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FED" w:rsidRDefault="00862FED">
      <w:pPr>
        <w:autoSpaceDE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</w:p>
    <w:p w:rsidR="00862FED" w:rsidRDefault="00862FED">
      <w:pPr>
        <w:autoSpaceDE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</w:p>
    <w:p w:rsidR="00862FED" w:rsidRDefault="0081641C">
      <w:pPr>
        <w:autoSpaceDE w:val="0"/>
        <w:spacing w:after="0" w:line="240" w:lineRule="auto"/>
        <w:ind w:left="57" w:right="57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</w:t>
      </w:r>
    </w:p>
    <w:p w:rsidR="00862FED" w:rsidRDefault="00862FED">
      <w:pPr>
        <w:autoSpaceDE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</w:p>
    <w:p w:rsidR="00862FED" w:rsidRDefault="0081641C">
      <w:pPr>
        <w:autoSpaceDE w:val="0"/>
        <w:spacing w:after="0" w:line="240" w:lineRule="auto"/>
        <w:ind w:left="57" w:right="57" w:firstLine="720"/>
        <w:jc w:val="both"/>
        <w:rPr>
          <w:rFonts w:eastAsia="Arial"/>
        </w:rPr>
      </w:pPr>
      <w:r>
        <w:rPr>
          <w:rFonts w:eastAsia="Arial"/>
        </w:rPr>
        <w:t xml:space="preserve"> </w:t>
      </w:r>
    </w:p>
    <w:tbl>
      <w:tblPr>
        <w:tblW w:w="2168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37"/>
        <w:gridCol w:w="5707"/>
        <w:gridCol w:w="10844"/>
      </w:tblGrid>
      <w:tr w:rsidR="00862FED">
        <w:trPr>
          <w:trHeight w:val="751"/>
        </w:trPr>
        <w:tc>
          <w:tcPr>
            <w:tcW w:w="10844" w:type="dxa"/>
            <w:gridSpan w:val="2"/>
          </w:tcPr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           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Директору КУ РА</w:t>
            </w:r>
          </w:p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Управление  социальной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поддержки </w:t>
            </w:r>
          </w:p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Майминского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района»</w:t>
            </w:r>
          </w:p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______________________________</w:t>
            </w:r>
          </w:p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От</w:t>
            </w:r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{</w:t>
            </w:r>
            <w:proofErr w:type="spellStart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surname</w:t>
            </w:r>
            <w:proofErr w:type="spellEnd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}, {</w:t>
            </w:r>
            <w:proofErr w:type="spellStart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name</w:t>
            </w:r>
            <w:proofErr w:type="spellEnd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}, {</w:t>
            </w:r>
            <w:proofErr w:type="spellStart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patronymic</w:t>
            </w:r>
            <w:proofErr w:type="spellEnd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</w:t>
            </w:r>
          </w:p>
          <w:p w:rsidR="00862FED" w:rsidRPr="0081641C" w:rsidRDefault="0081641C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            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Адрес </w:t>
            </w:r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</w:t>
            </w:r>
            <w:proofErr w:type="spellStart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address</w:t>
            </w:r>
            <w:proofErr w:type="spellEnd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</w:t>
            </w:r>
          </w:p>
          <w:p w:rsidR="00862FED" w:rsidRPr="0081641C" w:rsidRDefault="0081641C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Телефон</w:t>
            </w:r>
            <w:r w:rsidRPr="008164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</w:t>
            </w:r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n-US"/>
              </w:rPr>
              <w:t>phone</w:t>
            </w:r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</w:t>
            </w:r>
          </w:p>
        </w:tc>
        <w:tc>
          <w:tcPr>
            <w:tcW w:w="10844" w:type="dxa"/>
          </w:tcPr>
          <w:p w:rsidR="00862FED" w:rsidRPr="0081641C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2FED">
        <w:trPr>
          <w:trHeight w:val="751"/>
        </w:trPr>
        <w:tc>
          <w:tcPr>
            <w:tcW w:w="10844" w:type="dxa"/>
            <w:gridSpan w:val="2"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ЗАЯВЛЕНИЕ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об установлении и выплате Компенсация абонентской платы за телефон Ветеранам труда РФ</w:t>
            </w:r>
          </w:p>
        </w:tc>
        <w:tc>
          <w:tcPr>
            <w:tcW w:w="10844" w:type="dxa"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2FED">
        <w:trPr>
          <w:trHeight w:val="751"/>
        </w:trPr>
        <w:tc>
          <w:tcPr>
            <w:tcW w:w="10844" w:type="dxa"/>
            <w:gridSpan w:val="2"/>
          </w:tcPr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Гр.</w:t>
            </w:r>
            <w:r>
              <w:t xml:space="preserve"> </w:t>
            </w:r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</w:t>
            </w:r>
            <w:proofErr w:type="spellStart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surname</w:t>
            </w:r>
            <w:proofErr w:type="spellEnd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}, </w:t>
            </w:r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</w:t>
            </w:r>
            <w:proofErr w:type="spellStart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name</w:t>
            </w:r>
            <w:proofErr w:type="spellEnd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}, {</w:t>
            </w:r>
            <w:proofErr w:type="spellStart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patronymic</w:t>
            </w:r>
            <w:proofErr w:type="spellEnd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Принадлежность к гражданству - гражданин РФ, иностранный гражданин, лицо без гражданства (ненужное зачеркнуть)</w:t>
            </w:r>
          </w:p>
        </w:tc>
        <w:tc>
          <w:tcPr>
            <w:tcW w:w="10844" w:type="dxa"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2FED">
        <w:trPr>
          <w:trHeight w:val="859"/>
        </w:trPr>
        <w:tc>
          <w:tcPr>
            <w:tcW w:w="10844" w:type="dxa"/>
            <w:gridSpan w:val="2"/>
          </w:tcPr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Паспорт гражданина России: серия</w:t>
            </w:r>
            <w:r w:rsidRPr="008164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seria</w:t>
            </w:r>
            <w:proofErr w:type="spellEnd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 w:rsidRPr="008164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№</w:t>
            </w:r>
            <w:r w:rsidRPr="008164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nomer</w:t>
            </w:r>
            <w:proofErr w:type="spellEnd"/>
            <w:proofErr w:type="gramStart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дата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выдачи: _________________, дата рож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дения: </w:t>
            </w:r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</w:t>
            </w:r>
            <w:proofErr w:type="spellStart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birthday</w:t>
            </w:r>
            <w:proofErr w:type="spellEnd"/>
            <w:r w:rsidRPr="008164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кем выдан: ____________________________________________________________________</w:t>
            </w:r>
          </w:p>
        </w:tc>
        <w:tc>
          <w:tcPr>
            <w:tcW w:w="10844" w:type="dxa"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2FED">
        <w:trPr>
          <w:trHeight w:val="537"/>
        </w:trPr>
        <w:tc>
          <w:tcPr>
            <w:tcW w:w="10844" w:type="dxa"/>
            <w:gridSpan w:val="2"/>
          </w:tcPr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Номер страхового свидетельства о государственном пенсионном страховании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________________________________</w:t>
            </w:r>
          </w:p>
        </w:tc>
        <w:tc>
          <w:tcPr>
            <w:tcW w:w="10844" w:type="dxa"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2FED">
        <w:trPr>
          <w:trHeight w:val="1127"/>
        </w:trPr>
        <w:tc>
          <w:tcPr>
            <w:tcW w:w="10844" w:type="dxa"/>
            <w:gridSpan w:val="2"/>
          </w:tcPr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Прошу установить мне Компенсация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абонентской платы за телефон Ветеранам труда как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Ветеран труда РФ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  Прошу выплачивать установленную мне ежемесячную денежную выплату через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Списки (сбербанк, банк) ___________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_  ,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лицевой счет_______________________/ почту</w:t>
            </w:r>
          </w:p>
        </w:tc>
        <w:tc>
          <w:tcPr>
            <w:tcW w:w="10844" w:type="dxa"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2FED">
        <w:trPr>
          <w:trHeight w:val="751"/>
        </w:trPr>
        <w:tc>
          <w:tcPr>
            <w:tcW w:w="10844" w:type="dxa"/>
            <w:gridSpan w:val="2"/>
          </w:tcPr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Мне известно. что в соо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тветствии с действующим законодательством, гражданин, имеющий право установление Компенсация абонентской платы за телефон Ветеранам труда по нескольким основаниям,</w:t>
            </w:r>
          </w:p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может получать Компенсация абонентской платы за телефон Ветеранам труда только по одному из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них.</w:t>
            </w:r>
          </w:p>
        </w:tc>
        <w:tc>
          <w:tcPr>
            <w:tcW w:w="10844" w:type="dxa"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2FED">
        <w:trPr>
          <w:trHeight w:val="859"/>
        </w:trPr>
        <w:tc>
          <w:tcPr>
            <w:tcW w:w="10844" w:type="dxa"/>
            <w:gridSpan w:val="2"/>
          </w:tcPr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Обязуюсь в десятидневный срок информировать органы социальной защиты населения об изменении </w:t>
            </w:r>
          </w:p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статуса, дающего право на получение Компенсация абонентской платы за телефон Ветеранам труда, установлении инвалидности. перемене места жительства и других обстоятельств.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На обработку персональных данных согласен:</w:t>
            </w:r>
          </w:p>
        </w:tc>
        <w:tc>
          <w:tcPr>
            <w:tcW w:w="10844" w:type="dxa"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2FED">
        <w:trPr>
          <w:trHeight w:val="107"/>
        </w:trPr>
        <w:tc>
          <w:tcPr>
            <w:tcW w:w="10844" w:type="dxa"/>
            <w:gridSpan w:val="2"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  <w:tc>
          <w:tcPr>
            <w:tcW w:w="10844" w:type="dxa"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862FED">
        <w:trPr>
          <w:trHeight w:val="698"/>
        </w:trPr>
        <w:tc>
          <w:tcPr>
            <w:tcW w:w="5137" w:type="dxa"/>
          </w:tcPr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Дата подачи заявления______________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</w:t>
            </w:r>
          </w:p>
        </w:tc>
        <w:tc>
          <w:tcPr>
            <w:tcW w:w="5707" w:type="dxa"/>
          </w:tcPr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Подпись получателя___________________</w:t>
            </w:r>
          </w:p>
        </w:tc>
        <w:tc>
          <w:tcPr>
            <w:tcW w:w="10844" w:type="dxa"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2FED">
        <w:trPr>
          <w:trHeight w:val="54"/>
        </w:trPr>
        <w:tc>
          <w:tcPr>
            <w:tcW w:w="10844" w:type="dxa"/>
            <w:gridSpan w:val="2"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  <w:tc>
          <w:tcPr>
            <w:tcW w:w="10844" w:type="dxa"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862FED">
        <w:trPr>
          <w:trHeight w:val="966"/>
        </w:trPr>
        <w:tc>
          <w:tcPr>
            <w:tcW w:w="10844" w:type="dxa"/>
            <w:gridSpan w:val="2"/>
            <w:vMerge w:val="restart"/>
          </w:tcPr>
          <w:p w:rsidR="00862FED" w:rsidRDefault="0081641C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Заявление и другие документы гр.: 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принято специалистом _______________________________________________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______________________"_____"______________г.   Регистрационный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номер №___________________</w:t>
            </w:r>
          </w:p>
        </w:tc>
        <w:tc>
          <w:tcPr>
            <w:tcW w:w="10844" w:type="dxa"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2FED">
        <w:trPr>
          <w:trHeight w:val="385"/>
        </w:trPr>
        <w:tc>
          <w:tcPr>
            <w:tcW w:w="10844" w:type="dxa"/>
            <w:gridSpan w:val="2"/>
            <w:vMerge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0844" w:type="dxa"/>
          </w:tcPr>
          <w:p w:rsidR="00862FED" w:rsidRDefault="00862FED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sz w:val="20"/>
                <w:szCs w:val="20"/>
              </w:rPr>
            </w:pPr>
          </w:p>
        </w:tc>
      </w:tr>
    </w:tbl>
    <w:p w:rsidR="00862FED" w:rsidRDefault="00862FED">
      <w:pPr>
        <w:autoSpaceDE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</w:p>
    <w:p w:rsidR="00862FED" w:rsidRDefault="00862FED">
      <w:pPr>
        <w:autoSpaceDE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</w:p>
    <w:p w:rsidR="00862FED" w:rsidRDefault="00862FED">
      <w:pPr>
        <w:autoSpaceDE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</w:p>
    <w:p w:rsidR="00862FED" w:rsidRDefault="00862FED">
      <w:pPr>
        <w:autoSpaceDE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</w:p>
    <w:p w:rsidR="00862FED" w:rsidRDefault="00862FED">
      <w:pPr>
        <w:autoSpaceDE w:val="0"/>
        <w:spacing w:before="108" w:after="108" w:line="240" w:lineRule="auto"/>
        <w:outlineLvl w:val="0"/>
        <w:rPr>
          <w:rFonts w:ascii="Times New Roman" w:hAnsi="Times New Roman"/>
          <w:b/>
          <w:bCs/>
          <w:color w:val="26282F"/>
          <w:sz w:val="20"/>
          <w:szCs w:val="20"/>
        </w:rPr>
      </w:pPr>
    </w:p>
    <w:sectPr w:rsidR="00862FED">
      <w:pgSz w:w="11906" w:h="16838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</w:font>
  <w:font w:name="MS Sans Serif">
    <w:panose1 w:val="020B0500000000000000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B2C76"/>
    <w:multiLevelType w:val="multilevel"/>
    <w:tmpl w:val="E800DDA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ED"/>
    <w:rsid w:val="0081641C"/>
    <w:rsid w:val="0086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C561E6-3449-498F-BE57-BCC1DB11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ms-rtestyle-comment1">
    <w:name w:val="ms-rtestyle-comment1"/>
    <w:qFormat/>
    <w:rPr>
      <w:i/>
      <w:iCs/>
      <w:color w:val="36B00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ms-rtethemeforecolor-4-41">
    <w:name w:val="ms-rtethemeforecolor-4-41"/>
    <w:qFormat/>
    <w:rPr>
      <w:color w:val="385B83"/>
    </w:rPr>
  </w:style>
  <w:style w:type="character" w:customStyle="1" w:styleId="10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customStyle="1" w:styleId="a3">
    <w:name w:val="Гипертекстовая ссылка"/>
    <w:qFormat/>
    <w:rPr>
      <w:color w:val="106BBE"/>
    </w:rPr>
  </w:style>
  <w:style w:type="character" w:customStyle="1" w:styleId="a4">
    <w:name w:val="Цветовое выделение"/>
    <w:qFormat/>
    <w:rPr>
      <w:b/>
      <w:bCs/>
      <w:color w:val="26282F"/>
    </w:rPr>
  </w:style>
  <w:style w:type="character" w:styleId="a5">
    <w:name w:val="Hyperlink"/>
    <w:rPr>
      <w:color w:val="0000FF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9">
    <w:name w:val="Normal (Web)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Знак1 Знак Знак Знак"/>
    <w:basedOn w:val="a"/>
    <w:qFormat/>
    <w:pPr>
      <w:spacing w:before="280" w:after="280" w:line="240" w:lineRule="auto"/>
      <w:jc w:val="both"/>
    </w:pPr>
    <w:rPr>
      <w:rFonts w:ascii="Tahoma" w:hAnsi="Tahoma"/>
      <w:sz w:val="20"/>
      <w:szCs w:val="20"/>
      <w:lang w:val="en-US"/>
    </w:rPr>
  </w:style>
  <w:style w:type="paragraph" w:customStyle="1" w:styleId="aa">
    <w:name w:val="Комментарий"/>
    <w:basedOn w:val="a"/>
    <w:next w:val="a"/>
    <w:qFormat/>
    <w:pPr>
      <w:autoSpaceDE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b">
    <w:name w:val="Информация об изменениях документа"/>
    <w:basedOn w:val="aa"/>
    <w:next w:val="a"/>
    <w:qFormat/>
    <w:rPr>
      <w:i/>
      <w:iCs/>
    </w:rPr>
  </w:style>
  <w:style w:type="paragraph" w:customStyle="1" w:styleId="ac">
    <w:name w:val="Нормальный (таблица)"/>
    <w:basedOn w:val="a"/>
    <w:next w:val="a"/>
    <w:qFormat/>
    <w:pPr>
      <w:autoSpaceDE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d">
    <w:name w:val="Прижатый влево"/>
    <w:basedOn w:val="a"/>
    <w:next w:val="a"/>
    <w:qFormat/>
    <w:pPr>
      <w:autoSpaceDE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headertexttopleveltextcentertext">
    <w:name w:val="headertext topleveltext centertext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2200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admin-guru</cp:lastModifiedBy>
  <cp:revision>3</cp:revision>
  <cp:lastPrinted>2019-11-13T12:32:00Z</cp:lastPrinted>
  <dcterms:created xsi:type="dcterms:W3CDTF">2022-08-29T12:21:00Z</dcterms:created>
  <dcterms:modified xsi:type="dcterms:W3CDTF">2022-08-30T10:34:00Z</dcterms:modified>
  <dc:language>en-US</dc:language>
</cp:coreProperties>
</file>