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 xml:space="preserve">Социальный контракт — это договор между местным органом соцзащиты и человеком, у которого низкий доход. 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 xml:space="preserve">Регион обязуется оказать </w:t>
      </w:r>
      <w:proofErr w:type="gramStart"/>
      <w:r w:rsidRPr="00E14230">
        <w:rPr>
          <w:rFonts w:ascii="Times New Roman" w:hAnsi="Times New Roman" w:cs="Times New Roman"/>
          <w:sz w:val="28"/>
          <w:szCs w:val="28"/>
        </w:rPr>
        <w:t>нуждающемуся</w:t>
      </w:r>
      <w:proofErr w:type="gramEnd"/>
      <w:r w:rsidRPr="00E14230">
        <w:rPr>
          <w:rFonts w:ascii="Times New Roman" w:hAnsi="Times New Roman" w:cs="Times New Roman"/>
          <w:sz w:val="28"/>
          <w:szCs w:val="28"/>
        </w:rPr>
        <w:t xml:space="preserve"> определенную помощь — деньгами, а тот должен трудоустроиться или пройти обучение /переобучение.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Контракт отличается от классических пособий для малоимущих тем, что в итоге у человека должен появиться стабильный источник дохода.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 xml:space="preserve">На заключение </w:t>
      </w:r>
      <w:proofErr w:type="spellStart"/>
      <w:r w:rsidRPr="00E14230">
        <w:rPr>
          <w:rFonts w:ascii="Times New Roman" w:hAnsi="Times New Roman" w:cs="Times New Roman"/>
          <w:sz w:val="28"/>
          <w:szCs w:val="28"/>
        </w:rPr>
        <w:t>соцконтракта</w:t>
      </w:r>
      <w:proofErr w:type="spellEnd"/>
      <w:r w:rsidRPr="00E14230">
        <w:rPr>
          <w:rFonts w:ascii="Times New Roman" w:hAnsi="Times New Roman" w:cs="Times New Roman"/>
          <w:sz w:val="28"/>
          <w:szCs w:val="28"/>
        </w:rPr>
        <w:t xml:space="preserve"> по поиску работы могут рассчитывать малоимущие граждане, ищущие работу. При этом в приоритетном порядке социальная помощь оказывается гражданам, проживающим в малоимущих семьях с детьми. Прожиточный минимум не должен превышать 14263,00 руб. на человека. Социальный контракт по поиску работы одним и тем же гражданином заключается не чаще 1 раза в год. Срок действия контракта по направлению -  поиск работы или обучение/переобучение составляет не более 9 месяцев и зависит от индивидуальной программы социальной адаптации.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Программа социальной адаптации разрабатывается органом соцзащиты совместно с гражданином, а при необходимости к составлению программы привлекаются органы занятости населения и органы местного самоуправления.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Кому могут отказать в социальном контракте: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Самая частая причина отказа — человек на самом деле не нуждающийся: доход на каждого члена семьи выше прожиточного минимума либо у заявителя есть дорогое жилье, автомобиль или земельный участок.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Общий период ежемесячных выплат в размере регионального прожиточного минимума по </w:t>
      </w:r>
      <w:proofErr w:type="spellStart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соцконтракту</w:t>
      </w:r>
      <w:proofErr w:type="spellEnd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заключенному в целях поиска работы, составляет 4 месяца:</w:t>
      </w:r>
    </w:p>
    <w:p w:rsidR="00E14230" w:rsidRPr="00E14230" w:rsidRDefault="00E14230" w:rsidP="00E14230">
      <w:pPr>
        <w:shd w:val="clear" w:color="auto" w:fill="FFFFFF"/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 первая выплата производится в течение месяца </w:t>
      </w:r>
      <w:proofErr w:type="gramStart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даты заключения</w:t>
      </w:r>
      <w:proofErr w:type="gramEnd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соцконтракта</w:t>
      </w:r>
      <w:proofErr w:type="spellEnd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 условии, что гражданин зарегистрировался в ЦЗН в качестве безработного или ищущего работу;</w:t>
      </w:r>
    </w:p>
    <w:p w:rsidR="00E14230" w:rsidRPr="00E14230" w:rsidRDefault="00E14230" w:rsidP="00E14230">
      <w:pPr>
        <w:shd w:val="clear" w:color="auto" w:fill="FFFFFF"/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три выплаты осуществляются в течение 3 месяцев </w:t>
      </w:r>
      <w:proofErr w:type="gramStart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даты подтверждения</w:t>
      </w:r>
      <w:proofErr w:type="gramEnd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трудоустройства.</w:t>
      </w:r>
    </w:p>
    <w:p w:rsidR="00E14230" w:rsidRPr="00E14230" w:rsidRDefault="00E14230" w:rsidP="00E14230">
      <w:pPr>
        <w:shd w:val="clear" w:color="auto" w:fill="FFFFFF"/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обучение/ переобучение регион выделяет до 30 000 рублей, чтобы безработный получил новую профессию или повысил свою квалификацию. В период прохождения обучения/переобучения выплачивается стипендия в размере половины прожиточного минимума. Срок выплаты стипендии составляет не более 3-х месяцев.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рамках социального контракта по поиску работы безработный обязан: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встать на учет в ЦЗН качестве безработного или ищущего работу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осуществить поиск работы с последующим заключением трудового договора в период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lastRenderedPageBreak/>
        <w:t>- пройти в период действия социального контракта профессиональное обучение или получить дополнительное профессиональное образование, если указанное обязательство установлено социальным контрактом;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пройти в период действия социального контракта стажировку с последующим заключением трудового договора, если указанное обязательство установлено социальным контрактом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ежемесячно представлять в орган социальной защиты населения документы, подтверждающие факт выполнения мероприятий программы социальной адаптации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уведомить орган социальной защиты населения в течение 3 рабочих дней о досрочном прекращении выполнения мероприятий программы социальной адаптации, трудовой деятельности в период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представлять по запросу органа социальной защиты населения информацию об условиях жизни гражданина (семьи гражданина) в течение 12 месяцев со дня окончания срока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заключение гражданином трудового договора в период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повышение денежных доходов гражданина (семьи гражданина) по истечении срока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14230" w:rsidRPr="00E14230" w:rsidRDefault="00E14230" w:rsidP="00E14230">
      <w:pPr>
        <w:shd w:val="clear" w:color="auto" w:fill="FFFFFF"/>
        <w:spacing w:before="192" w:after="192" w:line="288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Ответственность за неисполнение условий </w:t>
      </w:r>
      <w:proofErr w:type="spellStart"/>
      <w:r w:rsidRPr="00E14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соцконтракта</w:t>
      </w:r>
      <w:proofErr w:type="spellEnd"/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случае неисполнения (несвоевременного исполнения) гражданином мероприятий программы социальной адаптации по причинам, не являющимся уважительными, с месяца, следующего за месяцем возникновения указанного обстоятельства, орган социальной защиты населения прекращает предоставление денежной выплаты и (или) возмещение расходов.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2C44" w:rsidRPr="00E14230" w:rsidRDefault="00482C44" w:rsidP="00E142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82C44" w:rsidRPr="00E14230" w:rsidSect="00BC5152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AAB"/>
    <w:multiLevelType w:val="hybridMultilevel"/>
    <w:tmpl w:val="98CEB6C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17112DB"/>
    <w:multiLevelType w:val="singleLevel"/>
    <w:tmpl w:val="21E8037C"/>
    <w:lvl w:ilvl="0">
      <w:start w:val="1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2B4E0B79"/>
    <w:multiLevelType w:val="hybridMultilevel"/>
    <w:tmpl w:val="BB38F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0D0809"/>
    <w:multiLevelType w:val="hybridMultilevel"/>
    <w:tmpl w:val="F5E4E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24862"/>
    <w:multiLevelType w:val="singleLevel"/>
    <w:tmpl w:val="4740BFB6"/>
    <w:lvl w:ilvl="0">
      <w:start w:val="10"/>
      <w:numFmt w:val="decimal"/>
      <w:lvlText w:val="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4DB6025F"/>
    <w:multiLevelType w:val="hybridMultilevel"/>
    <w:tmpl w:val="35A4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23E48"/>
    <w:multiLevelType w:val="hybridMultilevel"/>
    <w:tmpl w:val="57A26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54B20"/>
    <w:multiLevelType w:val="hybridMultilevel"/>
    <w:tmpl w:val="A00C5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BC26EF"/>
    <w:multiLevelType w:val="hybridMultilevel"/>
    <w:tmpl w:val="C430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C7954"/>
    <w:multiLevelType w:val="singleLevel"/>
    <w:tmpl w:val="B12674B4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>
    <w:nsid w:val="64667673"/>
    <w:multiLevelType w:val="hybridMultilevel"/>
    <w:tmpl w:val="BA96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77040"/>
    <w:multiLevelType w:val="singleLevel"/>
    <w:tmpl w:val="28D845F8"/>
    <w:lvl w:ilvl="0">
      <w:start w:val="16"/>
      <w:numFmt w:val="decimal"/>
      <w:lvlText w:val="%1."/>
      <w:legacy w:legacy="1" w:legacySpace="0" w:legacyIndent="40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</w:num>
  <w:num w:numId="2">
    <w:abstractNumId w:val="4"/>
    <w:lvlOverride w:ilvl="0">
      <w:startOverride w:val="10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11"/>
    <w:lvlOverride w:ilvl="0">
      <w:startOverride w:val="16"/>
    </w:lvlOverride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07"/>
    <w:rsid w:val="001172DE"/>
    <w:rsid w:val="00120B07"/>
    <w:rsid w:val="00197BBC"/>
    <w:rsid w:val="001B4176"/>
    <w:rsid w:val="002751D4"/>
    <w:rsid w:val="00482C44"/>
    <w:rsid w:val="005B5E03"/>
    <w:rsid w:val="00897B9E"/>
    <w:rsid w:val="00BC5152"/>
    <w:rsid w:val="00BD41EC"/>
    <w:rsid w:val="00E14230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BD41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BD41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2022-08-08T02:31:00Z</dcterms:created>
  <dcterms:modified xsi:type="dcterms:W3CDTF">2022-08-08T03:00:00Z</dcterms:modified>
</cp:coreProperties>
</file>