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0"/>
        <w:jc w:val="center"/>
      </w:pPr>
      <w:r>
        <w:rPr>
          <w:rFonts w:ascii="Calibri" w:cs="Calibri" w:eastAsia="Calibri" w:hAnsi="Calibri"/>
          <w:b/>
          <w:bCs/>
          <w:color w:val="0C447C"/>
          <w:sz w:val="54"/>
          <w:szCs w:val="54"/>
        </w:rPr>
        <w:t xml:space="preserve">OceanTrace</w:t>
      </w:r>
    </w:p>
    <w:p>
      <w:pPr>
        <w:spacing w:after="200"/>
        <w:jc w:val="center"/>
      </w:pPr>
      <w:r>
        <w:rPr>
          <w:rFonts w:ascii="Calibri" w:cs="Calibri" w:eastAsia="Calibri" w:hAnsi="Calibri"/>
          <w:color w:val="185FA5"/>
          <w:sz w:val="32"/>
          <w:szCs w:val="32"/>
        </w:rPr>
        <w:t xml:space="preserve">Complete Developer Handbook (Final)</w:t>
      </w:r>
    </w:p>
    <w:p>
      <w:pPr>
        <w:spacing w:after="120"/>
        <w:jc w:val="center"/>
      </w:pPr>
      <w:r>
        <w:rPr>
          <w:rFonts w:ascii="Calibri" w:cs="Calibri" w:eastAsia="Calibri" w:hAnsi="Calibri"/>
          <w:b/>
          <w:bCs/>
          <w:sz w:val="23"/>
          <w:szCs w:val="23"/>
        </w:rPr>
        <w:t xml:space="preserve">SIH 2026 · Problem Statement 26143 (NTRO) · Software · Space Technology</w:t>
      </w:r>
    </w:p>
    <w:p>
      <w:pPr>
        <w:spacing w:after="240"/>
        <w:jc w:val="center"/>
      </w:pPr>
      <w:r>
        <w:rPr>
          <w:rFonts w:ascii="Calibri" w:cs="Calibri" w:eastAsia="Calibri" w:hAnsi="Calibri"/>
          <w:i/>
          <w:iCs/>
          <w:sz w:val="22"/>
          <w:szCs w:val="22"/>
        </w:rPr>
        <w:t xml:space="preserve">Leveraging satellite imagery to determine oil spills at sea along with AIS data correlations to identify the vessel responsible for the spill.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E6F1FB" w:val="clear"/>
            <w:tcMar>
              <w:top w:type="dxa" w:w="60"/>
              <w:left w:type="dxa" w:w="100"/>
              <w:bottom w:type="dxa" w:w="60"/>
              <w:right w:type="dxa" w:w="100"/>
            </w:tcMar>
          </w:tcPr>
          <w:p>
            <w:r>
              <w:rPr>
                <w:rFonts w:ascii="Calibri" w:cs="Calibri" w:eastAsia="Calibri" w:hAnsi="Calibri"/>
                <w:b/>
                <w:bCs/>
                <w:color w:val="0C447C"/>
                <w:sz w:val="19"/>
                <w:szCs w:val="19"/>
              </w:rPr>
              <w:t xml:space="preserve">Field</w:t>
            </w:r>
          </w:p>
        </w:tc>
        <w:tc>
          <w:tcPr>
            <w:tcW w:type="dxa" w:w="6400"/>
            <w:shd w:fill="E6F1FB" w:val="clear"/>
            <w:tcMar>
              <w:top w:type="dxa" w:w="60"/>
              <w:left w:type="dxa" w:w="100"/>
              <w:bottom w:type="dxa" w:w="60"/>
              <w:right w:type="dxa" w:w="100"/>
            </w:tcMar>
          </w:tcPr>
          <w:p>
            <w:r>
              <w:rPr>
                <w:rFonts w:ascii="Calibri" w:cs="Calibri" w:eastAsia="Calibri" w:hAnsi="Calibri"/>
                <w:b/>
                <w:bCs/>
                <w:color w:val="0C447C"/>
                <w:sz w:val="19"/>
                <w:szCs w:val="19"/>
              </w:rPr>
              <w:t xml:space="preserve">Value</w:t>
            </w:r>
          </w:p>
        </w:tc>
      </w:tr>
      <w:tr>
        <w:tc>
          <w:tcPr>
            <w:tcW w:type="dxa" w:w="2600"/>
            <w:tcMar>
              <w:top w:type="dxa" w:w="60"/>
              <w:left w:type="dxa" w:w="100"/>
              <w:bottom w:type="dxa" w:w="60"/>
              <w:right w:type="dxa" w:w="100"/>
            </w:tcMar>
          </w:tcPr>
          <w:p>
            <w:r>
              <w:rPr>
                <w:rFonts w:ascii="Calibri" w:cs="Calibri" w:eastAsia="Calibri" w:hAnsi="Calibri"/>
                <w:b w:val="false"/>
                <w:bCs w:val="false"/>
                <w:sz w:val="19"/>
                <w:szCs w:val="19"/>
              </w:rPr>
              <w:t xml:space="preserve">Team</w:t>
            </w:r>
          </w:p>
        </w:tc>
        <w:tc>
          <w:tcPr>
            <w:tcW w:type="dxa" w:w="6400"/>
            <w:tcMar>
              <w:top w:type="dxa" w:w="60"/>
              <w:left w:type="dxa" w:w="100"/>
              <w:bottom w:type="dxa" w:w="60"/>
              <w:right w:type="dxa" w:w="100"/>
            </w:tcMar>
          </w:tcPr>
          <w:p>
            <w:r>
              <w:rPr>
                <w:rFonts w:ascii="Calibri" w:cs="Calibri" w:eastAsia="Calibri" w:hAnsi="Calibri"/>
                <w:b w:val="false"/>
                <w:bCs w:val="false"/>
                <w:sz w:val="19"/>
                <w:szCs w:val="19"/>
              </w:rPr>
              <w:t xml:space="preserve">Indhu Priyan · Nandha Kumar · Pavitra · Keerthana · Krishnan</w:t>
            </w:r>
          </w:p>
        </w:tc>
      </w:tr>
      <w:tr>
        <w:tc>
          <w:tcPr>
            <w:tcW w:type="dxa" w:w="2600"/>
            <w:tcMar>
              <w:top w:type="dxa" w:w="60"/>
              <w:left w:type="dxa" w:w="100"/>
              <w:bottom w:type="dxa" w:w="60"/>
              <w:right w:type="dxa" w:w="100"/>
            </w:tcMar>
          </w:tcPr>
          <w:p>
            <w:r>
              <w:rPr>
                <w:rFonts w:ascii="Calibri" w:cs="Calibri" w:eastAsia="Calibri" w:hAnsi="Calibri"/>
                <w:b w:val="false"/>
                <w:bCs w:val="false"/>
                <w:sz w:val="19"/>
                <w:szCs w:val="19"/>
              </w:rPr>
              <w:t xml:space="preserve">Datasets locked</w:t>
            </w:r>
          </w:p>
        </w:tc>
        <w:tc>
          <w:tcPr>
            <w:tcW w:type="dxa" w:w="6400"/>
            <w:tcMar>
              <w:top w:type="dxa" w:w="60"/>
              <w:left w:type="dxa" w:w="100"/>
              <w:bottom w:type="dxa" w:w="60"/>
              <w:right w:type="dxa" w:w="100"/>
            </w:tcMar>
          </w:tcPr>
          <w:p>
            <w:r>
              <w:rPr>
                <w:rFonts w:ascii="Calibri" w:cs="Calibri" w:eastAsia="Calibri" w:hAnsi="Calibri"/>
                <w:b w:val="false"/>
                <w:bCs w:val="false"/>
                <w:sz w:val="19"/>
                <w:szCs w:val="19"/>
              </w:rPr>
              <w:t xml:space="preserve">DARTIS + Trujillo (Zenodo Sentinel-1)</w:t>
            </w:r>
          </w:p>
        </w:tc>
      </w:tr>
      <w:tr>
        <w:tc>
          <w:tcPr>
            <w:tcW w:type="dxa" w:w="2600"/>
            <w:tcMar>
              <w:top w:type="dxa" w:w="60"/>
              <w:left w:type="dxa" w:w="100"/>
              <w:bottom w:type="dxa" w:w="60"/>
              <w:right w:type="dxa" w:w="100"/>
            </w:tcMar>
          </w:tcPr>
          <w:p>
            <w:r>
              <w:rPr>
                <w:rFonts w:ascii="Calibri" w:cs="Calibri" w:eastAsia="Calibri" w:hAnsi="Calibri"/>
                <w:b w:val="false"/>
                <w:bCs w:val="false"/>
                <w:sz w:val="19"/>
                <w:szCs w:val="19"/>
              </w:rPr>
              <w:t xml:space="preserve">Companion document</w:t>
            </w:r>
          </w:p>
        </w:tc>
        <w:tc>
          <w:tcPr>
            <w:tcW w:type="dxa" w:w="6400"/>
            <w:tcMar>
              <w:top w:type="dxa" w:w="60"/>
              <w:left w:type="dxa" w:w="100"/>
              <w:bottom w:type="dxa" w:w="60"/>
              <w:right w:type="dxa" w:w="100"/>
            </w:tcMar>
          </w:tcPr>
          <w:p>
            <w:r>
              <w:rPr>
                <w:rFonts w:ascii="Calibri" w:cs="Calibri" w:eastAsia="Calibri" w:hAnsi="Calibri"/>
                <w:b w:val="false"/>
                <w:bCs w:val="false"/>
                <w:sz w:val="19"/>
                <w:szCs w:val="19"/>
              </w:rPr>
              <w:t xml:space="preserve">PS26143 System Specification (this handbook assigns ownership; it does not redesign)</w:t>
            </w:r>
          </w:p>
        </w:tc>
      </w:tr>
      <w:tr>
        <w:tc>
          <w:tcPr>
            <w:tcW w:type="dxa" w:w="2600"/>
            <w:tcMar>
              <w:top w:type="dxa" w:w="60"/>
              <w:left w:type="dxa" w:w="100"/>
              <w:bottom w:type="dxa" w:w="60"/>
              <w:right w:type="dxa" w:w="100"/>
            </w:tcMar>
          </w:tcPr>
          <w:p>
            <w:r>
              <w:rPr>
                <w:rFonts w:ascii="Calibri" w:cs="Calibri" w:eastAsia="Calibri" w:hAnsi="Calibri"/>
                <w:b w:val="false"/>
                <w:bCs w:val="false"/>
                <w:sz w:val="19"/>
                <w:szCs w:val="19"/>
              </w:rPr>
              <w:t xml:space="preserve">Conventions</w:t>
            </w:r>
          </w:p>
        </w:tc>
        <w:tc>
          <w:tcPr>
            <w:tcW w:type="dxa" w:w="6400"/>
            <w:tcMar>
              <w:top w:type="dxa" w:w="60"/>
              <w:left w:type="dxa" w:w="100"/>
              <w:bottom w:type="dxa" w:w="60"/>
              <w:right w:type="dxa" w:w="100"/>
            </w:tcMar>
          </w:tcPr>
          <w:p>
            <w:r>
              <w:rPr>
                <w:rFonts w:ascii="Calibri" w:cs="Calibri" w:eastAsia="Calibri" w:hAnsi="Calibri"/>
                <w:b w:val="false"/>
                <w:bCs w:val="false"/>
                <w:sz w:val="19"/>
                <w:szCs w:val="19"/>
              </w:rPr>
              <w:t xml:space="preserve">WGS84 (EPSG:4326) · UTC · standard error taxonomy</w:t>
            </w:r>
          </w:p>
        </w:tc>
      </w:tr>
    </w:tbl>
    <w:p>
      <w:r>
        <w:br w:type="page"/>
      </w:r>
    </w:p>
    <w:p>
      <w:pPr>
        <w:pStyle w:val="Heading1"/>
        <w:spacing w:after="160" w:before="300"/>
      </w:pPr>
      <w:r>
        <w:rPr>
          <w:rFonts w:ascii="Calibri" w:cs="Calibri" w:eastAsia="Calibri" w:hAnsi="Calibri"/>
          <w:b/>
          <w:bCs/>
          <w:color w:val="0C447C"/>
          <w:sz w:val="29"/>
          <w:szCs w:val="29"/>
        </w:rPr>
        <w:t xml:space="preserve">Contents</w:t>
      </w:r>
    </w:p>
    <w:sdt>
      <w:sdtPr>
        <w:alias w:val="Table of Contents"/>
      </w:sdtPr>
      <w:sdtContent>
        <w:p>
          <w:r>
            <w:fldChar w:fldCharType="begin" w:dirty="true"/>
            <w:instrText xml:space="preserve">TOC \h \o "1-1"</w:instrText>
            <w:fldChar w:fldCharType="separate"/>
          </w:r>
        </w:p>
        <w:p>
          <w:r>
            <w:fldChar w:fldCharType="end"/>
          </w:r>
        </w:p>
      </w:sdtContent>
    </w:sdt>
    <w:p>
      <w:r>
        <w:br w:type="page"/>
      </w:r>
    </w:p>
    <w:p>
      <w:pPr>
        <w:pStyle w:val="Heading1"/>
        <w:spacing w:after="160" w:before="300"/>
      </w:pPr>
      <w:r>
        <w:rPr>
          <w:rFonts w:ascii="Calibri" w:cs="Calibri" w:eastAsia="Calibri" w:hAnsi="Calibri"/>
          <w:b/>
          <w:bCs/>
          <w:color w:val="0C447C"/>
          <w:sz w:val="29"/>
          <w:szCs w:val="29"/>
        </w:rPr>
        <w:t xml:space="preserve">Part A — What the Complete Project Does</w:t>
      </w:r>
    </w:p>
    <w:p>
      <w:pPr>
        <w:spacing w:after="120"/>
      </w:pPr>
      <w:r>
        <w:rPr>
          <w:rFonts w:ascii="Calibri" w:cs="Calibri" w:eastAsia="Calibri" w:hAnsi="Calibri"/>
          <w:b w:val="false"/>
          <w:bCs w:val="false"/>
          <w:i w:val="false"/>
          <w:iCs w:val="false"/>
          <w:sz w:val="22"/>
          <w:szCs w:val="22"/>
        </w:rPr>
        <w:t xml:space="preserve">The system takes a Sentinel-1 SAR satellite scene, detects and characterises any oil slick in it, uses ocean-current and wind data to trace the slick backwards to its probable origin point and time (hindcast) and forwards to its future spread (forecast), reconstructs historic AIS vessel traffic around that origin window, filters irrelevant vessels, scores the remaining candidates on proximity, trajectory, behaviour anomalies and spatio-temporal correlation, and presents a ranked, explainable suspect list on a GIS investigation interface. Two additional pages — API Monitoring and API Key Management — make every external dependency observable and manageable, with automatic fallback between providers.</w:t>
      </w:r>
    </w:p>
    <w:p>
      <w:pPr>
        <w:pStyle w:val="Heading1"/>
        <w:spacing w:after="160" w:before="300"/>
      </w:pPr>
      <w:r>
        <w:rPr>
          <w:rFonts w:ascii="Calibri" w:cs="Calibri" w:eastAsia="Calibri" w:hAnsi="Calibri"/>
          <w:b/>
          <w:bCs/>
          <w:color w:val="0C447C"/>
          <w:sz w:val="29"/>
          <w:szCs w:val="29"/>
        </w:rPr>
        <w:t xml:space="preserve">Part B — Complete Project Architecture (everyone's map)</w:t>
      </w:r>
    </w:p>
    <w:p>
      <w:pPr>
        <w:shd w:fill="F4F4F0" w:val="clear"/>
        <w:spacing w:after="20"/>
      </w:pPr>
      <w:r>
        <w:rPr>
          <w:rFonts w:ascii="Consolas" w:cs="Consolas" w:eastAsia="Consolas" w:hAnsi="Consolas"/>
          <w:b w:val="false"/>
          <w:bCs w:val="false"/>
          <w:sz w:val="17"/>
          <w:szCs w:val="17"/>
        </w:rPr>
        <w:t xml:space="preserve">EXTERNAL: Sentinel-1 scenes (Pavitra) · Met-ocean (Keerthana) · AIS (Krishnan)</w:t>
      </w:r>
    </w:p>
    <w:p>
      <w:pPr>
        <w:shd w:fill="F4F4F0" w:val="clear"/>
        <w:spacing w:after="20"/>
      </w:pPr>
      <w:r>
        <w:rPr>
          <w:rFonts w:ascii="Consolas" w:cs="Consolas" w:eastAsia="Consolas" w:hAnsi="Consolas"/>
          <w:b w:val="false"/>
          <w:bCs w:val="false"/>
          <w:sz w:val="17"/>
          <w:szCs w:val="17"/>
        </w:rPr>
        <w:t xml:space="preserve">            │</w:t>
      </w:r>
    </w:p>
    <w:p>
      <w:pPr>
        <w:shd w:fill="F4F4F0" w:val="clear"/>
        <w:spacing w:after="20"/>
      </w:pPr>
      <w:r>
        <w:rPr>
          <w:rFonts w:ascii="Consolas" w:cs="Consolas" w:eastAsia="Consolas" w:hAnsi="Consolas"/>
          <w:b w:val="false"/>
          <w:bCs w:val="false"/>
          <w:sz w:val="17"/>
          <w:szCs w:val="17"/>
        </w:rPr>
        <w:t xml:space="preserve">  1. SATELLITE IMAGERY .............. Pavitra</w:t>
      </w:r>
    </w:p>
    <w:p>
      <w:pPr>
        <w:shd w:fill="F4F4F0" w:val="clear"/>
        <w:spacing w:after="20"/>
      </w:pPr>
      <w:r>
        <w:rPr>
          <w:rFonts w:ascii="Consolas" w:cs="Consolas" w:eastAsia="Consolas" w:hAnsi="Consolas"/>
          <w:b w:val="false"/>
          <w:bCs w:val="false"/>
          <w:sz w:val="17"/>
          <w:szCs w:val="17"/>
        </w:rPr>
        <w:t xml:space="preserve">            ↓</w:t>
      </w:r>
    </w:p>
    <w:p>
      <w:pPr>
        <w:shd w:fill="F4F4F0" w:val="clear"/>
        <w:spacing w:after="20"/>
      </w:pPr>
      <w:r>
        <w:rPr>
          <w:rFonts w:ascii="Consolas" w:cs="Consolas" w:eastAsia="Consolas" w:hAnsi="Consolas"/>
          <w:b w:val="false"/>
          <w:bCs w:val="false"/>
          <w:sz w:val="17"/>
          <w:szCs w:val="17"/>
        </w:rPr>
        <w:t xml:space="preserve">  2. OIL SPILL DETECTION (ML) ....... Indhu</w:t>
      </w:r>
    </w:p>
    <w:p>
      <w:pPr>
        <w:shd w:fill="F4F4F0" w:val="clear"/>
        <w:spacing w:after="20"/>
      </w:pPr>
      <w:r>
        <w:rPr>
          <w:rFonts w:ascii="Consolas" w:cs="Consolas" w:eastAsia="Consolas" w:hAnsi="Consolas"/>
          <w:b w:val="false"/>
          <w:bCs w:val="false"/>
          <w:sz w:val="17"/>
          <w:szCs w:val="17"/>
        </w:rPr>
        <w:t xml:space="preserve">            ↓</w:t>
      </w:r>
    </w:p>
    <w:p>
      <w:pPr>
        <w:shd w:fill="F4F4F0" w:val="clear"/>
        <w:spacing w:after="20"/>
      </w:pPr>
      <w:r>
        <w:rPr>
          <w:rFonts w:ascii="Consolas" w:cs="Consolas" w:eastAsia="Consolas" w:hAnsi="Consolas"/>
          <w:b w:val="false"/>
          <w:bCs w:val="false"/>
          <w:sz w:val="17"/>
          <w:szCs w:val="17"/>
        </w:rPr>
        <w:t xml:space="preserve">  3. SPILL CHARACTERISATION ......... Nandha</w:t>
      </w:r>
    </w:p>
    <w:p>
      <w:pPr>
        <w:shd w:fill="F4F4F0" w:val="clear"/>
        <w:spacing w:after="20"/>
      </w:pPr>
      <w:r>
        <w:rPr>
          <w:rFonts w:ascii="Consolas" w:cs="Consolas" w:eastAsia="Consolas" w:hAnsi="Consolas"/>
          <w:b w:val="false"/>
          <w:bCs w:val="false"/>
          <w:sz w:val="17"/>
          <w:szCs w:val="17"/>
        </w:rPr>
        <w:t xml:space="preserve">            ↓</w:t>
      </w:r>
    </w:p>
    <w:p>
      <w:pPr>
        <w:shd w:fill="F4F4F0" w:val="clear"/>
        <w:spacing w:after="20"/>
      </w:pPr>
      <w:r>
        <w:rPr>
          <w:rFonts w:ascii="Consolas" w:cs="Consolas" w:eastAsia="Consolas" w:hAnsi="Consolas"/>
          <w:b w:val="false"/>
          <w:bCs w:val="false"/>
          <w:sz w:val="17"/>
          <w:szCs w:val="17"/>
        </w:rPr>
        <w:t xml:space="preserve">  4. OCEAN + MET DATA ............... Keerthana</w:t>
      </w:r>
    </w:p>
    <w:p>
      <w:pPr>
        <w:shd w:fill="F4F4F0" w:val="clear"/>
        <w:spacing w:after="20"/>
      </w:pPr>
      <w:r>
        <w:rPr>
          <w:rFonts w:ascii="Consolas" w:cs="Consolas" w:eastAsia="Consolas" w:hAnsi="Consolas"/>
          <w:b w:val="false"/>
          <w:bCs w:val="false"/>
          <w:sz w:val="17"/>
          <w:szCs w:val="17"/>
        </w:rPr>
        <w:t xml:space="preserve">            ↓</w:t>
      </w:r>
    </w:p>
    <w:p>
      <w:pPr>
        <w:shd w:fill="F4F4F0" w:val="clear"/>
        <w:spacing w:after="20"/>
      </w:pPr>
      <w:r>
        <w:rPr>
          <w:rFonts w:ascii="Consolas" w:cs="Consolas" w:eastAsia="Consolas" w:hAnsi="Consolas"/>
          <w:b w:val="false"/>
          <w:bCs w:val="false"/>
          <w:sz w:val="17"/>
          <w:szCs w:val="17"/>
        </w:rPr>
        <w:t xml:space="preserve">  5. HINDCAST + FORECAST → ORIGIN ... Nandha</w:t>
      </w:r>
    </w:p>
    <w:p>
      <w:pPr>
        <w:shd w:fill="F4F4F0" w:val="clear"/>
        <w:spacing w:after="20"/>
      </w:pPr>
      <w:r>
        <w:rPr>
          <w:rFonts w:ascii="Consolas" w:cs="Consolas" w:eastAsia="Consolas" w:hAnsi="Consolas"/>
          <w:b w:val="false"/>
          <w:bCs w:val="false"/>
          <w:sz w:val="17"/>
          <w:szCs w:val="17"/>
        </w:rPr>
        <w:t xml:space="preserve">            ↓</w:t>
      </w:r>
    </w:p>
    <w:p>
      <w:pPr>
        <w:shd w:fill="F4F4F0" w:val="clear"/>
        <w:spacing w:after="20"/>
      </w:pPr>
      <w:r>
        <w:rPr>
          <w:rFonts w:ascii="Consolas" w:cs="Consolas" w:eastAsia="Consolas" w:hAnsi="Consolas"/>
          <w:b w:val="false"/>
          <w:bCs w:val="false"/>
          <w:sz w:val="17"/>
          <w:szCs w:val="17"/>
        </w:rPr>
        <w:t xml:space="preserve">  6. AIS RECONSTRUCTION ............. Krishnan</w:t>
      </w:r>
    </w:p>
    <w:p>
      <w:pPr>
        <w:shd w:fill="F4F4F0" w:val="clear"/>
        <w:spacing w:after="20"/>
      </w:pPr>
      <w:r>
        <w:rPr>
          <w:rFonts w:ascii="Consolas" w:cs="Consolas" w:eastAsia="Consolas" w:hAnsi="Consolas"/>
          <w:b w:val="false"/>
          <w:bCs w:val="false"/>
          <w:sz w:val="17"/>
          <w:szCs w:val="17"/>
        </w:rPr>
        <w:t xml:space="preserve">            ↓</w:t>
      </w:r>
    </w:p>
    <w:p>
      <w:pPr>
        <w:shd w:fill="F4F4F0" w:val="clear"/>
        <w:spacing w:after="20"/>
      </w:pPr>
      <w:r>
        <w:rPr>
          <w:rFonts w:ascii="Consolas" w:cs="Consolas" w:eastAsia="Consolas" w:hAnsi="Consolas"/>
          <w:b w:val="false"/>
          <w:bCs w:val="false"/>
          <w:sz w:val="17"/>
          <w:szCs w:val="17"/>
        </w:rPr>
        <w:t xml:space="preserve">  7. VESSEL FILTERING ............... Nandha</w:t>
      </w:r>
    </w:p>
    <w:p>
      <w:pPr>
        <w:shd w:fill="F4F4F0" w:val="clear"/>
        <w:spacing w:after="20"/>
      </w:pPr>
      <w:r>
        <w:rPr>
          <w:rFonts w:ascii="Consolas" w:cs="Consolas" w:eastAsia="Consolas" w:hAnsi="Consolas"/>
          <w:b w:val="false"/>
          <w:bCs w:val="false"/>
          <w:sz w:val="17"/>
          <w:szCs w:val="17"/>
        </w:rPr>
        <w:t xml:space="preserve">  8. CORRELATION + SCORING .......... Nandha</w:t>
      </w:r>
    </w:p>
    <w:p>
      <w:pPr>
        <w:shd w:fill="F4F4F0" w:val="clear"/>
        <w:spacing w:after="20"/>
      </w:pPr>
      <w:r>
        <w:rPr>
          <w:rFonts w:ascii="Consolas" w:cs="Consolas" w:eastAsia="Consolas" w:hAnsi="Consolas"/>
          <w:b w:val="false"/>
          <w:bCs w:val="false"/>
          <w:sz w:val="17"/>
          <w:szCs w:val="17"/>
        </w:rPr>
        <w:t xml:space="preserve">  9. RANKING (explainable) .......... Nandha</w:t>
      </w:r>
    </w:p>
    <w:p>
      <w:pPr>
        <w:shd w:fill="F4F4F0" w:val="clear"/>
        <w:spacing w:after="20"/>
      </w:pPr>
      <w:r>
        <w:rPr>
          <w:rFonts w:ascii="Consolas" w:cs="Consolas" w:eastAsia="Consolas" w:hAnsi="Consolas"/>
          <w:b w:val="false"/>
          <w:bCs w:val="false"/>
          <w:sz w:val="17"/>
          <w:szCs w:val="17"/>
        </w:rPr>
        <w:t xml:space="preserve">            ↓</w:t>
      </w:r>
    </w:p>
    <w:p>
      <w:pPr>
        <w:shd w:fill="F4F4F0" w:val="clear"/>
        <w:spacing w:after="20"/>
      </w:pPr>
      <w:r>
        <w:rPr>
          <w:rFonts w:ascii="Consolas" w:cs="Consolas" w:eastAsia="Consolas" w:hAnsi="Consolas"/>
          <w:b w:val="false"/>
          <w:bCs w:val="false"/>
          <w:sz w:val="17"/>
          <w:szCs w:val="17"/>
        </w:rPr>
        <w:t xml:space="preserve"> 10. GIS UI + API MONITORING + KEYS . Indhu</w:t>
      </w:r>
    </w:p>
    <w:p>
      <w:pPr>
        <w:shd w:fill="F4F4F0" w:val="clear"/>
        <w:spacing w:after="20"/>
      </w:pPr>
      <w:r>
        <w:rPr>
          <w:rFonts w:ascii="Consolas" w:cs="Consolas" w:eastAsia="Consolas" w:hAnsi="Consolas"/>
          <w:b w:val="false"/>
          <w:bCs w:val="false"/>
          <w:sz w:val="17"/>
          <w:szCs w:val="17"/>
        </w:rPr>
        <w:t xml:space="preserve">            ↓</w:t>
      </w:r>
    </w:p>
    <w:p>
      <w:pPr>
        <w:shd w:fill="F4F4F0" w:val="clear"/>
        <w:spacing w:after="20"/>
      </w:pPr>
      <w:r>
        <w:rPr>
          <w:rFonts w:ascii="Consolas" w:cs="Consolas" w:eastAsia="Consolas" w:hAnsi="Consolas"/>
          <w:b w:val="false"/>
          <w:bCs w:val="false"/>
          <w:sz w:val="17"/>
          <w:szCs w:val="17"/>
        </w:rPr>
        <w:t xml:space="preserve">     FINAL INTEGRATION .............. Indhu</w:t>
      </w:r>
    </w:p>
    <w:p>
      <w:pPr>
        <w:shd w:fill="F4F4F0" w:val="clear"/>
        <w:spacing w:after="20"/>
      </w:pPr>
      <w:r>
        <w:rPr>
          <w:rFonts w:ascii="Consolas" w:cs="Consolas" w:eastAsia="Consolas" w:hAnsi="Consolas"/>
          <w:b w:val="false"/>
          <w:bCs w:val="false"/>
          <w:sz w:val="17"/>
          <w:szCs w:val="17"/>
        </w:rPr>
        <w:t xml:space="preserve">            ↓</w:t>
      </w:r>
    </w:p>
    <w:p>
      <w:pPr>
        <w:shd w:fill="F4F4F0" w:val="clear"/>
        <w:spacing w:after="20"/>
      </w:pPr>
      <w:r>
        <w:rPr>
          <w:rFonts w:ascii="Consolas" w:cs="Consolas" w:eastAsia="Consolas" w:hAnsi="Consolas"/>
          <w:b w:val="false"/>
          <w:bCs w:val="false"/>
          <w:sz w:val="17"/>
          <w:szCs w:val="17"/>
        </w:rPr>
        <w:t xml:space="preserve">     COMPLETE SYSTEM</w:t>
      </w:r>
    </w:p>
    <w:p>
      <w:pPr>
        <w:pStyle w:val="Heading1"/>
        <w:spacing w:after="160" w:before="300"/>
      </w:pPr>
      <w:r>
        <w:rPr>
          <w:rFonts w:ascii="Calibri" w:cs="Calibri" w:eastAsia="Calibri" w:hAnsi="Calibri"/>
          <w:b/>
          <w:bCs/>
          <w:color w:val="0C447C"/>
          <w:sz w:val="29"/>
          <w:szCs w:val="29"/>
        </w:rPr>
        <w:t xml:space="preserve">Part C — Team Ownership Architecture</w:t>
      </w:r>
    </w:p>
    <w:p>
      <w:pPr>
        <w:shd w:fill="F4F4F0" w:val="clear"/>
        <w:spacing w:after="20"/>
      </w:pPr>
      <w:r>
        <w:rPr>
          <w:rFonts w:ascii="Consolas" w:cs="Consolas" w:eastAsia="Consolas" w:hAnsi="Consolas"/>
          <w:b w:val="false"/>
          <w:bCs w:val="false"/>
          <w:sz w:val="17"/>
          <w:szCs w:val="17"/>
        </w:rPr>
        <w:t xml:space="preserve">                     COMPLETE PROJECT</w:t>
      </w:r>
    </w:p>
    <w:p>
      <w:pPr>
        <w:shd w:fill="F4F4F0" w:val="clear"/>
        <w:spacing w:after="20"/>
      </w:pPr>
      <w:r>
        <w:rPr>
          <w:rFonts w:ascii="Consolas" w:cs="Consolas" w:eastAsia="Consolas" w:hAnsi="Consolas"/>
          <w:b w:val="false"/>
          <w:bCs w:val="false"/>
          <w:sz w:val="17"/>
          <w:szCs w:val="17"/>
        </w:rPr>
        <w:t xml:space="preserve">                            │</w:t>
      </w:r>
    </w:p>
    <w:p>
      <w:pPr>
        <w:shd w:fill="F4F4F0" w:val="clear"/>
        <w:spacing w:after="20"/>
      </w:pPr>
      <w:r>
        <w:rPr>
          <w:rFonts w:ascii="Consolas" w:cs="Consolas" w:eastAsia="Consolas" w:hAnsi="Consolas"/>
          <w:b w:val="false"/>
          <w:bCs w:val="false"/>
          <w:sz w:val="17"/>
          <w:szCs w:val="17"/>
        </w:rPr>
        <w:t xml:space="preserve">        ┌───────────────────┼─────────────────────┐</w:t>
      </w:r>
    </w:p>
    <w:p>
      <w:pPr>
        <w:shd w:fill="F4F4F0" w:val="clear"/>
        <w:spacing w:after="20"/>
      </w:pPr>
      <w:r>
        <w:rPr>
          <w:rFonts w:ascii="Consolas" w:cs="Consolas" w:eastAsia="Consolas" w:hAnsi="Consolas"/>
          <w:b w:val="false"/>
          <w:bCs w:val="false"/>
          <w:sz w:val="17"/>
          <w:szCs w:val="17"/>
        </w:rPr>
        <w:t xml:space="preserve">        ▼                   ▼                     ▼</w:t>
      </w:r>
    </w:p>
    <w:p>
      <w:pPr>
        <w:shd w:fill="F4F4F0" w:val="clear"/>
        <w:spacing w:after="20"/>
      </w:pPr>
      <w:r>
        <w:rPr>
          <w:rFonts w:ascii="Consolas" w:cs="Consolas" w:eastAsia="Consolas" w:hAnsi="Consolas"/>
          <w:b w:val="false"/>
          <w:bCs w:val="false"/>
          <w:sz w:val="17"/>
          <w:szCs w:val="17"/>
        </w:rPr>
        <w:t xml:space="preserve">  INDHU PRIYAN        NANDHA KUMAR           API MODULES</w:t>
      </w:r>
    </w:p>
    <w:p>
      <w:pPr>
        <w:shd w:fill="F4F4F0" w:val="clear"/>
        <w:spacing w:after="20"/>
      </w:pPr>
      <w:r>
        <w:rPr>
          <w:rFonts w:ascii="Consolas" w:cs="Consolas" w:eastAsia="Consolas" w:hAnsi="Consolas"/>
          <w:b w:val="false"/>
          <w:bCs w:val="false"/>
          <w:sz w:val="17"/>
          <w:szCs w:val="17"/>
        </w:rPr>
        <w:t xml:space="preserve">  ML + Main System    Core Engines        ┌──────┼─────────┐</w:t>
      </w:r>
    </w:p>
    <w:p>
      <w:pPr>
        <w:shd w:fill="F4F4F0" w:val="clear"/>
        <w:spacing w:after="20"/>
      </w:pPr>
      <w:r>
        <w:rPr>
          <w:rFonts w:ascii="Consolas" w:cs="Consolas" w:eastAsia="Consolas" w:hAnsi="Consolas"/>
          <w:b w:val="false"/>
          <w:bCs w:val="false"/>
          <w:sz w:val="17"/>
          <w:szCs w:val="17"/>
        </w:rPr>
        <w:t xml:space="preserve">  + UI + Monitoring   Characterise/Drift/ ▼      ▼         ▼</w:t>
      </w:r>
    </w:p>
    <w:p>
      <w:pPr>
        <w:shd w:fill="F4F4F0" w:val="clear"/>
        <w:spacing w:after="20"/>
      </w:pPr>
      <w:r>
        <w:rPr>
          <w:rFonts w:ascii="Consolas" w:cs="Consolas" w:eastAsia="Consolas" w:hAnsi="Consolas"/>
          <w:b w:val="false"/>
          <w:bCs w:val="false"/>
          <w:sz w:val="17"/>
          <w:szCs w:val="17"/>
        </w:rPr>
        <w:t xml:space="preserve">  60% core work       Attribution      PAVITRA KEERTHANA KRISHNAN</w:t>
      </w:r>
    </w:p>
    <w:p>
      <w:pPr>
        <w:shd w:fill="F4F4F0" w:val="clear"/>
        <w:spacing w:after="20"/>
      </w:pPr>
      <w:r>
        <w:rPr>
          <w:rFonts w:ascii="Consolas" w:cs="Consolas" w:eastAsia="Consolas" w:hAnsi="Consolas"/>
          <w:b w:val="false"/>
          <w:bCs w:val="false"/>
          <w:sz w:val="17"/>
          <w:szCs w:val="17"/>
        </w:rPr>
        <w:t xml:space="preserve">        │             40% core work   Satellite Met-Ocean   AIS</w:t>
      </w:r>
    </w:p>
    <w:p>
      <w:pPr>
        <w:shd w:fill="F4F4F0" w:val="clear"/>
        <w:spacing w:after="20"/>
      </w:pPr>
      <w:r>
        <w:rPr>
          <w:rFonts w:ascii="Consolas" w:cs="Consolas" w:eastAsia="Consolas" w:hAnsi="Consolas"/>
          <w:b w:val="false"/>
          <w:bCs w:val="false"/>
          <w:sz w:val="17"/>
          <w:szCs w:val="17"/>
        </w:rPr>
        <w:t xml:space="preserve">        └───────────────────┴──────────────┴──────┴─────────┘</w:t>
      </w:r>
    </w:p>
    <w:p>
      <w:pPr>
        <w:shd w:fill="F4F4F0" w:val="clear"/>
        <w:spacing w:after="20"/>
      </w:pPr>
      <w:r>
        <w:rPr>
          <w:rFonts w:ascii="Consolas" w:cs="Consolas" w:eastAsia="Consolas" w:hAnsi="Consolas"/>
          <w:b w:val="false"/>
          <w:bCs w:val="false"/>
          <w:sz w:val="17"/>
          <w:szCs w:val="17"/>
        </w:rPr>
        <w:t xml:space="preserve">                            │</w:t>
      </w:r>
    </w:p>
    <w:p>
      <w:pPr>
        <w:shd w:fill="F4F4F0" w:val="clear"/>
        <w:spacing w:after="20"/>
      </w:pPr>
      <w:r>
        <w:rPr>
          <w:rFonts w:ascii="Consolas" w:cs="Consolas" w:eastAsia="Consolas" w:hAnsi="Consolas"/>
          <w:b w:val="false"/>
          <w:bCs w:val="false"/>
          <w:sz w:val="17"/>
          <w:szCs w:val="17"/>
        </w:rPr>
        <w:t xml:space="preserve">                            ▼</w:t>
      </w:r>
    </w:p>
    <w:p>
      <w:pPr>
        <w:shd w:fill="F4F4F0" w:val="clear"/>
        <w:spacing w:after="20"/>
      </w:pPr>
      <w:r>
        <w:rPr>
          <w:rFonts w:ascii="Consolas" w:cs="Consolas" w:eastAsia="Consolas" w:hAnsi="Consolas"/>
          <w:b w:val="false"/>
          <w:bCs w:val="false"/>
          <w:sz w:val="17"/>
          <w:szCs w:val="17"/>
        </w:rPr>
        <w:t xml:space="preserve">                   FINAL INTEGRATION — INDHU PRIYAN</w:t>
      </w:r>
    </w:p>
    <w:p>
      <w:pPr>
        <w:shd w:fill="F4F4F0" w:val="clear"/>
        <w:spacing w:after="20"/>
      </w:pPr>
      <w:r>
        <w:rPr>
          <w:rFonts w:ascii="Consolas" w:cs="Consolas" w:eastAsia="Consolas" w:hAnsi="Consolas"/>
          <w:b w:val="false"/>
          <w:bCs w:val="false"/>
          <w:sz w:val="17"/>
          <w:szCs w:val="17"/>
        </w:rPr>
        <w:t xml:space="preserve">                            │</w:t>
      </w:r>
    </w:p>
    <w:p>
      <w:pPr>
        <w:shd w:fill="F4F4F0" w:val="clear"/>
        <w:spacing w:after="20"/>
      </w:pPr>
      <w:r>
        <w:rPr>
          <w:rFonts w:ascii="Consolas" w:cs="Consolas" w:eastAsia="Consolas" w:hAnsi="Consolas"/>
          <w:b w:val="false"/>
          <w:bCs w:val="false"/>
          <w:sz w:val="17"/>
          <w:szCs w:val="17"/>
        </w:rPr>
        <w:t xml:space="preserve">                            ▼</w:t>
      </w:r>
    </w:p>
    <w:p>
      <w:pPr>
        <w:shd w:fill="F4F4F0" w:val="clear"/>
        <w:spacing w:after="20"/>
      </w:pPr>
      <w:r>
        <w:rPr>
          <w:rFonts w:ascii="Consolas" w:cs="Consolas" w:eastAsia="Consolas" w:hAnsi="Consolas"/>
          <w:b w:val="false"/>
          <w:bCs w:val="false"/>
          <w:sz w:val="17"/>
          <w:szCs w:val="17"/>
        </w:rPr>
        <w:t xml:space="preserve">                     COMPLETE SYSTEM</w:t>
      </w:r>
    </w:p>
    <w:p>
      <w:pPr>
        <w:pStyle w:val="Heading1"/>
        <w:spacing w:after="160" w:before="300"/>
      </w:pPr>
      <w:r>
        <w:rPr>
          <w:rFonts w:ascii="Calibri" w:cs="Calibri" w:eastAsia="Calibri" w:hAnsi="Calibri"/>
          <w:b/>
          <w:bCs/>
          <w:color w:val="0C447C"/>
          <w:sz w:val="29"/>
          <w:szCs w:val="29"/>
        </w:rPr>
        <w:t xml:space="preserve">Part D — Core Development Principle</w:t>
      </w:r>
    </w:p>
    <w:p>
      <w:pPr>
        <w:spacing w:after="120"/>
      </w:pPr>
      <w:r>
        <w:rPr>
          <w:rFonts w:ascii="Calibri" w:cs="Calibri" w:eastAsia="Calibri" w:hAnsi="Calibri"/>
          <w:b w:val="false"/>
          <w:bCs w:val="false"/>
          <w:i w:val="false"/>
          <w:iCs w:val="false"/>
          <w:sz w:val="22"/>
          <w:szCs w:val="22"/>
        </w:rPr>
        <w:t xml:space="preserve">Every component follows INPUT → COMPONENT → OUTPUT. Every developer builds, runs, tests, and demonstrates their component alone, using mocks from contracts/mocks/ whenever an upstream component isn't ready. Nobody waits for anybody. The contract is the law: if your output matches the contract schema, integration works without touching your code.</w:t>
      </w:r>
    </w:p>
    <w:p>
      <w:pPr>
        <w:spacing w:after="120"/>
      </w:pPr>
      <w:r>
        <w:rPr>
          <w:rFonts w:ascii="Calibri" w:cs="Calibri" w:eastAsia="Calibri" w:hAnsi="Calibri"/>
          <w:b w:val="false"/>
          <w:bCs w:val="false"/>
          <w:i/>
          <w:iCs/>
          <w:sz w:val="22"/>
          <w:szCs w:val="22"/>
        </w:rPr>
        <w:t xml:space="preserve">Global conventions: WGS84 (EPSG:4326) for all coordinates · UTC for all timestamps · error taxonomy: AUTH_FAILED, TIMEOUT, RATE_LIMITED, UNAVAILABLE, BAD_RESPONSE, plus component-specific classes named in each handbook.</w:t>
      </w:r>
    </w:p>
    <w:p>
      <w:pPr>
        <w:pStyle w:val="Heading1"/>
        <w:spacing w:after="160" w:before="300"/>
      </w:pPr>
      <w:r>
        <w:rPr>
          <w:rFonts w:ascii="Calibri" w:cs="Calibri" w:eastAsia="Calibri" w:hAnsi="Calibri"/>
          <w:b/>
          <w:bCs/>
          <w:color w:val="0C447C"/>
          <w:sz w:val="29"/>
          <w:szCs w:val="29"/>
        </w:rPr>
        <w:t xml:space="preserve">Part E — Shared Contracts (frozen day 1; Indhu creates the mocks first)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700"/>
        <w:gridCol w:w="3500"/>
      </w:tblGrid>
      <w:tr>
        <w:trPr>
          <w:tblHeader/>
        </w:trPr>
        <w:tc>
          <w:tcPr>
            <w:tcW w:type="dxa" w:w="1900"/>
            <w:shd w:fill="E6F1FB" w:val="clear"/>
            <w:tcMar>
              <w:top w:type="dxa" w:w="60"/>
              <w:left w:type="dxa" w:w="100"/>
              <w:bottom w:type="dxa" w:w="60"/>
              <w:right w:type="dxa" w:w="100"/>
            </w:tcMar>
          </w:tcPr>
          <w:p>
            <w:r>
              <w:rPr>
                <w:rFonts w:ascii="Calibri" w:cs="Calibri" w:eastAsia="Calibri" w:hAnsi="Calibri"/>
                <w:b/>
                <w:bCs/>
                <w:color w:val="0C447C"/>
                <w:sz w:val="19"/>
                <w:szCs w:val="19"/>
              </w:rPr>
              <w:t xml:space="preserve">Contract</w:t>
            </w:r>
          </w:p>
        </w:tc>
        <w:tc>
          <w:tcPr>
            <w:tcW w:type="dxa" w:w="1900"/>
            <w:shd w:fill="E6F1FB" w:val="clear"/>
            <w:tcMar>
              <w:top w:type="dxa" w:w="60"/>
              <w:left w:type="dxa" w:w="100"/>
              <w:bottom w:type="dxa" w:w="60"/>
              <w:right w:type="dxa" w:w="100"/>
            </w:tcMar>
          </w:tcPr>
          <w:p>
            <w:r>
              <w:rPr>
                <w:rFonts w:ascii="Calibri" w:cs="Calibri" w:eastAsia="Calibri" w:hAnsi="Calibri"/>
                <w:b/>
                <w:bCs/>
                <w:color w:val="0C447C"/>
                <w:sz w:val="19"/>
                <w:szCs w:val="19"/>
              </w:rPr>
              <w:t xml:space="preserve">Produced by</w:t>
            </w:r>
          </w:p>
        </w:tc>
        <w:tc>
          <w:tcPr>
            <w:tcW w:type="dxa" w:w="1700"/>
            <w:shd w:fill="E6F1FB" w:val="clear"/>
            <w:tcMar>
              <w:top w:type="dxa" w:w="60"/>
              <w:left w:type="dxa" w:w="100"/>
              <w:bottom w:type="dxa" w:w="60"/>
              <w:right w:type="dxa" w:w="100"/>
            </w:tcMar>
          </w:tcPr>
          <w:p>
            <w:r>
              <w:rPr>
                <w:rFonts w:ascii="Calibri" w:cs="Calibri" w:eastAsia="Calibri" w:hAnsi="Calibri"/>
                <w:b/>
                <w:bCs/>
                <w:color w:val="0C447C"/>
                <w:sz w:val="19"/>
                <w:szCs w:val="19"/>
              </w:rPr>
              <w:t xml:space="preserve">Consumed by</w:t>
            </w:r>
          </w:p>
        </w:tc>
        <w:tc>
          <w:tcPr>
            <w:tcW w:type="dxa" w:w="3500"/>
            <w:shd w:fill="E6F1FB" w:val="clear"/>
            <w:tcMar>
              <w:top w:type="dxa" w:w="60"/>
              <w:left w:type="dxa" w:w="100"/>
              <w:bottom w:type="dxa" w:w="60"/>
              <w:right w:type="dxa" w:w="100"/>
            </w:tcMar>
          </w:tcPr>
          <w:p>
            <w:r>
              <w:rPr>
                <w:rFonts w:ascii="Calibri" w:cs="Calibri" w:eastAsia="Calibri" w:hAnsi="Calibri"/>
                <w:b/>
                <w:bCs/>
                <w:color w:val="0C447C"/>
                <w:sz w:val="19"/>
                <w:szCs w:val="19"/>
              </w:rPr>
              <w:t xml:space="preserve">Content</w:t>
            </w:r>
          </w:p>
        </w:tc>
      </w:tr>
      <w:tr>
        <w:tc>
          <w:tcPr>
            <w:tcW w:type="dxa" w:w="1900"/>
            <w:tcMar>
              <w:top w:type="dxa" w:w="60"/>
              <w:left w:type="dxa" w:w="100"/>
              <w:bottom w:type="dxa" w:w="60"/>
              <w:right w:type="dxa" w:w="100"/>
            </w:tcMar>
          </w:tcPr>
          <w:p>
            <w:r>
              <w:rPr>
                <w:rFonts w:ascii="Calibri" w:cs="Calibri" w:eastAsia="Calibri" w:hAnsi="Calibri"/>
                <w:b w:val="false"/>
                <w:bCs w:val="false"/>
                <w:sz w:val="19"/>
                <w:szCs w:val="19"/>
              </w:rPr>
              <w:t xml:space="preserve">scene_meta.json + calibrated GeoTIFF</w:t>
            </w:r>
          </w:p>
        </w:tc>
        <w:tc>
          <w:tcPr>
            <w:tcW w:type="dxa" w:w="1900"/>
            <w:tcMar>
              <w:top w:type="dxa" w:w="60"/>
              <w:left w:type="dxa" w:w="100"/>
              <w:bottom w:type="dxa" w:w="60"/>
              <w:right w:type="dxa" w:w="100"/>
            </w:tcMar>
          </w:tcPr>
          <w:p>
            <w:r>
              <w:rPr>
                <w:rFonts w:ascii="Calibri" w:cs="Calibri" w:eastAsia="Calibri" w:hAnsi="Calibri"/>
                <w:b w:val="false"/>
                <w:bCs w:val="false"/>
                <w:sz w:val="19"/>
                <w:szCs w:val="19"/>
              </w:rPr>
              <w:t xml:space="preserve">Pavitra</w:t>
            </w:r>
          </w:p>
        </w:tc>
        <w:tc>
          <w:tcPr>
            <w:tcW w:type="dxa" w:w="1700"/>
            <w:tcMar>
              <w:top w:type="dxa" w:w="60"/>
              <w:left w:type="dxa" w:w="100"/>
              <w:bottom w:type="dxa" w:w="60"/>
              <w:right w:type="dxa" w:w="100"/>
            </w:tcMar>
          </w:tcPr>
          <w:p>
            <w:r>
              <w:rPr>
                <w:rFonts w:ascii="Calibri" w:cs="Calibri" w:eastAsia="Calibri" w:hAnsi="Calibri"/>
                <w:b w:val="false"/>
                <w:bCs w:val="false"/>
                <w:sz w:val="19"/>
                <w:szCs w:val="19"/>
              </w:rPr>
              <w:t xml:space="preserve">Indhu (detection), UI</w:t>
            </w:r>
          </w:p>
        </w:tc>
        <w:tc>
          <w:tcPr>
            <w:tcW w:type="dxa" w:w="3500"/>
            <w:tcMar>
              <w:top w:type="dxa" w:w="60"/>
              <w:left w:type="dxa" w:w="100"/>
              <w:bottom w:type="dxa" w:w="60"/>
              <w:right w:type="dxa" w:w="100"/>
            </w:tcMar>
          </w:tcPr>
          <w:p>
            <w:r>
              <w:rPr>
                <w:rFonts w:ascii="Calibri" w:cs="Calibri" w:eastAsia="Calibri" w:hAnsi="Calibri"/>
                <w:b w:val="false"/>
                <w:bCs w:val="false"/>
                <w:sz w:val="19"/>
                <w:szCs w:val="19"/>
              </w:rPr>
              <w:t xml:space="preserve">Scene ID, acquisition time (UTC), bbox, CRS, dB range, file path, provider used</w:t>
            </w:r>
          </w:p>
        </w:tc>
      </w:tr>
      <w:tr>
        <w:tc>
          <w:tcPr>
            <w:tcW w:type="dxa" w:w="1900"/>
            <w:tcMar>
              <w:top w:type="dxa" w:w="60"/>
              <w:left w:type="dxa" w:w="100"/>
              <w:bottom w:type="dxa" w:w="60"/>
              <w:right w:type="dxa" w:w="100"/>
            </w:tcMar>
          </w:tcPr>
          <w:p>
            <w:r>
              <w:rPr>
                <w:rFonts w:ascii="Calibri" w:cs="Calibri" w:eastAsia="Calibri" w:hAnsi="Calibri"/>
                <w:b w:val="false"/>
                <w:bCs w:val="false"/>
                <w:sz w:val="19"/>
                <w:szCs w:val="19"/>
              </w:rPr>
              <w:t xml:space="preserve">currents.nc, wind.nc</w:t>
            </w:r>
          </w:p>
        </w:tc>
        <w:tc>
          <w:tcPr>
            <w:tcW w:type="dxa" w:w="1900"/>
            <w:tcMar>
              <w:top w:type="dxa" w:w="60"/>
              <w:left w:type="dxa" w:w="100"/>
              <w:bottom w:type="dxa" w:w="60"/>
              <w:right w:type="dxa" w:w="100"/>
            </w:tcMar>
          </w:tcPr>
          <w:p>
            <w:r>
              <w:rPr>
                <w:rFonts w:ascii="Calibri" w:cs="Calibri" w:eastAsia="Calibri" w:hAnsi="Calibri"/>
                <w:b w:val="false"/>
                <w:bCs w:val="false"/>
                <w:sz w:val="19"/>
                <w:szCs w:val="19"/>
              </w:rPr>
              <w:t xml:space="preserve">Keerthana</w:t>
            </w:r>
          </w:p>
        </w:tc>
        <w:tc>
          <w:tcPr>
            <w:tcW w:type="dxa" w:w="1700"/>
            <w:tcMar>
              <w:top w:type="dxa" w:w="60"/>
              <w:left w:type="dxa" w:w="100"/>
              <w:bottom w:type="dxa" w:w="60"/>
              <w:right w:type="dxa" w:w="100"/>
            </w:tcMar>
          </w:tcPr>
          <w:p>
            <w:r>
              <w:rPr>
                <w:rFonts w:ascii="Calibri" w:cs="Calibri" w:eastAsia="Calibri" w:hAnsi="Calibri"/>
                <w:b w:val="false"/>
                <w:bCs w:val="false"/>
                <w:sz w:val="19"/>
                <w:szCs w:val="19"/>
              </w:rPr>
              <w:t xml:space="preserve">Nandha (drift)</w:t>
            </w:r>
          </w:p>
        </w:tc>
        <w:tc>
          <w:tcPr>
            <w:tcW w:type="dxa" w:w="3500"/>
            <w:tcMar>
              <w:top w:type="dxa" w:w="60"/>
              <w:left w:type="dxa" w:w="100"/>
              <w:bottom w:type="dxa" w:w="60"/>
              <w:right w:type="dxa" w:w="100"/>
            </w:tcMar>
          </w:tcPr>
          <w:p>
            <w:r>
              <w:rPr>
                <w:rFonts w:ascii="Calibri" w:cs="Calibri" w:eastAsia="Calibri" w:hAnsi="Calibri"/>
                <w:b w:val="false"/>
                <w:bCs w:val="false"/>
                <w:sz w:val="19"/>
                <w:szCs w:val="19"/>
              </w:rPr>
              <w:t xml:space="preserve">u/v surface current, u10/v10 wind on a lat/lon/time grid (scene bbox ± margin)</w:t>
            </w:r>
          </w:p>
        </w:tc>
      </w:tr>
      <w:tr>
        <w:tc>
          <w:tcPr>
            <w:tcW w:type="dxa" w:w="1900"/>
            <w:tcMar>
              <w:top w:type="dxa" w:w="60"/>
              <w:left w:type="dxa" w:w="100"/>
              <w:bottom w:type="dxa" w:w="60"/>
              <w:right w:type="dxa" w:w="100"/>
            </w:tcMar>
          </w:tcPr>
          <w:p>
            <w:r>
              <w:rPr>
                <w:rFonts w:ascii="Calibri" w:cs="Calibri" w:eastAsia="Calibri" w:hAnsi="Calibri"/>
                <w:b w:val="false"/>
                <w:bCs w:val="false"/>
                <w:sz w:val="19"/>
                <w:szCs w:val="19"/>
              </w:rPr>
              <w:t xml:space="preserve">vessels.parquet</w:t>
            </w:r>
          </w:p>
        </w:tc>
        <w:tc>
          <w:tcPr>
            <w:tcW w:type="dxa" w:w="1900"/>
            <w:tcMar>
              <w:top w:type="dxa" w:w="60"/>
              <w:left w:type="dxa" w:w="100"/>
              <w:bottom w:type="dxa" w:w="60"/>
              <w:right w:type="dxa" w:w="100"/>
            </w:tcMar>
          </w:tcPr>
          <w:p>
            <w:r>
              <w:rPr>
                <w:rFonts w:ascii="Calibri" w:cs="Calibri" w:eastAsia="Calibri" w:hAnsi="Calibri"/>
                <w:b w:val="false"/>
                <w:bCs w:val="false"/>
                <w:sz w:val="19"/>
                <w:szCs w:val="19"/>
              </w:rPr>
              <w:t xml:space="preserve">Krishnan</w:t>
            </w:r>
          </w:p>
        </w:tc>
        <w:tc>
          <w:tcPr>
            <w:tcW w:type="dxa" w:w="1700"/>
            <w:tcMar>
              <w:top w:type="dxa" w:w="60"/>
              <w:left w:type="dxa" w:w="100"/>
              <w:bottom w:type="dxa" w:w="60"/>
              <w:right w:type="dxa" w:w="100"/>
            </w:tcMar>
          </w:tcPr>
          <w:p>
            <w:r>
              <w:rPr>
                <w:rFonts w:ascii="Calibri" w:cs="Calibri" w:eastAsia="Calibri" w:hAnsi="Calibri"/>
                <w:b w:val="false"/>
                <w:bCs w:val="false"/>
                <w:sz w:val="19"/>
                <w:szCs w:val="19"/>
              </w:rPr>
              <w:t xml:space="preserve">Nandha (attribution), UI</w:t>
            </w:r>
          </w:p>
        </w:tc>
        <w:tc>
          <w:tcPr>
            <w:tcW w:type="dxa" w:w="3500"/>
            <w:tcMar>
              <w:top w:type="dxa" w:w="60"/>
              <w:left w:type="dxa" w:w="100"/>
              <w:bottom w:type="dxa" w:w="60"/>
              <w:right w:type="dxa" w:w="100"/>
            </w:tcMar>
          </w:tcPr>
          <w:p>
            <w:r>
              <w:rPr>
                <w:rFonts w:ascii="Calibri" w:cs="Calibri" w:eastAsia="Calibri" w:hAnsi="Calibri"/>
                <w:b w:val="false"/>
                <w:bCs w:val="false"/>
                <w:sz w:val="19"/>
                <w:szCs w:val="19"/>
              </w:rPr>
              <w:t xml:space="preserve">MMSI, UTC timestamp, lat, lon, SOG, COG, heading, type, dims, source flag (real/synthetic), culprit flag (synthetic only)</w:t>
            </w:r>
          </w:p>
        </w:tc>
      </w:tr>
      <w:tr>
        <w:tc>
          <w:tcPr>
            <w:tcW w:type="dxa" w:w="1900"/>
            <w:tcMar>
              <w:top w:type="dxa" w:w="60"/>
              <w:left w:type="dxa" w:w="100"/>
              <w:bottom w:type="dxa" w:w="60"/>
              <w:right w:type="dxa" w:w="100"/>
            </w:tcMar>
          </w:tcPr>
          <w:p>
            <w:r>
              <w:rPr>
                <w:rFonts w:ascii="Calibri" w:cs="Calibri" w:eastAsia="Calibri" w:hAnsi="Calibri"/>
                <w:b w:val="false"/>
                <w:bCs w:val="false"/>
                <w:sz w:val="19"/>
                <w:szCs w:val="19"/>
              </w:rPr>
              <w:t xml:space="preserve">slick.geojson</w:t>
            </w:r>
          </w:p>
        </w:tc>
        <w:tc>
          <w:tcPr>
            <w:tcW w:type="dxa" w:w="1900"/>
            <w:tcMar>
              <w:top w:type="dxa" w:w="60"/>
              <w:left w:type="dxa" w:w="100"/>
              <w:bottom w:type="dxa" w:w="60"/>
              <w:right w:type="dxa" w:w="100"/>
            </w:tcMar>
          </w:tcPr>
          <w:p>
            <w:r>
              <w:rPr>
                <w:rFonts w:ascii="Calibri" w:cs="Calibri" w:eastAsia="Calibri" w:hAnsi="Calibri"/>
                <w:b w:val="false"/>
                <w:bCs w:val="false"/>
                <w:sz w:val="19"/>
                <w:szCs w:val="19"/>
              </w:rPr>
              <w:t xml:space="preserve">Indhu (mask) → Nandha (characterisation)</w:t>
            </w:r>
          </w:p>
        </w:tc>
        <w:tc>
          <w:tcPr>
            <w:tcW w:type="dxa" w:w="1700"/>
            <w:tcMar>
              <w:top w:type="dxa" w:w="60"/>
              <w:left w:type="dxa" w:w="100"/>
              <w:bottom w:type="dxa" w:w="60"/>
              <w:right w:type="dxa" w:w="100"/>
            </w:tcMar>
          </w:tcPr>
          <w:p>
            <w:r>
              <w:rPr>
                <w:rFonts w:ascii="Calibri" w:cs="Calibri" w:eastAsia="Calibri" w:hAnsi="Calibri"/>
                <w:b w:val="false"/>
                <w:bCs w:val="false"/>
                <w:sz w:val="19"/>
                <w:szCs w:val="19"/>
              </w:rPr>
              <w:t xml:space="preserve">Nandha (drift), UI</w:t>
            </w:r>
          </w:p>
        </w:tc>
        <w:tc>
          <w:tcPr>
            <w:tcW w:type="dxa" w:w="3500"/>
            <w:tcMar>
              <w:top w:type="dxa" w:w="60"/>
              <w:left w:type="dxa" w:w="100"/>
              <w:bottom w:type="dxa" w:w="60"/>
              <w:right w:type="dxa" w:w="100"/>
            </w:tcMar>
          </w:tcPr>
          <w:p>
            <w:r>
              <w:rPr>
                <w:rFonts w:ascii="Calibri" w:cs="Calibri" w:eastAsia="Calibri" w:hAnsi="Calibri"/>
                <w:b w:val="false"/>
                <w:bCs w:val="false"/>
                <w:sz w:val="19"/>
                <w:szCs w:val="19"/>
              </w:rPr>
              <w:t xml:space="preserve">Slick polygons, confidence, area, perimeter, centroid, ellipse axes, orientation, damping ratio, age estimate</w:t>
            </w:r>
          </w:p>
        </w:tc>
      </w:tr>
      <w:tr>
        <w:tc>
          <w:tcPr>
            <w:tcW w:type="dxa" w:w="1900"/>
            <w:tcMar>
              <w:top w:type="dxa" w:w="60"/>
              <w:left w:type="dxa" w:w="100"/>
              <w:bottom w:type="dxa" w:w="60"/>
              <w:right w:type="dxa" w:w="100"/>
            </w:tcMar>
          </w:tcPr>
          <w:p>
            <w:r>
              <w:rPr>
                <w:rFonts w:ascii="Calibri" w:cs="Calibri" w:eastAsia="Calibri" w:hAnsi="Calibri"/>
                <w:b w:val="false"/>
                <w:bCs w:val="false"/>
                <w:sz w:val="19"/>
                <w:szCs w:val="19"/>
              </w:rPr>
              <w:t xml:space="preserve">origin_cloud.geojson</w:t>
            </w:r>
          </w:p>
        </w:tc>
        <w:tc>
          <w:tcPr>
            <w:tcW w:type="dxa" w:w="1900"/>
            <w:tcMar>
              <w:top w:type="dxa" w:w="60"/>
              <w:left w:type="dxa" w:w="100"/>
              <w:bottom w:type="dxa" w:w="60"/>
              <w:right w:type="dxa" w:w="100"/>
            </w:tcMar>
          </w:tcPr>
          <w:p>
            <w:r>
              <w:rPr>
                <w:rFonts w:ascii="Calibri" w:cs="Calibri" w:eastAsia="Calibri" w:hAnsi="Calibri"/>
                <w:b w:val="false"/>
                <w:bCs w:val="false"/>
                <w:sz w:val="19"/>
                <w:szCs w:val="19"/>
              </w:rPr>
              <w:t xml:space="preserve">Nandha (drift)</w:t>
            </w:r>
          </w:p>
        </w:tc>
        <w:tc>
          <w:tcPr>
            <w:tcW w:type="dxa" w:w="1700"/>
            <w:tcMar>
              <w:top w:type="dxa" w:w="60"/>
              <w:left w:type="dxa" w:w="100"/>
              <w:bottom w:type="dxa" w:w="60"/>
              <w:right w:type="dxa" w:w="100"/>
            </w:tcMar>
          </w:tcPr>
          <w:p>
            <w:r>
              <w:rPr>
                <w:rFonts w:ascii="Calibri" w:cs="Calibri" w:eastAsia="Calibri" w:hAnsi="Calibri"/>
                <w:b w:val="false"/>
                <w:bCs w:val="false"/>
                <w:sz w:val="19"/>
                <w:szCs w:val="19"/>
              </w:rPr>
              <w:t xml:space="preserve">Nandha (attribution), UI</w:t>
            </w:r>
          </w:p>
        </w:tc>
        <w:tc>
          <w:tcPr>
            <w:tcW w:type="dxa" w:w="3500"/>
            <w:tcMar>
              <w:top w:type="dxa" w:w="60"/>
              <w:left w:type="dxa" w:w="100"/>
              <w:bottom w:type="dxa" w:w="60"/>
              <w:right w:type="dxa" w:w="100"/>
            </w:tcMar>
          </w:tcPr>
          <w:p>
            <w:r>
              <w:rPr>
                <w:rFonts w:ascii="Calibri" w:cs="Calibri" w:eastAsia="Calibri" w:hAnsi="Calibri"/>
                <w:b w:val="false"/>
                <w:bCs w:val="false"/>
                <w:sz w:val="19"/>
                <w:szCs w:val="19"/>
              </w:rPr>
              <w:t xml:space="preserve">Particle points (lat, lon, time, weight), origin window, confidence ellipse per timestep</w:t>
            </w:r>
          </w:p>
        </w:tc>
      </w:tr>
      <w:tr>
        <w:tc>
          <w:tcPr>
            <w:tcW w:type="dxa" w:w="1900"/>
            <w:tcMar>
              <w:top w:type="dxa" w:w="60"/>
              <w:left w:type="dxa" w:w="100"/>
              <w:bottom w:type="dxa" w:w="60"/>
              <w:right w:type="dxa" w:w="100"/>
            </w:tcMar>
          </w:tcPr>
          <w:p>
            <w:r>
              <w:rPr>
                <w:rFonts w:ascii="Calibri" w:cs="Calibri" w:eastAsia="Calibri" w:hAnsi="Calibri"/>
                <w:b w:val="false"/>
                <w:bCs w:val="false"/>
                <w:sz w:val="19"/>
                <w:szCs w:val="19"/>
              </w:rPr>
              <w:t xml:space="preserve">forecast.geojson</w:t>
            </w:r>
          </w:p>
        </w:tc>
        <w:tc>
          <w:tcPr>
            <w:tcW w:type="dxa" w:w="1900"/>
            <w:tcMar>
              <w:top w:type="dxa" w:w="60"/>
              <w:left w:type="dxa" w:w="100"/>
              <w:bottom w:type="dxa" w:w="60"/>
              <w:right w:type="dxa" w:w="100"/>
            </w:tcMar>
          </w:tcPr>
          <w:p>
            <w:r>
              <w:rPr>
                <w:rFonts w:ascii="Calibri" w:cs="Calibri" w:eastAsia="Calibri" w:hAnsi="Calibri"/>
                <w:b w:val="false"/>
                <w:bCs w:val="false"/>
                <w:sz w:val="19"/>
                <w:szCs w:val="19"/>
              </w:rPr>
              <w:t xml:space="preserve">Nandha (drift)</w:t>
            </w:r>
          </w:p>
        </w:tc>
        <w:tc>
          <w:tcPr>
            <w:tcW w:type="dxa" w:w="1700"/>
            <w:tcMar>
              <w:top w:type="dxa" w:w="60"/>
              <w:left w:type="dxa" w:w="100"/>
              <w:bottom w:type="dxa" w:w="60"/>
              <w:right w:type="dxa" w:w="100"/>
            </w:tcMar>
          </w:tcPr>
          <w:p>
            <w:r>
              <w:rPr>
                <w:rFonts w:ascii="Calibri" w:cs="Calibri" w:eastAsia="Calibri" w:hAnsi="Calibri"/>
                <w:b w:val="false"/>
                <w:bCs w:val="false"/>
                <w:sz w:val="19"/>
                <w:szCs w:val="19"/>
              </w:rPr>
              <w:t xml:space="preserve">UI</w:t>
            </w:r>
          </w:p>
        </w:tc>
        <w:tc>
          <w:tcPr>
            <w:tcW w:type="dxa" w:w="3500"/>
            <w:tcMar>
              <w:top w:type="dxa" w:w="60"/>
              <w:left w:type="dxa" w:w="100"/>
              <w:bottom w:type="dxa" w:w="60"/>
              <w:right w:type="dxa" w:w="100"/>
            </w:tcMar>
          </w:tcPr>
          <w:p>
            <w:r>
              <w:rPr>
                <w:rFonts w:ascii="Calibri" w:cs="Calibri" w:eastAsia="Calibri" w:hAnsi="Calibri"/>
                <w:b w:val="false"/>
                <w:bCs w:val="false"/>
                <w:sz w:val="19"/>
                <w:szCs w:val="19"/>
              </w:rPr>
              <w:t xml:space="preserve">Predicted spread at +6/+12/+24 h with uncertainty</w:t>
            </w:r>
          </w:p>
        </w:tc>
      </w:tr>
      <w:tr>
        <w:tc>
          <w:tcPr>
            <w:tcW w:type="dxa" w:w="1900"/>
            <w:tcMar>
              <w:top w:type="dxa" w:w="60"/>
              <w:left w:type="dxa" w:w="100"/>
              <w:bottom w:type="dxa" w:w="60"/>
              <w:right w:type="dxa" w:w="100"/>
            </w:tcMar>
          </w:tcPr>
          <w:p>
            <w:r>
              <w:rPr>
                <w:rFonts w:ascii="Calibri" w:cs="Calibri" w:eastAsia="Calibri" w:hAnsi="Calibri"/>
                <w:b w:val="false"/>
                <w:bCs w:val="false"/>
                <w:sz w:val="19"/>
                <w:szCs w:val="19"/>
              </w:rPr>
              <w:t xml:space="preserve">suspects.json</w:t>
            </w:r>
          </w:p>
        </w:tc>
        <w:tc>
          <w:tcPr>
            <w:tcW w:type="dxa" w:w="1900"/>
            <w:tcMar>
              <w:top w:type="dxa" w:w="60"/>
              <w:left w:type="dxa" w:w="100"/>
              <w:bottom w:type="dxa" w:w="60"/>
              <w:right w:type="dxa" w:w="100"/>
            </w:tcMar>
          </w:tcPr>
          <w:p>
            <w:r>
              <w:rPr>
                <w:rFonts w:ascii="Calibri" w:cs="Calibri" w:eastAsia="Calibri" w:hAnsi="Calibri"/>
                <w:b w:val="false"/>
                <w:bCs w:val="false"/>
                <w:sz w:val="19"/>
                <w:szCs w:val="19"/>
              </w:rPr>
              <w:t xml:space="preserve">Nandha (attribution)</w:t>
            </w:r>
          </w:p>
        </w:tc>
        <w:tc>
          <w:tcPr>
            <w:tcW w:type="dxa" w:w="1700"/>
            <w:tcMar>
              <w:top w:type="dxa" w:w="60"/>
              <w:left w:type="dxa" w:w="100"/>
              <w:bottom w:type="dxa" w:w="60"/>
              <w:right w:type="dxa" w:w="100"/>
            </w:tcMar>
          </w:tcPr>
          <w:p>
            <w:r>
              <w:rPr>
                <w:rFonts w:ascii="Calibri" w:cs="Calibri" w:eastAsia="Calibri" w:hAnsi="Calibri"/>
                <w:b w:val="false"/>
                <w:bCs w:val="false"/>
                <w:sz w:val="19"/>
                <w:szCs w:val="19"/>
              </w:rPr>
              <w:t xml:space="preserve">UI</w:t>
            </w:r>
          </w:p>
        </w:tc>
        <w:tc>
          <w:tcPr>
            <w:tcW w:type="dxa" w:w="3500"/>
            <w:tcMar>
              <w:top w:type="dxa" w:w="60"/>
              <w:left w:type="dxa" w:w="100"/>
              <w:bottom w:type="dxa" w:w="60"/>
              <w:right w:type="dxa" w:w="100"/>
            </w:tcMar>
          </w:tcPr>
          <w:p>
            <w:r>
              <w:rPr>
                <w:rFonts w:ascii="Calibri" w:cs="Calibri" w:eastAsia="Calibri" w:hAnsi="Calibri"/>
                <w:b w:val="false"/>
                <w:bCs w:val="false"/>
                <w:sz w:val="19"/>
                <w:szCs w:val="19"/>
              </w:rPr>
              <w:t xml:space="preserve">Ranked vessels: total score, per-factor sub-scores, plain-language reason</w:t>
            </w:r>
          </w:p>
        </w:tc>
      </w:tr>
      <w:tr>
        <w:tc>
          <w:tcPr>
            <w:tcW w:type="dxa" w:w="1900"/>
            <w:tcMar>
              <w:top w:type="dxa" w:w="60"/>
              <w:left w:type="dxa" w:w="100"/>
              <w:bottom w:type="dxa" w:w="60"/>
              <w:right w:type="dxa" w:w="100"/>
            </w:tcMar>
          </w:tcPr>
          <w:p>
            <w:r>
              <w:rPr>
                <w:rFonts w:ascii="Calibri" w:cs="Calibri" w:eastAsia="Calibri" w:hAnsi="Calibri"/>
                <w:b w:val="false"/>
                <w:bCs w:val="false"/>
                <w:sz w:val="19"/>
                <w:szCs w:val="19"/>
              </w:rPr>
              <w:t xml:space="preserve">provider_status.json</w:t>
            </w:r>
          </w:p>
        </w:tc>
        <w:tc>
          <w:tcPr>
            <w:tcW w:type="dxa" w:w="1900"/>
            <w:tcMar>
              <w:top w:type="dxa" w:w="60"/>
              <w:left w:type="dxa" w:w="100"/>
              <w:bottom w:type="dxa" w:w="60"/>
              <w:right w:type="dxa" w:w="100"/>
            </w:tcMar>
          </w:tcPr>
          <w:p>
            <w:r>
              <w:rPr>
                <w:rFonts w:ascii="Calibri" w:cs="Calibri" w:eastAsia="Calibri" w:hAnsi="Calibri"/>
                <w:b w:val="false"/>
                <w:bCs w:val="false"/>
                <w:sz w:val="19"/>
                <w:szCs w:val="19"/>
              </w:rPr>
              <w:t xml:space="preserve">Pavitra, Keerthana, Krishnan</w:t>
            </w:r>
          </w:p>
        </w:tc>
        <w:tc>
          <w:tcPr>
            <w:tcW w:type="dxa" w:w="1700"/>
            <w:tcMar>
              <w:top w:type="dxa" w:w="60"/>
              <w:left w:type="dxa" w:w="100"/>
              <w:bottom w:type="dxa" w:w="60"/>
              <w:right w:type="dxa" w:w="100"/>
            </w:tcMar>
          </w:tcPr>
          <w:p>
            <w:r>
              <w:rPr>
                <w:rFonts w:ascii="Calibri" w:cs="Calibri" w:eastAsia="Calibri" w:hAnsi="Calibri"/>
                <w:b w:val="false"/>
                <w:bCs w:val="false"/>
                <w:sz w:val="19"/>
                <w:szCs w:val="19"/>
              </w:rPr>
              <w:t xml:space="preserve">Indhu (API Monitoring)</w:t>
            </w:r>
          </w:p>
        </w:tc>
        <w:tc>
          <w:tcPr>
            <w:tcW w:type="dxa" w:w="3500"/>
            <w:tcMar>
              <w:top w:type="dxa" w:w="60"/>
              <w:left w:type="dxa" w:w="100"/>
              <w:bottom w:type="dxa" w:w="60"/>
              <w:right w:type="dxa" w:w="100"/>
            </w:tcMar>
          </w:tcPr>
          <w:p>
            <w:r>
              <w:rPr>
                <w:rFonts w:ascii="Calibri" w:cs="Calibri" w:eastAsia="Calibri" w:hAnsi="Calibri"/>
                <w:b w:val="false"/>
                <w:bCs w:val="false"/>
                <w:sz w:val="19"/>
                <w:szCs w:val="19"/>
              </w:rPr>
              <w:t xml:space="preserve">Per provider: name, purpose, status, last success/failure, latency, error class, active provider</w:t>
            </w:r>
          </w:p>
        </w:tc>
      </w:tr>
    </w:tbl>
    <w:p>
      <w:r>
        <w:br w:type="page"/>
      </w:r>
    </w:p>
    <w:p>
      <w:pPr>
        <w:pStyle w:val="Heading1"/>
        <w:spacing w:after="160" w:before="300"/>
      </w:pPr>
      <w:r>
        <w:rPr>
          <w:rFonts w:ascii="Calibri" w:cs="Calibri" w:eastAsia="Calibri" w:hAnsi="Calibri"/>
          <w:b/>
          <w:bCs/>
          <w:color w:val="0C447C"/>
          <w:sz w:val="29"/>
          <w:szCs w:val="29"/>
        </w:rPr>
        <w:t xml:space="preserve">Developer Handbook 1 — INDHU PRIYAN</w:t>
      </w:r>
    </w:p>
    <w:p>
      <w:pPr>
        <w:pStyle w:val="Heading2"/>
        <w:spacing w:after="100" w:before="200"/>
      </w:pPr>
      <w:r>
        <w:rPr>
          <w:rFonts w:ascii="Calibri" w:cs="Calibri" w:eastAsia="Calibri" w:hAnsi="Calibri"/>
          <w:b/>
          <w:bCs/>
          <w:color w:val="185FA5"/>
          <w:sz w:val="24"/>
          <w:szCs w:val="24"/>
        </w:rPr>
        <w:t xml:space="preserve">1. Role</w:t>
      </w:r>
    </w:p>
    <w:p>
      <w:pPr>
        <w:spacing w:after="120"/>
      </w:pPr>
      <w:r>
        <w:rPr>
          <w:rFonts w:ascii="Calibri" w:cs="Calibri" w:eastAsia="Calibri" w:hAnsi="Calibri"/>
          <w:b w:val="false"/>
          <w:bCs w:val="false"/>
          <w:i w:val="false"/>
          <w:iCs w:val="false"/>
          <w:sz w:val="22"/>
          <w:szCs w:val="22"/>
        </w:rPr>
        <w:t xml:space="preserve">ML / Model Training / Claude Code / Main System / Overall Integration. Approximately 60% of the core technical work, in two stages: independent development first, final integration second.</w:t>
      </w:r>
    </w:p>
    <w:p>
      <w:pPr>
        <w:pStyle w:val="Heading2"/>
        <w:spacing w:after="100" w:before="200"/>
      </w:pPr>
      <w:r>
        <w:rPr>
          <w:rFonts w:ascii="Calibri" w:cs="Calibri" w:eastAsia="Calibri" w:hAnsi="Calibri"/>
          <w:b/>
          <w:bCs/>
          <w:color w:val="185FA5"/>
          <w:sz w:val="24"/>
          <w:szCs w:val="24"/>
        </w:rPr>
        <w:t xml:space="preserve">2. Component Owned</w:t>
      </w:r>
    </w:p>
    <w:p>
      <w:pPr>
        <w:pStyle w:val="ListParagraph"/>
        <w:numPr>
          <w:ilvl w:val="0"/>
          <w:numId w:val="2"/>
        </w:numPr>
        <w:spacing w:after="70"/>
      </w:pPr>
      <w:r>
        <w:rPr>
          <w:rFonts w:ascii="Calibri" w:cs="Calibri" w:eastAsia="Calibri" w:hAnsi="Calibri"/>
          <w:sz w:val="22"/>
          <w:szCs w:val="22"/>
        </w:rPr>
        <w:t xml:space="preserve">(a) The complete ML detection component: DARTIS screening model + Trujillo U-Net segmentation — trained, evaluated, exported, wrapped as an inference service.</w:t>
      </w:r>
    </w:p>
    <w:p>
      <w:pPr>
        <w:pStyle w:val="ListParagraph"/>
        <w:numPr>
          <w:ilvl w:val="0"/>
          <w:numId w:val="2"/>
        </w:numPr>
        <w:spacing w:after="70"/>
      </w:pPr>
      <w:r>
        <w:rPr>
          <w:rFonts w:ascii="Calibri" w:cs="Calibri" w:eastAsia="Calibri" w:hAnsi="Calibri"/>
          <w:sz w:val="22"/>
          <w:szCs w:val="22"/>
        </w:rPr>
        <w:t xml:space="preserve">(b) The Main System shell: FastAPI backend, database, React/MapLibre GIS UI, API Monitoring page, API Key Management page, replay mode.</w:t>
      </w:r>
    </w:p>
    <w:p>
      <w:pPr>
        <w:pStyle w:val="ListParagraph"/>
        <w:numPr>
          <w:ilvl w:val="0"/>
          <w:numId w:val="2"/>
        </w:numPr>
        <w:spacing w:after="70"/>
      </w:pPr>
      <w:r>
        <w:rPr>
          <w:rFonts w:ascii="Calibri" w:cs="Calibri" w:eastAsia="Calibri" w:hAnsi="Calibri"/>
          <w:sz w:val="22"/>
          <w:szCs w:val="22"/>
        </w:rPr>
        <w:t xml:space="preserve">(c) Final integration of all five components.</w:t>
      </w:r>
    </w:p>
    <w:p>
      <w:pPr>
        <w:pStyle w:val="Heading2"/>
        <w:spacing w:after="100" w:before="200"/>
      </w:pPr>
      <w:r>
        <w:rPr>
          <w:rFonts w:ascii="Calibri" w:cs="Calibri" w:eastAsia="Calibri" w:hAnsi="Calibri"/>
          <w:b/>
          <w:bCs/>
          <w:color w:val="185FA5"/>
          <w:sz w:val="24"/>
          <w:szCs w:val="24"/>
        </w:rPr>
        <w:t xml:space="preserve">3. Whole Project Architecture — THIS IS YOUR MODULE</w:t>
      </w:r>
    </w:p>
    <w:p>
      <w:pPr>
        <w:shd w:fill="F4F4F0" w:val="clear"/>
        <w:spacing w:after="20"/>
      </w:pPr>
      <w:r>
        <w:rPr>
          <w:rFonts w:ascii="Consolas" w:cs="Consolas" w:eastAsia="Consolas" w:hAnsi="Consolas"/>
          <w:b w:val="false"/>
          <w:bCs w:val="false"/>
          <w:sz w:val="17"/>
          <w:szCs w:val="17"/>
        </w:rPr>
        <w:t xml:space="preserve">Satellite Scene (Pavitra)</w:t>
      </w:r>
    </w:p>
    <w:p>
      <w:pPr>
        <w:shd w:fill="F4F4F0" w:val="clear"/>
        <w:spacing w:after="20"/>
      </w:pPr>
      <w:r>
        <w:rPr>
          <w:rFonts w:ascii="Consolas" w:cs="Consolas" w:eastAsia="Consolas" w:hAnsi="Consolas"/>
          <w:b w:val="false"/>
          <w:bCs w:val="false"/>
          <w:sz w:val="17"/>
          <w:szCs w:val="17"/>
        </w:rPr>
        <w:t xml:space="preserve">        ↓</w:t>
      </w:r>
    </w:p>
    <w:p>
      <w:pPr>
        <w:shd w:fill="DDEBF7" w:val="clear"/>
        <w:spacing w:after="20"/>
      </w:pPr>
      <w:r>
        <w:rPr>
          <w:rFonts w:ascii="Consolas" w:cs="Consolas" w:eastAsia="Consolas" w:hAnsi="Consolas"/>
          <w:b/>
          <w:bCs/>
          <w:color w:val="0C447C"/>
          <w:sz w:val="17"/>
          <w:szCs w:val="17"/>
        </w:rPr>
        <w:t xml:space="preserve">║ 2. OIL SPILL DETECTION (ML) ║  ◄◄◄ THIS IS YOUR MODULE</w:t>
      </w:r>
    </w:p>
    <w:p>
      <w:pPr>
        <w:shd w:fill="F4F4F0" w:val="clear"/>
        <w:spacing w:after="20"/>
      </w:pPr>
      <w:r>
        <w:rPr>
          <w:rFonts w:ascii="Consolas" w:cs="Consolas" w:eastAsia="Consolas" w:hAnsi="Consolas"/>
          <w:b w:val="false"/>
          <w:bCs w:val="false"/>
          <w:sz w:val="17"/>
          <w:szCs w:val="17"/>
        </w:rPr>
        <w:t xml:space="preserve">        ↓ raw mask</w:t>
      </w:r>
    </w:p>
    <w:p>
      <w:pPr>
        <w:shd w:fill="F4F4F0" w:val="clear"/>
        <w:spacing w:after="20"/>
      </w:pPr>
      <w:r>
        <w:rPr>
          <w:rFonts w:ascii="Consolas" w:cs="Consolas" w:eastAsia="Consolas" w:hAnsi="Consolas"/>
          <w:b w:val="false"/>
          <w:bCs w:val="false"/>
          <w:sz w:val="17"/>
          <w:szCs w:val="17"/>
        </w:rPr>
        <w:t xml:space="preserve">Characterisation → Drift → Origin (Nandha)   ◄── Met-ocean (Keerthana)</w:t>
      </w:r>
    </w:p>
    <w:p>
      <w:pPr>
        <w:shd w:fill="F4F4F0" w:val="clear"/>
        <w:spacing w:after="20"/>
      </w:pPr>
      <w:r>
        <w:rPr>
          <w:rFonts w:ascii="Consolas" w:cs="Consolas" w:eastAsia="Consolas" w:hAnsi="Consolas"/>
          <w:b w:val="false"/>
          <w:bCs w:val="false"/>
          <w:sz w:val="17"/>
          <w:szCs w:val="17"/>
        </w:rPr>
        <w:t xml:space="preserve">        ↓</w:t>
      </w:r>
    </w:p>
    <w:p>
      <w:pPr>
        <w:shd w:fill="F4F4F0" w:val="clear"/>
        <w:spacing w:after="20"/>
      </w:pPr>
      <w:r>
        <w:rPr>
          <w:rFonts w:ascii="Consolas" w:cs="Consolas" w:eastAsia="Consolas" w:hAnsi="Consolas"/>
          <w:b w:val="false"/>
          <w:bCs w:val="false"/>
          <w:sz w:val="17"/>
          <w:szCs w:val="17"/>
        </w:rPr>
        <w:t xml:space="preserve">AIS (Krishnan) → Filter → Score → Rank (Nandha)</w:t>
      </w:r>
    </w:p>
    <w:p>
      <w:pPr>
        <w:shd w:fill="F4F4F0" w:val="clear"/>
        <w:spacing w:after="20"/>
      </w:pPr>
      <w:r>
        <w:rPr>
          <w:rFonts w:ascii="Consolas" w:cs="Consolas" w:eastAsia="Consolas" w:hAnsi="Consolas"/>
          <w:b w:val="false"/>
          <w:bCs w:val="false"/>
          <w:sz w:val="17"/>
          <w:szCs w:val="17"/>
        </w:rPr>
        <w:t xml:space="preserve">        ↓</w:t>
      </w:r>
    </w:p>
    <w:p>
      <w:pPr>
        <w:shd w:fill="DDEBF7" w:val="clear"/>
        <w:spacing w:after="20"/>
      </w:pPr>
      <w:r>
        <w:rPr>
          <w:rFonts w:ascii="Consolas" w:cs="Consolas" w:eastAsia="Consolas" w:hAnsi="Consolas"/>
          <w:b/>
          <w:bCs/>
          <w:color w:val="0C447C"/>
          <w:sz w:val="17"/>
          <w:szCs w:val="17"/>
        </w:rPr>
        <w:t xml:space="preserve">║ 10. GIS UI + API MONITORING + KEY MGMT ║  ◄◄◄ ALSO YOUR MODULE</w:t>
      </w:r>
    </w:p>
    <w:p>
      <w:pPr>
        <w:shd w:fill="F4F4F0" w:val="clear"/>
        <w:spacing w:after="20"/>
      </w:pPr>
      <w:r>
        <w:rPr>
          <w:rFonts w:ascii="Consolas" w:cs="Consolas" w:eastAsia="Consolas" w:hAnsi="Consolas"/>
          <w:b w:val="false"/>
          <w:bCs w:val="false"/>
          <w:sz w:val="17"/>
          <w:szCs w:val="17"/>
        </w:rPr>
        <w:t xml:space="preserve">        ↓</w:t>
      </w:r>
    </w:p>
    <w:p>
      <w:pPr>
        <w:shd w:fill="DDEBF7" w:val="clear"/>
        <w:spacing w:after="20"/>
      </w:pPr>
      <w:r>
        <w:rPr>
          <w:rFonts w:ascii="Consolas" w:cs="Consolas" w:eastAsia="Consolas" w:hAnsi="Consolas"/>
          <w:b/>
          <w:bCs/>
          <w:color w:val="0C447C"/>
          <w:sz w:val="17"/>
          <w:szCs w:val="17"/>
        </w:rPr>
        <w:t xml:space="preserve">║ FINAL INTEGRATION ║  ◄◄◄ ALSO YOUR MODULE</w:t>
      </w:r>
    </w:p>
    <w:p>
      <w:pPr>
        <w:shd w:fill="F4F4F0" w:val="clear"/>
        <w:spacing w:after="20"/>
      </w:pPr>
      <w:r>
        <w:rPr>
          <w:rFonts w:ascii="Consolas" w:cs="Consolas" w:eastAsia="Consolas" w:hAnsi="Consolas"/>
          <w:b w:val="false"/>
          <w:bCs w:val="false"/>
          <w:sz w:val="17"/>
          <w:szCs w:val="17"/>
        </w:rPr>
        <w:t xml:space="preserve">        ↓</w:t>
      </w:r>
    </w:p>
    <w:p>
      <w:pPr>
        <w:shd w:fill="F4F4F0" w:val="clear"/>
        <w:spacing w:after="20"/>
      </w:pPr>
      <w:r>
        <w:rPr>
          <w:rFonts w:ascii="Consolas" w:cs="Consolas" w:eastAsia="Consolas" w:hAnsi="Consolas"/>
          <w:b w:val="false"/>
          <w:bCs w:val="false"/>
          <w:sz w:val="17"/>
          <w:szCs w:val="17"/>
        </w:rPr>
        <w:t xml:space="preserve">COMPLETE SYSTEM</w:t>
      </w:r>
    </w:p>
    <w:p>
      <w:pPr>
        <w:pStyle w:val="Heading2"/>
        <w:spacing w:after="100" w:before="200"/>
      </w:pPr>
      <w:r>
        <w:rPr>
          <w:rFonts w:ascii="Calibri" w:cs="Calibri" w:eastAsia="Calibri" w:hAnsi="Calibri"/>
          <w:b/>
          <w:bCs/>
          <w:color w:val="185FA5"/>
          <w:sz w:val="24"/>
          <w:szCs w:val="24"/>
        </w:rPr>
        <w:t xml:space="preserve">4. Where My Module Fits</w:t>
      </w:r>
    </w:p>
    <w:p>
      <w:pPr>
        <w:spacing w:after="120"/>
      </w:pPr>
      <w:r>
        <w:rPr>
          <w:rFonts w:ascii="Calibri" w:cs="Calibri" w:eastAsia="Calibri" w:hAnsi="Calibri"/>
          <w:b w:val="false"/>
          <w:bCs w:val="false"/>
          <w:i w:val="false"/>
          <w:iCs w:val="false"/>
          <w:sz w:val="22"/>
          <w:szCs w:val="22"/>
        </w:rPr>
        <w:t xml:space="preserve">Detection sits between Pavitra's scene output and Nandha's characterisation — the raw mask is Nandha's Engine A input. The Main System is the shell everything plugs into: it calls each component with its contract input, validates the output, renders the layers, and shows provider health.</w:t>
      </w:r>
    </w:p>
    <w:p>
      <w:pPr>
        <w:pStyle w:val="Heading2"/>
        <w:spacing w:after="100" w:before="200"/>
      </w:pPr>
      <w:r>
        <w:rPr>
          <w:rFonts w:ascii="Calibri" w:cs="Calibri" w:eastAsia="Calibri" w:hAnsi="Calibri"/>
          <w:b/>
          <w:bCs/>
          <w:color w:val="185FA5"/>
          <w:sz w:val="24"/>
          <w:szCs w:val="24"/>
        </w:rPr>
        <w:t xml:space="preserve">5. What I Receive</w:t>
      </w:r>
    </w:p>
    <w:p>
      <w:pPr>
        <w:pStyle w:val="ListParagraph"/>
        <w:numPr>
          <w:ilvl w:val="0"/>
          <w:numId w:val="2"/>
        </w:numPr>
        <w:spacing w:after="70"/>
      </w:pPr>
      <w:r>
        <w:rPr>
          <w:rFonts w:ascii="Calibri" w:cs="Calibri" w:eastAsia="Calibri" w:hAnsi="Calibri"/>
          <w:sz w:val="22"/>
          <w:szCs w:val="22"/>
        </w:rPr>
        <w:t xml:space="preserve">Datasets (I acquire): DARTIS (PANGAEA doi:10.1594/PANGAEA.980773) and Trujillo (Zenodo records 13761290, 8346860, 8253899).</w:t>
      </w:r>
    </w:p>
    <w:p>
      <w:pPr>
        <w:pStyle w:val="ListParagraph"/>
        <w:numPr>
          <w:ilvl w:val="0"/>
          <w:numId w:val="2"/>
        </w:numPr>
        <w:spacing w:after="70"/>
      </w:pPr>
      <w:r>
        <w:rPr>
          <w:rFonts w:ascii="Calibri" w:cs="Calibri" w:eastAsia="Calibri" w:hAnsi="Calibri"/>
          <w:sz w:val="22"/>
          <w:szCs w:val="22"/>
        </w:rPr>
        <w:t xml:space="preserve">Inference input: calibrated Sigma0-dB GeoTIFF + scene_meta.json (mock until Pavitra delivers).</w:t>
      </w:r>
    </w:p>
    <w:p>
      <w:pPr>
        <w:pStyle w:val="ListParagraph"/>
        <w:numPr>
          <w:ilvl w:val="0"/>
          <w:numId w:val="2"/>
        </w:numPr>
        <w:spacing w:after="70"/>
      </w:pPr>
      <w:r>
        <w:rPr>
          <w:rFonts w:ascii="Calibri" w:cs="Calibri" w:eastAsia="Calibri" w:hAnsi="Calibri"/>
          <w:sz w:val="22"/>
          <w:szCs w:val="22"/>
        </w:rPr>
        <w:t xml:space="preserve">UI inputs: all eight contract files (mocks first — my own deliverable).</w:t>
      </w:r>
    </w:p>
    <w:p>
      <w:pPr>
        <w:pStyle w:val="Heading2"/>
        <w:spacing w:after="100" w:before="200"/>
      </w:pPr>
      <w:r>
        <w:rPr>
          <w:rFonts w:ascii="Calibri" w:cs="Calibri" w:eastAsia="Calibri" w:hAnsi="Calibri"/>
          <w:b/>
          <w:bCs/>
          <w:color w:val="185FA5"/>
          <w:sz w:val="24"/>
          <w:szCs w:val="24"/>
        </w:rPr>
        <w:t xml:space="preserve">6. What I Produce</w:t>
      </w:r>
    </w:p>
    <w:p>
      <w:pPr>
        <w:pStyle w:val="ListParagraph"/>
        <w:numPr>
          <w:ilvl w:val="0"/>
          <w:numId w:val="2"/>
        </w:numPr>
        <w:spacing w:after="70"/>
      </w:pPr>
      <w:r>
        <w:rPr>
          <w:rFonts w:ascii="Calibri" w:cs="Calibri" w:eastAsia="Calibri" w:hAnsi="Calibri"/>
          <w:sz w:val="22"/>
          <w:szCs w:val="22"/>
        </w:rPr>
        <w:t xml:space="preserve">Model artefacts: segment.onnx + screen.onnx (or .pt) with model_card.md (metrics, dB normalisation constants, tile size).</w:t>
      </w:r>
    </w:p>
    <w:p>
      <w:pPr>
        <w:pStyle w:val="ListParagraph"/>
        <w:numPr>
          <w:ilvl w:val="0"/>
          <w:numId w:val="2"/>
        </w:numPr>
        <w:spacing w:after="70"/>
      </w:pPr>
      <w:r>
        <w:rPr>
          <w:rFonts w:ascii="Calibri" w:cs="Calibri" w:eastAsia="Calibri" w:hAnsi="Calibri"/>
          <w:sz w:val="22"/>
          <w:szCs w:val="22"/>
        </w:rPr>
        <w:t xml:space="preserve">Inference API (frozen) — Input: { "scene_path": "&lt;GeoTIFF, Sigma0 dB, EPSG:4326&gt;", "scene_id", "mode": "full|tile" }. Output: { "scene_id", "mask_path": "&lt;GeoTIFF 0/1&gt;", "confidence": 0–1, "candidates": [{bbox, class: oil|lookalike, score}], "model_version", "engine": "ml|threshold_fallback" }. Consumers read the mask and flags; never the model internals.</w:t>
      </w:r>
    </w:p>
    <w:p>
      <w:pPr>
        <w:pStyle w:val="ListParagraph"/>
        <w:numPr>
          <w:ilvl w:val="0"/>
          <w:numId w:val="2"/>
        </w:numPr>
        <w:spacing w:after="70"/>
      </w:pPr>
      <w:r>
        <w:rPr>
          <w:rFonts w:ascii="Calibri" w:cs="Calibri" w:eastAsia="Calibri" w:hAnsi="Calibri"/>
          <w:sz w:val="22"/>
          <w:szCs w:val="22"/>
        </w:rPr>
        <w:t xml:space="preserve">Main System: running backend + UI rendering every layer; Monitoring page consuming provider_status.json; Key Management page (masked keys, change/save/test, admin-only; keys never in frontend code or full display).</w:t>
      </w:r>
    </w:p>
    <w:p>
      <w:pPr>
        <w:pStyle w:val="ListParagraph"/>
        <w:numPr>
          <w:ilvl w:val="0"/>
          <w:numId w:val="2"/>
        </w:numPr>
        <w:spacing w:after="70"/>
      </w:pPr>
      <w:r>
        <w:rPr>
          <w:rFonts w:ascii="Calibri" w:cs="Calibri" w:eastAsia="Calibri" w:hAnsi="Calibri"/>
          <w:sz w:val="22"/>
          <w:szCs w:val="22"/>
        </w:rPr>
        <w:t xml:space="preserve">contracts/mocks/ — all mock files, delivered in the first two days (everyone else's independence depends on this).</w:t>
      </w:r>
    </w:p>
    <w:p>
      <w:pPr>
        <w:pStyle w:val="Heading2"/>
        <w:spacing w:after="100" w:before="200"/>
      </w:pPr>
      <w:r>
        <w:rPr>
          <w:rFonts w:ascii="Calibri" w:cs="Calibri" w:eastAsia="Calibri" w:hAnsi="Calibri"/>
          <w:b/>
          <w:bCs/>
          <w:color w:val="185FA5"/>
          <w:sz w:val="24"/>
          <w:szCs w:val="24"/>
        </w:rPr>
        <w:t xml:space="preserve">7. What I Need To Do</w:t>
      </w:r>
    </w:p>
    <w:p>
      <w:pPr>
        <w:pStyle w:val="ListParagraph"/>
        <w:numPr>
          <w:ilvl w:val="0"/>
          <w:numId w:val="2"/>
        </w:numPr>
        <w:spacing w:after="70"/>
      </w:pPr>
      <w:r>
        <w:rPr>
          <w:rFonts w:ascii="Calibri" w:cs="Calibri" w:eastAsia="Calibri" w:hAnsi="Calibri"/>
          <w:sz w:val="22"/>
          <w:szCs w:val="22"/>
        </w:rPr>
        <w:t xml:space="preserve">Dataset acquisition → inspection → preparation → training → evaluation → comparison → selection → export → interface definition → independent testing (full 12-step workflow in section 16).</w:t>
      </w:r>
    </w:p>
    <w:p>
      <w:pPr>
        <w:pStyle w:val="ListParagraph"/>
        <w:numPr>
          <w:ilvl w:val="0"/>
          <w:numId w:val="2"/>
        </w:numPr>
        <w:spacing w:after="70"/>
      </w:pPr>
      <w:r>
        <w:rPr>
          <w:rFonts w:ascii="Calibri" w:cs="Calibri" w:eastAsia="Calibri" w:hAnsi="Calibri"/>
          <w:sz w:val="22"/>
          <w:szCs w:val="22"/>
        </w:rPr>
        <w:t xml:space="preserve">Build the Main System (backend, UI, Monitoring, Key Management, replay mode) on mocks in parallel with training.</w:t>
      </w:r>
    </w:p>
    <w:p>
      <w:pPr>
        <w:pStyle w:val="ListParagraph"/>
        <w:numPr>
          <w:ilvl w:val="0"/>
          <w:numId w:val="2"/>
        </w:numPr>
        <w:spacing w:after="70"/>
      </w:pPr>
      <w:r>
        <w:rPr>
          <w:rFonts w:ascii="Calibri" w:cs="Calibri" w:eastAsia="Calibri" w:hAnsi="Calibri"/>
          <w:sz w:val="22"/>
          <w:szCs w:val="22"/>
        </w:rPr>
        <w:t xml:space="preserve">Run final integration in the defined order and rehearse the demo degradation ladder.</w:t>
      </w:r>
    </w:p>
    <w:p>
      <w:pPr>
        <w:pStyle w:val="Heading2"/>
        <w:spacing w:after="100" w:before="200"/>
      </w:pPr>
      <w:r>
        <w:rPr>
          <w:rFonts w:ascii="Calibri" w:cs="Calibri" w:eastAsia="Calibri" w:hAnsi="Calibri"/>
          <w:b/>
          <w:bCs/>
          <w:color w:val="185FA5"/>
          <w:sz w:val="24"/>
          <w:szCs w:val="24"/>
        </w:rPr>
        <w:t xml:space="preserve">8. What I Own</w:t>
      </w:r>
    </w:p>
    <w:p>
      <w:pPr>
        <w:spacing w:after="120"/>
      </w:pPr>
      <w:r>
        <w:rPr>
          <w:rFonts w:ascii="Calibri" w:cs="Calibri" w:eastAsia="Calibri" w:hAnsi="Calibri"/>
          <w:b w:val="false"/>
          <w:bCs w:val="false"/>
          <w:i w:val="false"/>
          <w:iCs w:val="false"/>
          <w:sz w:val="22"/>
          <w:szCs w:val="22"/>
        </w:rPr>
        <w:t xml:space="preserve">Both models end-to-end; inference service + CPU fallback (threshold + morphology); backend, DB, auth; UI + Monitoring + Key Management + replay mode; all mocks; the integration process; demo rehearsal.</w:t>
      </w:r>
    </w:p>
    <w:p>
      <w:pPr>
        <w:pStyle w:val="Heading2"/>
        <w:spacing w:after="100" w:before="200"/>
      </w:pPr>
      <w:r>
        <w:rPr>
          <w:rFonts w:ascii="Calibri" w:cs="Calibri" w:eastAsia="Calibri" w:hAnsi="Calibri"/>
          <w:b/>
          <w:bCs/>
          <w:color w:val="185FA5"/>
          <w:sz w:val="24"/>
          <w:szCs w:val="24"/>
        </w:rPr>
        <w:t xml:space="preserve">9. What I Do NOT Own</w:t>
      </w:r>
    </w:p>
    <w:p>
      <w:pPr>
        <w:spacing w:after="120"/>
      </w:pPr>
      <w:r>
        <w:rPr>
          <w:rFonts w:ascii="Calibri" w:cs="Calibri" w:eastAsia="Calibri" w:hAnsi="Calibri"/>
          <w:b w:val="false"/>
          <w:bCs w:val="false"/>
          <w:i w:val="false"/>
          <w:iCs w:val="false"/>
          <w:sz w:val="22"/>
          <w:szCs w:val="22"/>
        </w:rPr>
        <w:t xml:space="preserve">Characterisation maths, drift physics, attribution scoring (Nandha). Scene fetching (Pavitra). Met-ocean fetching (Keerthana). AIS fetching/generation (Krishnan). I integrate their outputs through the contracts; I do not rewrite their components.</w:t>
      </w:r>
    </w:p>
    <w:p>
      <w:pPr>
        <w:pStyle w:val="Heading2"/>
        <w:spacing w:after="100" w:before="200"/>
      </w:pPr>
      <w:r>
        <w:rPr>
          <w:rFonts w:ascii="Calibri" w:cs="Calibri" w:eastAsia="Calibri" w:hAnsi="Calibri"/>
          <w:b/>
          <w:bCs/>
          <w:color w:val="185FA5"/>
          <w:sz w:val="24"/>
          <w:szCs w:val="24"/>
        </w:rPr>
        <w:t xml:space="preserve">10. How I Work Independently</w:t>
      </w:r>
    </w:p>
    <w:p>
      <w:pPr>
        <w:spacing w:after="120"/>
      </w:pPr>
      <w:r>
        <w:rPr>
          <w:rFonts w:ascii="Calibri" w:cs="Calibri" w:eastAsia="Calibri" w:hAnsi="Calibri"/>
          <w:b w:val="false"/>
          <w:bCs w:val="false"/>
          <w:i w:val="false"/>
          <w:iCs w:val="false"/>
          <w:sz w:val="22"/>
          <w:szCs w:val="22"/>
        </w:rPr>
        <w:t xml:space="preserve">Datasets are public — zero teammate dependency. The UI is built entirely on my own mocks. Inference is tested on Trujillo Part III tiles, not live scenes. Nothing in Stage 1 waits on anyone.</w:t>
      </w:r>
    </w:p>
    <w:p>
      <w:pPr>
        <w:pStyle w:val="Heading2"/>
        <w:spacing w:after="100" w:before="200"/>
      </w:pPr>
      <w:r>
        <w:rPr>
          <w:rFonts w:ascii="Calibri" w:cs="Calibri" w:eastAsia="Calibri" w:hAnsi="Calibri"/>
          <w:b/>
          <w:bCs/>
          <w:color w:val="185FA5"/>
          <w:sz w:val="24"/>
          <w:szCs w:val="24"/>
        </w:rPr>
        <w:t xml:space="preserve">11. Mock/Test Input</w:t>
      </w:r>
    </w:p>
    <w:p>
      <w:pPr>
        <w:spacing w:after="120"/>
      </w:pPr>
      <w:r>
        <w:rPr>
          <w:rFonts w:ascii="Calibri" w:cs="Calibri" w:eastAsia="Calibri" w:hAnsi="Calibri"/>
          <w:b w:val="false"/>
          <w:bCs w:val="false"/>
          <w:i w:val="false"/>
          <w:iCs w:val="false"/>
          <w:sz w:val="22"/>
          <w:szCs w:val="22"/>
        </w:rPr>
        <w:t xml:space="preserve">Trujillo Part III (150 oil / 150 look-alike / 150 no-oil tiles) for inference; a hand-made scene_meta.json; hand-made versions of all eight contracts for the UI.</w:t>
      </w:r>
    </w:p>
    <w:p>
      <w:pPr>
        <w:pStyle w:val="Heading2"/>
        <w:spacing w:after="100" w:before="200"/>
      </w:pPr>
      <w:r>
        <w:rPr>
          <w:rFonts w:ascii="Calibri" w:cs="Calibri" w:eastAsia="Calibri" w:hAnsi="Calibri"/>
          <w:b/>
          <w:bCs/>
          <w:color w:val="185FA5"/>
          <w:sz w:val="24"/>
          <w:szCs w:val="24"/>
        </w:rPr>
        <w:t xml:space="preserve">12. Testing</w:t>
      </w:r>
    </w:p>
    <w:p>
      <w:pPr>
        <w:pStyle w:val="ListParagraph"/>
        <w:numPr>
          <w:ilvl w:val="0"/>
          <w:numId w:val="2"/>
        </w:numPr>
        <w:spacing w:after="70"/>
      </w:pPr>
      <w:r>
        <w:rPr>
          <w:rFonts w:ascii="Calibri" w:cs="Calibri" w:eastAsia="Calibri" w:hAnsi="Calibri"/>
          <w:sz w:val="22"/>
          <w:szCs w:val="22"/>
        </w:rPr>
        <w:t xml:space="preserve">Segmentation: binary IoU / precision / recall on Part III (never pixel accuracy — sea-class dominance makes it meaningless).</w:t>
      </w:r>
    </w:p>
    <w:p>
      <w:pPr>
        <w:pStyle w:val="ListParagraph"/>
        <w:numPr>
          <w:ilvl w:val="0"/>
          <w:numId w:val="2"/>
        </w:numPr>
        <w:spacing w:after="70"/>
      </w:pPr>
      <w:r>
        <w:rPr>
          <w:rFonts w:ascii="Calibri" w:cs="Calibri" w:eastAsia="Calibri" w:hAnsi="Calibri"/>
          <w:sz w:val="22"/>
          <w:szCs w:val="22"/>
        </w:rPr>
        <w:t xml:space="preserve">Screening: mAP@0.5 + per-phenomenon false-positive table on DARTIS.</w:t>
      </w:r>
    </w:p>
    <w:p>
      <w:pPr>
        <w:pStyle w:val="ListParagraph"/>
        <w:numPr>
          <w:ilvl w:val="0"/>
          <w:numId w:val="2"/>
        </w:numPr>
        <w:spacing w:after="70"/>
      </w:pPr>
      <w:r>
        <w:rPr>
          <w:rFonts w:ascii="Calibri" w:cs="Calibri" w:eastAsia="Calibri" w:hAnsi="Calibri"/>
          <w:sz w:val="22"/>
          <w:szCs w:val="22"/>
        </w:rPr>
        <w:t xml:space="preserve">Inference API: golden-file test (fixed tile → expected mask hash); throughput on the RTX 4050; CPU fallback returns a valid mask with no GPU.</w:t>
      </w:r>
    </w:p>
    <w:p>
      <w:pPr>
        <w:pStyle w:val="ListParagraph"/>
        <w:numPr>
          <w:ilvl w:val="0"/>
          <w:numId w:val="2"/>
        </w:numPr>
        <w:spacing w:after="70"/>
      </w:pPr>
      <w:r>
        <w:rPr>
          <w:rFonts w:ascii="Calibri" w:cs="Calibri" w:eastAsia="Calibri" w:hAnsi="Calibri"/>
          <w:sz w:val="22"/>
          <w:szCs w:val="22"/>
        </w:rPr>
        <w:t xml:space="preserve">UI: every layer renders from mocks; Monitoring page correctly shows a killed provider; Key Management test-connection reports the right error class.</w:t>
      </w:r>
    </w:p>
    <w:p>
      <w:pPr>
        <w:pStyle w:val="ListParagraph"/>
        <w:numPr>
          <w:ilvl w:val="0"/>
          <w:numId w:val="2"/>
        </w:numPr>
        <w:spacing w:after="70"/>
      </w:pPr>
      <w:r>
        <w:rPr>
          <w:rFonts w:ascii="Calibri" w:cs="Calibri" w:eastAsia="Calibri" w:hAnsi="Calibri"/>
          <w:sz w:val="22"/>
          <w:szCs w:val="22"/>
        </w:rPr>
        <w:t xml:space="preserve">Failure tests: corrupt GeoTIFF, empty scene, missing metadata → structured errors, never a crash.</w:t>
      </w:r>
    </w:p>
    <w:p>
      <w:pPr>
        <w:pStyle w:val="Heading2"/>
        <w:spacing w:after="100" w:before="200"/>
      </w:pPr>
      <w:r>
        <w:rPr>
          <w:rFonts w:ascii="Calibri" w:cs="Calibri" w:eastAsia="Calibri" w:hAnsi="Calibri"/>
          <w:b/>
          <w:bCs/>
          <w:color w:val="185FA5"/>
          <w:sz w:val="24"/>
          <w:szCs w:val="24"/>
        </w:rPr>
        <w:t xml:space="preserve">13. Final Deliverables</w:t>
      </w:r>
    </w:p>
    <w:p>
      <w:pPr>
        <w:pStyle w:val="ListParagraph"/>
        <w:numPr>
          <w:ilvl w:val="0"/>
          <w:numId w:val="2"/>
        </w:numPr>
        <w:spacing w:after="70"/>
      </w:pPr>
      <w:r>
        <w:rPr>
          <w:rFonts w:ascii="Calibri" w:cs="Calibri" w:eastAsia="Calibri" w:hAnsi="Calibri"/>
          <w:sz w:val="22"/>
          <w:szCs w:val="22"/>
        </w:rPr>
        <w:t xml:space="preserve">Prepared datasets + docs/data_card.md; training pipeline (scripts, config, seeds); trained models + checkpoints; evaluation results; selected model + model card.</w:t>
      </w:r>
    </w:p>
    <w:p>
      <w:pPr>
        <w:pStyle w:val="ListParagraph"/>
        <w:numPr>
          <w:ilvl w:val="0"/>
          <w:numId w:val="2"/>
        </w:numPr>
        <w:spacing w:after="70"/>
      </w:pPr>
      <w:r>
        <w:rPr>
          <w:rFonts w:ascii="Calibri" w:cs="Calibri" w:eastAsia="Calibri" w:hAnsi="Calibri"/>
          <w:sz w:val="22"/>
          <w:szCs w:val="22"/>
        </w:rPr>
        <w:t xml:space="preserve">Frozen model I/O contract; independent test suite; integration-ready inference service.</w:t>
      </w:r>
    </w:p>
    <w:p>
      <w:pPr>
        <w:pStyle w:val="ListParagraph"/>
        <w:numPr>
          <w:ilvl w:val="0"/>
          <w:numId w:val="2"/>
        </w:numPr>
        <w:spacing w:after="70"/>
      </w:pPr>
      <w:r>
        <w:rPr>
          <w:rFonts w:ascii="Calibri" w:cs="Calibri" w:eastAsia="Calibri" w:hAnsi="Calibri"/>
          <w:sz w:val="22"/>
          <w:szCs w:val="22"/>
        </w:rPr>
        <w:t xml:space="preserve">Main System (backend + UI + Monitoring + Key Management + replay); contracts/ with schemas + mocks; the final integrated system.</w:t>
      </w:r>
    </w:p>
    <w:p>
      <w:pPr>
        <w:pStyle w:val="Heading2"/>
        <w:spacing w:after="100" w:before="200"/>
      </w:pPr>
      <w:r>
        <w:rPr>
          <w:rFonts w:ascii="Calibri" w:cs="Calibri" w:eastAsia="Calibri" w:hAnsi="Calibri"/>
          <w:b/>
          <w:bCs/>
          <w:color w:val="185FA5"/>
          <w:sz w:val="24"/>
          <w:szCs w:val="24"/>
        </w:rPr>
        <w:t xml:space="preserve">14. How My Component Integrates With Main System</w:t>
      </w:r>
    </w:p>
    <w:p>
      <w:pPr>
        <w:shd w:fill="F4F4F0" w:val="clear"/>
        <w:spacing w:after="20"/>
      </w:pPr>
      <w:r>
        <w:rPr>
          <w:rFonts w:ascii="Consolas" w:cs="Consolas" w:eastAsia="Consolas" w:hAnsi="Consolas"/>
          <w:b w:val="false"/>
          <w:bCs w:val="false"/>
          <w:sz w:val="17"/>
          <w:szCs w:val="17"/>
        </w:rPr>
        <w:t xml:space="preserve">Main System</w:t>
      </w:r>
    </w:p>
    <w:p>
      <w:pPr>
        <w:shd w:fill="F4F4F0" w:val="clear"/>
        <w:spacing w:after="20"/>
      </w:pPr>
      <w:r>
        <w:rPr>
          <w:rFonts w:ascii="Consolas" w:cs="Consolas" w:eastAsia="Consolas" w:hAnsi="Consolas"/>
          <w:b w:val="false"/>
          <w:bCs w:val="false"/>
          <w:sz w:val="17"/>
          <w:szCs w:val="17"/>
        </w:rPr>
        <w:t xml:space="preserve">   ↓  scene_meta.json + GeoTIFF</w:t>
      </w:r>
    </w:p>
    <w:p>
      <w:pPr>
        <w:shd w:fill="F4F4F0" w:val="clear"/>
        <w:spacing w:after="20"/>
      </w:pPr>
      <w:r>
        <w:rPr>
          <w:rFonts w:ascii="Consolas" w:cs="Consolas" w:eastAsia="Consolas" w:hAnsi="Consolas"/>
          <w:b w:val="false"/>
          <w:bCs w:val="false"/>
          <w:sz w:val="17"/>
          <w:szCs w:val="17"/>
        </w:rPr>
        <w:t xml:space="preserve">[ML DETECTION COMPONENT]</w:t>
      </w:r>
    </w:p>
    <w:p>
      <w:pPr>
        <w:shd w:fill="F4F4F0" w:val="clear"/>
        <w:spacing w:after="20"/>
      </w:pPr>
      <w:r>
        <w:rPr>
          <w:rFonts w:ascii="Consolas" w:cs="Consolas" w:eastAsia="Consolas" w:hAnsi="Consolas"/>
          <w:b w:val="false"/>
          <w:bCs w:val="false"/>
          <w:sz w:val="17"/>
          <w:szCs w:val="17"/>
        </w:rPr>
        <w:t xml:space="preserve">   ↓  mask + confidence + flags</w:t>
      </w:r>
    </w:p>
    <w:p>
      <w:pPr>
        <w:shd w:fill="F4F4F0" w:val="clear"/>
        <w:spacing w:after="20"/>
      </w:pPr>
      <w:r>
        <w:rPr>
          <w:rFonts w:ascii="Consolas" w:cs="Consolas" w:eastAsia="Consolas" w:hAnsi="Consolas"/>
          <w:b w:val="false"/>
          <w:bCs w:val="false"/>
          <w:sz w:val="17"/>
          <w:szCs w:val="17"/>
        </w:rPr>
        <w:t xml:space="preserve">Nandha's Engine A (characterisation) → ... → UI</w:t>
      </w:r>
    </w:p>
    <w:p>
      <w:pPr>
        <w:spacing w:after="120"/>
      </w:pPr>
      <w:r>
        <w:rPr>
          <w:rFonts w:ascii="Calibri" w:cs="Calibri" w:eastAsia="Calibri" w:hAnsi="Calibri"/>
          <w:b w:val="false"/>
          <w:bCs w:val="false"/>
          <w:i w:val="false"/>
          <w:iCs w:val="false"/>
          <w:sz w:val="22"/>
          <w:szCs w:val="22"/>
        </w:rPr>
        <w:t xml:space="preserve">I am also the main system. Integration protocol for every component: call with contract input → validate output against the Pydantic schema → on failure or a declared error class, fall back (cache/mock) and show a UI badge — the pipeline never halts.</w:t>
      </w:r>
    </w:p>
    <w:p>
      <w:pPr>
        <w:spacing w:after="120"/>
      </w:pPr>
      <w:r>
        <w:rPr>
          <w:rFonts w:ascii="Calibri" w:cs="Calibri" w:eastAsia="Calibri" w:hAnsi="Calibri"/>
          <w:b w:val="false"/>
          <w:bCs w:val="false"/>
          <w:i w:val="false"/>
          <w:iCs w:val="false"/>
          <w:sz w:val="22"/>
          <w:szCs w:val="22"/>
        </w:rPr>
        <w:t xml:space="preserve">Integration order: mocks end-to-end → Pavitra → Keerthana → Krishnan → Nandha's engines → real ML weights → two demo scenes → replay mode → rehearsal.</w:t>
      </w:r>
    </w:p>
    <w:p>
      <w:pPr>
        <w:pStyle w:val="Heading2"/>
        <w:spacing w:after="100" w:before="200"/>
      </w:pPr>
      <w:r>
        <w:rPr>
          <w:rFonts w:ascii="Calibri" w:cs="Calibri" w:eastAsia="Calibri" w:hAnsi="Calibri"/>
          <w:b/>
          <w:bCs/>
          <w:color w:val="185FA5"/>
          <w:sz w:val="24"/>
          <w:szCs w:val="24"/>
        </w:rPr>
        <w:t xml:space="preserve">15. Handover Requirements</w:t>
      </w:r>
    </w:p>
    <w:p>
      <w:pPr>
        <w:spacing w:after="120"/>
      </w:pPr>
      <w:r>
        <w:rPr>
          <w:rFonts w:ascii="Calibri" w:cs="Calibri" w:eastAsia="Calibri" w:hAnsi="Calibri"/>
          <w:b w:val="false"/>
          <w:bCs w:val="false"/>
          <w:i w:val="false"/>
          <w:iCs w:val="false"/>
          <w:sz w:val="22"/>
          <w:szCs w:val="22"/>
        </w:rPr>
        <w:t xml:space="preserve">Nothing handed over — I receive. My acceptance gate is Part G (common handover checklist) plus Part H (Definition of Done).</w:t>
      </w:r>
    </w:p>
    <w:p>
      <w:pPr>
        <w:pStyle w:val="Heading2"/>
        <w:spacing w:after="100" w:before="200"/>
      </w:pPr>
      <w:r>
        <w:rPr>
          <w:rFonts w:ascii="Calibri" w:cs="Calibri" w:eastAsia="Calibri" w:hAnsi="Calibri"/>
          <w:b/>
          <w:bCs/>
          <w:color w:val="185FA5"/>
          <w:sz w:val="24"/>
          <w:szCs w:val="24"/>
        </w:rPr>
        <w:t xml:space="preserve">16. Dedicated Model-Training Workflow (Steps 1–12)</w:t>
      </w:r>
    </w:p>
    <w:p>
      <w:pPr>
        <w:pStyle w:val="ListParagraph"/>
        <w:numPr>
          <w:ilvl w:val="0"/>
          <w:numId w:val="3"/>
        </w:numPr>
        <w:spacing w:after="70"/>
      </w:pPr>
      <w:r>
        <w:rPr>
          <w:rFonts w:ascii="Calibri" w:cs="Calibri" w:eastAsia="Calibri" w:hAnsi="Calibri"/>
          <w:sz w:val="22"/>
          <w:szCs w:val="22"/>
        </w:rPr>
        <w:t xml:space="preserve">Dataset acquisition. DARTIS from PANGAEA. Trujillo from Zenodo — Part III (13761290) FIRST (small; becomes the test harness), then Parts I (8346860) and II (8253899) via the tile-and-discard script (download → tile → delete source; never hold 40–60 GB on disk).</w:t>
      </w:r>
    </w:p>
    <w:p>
      <w:pPr>
        <w:pStyle w:val="ListParagraph"/>
        <w:numPr>
          <w:ilvl w:val="0"/>
          <w:numId w:val="3"/>
        </w:numPr>
        <w:spacing w:after="70"/>
      </w:pPr>
      <w:r>
        <w:rPr>
          <w:rFonts w:ascii="Calibri" w:cs="Calibri" w:eastAsia="Calibri" w:hAnsi="Calibri"/>
          <w:sz w:val="22"/>
          <w:szCs w:val="22"/>
        </w:rPr>
        <w:t xml:space="preserve">Dataset audit. Open 20 random image/mask pairs per set; verify mask alignment, dB ranges, DARTIS look-alike categories; record all counts in docs/data_card.md.</w:t>
      </w:r>
    </w:p>
    <w:p>
      <w:pPr>
        <w:pStyle w:val="ListParagraph"/>
        <w:numPr>
          <w:ilvl w:val="0"/>
          <w:numId w:val="3"/>
        </w:numPr>
        <w:spacing w:after="70"/>
      </w:pPr>
      <w:r>
        <w:rPr>
          <w:rFonts w:ascii="Calibri" w:cs="Calibri" w:eastAsia="Calibri" w:hAnsi="Calibri"/>
          <w:sz w:val="22"/>
          <w:szCs w:val="22"/>
        </w:rPr>
        <w:t xml:space="preserve">Dataset preparation. Trujillo: tile 256×256; keep tiles ≥1% oil + matched hard negatives; store as uint8 memory-mapped .npy; dB clip constants (≈ −35…0 dB) frozen in config/normalisation.yaml (shared by training AND inference). DARTIS: YOLO format. Never merge the two datasets (different radiometry, format, label geometry).</w:t>
      </w:r>
    </w:p>
    <w:p>
      <w:pPr>
        <w:pStyle w:val="ListParagraph"/>
        <w:numPr>
          <w:ilvl w:val="0"/>
          <w:numId w:val="3"/>
        </w:numPr>
        <w:spacing w:after="70"/>
      </w:pPr>
      <w:r>
        <w:rPr>
          <w:rFonts w:ascii="Calibri" w:cs="Calibri" w:eastAsia="Calibri" w:hAnsi="Calibri"/>
          <w:sz w:val="22"/>
          <w:szCs w:val="22"/>
        </w:rPr>
        <w:t xml:space="preserve">Splitting. Trujillo train/val from Parts I–II; Part III untouched as test. DARTIS validation split stratified across look-alike phenomena.</w:t>
      </w:r>
    </w:p>
    <w:p>
      <w:pPr>
        <w:pStyle w:val="ListParagraph"/>
        <w:numPr>
          <w:ilvl w:val="0"/>
          <w:numId w:val="3"/>
        </w:numPr>
        <w:spacing w:after="70"/>
      </w:pPr>
      <w:r>
        <w:rPr>
          <w:rFonts w:ascii="Calibri" w:cs="Calibri" w:eastAsia="Calibri" w:hAnsi="Calibri"/>
          <w:sz w:val="22"/>
          <w:szCs w:val="22"/>
        </w:rPr>
        <w:t xml:space="preserve">Training. Model 1: U-Net (ResNet-34, ImageNet weights, segmentation-models-pytorch), Dice+BCE, AMP fp16, batch 12–16, ~40 epochs, checkpoint every epoch (~2 h on the RTX 4050). Model 2: YOLOv8n/11n on DARTIS, ~50 epochs (~2–3 h). Sequential; laptop plugged in, Turbo mode.</w:t>
      </w:r>
    </w:p>
    <w:p>
      <w:pPr>
        <w:pStyle w:val="ListParagraph"/>
        <w:numPr>
          <w:ilvl w:val="0"/>
          <w:numId w:val="3"/>
        </w:numPr>
        <w:spacing w:after="70"/>
      </w:pPr>
      <w:r>
        <w:rPr>
          <w:rFonts w:ascii="Calibri" w:cs="Calibri" w:eastAsia="Calibri" w:hAnsi="Calibri"/>
          <w:sz w:val="22"/>
          <w:szCs w:val="22"/>
        </w:rPr>
        <w:t xml:space="preserve">Evaluation. Model 1: binary IoU + precision/recall on Part III. Model 2: mAP@0.5 + per-phenomenon false-positive table.</w:t>
      </w:r>
    </w:p>
    <w:p>
      <w:pPr>
        <w:pStyle w:val="ListParagraph"/>
        <w:numPr>
          <w:ilvl w:val="0"/>
          <w:numId w:val="3"/>
        </w:numPr>
        <w:spacing w:after="70"/>
      </w:pPr>
      <w:r>
        <w:rPr>
          <w:rFonts w:ascii="Calibri" w:cs="Calibri" w:eastAsia="Calibri" w:hAnsi="Calibri"/>
          <w:sz w:val="22"/>
          <w:szCs w:val="22"/>
        </w:rPr>
        <w:t xml:space="preserve">Comparison. Optional second segmentation baseline (plain U-Net / DeepLabv3+) for the metrics slide; compare by test IoU + visual inspection of 20 predictions.</w:t>
      </w:r>
    </w:p>
    <w:p>
      <w:pPr>
        <w:pStyle w:val="ListParagraph"/>
        <w:numPr>
          <w:ilvl w:val="0"/>
          <w:numId w:val="3"/>
        </w:numPr>
        <w:spacing w:after="70"/>
      </w:pPr>
      <w:r>
        <w:rPr>
          <w:rFonts w:ascii="Calibri" w:cs="Calibri" w:eastAsia="Calibri" w:hAnsi="Calibri"/>
          <w:sz w:val="22"/>
          <w:szCs w:val="22"/>
        </w:rPr>
        <w:t xml:space="preserve">Selection. Freeze the winning checkpoint per model; tag in git.</w:t>
      </w:r>
    </w:p>
    <w:p>
      <w:pPr>
        <w:pStyle w:val="ListParagraph"/>
        <w:numPr>
          <w:ilvl w:val="0"/>
          <w:numId w:val="3"/>
        </w:numPr>
        <w:spacing w:after="70"/>
      </w:pPr>
      <w:r>
        <w:rPr>
          <w:rFonts w:ascii="Calibri" w:cs="Calibri" w:eastAsia="Calibri" w:hAnsi="Calibri"/>
          <w:sz w:val="22"/>
          <w:szCs w:val="22"/>
        </w:rPr>
        <w:t xml:space="preserve">Model preparation. Export ONNX/TorchScript; bake normalisation into preprocessing; write model_card.md.</w:t>
      </w:r>
    </w:p>
    <w:p>
      <w:pPr>
        <w:pStyle w:val="ListParagraph"/>
        <w:numPr>
          <w:ilvl w:val="0"/>
          <w:numId w:val="3"/>
        </w:numPr>
        <w:spacing w:after="70"/>
      </w:pPr>
      <w:r>
        <w:rPr>
          <w:rFonts w:ascii="Calibri" w:cs="Calibri" w:eastAsia="Calibri" w:hAnsi="Calibri"/>
          <w:sz w:val="22"/>
          <w:szCs w:val="22"/>
        </w:rPr>
        <w:t xml:space="preserve">Model I/O. Implement /detect exactly per section 6 — frozen; changes require team sign-off.</w:t>
      </w:r>
    </w:p>
    <w:p>
      <w:pPr>
        <w:pStyle w:val="ListParagraph"/>
        <w:numPr>
          <w:ilvl w:val="0"/>
          <w:numId w:val="3"/>
        </w:numPr>
        <w:spacing w:after="70"/>
      </w:pPr>
      <w:r>
        <w:rPr>
          <w:rFonts w:ascii="Calibri" w:cs="Calibri" w:eastAsia="Calibri" w:hAnsi="Calibri"/>
          <w:sz w:val="22"/>
          <w:szCs w:val="22"/>
        </w:rPr>
        <w:t xml:space="preserve">Independent testing. Golden-file inference test, throughput benchmark, CPU-fallback test; commit weights + tests.</w:t>
      </w:r>
    </w:p>
    <w:p>
      <w:pPr>
        <w:pStyle w:val="ListParagraph"/>
        <w:numPr>
          <w:ilvl w:val="0"/>
          <w:numId w:val="3"/>
        </w:numPr>
        <w:spacing w:after="70"/>
      </w:pPr>
      <w:r>
        <w:rPr>
          <w:rFonts w:ascii="Calibri" w:cs="Calibri" w:eastAsia="Calibri" w:hAnsi="Calibri"/>
          <w:sz w:val="22"/>
          <w:szCs w:val="22"/>
        </w:rPr>
        <w:t xml:space="preserve">Integration. Wire the inference service into the Main System; replace the mock mask; run both demo scenes end-to-end.</w:t>
      </w:r>
    </w:p>
    <w:p>
      <w:r>
        <w:br w:type="page"/>
      </w:r>
    </w:p>
    <w:p>
      <w:pPr>
        <w:pStyle w:val="Heading1"/>
        <w:spacing w:after="160" w:before="300"/>
      </w:pPr>
      <w:r>
        <w:rPr>
          <w:rFonts w:ascii="Calibri" w:cs="Calibri" w:eastAsia="Calibri" w:hAnsi="Calibri"/>
          <w:b/>
          <w:bCs/>
          <w:color w:val="0C447C"/>
          <w:sz w:val="29"/>
          <w:szCs w:val="29"/>
        </w:rPr>
        <w:t xml:space="preserve">Developer Handbook 2 — NANDHA KUMAR</w:t>
      </w:r>
    </w:p>
    <w:p>
      <w:pPr>
        <w:pStyle w:val="Heading2"/>
        <w:spacing w:after="100" w:before="200"/>
      </w:pPr>
      <w:r>
        <w:rPr>
          <w:rFonts w:ascii="Calibri" w:cs="Calibri" w:eastAsia="Calibri" w:hAnsi="Calibri"/>
          <w:b/>
          <w:bCs/>
          <w:color w:val="185FA5"/>
          <w:sz w:val="24"/>
          <w:szCs w:val="24"/>
        </w:rPr>
        <w:t xml:space="preserve">1. Role</w:t>
      </w:r>
    </w:p>
    <w:p>
      <w:pPr>
        <w:spacing w:after="120"/>
      </w:pPr>
      <w:r>
        <w:rPr>
          <w:rFonts w:ascii="Calibri" w:cs="Calibri" w:eastAsia="Calibri" w:hAnsi="Calibri"/>
          <w:b w:val="false"/>
          <w:bCs w:val="false"/>
          <w:i w:val="false"/>
          <w:iCs w:val="false"/>
          <w:sz w:val="22"/>
          <w:szCs w:val="22"/>
        </w:rPr>
        <w:t xml:space="preserve">Core Engines / Claude Code. Approximately 40% of the core technical work — the science between the detection mask and the UI.</w:t>
      </w:r>
    </w:p>
    <w:p>
      <w:pPr>
        <w:pStyle w:val="Heading2"/>
        <w:spacing w:after="100" w:before="200"/>
      </w:pPr>
      <w:r>
        <w:rPr>
          <w:rFonts w:ascii="Calibri" w:cs="Calibri" w:eastAsia="Calibri" w:hAnsi="Calibri"/>
          <w:b/>
          <w:bCs/>
          <w:color w:val="185FA5"/>
          <w:sz w:val="24"/>
          <w:szCs w:val="24"/>
        </w:rPr>
        <w:t xml:space="preserve">2. Component Owned</w:t>
      </w:r>
    </w:p>
    <w:p>
      <w:pPr>
        <w:pStyle w:val="ListParagraph"/>
        <w:numPr>
          <w:ilvl w:val="0"/>
          <w:numId w:val="2"/>
        </w:numPr>
        <w:spacing w:after="70"/>
      </w:pPr>
      <w:r>
        <w:rPr>
          <w:rFonts w:ascii="Calibri" w:cs="Calibri" w:eastAsia="Calibri" w:hAnsi="Calibri"/>
          <w:sz w:val="22"/>
          <w:szCs w:val="22"/>
        </w:rPr>
        <w:t xml:space="preserve">Engine A — Characterisation: raw mask → slick.geojson (area, perimeter, centroid, ellipse axes, orientation, damping ratio, Fay spreading-law age estimate).</w:t>
      </w:r>
    </w:p>
    <w:p>
      <w:pPr>
        <w:pStyle w:val="ListParagraph"/>
        <w:numPr>
          <w:ilvl w:val="0"/>
          <w:numId w:val="2"/>
        </w:numPr>
        <w:spacing w:after="70"/>
      </w:pPr>
      <w:r>
        <w:rPr>
          <w:rFonts w:ascii="Calibri" w:cs="Calibri" w:eastAsia="Calibri" w:hAnsi="Calibri"/>
          <w:sz w:val="22"/>
          <w:szCs w:val="22"/>
        </w:rPr>
        <w:t xml:space="preserve">Engine B — Drift (hindcast + forecast): slick.geojson + currents.nc + wind.nc → origin_cloud.geojson (backward 12–24 h) + forecast.geojson (+6/+12/+24 h). Primary: OpenDrift OpenOil. Fallback: OpenDrift OceanDrift. Guaranteed path (write it FIRST): in-house Euler integrator — velocity = current + 3% wind, Gaussian diffusion.</w:t>
      </w:r>
    </w:p>
    <w:p>
      <w:pPr>
        <w:pStyle w:val="ListParagraph"/>
        <w:numPr>
          <w:ilvl w:val="0"/>
          <w:numId w:val="2"/>
        </w:numPr>
        <w:spacing w:after="70"/>
      </w:pPr>
      <w:r>
        <w:rPr>
          <w:rFonts w:ascii="Calibri" w:cs="Calibri" w:eastAsia="Calibri" w:hAnsi="Calibri"/>
          <w:sz w:val="22"/>
          <w:szCs w:val="22"/>
        </w:rPr>
        <w:t xml:space="preserve">Engine C — Attribution: origin_cloud.geojson + vessels.parquet → suspects.json. Gates (spatial/temporal/trajectory) → weighted scoring (proximity, temporal correlation, trajectory correlation, behaviour anomalies, AIS gaps, vessel prior) → ranked list with per-factor breakdown and a plain-language reason per vessel.</w:t>
      </w:r>
    </w:p>
    <w:p>
      <w:pPr>
        <w:pStyle w:val="Heading2"/>
        <w:spacing w:after="100" w:before="200"/>
      </w:pPr>
      <w:r>
        <w:rPr>
          <w:rFonts w:ascii="Calibri" w:cs="Calibri" w:eastAsia="Calibri" w:hAnsi="Calibri"/>
          <w:b/>
          <w:bCs/>
          <w:color w:val="185FA5"/>
          <w:sz w:val="24"/>
          <w:szCs w:val="24"/>
        </w:rPr>
        <w:t xml:space="preserve">3. Whole Project Architecture — THIS IS YOUR MODULE</w:t>
      </w:r>
    </w:p>
    <w:p>
      <w:pPr>
        <w:shd w:fill="F4F4F0" w:val="clear"/>
        <w:spacing w:after="20"/>
      </w:pPr>
      <w:r>
        <w:rPr>
          <w:rFonts w:ascii="Consolas" w:cs="Consolas" w:eastAsia="Consolas" w:hAnsi="Consolas"/>
          <w:b w:val="false"/>
          <w:bCs w:val="false"/>
          <w:sz w:val="17"/>
          <w:szCs w:val="17"/>
        </w:rPr>
        <w:t xml:space="preserve">Scene (Pavitra) → Detection ML (Indhu)</w:t>
      </w:r>
    </w:p>
    <w:p>
      <w:pPr>
        <w:shd w:fill="F4F4F0" w:val="clear"/>
        <w:spacing w:after="20"/>
      </w:pPr>
      <w:r>
        <w:rPr>
          <w:rFonts w:ascii="Consolas" w:cs="Consolas" w:eastAsia="Consolas" w:hAnsi="Consolas"/>
          <w:b w:val="false"/>
          <w:bCs w:val="false"/>
          <w:sz w:val="17"/>
          <w:szCs w:val="17"/>
        </w:rPr>
        <w:t xml:space="preserve">        ↓ raw mask</w:t>
      </w:r>
    </w:p>
    <w:p>
      <w:pPr>
        <w:shd w:fill="DDEBF7" w:val="clear"/>
        <w:spacing w:after="20"/>
      </w:pPr>
      <w:r>
        <w:rPr>
          <w:rFonts w:ascii="Consolas" w:cs="Consolas" w:eastAsia="Consolas" w:hAnsi="Consolas"/>
          <w:b/>
          <w:bCs/>
          <w:color w:val="0C447C"/>
          <w:sz w:val="17"/>
          <w:szCs w:val="17"/>
        </w:rPr>
        <w:t xml:space="preserve">║ 3. CHARACTERISATION (Engine A) ║  ◄◄◄ YOUR MODULE</w:t>
      </w:r>
    </w:p>
    <w:p>
      <w:pPr>
        <w:shd w:fill="F4F4F0" w:val="clear"/>
        <w:spacing w:after="20"/>
      </w:pPr>
      <w:r>
        <w:rPr>
          <w:rFonts w:ascii="Consolas" w:cs="Consolas" w:eastAsia="Consolas" w:hAnsi="Consolas"/>
          <w:b w:val="false"/>
          <w:bCs w:val="false"/>
          <w:sz w:val="17"/>
          <w:szCs w:val="17"/>
        </w:rPr>
        <w:t xml:space="preserve">        ↓ slick.geojson    ◄── currents.nc / wind.nc (Keerthana)</w:t>
      </w:r>
    </w:p>
    <w:p>
      <w:pPr>
        <w:shd w:fill="DDEBF7" w:val="clear"/>
        <w:spacing w:after="20"/>
      </w:pPr>
      <w:r>
        <w:rPr>
          <w:rFonts w:ascii="Consolas" w:cs="Consolas" w:eastAsia="Consolas" w:hAnsi="Consolas"/>
          <w:b/>
          <w:bCs/>
          <w:color w:val="0C447C"/>
          <w:sz w:val="17"/>
          <w:szCs w:val="17"/>
        </w:rPr>
        <w:t xml:space="preserve">║ 5. HINDCAST + FORECAST (Engine B) → ORIGIN ║  ◄◄◄ YOUR MODULE</w:t>
      </w:r>
    </w:p>
    <w:p>
      <w:pPr>
        <w:shd w:fill="F4F4F0" w:val="clear"/>
        <w:spacing w:after="20"/>
      </w:pPr>
      <w:r>
        <w:rPr>
          <w:rFonts w:ascii="Consolas" w:cs="Consolas" w:eastAsia="Consolas" w:hAnsi="Consolas"/>
          <w:b w:val="false"/>
          <w:bCs w:val="false"/>
          <w:sz w:val="17"/>
          <w:szCs w:val="17"/>
        </w:rPr>
        <w:t xml:space="preserve">        ↓ origin_cloud.geojson   ◄── vessels.parquet (Krishnan)</w:t>
      </w:r>
    </w:p>
    <w:p>
      <w:pPr>
        <w:shd w:fill="DDEBF7" w:val="clear"/>
        <w:spacing w:after="20"/>
      </w:pPr>
      <w:r>
        <w:rPr>
          <w:rFonts w:ascii="Consolas" w:cs="Consolas" w:eastAsia="Consolas" w:hAnsi="Consolas"/>
          <w:b/>
          <w:bCs/>
          <w:color w:val="0C447C"/>
          <w:sz w:val="17"/>
          <w:szCs w:val="17"/>
        </w:rPr>
        <w:t xml:space="preserve">║ 7–9. FILTER + SCORE + RANK (Engine C) ║  ◄◄◄ YOUR MODULE</w:t>
      </w:r>
    </w:p>
    <w:p>
      <w:pPr>
        <w:shd w:fill="F4F4F0" w:val="clear"/>
        <w:spacing w:after="20"/>
      </w:pPr>
      <w:r>
        <w:rPr>
          <w:rFonts w:ascii="Consolas" w:cs="Consolas" w:eastAsia="Consolas" w:hAnsi="Consolas"/>
          <w:b w:val="false"/>
          <w:bCs w:val="false"/>
          <w:sz w:val="17"/>
          <w:szCs w:val="17"/>
        </w:rPr>
        <w:t xml:space="preserve">        ↓ suspects.json</w:t>
      </w:r>
    </w:p>
    <w:p>
      <w:pPr>
        <w:shd w:fill="F4F4F0" w:val="clear"/>
        <w:spacing w:after="20"/>
      </w:pPr>
      <w:r>
        <w:rPr>
          <w:rFonts w:ascii="Consolas" w:cs="Consolas" w:eastAsia="Consolas" w:hAnsi="Consolas"/>
          <w:b w:val="false"/>
          <w:bCs w:val="false"/>
          <w:sz w:val="17"/>
          <w:szCs w:val="17"/>
        </w:rPr>
        <w:t xml:space="preserve">GIS UI + Integration (Indhu) → COMPLETE SYSTEM</w:t>
      </w:r>
    </w:p>
    <w:p>
      <w:pPr>
        <w:pStyle w:val="Heading2"/>
        <w:spacing w:after="100" w:before="200"/>
      </w:pPr>
      <w:r>
        <w:rPr>
          <w:rFonts w:ascii="Calibri" w:cs="Calibri" w:eastAsia="Calibri" w:hAnsi="Calibri"/>
          <w:b/>
          <w:bCs/>
          <w:color w:val="185FA5"/>
          <w:sz w:val="24"/>
          <w:szCs w:val="24"/>
        </w:rPr>
        <w:t xml:space="preserve">4. Where My Module Fits</w:t>
      </w:r>
    </w:p>
    <w:p>
      <w:pPr>
        <w:spacing w:after="120"/>
      </w:pPr>
      <w:r>
        <w:rPr>
          <w:rFonts w:ascii="Calibri" w:cs="Calibri" w:eastAsia="Calibri" w:hAnsi="Calibri"/>
          <w:b w:val="false"/>
          <w:bCs w:val="false"/>
          <w:i w:val="false"/>
          <w:iCs w:val="false"/>
          <w:sz w:val="22"/>
          <w:szCs w:val="22"/>
        </w:rPr>
        <w:t xml:space="preserve">Everything between Indhu's raw mask and the UI's final layers. Engine A feeds Engine B; Engine B feeds Engine C; all three feed the UI.</w:t>
      </w:r>
    </w:p>
    <w:p>
      <w:pPr>
        <w:pStyle w:val="Heading2"/>
        <w:spacing w:after="100" w:before="200"/>
      </w:pPr>
      <w:r>
        <w:rPr>
          <w:rFonts w:ascii="Calibri" w:cs="Calibri" w:eastAsia="Calibri" w:hAnsi="Calibri"/>
          <w:b/>
          <w:bCs/>
          <w:color w:val="185FA5"/>
          <w:sz w:val="24"/>
          <w:szCs w:val="24"/>
        </w:rPr>
        <w:t xml:space="preserve">5. What I Receive</w:t>
      </w:r>
    </w:p>
    <w:p>
      <w:pPr>
        <w:pStyle w:val="ListParagraph"/>
        <w:numPr>
          <w:ilvl w:val="0"/>
          <w:numId w:val="2"/>
        </w:numPr>
        <w:spacing w:after="70"/>
      </w:pPr>
      <w:r>
        <w:rPr>
          <w:rFonts w:ascii="Calibri" w:cs="Calibri" w:eastAsia="Calibri" w:hAnsi="Calibri"/>
          <w:sz w:val="22"/>
          <w:szCs w:val="22"/>
        </w:rPr>
        <w:t xml:space="preserve">Engine A: raw mask — GeoTIFF 0/1 + scene metadata (required: CRS, pixel size, dB backscatter band for the damping ratio; optional: look-alike flags).</w:t>
      </w:r>
    </w:p>
    <w:p>
      <w:pPr>
        <w:pStyle w:val="ListParagraph"/>
        <w:numPr>
          <w:ilvl w:val="0"/>
          <w:numId w:val="2"/>
        </w:numPr>
        <w:spacing w:after="70"/>
      </w:pPr>
      <w:r>
        <w:rPr>
          <w:rFonts w:ascii="Calibri" w:cs="Calibri" w:eastAsia="Calibri" w:hAnsi="Calibri"/>
          <w:sz w:val="22"/>
          <w:szCs w:val="22"/>
        </w:rPr>
        <w:t xml:space="preserve">Engine B: slick.geojson + currents.nc (u/v) + wind.nc (u10/v10) — lat/lon/time grids covering the slick bbox ± margin (optional: Stokes drift).</w:t>
      </w:r>
    </w:p>
    <w:p>
      <w:pPr>
        <w:pStyle w:val="ListParagraph"/>
        <w:numPr>
          <w:ilvl w:val="0"/>
          <w:numId w:val="2"/>
        </w:numPr>
        <w:spacing w:after="70"/>
      </w:pPr>
      <w:r>
        <w:rPr>
          <w:rFonts w:ascii="Calibri" w:cs="Calibri" w:eastAsia="Calibri" w:hAnsi="Calibri"/>
          <w:sz w:val="22"/>
          <w:szCs w:val="22"/>
        </w:rPr>
        <w:t xml:space="preserve">Engine C: origin_cloud.geojson (particle weights) + vessels.parquet (MMSI/time/lat/lon/SOG/COG; optional: type, dims).</w:t>
      </w:r>
    </w:p>
    <w:p>
      <w:pPr>
        <w:pStyle w:val="ListParagraph"/>
        <w:numPr>
          <w:ilvl w:val="0"/>
          <w:numId w:val="2"/>
        </w:numPr>
        <w:spacing w:after="70"/>
      </w:pPr>
      <w:r>
        <w:rPr>
          <w:rFonts w:ascii="Calibri" w:cs="Calibri" w:eastAsia="Calibri" w:hAnsi="Calibri"/>
          <w:sz w:val="22"/>
          <w:szCs w:val="22"/>
        </w:rPr>
        <w:t xml:space="preserve">All mocks live in contracts/mocks/ from day 1; real files replace them with zero code change.</w:t>
      </w:r>
    </w:p>
    <w:p>
      <w:pPr>
        <w:pStyle w:val="Heading2"/>
        <w:spacing w:after="100" w:before="200"/>
      </w:pPr>
      <w:r>
        <w:rPr>
          <w:rFonts w:ascii="Calibri" w:cs="Calibri" w:eastAsia="Calibri" w:hAnsi="Calibri"/>
          <w:b/>
          <w:bCs/>
          <w:color w:val="185FA5"/>
          <w:sz w:val="24"/>
          <w:szCs w:val="24"/>
        </w:rPr>
        <w:t xml:space="preserve">6. What I Produce</w:t>
      </w:r>
    </w:p>
    <w:p>
      <w:pPr>
        <w:pStyle w:val="ListParagraph"/>
        <w:numPr>
          <w:ilvl w:val="0"/>
          <w:numId w:val="2"/>
        </w:numPr>
        <w:spacing w:after="70"/>
      </w:pPr>
      <w:r>
        <w:rPr>
          <w:rFonts w:ascii="Calibri" w:cs="Calibri" w:eastAsia="Calibri" w:hAnsi="Calibri"/>
          <w:sz w:val="22"/>
          <w:szCs w:val="22"/>
        </w:rPr>
        <w:t xml:space="preserve">slick.geojson, origin_cloud.geojson, forecast.geojson, suspects.json — exactly per schema.</w:t>
      </w:r>
    </w:p>
    <w:p>
      <w:pPr>
        <w:pStyle w:val="ListParagraph"/>
        <w:numPr>
          <w:ilvl w:val="0"/>
          <w:numId w:val="2"/>
        </w:numPr>
        <w:spacing w:after="70"/>
      </w:pPr>
      <w:r>
        <w:rPr>
          <w:rFonts w:ascii="Calibri" w:cs="Calibri" w:eastAsia="Calibri" w:hAnsi="Calibri"/>
          <w:sz w:val="22"/>
          <w:szCs w:val="22"/>
        </w:rPr>
        <w:t xml:space="preserve">A status object per run: {ok, engine_used: primary|fallback, warnings[]} and one CLI per engine (e.g. python -m engines.drift --slick ... --currents ... --wind ...).</w:t>
      </w:r>
    </w:p>
    <w:p>
      <w:pPr>
        <w:pStyle w:val="ListParagraph"/>
        <w:numPr>
          <w:ilvl w:val="0"/>
          <w:numId w:val="2"/>
        </w:numPr>
        <w:spacing w:after="70"/>
      </w:pPr>
      <w:r>
        <w:rPr>
          <w:rFonts w:ascii="Calibri" w:cs="Calibri" w:eastAsia="Calibri" w:hAnsi="Calibri"/>
          <w:sz w:val="22"/>
          <w:szCs w:val="22"/>
        </w:rPr>
        <w:t xml:space="preserve">Error classes: MISSING_INPUT, BAD_GRID, EMPTY_MASK, NO_VESSELS_IN_WINDOW — structured errors, never crashes.</w:t>
      </w:r>
    </w:p>
    <w:p>
      <w:pPr>
        <w:pStyle w:val="Heading2"/>
        <w:spacing w:after="100" w:before="200"/>
      </w:pPr>
      <w:r>
        <w:rPr>
          <w:rFonts w:ascii="Calibri" w:cs="Calibri" w:eastAsia="Calibri" w:hAnsi="Calibri"/>
          <w:b/>
          <w:bCs/>
          <w:color w:val="185FA5"/>
          <w:sz w:val="24"/>
          <w:szCs w:val="24"/>
        </w:rPr>
        <w:t xml:space="preserve">7. What I Need To Do</w:t>
      </w:r>
    </w:p>
    <w:p>
      <w:pPr>
        <w:pStyle w:val="ListParagraph"/>
        <w:numPr>
          <w:ilvl w:val="0"/>
          <w:numId w:val="2"/>
        </w:numPr>
        <w:spacing w:after="70"/>
      </w:pPr>
      <w:r>
        <w:rPr>
          <w:rFonts w:ascii="Calibri" w:cs="Calibri" w:eastAsia="Calibri" w:hAnsi="Calibri"/>
          <w:sz w:val="22"/>
          <w:szCs w:val="22"/>
        </w:rPr>
        <w:t xml:space="preserve">Build the three engines; define and respect the contracts.</w:t>
      </w:r>
    </w:p>
    <w:p>
      <w:pPr>
        <w:pStyle w:val="ListParagraph"/>
        <w:numPr>
          <w:ilvl w:val="0"/>
          <w:numId w:val="2"/>
        </w:numPr>
        <w:spacing w:after="70"/>
      </w:pPr>
      <w:r>
        <w:rPr>
          <w:rFonts w:ascii="Calibri" w:cs="Calibri" w:eastAsia="Calibri" w:hAnsi="Calibri"/>
          <w:sz w:val="22"/>
          <w:szCs w:val="22"/>
        </w:rPr>
        <w:t xml:space="preserve">Set up the OpenDrift conda/Docker environment EARLY (riskiest install in the project — GDAL/cartopy chain); commit environment.yml.</w:t>
      </w:r>
    </w:p>
    <w:p>
      <w:pPr>
        <w:pStyle w:val="ListParagraph"/>
        <w:numPr>
          <w:ilvl w:val="0"/>
          <w:numId w:val="2"/>
        </w:numPr>
        <w:spacing w:after="70"/>
      </w:pPr>
      <w:r>
        <w:rPr>
          <w:rFonts w:ascii="Calibri" w:cs="Calibri" w:eastAsia="Calibri" w:hAnsi="Calibri"/>
          <w:sz w:val="22"/>
          <w:szCs w:val="22"/>
        </w:rPr>
        <w:t xml:space="preserve">Write the Euler fallback first; implement configurable scoring weights + the explanation generator.</w:t>
      </w:r>
    </w:p>
    <w:p>
      <w:pPr>
        <w:pStyle w:val="ListParagraph"/>
        <w:numPr>
          <w:ilvl w:val="0"/>
          <w:numId w:val="2"/>
        </w:numPr>
        <w:spacing w:after="70"/>
      </w:pPr>
      <w:r>
        <w:rPr>
          <w:rFonts w:ascii="Calibri" w:cs="Calibri" w:eastAsia="Calibri" w:hAnsi="Calibri"/>
          <w:sz w:val="22"/>
          <w:szCs w:val="22"/>
        </w:rPr>
        <w:t xml:space="preserve">Create mocks, tests (success/failure/edge), docs; prepare integration-ready CLIs.</w:t>
      </w:r>
    </w:p>
    <w:p>
      <w:pPr>
        <w:pStyle w:val="Heading2"/>
        <w:spacing w:after="100" w:before="200"/>
      </w:pPr>
      <w:r>
        <w:rPr>
          <w:rFonts w:ascii="Calibri" w:cs="Calibri" w:eastAsia="Calibri" w:hAnsi="Calibri"/>
          <w:b/>
          <w:bCs/>
          <w:color w:val="185FA5"/>
          <w:sz w:val="24"/>
          <w:szCs w:val="24"/>
        </w:rPr>
        <w:t xml:space="preserve">8. What I Own</w:t>
      </w:r>
    </w:p>
    <w:p>
      <w:pPr>
        <w:spacing w:after="120"/>
      </w:pPr>
      <w:r>
        <w:rPr>
          <w:rFonts w:ascii="Calibri" w:cs="Calibri" w:eastAsia="Calibri" w:hAnsi="Calibri"/>
          <w:b w:val="false"/>
          <w:bCs w:val="false"/>
          <w:i w:val="false"/>
          <w:iCs w:val="false"/>
          <w:sz w:val="22"/>
          <w:szCs w:val="22"/>
        </w:rPr>
        <w:t xml:space="preserve">Geometry maths; drift physics + OpenDrift environment + Euler fallback; filtering gates; scoring weights + explanations; engine tests + docs.</w:t>
      </w:r>
    </w:p>
    <w:p>
      <w:pPr>
        <w:pStyle w:val="Heading2"/>
        <w:spacing w:after="100" w:before="200"/>
      </w:pPr>
      <w:r>
        <w:rPr>
          <w:rFonts w:ascii="Calibri" w:cs="Calibri" w:eastAsia="Calibri" w:hAnsi="Calibri"/>
          <w:b/>
          <w:bCs/>
          <w:color w:val="185FA5"/>
          <w:sz w:val="24"/>
          <w:szCs w:val="24"/>
        </w:rPr>
        <w:t xml:space="preserve">9. What I Do NOT Own</w:t>
      </w:r>
    </w:p>
    <w:p>
      <w:pPr>
        <w:spacing w:after="120"/>
      </w:pPr>
      <w:r>
        <w:rPr>
          <w:rFonts w:ascii="Calibri" w:cs="Calibri" w:eastAsia="Calibri" w:hAnsi="Calibri"/>
          <w:b w:val="false"/>
          <w:bCs w:val="false"/>
          <w:i w:val="false"/>
          <w:iCs w:val="false"/>
          <w:sz w:val="22"/>
          <w:szCs w:val="22"/>
        </w:rPr>
        <w:t xml:space="preserve">ML models and inference (Indhu). External data fetching (Pavitra / Keerthana / Krishnan). UI, database, monitoring pages, final integration (Indhu).</w:t>
      </w:r>
    </w:p>
    <w:p>
      <w:pPr>
        <w:pStyle w:val="Heading2"/>
        <w:spacing w:after="100" w:before="200"/>
      </w:pPr>
      <w:r>
        <w:rPr>
          <w:rFonts w:ascii="Calibri" w:cs="Calibri" w:eastAsia="Calibri" w:hAnsi="Calibri"/>
          <w:b/>
          <w:bCs/>
          <w:color w:val="185FA5"/>
          <w:sz w:val="24"/>
          <w:szCs w:val="24"/>
        </w:rPr>
        <w:t xml:space="preserve">10. How I Work Independently</w:t>
      </w:r>
    </w:p>
    <w:p>
      <w:pPr>
        <w:spacing w:after="120"/>
      </w:pPr>
      <w:r>
        <w:rPr>
          <w:rFonts w:ascii="Calibri" w:cs="Calibri" w:eastAsia="Calibri" w:hAnsi="Calibri"/>
          <w:b w:val="false"/>
          <w:bCs w:val="false"/>
          <w:i w:val="false"/>
          <w:iCs w:val="false"/>
          <w:sz w:val="22"/>
          <w:szCs w:val="22"/>
        </w:rPr>
        <w:t xml:space="preserve">All three engines are file-in/file-out — no network, no GPU, no teammate needed. Mocks + analytic test fields cover everything.</w:t>
      </w:r>
    </w:p>
    <w:p>
      <w:pPr>
        <w:pStyle w:val="Heading2"/>
        <w:spacing w:after="100" w:before="200"/>
      </w:pPr>
      <w:r>
        <w:rPr>
          <w:rFonts w:ascii="Calibri" w:cs="Calibri" w:eastAsia="Calibri" w:hAnsi="Calibri"/>
          <w:b/>
          <w:bCs/>
          <w:color w:val="185FA5"/>
          <w:sz w:val="24"/>
          <w:szCs w:val="24"/>
        </w:rPr>
        <w:t xml:space="preserve">11. Mock/Test Input</w:t>
      </w:r>
    </w:p>
    <w:p>
      <w:pPr>
        <w:spacing w:after="120"/>
      </w:pPr>
      <w:r>
        <w:rPr>
          <w:rFonts w:ascii="Calibri" w:cs="Calibri" w:eastAsia="Calibri" w:hAnsi="Calibri"/>
          <w:b w:val="false"/>
          <w:bCs w:val="false"/>
          <w:i w:val="false"/>
          <w:iCs w:val="false"/>
          <w:sz w:val="22"/>
          <w:szCs w:val="22"/>
        </w:rPr>
        <w:t xml:space="preserve">Hand-drawn slick polygon raster; synthetic uniform and rotating current fields (with a constant current the backtracked origin is hand-computable — analytic ground truth); a tiny hand-built NetCDF (variable names agreed once with Keerthana); synthetic vessels.parquet with one planted culprit.</w:t>
      </w:r>
    </w:p>
    <w:p>
      <w:pPr>
        <w:pStyle w:val="Heading2"/>
        <w:spacing w:after="100" w:before="200"/>
      </w:pPr>
      <w:r>
        <w:rPr>
          <w:rFonts w:ascii="Calibri" w:cs="Calibri" w:eastAsia="Calibri" w:hAnsi="Calibri"/>
          <w:b/>
          <w:bCs/>
          <w:color w:val="185FA5"/>
          <w:sz w:val="24"/>
          <w:szCs w:val="24"/>
        </w:rPr>
        <w:t xml:space="preserve">12. Testing</w:t>
      </w:r>
    </w:p>
    <w:p>
      <w:pPr>
        <w:pStyle w:val="ListParagraph"/>
        <w:numPr>
          <w:ilvl w:val="0"/>
          <w:numId w:val="2"/>
        </w:numPr>
        <w:spacing w:after="70"/>
      </w:pPr>
      <w:r>
        <w:rPr>
          <w:rFonts w:ascii="Calibri" w:cs="Calibri" w:eastAsia="Calibri" w:hAnsi="Calibri"/>
          <w:sz w:val="22"/>
          <w:szCs w:val="22"/>
        </w:rPr>
        <w:t xml:space="preserve">Engine A: known-shape test — a drawn ellipse must return its own axes/area within tolerance.</w:t>
      </w:r>
    </w:p>
    <w:p>
      <w:pPr>
        <w:pStyle w:val="ListParagraph"/>
        <w:numPr>
          <w:ilvl w:val="0"/>
          <w:numId w:val="2"/>
        </w:numPr>
        <w:spacing w:after="70"/>
      </w:pPr>
      <w:r>
        <w:rPr>
          <w:rFonts w:ascii="Calibri" w:cs="Calibri" w:eastAsia="Calibri" w:hAnsi="Calibri"/>
          <w:sz w:val="22"/>
          <w:szCs w:val="22"/>
        </w:rPr>
        <w:t xml:space="preserve">Engine B: analytic test (constant current → hand-computable origin); forward+backward round-trip returns near the start; Euler fallback matches OpenDrift direction on the same field.</w:t>
      </w:r>
    </w:p>
    <w:p>
      <w:pPr>
        <w:pStyle w:val="ListParagraph"/>
        <w:numPr>
          <w:ilvl w:val="0"/>
          <w:numId w:val="2"/>
        </w:numPr>
        <w:spacing w:after="70"/>
      </w:pPr>
      <w:r>
        <w:rPr>
          <w:rFonts w:ascii="Calibri" w:cs="Calibri" w:eastAsia="Calibri" w:hAnsi="Calibri"/>
          <w:sz w:val="22"/>
          <w:szCs w:val="22"/>
        </w:rPr>
        <w:t xml:space="preserve">Engine C: planted culprit must rank top-1; gate test — a vessel outside the time window is filtered with the reason recorded.</w:t>
      </w:r>
    </w:p>
    <w:p>
      <w:pPr>
        <w:pStyle w:val="ListParagraph"/>
        <w:numPr>
          <w:ilvl w:val="0"/>
          <w:numId w:val="2"/>
        </w:numPr>
        <w:spacing w:after="70"/>
      </w:pPr>
      <w:r>
        <w:rPr>
          <w:rFonts w:ascii="Calibri" w:cs="Calibri" w:eastAsia="Calibri" w:hAnsi="Calibri"/>
          <w:sz w:val="22"/>
          <w:szCs w:val="22"/>
        </w:rPr>
        <w:t xml:space="preserve">Failure: empty mask / missing NetCDF variable / zero vessels → structured errors.</w:t>
      </w:r>
    </w:p>
    <w:p>
      <w:pPr>
        <w:pStyle w:val="Heading2"/>
        <w:spacing w:after="100" w:before="200"/>
      </w:pPr>
      <w:r>
        <w:rPr>
          <w:rFonts w:ascii="Calibri" w:cs="Calibri" w:eastAsia="Calibri" w:hAnsi="Calibri"/>
          <w:b/>
          <w:bCs/>
          <w:color w:val="185FA5"/>
          <w:sz w:val="24"/>
          <w:szCs w:val="24"/>
        </w:rPr>
        <w:t xml:space="preserve">13. Final Deliverables</w:t>
      </w:r>
    </w:p>
    <w:p>
      <w:pPr>
        <w:pStyle w:val="ListParagraph"/>
        <w:numPr>
          <w:ilvl w:val="0"/>
          <w:numId w:val="2"/>
        </w:numPr>
        <w:spacing w:after="70"/>
      </w:pPr>
      <w:r>
        <w:rPr>
          <w:rFonts w:ascii="Calibri" w:cs="Calibri" w:eastAsia="Calibri" w:hAnsi="Calibri"/>
          <w:sz w:val="22"/>
          <w:szCs w:val="22"/>
        </w:rPr>
        <w:t xml:space="preserve">Three engines + CLIs; I/O contracts respected with sample outputs committed.</w:t>
      </w:r>
    </w:p>
    <w:p>
      <w:pPr>
        <w:pStyle w:val="ListParagraph"/>
        <w:numPr>
          <w:ilvl w:val="0"/>
          <w:numId w:val="2"/>
        </w:numPr>
        <w:spacing w:after="70"/>
      </w:pPr>
      <w:r>
        <w:rPr>
          <w:rFonts w:ascii="Calibri" w:cs="Calibri" w:eastAsia="Calibri" w:hAnsi="Calibri"/>
          <w:sz w:val="22"/>
          <w:szCs w:val="22"/>
        </w:rPr>
        <w:t xml:space="preserve">environment.yml / Dockerfile for OpenDrift; the Euler fallback; mock inputs.</w:t>
      </w:r>
    </w:p>
    <w:p>
      <w:pPr>
        <w:pStyle w:val="ListParagraph"/>
        <w:numPr>
          <w:ilvl w:val="0"/>
          <w:numId w:val="2"/>
        </w:numPr>
        <w:spacing w:after="70"/>
      </w:pPr>
      <w:r>
        <w:rPr>
          <w:rFonts w:ascii="Calibri" w:cs="Calibri" w:eastAsia="Calibri" w:hAnsi="Calibri"/>
          <w:sz w:val="22"/>
          <w:szCs w:val="22"/>
        </w:rPr>
        <w:t xml:space="preserve">Unit + failure tests; weight-config file; README per engine; integration-ready handover.</w:t>
      </w:r>
    </w:p>
    <w:p>
      <w:pPr>
        <w:pStyle w:val="Heading2"/>
        <w:spacing w:after="100" w:before="200"/>
      </w:pPr>
      <w:r>
        <w:rPr>
          <w:rFonts w:ascii="Calibri" w:cs="Calibri" w:eastAsia="Calibri" w:hAnsi="Calibri"/>
          <w:b/>
          <w:bCs/>
          <w:color w:val="185FA5"/>
          <w:sz w:val="24"/>
          <w:szCs w:val="24"/>
        </w:rPr>
        <w:t xml:space="preserve">14. How My Component Integrates With Main System</w:t>
      </w:r>
    </w:p>
    <w:p>
      <w:pPr>
        <w:shd w:fill="F4F4F0" w:val="clear"/>
        <w:spacing w:after="20"/>
      </w:pPr>
      <w:r>
        <w:rPr>
          <w:rFonts w:ascii="Consolas" w:cs="Consolas" w:eastAsia="Consolas" w:hAnsi="Consolas"/>
          <w:b w:val="false"/>
          <w:bCs w:val="false"/>
          <w:sz w:val="17"/>
          <w:szCs w:val="17"/>
        </w:rPr>
        <w:t xml:space="preserve">Main System</w:t>
      </w:r>
    </w:p>
    <w:p>
      <w:pPr>
        <w:shd w:fill="F4F4F0" w:val="clear"/>
        <w:spacing w:after="20"/>
      </w:pPr>
      <w:r>
        <w:rPr>
          <w:rFonts w:ascii="Consolas" w:cs="Consolas" w:eastAsia="Consolas" w:hAnsi="Consolas"/>
          <w:b w:val="false"/>
          <w:bCs w:val="false"/>
          <w:sz w:val="17"/>
          <w:szCs w:val="17"/>
        </w:rPr>
        <w:t xml:space="preserve">   ↓  contract file paths</w:t>
      </w:r>
    </w:p>
    <w:p>
      <w:pPr>
        <w:shd w:fill="F4F4F0" w:val="clear"/>
        <w:spacing w:after="20"/>
      </w:pPr>
      <w:r>
        <w:rPr>
          <w:rFonts w:ascii="Consolas" w:cs="Consolas" w:eastAsia="Consolas" w:hAnsi="Consolas"/>
          <w:b w:val="false"/>
          <w:bCs w:val="false"/>
          <w:sz w:val="17"/>
          <w:szCs w:val="17"/>
        </w:rPr>
        <w:t xml:space="preserve">[ENGINE A | ENGINE B | ENGINE C]</w:t>
      </w:r>
    </w:p>
    <w:p>
      <w:pPr>
        <w:shd w:fill="F4F4F0" w:val="clear"/>
        <w:spacing w:after="20"/>
      </w:pPr>
      <w:r>
        <w:rPr>
          <w:rFonts w:ascii="Consolas" w:cs="Consolas" w:eastAsia="Consolas" w:hAnsi="Consolas"/>
          <w:b w:val="false"/>
          <w:bCs w:val="false"/>
          <w:sz w:val="17"/>
          <w:szCs w:val="17"/>
        </w:rPr>
        <w:t xml:space="preserve">   ↓  contract output + status {ok, engine_used, warnings}</w:t>
      </w:r>
    </w:p>
    <w:p>
      <w:pPr>
        <w:shd w:fill="F4F4F0" w:val="clear"/>
        <w:spacing w:after="20"/>
      </w:pPr>
      <w:r>
        <w:rPr>
          <w:rFonts w:ascii="Consolas" w:cs="Consolas" w:eastAsia="Consolas" w:hAnsi="Consolas"/>
          <w:b w:val="false"/>
          <w:bCs w:val="false"/>
          <w:sz w:val="17"/>
          <w:szCs w:val="17"/>
        </w:rPr>
        <w:t xml:space="preserve">Next engine / UI layers</w:t>
      </w:r>
    </w:p>
    <w:p>
      <w:pPr>
        <w:spacing w:after="120"/>
      </w:pPr>
      <w:r>
        <w:rPr>
          <w:rFonts w:ascii="Calibri" w:cs="Calibri" w:eastAsia="Calibri" w:hAnsi="Calibri"/>
          <w:b w:val="false"/>
          <w:bCs w:val="false"/>
          <w:i w:val="false"/>
          <w:iCs w:val="false"/>
          <w:sz w:val="22"/>
          <w:szCs w:val="22"/>
        </w:rPr>
        <w:t xml:space="preserve">Main system calls each engine as a function or CLI; on my declared error classes it shows a warning badge and, where defined, retries with my fallback engine.</w:t>
      </w:r>
    </w:p>
    <w:p>
      <w:pPr>
        <w:pStyle w:val="Heading2"/>
        <w:spacing w:after="100" w:before="200"/>
      </w:pPr>
      <w:r>
        <w:rPr>
          <w:rFonts w:ascii="Calibri" w:cs="Calibri" w:eastAsia="Calibri" w:hAnsi="Calibri"/>
          <w:b/>
          <w:bCs/>
          <w:color w:val="185FA5"/>
          <w:sz w:val="24"/>
          <w:szCs w:val="24"/>
        </w:rPr>
        <w:t xml:space="preserve">15. Handover Requirements</w:t>
      </w:r>
    </w:p>
    <w:p>
      <w:pPr>
        <w:spacing w:after="120"/>
      </w:pPr>
      <w:r>
        <w:rPr>
          <w:rFonts w:ascii="Calibri" w:cs="Calibri" w:eastAsia="Calibri" w:hAnsi="Calibri"/>
          <w:b w:val="false"/>
          <w:bCs w:val="false"/>
          <w:i w:val="false"/>
          <w:iCs w:val="false"/>
          <w:sz w:val="22"/>
          <w:szCs w:val="22"/>
        </w:rPr>
        <w:t xml:space="preserve">One-command run per engine against mocks; all tests green; outputs validate against schemas; known-issues list; a 30-minute walkthrough with Indhu. Then Part G + Part H apply.</w:t>
      </w:r>
    </w:p>
    <w:p>
      <w:r>
        <w:br w:type="page"/>
      </w:r>
    </w:p>
    <w:p>
      <w:pPr>
        <w:pStyle w:val="Heading1"/>
        <w:spacing w:after="160" w:before="300"/>
      </w:pPr>
      <w:r>
        <w:rPr>
          <w:rFonts w:ascii="Calibri" w:cs="Calibri" w:eastAsia="Calibri" w:hAnsi="Calibri"/>
          <w:b/>
          <w:bCs/>
          <w:color w:val="0C447C"/>
          <w:sz w:val="29"/>
          <w:szCs w:val="29"/>
        </w:rPr>
        <w:t xml:space="preserve">Developer Handbook 3 — PAVITRA</w:t>
      </w:r>
    </w:p>
    <w:p>
      <w:pPr>
        <w:pStyle w:val="Heading2"/>
        <w:spacing w:after="100" w:before="200"/>
      </w:pPr>
      <w:r>
        <w:rPr>
          <w:rFonts w:ascii="Calibri" w:cs="Calibri" w:eastAsia="Calibri" w:hAnsi="Calibri"/>
          <w:b/>
          <w:bCs/>
          <w:color w:val="185FA5"/>
          <w:sz w:val="24"/>
          <w:szCs w:val="24"/>
        </w:rPr>
        <w:t xml:space="preserve">1. Role</w:t>
      </w:r>
    </w:p>
    <w:p>
      <w:pPr>
        <w:spacing w:after="120"/>
      </w:pPr>
      <w:r>
        <w:rPr>
          <w:rFonts w:ascii="Calibri" w:cs="Calibri" w:eastAsia="Calibri" w:hAnsi="Calibri"/>
          <w:b w:val="false"/>
          <w:bCs w:val="false"/>
          <w:i w:val="false"/>
          <w:iCs w:val="false"/>
          <w:sz w:val="22"/>
          <w:szCs w:val="22"/>
        </w:rPr>
        <w:t xml:space="preserve">API Fetching / API Integration — Satellite Scene Service (Sentinel-1 acquisition).</w:t>
      </w:r>
    </w:p>
    <w:p>
      <w:pPr>
        <w:pStyle w:val="Heading2"/>
        <w:spacing w:after="100" w:before="200"/>
      </w:pPr>
      <w:r>
        <w:rPr>
          <w:rFonts w:ascii="Calibri" w:cs="Calibri" w:eastAsia="Calibri" w:hAnsi="Calibri"/>
          <w:b/>
          <w:bCs/>
          <w:color w:val="185FA5"/>
          <w:sz w:val="24"/>
          <w:szCs w:val="24"/>
        </w:rPr>
        <w:t xml:space="preserve">2. Component Owned</w:t>
      </w:r>
    </w:p>
    <w:p>
      <w:pPr>
        <w:pStyle w:val="ListParagraph"/>
        <w:numPr>
          <w:ilvl w:val="0"/>
          <w:numId w:val="2"/>
        </w:numPr>
        <w:spacing w:after="70"/>
      </w:pPr>
      <w:r>
        <w:rPr>
          <w:rFonts w:ascii="Calibri" w:cs="Calibri" w:eastAsia="Calibri" w:hAnsi="Calibri"/>
          <w:sz w:val="22"/>
          <w:szCs w:val="22"/>
        </w:rPr>
        <w:t xml:space="preserve">The satellite-imagery data source: search, download, cache, and describe Sentinel-1 SAR scenes, with provider fallback and health reporting.</w:t>
      </w:r>
    </w:p>
    <w:p>
      <w:pPr>
        <w:pStyle w:val="Heading2"/>
        <w:spacing w:after="100" w:before="200"/>
      </w:pPr>
      <w:r>
        <w:rPr>
          <w:rFonts w:ascii="Calibri" w:cs="Calibri" w:eastAsia="Calibri" w:hAnsi="Calibri"/>
          <w:b/>
          <w:bCs/>
          <w:color w:val="185FA5"/>
          <w:sz w:val="24"/>
          <w:szCs w:val="24"/>
        </w:rPr>
        <w:t xml:space="preserve">3. Whole Project Architecture — THIS IS YOUR MODULE</w:t>
      </w:r>
    </w:p>
    <w:p>
      <w:pPr>
        <w:shd w:fill="F4F4F0" w:val="clear"/>
        <w:spacing w:after="20"/>
      </w:pPr>
      <w:r>
        <w:rPr>
          <w:rFonts w:ascii="Consolas" w:cs="Consolas" w:eastAsia="Consolas" w:hAnsi="Consolas"/>
          <w:b w:val="false"/>
          <w:bCs w:val="false"/>
          <w:sz w:val="17"/>
          <w:szCs w:val="17"/>
        </w:rPr>
        <w:t xml:space="preserve">EXTERNAL: Copernicus Data Space (primary) / ASF Vertex (fallback)</w:t>
      </w:r>
    </w:p>
    <w:p>
      <w:pPr>
        <w:shd w:fill="F4F4F0" w:val="clear"/>
        <w:spacing w:after="20"/>
      </w:pPr>
      <w:r>
        <w:rPr>
          <w:rFonts w:ascii="Consolas" w:cs="Consolas" w:eastAsia="Consolas" w:hAnsi="Consolas"/>
          <w:b w:val="false"/>
          <w:bCs w:val="false"/>
          <w:sz w:val="17"/>
          <w:szCs w:val="17"/>
        </w:rPr>
        <w:t xml:space="preserve">        ↓</w:t>
      </w:r>
    </w:p>
    <w:p>
      <w:pPr>
        <w:shd w:fill="DDEBF7" w:val="clear"/>
        <w:spacing w:after="20"/>
      </w:pPr>
      <w:r>
        <w:rPr>
          <w:rFonts w:ascii="Consolas" w:cs="Consolas" w:eastAsia="Consolas" w:hAnsi="Consolas"/>
          <w:b/>
          <w:bCs/>
          <w:color w:val="0C447C"/>
          <w:sz w:val="17"/>
          <w:szCs w:val="17"/>
        </w:rPr>
        <w:t xml:space="preserve">║ 1. SATELLITE SCENE SERVICE ║  ◄◄◄ THIS IS YOUR MODULE</w:t>
      </w:r>
    </w:p>
    <w:p>
      <w:pPr>
        <w:shd w:fill="DDEBF7" w:val="clear"/>
        <w:spacing w:after="20"/>
      </w:pPr>
      <w:r>
        <w:rPr>
          <w:rFonts w:ascii="Consolas" w:cs="Consolas" w:eastAsia="Consolas" w:hAnsi="Consolas"/>
          <w:b/>
          <w:bCs/>
          <w:color w:val="0C447C"/>
          <w:sz w:val="17"/>
          <w:szCs w:val="17"/>
        </w:rPr>
        <w:t xml:space="preserve">║    search → download → cache → describe ║</w:t>
      </w:r>
    </w:p>
    <w:p>
      <w:pPr>
        <w:shd w:fill="F4F4F0" w:val="clear"/>
        <w:spacing w:after="20"/>
      </w:pPr>
      <w:r>
        <w:rPr>
          <w:rFonts w:ascii="Consolas" w:cs="Consolas" w:eastAsia="Consolas" w:hAnsi="Consolas"/>
          <w:b w:val="false"/>
          <w:bCs w:val="false"/>
          <w:sz w:val="17"/>
          <w:szCs w:val="17"/>
        </w:rPr>
        <w:t xml:space="preserve">        ↓ scene_meta.json + calibrated GeoTIFF</w:t>
      </w:r>
    </w:p>
    <w:p>
      <w:pPr>
        <w:shd w:fill="F4F4F0" w:val="clear"/>
        <w:spacing w:after="20"/>
      </w:pPr>
      <w:r>
        <w:rPr>
          <w:rFonts w:ascii="Consolas" w:cs="Consolas" w:eastAsia="Consolas" w:hAnsi="Consolas"/>
          <w:b w:val="false"/>
          <w:bCs w:val="false"/>
          <w:sz w:val="17"/>
          <w:szCs w:val="17"/>
        </w:rPr>
        <w:t xml:space="preserve">Detection ML (Indhu) → Characterise → Drift → Origin (Nandha)</w:t>
      </w:r>
    </w:p>
    <w:p>
      <w:pPr>
        <w:shd w:fill="F4F4F0" w:val="clear"/>
        <w:spacing w:after="20"/>
      </w:pPr>
      <w:r>
        <w:rPr>
          <w:rFonts w:ascii="Consolas" w:cs="Consolas" w:eastAsia="Consolas" w:hAnsi="Consolas"/>
          <w:b w:val="false"/>
          <w:bCs w:val="false"/>
          <w:sz w:val="17"/>
          <w:szCs w:val="17"/>
        </w:rPr>
        <w:t xml:space="preserve">                                  ▲ Met-ocean (Keerthana)</w:t>
      </w:r>
    </w:p>
    <w:p>
      <w:pPr>
        <w:shd w:fill="F4F4F0" w:val="clear"/>
        <w:spacing w:after="20"/>
      </w:pPr>
      <w:r>
        <w:rPr>
          <w:rFonts w:ascii="Consolas" w:cs="Consolas" w:eastAsia="Consolas" w:hAnsi="Consolas"/>
          <w:b w:val="false"/>
          <w:bCs w:val="false"/>
          <w:sz w:val="17"/>
          <w:szCs w:val="17"/>
        </w:rPr>
        <w:t xml:space="preserve">AIS (Krishnan) → Filter + Score + Rank (Nandha)</w:t>
      </w:r>
    </w:p>
    <w:p>
      <w:pPr>
        <w:shd w:fill="F4F4F0" w:val="clear"/>
        <w:spacing w:after="20"/>
      </w:pPr>
      <w:r>
        <w:rPr>
          <w:rFonts w:ascii="Consolas" w:cs="Consolas" w:eastAsia="Consolas" w:hAnsi="Consolas"/>
          <w:b w:val="false"/>
          <w:bCs w:val="false"/>
          <w:sz w:val="17"/>
          <w:szCs w:val="17"/>
        </w:rPr>
        <w:t xml:space="preserve">        ↓</w:t>
      </w:r>
    </w:p>
    <w:p>
      <w:pPr>
        <w:shd w:fill="F4F4F0" w:val="clear"/>
        <w:spacing w:after="20"/>
      </w:pPr>
      <w:r>
        <w:rPr>
          <w:rFonts w:ascii="Consolas" w:cs="Consolas" w:eastAsia="Consolas" w:hAnsi="Consolas"/>
          <w:b w:val="false"/>
          <w:bCs w:val="false"/>
          <w:sz w:val="17"/>
          <w:szCs w:val="17"/>
        </w:rPr>
        <w:t xml:space="preserve">GIS UI + Integration (Indhu) → COMPLETE SYSTEM</w:t>
      </w:r>
    </w:p>
    <w:p>
      <w:pPr>
        <w:pStyle w:val="Heading2"/>
        <w:spacing w:after="100" w:before="200"/>
      </w:pPr>
      <w:r>
        <w:rPr>
          <w:rFonts w:ascii="Calibri" w:cs="Calibri" w:eastAsia="Calibri" w:hAnsi="Calibri"/>
          <w:b/>
          <w:bCs/>
          <w:color w:val="185FA5"/>
          <w:sz w:val="24"/>
          <w:szCs w:val="24"/>
        </w:rPr>
        <w:t xml:space="preserve">4. Where My Module Fits</w:t>
      </w:r>
    </w:p>
    <w:p>
      <w:pPr>
        <w:spacing w:after="120"/>
      </w:pPr>
      <w:r>
        <w:rPr>
          <w:rFonts w:ascii="Calibri" w:cs="Calibri" w:eastAsia="Calibri" w:hAnsi="Calibri"/>
          <w:b w:val="false"/>
          <w:bCs w:val="false"/>
          <w:i w:val="false"/>
          <w:iCs w:val="false"/>
          <w:sz w:val="22"/>
          <w:szCs w:val="22"/>
        </w:rPr>
        <w:t xml:space="preserve">The very start of the pipeline. My GeoTIFF is what the detection model reads; my scene_meta.json carries the acquisition time and bbox that every later stage (drift window, AIS window) is anchored to. My provider_status.json entries feed Indhu's API Monitoring page.</w:t>
      </w:r>
    </w:p>
    <w:p>
      <w:pPr>
        <w:pStyle w:val="Heading2"/>
        <w:spacing w:after="100" w:before="200"/>
      </w:pPr>
      <w:r>
        <w:rPr>
          <w:rFonts w:ascii="Calibri" w:cs="Calibri" w:eastAsia="Calibri" w:hAnsi="Calibri"/>
          <w:b/>
          <w:bCs/>
          <w:color w:val="185FA5"/>
          <w:sz w:val="24"/>
          <w:szCs w:val="24"/>
        </w:rPr>
        <w:t xml:space="preserve">5. What I Receive</w:t>
      </w:r>
    </w:p>
    <w:p>
      <w:pPr>
        <w:pStyle w:val="ListParagraph"/>
        <w:numPr>
          <w:ilvl w:val="0"/>
          <w:numId w:val="2"/>
        </w:numPr>
        <w:spacing w:after="70"/>
      </w:pPr>
      <w:r>
        <w:rPr>
          <w:rFonts w:ascii="Calibri" w:cs="Calibri" w:eastAsia="Calibri" w:hAnsi="Calibri"/>
          <w:sz w:val="22"/>
          <w:szCs w:val="22"/>
        </w:rPr>
        <w:t xml:space="preserve">{ "bbox": [W,S,E,N], "start": "&lt;UTC&gt;", "end": "&lt;UTC&gt;", "scene_id": "&lt;optional&gt;" } — from the main system (mocked as fixed JSON files during development). No teammate dependency.</w:t>
      </w:r>
    </w:p>
    <w:p>
      <w:pPr>
        <w:pStyle w:val="Heading2"/>
        <w:spacing w:after="100" w:before="200"/>
      </w:pPr>
      <w:r>
        <w:rPr>
          <w:rFonts w:ascii="Calibri" w:cs="Calibri" w:eastAsia="Calibri" w:hAnsi="Calibri"/>
          <w:b/>
          <w:bCs/>
          <w:color w:val="185FA5"/>
          <w:sz w:val="24"/>
          <w:szCs w:val="24"/>
        </w:rPr>
        <w:t xml:space="preserve">6. What I Produce</w:t>
      </w:r>
    </w:p>
    <w:p>
      <w:pPr>
        <w:pStyle w:val="ListParagraph"/>
        <w:numPr>
          <w:ilvl w:val="0"/>
          <w:numId w:val="2"/>
        </w:numPr>
        <w:spacing w:after="70"/>
      </w:pPr>
      <w:r>
        <w:rPr>
          <w:rFonts w:ascii="Calibri" w:cs="Calibri" w:eastAsia="Calibri" w:hAnsi="Calibri"/>
          <w:sz w:val="22"/>
          <w:szCs w:val="22"/>
        </w:rPr>
        <w:t xml:space="preserve">Calibrated Sigma0-dB scene GeoTIFF in data/scenes/&lt;scene_id&gt;/ (pre-processed scenes acceptable for the POC; raw-GRD download is the stretch goal).</w:t>
      </w:r>
    </w:p>
    <w:p>
      <w:pPr>
        <w:pStyle w:val="ListParagraph"/>
        <w:numPr>
          <w:ilvl w:val="0"/>
          <w:numId w:val="2"/>
        </w:numPr>
        <w:spacing w:after="70"/>
      </w:pPr>
      <w:r>
        <w:rPr>
          <w:rFonts w:ascii="Calibri" w:cs="Calibri" w:eastAsia="Calibri" w:hAnsi="Calibri"/>
          <w:sz w:val="22"/>
          <w:szCs w:val="22"/>
        </w:rPr>
        <w:t xml:space="preserve">scene_meta.json: scene ID, acquisition time (UTC), bbox, CRS, dB range, file path, provider used.</w:t>
      </w:r>
    </w:p>
    <w:p>
      <w:pPr>
        <w:pStyle w:val="ListParagraph"/>
        <w:numPr>
          <w:ilvl w:val="0"/>
          <w:numId w:val="2"/>
        </w:numPr>
        <w:spacing w:after="70"/>
      </w:pPr>
      <w:r>
        <w:rPr>
          <w:rFonts w:ascii="Calibri" w:cs="Calibri" w:eastAsia="Calibri" w:hAnsi="Calibri"/>
          <w:sz w:val="22"/>
          <w:szCs w:val="22"/>
        </w:rPr>
        <w:t xml:space="preserve">provider_status.json entries for CDSE and ASF.</w:t>
      </w:r>
    </w:p>
    <w:p>
      <w:pPr>
        <w:pStyle w:val="ListParagraph"/>
        <w:numPr>
          <w:ilvl w:val="0"/>
          <w:numId w:val="2"/>
        </w:numPr>
        <w:spacing w:after="70"/>
      </w:pPr>
      <w:r>
        <w:rPr>
          <w:rFonts w:ascii="Calibri" w:cs="Calibri" w:eastAsia="Calibri" w:hAnsi="Calibri"/>
          <w:sz w:val="22"/>
          <w:szCs w:val="22"/>
        </w:rPr>
        <w:t xml:space="preserve">Error classes: AUTH_FAILED, NOT_FOUND (no scene in window), TIMEOUT, UNAVAILABLE (both providers down).</w:t>
      </w:r>
    </w:p>
    <w:p>
      <w:pPr>
        <w:pStyle w:val="Heading2"/>
        <w:spacing w:after="100" w:before="200"/>
      </w:pPr>
      <w:r>
        <w:rPr>
          <w:rFonts w:ascii="Calibri" w:cs="Calibri" w:eastAsia="Calibri" w:hAnsi="Calibri"/>
          <w:b/>
          <w:bCs/>
          <w:color w:val="185FA5"/>
          <w:sz w:val="24"/>
          <w:szCs w:val="24"/>
        </w:rPr>
        <w:t xml:space="preserve">7. What I Need To Do</w:t>
      </w:r>
    </w:p>
    <w:p>
      <w:pPr>
        <w:pStyle w:val="ListParagraph"/>
        <w:numPr>
          <w:ilvl w:val="0"/>
          <w:numId w:val="2"/>
        </w:numPr>
        <w:spacing w:after="70"/>
      </w:pPr>
      <w:r>
        <w:rPr>
          <w:rFonts w:ascii="Calibri" w:cs="Calibri" w:eastAsia="Calibri" w:hAnsi="Calibri"/>
          <w:sz w:val="22"/>
          <w:szCs w:val="22"/>
        </w:rPr>
        <w:t xml:space="preserve">Create the CDSE account + OAuth client; build the token-refresh wrapper (access token lives ~10 minutes — long downloads fail without it).</w:t>
      </w:r>
    </w:p>
    <w:p>
      <w:pPr>
        <w:pStyle w:val="ListParagraph"/>
        <w:numPr>
          <w:ilvl w:val="0"/>
          <w:numId w:val="2"/>
        </w:numPr>
        <w:spacing w:after="70"/>
      </w:pPr>
      <w:r>
        <w:rPr>
          <w:rFonts w:ascii="Calibri" w:cs="Calibri" w:eastAsia="Calibri" w:hAnsi="Calibri"/>
          <w:sz w:val="22"/>
          <w:szCs w:val="22"/>
        </w:rPr>
        <w:t xml:space="preserve">Implement OData search + download; implement the ASF asf_search fallback (Earthdata login).</w:t>
      </w:r>
    </w:p>
    <w:p>
      <w:pPr>
        <w:pStyle w:val="ListParagraph"/>
        <w:numPr>
          <w:ilvl w:val="0"/>
          <w:numId w:val="2"/>
        </w:numPr>
        <w:spacing w:after="70"/>
      </w:pPr>
      <w:r>
        <w:rPr>
          <w:rFonts w:ascii="Calibri" w:cs="Calibri" w:eastAsia="Calibri" w:hAnsi="Calibri"/>
          <w:sz w:val="22"/>
          <w:szCs w:val="22"/>
        </w:rPr>
        <w:t xml:space="preserve">Build the local scene cache (never re-download); retry/progress handling; provider health reporting.</w:t>
      </w:r>
    </w:p>
    <w:p>
      <w:pPr>
        <w:pStyle w:val="ListParagraph"/>
        <w:numPr>
          <w:ilvl w:val="0"/>
          <w:numId w:val="2"/>
        </w:numPr>
        <w:spacing w:after="70"/>
      </w:pPr>
      <w:r>
        <w:rPr>
          <w:rFonts w:ascii="Calibri" w:cs="Calibri" w:eastAsia="Calibri" w:hAnsi="Calibri"/>
          <w:sz w:val="22"/>
          <w:szCs w:val="22"/>
        </w:rPr>
        <w:t xml:space="preserve">Download and verify the two demo scenes; tests; documentation.</w:t>
      </w:r>
    </w:p>
    <w:p>
      <w:pPr>
        <w:pStyle w:val="Heading2"/>
        <w:spacing w:after="100" w:before="200"/>
      </w:pPr>
      <w:r>
        <w:rPr>
          <w:rFonts w:ascii="Calibri" w:cs="Calibri" w:eastAsia="Calibri" w:hAnsi="Calibri"/>
          <w:b/>
          <w:bCs/>
          <w:color w:val="185FA5"/>
          <w:sz w:val="24"/>
          <w:szCs w:val="24"/>
        </w:rPr>
        <w:t xml:space="preserve">8. What I Own</w:t>
      </w:r>
    </w:p>
    <w:p>
      <w:pPr>
        <w:spacing w:after="120"/>
      </w:pPr>
      <w:r>
        <w:rPr>
          <w:rFonts w:ascii="Calibri" w:cs="Calibri" w:eastAsia="Calibri" w:hAnsi="Calibri"/>
          <w:b w:val="false"/>
          <w:bCs w:val="false"/>
          <w:i w:val="false"/>
          <w:iCs w:val="false"/>
          <w:sz w:val="22"/>
          <w:szCs w:val="22"/>
        </w:rPr>
        <w:t xml:space="preserve">The full path from external providers to a cached, described scene on disk — everything listed under What I Need To Do.</w:t>
      </w:r>
    </w:p>
    <w:p>
      <w:pPr>
        <w:pStyle w:val="Heading2"/>
        <w:spacing w:after="100" w:before="200"/>
      </w:pPr>
      <w:r>
        <w:rPr>
          <w:rFonts w:ascii="Calibri" w:cs="Calibri" w:eastAsia="Calibri" w:hAnsi="Calibri"/>
          <w:b/>
          <w:bCs/>
          <w:color w:val="185FA5"/>
          <w:sz w:val="24"/>
          <w:szCs w:val="24"/>
        </w:rPr>
        <w:t xml:space="preserve">9. What I Do NOT Own</w:t>
      </w:r>
    </w:p>
    <w:p>
      <w:pPr>
        <w:spacing w:after="120"/>
      </w:pPr>
      <w:r>
        <w:rPr>
          <w:rFonts w:ascii="Calibri" w:cs="Calibri" w:eastAsia="Calibri" w:hAnsi="Calibri"/>
          <w:b w:val="false"/>
          <w:bCs w:val="false"/>
          <w:i w:val="false"/>
          <w:iCs w:val="false"/>
          <w:sz w:val="22"/>
          <w:szCs w:val="22"/>
        </w:rPr>
        <w:t xml:space="preserve">SAR calibration science (constants come from config/normalisation.yaml), detection (Indhu), drift/attribution (Nandha), met-ocean (Keerthana), AIS (Krishnan), UI (Indhu). If raw-GRD calibration proves too heavy, the team pivots to pre-calibrated scenes — flag it early rather than fighting it alone.</w:t>
      </w:r>
    </w:p>
    <w:p>
      <w:pPr>
        <w:pStyle w:val="Heading2"/>
        <w:spacing w:after="100" w:before="200"/>
      </w:pPr>
      <w:r>
        <w:rPr>
          <w:rFonts w:ascii="Calibri" w:cs="Calibri" w:eastAsia="Calibri" w:hAnsi="Calibri"/>
          <w:b/>
          <w:bCs/>
          <w:color w:val="185FA5"/>
          <w:sz w:val="24"/>
          <w:szCs w:val="24"/>
        </w:rPr>
        <w:t xml:space="preserve">10. How I Work Independently</w:t>
      </w:r>
    </w:p>
    <w:p>
      <w:pPr>
        <w:spacing w:after="120"/>
      </w:pPr>
      <w:r>
        <w:rPr>
          <w:rFonts w:ascii="Calibri" w:cs="Calibri" w:eastAsia="Calibri" w:hAnsi="Calibri"/>
          <w:b w:val="false"/>
          <w:bCs w:val="false"/>
          <w:i w:val="false"/>
          <w:iCs w:val="false"/>
          <w:sz w:val="22"/>
          <w:szCs w:val="22"/>
        </w:rPr>
        <w:t xml:space="preserve">My component talks only to external public APIs. Any Sentinel-1 scene over any ocean works for development; I never wait for a teammate.</w:t>
      </w:r>
    </w:p>
    <w:p>
      <w:pPr>
        <w:pStyle w:val="Heading2"/>
        <w:spacing w:after="100" w:before="200"/>
      </w:pPr>
      <w:r>
        <w:rPr>
          <w:rFonts w:ascii="Calibri" w:cs="Calibri" w:eastAsia="Calibri" w:hAnsi="Calibri"/>
          <w:b/>
          <w:bCs/>
          <w:color w:val="185FA5"/>
          <w:sz w:val="24"/>
          <w:szCs w:val="24"/>
        </w:rPr>
        <w:t xml:space="preserve">11. Mock/Test Input</w:t>
      </w:r>
    </w:p>
    <w:p>
      <w:pPr>
        <w:spacing w:after="120"/>
      </w:pPr>
      <w:r>
        <w:rPr>
          <w:rFonts w:ascii="Calibri" w:cs="Calibri" w:eastAsia="Calibri" w:hAnsi="Calibri"/>
          <w:b w:val="false"/>
          <w:bCs w:val="false"/>
          <w:i w:val="false"/>
          <w:iCs w:val="false"/>
          <w:sz w:val="22"/>
          <w:szCs w:val="22"/>
        </w:rPr>
        <w:t xml:space="preserve">Fixed request JSONs in tests/requests/; one known scene ID with a known checksum as the golden test; a saved OData response JSON for offline unit tests.</w:t>
      </w:r>
    </w:p>
    <w:p>
      <w:pPr>
        <w:pStyle w:val="Heading2"/>
        <w:spacing w:after="100" w:before="200"/>
      </w:pPr>
      <w:r>
        <w:rPr>
          <w:rFonts w:ascii="Calibri" w:cs="Calibri" w:eastAsia="Calibri" w:hAnsi="Calibri"/>
          <w:b/>
          <w:bCs/>
          <w:color w:val="185FA5"/>
          <w:sz w:val="24"/>
          <w:szCs w:val="24"/>
        </w:rPr>
        <w:t xml:space="preserve">12. Testing</w:t>
      </w:r>
    </w:p>
    <w:p>
      <w:pPr>
        <w:pStyle w:val="ListParagraph"/>
        <w:numPr>
          <w:ilvl w:val="0"/>
          <w:numId w:val="2"/>
        </w:numPr>
        <w:spacing w:after="70"/>
      </w:pPr>
      <w:r>
        <w:rPr>
          <w:rFonts w:ascii="Calibri" w:cs="Calibri" w:eastAsia="Calibri" w:hAnsi="Calibri"/>
          <w:sz w:val="22"/>
          <w:szCs w:val="22"/>
        </w:rPr>
        <w:t xml:space="preserve">Successful search for a known bbox/date; successful download with matching checksum.</w:t>
      </w:r>
    </w:p>
    <w:p>
      <w:pPr>
        <w:pStyle w:val="ListParagraph"/>
        <w:numPr>
          <w:ilvl w:val="0"/>
          <w:numId w:val="2"/>
        </w:numPr>
        <w:spacing w:after="70"/>
      </w:pPr>
      <w:r>
        <w:rPr>
          <w:rFonts w:ascii="Calibri" w:cs="Calibri" w:eastAsia="Calibri" w:hAnsi="Calibri"/>
          <w:sz w:val="22"/>
          <w:szCs w:val="22"/>
        </w:rPr>
        <w:t xml:space="preserve">Failed request handled; invalid request rejected cleanly; invalid credentials → AUTH_FAILED.</w:t>
      </w:r>
    </w:p>
    <w:p>
      <w:pPr>
        <w:pStyle w:val="ListParagraph"/>
        <w:numPr>
          <w:ilvl w:val="0"/>
          <w:numId w:val="2"/>
        </w:numPr>
        <w:spacing w:after="70"/>
      </w:pPr>
      <w:r>
        <w:rPr>
          <w:rFonts w:ascii="Calibri" w:cs="Calibri" w:eastAsia="Calibri" w:hAnsi="Calibri"/>
          <w:sz w:val="22"/>
          <w:szCs w:val="22"/>
        </w:rPr>
        <w:t xml:space="preserve">Token expiry mid-download recovers; CDSE down → automatic ASF fallback recorded in provider_status.json.</w:t>
      </w:r>
    </w:p>
    <w:p>
      <w:pPr>
        <w:pStyle w:val="ListParagraph"/>
        <w:numPr>
          <w:ilvl w:val="0"/>
          <w:numId w:val="2"/>
        </w:numPr>
        <w:spacing w:after="70"/>
      </w:pPr>
      <w:r>
        <w:rPr>
          <w:rFonts w:ascii="Calibri" w:cs="Calibri" w:eastAsia="Calibri" w:hAnsi="Calibri"/>
          <w:sz w:val="22"/>
          <w:szCs w:val="22"/>
        </w:rPr>
        <w:t xml:space="preserve">Missing/invalid response data handled; airplane-mode test — cached scene served with zero network; output matches the scene_meta.json schema.</w:t>
      </w:r>
    </w:p>
    <w:p>
      <w:pPr>
        <w:pStyle w:val="Heading2"/>
        <w:spacing w:after="100" w:before="200"/>
      </w:pPr>
      <w:r>
        <w:rPr>
          <w:rFonts w:ascii="Calibri" w:cs="Calibri" w:eastAsia="Calibri" w:hAnsi="Calibri"/>
          <w:b/>
          <w:bCs/>
          <w:color w:val="185FA5"/>
          <w:sz w:val="24"/>
          <w:szCs w:val="24"/>
        </w:rPr>
        <w:t xml:space="preserve">13. Final Deliverables</w:t>
      </w:r>
    </w:p>
    <w:p>
      <w:pPr>
        <w:pStyle w:val="ListParagraph"/>
        <w:numPr>
          <w:ilvl w:val="0"/>
          <w:numId w:val="2"/>
        </w:numPr>
        <w:spacing w:after="70"/>
      </w:pPr>
      <w:r>
        <w:rPr>
          <w:rFonts w:ascii="Calibri" w:cs="Calibri" w:eastAsia="Calibri" w:hAnsi="Calibri"/>
          <w:sz w:val="22"/>
          <w:szCs w:val="22"/>
        </w:rPr>
        <w:t xml:space="preserve">satellite_service module + CLI (fetch-scene --bbox ... --start ... --end ...); working fetching with fallback.</w:t>
      </w:r>
    </w:p>
    <w:p>
      <w:pPr>
        <w:pStyle w:val="ListParagraph"/>
        <w:numPr>
          <w:ilvl w:val="0"/>
          <w:numId w:val="2"/>
        </w:numPr>
        <w:spacing w:after="70"/>
      </w:pPr>
      <w:r>
        <w:rPr>
          <w:rFonts w:ascii="Calibri" w:cs="Calibri" w:eastAsia="Calibri" w:hAnsi="Calibri"/>
          <w:sz w:val="22"/>
          <w:szCs w:val="22"/>
        </w:rPr>
        <w:t xml:space="preserve">I/O contract + example input/output; error handling; tests.</w:t>
      </w:r>
    </w:p>
    <w:p>
      <w:pPr>
        <w:pStyle w:val="ListParagraph"/>
        <w:numPr>
          <w:ilvl w:val="0"/>
          <w:numId w:val="2"/>
        </w:numPr>
        <w:spacing w:after="70"/>
      </w:pPr>
      <w:r>
        <w:rPr>
          <w:rFonts w:ascii="Calibri" w:cs="Calibri" w:eastAsia="Calibri" w:hAnsi="Calibri"/>
          <w:sz w:val="22"/>
          <w:szCs w:val="22"/>
        </w:rPr>
        <w:t xml:space="preserve">Both demo scenes cached with metadata; provider status reporting; README with account-setup steps; integration-ready component.</w:t>
      </w:r>
    </w:p>
    <w:p>
      <w:pPr>
        <w:pStyle w:val="Heading2"/>
        <w:spacing w:after="100" w:before="200"/>
      </w:pPr>
      <w:r>
        <w:rPr>
          <w:rFonts w:ascii="Calibri" w:cs="Calibri" w:eastAsia="Calibri" w:hAnsi="Calibri"/>
          <w:b/>
          <w:bCs/>
          <w:color w:val="185FA5"/>
          <w:sz w:val="24"/>
          <w:szCs w:val="24"/>
        </w:rPr>
        <w:t xml:space="preserve">14. How My Component Integrates With Main System</w:t>
      </w:r>
    </w:p>
    <w:p>
      <w:pPr>
        <w:shd w:fill="F4F4F0" w:val="clear"/>
        <w:spacing w:after="20"/>
      </w:pPr>
      <w:r>
        <w:rPr>
          <w:rFonts w:ascii="Consolas" w:cs="Consolas" w:eastAsia="Consolas" w:hAnsi="Consolas"/>
          <w:b w:val="false"/>
          <w:bCs w:val="false"/>
          <w:sz w:val="17"/>
          <w:szCs w:val="17"/>
        </w:rPr>
        <w:t xml:space="preserve">Main System</w:t>
      </w:r>
    </w:p>
    <w:p>
      <w:pPr>
        <w:shd w:fill="F4F4F0" w:val="clear"/>
        <w:spacing w:after="20"/>
      </w:pPr>
      <w:r>
        <w:rPr>
          <w:rFonts w:ascii="Consolas" w:cs="Consolas" w:eastAsia="Consolas" w:hAnsi="Consolas"/>
          <w:b w:val="false"/>
          <w:bCs w:val="false"/>
          <w:sz w:val="17"/>
          <w:szCs w:val="17"/>
        </w:rPr>
        <w:t xml:space="preserve">   ↓  request JSON</w:t>
      </w:r>
    </w:p>
    <w:p>
      <w:pPr>
        <w:shd w:fill="F4F4F0" w:val="clear"/>
        <w:spacing w:after="20"/>
      </w:pPr>
      <w:r>
        <w:rPr>
          <w:rFonts w:ascii="Consolas" w:cs="Consolas" w:eastAsia="Consolas" w:hAnsi="Consolas"/>
          <w:b w:val="false"/>
          <w:bCs w:val="false"/>
          <w:sz w:val="17"/>
          <w:szCs w:val="17"/>
        </w:rPr>
        <w:t xml:space="preserve">[SATELLITE SCENE SERVICE]</w:t>
      </w:r>
    </w:p>
    <w:p>
      <w:pPr>
        <w:shd w:fill="F4F4F0" w:val="clear"/>
        <w:spacing w:after="20"/>
      </w:pPr>
      <w:r>
        <w:rPr>
          <w:rFonts w:ascii="Consolas" w:cs="Consolas" w:eastAsia="Consolas" w:hAnsi="Consolas"/>
          <w:b w:val="false"/>
          <w:bCs w:val="false"/>
          <w:sz w:val="17"/>
          <w:szCs w:val="17"/>
        </w:rPr>
        <w:t xml:space="preserve">   ↓  scene_meta.json + GeoTIFF</w:t>
      </w:r>
    </w:p>
    <w:p>
      <w:pPr>
        <w:shd w:fill="F4F4F0" w:val="clear"/>
        <w:spacing w:after="20"/>
      </w:pPr>
      <w:r>
        <w:rPr>
          <w:rFonts w:ascii="Consolas" w:cs="Consolas" w:eastAsia="Consolas" w:hAnsi="Consolas"/>
          <w:b w:val="false"/>
          <w:bCs w:val="false"/>
          <w:sz w:val="17"/>
          <w:szCs w:val="17"/>
        </w:rPr>
        <w:t xml:space="preserve">Detection ML (Indhu) → rest of pipeline</w:t>
      </w:r>
    </w:p>
    <w:p>
      <w:pPr>
        <w:spacing w:after="120"/>
      </w:pPr>
      <w:r>
        <w:rPr>
          <w:rFonts w:ascii="Calibri" w:cs="Calibri" w:eastAsia="Calibri" w:hAnsi="Calibri"/>
          <w:b w:val="false"/>
          <w:bCs w:val="false"/>
          <w:i w:val="false"/>
          <w:iCs w:val="false"/>
          <w:sz w:val="22"/>
          <w:szCs w:val="22"/>
        </w:rPr>
        <w:t xml:space="preserve">On my error classes, the main system falls back to the cached demo scenes and badges the layer as CACHED.</w:t>
      </w:r>
    </w:p>
    <w:p>
      <w:pPr>
        <w:pStyle w:val="Heading2"/>
        <w:spacing w:after="100" w:before="200"/>
      </w:pPr>
      <w:r>
        <w:rPr>
          <w:rFonts w:ascii="Calibri" w:cs="Calibri" w:eastAsia="Calibri" w:hAnsi="Calibri"/>
          <w:b/>
          <w:bCs/>
          <w:color w:val="185FA5"/>
          <w:sz w:val="24"/>
          <w:szCs w:val="24"/>
        </w:rPr>
        <w:t xml:space="preserve">15. Handover Requirements</w:t>
      </w:r>
    </w:p>
    <w:p>
      <w:pPr>
        <w:spacing w:after="120"/>
      </w:pPr>
      <w:r>
        <w:rPr>
          <w:rFonts w:ascii="Calibri" w:cs="Calibri" w:eastAsia="Calibri" w:hAnsi="Calibri"/>
          <w:b w:val="false"/>
          <w:bCs w:val="false"/>
          <w:i w:val="false"/>
          <w:iCs w:val="false"/>
          <w:sz w:val="22"/>
          <w:szCs w:val="22"/>
        </w:rPr>
        <w:t xml:space="preserve">One-command fetch works; both demo scenes present with metadata; airplane-mode test passes; README with credentials setup; walkthrough with Indhu. Then Part G + Part H apply.</w:t>
      </w:r>
    </w:p>
    <w:p>
      <w:r>
        <w:br w:type="page"/>
      </w:r>
    </w:p>
    <w:p>
      <w:pPr>
        <w:pStyle w:val="Heading1"/>
        <w:spacing w:after="160" w:before="300"/>
      </w:pPr>
      <w:r>
        <w:rPr>
          <w:rFonts w:ascii="Calibri" w:cs="Calibri" w:eastAsia="Calibri" w:hAnsi="Calibri"/>
          <w:b/>
          <w:bCs/>
          <w:color w:val="0C447C"/>
          <w:sz w:val="29"/>
          <w:szCs w:val="29"/>
        </w:rPr>
        <w:t xml:space="preserve">Developer Handbook 4 — KEERTHANA</w:t>
      </w:r>
    </w:p>
    <w:p>
      <w:pPr>
        <w:pStyle w:val="Heading2"/>
        <w:spacing w:after="100" w:before="200"/>
      </w:pPr>
      <w:r>
        <w:rPr>
          <w:rFonts w:ascii="Calibri" w:cs="Calibri" w:eastAsia="Calibri" w:hAnsi="Calibri"/>
          <w:b/>
          <w:bCs/>
          <w:color w:val="185FA5"/>
          <w:sz w:val="24"/>
          <w:szCs w:val="24"/>
        </w:rPr>
        <w:t xml:space="preserve">1. Role</w:t>
      </w:r>
    </w:p>
    <w:p>
      <w:pPr>
        <w:spacing w:after="120"/>
      </w:pPr>
      <w:r>
        <w:rPr>
          <w:rFonts w:ascii="Calibri" w:cs="Calibri" w:eastAsia="Calibri" w:hAnsi="Calibri"/>
          <w:b w:val="false"/>
          <w:bCs w:val="false"/>
          <w:i w:val="false"/>
          <w:iCs w:val="false"/>
          <w:sz w:val="22"/>
          <w:szCs w:val="22"/>
        </w:rPr>
        <w:t xml:space="preserve">API Fetching / API Integration — Met-Ocean Data Service (ocean currents + wind + weather).</w:t>
      </w:r>
    </w:p>
    <w:p>
      <w:pPr>
        <w:pStyle w:val="Heading2"/>
        <w:spacing w:after="100" w:before="200"/>
      </w:pPr>
      <w:r>
        <w:rPr>
          <w:rFonts w:ascii="Calibri" w:cs="Calibri" w:eastAsia="Calibri" w:hAnsi="Calibri"/>
          <w:b/>
          <w:bCs/>
          <w:color w:val="185FA5"/>
          <w:sz w:val="24"/>
          <w:szCs w:val="24"/>
        </w:rPr>
        <w:t xml:space="preserve">2. Component Owned</w:t>
      </w:r>
    </w:p>
    <w:p>
      <w:pPr>
        <w:pStyle w:val="ListParagraph"/>
        <w:numPr>
          <w:ilvl w:val="0"/>
          <w:numId w:val="2"/>
        </w:numPr>
        <w:spacing w:after="70"/>
      </w:pPr>
      <w:r>
        <w:rPr>
          <w:rFonts w:ascii="Calibri" w:cs="Calibri" w:eastAsia="Calibri" w:hAnsi="Calibri"/>
          <w:sz w:val="22"/>
          <w:szCs w:val="22"/>
        </w:rPr>
        <w:t xml:space="preserve">The environmental data source: fetch, subset, normalise, and cache ocean-current and wind data with provider fallback and health reporting.</w:t>
      </w:r>
    </w:p>
    <w:p>
      <w:pPr>
        <w:pStyle w:val="Heading2"/>
        <w:spacing w:after="100" w:before="200"/>
      </w:pPr>
      <w:r>
        <w:rPr>
          <w:rFonts w:ascii="Calibri" w:cs="Calibri" w:eastAsia="Calibri" w:hAnsi="Calibri"/>
          <w:b/>
          <w:bCs/>
          <w:color w:val="185FA5"/>
          <w:sz w:val="24"/>
          <w:szCs w:val="24"/>
        </w:rPr>
        <w:t xml:space="preserve">3. Whole Project Architecture — THIS IS YOUR MODULE</w:t>
      </w:r>
    </w:p>
    <w:p>
      <w:pPr>
        <w:shd w:fill="F4F4F0" w:val="clear"/>
        <w:spacing w:after="20"/>
      </w:pPr>
      <w:r>
        <w:rPr>
          <w:rFonts w:ascii="Consolas" w:cs="Consolas" w:eastAsia="Consolas" w:hAnsi="Consolas"/>
          <w:b w:val="false"/>
          <w:bCs w:val="false"/>
          <w:sz w:val="17"/>
          <w:szCs w:val="17"/>
        </w:rPr>
        <w:t xml:space="preserve">EXTERNAL: Copernicus Marine / ERA5 (primary) — HYCOM / Open-Meteo (fallback)</w:t>
      </w:r>
    </w:p>
    <w:p>
      <w:pPr>
        <w:shd w:fill="F4F4F0" w:val="clear"/>
        <w:spacing w:after="20"/>
      </w:pPr>
      <w:r>
        <w:rPr>
          <w:rFonts w:ascii="Consolas" w:cs="Consolas" w:eastAsia="Consolas" w:hAnsi="Consolas"/>
          <w:b w:val="false"/>
          <w:bCs w:val="false"/>
          <w:sz w:val="17"/>
          <w:szCs w:val="17"/>
        </w:rPr>
        <w:t xml:space="preserve">        ↓</w:t>
      </w:r>
    </w:p>
    <w:p>
      <w:pPr>
        <w:shd w:fill="DDEBF7" w:val="clear"/>
        <w:spacing w:after="20"/>
      </w:pPr>
      <w:r>
        <w:rPr>
          <w:rFonts w:ascii="Consolas" w:cs="Consolas" w:eastAsia="Consolas" w:hAnsi="Consolas"/>
          <w:b/>
          <w:bCs/>
          <w:color w:val="0C447C"/>
          <w:sz w:val="17"/>
          <w:szCs w:val="17"/>
        </w:rPr>
        <w:t xml:space="preserve">║ 4. MET-OCEAN DATA SERVICE ║  ◄◄◄ THIS IS YOUR MODULE</w:t>
      </w:r>
    </w:p>
    <w:p>
      <w:pPr>
        <w:shd w:fill="DDEBF7" w:val="clear"/>
        <w:spacing w:after="20"/>
      </w:pPr>
      <w:r>
        <w:rPr>
          <w:rFonts w:ascii="Consolas" w:cs="Consolas" w:eastAsia="Consolas" w:hAnsi="Consolas"/>
          <w:b/>
          <w:bCs/>
          <w:color w:val="0C447C"/>
          <w:sz w:val="17"/>
          <w:szCs w:val="17"/>
        </w:rPr>
        <w:t xml:space="preserve">║    fetch → subset → normalise → cache ║</w:t>
      </w:r>
    </w:p>
    <w:p>
      <w:pPr>
        <w:shd w:fill="F4F4F0" w:val="clear"/>
        <w:spacing w:after="20"/>
      </w:pPr>
      <w:r>
        <w:rPr>
          <w:rFonts w:ascii="Consolas" w:cs="Consolas" w:eastAsia="Consolas" w:hAnsi="Consolas"/>
          <w:b w:val="false"/>
          <w:bCs w:val="false"/>
          <w:sz w:val="17"/>
          <w:szCs w:val="17"/>
        </w:rPr>
        <w:t xml:space="preserve">        ↓ currents.nc + wind.nc</w:t>
      </w:r>
    </w:p>
    <w:p>
      <w:pPr>
        <w:shd w:fill="F4F4F0" w:val="clear"/>
        <w:spacing w:after="20"/>
      </w:pPr>
      <w:r>
        <w:rPr>
          <w:rFonts w:ascii="Consolas" w:cs="Consolas" w:eastAsia="Consolas" w:hAnsi="Consolas"/>
          <w:b w:val="false"/>
          <w:bCs w:val="false"/>
          <w:sz w:val="17"/>
          <w:szCs w:val="17"/>
        </w:rPr>
        <w:t xml:space="preserve">Scene (Pavitra) → Detection (Indhu) → Characterisation (Nandha)</w:t>
      </w:r>
    </w:p>
    <w:p>
      <w:pPr>
        <w:shd w:fill="F4F4F0" w:val="clear"/>
        <w:spacing w:after="20"/>
      </w:pPr>
      <w:r>
        <w:rPr>
          <w:rFonts w:ascii="Consolas" w:cs="Consolas" w:eastAsia="Consolas" w:hAnsi="Consolas"/>
          <w:b w:val="false"/>
          <w:bCs w:val="false"/>
          <w:sz w:val="17"/>
          <w:szCs w:val="17"/>
        </w:rPr>
        <w:t xml:space="preserve">                                   ↓ slick.geojson</w:t>
      </w:r>
    </w:p>
    <w:p>
      <w:pPr>
        <w:shd w:fill="F4F4F0" w:val="clear"/>
        <w:spacing w:after="20"/>
      </w:pPr>
      <w:r>
        <w:rPr>
          <w:rFonts w:ascii="Consolas" w:cs="Consolas" w:eastAsia="Consolas" w:hAnsi="Consolas"/>
          <w:b w:val="false"/>
          <w:bCs w:val="false"/>
          <w:sz w:val="17"/>
          <w:szCs w:val="17"/>
        </w:rPr>
        <w:t xml:space="preserve">                 HINDCAST + FORECAST (Nandha) ◄── my NetCDFs feed this</w:t>
      </w:r>
    </w:p>
    <w:p>
      <w:pPr>
        <w:shd w:fill="F4F4F0" w:val="clear"/>
        <w:spacing w:after="20"/>
      </w:pPr>
      <w:r>
        <w:rPr>
          <w:rFonts w:ascii="Consolas" w:cs="Consolas" w:eastAsia="Consolas" w:hAnsi="Consolas"/>
          <w:b w:val="false"/>
          <w:bCs w:val="false"/>
          <w:sz w:val="17"/>
          <w:szCs w:val="17"/>
        </w:rPr>
        <w:t xml:space="preserve">                                   ↓ origin_cloud.geojson</w:t>
      </w:r>
    </w:p>
    <w:p>
      <w:pPr>
        <w:shd w:fill="F4F4F0" w:val="clear"/>
        <w:spacing w:after="20"/>
      </w:pPr>
      <w:r>
        <w:rPr>
          <w:rFonts w:ascii="Consolas" w:cs="Consolas" w:eastAsia="Consolas" w:hAnsi="Consolas"/>
          <w:b w:val="false"/>
          <w:bCs w:val="false"/>
          <w:sz w:val="17"/>
          <w:szCs w:val="17"/>
        </w:rPr>
        <w:t xml:space="preserve">AIS (Krishnan) → Filter + Score + Rank (Nandha) → GIS UI (Indhu)</w:t>
      </w:r>
    </w:p>
    <w:p>
      <w:pPr>
        <w:shd w:fill="F4F4F0" w:val="clear"/>
        <w:spacing w:after="20"/>
      </w:pPr>
      <w:r>
        <w:rPr>
          <w:rFonts w:ascii="Consolas" w:cs="Consolas" w:eastAsia="Consolas" w:hAnsi="Consolas"/>
          <w:b w:val="false"/>
          <w:bCs w:val="false"/>
          <w:sz w:val="17"/>
          <w:szCs w:val="17"/>
        </w:rPr>
        <w:t xml:space="preserve">        ↓</w:t>
      </w:r>
    </w:p>
    <w:p>
      <w:pPr>
        <w:shd w:fill="F4F4F0" w:val="clear"/>
        <w:spacing w:after="20"/>
      </w:pPr>
      <w:r>
        <w:rPr>
          <w:rFonts w:ascii="Consolas" w:cs="Consolas" w:eastAsia="Consolas" w:hAnsi="Consolas"/>
          <w:b w:val="false"/>
          <w:bCs w:val="false"/>
          <w:sz w:val="17"/>
          <w:szCs w:val="17"/>
        </w:rPr>
        <w:t xml:space="preserve">COMPLETE SYSTEM</w:t>
      </w:r>
    </w:p>
    <w:p>
      <w:pPr>
        <w:pStyle w:val="Heading2"/>
        <w:spacing w:after="100" w:before="200"/>
      </w:pPr>
      <w:r>
        <w:rPr>
          <w:rFonts w:ascii="Calibri" w:cs="Calibri" w:eastAsia="Calibri" w:hAnsi="Calibri"/>
          <w:b/>
          <w:bCs/>
          <w:color w:val="185FA5"/>
          <w:sz w:val="24"/>
          <w:szCs w:val="24"/>
        </w:rPr>
        <w:t xml:space="preserve">4. Where My Module Fits</w:t>
      </w:r>
    </w:p>
    <w:p>
      <w:pPr>
        <w:spacing w:after="120"/>
      </w:pPr>
      <w:r>
        <w:rPr>
          <w:rFonts w:ascii="Calibri" w:cs="Calibri" w:eastAsia="Calibri" w:hAnsi="Calibri"/>
          <w:b w:val="false"/>
          <w:bCs w:val="false"/>
          <w:i w:val="false"/>
          <w:iCs w:val="false"/>
          <w:sz w:val="22"/>
          <w:szCs w:val="22"/>
        </w:rPr>
        <w:t xml:space="preserve">I feed Nandha's drift engine. Without my NetCDFs the hindcast/forecast cannot run on real physics — it degrades to wind-only or constant-wind mode. My provider_status.json entries feed Indhu's API Monitoring page.</w:t>
      </w:r>
    </w:p>
    <w:p>
      <w:pPr>
        <w:pStyle w:val="Heading2"/>
        <w:spacing w:after="100" w:before="200"/>
      </w:pPr>
      <w:r>
        <w:rPr>
          <w:rFonts w:ascii="Calibri" w:cs="Calibri" w:eastAsia="Calibri" w:hAnsi="Calibri"/>
          <w:b/>
          <w:bCs/>
          <w:color w:val="185FA5"/>
          <w:sz w:val="24"/>
          <w:szCs w:val="24"/>
        </w:rPr>
        <w:t xml:space="preserve">5. What I Receive</w:t>
      </w:r>
    </w:p>
    <w:p>
      <w:pPr>
        <w:pStyle w:val="ListParagraph"/>
        <w:numPr>
          <w:ilvl w:val="0"/>
          <w:numId w:val="2"/>
        </w:numPr>
        <w:spacing w:after="70"/>
      </w:pPr>
      <w:r>
        <w:rPr>
          <w:rFonts w:ascii="Calibri" w:cs="Calibri" w:eastAsia="Calibri" w:hAnsi="Calibri"/>
          <w:sz w:val="22"/>
          <w:szCs w:val="22"/>
        </w:rPr>
        <w:t xml:space="preserve">{ "bbox": [W,S,E,N], "start": "&lt;UTC&gt;", "end": "&lt;UTC&gt;" } — scene bbox ± margin, time window ± 48 h. Mocked as fixed JSONs during development. No teammate dependency.</w:t>
      </w:r>
    </w:p>
    <w:p>
      <w:pPr>
        <w:pStyle w:val="Heading2"/>
        <w:spacing w:after="100" w:before="200"/>
      </w:pPr>
      <w:r>
        <w:rPr>
          <w:rFonts w:ascii="Calibri" w:cs="Calibri" w:eastAsia="Calibri" w:hAnsi="Calibri"/>
          <w:b/>
          <w:bCs/>
          <w:color w:val="185FA5"/>
          <w:sz w:val="24"/>
          <w:szCs w:val="24"/>
        </w:rPr>
        <w:t xml:space="preserve">6. What I Produce</w:t>
      </w:r>
    </w:p>
    <w:p>
      <w:pPr>
        <w:pStyle w:val="ListParagraph"/>
        <w:numPr>
          <w:ilvl w:val="0"/>
          <w:numId w:val="2"/>
        </w:numPr>
        <w:spacing w:after="70"/>
      </w:pPr>
      <w:r>
        <w:rPr>
          <w:rFonts w:ascii="Calibri" w:cs="Calibri" w:eastAsia="Calibri" w:hAnsi="Calibri"/>
          <w:sz w:val="22"/>
          <w:szCs w:val="22"/>
        </w:rPr>
        <w:t xml:space="preserve">currents.nc — u/v surface current on a lat/lon/time grid (variable names documented in the README and agreed once with Nandha).</w:t>
      </w:r>
    </w:p>
    <w:p>
      <w:pPr>
        <w:pStyle w:val="ListParagraph"/>
        <w:numPr>
          <w:ilvl w:val="0"/>
          <w:numId w:val="2"/>
        </w:numPr>
        <w:spacing w:after="70"/>
      </w:pPr>
      <w:r>
        <w:rPr>
          <w:rFonts w:ascii="Calibri" w:cs="Calibri" w:eastAsia="Calibri" w:hAnsi="Calibri"/>
          <w:sz w:val="22"/>
          <w:szCs w:val="22"/>
        </w:rPr>
        <w:t xml:space="preserve">wind.nc — u10/v10 wind, same grid convention.</w:t>
      </w:r>
    </w:p>
    <w:p>
      <w:pPr>
        <w:pStyle w:val="ListParagraph"/>
        <w:numPr>
          <w:ilvl w:val="0"/>
          <w:numId w:val="2"/>
        </w:numPr>
        <w:spacing w:after="70"/>
      </w:pPr>
      <w:r>
        <w:rPr>
          <w:rFonts w:ascii="Calibri" w:cs="Calibri" w:eastAsia="Calibri" w:hAnsi="Calibri"/>
          <w:sz w:val="22"/>
          <w:szCs w:val="22"/>
        </w:rPr>
        <w:t xml:space="preserve">Cached copies for both demo scenes in data/metocean/; provider_status.json entries for CMEMS, ERA5, Open-Meteo.</w:t>
      </w:r>
    </w:p>
    <w:p>
      <w:pPr>
        <w:pStyle w:val="ListParagraph"/>
        <w:numPr>
          <w:ilvl w:val="0"/>
          <w:numId w:val="2"/>
        </w:numPr>
        <w:spacing w:after="70"/>
      </w:pPr>
      <w:r>
        <w:rPr>
          <w:rFonts w:ascii="Calibri" w:cs="Calibri" w:eastAsia="Calibri" w:hAnsi="Calibri"/>
          <w:sz w:val="22"/>
          <w:szCs w:val="22"/>
        </w:rPr>
        <w:t xml:space="preserve">Error classes: AUTH_FAILED, LICENCE_NOT_ACCEPTED, NO_DATA_FOR_PERIOD, TIMEOUT, UNAVAILABLE.</w:t>
      </w:r>
    </w:p>
    <w:p>
      <w:pPr>
        <w:pStyle w:val="Heading2"/>
        <w:spacing w:after="100" w:before="200"/>
      </w:pPr>
      <w:r>
        <w:rPr>
          <w:rFonts w:ascii="Calibri" w:cs="Calibri" w:eastAsia="Calibri" w:hAnsi="Calibri"/>
          <w:b/>
          <w:bCs/>
          <w:color w:val="185FA5"/>
          <w:sz w:val="24"/>
          <w:szCs w:val="24"/>
        </w:rPr>
        <w:t xml:space="preserve">7. What I Need To Do</w:t>
      </w:r>
    </w:p>
    <w:p>
      <w:pPr>
        <w:pStyle w:val="ListParagraph"/>
        <w:numPr>
          <w:ilvl w:val="0"/>
          <w:numId w:val="2"/>
        </w:numPr>
        <w:spacing w:after="70"/>
      </w:pPr>
      <w:r>
        <w:rPr>
          <w:rFonts w:ascii="Calibri" w:cs="Calibri" w:eastAsia="Calibri" w:hAnsi="Calibri"/>
          <w:sz w:val="22"/>
          <w:szCs w:val="22"/>
        </w:rPr>
        <w:t xml:space="preserve">Currents: Copernicus Marine toolbox — GLORYS multiyear (GLOBAL_MULTIYEAR_PHY_001_030) for historical scene dates; the analysis/forecast product does NOT cover old dates (the #1 trap — a 2017 request to the wrong product returns 'no data' and looks like an outage). Fallback: HYCOM via OPeNDAP (no key).</w:t>
      </w:r>
    </w:p>
    <w:p>
      <w:pPr>
        <w:pStyle w:val="ListParagraph"/>
        <w:numPr>
          <w:ilvl w:val="0"/>
          <w:numId w:val="2"/>
        </w:numPr>
        <w:spacing w:after="70"/>
      </w:pPr>
      <w:r>
        <w:rPr>
          <w:rFonts w:ascii="Calibri" w:cs="Calibri" w:eastAsia="Calibri" w:hAnsi="Calibri"/>
          <w:sz w:val="22"/>
          <w:szCs w:val="22"/>
        </w:rPr>
        <w:t xml:space="preserve">Wind: ERA5 via the NEW CDS (cdsapi; personal access token in ~/.cdsapirc with url https://cds.climate.copernicus.eu/api; the dataset licence must be accepted on its download page or requests fail misleadingly). Fallback: Open-Meteo (no key, instant).</w:t>
      </w:r>
    </w:p>
    <w:p>
      <w:pPr>
        <w:pStyle w:val="ListParagraph"/>
        <w:numPr>
          <w:ilvl w:val="0"/>
          <w:numId w:val="2"/>
        </w:numPr>
        <w:spacing w:after="70"/>
      </w:pPr>
      <w:r>
        <w:rPr>
          <w:rFonts w:ascii="Calibri" w:cs="Calibri" w:eastAsia="Calibri" w:hAnsi="Calibri"/>
          <w:sz w:val="22"/>
          <w:szCs w:val="22"/>
        </w:rPr>
        <w:t xml:space="preserve">Subset to region, normalise units, cache, report provider health, tests, docs.</w:t>
      </w:r>
    </w:p>
    <w:p>
      <w:pPr>
        <w:pStyle w:val="Heading2"/>
        <w:spacing w:after="100" w:before="200"/>
      </w:pPr>
      <w:r>
        <w:rPr>
          <w:rFonts w:ascii="Calibri" w:cs="Calibri" w:eastAsia="Calibri" w:hAnsi="Calibri"/>
          <w:b/>
          <w:bCs/>
          <w:color w:val="185FA5"/>
          <w:sz w:val="24"/>
          <w:szCs w:val="24"/>
        </w:rPr>
        <w:t xml:space="preserve">8. What I Own</w:t>
      </w:r>
    </w:p>
    <w:p>
      <w:pPr>
        <w:spacing w:after="120"/>
      </w:pPr>
      <w:r>
        <w:rPr>
          <w:rFonts w:ascii="Calibri" w:cs="Calibri" w:eastAsia="Calibri" w:hAnsi="Calibri"/>
          <w:b w:val="false"/>
          <w:bCs w:val="false"/>
          <w:i w:val="false"/>
          <w:iCs w:val="false"/>
          <w:sz w:val="22"/>
          <w:szCs w:val="22"/>
        </w:rPr>
        <w:t xml:space="preserve">The full path from providers to cached, drift-ready NetCDFs — everything listed under What I Need To Do.</w:t>
      </w:r>
    </w:p>
    <w:p>
      <w:pPr>
        <w:pStyle w:val="Heading2"/>
        <w:spacing w:after="100" w:before="200"/>
      </w:pPr>
      <w:r>
        <w:rPr>
          <w:rFonts w:ascii="Calibri" w:cs="Calibri" w:eastAsia="Calibri" w:hAnsi="Calibri"/>
          <w:b/>
          <w:bCs/>
          <w:color w:val="185FA5"/>
          <w:sz w:val="24"/>
          <w:szCs w:val="24"/>
        </w:rPr>
        <w:t xml:space="preserve">9. What I Do NOT Own</w:t>
      </w:r>
    </w:p>
    <w:p>
      <w:pPr>
        <w:spacing w:after="120"/>
      </w:pPr>
      <w:r>
        <w:rPr>
          <w:rFonts w:ascii="Calibri" w:cs="Calibri" w:eastAsia="Calibri" w:hAnsi="Calibri"/>
          <w:b w:val="false"/>
          <w:bCs w:val="false"/>
          <w:i w:val="false"/>
          <w:iCs w:val="false"/>
          <w:sz w:val="22"/>
          <w:szCs w:val="22"/>
        </w:rPr>
        <w:t xml:space="preserve">Drift physics (Nandha), scene selection (Pavitra/team), detection (Indhu), AIS (Krishnan), UI (Indhu).</w:t>
      </w:r>
    </w:p>
    <w:p>
      <w:pPr>
        <w:pStyle w:val="Heading2"/>
        <w:spacing w:after="100" w:before="200"/>
      </w:pPr>
      <w:r>
        <w:rPr>
          <w:rFonts w:ascii="Calibri" w:cs="Calibri" w:eastAsia="Calibri" w:hAnsi="Calibri"/>
          <w:b/>
          <w:bCs/>
          <w:color w:val="185FA5"/>
          <w:sz w:val="24"/>
          <w:szCs w:val="24"/>
        </w:rPr>
        <w:t xml:space="preserve">10. How I Work Independently</w:t>
      </w:r>
    </w:p>
    <w:p>
      <w:pPr>
        <w:spacing w:after="120"/>
      </w:pPr>
      <w:r>
        <w:rPr>
          <w:rFonts w:ascii="Calibri" w:cs="Calibri" w:eastAsia="Calibri" w:hAnsi="Calibri"/>
          <w:b w:val="false"/>
          <w:bCs w:val="false"/>
          <w:i w:val="false"/>
          <w:iCs w:val="false"/>
          <w:sz w:val="22"/>
          <w:szCs w:val="22"/>
        </w:rPr>
        <w:t xml:space="preserve">External APIs only. Any ocean bbox works for development; the demo bbox/dates arrive later from the chosen scenes.</w:t>
      </w:r>
    </w:p>
    <w:p>
      <w:pPr>
        <w:pStyle w:val="Heading2"/>
        <w:spacing w:after="100" w:before="200"/>
      </w:pPr>
      <w:r>
        <w:rPr>
          <w:rFonts w:ascii="Calibri" w:cs="Calibri" w:eastAsia="Calibri" w:hAnsi="Calibri"/>
          <w:b/>
          <w:bCs/>
          <w:color w:val="185FA5"/>
          <w:sz w:val="24"/>
          <w:szCs w:val="24"/>
        </w:rPr>
        <w:t xml:space="preserve">11. Mock/Test Input</w:t>
      </w:r>
    </w:p>
    <w:p>
      <w:pPr>
        <w:spacing w:after="120"/>
      </w:pPr>
      <w:r>
        <w:rPr>
          <w:rFonts w:ascii="Calibri" w:cs="Calibri" w:eastAsia="Calibri" w:hAnsi="Calibri"/>
          <w:b w:val="false"/>
          <w:bCs w:val="false"/>
          <w:i w:val="false"/>
          <w:iCs w:val="false"/>
          <w:sz w:val="22"/>
          <w:szCs w:val="22"/>
        </w:rPr>
        <w:t xml:space="preserve">Fixed request JSONs; a tiny hand-built NetCDF as the format reference (it doubles as Nandha's mock — agree variable names with him once, then both work independently).</w:t>
      </w:r>
    </w:p>
    <w:p>
      <w:pPr>
        <w:pStyle w:val="Heading2"/>
        <w:spacing w:after="100" w:before="200"/>
      </w:pPr>
      <w:r>
        <w:rPr>
          <w:rFonts w:ascii="Calibri" w:cs="Calibri" w:eastAsia="Calibri" w:hAnsi="Calibri"/>
          <w:b/>
          <w:bCs/>
          <w:color w:val="185FA5"/>
          <w:sz w:val="24"/>
          <w:szCs w:val="24"/>
        </w:rPr>
        <w:t xml:space="preserve">12. Testing</w:t>
      </w:r>
    </w:p>
    <w:p>
      <w:pPr>
        <w:pStyle w:val="ListParagraph"/>
        <w:numPr>
          <w:ilvl w:val="0"/>
          <w:numId w:val="2"/>
        </w:numPr>
        <w:spacing w:after="70"/>
      </w:pPr>
      <w:r>
        <w:rPr>
          <w:rFonts w:ascii="Calibri" w:cs="Calibri" w:eastAsia="Calibri" w:hAnsi="Calibri"/>
          <w:sz w:val="22"/>
          <w:szCs w:val="22"/>
        </w:rPr>
        <w:t xml:space="preserve">Real 3-day retrieve for a test bbox from CMEMS and ERA5; grids open in xarray with expected variables/units.</w:t>
      </w:r>
    </w:p>
    <w:p>
      <w:pPr>
        <w:pStyle w:val="ListParagraph"/>
        <w:numPr>
          <w:ilvl w:val="0"/>
          <w:numId w:val="2"/>
        </w:numPr>
        <w:spacing w:after="70"/>
      </w:pPr>
      <w:r>
        <w:rPr>
          <w:rFonts w:ascii="Calibri" w:cs="Calibri" w:eastAsia="Calibri" w:hAnsi="Calibri"/>
          <w:sz w:val="22"/>
          <w:szCs w:val="22"/>
        </w:rPr>
        <w:t xml:space="preserve">Failed request handled; invalid request rejected; wrong credentials → AUTH_FAILED + automatic fallback recorded.</w:t>
      </w:r>
    </w:p>
    <w:p>
      <w:pPr>
        <w:pStyle w:val="ListParagraph"/>
        <w:numPr>
          <w:ilvl w:val="0"/>
          <w:numId w:val="2"/>
        </w:numPr>
        <w:spacing w:after="70"/>
      </w:pPr>
      <w:r>
        <w:rPr>
          <w:rFonts w:ascii="Calibri" w:cs="Calibri" w:eastAsia="Calibri" w:hAnsi="Calibri"/>
          <w:sz w:val="22"/>
          <w:szCs w:val="22"/>
        </w:rPr>
        <w:t xml:space="preserve">Missing period → NO_DATA_FOR_PERIOD; date-range test — a 2017 date routes to GLORYS, not the forecast product.</w:t>
      </w:r>
    </w:p>
    <w:p>
      <w:pPr>
        <w:pStyle w:val="ListParagraph"/>
        <w:numPr>
          <w:ilvl w:val="0"/>
          <w:numId w:val="2"/>
        </w:numPr>
        <w:spacing w:after="70"/>
      </w:pPr>
      <w:r>
        <w:rPr>
          <w:rFonts w:ascii="Calibri" w:cs="Calibri" w:eastAsia="Calibri" w:hAnsi="Calibri"/>
          <w:sz w:val="22"/>
          <w:szCs w:val="22"/>
        </w:rPr>
        <w:t xml:space="preserve">Cached files served offline; output schema matches the contract.</w:t>
      </w:r>
    </w:p>
    <w:p>
      <w:pPr>
        <w:pStyle w:val="Heading2"/>
        <w:spacing w:after="100" w:before="200"/>
      </w:pPr>
      <w:r>
        <w:rPr>
          <w:rFonts w:ascii="Calibri" w:cs="Calibri" w:eastAsia="Calibri" w:hAnsi="Calibri"/>
          <w:b/>
          <w:bCs/>
          <w:color w:val="185FA5"/>
          <w:sz w:val="24"/>
          <w:szCs w:val="24"/>
        </w:rPr>
        <w:t xml:space="preserve">13. Final Deliverables</w:t>
      </w:r>
    </w:p>
    <w:p>
      <w:pPr>
        <w:pStyle w:val="ListParagraph"/>
        <w:numPr>
          <w:ilvl w:val="0"/>
          <w:numId w:val="2"/>
        </w:numPr>
        <w:spacing w:after="70"/>
      </w:pPr>
      <w:r>
        <w:rPr>
          <w:rFonts w:ascii="Calibri" w:cs="Calibri" w:eastAsia="Calibri" w:hAnsi="Calibri"/>
          <w:sz w:val="22"/>
          <w:szCs w:val="22"/>
        </w:rPr>
        <w:t xml:space="preserve">metocean_service module + CLI (fetch-metocean --bbox ... --start ... --end ...); working fetching with fallback.</w:t>
      </w:r>
    </w:p>
    <w:p>
      <w:pPr>
        <w:pStyle w:val="ListParagraph"/>
        <w:numPr>
          <w:ilvl w:val="0"/>
          <w:numId w:val="2"/>
        </w:numPr>
        <w:spacing w:after="70"/>
      </w:pPr>
      <w:r>
        <w:rPr>
          <w:rFonts w:ascii="Calibri" w:cs="Calibri" w:eastAsia="Calibri" w:hAnsi="Calibri"/>
          <w:sz w:val="22"/>
          <w:szCs w:val="22"/>
        </w:rPr>
        <w:t xml:space="preserve">I/O contract + example input/output; error handling; tests.</w:t>
      </w:r>
    </w:p>
    <w:p>
      <w:pPr>
        <w:pStyle w:val="ListParagraph"/>
        <w:numPr>
          <w:ilvl w:val="0"/>
          <w:numId w:val="2"/>
        </w:numPr>
        <w:spacing w:after="70"/>
      </w:pPr>
      <w:r>
        <w:rPr>
          <w:rFonts w:ascii="Calibri" w:cs="Calibri" w:eastAsia="Calibri" w:hAnsi="Calibri"/>
          <w:sz w:val="22"/>
          <w:szCs w:val="22"/>
        </w:rPr>
        <w:t xml:space="preserve">Cached NetCDFs for both demo scenes; provider status reporting; README with account setup (CMEMS login; CDS token + licence acceptance); integration-ready component.</w:t>
      </w:r>
    </w:p>
    <w:p>
      <w:pPr>
        <w:pStyle w:val="Heading2"/>
        <w:spacing w:after="100" w:before="200"/>
      </w:pPr>
      <w:r>
        <w:rPr>
          <w:rFonts w:ascii="Calibri" w:cs="Calibri" w:eastAsia="Calibri" w:hAnsi="Calibri"/>
          <w:b/>
          <w:bCs/>
          <w:color w:val="185FA5"/>
          <w:sz w:val="24"/>
          <w:szCs w:val="24"/>
        </w:rPr>
        <w:t xml:space="preserve">14. How My Component Integrates With Main System</w:t>
      </w:r>
    </w:p>
    <w:p>
      <w:pPr>
        <w:shd w:fill="F4F4F0" w:val="clear"/>
        <w:spacing w:after="20"/>
      </w:pPr>
      <w:r>
        <w:rPr>
          <w:rFonts w:ascii="Consolas" w:cs="Consolas" w:eastAsia="Consolas" w:hAnsi="Consolas"/>
          <w:b w:val="false"/>
          <w:bCs w:val="false"/>
          <w:sz w:val="17"/>
          <w:szCs w:val="17"/>
        </w:rPr>
        <w:t xml:space="preserve">Main System</w:t>
      </w:r>
    </w:p>
    <w:p>
      <w:pPr>
        <w:shd w:fill="F4F4F0" w:val="clear"/>
        <w:spacing w:after="20"/>
      </w:pPr>
      <w:r>
        <w:rPr>
          <w:rFonts w:ascii="Consolas" w:cs="Consolas" w:eastAsia="Consolas" w:hAnsi="Consolas"/>
          <w:b w:val="false"/>
          <w:bCs w:val="false"/>
          <w:sz w:val="17"/>
          <w:szCs w:val="17"/>
        </w:rPr>
        <w:t xml:space="preserve">   ↓  request JSON</w:t>
      </w:r>
    </w:p>
    <w:p>
      <w:pPr>
        <w:shd w:fill="F4F4F0" w:val="clear"/>
        <w:spacing w:after="20"/>
      </w:pPr>
      <w:r>
        <w:rPr>
          <w:rFonts w:ascii="Consolas" w:cs="Consolas" w:eastAsia="Consolas" w:hAnsi="Consolas"/>
          <w:b w:val="false"/>
          <w:bCs w:val="false"/>
          <w:sz w:val="17"/>
          <w:szCs w:val="17"/>
        </w:rPr>
        <w:t xml:space="preserve">[MET-OCEAN DATA SERVICE]</w:t>
      </w:r>
    </w:p>
    <w:p>
      <w:pPr>
        <w:shd w:fill="F4F4F0" w:val="clear"/>
        <w:spacing w:after="20"/>
      </w:pPr>
      <w:r>
        <w:rPr>
          <w:rFonts w:ascii="Consolas" w:cs="Consolas" w:eastAsia="Consolas" w:hAnsi="Consolas"/>
          <w:b w:val="false"/>
          <w:bCs w:val="false"/>
          <w:sz w:val="17"/>
          <w:szCs w:val="17"/>
        </w:rPr>
        <w:t xml:space="preserve">   ↓  currents.nc + wind.nc</w:t>
      </w:r>
    </w:p>
    <w:p>
      <w:pPr>
        <w:shd w:fill="F4F4F0" w:val="clear"/>
        <w:spacing w:after="20"/>
      </w:pPr>
      <w:r>
        <w:rPr>
          <w:rFonts w:ascii="Consolas" w:cs="Consolas" w:eastAsia="Consolas" w:hAnsi="Consolas"/>
          <w:b w:val="false"/>
          <w:bCs w:val="false"/>
          <w:sz w:val="17"/>
          <w:szCs w:val="17"/>
        </w:rPr>
        <w:t xml:space="preserve">Drift Engine (Nandha) → origin + forecast → rest of pipeline</w:t>
      </w:r>
    </w:p>
    <w:p>
      <w:pPr>
        <w:spacing w:after="120"/>
      </w:pPr>
      <w:r>
        <w:rPr>
          <w:rFonts w:ascii="Calibri" w:cs="Calibri" w:eastAsia="Calibri" w:hAnsi="Calibri"/>
          <w:b w:val="false"/>
          <w:bCs w:val="false"/>
          <w:i w:val="false"/>
          <w:iCs w:val="false"/>
          <w:sz w:val="22"/>
          <w:szCs w:val="22"/>
        </w:rPr>
        <w:t xml:space="preserve">On my error classes, the main system falls back to cache; if no cache exists, the drift engine runs wind-only / constant-wind mode with a UI badge.</w:t>
      </w:r>
    </w:p>
    <w:p>
      <w:pPr>
        <w:pStyle w:val="Heading2"/>
        <w:spacing w:after="100" w:before="200"/>
      </w:pPr>
      <w:r>
        <w:rPr>
          <w:rFonts w:ascii="Calibri" w:cs="Calibri" w:eastAsia="Calibri" w:hAnsi="Calibri"/>
          <w:b/>
          <w:bCs/>
          <w:color w:val="185FA5"/>
          <w:sz w:val="24"/>
          <w:szCs w:val="24"/>
        </w:rPr>
        <w:t xml:space="preserve">15. Handover Requirements</w:t>
      </w:r>
    </w:p>
    <w:p>
      <w:pPr>
        <w:spacing w:after="120"/>
      </w:pPr>
      <w:r>
        <w:rPr>
          <w:rFonts w:ascii="Calibri" w:cs="Calibri" w:eastAsia="Calibri" w:hAnsi="Calibri"/>
          <w:b w:val="false"/>
          <w:bCs w:val="false"/>
          <w:i w:val="false"/>
          <w:iCs w:val="false"/>
          <w:sz w:val="22"/>
          <w:szCs w:val="22"/>
        </w:rPr>
        <w:t xml:space="preserve">One-command fetch works for both demo scene windows; cached NetCDFs committed; offline test passes; README; variable-name walkthrough with Nandha plus handover walkthrough with Indhu. Then Part G + Part H apply.</w:t>
      </w:r>
    </w:p>
    <w:p>
      <w:r>
        <w:br w:type="page"/>
      </w:r>
    </w:p>
    <w:p>
      <w:pPr>
        <w:pStyle w:val="Heading1"/>
        <w:spacing w:after="160" w:before="300"/>
      </w:pPr>
      <w:r>
        <w:rPr>
          <w:rFonts w:ascii="Calibri" w:cs="Calibri" w:eastAsia="Calibri" w:hAnsi="Calibri"/>
          <w:b/>
          <w:bCs/>
          <w:color w:val="0C447C"/>
          <w:sz w:val="29"/>
          <w:szCs w:val="29"/>
        </w:rPr>
        <w:t xml:space="preserve">Developer Handbook 5 — KRISHNAN</w:t>
      </w:r>
    </w:p>
    <w:p>
      <w:pPr>
        <w:pStyle w:val="Heading2"/>
        <w:spacing w:after="100" w:before="200"/>
      </w:pPr>
      <w:r>
        <w:rPr>
          <w:rFonts w:ascii="Calibri" w:cs="Calibri" w:eastAsia="Calibri" w:hAnsi="Calibri"/>
          <w:b/>
          <w:bCs/>
          <w:color w:val="185FA5"/>
          <w:sz w:val="24"/>
          <w:szCs w:val="24"/>
        </w:rPr>
        <w:t xml:space="preserve">1. Role</w:t>
      </w:r>
    </w:p>
    <w:p>
      <w:pPr>
        <w:spacing w:after="120"/>
      </w:pPr>
      <w:r>
        <w:rPr>
          <w:rFonts w:ascii="Calibri" w:cs="Calibri" w:eastAsia="Calibri" w:hAnsi="Calibri"/>
          <w:b w:val="false"/>
          <w:bCs w:val="false"/>
          <w:i w:val="false"/>
          <w:iCs w:val="false"/>
          <w:sz w:val="22"/>
          <w:szCs w:val="22"/>
        </w:rPr>
        <w:t xml:space="preserve">API Fetching / API Integration — AIS Data Service (real AIS + synthetic AIS generator).</w:t>
      </w:r>
    </w:p>
    <w:p>
      <w:pPr>
        <w:pStyle w:val="Heading2"/>
        <w:spacing w:after="100" w:before="200"/>
      </w:pPr>
      <w:r>
        <w:rPr>
          <w:rFonts w:ascii="Calibri" w:cs="Calibri" w:eastAsia="Calibri" w:hAnsi="Calibri"/>
          <w:b/>
          <w:bCs/>
          <w:color w:val="185FA5"/>
          <w:sz w:val="24"/>
          <w:szCs w:val="24"/>
        </w:rPr>
        <w:t xml:space="preserve">2. Component Owned</w:t>
      </w:r>
    </w:p>
    <w:p>
      <w:pPr>
        <w:pStyle w:val="ListParagraph"/>
        <w:numPr>
          <w:ilvl w:val="0"/>
          <w:numId w:val="2"/>
        </w:numPr>
        <w:spacing w:after="70"/>
      </w:pPr>
      <w:r>
        <w:rPr>
          <w:rFonts w:ascii="Calibri" w:cs="Calibri" w:eastAsia="Calibri" w:hAnsi="Calibri"/>
          <w:sz w:val="22"/>
          <w:szCs w:val="22"/>
        </w:rPr>
        <w:t xml:space="preserve">The vessel-track data source: real AIS ingestion + cleaning + interpolation.</w:t>
      </w:r>
    </w:p>
    <w:p>
      <w:pPr>
        <w:pStyle w:val="ListParagraph"/>
        <w:numPr>
          <w:ilvl w:val="0"/>
          <w:numId w:val="2"/>
        </w:numPr>
        <w:spacing w:after="70"/>
      </w:pPr>
      <w:r>
        <w:rPr>
          <w:rFonts w:ascii="Calibri" w:cs="Calibri" w:eastAsia="Calibri" w:hAnsi="Calibri"/>
          <w:sz w:val="22"/>
          <w:szCs w:val="22"/>
        </w:rPr>
        <w:t xml:space="preserve">The synthetic AIS generator — mandatory infrastructure, not a fallback: it supplies the ground truth (known culprit) for the attribution benchmark.</w:t>
      </w:r>
    </w:p>
    <w:p>
      <w:pPr>
        <w:pStyle w:val="Heading2"/>
        <w:spacing w:after="100" w:before="200"/>
      </w:pPr>
      <w:r>
        <w:rPr>
          <w:rFonts w:ascii="Calibri" w:cs="Calibri" w:eastAsia="Calibri" w:hAnsi="Calibri"/>
          <w:b/>
          <w:bCs/>
          <w:color w:val="185FA5"/>
          <w:sz w:val="24"/>
          <w:szCs w:val="24"/>
        </w:rPr>
        <w:t xml:space="preserve">3. Whole Project Architecture — THIS IS YOUR MODULE</w:t>
      </w:r>
    </w:p>
    <w:p>
      <w:pPr>
        <w:shd w:fill="F4F4F0" w:val="clear"/>
        <w:spacing w:after="20"/>
      </w:pPr>
      <w:r>
        <w:rPr>
          <w:rFonts w:ascii="Consolas" w:cs="Consolas" w:eastAsia="Consolas" w:hAnsi="Consolas"/>
          <w:b w:val="false"/>
          <w:bCs w:val="false"/>
          <w:sz w:val="17"/>
          <w:szCs w:val="17"/>
        </w:rPr>
        <w:t xml:space="preserve">EXTERNAL: Danish DMA / MarineCadastre archives (real) — Generator (synthetic)</w:t>
      </w:r>
    </w:p>
    <w:p>
      <w:pPr>
        <w:shd w:fill="F4F4F0" w:val="clear"/>
        <w:spacing w:after="20"/>
      </w:pPr>
      <w:r>
        <w:rPr>
          <w:rFonts w:ascii="Consolas" w:cs="Consolas" w:eastAsia="Consolas" w:hAnsi="Consolas"/>
          <w:b w:val="false"/>
          <w:bCs w:val="false"/>
          <w:sz w:val="17"/>
          <w:szCs w:val="17"/>
        </w:rPr>
        <w:t xml:space="preserve">        ↓</w:t>
      </w:r>
    </w:p>
    <w:p>
      <w:pPr>
        <w:shd w:fill="DDEBF7" w:val="clear"/>
        <w:spacing w:after="20"/>
      </w:pPr>
      <w:r>
        <w:rPr>
          <w:rFonts w:ascii="Consolas" w:cs="Consolas" w:eastAsia="Consolas" w:hAnsi="Consolas"/>
          <w:b/>
          <w:bCs/>
          <w:color w:val="0C447C"/>
          <w:sz w:val="17"/>
          <w:szCs w:val="17"/>
        </w:rPr>
        <w:t xml:space="preserve">║ 6. AIS DATA SERVICE ║  ◄◄◄ THIS IS YOUR MODULE</w:t>
      </w:r>
    </w:p>
    <w:p>
      <w:pPr>
        <w:shd w:fill="DDEBF7" w:val="clear"/>
        <w:spacing w:after="20"/>
      </w:pPr>
      <w:r>
        <w:rPr>
          <w:rFonts w:ascii="Consolas" w:cs="Consolas" w:eastAsia="Consolas" w:hAnsi="Consolas"/>
          <w:b/>
          <w:bCs/>
          <w:color w:val="0C447C"/>
          <w:sz w:val="17"/>
          <w:szCs w:val="17"/>
        </w:rPr>
        <w:t xml:space="preserve">║    ingest → clean → interpolate + synthetic generator ║</w:t>
      </w:r>
    </w:p>
    <w:p>
      <w:pPr>
        <w:shd w:fill="F4F4F0" w:val="clear"/>
        <w:spacing w:after="20"/>
      </w:pPr>
      <w:r>
        <w:rPr>
          <w:rFonts w:ascii="Consolas" w:cs="Consolas" w:eastAsia="Consolas" w:hAnsi="Consolas"/>
          <w:b w:val="false"/>
          <w:bCs w:val="false"/>
          <w:sz w:val="17"/>
          <w:szCs w:val="17"/>
        </w:rPr>
        <w:t xml:space="preserve">        ↓ vessels.parquet</w:t>
      </w:r>
    </w:p>
    <w:p>
      <w:pPr>
        <w:shd w:fill="F4F4F0" w:val="clear"/>
        <w:spacing w:after="20"/>
      </w:pPr>
      <w:r>
        <w:rPr>
          <w:rFonts w:ascii="Consolas" w:cs="Consolas" w:eastAsia="Consolas" w:hAnsi="Consolas"/>
          <w:b w:val="false"/>
          <w:bCs w:val="false"/>
          <w:sz w:val="17"/>
          <w:szCs w:val="17"/>
        </w:rPr>
        <w:t xml:space="preserve">Scene (Pavitra) → Detection (Indhu) → Characterise → Drift → Origin (Nandha)</w:t>
      </w:r>
    </w:p>
    <w:p>
      <w:pPr>
        <w:shd w:fill="F4F4F0" w:val="clear"/>
        <w:spacing w:after="20"/>
      </w:pPr>
      <w:r>
        <w:rPr>
          <w:rFonts w:ascii="Consolas" w:cs="Consolas" w:eastAsia="Consolas" w:hAnsi="Consolas"/>
          <w:b w:val="false"/>
          <w:bCs w:val="false"/>
          <w:sz w:val="17"/>
          <w:szCs w:val="17"/>
        </w:rPr>
        <w:t xml:space="preserve">                                             ↓ origin_cloud.geojson</w:t>
      </w:r>
    </w:p>
    <w:p>
      <w:pPr>
        <w:shd w:fill="F4F4F0" w:val="clear"/>
        <w:spacing w:after="20"/>
      </w:pPr>
      <w:r>
        <w:rPr>
          <w:rFonts w:ascii="Consolas" w:cs="Consolas" w:eastAsia="Consolas" w:hAnsi="Consolas"/>
          <w:b w:val="false"/>
          <w:bCs w:val="false"/>
          <w:sz w:val="17"/>
          <w:szCs w:val="17"/>
        </w:rPr>
        <w:t xml:space="preserve">          FILTER + SCORE + RANK (Nandha) ◄── my parquet feeds this</w:t>
      </w:r>
    </w:p>
    <w:p>
      <w:pPr>
        <w:shd w:fill="F4F4F0" w:val="clear"/>
        <w:spacing w:after="20"/>
      </w:pPr>
      <w:r>
        <w:rPr>
          <w:rFonts w:ascii="Consolas" w:cs="Consolas" w:eastAsia="Consolas" w:hAnsi="Consolas"/>
          <w:b w:val="false"/>
          <w:bCs w:val="false"/>
          <w:sz w:val="17"/>
          <w:szCs w:val="17"/>
        </w:rPr>
        <w:t xml:space="preserve">                                             ↓ suspects.json</w:t>
      </w:r>
    </w:p>
    <w:p>
      <w:pPr>
        <w:shd w:fill="F4F4F0" w:val="clear"/>
        <w:spacing w:after="20"/>
      </w:pPr>
      <w:r>
        <w:rPr>
          <w:rFonts w:ascii="Consolas" w:cs="Consolas" w:eastAsia="Consolas" w:hAnsi="Consolas"/>
          <w:b w:val="false"/>
          <w:bCs w:val="false"/>
          <w:sz w:val="17"/>
          <w:szCs w:val="17"/>
        </w:rPr>
        <w:t xml:space="preserve">GIS UI + Integration (Indhu) → COMPLETE SYSTEM</w:t>
      </w:r>
    </w:p>
    <w:p>
      <w:pPr>
        <w:pStyle w:val="Heading2"/>
        <w:spacing w:after="100" w:before="200"/>
      </w:pPr>
      <w:r>
        <w:rPr>
          <w:rFonts w:ascii="Calibri" w:cs="Calibri" w:eastAsia="Calibri" w:hAnsi="Calibri"/>
          <w:b/>
          <w:bCs/>
          <w:color w:val="185FA5"/>
          <w:sz w:val="24"/>
          <w:szCs w:val="24"/>
        </w:rPr>
        <w:t xml:space="preserve">4. Where My Module Fits</w:t>
      </w:r>
    </w:p>
    <w:p>
      <w:pPr>
        <w:spacing w:after="120"/>
      </w:pPr>
      <w:r>
        <w:rPr>
          <w:rFonts w:ascii="Calibri" w:cs="Calibri" w:eastAsia="Calibri" w:hAnsi="Calibri"/>
          <w:b w:val="false"/>
          <w:bCs w:val="false"/>
          <w:i w:val="false"/>
          <w:iCs w:val="false"/>
          <w:sz w:val="22"/>
          <w:szCs w:val="22"/>
        </w:rPr>
        <w:t xml:space="preserve">I feed Nandha's attribution engine and the UI's vessel layers. My source flag (real/synthetic) drives the UI's REAL/SYNTHETIC badge; my 50-scenario benchmark is what the team's top-1/top-3 attribution metric is computed on. My provider_status.json entries feed Indhu's Monitoring page.</w:t>
      </w:r>
    </w:p>
    <w:p>
      <w:pPr>
        <w:pStyle w:val="Heading2"/>
        <w:spacing w:after="100" w:before="200"/>
      </w:pPr>
      <w:r>
        <w:rPr>
          <w:rFonts w:ascii="Calibri" w:cs="Calibri" w:eastAsia="Calibri" w:hAnsi="Calibri"/>
          <w:b/>
          <w:bCs/>
          <w:color w:val="185FA5"/>
          <w:sz w:val="24"/>
          <w:szCs w:val="24"/>
        </w:rPr>
        <w:t xml:space="preserve">5. What I Receive</w:t>
      </w:r>
    </w:p>
    <w:p>
      <w:pPr>
        <w:pStyle w:val="ListParagraph"/>
        <w:numPr>
          <w:ilvl w:val="0"/>
          <w:numId w:val="2"/>
        </w:numPr>
        <w:spacing w:after="70"/>
      </w:pPr>
      <w:r>
        <w:rPr>
          <w:rFonts w:ascii="Calibri" w:cs="Calibri" w:eastAsia="Calibri" w:hAnsi="Calibri"/>
          <w:sz w:val="22"/>
          <w:szCs w:val="22"/>
        </w:rPr>
        <w:t xml:space="preserve">{ "bbox": [W,S,E,N], "start": "&lt;UTC&gt;", "end": "&lt;UTC&gt;", "mode": "real|synthetic", "n_vessels": &lt;int&gt;, "culprit": {origin lat/lon/time, behaviour options} } — culprit only in synthetic mode. The origin-region JSON is mocked until Nandha's drift output exists. No teammate dependency.</w:t>
      </w:r>
    </w:p>
    <w:p>
      <w:pPr>
        <w:pStyle w:val="Heading2"/>
        <w:spacing w:after="100" w:before="200"/>
      </w:pPr>
      <w:r>
        <w:rPr>
          <w:rFonts w:ascii="Calibri" w:cs="Calibri" w:eastAsia="Calibri" w:hAnsi="Calibri"/>
          <w:b/>
          <w:bCs/>
          <w:color w:val="185FA5"/>
          <w:sz w:val="24"/>
          <w:szCs w:val="24"/>
        </w:rPr>
        <w:t xml:space="preserve">6. What I Produce</w:t>
      </w:r>
    </w:p>
    <w:p>
      <w:pPr>
        <w:pStyle w:val="ListParagraph"/>
        <w:numPr>
          <w:ilvl w:val="0"/>
          <w:numId w:val="2"/>
        </w:numPr>
        <w:spacing w:after="70"/>
      </w:pPr>
      <w:r>
        <w:rPr>
          <w:rFonts w:ascii="Calibri" w:cs="Calibri" w:eastAsia="Calibri" w:hAnsi="Calibri"/>
          <w:sz w:val="22"/>
          <w:szCs w:val="22"/>
        </w:rPr>
        <w:t xml:space="preserve">vessels.parquet per contract: MMSI, UTC timestamp, lat, lon, SOG, COG, heading, vessel type, dims, source flag, culprit flag (synthetic only). Identical schema for real and synthetic.</w:t>
      </w:r>
    </w:p>
    <w:p>
      <w:pPr>
        <w:pStyle w:val="ListParagraph"/>
        <w:numPr>
          <w:ilvl w:val="0"/>
          <w:numId w:val="2"/>
        </w:numPr>
        <w:spacing w:after="70"/>
      </w:pPr>
      <w:r>
        <w:rPr>
          <w:rFonts w:ascii="Calibri" w:cs="Calibri" w:eastAsia="Calibri" w:hAnsi="Calibri"/>
          <w:sz w:val="22"/>
          <w:szCs w:val="22"/>
        </w:rPr>
        <w:t xml:space="preserve">The 50-scenario synthetic benchmark (each with one planted culprit), reproducible from a seed.</w:t>
      </w:r>
    </w:p>
    <w:p>
      <w:pPr>
        <w:pStyle w:val="ListParagraph"/>
        <w:numPr>
          <w:ilvl w:val="0"/>
          <w:numId w:val="2"/>
        </w:numPr>
        <w:spacing w:after="70"/>
      </w:pPr>
      <w:r>
        <w:rPr>
          <w:rFonts w:ascii="Calibri" w:cs="Calibri" w:eastAsia="Calibri" w:hAnsi="Calibri"/>
          <w:sz w:val="22"/>
          <w:szCs w:val="22"/>
        </w:rPr>
        <w:t xml:space="preserve">provider_status.json entries for AIS sources.</w:t>
      </w:r>
    </w:p>
    <w:p>
      <w:pPr>
        <w:pStyle w:val="ListParagraph"/>
        <w:numPr>
          <w:ilvl w:val="0"/>
          <w:numId w:val="2"/>
        </w:numPr>
        <w:spacing w:after="70"/>
      </w:pPr>
      <w:r>
        <w:rPr>
          <w:rFonts w:ascii="Calibri" w:cs="Calibri" w:eastAsia="Calibri" w:hAnsi="Calibri"/>
          <w:sz w:val="22"/>
          <w:szCs w:val="22"/>
        </w:rPr>
        <w:t xml:space="preserve">Error classes: ARCHIVE_UNAVAILABLE, EMPTY_REGION, PARSE_ERROR.</w:t>
      </w:r>
    </w:p>
    <w:p>
      <w:pPr>
        <w:pStyle w:val="Heading2"/>
        <w:spacing w:after="100" w:before="200"/>
      </w:pPr>
      <w:r>
        <w:rPr>
          <w:rFonts w:ascii="Calibri" w:cs="Calibri" w:eastAsia="Calibri" w:hAnsi="Calibri"/>
          <w:b/>
          <w:bCs/>
          <w:color w:val="185FA5"/>
          <w:sz w:val="24"/>
          <w:szCs w:val="24"/>
        </w:rPr>
        <w:t xml:space="preserve">7. What I Need To Do</w:t>
      </w:r>
    </w:p>
    <w:p>
      <w:pPr>
        <w:pStyle w:val="ListParagraph"/>
        <w:numPr>
          <w:ilvl w:val="0"/>
          <w:numId w:val="2"/>
        </w:numPr>
        <w:spacing w:after="70"/>
      </w:pPr>
      <w:r>
        <w:rPr>
          <w:rFonts w:ascii="Calibri" w:cs="Calibri" w:eastAsia="Calibri" w:hAnsi="Calibri"/>
          <w:sz w:val="22"/>
          <w:szCs w:val="22"/>
        </w:rPr>
        <w:t xml:space="preserve">Real path: obtain the Danish Maritime Authority open archive (proof scene — dense EU traffic) and/or MarineCadastre bulk CSV (US waters only; there is NO real AIS for Indian waters — that is exactly why the synthetic path exists). Parse, dedup, remove outliers, interpolate to 5-minute steps, assemble per-vessel trajectories, compute AIS-gap fields.</w:t>
      </w:r>
    </w:p>
    <w:p>
      <w:pPr>
        <w:pStyle w:val="ListParagraph"/>
        <w:numPr>
          <w:ilvl w:val="0"/>
          <w:numId w:val="2"/>
        </w:numPr>
        <w:spacing w:after="70"/>
      </w:pPr>
      <w:r>
        <w:rPr>
          <w:rFonts w:ascii="Calibri" w:cs="Calibri" w:eastAsia="Calibri" w:hAnsi="Calibri"/>
          <w:sz w:val="22"/>
          <w:szCs w:val="22"/>
        </w:rPr>
        <w:t xml:space="preserve">Synthetic path: generator producing shipping-lane-style traffic + one culprit whose behaviour matches a discharge (passes through the given origin region at the given time; optional slowdown and AIS blackout), in the exact MarineCadastre schema.</w:t>
      </w:r>
    </w:p>
    <w:p>
      <w:pPr>
        <w:pStyle w:val="ListParagraph"/>
        <w:numPr>
          <w:ilvl w:val="0"/>
          <w:numId w:val="2"/>
        </w:numPr>
        <w:spacing w:after="70"/>
      </w:pPr>
      <w:r>
        <w:rPr>
          <w:rFonts w:ascii="Calibri" w:cs="Calibri" w:eastAsia="Calibri" w:hAnsi="Calibri"/>
          <w:sz w:val="22"/>
          <w:szCs w:val="22"/>
        </w:rPr>
        <w:t xml:space="preserve">Optional stretch: AISStream.io live websocket for a 'live' demo tab.</w:t>
      </w:r>
    </w:p>
    <w:p>
      <w:pPr>
        <w:pStyle w:val="ListParagraph"/>
        <w:numPr>
          <w:ilvl w:val="0"/>
          <w:numId w:val="2"/>
        </w:numPr>
        <w:spacing w:after="70"/>
      </w:pPr>
      <w:r>
        <w:rPr>
          <w:rFonts w:ascii="Calibri" w:cs="Calibri" w:eastAsia="Calibri" w:hAnsi="Calibri"/>
          <w:sz w:val="22"/>
          <w:szCs w:val="22"/>
        </w:rPr>
        <w:t xml:space="preserve">Tests, docs, provider health reporting.</w:t>
      </w:r>
    </w:p>
    <w:p>
      <w:pPr>
        <w:pStyle w:val="Heading2"/>
        <w:spacing w:after="100" w:before="200"/>
      </w:pPr>
      <w:r>
        <w:rPr>
          <w:rFonts w:ascii="Calibri" w:cs="Calibri" w:eastAsia="Calibri" w:hAnsi="Calibri"/>
          <w:b/>
          <w:bCs/>
          <w:color w:val="185FA5"/>
          <w:sz w:val="24"/>
          <w:szCs w:val="24"/>
        </w:rPr>
        <w:t xml:space="preserve">8. What I Own</w:t>
      </w:r>
    </w:p>
    <w:p>
      <w:pPr>
        <w:spacing w:after="120"/>
      </w:pPr>
      <w:r>
        <w:rPr>
          <w:rFonts w:ascii="Calibri" w:cs="Calibri" w:eastAsia="Calibri" w:hAnsi="Calibri"/>
          <w:b w:val="false"/>
          <w:bCs w:val="false"/>
          <w:i w:val="false"/>
          <w:iCs w:val="false"/>
          <w:sz w:val="22"/>
          <w:szCs w:val="22"/>
        </w:rPr>
        <w:t xml:space="preserve">Both data paths (real + synthetic), the benchmark set, and the schema guarantee — everything under What I Need To Do.</w:t>
      </w:r>
    </w:p>
    <w:p>
      <w:pPr>
        <w:pStyle w:val="Heading2"/>
        <w:spacing w:after="100" w:before="200"/>
      </w:pPr>
      <w:r>
        <w:rPr>
          <w:rFonts w:ascii="Calibri" w:cs="Calibri" w:eastAsia="Calibri" w:hAnsi="Calibri"/>
          <w:b/>
          <w:bCs/>
          <w:color w:val="185FA5"/>
          <w:sz w:val="24"/>
          <w:szCs w:val="24"/>
        </w:rPr>
        <w:t xml:space="preserve">9. What I Do NOT Own</w:t>
      </w:r>
    </w:p>
    <w:p>
      <w:pPr>
        <w:spacing w:after="120"/>
      </w:pPr>
      <w:r>
        <w:rPr>
          <w:rFonts w:ascii="Calibri" w:cs="Calibri" w:eastAsia="Calibri" w:hAnsi="Calibri"/>
          <w:b w:val="false"/>
          <w:bCs w:val="false"/>
          <w:i w:val="false"/>
          <w:iCs w:val="false"/>
          <w:sz w:val="22"/>
          <w:szCs w:val="22"/>
        </w:rPr>
        <w:t xml:space="preserve">Attribution scoring and filtering (Nandha), origin estimation (Nandha), detection (Indhu), scenes (Pavitra), met-ocean (Keerthana), UI (Indhu).</w:t>
      </w:r>
    </w:p>
    <w:p>
      <w:pPr>
        <w:pStyle w:val="Heading2"/>
        <w:spacing w:after="100" w:before="200"/>
      </w:pPr>
      <w:r>
        <w:rPr>
          <w:rFonts w:ascii="Calibri" w:cs="Calibri" w:eastAsia="Calibri" w:hAnsi="Calibri"/>
          <w:b/>
          <w:bCs/>
          <w:color w:val="185FA5"/>
          <w:sz w:val="24"/>
          <w:szCs w:val="24"/>
        </w:rPr>
        <w:t xml:space="preserve">10. How I Work Independently</w:t>
      </w:r>
    </w:p>
    <w:p>
      <w:pPr>
        <w:spacing w:after="120"/>
      </w:pPr>
      <w:r>
        <w:rPr>
          <w:rFonts w:ascii="Calibri" w:cs="Calibri" w:eastAsia="Calibri" w:hAnsi="Calibri"/>
          <w:b w:val="false"/>
          <w:bCs w:val="false"/>
          <w:i w:val="false"/>
          <w:iCs w:val="false"/>
          <w:sz w:val="22"/>
          <w:szCs w:val="22"/>
        </w:rPr>
        <w:t xml:space="preserve">Real archives are public bulk downloads; the generator needs nothing external; the origin-region input is a mocked JSON. I never wait for a teammate.</w:t>
      </w:r>
    </w:p>
    <w:p>
      <w:pPr>
        <w:pStyle w:val="Heading2"/>
        <w:spacing w:after="100" w:before="200"/>
      </w:pPr>
      <w:r>
        <w:rPr>
          <w:rFonts w:ascii="Calibri" w:cs="Calibri" w:eastAsia="Calibri" w:hAnsi="Calibri"/>
          <w:b/>
          <w:bCs/>
          <w:color w:val="185FA5"/>
          <w:sz w:val="24"/>
          <w:szCs w:val="24"/>
        </w:rPr>
        <w:t xml:space="preserve">11. Mock/Test Input</w:t>
      </w:r>
    </w:p>
    <w:p>
      <w:pPr>
        <w:spacing w:after="120"/>
      </w:pPr>
      <w:r>
        <w:rPr>
          <w:rFonts w:ascii="Calibri" w:cs="Calibri" w:eastAsia="Calibri" w:hAnsi="Calibri"/>
          <w:b w:val="false"/>
          <w:bCs w:val="false"/>
          <w:i w:val="false"/>
          <w:iCs w:val="false"/>
          <w:sz w:val="22"/>
          <w:szCs w:val="22"/>
        </w:rPr>
        <w:t xml:space="preserve">One sample day of Danish DMA CSV; a mock origin-region JSON for culprit planting; a fixed random seed for reproducible generation.</w:t>
      </w:r>
    </w:p>
    <w:p>
      <w:pPr>
        <w:pStyle w:val="Heading2"/>
        <w:spacing w:after="100" w:before="200"/>
      </w:pPr>
      <w:r>
        <w:rPr>
          <w:rFonts w:ascii="Calibri" w:cs="Calibri" w:eastAsia="Calibri" w:hAnsi="Calibri"/>
          <w:b/>
          <w:bCs/>
          <w:color w:val="185FA5"/>
          <w:sz w:val="24"/>
          <w:szCs w:val="24"/>
        </w:rPr>
        <w:t xml:space="preserve">12. Testing</w:t>
      </w:r>
    </w:p>
    <w:p>
      <w:pPr>
        <w:pStyle w:val="ListParagraph"/>
        <w:numPr>
          <w:ilvl w:val="0"/>
          <w:numId w:val="2"/>
        </w:numPr>
        <w:spacing w:after="70"/>
      </w:pPr>
      <w:r>
        <w:rPr>
          <w:rFonts w:ascii="Calibri" w:cs="Calibri" w:eastAsia="Calibri" w:hAnsi="Calibri"/>
          <w:sz w:val="22"/>
          <w:szCs w:val="22"/>
        </w:rPr>
        <w:t xml:space="preserve">Real: raw archive day → valid parquet (no duplicates, monotonic timestamps per MMSI, UTC verified); interpolation test — a known gap filled at 5-minute steps.</w:t>
      </w:r>
    </w:p>
    <w:p>
      <w:pPr>
        <w:pStyle w:val="ListParagraph"/>
        <w:numPr>
          <w:ilvl w:val="0"/>
          <w:numId w:val="2"/>
        </w:numPr>
        <w:spacing w:after="70"/>
      </w:pPr>
      <w:r>
        <w:rPr>
          <w:rFonts w:ascii="Calibri" w:cs="Calibri" w:eastAsia="Calibri" w:hAnsi="Calibri"/>
          <w:sz w:val="22"/>
          <w:szCs w:val="22"/>
        </w:rPr>
        <w:t xml:space="preserve">Failed/invalid request handled; missing archive → ARCHIVE_UNAVAILABLE; empty region → EMPTY_REGION.</w:t>
      </w:r>
    </w:p>
    <w:p>
      <w:pPr>
        <w:pStyle w:val="ListParagraph"/>
        <w:numPr>
          <w:ilvl w:val="0"/>
          <w:numId w:val="2"/>
        </w:numPr>
        <w:spacing w:after="70"/>
      </w:pPr>
      <w:r>
        <w:rPr>
          <w:rFonts w:ascii="Calibri" w:cs="Calibri" w:eastAsia="Calibri" w:hAnsi="Calibri"/>
          <w:sz w:val="22"/>
          <w:szCs w:val="22"/>
        </w:rPr>
        <w:t xml:space="preserve">Synthetic: the planted culprit verifiably passes through the requested origin region/time.</w:t>
      </w:r>
    </w:p>
    <w:p>
      <w:pPr>
        <w:pStyle w:val="ListParagraph"/>
        <w:numPr>
          <w:ilvl w:val="0"/>
          <w:numId w:val="2"/>
        </w:numPr>
        <w:spacing w:after="70"/>
      </w:pPr>
      <w:r>
        <w:rPr>
          <w:rFonts w:ascii="Calibri" w:cs="Calibri" w:eastAsia="Calibri" w:hAnsi="Calibri"/>
          <w:sz w:val="22"/>
          <w:szCs w:val="22"/>
        </w:rPr>
        <w:t xml:space="preserve">Schema-equality test — real and synthetic parquet have identical columns and dtypes; the benchmark regenerates identically from its seed; output matches the contract.</w:t>
      </w:r>
    </w:p>
    <w:p>
      <w:pPr>
        <w:pStyle w:val="Heading2"/>
        <w:spacing w:after="100" w:before="200"/>
      </w:pPr>
      <w:r>
        <w:rPr>
          <w:rFonts w:ascii="Calibri" w:cs="Calibri" w:eastAsia="Calibri" w:hAnsi="Calibri"/>
          <w:b/>
          <w:bCs/>
          <w:color w:val="185FA5"/>
          <w:sz w:val="24"/>
          <w:szCs w:val="24"/>
        </w:rPr>
        <w:t xml:space="preserve">13. Final Deliverables</w:t>
      </w:r>
    </w:p>
    <w:p>
      <w:pPr>
        <w:pStyle w:val="ListParagraph"/>
        <w:numPr>
          <w:ilvl w:val="0"/>
          <w:numId w:val="2"/>
        </w:numPr>
        <w:spacing w:after="70"/>
      </w:pPr>
      <w:r>
        <w:rPr>
          <w:rFonts w:ascii="Calibri" w:cs="Calibri" w:eastAsia="Calibri" w:hAnsi="Calibri"/>
          <w:sz w:val="22"/>
          <w:szCs w:val="22"/>
        </w:rPr>
        <w:t xml:space="preserve">ais_service module + CLIs (fetch-ais / generate-ais); working real-AIS ingestion; the synthetic generator.</w:t>
      </w:r>
    </w:p>
    <w:p>
      <w:pPr>
        <w:pStyle w:val="ListParagraph"/>
        <w:numPr>
          <w:ilvl w:val="0"/>
          <w:numId w:val="2"/>
        </w:numPr>
        <w:spacing w:after="70"/>
      </w:pPr>
      <w:r>
        <w:rPr>
          <w:rFonts w:ascii="Calibri" w:cs="Calibri" w:eastAsia="Calibri" w:hAnsi="Calibri"/>
          <w:sz w:val="22"/>
          <w:szCs w:val="22"/>
        </w:rPr>
        <w:t xml:space="preserve">I/O contract + example input/output; error handling; tests.</w:t>
      </w:r>
    </w:p>
    <w:p>
      <w:pPr>
        <w:pStyle w:val="ListParagraph"/>
        <w:numPr>
          <w:ilvl w:val="0"/>
          <w:numId w:val="2"/>
        </w:numPr>
        <w:spacing w:after="70"/>
      </w:pPr>
      <w:r>
        <w:rPr>
          <w:rFonts w:ascii="Calibri" w:cs="Calibri" w:eastAsia="Calibri" w:hAnsi="Calibri"/>
          <w:sz w:val="22"/>
          <w:szCs w:val="22"/>
        </w:rPr>
        <w:t xml:space="preserve">Cleaned real AIS for the proof scene; synthetic AIS for the headline scene; the 50-scenario benchmark + seed; provider status reporting; README; integration-ready component.</w:t>
      </w:r>
    </w:p>
    <w:p>
      <w:pPr>
        <w:pStyle w:val="Heading2"/>
        <w:spacing w:after="100" w:before="200"/>
      </w:pPr>
      <w:r>
        <w:rPr>
          <w:rFonts w:ascii="Calibri" w:cs="Calibri" w:eastAsia="Calibri" w:hAnsi="Calibri"/>
          <w:b/>
          <w:bCs/>
          <w:color w:val="185FA5"/>
          <w:sz w:val="24"/>
          <w:szCs w:val="24"/>
        </w:rPr>
        <w:t xml:space="preserve">14. How My Component Integrates With Main System</w:t>
      </w:r>
    </w:p>
    <w:p>
      <w:pPr>
        <w:shd w:fill="F4F4F0" w:val="clear"/>
        <w:spacing w:after="20"/>
      </w:pPr>
      <w:r>
        <w:rPr>
          <w:rFonts w:ascii="Consolas" w:cs="Consolas" w:eastAsia="Consolas" w:hAnsi="Consolas"/>
          <w:b w:val="false"/>
          <w:bCs w:val="false"/>
          <w:sz w:val="17"/>
          <w:szCs w:val="17"/>
        </w:rPr>
        <w:t xml:space="preserve">Main System</w:t>
      </w:r>
    </w:p>
    <w:p>
      <w:pPr>
        <w:shd w:fill="F4F4F0" w:val="clear"/>
        <w:spacing w:after="20"/>
      </w:pPr>
      <w:r>
        <w:rPr>
          <w:rFonts w:ascii="Consolas" w:cs="Consolas" w:eastAsia="Consolas" w:hAnsi="Consolas"/>
          <w:b w:val="false"/>
          <w:bCs w:val="false"/>
          <w:sz w:val="17"/>
          <w:szCs w:val="17"/>
        </w:rPr>
        <w:t xml:space="preserve">   ↓  request JSON</w:t>
      </w:r>
    </w:p>
    <w:p>
      <w:pPr>
        <w:shd w:fill="F4F4F0" w:val="clear"/>
        <w:spacing w:after="20"/>
      </w:pPr>
      <w:r>
        <w:rPr>
          <w:rFonts w:ascii="Consolas" w:cs="Consolas" w:eastAsia="Consolas" w:hAnsi="Consolas"/>
          <w:b w:val="false"/>
          <w:bCs w:val="false"/>
          <w:sz w:val="17"/>
          <w:szCs w:val="17"/>
        </w:rPr>
        <w:t xml:space="preserve">[AIS DATA SERVICE]</w:t>
      </w:r>
    </w:p>
    <w:p>
      <w:pPr>
        <w:shd w:fill="F4F4F0" w:val="clear"/>
        <w:spacing w:after="20"/>
      </w:pPr>
      <w:r>
        <w:rPr>
          <w:rFonts w:ascii="Consolas" w:cs="Consolas" w:eastAsia="Consolas" w:hAnsi="Consolas"/>
          <w:b w:val="false"/>
          <w:bCs w:val="false"/>
          <w:sz w:val="17"/>
          <w:szCs w:val="17"/>
        </w:rPr>
        <w:t xml:space="preserve">   ↓  vessels.parquet</w:t>
      </w:r>
    </w:p>
    <w:p>
      <w:pPr>
        <w:shd w:fill="F4F4F0" w:val="clear"/>
        <w:spacing w:after="20"/>
      </w:pPr>
      <w:r>
        <w:rPr>
          <w:rFonts w:ascii="Consolas" w:cs="Consolas" w:eastAsia="Consolas" w:hAnsi="Consolas"/>
          <w:b w:val="false"/>
          <w:bCs w:val="false"/>
          <w:sz w:val="17"/>
          <w:szCs w:val="17"/>
        </w:rPr>
        <w:t xml:space="preserve">Attribution Engine (Nandha) + UI vessel layers</w:t>
      </w:r>
    </w:p>
    <w:p>
      <w:pPr>
        <w:spacing w:after="120"/>
      </w:pPr>
      <w:r>
        <w:rPr>
          <w:rFonts w:ascii="Calibri" w:cs="Calibri" w:eastAsia="Calibri" w:hAnsi="Calibri"/>
          <w:b w:val="false"/>
          <w:bCs w:val="false"/>
          <w:i w:val="false"/>
          <w:iCs w:val="false"/>
          <w:sz w:val="22"/>
          <w:szCs w:val="22"/>
        </w:rPr>
        <w:t xml:space="preserve">On a mode=real failure, the main system falls back to mode=synthetic and switches the badge to SYNTHETIC.</w:t>
      </w:r>
    </w:p>
    <w:p>
      <w:pPr>
        <w:pStyle w:val="Heading2"/>
        <w:spacing w:after="100" w:before="200"/>
      </w:pPr>
      <w:r>
        <w:rPr>
          <w:rFonts w:ascii="Calibri" w:cs="Calibri" w:eastAsia="Calibri" w:hAnsi="Calibri"/>
          <w:b/>
          <w:bCs/>
          <w:color w:val="185FA5"/>
          <w:sz w:val="24"/>
          <w:szCs w:val="24"/>
        </w:rPr>
        <w:t xml:space="preserve">15. Handover Requirements</w:t>
      </w:r>
    </w:p>
    <w:p>
      <w:pPr>
        <w:spacing w:after="120"/>
      </w:pPr>
      <w:r>
        <w:rPr>
          <w:rFonts w:ascii="Calibri" w:cs="Calibri" w:eastAsia="Calibri" w:hAnsi="Calibri"/>
          <w:b w:val="false"/>
          <w:bCs w:val="false"/>
          <w:i w:val="false"/>
          <w:iCs w:val="false"/>
          <w:sz w:val="22"/>
          <w:szCs w:val="22"/>
        </w:rPr>
        <w:t xml:space="preserve">One-command generation AND one-command real-ingest both work; benchmark committed with seed; schema tests green; README; column walkthrough with Nandha plus handover walkthrough with Indhu. Then Part G + Part H apply.</w:t>
      </w:r>
    </w:p>
    <w:p>
      <w:r>
        <w:br w:type="page"/>
      </w:r>
    </w:p>
    <w:p>
      <w:pPr>
        <w:pStyle w:val="Heading1"/>
        <w:spacing w:after="160" w:before="300"/>
      </w:pPr>
      <w:r>
        <w:rPr>
          <w:rFonts w:ascii="Calibri" w:cs="Calibri" w:eastAsia="Calibri" w:hAnsi="Calibri"/>
          <w:b/>
          <w:bCs/>
          <w:color w:val="0C447C"/>
          <w:sz w:val="29"/>
          <w:szCs w:val="29"/>
        </w:rPr>
        <w:t xml:space="preserve">Part F — No-Blocking Guarantee (who depends on whom)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3800"/>
      </w:tblGrid>
      <w:tr>
        <w:trPr>
          <w:tblHeader/>
        </w:trPr>
        <w:tc>
          <w:tcPr>
            <w:tcW w:type="dxa" w:w="1900"/>
            <w:shd w:fill="E6F1FB" w:val="clear"/>
            <w:tcMar>
              <w:top w:type="dxa" w:w="60"/>
              <w:left w:type="dxa" w:w="100"/>
              <w:bottom w:type="dxa" w:w="60"/>
              <w:right w:type="dxa" w:w="100"/>
            </w:tcMar>
          </w:tcPr>
          <w:p>
            <w:r>
              <w:rPr>
                <w:rFonts w:ascii="Calibri" w:cs="Calibri" w:eastAsia="Calibri" w:hAnsi="Calibri"/>
                <w:b/>
                <w:bCs/>
                <w:color w:val="0C447C"/>
                <w:sz w:val="19"/>
                <w:szCs w:val="19"/>
              </w:rPr>
              <w:t xml:space="preserve">Developer</w:t>
            </w:r>
          </w:p>
        </w:tc>
        <w:tc>
          <w:tcPr>
            <w:tcW w:type="dxa" w:w="3300"/>
            <w:shd w:fill="E6F1FB" w:val="clear"/>
            <w:tcMar>
              <w:top w:type="dxa" w:w="60"/>
              <w:left w:type="dxa" w:w="100"/>
              <w:bottom w:type="dxa" w:w="60"/>
              <w:right w:type="dxa" w:w="100"/>
            </w:tcMar>
          </w:tcPr>
          <w:p>
            <w:r>
              <w:rPr>
                <w:rFonts w:ascii="Calibri" w:cs="Calibri" w:eastAsia="Calibri" w:hAnsi="Calibri"/>
                <w:b/>
                <w:bCs/>
                <w:color w:val="0C447C"/>
                <w:sz w:val="19"/>
                <w:szCs w:val="19"/>
              </w:rPr>
              <w:t xml:space="preserve">Depends on (during development)</w:t>
            </w:r>
          </w:p>
        </w:tc>
        <w:tc>
          <w:tcPr>
            <w:tcW w:type="dxa" w:w="3800"/>
            <w:shd w:fill="E6F1FB" w:val="clear"/>
            <w:tcMar>
              <w:top w:type="dxa" w:w="60"/>
              <w:left w:type="dxa" w:w="100"/>
              <w:bottom w:type="dxa" w:w="60"/>
              <w:right w:type="dxa" w:w="100"/>
            </w:tcMar>
          </w:tcPr>
          <w:p>
            <w:r>
              <w:rPr>
                <w:rFonts w:ascii="Calibri" w:cs="Calibri" w:eastAsia="Calibri" w:hAnsi="Calibri"/>
                <w:b/>
                <w:bCs/>
                <w:color w:val="0C447C"/>
                <w:sz w:val="19"/>
                <w:szCs w:val="19"/>
              </w:rPr>
              <w:t xml:space="preserve">Who depends on their output</w:t>
            </w:r>
          </w:p>
        </w:tc>
      </w:tr>
      <w:tr>
        <w:tc>
          <w:tcPr>
            <w:tcW w:type="dxa" w:w="1900"/>
            <w:tcMar>
              <w:top w:type="dxa" w:w="60"/>
              <w:left w:type="dxa" w:w="100"/>
              <w:bottom w:type="dxa" w:w="60"/>
              <w:right w:type="dxa" w:w="100"/>
            </w:tcMar>
          </w:tcPr>
          <w:p>
            <w:r>
              <w:rPr>
                <w:rFonts w:ascii="Calibri" w:cs="Calibri" w:eastAsia="Calibri" w:hAnsi="Calibri"/>
                <w:b w:val="false"/>
                <w:bCs w:val="false"/>
                <w:sz w:val="19"/>
                <w:szCs w:val="19"/>
              </w:rPr>
              <w:t xml:space="preserve">Indhu Priyan</w:t>
            </w:r>
          </w:p>
        </w:tc>
        <w:tc>
          <w:tcPr>
            <w:tcW w:type="dxa" w:w="3300"/>
            <w:tcMar>
              <w:top w:type="dxa" w:w="60"/>
              <w:left w:type="dxa" w:w="100"/>
              <w:bottom w:type="dxa" w:w="60"/>
              <w:right w:type="dxa" w:w="100"/>
            </w:tcMar>
          </w:tcPr>
          <w:p>
            <w:r>
              <w:rPr>
                <w:rFonts w:ascii="Calibri" w:cs="Calibri" w:eastAsia="Calibri" w:hAnsi="Calibri"/>
                <w:b w:val="false"/>
                <w:bCs w:val="false"/>
                <w:sz w:val="19"/>
                <w:szCs w:val="19"/>
              </w:rPr>
              <w:t xml:space="preserve">Nobody (public datasets, own mocks)</w:t>
            </w:r>
          </w:p>
        </w:tc>
        <w:tc>
          <w:tcPr>
            <w:tcW w:type="dxa" w:w="3800"/>
            <w:tcMar>
              <w:top w:type="dxa" w:w="60"/>
              <w:left w:type="dxa" w:w="100"/>
              <w:bottom w:type="dxa" w:w="60"/>
              <w:right w:type="dxa" w:w="100"/>
            </w:tcMar>
          </w:tcPr>
          <w:p>
            <w:r>
              <w:rPr>
                <w:rFonts w:ascii="Calibri" w:cs="Calibri" w:eastAsia="Calibri" w:hAnsi="Calibri"/>
                <w:b w:val="false"/>
                <w:bCs w:val="false"/>
                <w:sz w:val="19"/>
                <w:szCs w:val="19"/>
              </w:rPr>
              <w:t xml:space="preserve">Nandha (Engine A consumes the mask); everyone (mocks, main system)</w:t>
            </w:r>
          </w:p>
        </w:tc>
      </w:tr>
      <w:tr>
        <w:tc>
          <w:tcPr>
            <w:tcW w:type="dxa" w:w="1900"/>
            <w:tcMar>
              <w:top w:type="dxa" w:w="60"/>
              <w:left w:type="dxa" w:w="100"/>
              <w:bottom w:type="dxa" w:w="60"/>
              <w:right w:type="dxa" w:w="100"/>
            </w:tcMar>
          </w:tcPr>
          <w:p>
            <w:r>
              <w:rPr>
                <w:rFonts w:ascii="Calibri" w:cs="Calibri" w:eastAsia="Calibri" w:hAnsi="Calibri"/>
                <w:b w:val="false"/>
                <w:bCs w:val="false"/>
                <w:sz w:val="19"/>
                <w:szCs w:val="19"/>
              </w:rPr>
              <w:t xml:space="preserve">Nandha Kumar</w:t>
            </w:r>
          </w:p>
        </w:tc>
        <w:tc>
          <w:tcPr>
            <w:tcW w:type="dxa" w:w="3300"/>
            <w:tcMar>
              <w:top w:type="dxa" w:w="60"/>
              <w:left w:type="dxa" w:w="100"/>
              <w:bottom w:type="dxa" w:w="60"/>
              <w:right w:type="dxa" w:w="100"/>
            </w:tcMar>
          </w:tcPr>
          <w:p>
            <w:r>
              <w:rPr>
                <w:rFonts w:ascii="Calibri" w:cs="Calibri" w:eastAsia="Calibri" w:hAnsi="Calibri"/>
                <w:b w:val="false"/>
                <w:bCs w:val="false"/>
                <w:sz w:val="19"/>
                <w:szCs w:val="19"/>
              </w:rPr>
              <w:t xml:space="preserve">Nobody (mocks + analytic fields)</w:t>
            </w:r>
          </w:p>
        </w:tc>
        <w:tc>
          <w:tcPr>
            <w:tcW w:type="dxa" w:w="3800"/>
            <w:tcMar>
              <w:top w:type="dxa" w:w="60"/>
              <w:left w:type="dxa" w:w="100"/>
              <w:bottom w:type="dxa" w:w="60"/>
              <w:right w:type="dxa" w:w="100"/>
            </w:tcMar>
          </w:tcPr>
          <w:p>
            <w:r>
              <w:rPr>
                <w:rFonts w:ascii="Calibri" w:cs="Calibri" w:eastAsia="Calibri" w:hAnsi="Calibri"/>
                <w:b w:val="false"/>
                <w:bCs w:val="false"/>
                <w:sz w:val="19"/>
                <w:szCs w:val="19"/>
              </w:rPr>
              <w:t xml:space="preserve">Indhu's UI (all four of his contract files)</w:t>
            </w:r>
          </w:p>
        </w:tc>
      </w:tr>
      <w:tr>
        <w:tc>
          <w:tcPr>
            <w:tcW w:type="dxa" w:w="1900"/>
            <w:tcMar>
              <w:top w:type="dxa" w:w="60"/>
              <w:left w:type="dxa" w:w="100"/>
              <w:bottom w:type="dxa" w:w="60"/>
              <w:right w:type="dxa" w:w="100"/>
            </w:tcMar>
          </w:tcPr>
          <w:p>
            <w:r>
              <w:rPr>
                <w:rFonts w:ascii="Calibri" w:cs="Calibri" w:eastAsia="Calibri" w:hAnsi="Calibri"/>
                <w:b w:val="false"/>
                <w:bCs w:val="false"/>
                <w:sz w:val="19"/>
                <w:szCs w:val="19"/>
              </w:rPr>
              <w:t xml:space="preserve">Pavitra</w:t>
            </w:r>
          </w:p>
        </w:tc>
        <w:tc>
          <w:tcPr>
            <w:tcW w:type="dxa" w:w="3300"/>
            <w:tcMar>
              <w:top w:type="dxa" w:w="60"/>
              <w:left w:type="dxa" w:w="100"/>
              <w:bottom w:type="dxa" w:w="60"/>
              <w:right w:type="dxa" w:w="100"/>
            </w:tcMar>
          </w:tcPr>
          <w:p>
            <w:r>
              <w:rPr>
                <w:rFonts w:ascii="Calibri" w:cs="Calibri" w:eastAsia="Calibri" w:hAnsi="Calibri"/>
                <w:b w:val="false"/>
                <w:bCs w:val="false"/>
                <w:sz w:val="19"/>
                <w:szCs w:val="19"/>
              </w:rPr>
              <w:t xml:space="preserve">Nobody (external APIs)</w:t>
            </w:r>
          </w:p>
        </w:tc>
        <w:tc>
          <w:tcPr>
            <w:tcW w:type="dxa" w:w="3800"/>
            <w:tcMar>
              <w:top w:type="dxa" w:w="60"/>
              <w:left w:type="dxa" w:w="100"/>
              <w:bottom w:type="dxa" w:w="60"/>
              <w:right w:type="dxa" w:w="100"/>
            </w:tcMar>
          </w:tcPr>
          <w:p>
            <w:r>
              <w:rPr>
                <w:rFonts w:ascii="Calibri" w:cs="Calibri" w:eastAsia="Calibri" w:hAnsi="Calibri"/>
                <w:b w:val="false"/>
                <w:bCs w:val="false"/>
                <w:sz w:val="19"/>
                <w:szCs w:val="19"/>
              </w:rPr>
              <w:t xml:space="preserve">Indhu (detection input), UI</w:t>
            </w:r>
          </w:p>
        </w:tc>
      </w:tr>
      <w:tr>
        <w:tc>
          <w:tcPr>
            <w:tcW w:type="dxa" w:w="1900"/>
            <w:tcMar>
              <w:top w:type="dxa" w:w="60"/>
              <w:left w:type="dxa" w:w="100"/>
              <w:bottom w:type="dxa" w:w="60"/>
              <w:right w:type="dxa" w:w="100"/>
            </w:tcMar>
          </w:tcPr>
          <w:p>
            <w:r>
              <w:rPr>
                <w:rFonts w:ascii="Calibri" w:cs="Calibri" w:eastAsia="Calibri" w:hAnsi="Calibri"/>
                <w:b w:val="false"/>
                <w:bCs w:val="false"/>
                <w:sz w:val="19"/>
                <w:szCs w:val="19"/>
              </w:rPr>
              <w:t xml:space="preserve">Keerthana</w:t>
            </w:r>
          </w:p>
        </w:tc>
        <w:tc>
          <w:tcPr>
            <w:tcW w:type="dxa" w:w="3300"/>
            <w:tcMar>
              <w:top w:type="dxa" w:w="60"/>
              <w:left w:type="dxa" w:w="100"/>
              <w:bottom w:type="dxa" w:w="60"/>
              <w:right w:type="dxa" w:w="100"/>
            </w:tcMar>
          </w:tcPr>
          <w:p>
            <w:r>
              <w:rPr>
                <w:rFonts w:ascii="Calibri" w:cs="Calibri" w:eastAsia="Calibri" w:hAnsi="Calibri"/>
                <w:b w:val="false"/>
                <w:bCs w:val="false"/>
                <w:sz w:val="19"/>
                <w:szCs w:val="19"/>
              </w:rPr>
              <w:t xml:space="preserve">Nobody (external APIs)</w:t>
            </w:r>
          </w:p>
        </w:tc>
        <w:tc>
          <w:tcPr>
            <w:tcW w:type="dxa" w:w="3800"/>
            <w:tcMar>
              <w:top w:type="dxa" w:w="60"/>
              <w:left w:type="dxa" w:w="100"/>
              <w:bottom w:type="dxa" w:w="60"/>
              <w:right w:type="dxa" w:w="100"/>
            </w:tcMar>
          </w:tcPr>
          <w:p>
            <w:r>
              <w:rPr>
                <w:rFonts w:ascii="Calibri" w:cs="Calibri" w:eastAsia="Calibri" w:hAnsi="Calibri"/>
                <w:b w:val="false"/>
                <w:bCs w:val="false"/>
                <w:sz w:val="19"/>
                <w:szCs w:val="19"/>
              </w:rPr>
              <w:t xml:space="preserve">Nandha (drift input)</w:t>
            </w:r>
          </w:p>
        </w:tc>
      </w:tr>
      <w:tr>
        <w:tc>
          <w:tcPr>
            <w:tcW w:type="dxa" w:w="1900"/>
            <w:tcMar>
              <w:top w:type="dxa" w:w="60"/>
              <w:left w:type="dxa" w:w="100"/>
              <w:bottom w:type="dxa" w:w="60"/>
              <w:right w:type="dxa" w:w="100"/>
            </w:tcMar>
          </w:tcPr>
          <w:p>
            <w:r>
              <w:rPr>
                <w:rFonts w:ascii="Calibri" w:cs="Calibri" w:eastAsia="Calibri" w:hAnsi="Calibri"/>
                <w:b w:val="false"/>
                <w:bCs w:val="false"/>
                <w:sz w:val="19"/>
                <w:szCs w:val="19"/>
              </w:rPr>
              <w:t xml:space="preserve">Krishnan</w:t>
            </w:r>
          </w:p>
        </w:tc>
        <w:tc>
          <w:tcPr>
            <w:tcW w:type="dxa" w:w="3300"/>
            <w:tcMar>
              <w:top w:type="dxa" w:w="60"/>
              <w:left w:type="dxa" w:w="100"/>
              <w:bottom w:type="dxa" w:w="60"/>
              <w:right w:type="dxa" w:w="100"/>
            </w:tcMar>
          </w:tcPr>
          <w:p>
            <w:r>
              <w:rPr>
                <w:rFonts w:ascii="Calibri" w:cs="Calibri" w:eastAsia="Calibri" w:hAnsi="Calibri"/>
                <w:b w:val="false"/>
                <w:bCs w:val="false"/>
                <w:sz w:val="19"/>
                <w:szCs w:val="19"/>
              </w:rPr>
              <w:t xml:space="preserve">Nobody (public archives + generator)</w:t>
            </w:r>
          </w:p>
        </w:tc>
        <w:tc>
          <w:tcPr>
            <w:tcW w:type="dxa" w:w="3800"/>
            <w:tcMar>
              <w:top w:type="dxa" w:w="60"/>
              <w:left w:type="dxa" w:w="100"/>
              <w:bottom w:type="dxa" w:w="60"/>
              <w:right w:type="dxa" w:w="100"/>
            </w:tcMar>
          </w:tcPr>
          <w:p>
            <w:r>
              <w:rPr>
                <w:rFonts w:ascii="Calibri" w:cs="Calibri" w:eastAsia="Calibri" w:hAnsi="Calibri"/>
                <w:b w:val="false"/>
                <w:bCs w:val="false"/>
                <w:sz w:val="19"/>
                <w:szCs w:val="19"/>
              </w:rPr>
              <w:t xml:space="preserve">Nandha (attribution input), UI</w:t>
            </w:r>
          </w:p>
        </w:tc>
      </w:tr>
    </w:tbl>
    <w:p>
      <w:pPr>
        <w:spacing w:after="120"/>
      </w:pPr>
      <w:r>
        <w:rPr>
          <w:rFonts w:ascii="Calibri" w:cs="Calibri" w:eastAsia="Calibri" w:hAnsi="Calibri"/>
          <w:b w:val="false"/>
          <w:bCs w:val="false"/>
          <w:i/>
          <w:iCs/>
          <w:sz w:val="22"/>
          <w:szCs w:val="22"/>
        </w:rPr>
        <w:t xml:space="preserve">Only two one-time coordination points exist: (1) Keerthana ↔ Nandha agree NetCDF variable names in writing; (2) Krishnan ↔ Nandha confirm the parquet columns (already fixed by the contract).</w:t>
      </w:r>
    </w:p>
    <w:p>
      <w:pPr>
        <w:pStyle w:val="Heading1"/>
        <w:spacing w:after="160" w:before="300"/>
      </w:pPr>
      <w:r>
        <w:rPr>
          <w:rFonts w:ascii="Calibri" w:cs="Calibri" w:eastAsia="Calibri" w:hAnsi="Calibri"/>
          <w:b/>
          <w:bCs/>
          <w:color w:val="0C447C"/>
          <w:sz w:val="29"/>
          <w:szCs w:val="29"/>
        </w:rPr>
        <w:t xml:space="preserve">Part G — Common Handover Checklist (before handing to Indhu)</w:t>
      </w:r>
    </w:p>
    <w:p>
      <w:pPr>
        <w:pStyle w:val="ListParagraph"/>
        <w:numPr>
          <w:ilvl w:val="0"/>
          <w:numId w:val="4"/>
        </w:numPr>
        <w:spacing w:after="70"/>
      </w:pPr>
      <w:r>
        <w:rPr>
          <w:rFonts w:ascii="Calibri" w:cs="Calibri" w:eastAsia="Calibri" w:hAnsi="Calibri"/>
          <w:sz w:val="22"/>
          <w:szCs w:val="22"/>
        </w:rPr>
        <w:t xml:space="preserve">Working code, runnable from one command.</w:t>
      </w:r>
    </w:p>
    <w:p>
      <w:pPr>
        <w:pStyle w:val="ListParagraph"/>
        <w:numPr>
          <w:ilvl w:val="0"/>
          <w:numId w:val="4"/>
        </w:numPr>
        <w:spacing w:after="70"/>
      </w:pPr>
      <w:r>
        <w:rPr>
          <w:rFonts w:ascii="Calibri" w:cs="Calibri" w:eastAsia="Calibri" w:hAnsi="Calibri"/>
          <w:sz w:val="22"/>
          <w:szCs w:val="22"/>
        </w:rPr>
        <w:t xml:space="preserve">Input definition (schema + description).</w:t>
      </w:r>
    </w:p>
    <w:p>
      <w:pPr>
        <w:pStyle w:val="ListParagraph"/>
        <w:numPr>
          <w:ilvl w:val="0"/>
          <w:numId w:val="4"/>
        </w:numPr>
        <w:spacing w:after="70"/>
      </w:pPr>
      <w:r>
        <w:rPr>
          <w:rFonts w:ascii="Calibri" w:cs="Calibri" w:eastAsia="Calibri" w:hAnsi="Calibri"/>
          <w:sz w:val="22"/>
          <w:szCs w:val="22"/>
        </w:rPr>
        <w:t xml:space="preserve">Output definition (schema + description).</w:t>
      </w:r>
    </w:p>
    <w:p>
      <w:pPr>
        <w:pStyle w:val="ListParagraph"/>
        <w:numPr>
          <w:ilvl w:val="0"/>
          <w:numId w:val="4"/>
        </w:numPr>
        <w:spacing w:after="70"/>
      </w:pPr>
      <w:r>
        <w:rPr>
          <w:rFonts w:ascii="Calibri" w:cs="Calibri" w:eastAsia="Calibri" w:hAnsi="Calibri"/>
          <w:sz w:val="22"/>
          <w:szCs w:val="22"/>
        </w:rPr>
        <w:t xml:space="preserve">Example input file(s) committed.</w:t>
      </w:r>
    </w:p>
    <w:p>
      <w:pPr>
        <w:pStyle w:val="ListParagraph"/>
        <w:numPr>
          <w:ilvl w:val="0"/>
          <w:numId w:val="4"/>
        </w:numPr>
        <w:spacing w:after="70"/>
      </w:pPr>
      <w:r>
        <w:rPr>
          <w:rFonts w:ascii="Calibri" w:cs="Calibri" w:eastAsia="Calibri" w:hAnsi="Calibri"/>
          <w:sz w:val="22"/>
          <w:szCs w:val="22"/>
        </w:rPr>
        <w:t xml:space="preserve">Example output file(s) committed.</w:t>
      </w:r>
    </w:p>
    <w:p>
      <w:pPr>
        <w:pStyle w:val="ListParagraph"/>
        <w:numPr>
          <w:ilvl w:val="0"/>
          <w:numId w:val="4"/>
        </w:numPr>
        <w:spacing w:after="70"/>
      </w:pPr>
      <w:r>
        <w:rPr>
          <w:rFonts w:ascii="Calibri" w:cs="Calibri" w:eastAsia="Calibri" w:hAnsi="Calibri"/>
          <w:sz w:val="22"/>
          <w:szCs w:val="22"/>
        </w:rPr>
        <w:t xml:space="preserve">Test results (success, failure, edge cases) recorded.</w:t>
      </w:r>
    </w:p>
    <w:p>
      <w:pPr>
        <w:pStyle w:val="ListParagraph"/>
        <w:numPr>
          <w:ilvl w:val="0"/>
          <w:numId w:val="4"/>
        </w:numPr>
        <w:spacing w:after="70"/>
      </w:pPr>
      <w:r>
        <w:rPr>
          <w:rFonts w:ascii="Calibri" w:cs="Calibri" w:eastAsia="Calibri" w:hAnsi="Calibri"/>
          <w:sz w:val="22"/>
          <w:szCs w:val="22"/>
        </w:rPr>
        <w:t xml:space="preserve">Error/failure behaviour documented (which error class, when).</w:t>
      </w:r>
    </w:p>
    <w:p>
      <w:pPr>
        <w:pStyle w:val="ListParagraph"/>
        <w:numPr>
          <w:ilvl w:val="0"/>
          <w:numId w:val="4"/>
        </w:numPr>
        <w:spacing w:after="70"/>
      </w:pPr>
      <w:r>
        <w:rPr>
          <w:rFonts w:ascii="Calibri" w:cs="Calibri" w:eastAsia="Calibri" w:hAnsi="Calibri"/>
          <w:sz w:val="22"/>
          <w:szCs w:val="22"/>
        </w:rPr>
        <w:t xml:space="preserve">README documentation (setup, credentials, known issues).</w:t>
      </w:r>
    </w:p>
    <w:p>
      <w:pPr>
        <w:pStyle w:val="ListParagraph"/>
        <w:numPr>
          <w:ilvl w:val="0"/>
          <w:numId w:val="4"/>
        </w:numPr>
        <w:spacing w:after="70"/>
      </w:pPr>
      <w:r>
        <w:rPr>
          <w:rFonts w:ascii="Calibri" w:cs="Calibri" w:eastAsia="Calibri" w:hAnsi="Calibri"/>
          <w:sz w:val="22"/>
          <w:szCs w:val="22"/>
        </w:rPr>
        <w:t xml:space="preserve">Instructions to run the component.</w:t>
      </w:r>
    </w:p>
    <w:p>
      <w:pPr>
        <w:pStyle w:val="ListParagraph"/>
        <w:numPr>
          <w:ilvl w:val="0"/>
          <w:numId w:val="4"/>
        </w:numPr>
        <w:spacing w:after="70"/>
      </w:pPr>
      <w:r>
        <w:rPr>
          <w:rFonts w:ascii="Calibri" w:cs="Calibri" w:eastAsia="Calibri" w:hAnsi="Calibri"/>
          <w:sz w:val="22"/>
          <w:szCs w:val="22"/>
        </w:rPr>
        <w:t xml:space="preserve">Instructions to integrate the component (what the main system calls, what comes back).</w:t>
      </w:r>
    </w:p>
    <w:p>
      <w:pPr>
        <w:pStyle w:val="Heading1"/>
        <w:spacing w:after="160" w:before="300"/>
      </w:pPr>
      <w:r>
        <w:rPr>
          <w:rFonts w:ascii="Calibri" w:cs="Calibri" w:eastAsia="Calibri" w:hAnsi="Calibri"/>
          <w:b/>
          <w:bCs/>
          <w:color w:val="0C447C"/>
          <w:sz w:val="29"/>
          <w:szCs w:val="29"/>
        </w:rPr>
        <w:t xml:space="preserve">Part H — Definition of Done (every component)</w:t>
      </w:r>
    </w:p>
    <w:p>
      <w:pPr>
        <w:spacing w:after="120"/>
      </w:pPr>
      <w:r>
        <w:rPr>
          <w:rFonts w:ascii="Calibri" w:cs="Calibri" w:eastAsia="Calibri" w:hAnsi="Calibri"/>
          <w:b w:val="false"/>
          <w:bCs w:val="false"/>
          <w:i w:val="false"/>
          <w:iCs w:val="false"/>
          <w:sz w:val="22"/>
          <w:szCs w:val="22"/>
        </w:rPr>
        <w:t xml:space="preserve">A component is DONE only when: it works independently; mock input works; real input works where applicable; the output follows the agreed contract; tests exist and failure cases are tested; documentation exists; another developer can consume the output using only the contract; and the owner can demonstrate the component WITHOUT the unfinished main system.</w:t>
      </w:r>
    </w:p>
    <w:p>
      <w:pPr>
        <w:pStyle w:val="Heading1"/>
        <w:spacing w:after="160" w:before="300"/>
      </w:pPr>
      <w:r>
        <w:rPr>
          <w:rFonts w:ascii="Calibri" w:cs="Calibri" w:eastAsia="Calibri" w:hAnsi="Calibri"/>
          <w:b/>
          <w:bCs/>
          <w:color w:val="0C447C"/>
          <w:sz w:val="29"/>
          <w:szCs w:val="29"/>
        </w:rPr>
        <w:t xml:space="preserve">Part I — Final Team Principle</w:t>
      </w:r>
    </w:p>
    <w:p>
      <w:pPr>
        <w:shd w:fill="F4F4F0" w:val="clear"/>
        <w:spacing w:after="20"/>
      </w:pPr>
      <w:r>
        <w:rPr>
          <w:rFonts w:ascii="Consolas" w:cs="Consolas" w:eastAsia="Consolas" w:hAnsi="Consolas"/>
          <w:b w:val="false"/>
          <w:bCs w:val="false"/>
          <w:sz w:val="17"/>
          <w:szCs w:val="17"/>
        </w:rPr>
        <w:t xml:space="preserve">INDHU     → ML + Main System        → mask, UI, mocks</w:t>
      </w:r>
    </w:p>
    <w:p>
      <w:pPr>
        <w:shd w:fill="F4F4F0" w:val="clear"/>
        <w:spacing w:after="20"/>
      </w:pPr>
      <w:r>
        <w:rPr>
          <w:rFonts w:ascii="Consolas" w:cs="Consolas" w:eastAsia="Consolas" w:hAnsi="Consolas"/>
          <w:b w:val="false"/>
          <w:bCs w:val="false"/>
          <w:sz w:val="17"/>
          <w:szCs w:val="17"/>
        </w:rPr>
        <w:t xml:space="preserve">NANDHA    → Core Engines            → slick, origin, forecast, suspects</w:t>
      </w:r>
    </w:p>
    <w:p>
      <w:pPr>
        <w:shd w:fill="F4F4F0" w:val="clear"/>
        <w:spacing w:after="20"/>
      </w:pPr>
      <w:r>
        <w:rPr>
          <w:rFonts w:ascii="Consolas" w:cs="Consolas" w:eastAsia="Consolas" w:hAnsi="Consolas"/>
          <w:b w:val="false"/>
          <w:bCs w:val="false"/>
          <w:sz w:val="17"/>
          <w:szCs w:val="17"/>
        </w:rPr>
        <w:t xml:space="preserve">PAVITRA   → Satellite Scene Service → scene_meta + GeoTIFF</w:t>
      </w:r>
    </w:p>
    <w:p>
      <w:pPr>
        <w:shd w:fill="F4F4F0" w:val="clear"/>
        <w:spacing w:after="20"/>
      </w:pPr>
      <w:r>
        <w:rPr>
          <w:rFonts w:ascii="Consolas" w:cs="Consolas" w:eastAsia="Consolas" w:hAnsi="Consolas"/>
          <w:b w:val="false"/>
          <w:bCs w:val="false"/>
          <w:sz w:val="17"/>
          <w:szCs w:val="17"/>
        </w:rPr>
        <w:t xml:space="preserve">KEERTHANA → Met-Ocean Service       → currents.nc + wind.nc</w:t>
      </w:r>
    </w:p>
    <w:p>
      <w:pPr>
        <w:shd w:fill="F4F4F0" w:val="clear"/>
        <w:spacing w:after="20"/>
      </w:pPr>
      <w:r>
        <w:rPr>
          <w:rFonts w:ascii="Consolas" w:cs="Consolas" w:eastAsia="Consolas" w:hAnsi="Consolas"/>
          <w:b w:val="false"/>
          <w:bCs w:val="false"/>
          <w:sz w:val="17"/>
          <w:szCs w:val="17"/>
        </w:rPr>
        <w:t xml:space="preserve">KRISHNAN  → AIS Service             → vessels.parquet + benchmark</w:t>
      </w:r>
    </w:p>
    <w:p>
      <w:pPr>
        <w:shd w:fill="F4F4F0" w:val="clear"/>
        <w:spacing w:after="20"/>
      </w:pPr>
      <w:r>
        <w:rPr>
          <w:rFonts w:ascii="Consolas" w:cs="Consolas" w:eastAsia="Consolas" w:hAnsi="Consolas"/>
          <w:b w:val="false"/>
          <w:bCs w:val="false"/>
          <w:sz w:val="17"/>
          <w:szCs w:val="17"/>
        </w:rPr>
        <w:t xml:space="preserve"/>
      </w:r>
    </w:p>
    <w:p>
      <w:pPr>
        <w:shd w:fill="F4F4F0" w:val="clear"/>
        <w:spacing w:after="20"/>
      </w:pPr>
      <w:r>
        <w:rPr>
          <w:rFonts w:ascii="Consolas" w:cs="Consolas" w:eastAsia="Consolas" w:hAnsi="Consolas"/>
          <w:b w:val="false"/>
          <w:bCs w:val="false"/>
          <w:sz w:val="17"/>
          <w:szCs w:val="17"/>
        </w:rPr>
        <w:t xml:space="preserve">        All completed components</w:t>
      </w:r>
    </w:p>
    <w:p>
      <w:pPr>
        <w:shd w:fill="F4F4F0" w:val="clear"/>
        <w:spacing w:after="20"/>
      </w:pPr>
      <w:r>
        <w:rPr>
          <w:rFonts w:ascii="Consolas" w:cs="Consolas" w:eastAsia="Consolas" w:hAnsi="Consolas"/>
          <w:b w:val="false"/>
          <w:bCs w:val="false"/>
          <w:sz w:val="17"/>
          <w:szCs w:val="17"/>
        </w:rPr>
        <w:t xml:space="preserve">                  ↓</w:t>
      </w:r>
    </w:p>
    <w:p>
      <w:pPr>
        <w:shd w:fill="F4F4F0" w:val="clear"/>
        <w:spacing w:after="20"/>
      </w:pPr>
      <w:r>
        <w:rPr>
          <w:rFonts w:ascii="Consolas" w:cs="Consolas" w:eastAsia="Consolas" w:hAnsi="Consolas"/>
          <w:b w:val="false"/>
          <w:bCs w:val="false"/>
          <w:sz w:val="17"/>
          <w:szCs w:val="17"/>
        </w:rPr>
        <w:t xml:space="preserve">        FINAL INTEGRATION (Indhu)</w:t>
      </w:r>
    </w:p>
    <w:p>
      <w:pPr>
        <w:shd w:fill="F4F4F0" w:val="clear"/>
        <w:spacing w:after="20"/>
      </w:pPr>
      <w:r>
        <w:rPr>
          <w:rFonts w:ascii="Consolas" w:cs="Consolas" w:eastAsia="Consolas" w:hAnsi="Consolas"/>
          <w:b w:val="false"/>
          <w:bCs w:val="false"/>
          <w:sz w:val="17"/>
          <w:szCs w:val="17"/>
        </w:rPr>
        <w:t xml:space="preserve">   mocks end-to-end → Pavitra → Keerthana → Krishnan</w:t>
      </w:r>
    </w:p>
    <w:p>
      <w:pPr>
        <w:shd w:fill="F4F4F0" w:val="clear"/>
        <w:spacing w:after="20"/>
      </w:pPr>
      <w:r>
        <w:rPr>
          <w:rFonts w:ascii="Consolas" w:cs="Consolas" w:eastAsia="Consolas" w:hAnsi="Consolas"/>
          <w:b w:val="false"/>
          <w:bCs w:val="false"/>
          <w:sz w:val="17"/>
          <w:szCs w:val="17"/>
        </w:rPr>
        <w:t xml:space="preserve">   → Nandha's engines → real ML weights → two demo scenes</w:t>
      </w:r>
    </w:p>
    <w:p>
      <w:pPr>
        <w:shd w:fill="F4F4F0" w:val="clear"/>
        <w:spacing w:after="20"/>
      </w:pPr>
      <w:r>
        <w:rPr>
          <w:rFonts w:ascii="Consolas" w:cs="Consolas" w:eastAsia="Consolas" w:hAnsi="Consolas"/>
          <w:b w:val="false"/>
          <w:bCs w:val="false"/>
          <w:sz w:val="17"/>
          <w:szCs w:val="17"/>
        </w:rPr>
        <w:t xml:space="preserve">   → replay mode → rehearsal</w:t>
      </w:r>
    </w:p>
    <w:p>
      <w:pPr>
        <w:shd w:fill="F4F4F0" w:val="clear"/>
        <w:spacing w:after="20"/>
      </w:pPr>
      <w:r>
        <w:rPr>
          <w:rFonts w:ascii="Consolas" w:cs="Consolas" w:eastAsia="Consolas" w:hAnsi="Consolas"/>
          <w:b w:val="false"/>
          <w:bCs w:val="false"/>
          <w:sz w:val="17"/>
          <w:szCs w:val="17"/>
        </w:rPr>
        <w:t xml:space="preserve">                  ↓</w:t>
      </w:r>
    </w:p>
    <w:p>
      <w:pPr>
        <w:shd w:fill="F4F4F0" w:val="clear"/>
        <w:spacing w:after="20"/>
      </w:pPr>
      <w:r>
        <w:rPr>
          <w:rFonts w:ascii="Consolas" w:cs="Consolas" w:eastAsia="Consolas" w:hAnsi="Consolas"/>
          <w:b w:val="false"/>
          <w:bCs w:val="false"/>
          <w:sz w:val="17"/>
          <w:szCs w:val="17"/>
        </w:rPr>
        <w:t xml:space="preserve">        COMPLETE WORKING POC</w:t>
      </w:r>
    </w:p>
    <w:p>
      <w:pPr>
        <w:spacing w:after="120"/>
      </w:pPr>
      <w:r>
        <w:rPr>
          <w:rFonts w:ascii="Calibri" w:cs="Calibri" w:eastAsia="Calibri" w:hAnsi="Calibri"/>
          <w:b/>
          <w:bCs/>
          <w:i w:val="false"/>
          <w:iCs w:val="false"/>
          <w:sz w:val="22"/>
          <w:szCs w:val="22"/>
        </w:rPr>
        <w:t xml:space="preserve">Everyone owns a component. Everyone works independently. Everyone tests independently. Everyone produces a defined output. Nobody sits idle. Integration happens through contracts. Freeze rule: once a component is integrated and green, nobody edits it without Indhu's sign-off.</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2026-08-24T06:50:36.090Z</dcterms:created>
  <dcterms:modified xsi:type="dcterms:W3CDTF">2026-08-24T06:50:36.103Z</dcterms:modified>
</cp:coreProperties>
</file>

<file path=docProps/custom.xml><?xml version="1.0" encoding="utf-8"?>
<Properties xmlns="http://schemas.openxmlformats.org/officeDocument/2006/custom-properties" xmlns:vt="http://schemas.openxmlformats.org/officeDocument/2006/docPropsVTypes"/>
</file>