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oceantrace-personal-developer-handbook"/>
    <w:p>
      <w:pPr>
        <w:pStyle w:val="Heading1"/>
      </w:pPr>
      <w:r>
        <w:t xml:space="preserve">OceanTrace — Personal Developer Handbook</w:t>
      </w:r>
    </w:p>
    <w:bookmarkStart w:id="20" w:name="developer-1-of-5-indhu-priyan"/>
    <w:p>
      <w:pPr>
        <w:pStyle w:val="Heading2"/>
      </w:pPr>
      <w:r>
        <w:t xml:space="preserve">Developer 1 of 5 — INDHU PRIYAN</w:t>
      </w:r>
    </w:p>
    <w:p>
      <w:pPr>
        <w:pStyle w:val="FirstParagraph"/>
      </w:pPr>
      <w:r>
        <w:rPr>
          <w:bCs/>
          <w:b/>
        </w:rPr>
        <w:t xml:space="preserve">Role:</w:t>
      </w:r>
      <w:r>
        <w:t xml:space="preserve"> </w:t>
      </w:r>
      <w:r>
        <w:t xml:space="preserve">ML Lead · Main System Owner · Final Integrator (~60% of core work)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Event</w:t>
            </w:r>
          </w:p>
        </w:tc>
        <w:tc>
          <w:tcPr/>
          <w:p>
            <w:pPr>
              <w:pStyle w:val="Compact"/>
              <w:jc w:val="left"/>
            </w:pPr>
            <w:r>
              <w:t xml:space="preserve">SIH 2026 · Problem Statement 26143 (NTRO)</w:t>
            </w:r>
          </w:p>
        </w:tc>
      </w:tr>
      <w:tr>
        <w:tc>
          <w:tcPr/>
          <w:p>
            <w:pPr>
              <w:pStyle w:val="Compact"/>
              <w:jc w:val="left"/>
            </w:pPr>
            <w:r>
              <w:t xml:space="preserve">Title</w:t>
            </w:r>
          </w:p>
        </w:tc>
        <w:tc>
          <w:tcPr/>
          <w:p>
            <w:pPr>
              <w:pStyle w:val="Compact"/>
              <w:jc w:val="left"/>
            </w:pPr>
            <w:r>
              <w:t xml:space="preserve">Leveraging satellite imagery to determine oil spills at sea with AIS correlation to identify the responsible vessel</w:t>
            </w:r>
          </w:p>
        </w:tc>
      </w:tr>
      <w:tr>
        <w:tc>
          <w:tcPr/>
          <w:p>
            <w:pPr>
              <w:pStyle w:val="Compact"/>
              <w:jc w:val="left"/>
            </w:pPr>
            <w:r>
              <w:t xml:space="preserve">Category / Theme</w:t>
            </w:r>
          </w:p>
        </w:tc>
        <w:tc>
          <w:tcPr/>
          <w:p>
            <w:pPr>
              <w:pStyle w:val="Compact"/>
              <w:jc w:val="left"/>
            </w:pPr>
            <w:r>
              <w:t xml:space="preserve">Software / Space Technology</w:t>
            </w:r>
          </w:p>
        </w:tc>
      </w:tr>
      <w:tr>
        <w:tc>
          <w:tcPr/>
          <w:p>
            <w:pPr>
              <w:pStyle w:val="Compact"/>
              <w:jc w:val="left"/>
            </w:pPr>
            <w:r>
              <w:t xml:space="preserve">Project codename</w:t>
            </w:r>
          </w:p>
        </w:tc>
        <w:tc>
          <w:tcPr/>
          <w:p>
            <w:pPr>
              <w:pStyle w:val="Compact"/>
              <w:jc w:val="left"/>
            </w:pPr>
            <w:r>
              <w:t xml:space="preserve">OceanTrace</w:t>
            </w:r>
          </w:p>
        </w:tc>
      </w:tr>
      <w:tr>
        <w:tc>
          <w:tcPr/>
          <w:p>
            <w:pPr>
              <w:pStyle w:val="Compact"/>
              <w:jc w:val="left"/>
            </w:pPr>
            <w:r>
              <w:t xml:space="preserve">Companion docs</w:t>
            </w:r>
          </w:p>
        </w:tc>
        <w:tc>
          <w:tcPr/>
          <w:p>
            <w:pPr>
              <w:pStyle w:val="Compact"/>
              <w:jc w:val="left"/>
            </w:pPr>
            <w:r>
              <w:rPr>
                <w:rStyle w:val="VerbatimChar"/>
              </w:rPr>
              <w:t xml:space="preserve">PS26143_System_Specification</w:t>
            </w:r>
            <w:r>
              <w:t xml:space="preserve"> </w:t>
            </w:r>
            <w:r>
              <w:t xml:space="preserve">·</w:t>
            </w:r>
            <w:r>
              <w:t xml:space="preserve"> </w:t>
            </w:r>
            <w:r>
              <w:rPr>
                <w:rStyle w:val="VerbatimChar"/>
              </w:rPr>
              <w:t xml:space="preserve">PS26143_Team_Split_Handbook</w:t>
            </w:r>
          </w:p>
        </w:tc>
      </w:tr>
      <w:tr>
        <w:tc>
          <w:tcPr/>
          <w:p>
            <w:pPr>
              <w:pStyle w:val="Compact"/>
              <w:jc w:val="left"/>
            </w:pPr>
            <w:r>
              <w:t xml:space="preserve">Datasets locked</w:t>
            </w:r>
          </w:p>
        </w:tc>
        <w:tc>
          <w:tcPr/>
          <w:p>
            <w:pPr>
              <w:pStyle w:val="Compact"/>
              <w:jc w:val="left"/>
            </w:pPr>
            <w:r>
              <w:t xml:space="preserve">DARTIS (PANGAEA) + Trujillo (Zenodo Sentinel-1)</w:t>
            </w:r>
          </w:p>
        </w:tc>
      </w:tr>
      <w:tr>
        <w:tc>
          <w:tcPr/>
          <w:p>
            <w:pPr>
              <w:pStyle w:val="Compact"/>
              <w:jc w:val="left"/>
            </w:pPr>
            <w:r>
              <w:t xml:space="preserve">Tooling</w:t>
            </w:r>
          </w:p>
        </w:tc>
        <w:tc>
          <w:tcPr/>
          <w:p>
            <w:pPr>
              <w:pStyle w:val="Compact"/>
              <w:jc w:val="left"/>
            </w:pPr>
            <w:r>
              <w:t xml:space="preserve">Claude Code as primary development assistant</w:t>
            </w:r>
          </w:p>
        </w:tc>
      </w:tr>
    </w:tbl>
    <w:p>
      <w:pPr>
        <w:pStyle w:val="BlockText"/>
      </w:pPr>
      <w:r>
        <w:rPr>
          <w:bCs/>
          <w:b/>
        </w:rPr>
        <w:t xml:space="preserve">How to use this handbook.</w:t>
      </w:r>
      <w:r>
        <w:t xml:space="preserve"> </w:t>
      </w:r>
      <w:r>
        <w:t xml:space="preserve">This is your single working document. It contains everything you need to build your components without waiting for anyone: the contracts you code against, your day-0 setup, a phased build plan, the frozen interfaces, the must-pass tests, and the handover rules you enforce on everyone else. If this handbook and a teammate’s memory disagree, the contract files in</w:t>
      </w:r>
      <w:r>
        <w:t xml:space="preserve"> </w:t>
      </w:r>
      <w:r>
        <w:rPr>
          <w:rStyle w:val="VerbatimChar"/>
        </w:rPr>
        <w:t xml:space="preserve">contracts/</w:t>
      </w:r>
      <w:r>
        <w:t xml:space="preserve"> </w:t>
      </w:r>
      <w:r>
        <w:t xml:space="preserve">win.</w:t>
      </w:r>
    </w:p>
    <w:p>
      <w:pPr>
        <w:pStyle w:val="FirstParagraph"/>
      </w:pPr>
      <w:r>
        <w:rPr>
          <w:bCs/>
          <w:b/>
        </w:rPr>
        <w:t xml:space="preserve">Contents:</w:t>
      </w:r>
      <w:r>
        <w:t xml:space="preserve"> </w:t>
      </w:r>
      <w:r>
        <w:t xml:space="preserve">1 Project in one page · 2 Your mission · 3 Ground rules · 4 Contracts · 5 Day-0 setup · 6 Build plan · 7 Frozen interfaces · 8 Testing · 9 Pitfalls · 10 Integration &amp; handover</w:t>
      </w:r>
    </w:p>
    <w:p>
      <w:r>
        <w:pict>
          <v:rect style="width:0;height:1.5pt" o:hralign="center" o:hrstd="t" o:hr="t"/>
        </w:pict>
      </w:r>
    </w:p>
    <w:bookmarkEnd w:id="20"/>
    <w:bookmarkStart w:id="24" w:name="the-project-in-one-page"/>
    <w:p>
      <w:pPr>
        <w:pStyle w:val="Heading2"/>
      </w:pPr>
      <w:r>
        <w:t xml:space="preserve">1. The Project in One Page</w:t>
      </w:r>
    </w:p>
    <w:bookmarkStart w:id="21" w:name="what-the-finished-system-does"/>
    <w:p>
      <w:pPr>
        <w:pStyle w:val="Heading3"/>
      </w:pPr>
      <w:r>
        <w:t xml:space="preserve">1.1 What the finished system does</w:t>
      </w:r>
    </w:p>
    <w:p>
      <w:pPr>
        <w:pStyle w:val="FirstParagraph"/>
      </w:pPr>
      <w: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(proximity, temporal and trajectory correlation, behaviour anomalies, AIS gaps, vessel prior), and presents a ranked, explainable suspect list on a GIS investigation interface. Two extra pages — API Monitoring and API Key Management — make every external dependency observable and manageable, with automatic provider fallback. Every stage has a fallback; the last fallback in every chain is dependency-free.</w:t>
      </w:r>
    </w:p>
    <w:bookmarkEnd w:id="21"/>
    <w:bookmarkStart w:id="22" w:name="full-pipeline-and-ownership"/>
    <w:p>
      <w:pPr>
        <w:pStyle w:val="Heading3"/>
      </w:pPr>
      <w:r>
        <w:t xml:space="preserve">1.2 Full pipeline and ownership</w:t>
      </w:r>
    </w:p>
    <w:p>
      <w:pPr>
        <w:pStyle w:val="SourceCode"/>
      </w:pPr>
      <w:r>
        <w:rPr>
          <w:rStyle w:val="VerbatimChar"/>
        </w:rPr>
        <w:t xml:space="preserve">Sentinel-1 scene acquisition ............ Pavitra</w:t>
      </w:r>
      <w:r>
        <w:br/>
      </w:r>
      <w:r>
        <w:rPr>
          <w:rStyle w:val="VerbatimChar"/>
        </w:rPr>
        <w:t xml:space="preserve">        ↓  scene_meta.json + calibrated GeoTIFF</w:t>
      </w:r>
      <w:r>
        <w:br/>
      </w:r>
      <w:r>
        <w:rPr>
          <w:rStyle w:val="VerbatimChar"/>
        </w:rPr>
        <w:t xml:space="preserve">Oil-spill detection (2-stage ML) ........ INDHU  ◄◄ you</w:t>
      </w:r>
      <w:r>
        <w:br/>
      </w:r>
      <w:r>
        <w:rPr>
          <w:rStyle w:val="VerbatimChar"/>
        </w:rPr>
        <w:t xml:space="preserve">        ↓  raw mask</w:t>
      </w:r>
      <w:r>
        <w:br/>
      </w:r>
      <w:r>
        <w:rPr>
          <w:rStyle w:val="VerbatimChar"/>
        </w:rPr>
        <w:t xml:space="preserve">Characterisation (Engine A) ............. Nandha</w:t>
      </w:r>
      <w:r>
        <w:br/>
      </w:r>
      <w:r>
        <w:rPr>
          <w:rStyle w:val="VerbatimChar"/>
        </w:rPr>
        <w:t xml:space="preserve">        ↓  slick.geojson       ◄── currents.nc + wind.nc .. Keerthana</w:t>
      </w:r>
      <w:r>
        <w:br/>
      </w:r>
      <w:r>
        <w:rPr>
          <w:rStyle w:val="VerbatimChar"/>
        </w:rPr>
        <w:t xml:space="preserve">Drift hindcast + forecast (Engine B) .... Nandha</w:t>
      </w:r>
      <w:r>
        <w:br/>
      </w:r>
      <w:r>
        <w:rPr>
          <w:rStyle w:val="VerbatimChar"/>
        </w:rPr>
        <w:t xml:space="preserve">        ↓  origin_cloud.geojson ◄── vessels.parquet ....... Krishnan</w:t>
      </w:r>
      <w:r>
        <w:br/>
      </w:r>
      <w:r>
        <w:rPr>
          <w:rStyle w:val="VerbatimChar"/>
        </w:rPr>
        <w:t xml:space="preserve">Filter + Score + Rank (Engine C) ........ Nandha</w:t>
      </w:r>
      <w:r>
        <w:br/>
      </w:r>
      <w:r>
        <w:rPr>
          <w:rStyle w:val="VerbatimChar"/>
        </w:rPr>
        <w:t xml:space="preserve">        ↓  suspects.json</w:t>
      </w:r>
      <w:r>
        <w:br/>
      </w:r>
      <w:r>
        <w:rPr>
          <w:rStyle w:val="VerbatimChar"/>
        </w:rPr>
        <w:t xml:space="preserve">GIS UI + API Monitoring + Key Mgmt ...... INDHU  ◄◄ you</w:t>
      </w:r>
      <w:r>
        <w:br/>
      </w:r>
      <w:r>
        <w:rPr>
          <w:rStyle w:val="VerbatimChar"/>
        </w:rPr>
        <w:t xml:space="preserve">        ↓</w:t>
      </w:r>
      <w:r>
        <w:br/>
      </w:r>
      <w:r>
        <w:rPr>
          <w:rStyle w:val="VerbatimChar"/>
        </w:rPr>
        <w:t xml:space="preserve">FINAL INTEGRATION ....................... INDHU  ◄◄ you</w:t>
      </w:r>
      <w:r>
        <w:br/>
      </w:r>
      <w:r>
        <w:rPr>
          <w:rStyle w:val="VerbatimChar"/>
        </w:rPr>
        <w:t xml:space="preserve">        ↓</w:t>
      </w:r>
      <w:r>
        <w:br/>
      </w:r>
      <w:r>
        <w:rPr>
          <w:rStyle w:val="VerbatimChar"/>
        </w:rPr>
        <w:t xml:space="preserve">COMPLETE SYSTEM</w:t>
      </w:r>
    </w:p>
    <w:bookmarkEnd w:id="22"/>
    <w:bookmarkStart w:id="23" w:name="your-modules-highlighted"/>
    <w:p>
      <w:pPr>
        <w:pStyle w:val="Heading3"/>
      </w:pPr>
      <w:r>
        <w:t xml:space="preserve">1.3 Your modules highlighted</w:t>
      </w:r>
    </w:p>
    <w:p>
      <w:pPr>
        <w:pStyle w:val="SourceCode"/>
      </w:pPr>
      <w:r>
        <w:rPr>
          <w:rStyle w:val="VerbatimChar"/>
        </w:rPr>
        <w:t xml:space="preserve">Scene (Pavitra)</w:t>
      </w:r>
      <w:r>
        <w:br/>
      </w:r>
      <w:r>
        <w:rPr>
          <w:rStyle w:val="VerbatimChar"/>
        </w:rPr>
        <w:t xml:space="preserve">        ↓</w:t>
      </w:r>
      <w:r>
        <w:br/>
      </w:r>
      <w:r>
        <w:rPr>
          <w:rStyle w:val="VerbatimChar"/>
        </w:rPr>
        <w:t xml:space="preserve">╔══════════════════════════════════════════╗</w:t>
      </w:r>
      <w:r>
        <w:br/>
      </w:r>
      <w:r>
        <w:rPr>
          <w:rStyle w:val="VerbatimChar"/>
        </w:rPr>
        <w:t xml:space="preserve">║ 2. OIL SPILL DETECTION (ML)              ║ ◄◄◄ YOUR MODULE</w:t>
      </w:r>
      <w:r>
        <w:br/>
      </w:r>
      <w:r>
        <w:rPr>
          <w:rStyle w:val="VerbatimChar"/>
        </w:rPr>
        <w:t xml:space="preserve">╚══════════════════════════════════════════╝</w:t>
      </w:r>
      <w:r>
        <w:br/>
      </w:r>
      <w:r>
        <w:rPr>
          <w:rStyle w:val="VerbatimChar"/>
        </w:rPr>
        <w:t xml:space="preserve">        ↓ raw mask</w:t>
      </w:r>
      <w:r>
        <w:br/>
      </w:r>
      <w:r>
        <w:rPr>
          <w:rStyle w:val="VerbatimChar"/>
        </w:rPr>
        <w:t xml:space="preserve">Characterise → Drift → Origin (Nandha)   ◄── met-ocean (Keerthana)</w:t>
      </w:r>
      <w:r>
        <w:br/>
      </w:r>
      <w:r>
        <w:rPr>
          <w:rStyle w:val="VerbatimChar"/>
        </w:rPr>
        <w:t xml:space="preserve">AIS (Krishnan) → Filter → Score → Rank (Nandha)</w:t>
      </w:r>
      <w:r>
        <w:br/>
      </w:r>
      <w:r>
        <w:rPr>
          <w:rStyle w:val="VerbatimChar"/>
        </w:rPr>
        <w:t xml:space="preserve">        ↓ suspects.json</w:t>
      </w:r>
      <w:r>
        <w:br/>
      </w:r>
      <w:r>
        <w:rPr>
          <w:rStyle w:val="VerbatimChar"/>
        </w:rPr>
        <w:t xml:space="preserve">╔══════════════════════════════════════════╗</w:t>
      </w:r>
      <w:r>
        <w:br/>
      </w:r>
      <w:r>
        <w:rPr>
          <w:rStyle w:val="VerbatimChar"/>
        </w:rPr>
        <w:t xml:space="preserve">║ 10. GIS UI + MONITORING + KEY MGMT       ║ ◄◄◄ YOUR MODULE</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FINAL INTEGRATION                        ║ ◄◄◄ YOUR MODULE</w:t>
      </w:r>
      <w:r>
        <w:br/>
      </w:r>
      <w:r>
        <w:rPr>
          <w:rStyle w:val="VerbatimChar"/>
        </w:rPr>
        <w:t xml:space="preserve">╚══════════════════════════════════════════╝</w:t>
      </w:r>
    </w:p>
    <w:bookmarkEnd w:id="23"/>
    <w:bookmarkEnd w:id="24"/>
    <w:bookmarkStart w:id="30" w:name="your-mission"/>
    <w:p>
      <w:pPr>
        <w:pStyle w:val="Heading2"/>
      </w:pPr>
      <w:r>
        <w:t xml:space="preserve">2. Your Mission</w:t>
      </w:r>
    </w:p>
    <w:bookmarkStart w:id="25" w:name="components-owned"/>
    <w:p>
      <w:pPr>
        <w:pStyle w:val="Heading3"/>
      </w:pPr>
      <w:r>
        <w:t xml:space="preserve">2.1 Components owned</w:t>
      </w:r>
    </w:p>
    <w:p>
      <w:pPr>
        <w:numPr>
          <w:ilvl w:val="0"/>
          <w:numId w:val="1001"/>
        </w:numPr>
        <w:pStyle w:val="Compact"/>
      </w:pPr>
      <w:r>
        <w:rPr>
          <w:bCs/>
          <w:b/>
        </w:rPr>
        <w:t xml:space="preserve">Detection ML</w:t>
      </w:r>
      <w:r>
        <w:t xml:space="preserve"> </w:t>
      </w:r>
      <w:r>
        <w:t xml:space="preserve">— DARTIS screening model (YOLOv8n/11n, look-alike rejection) + Trujillo U-Net segmentation (ResNet-34 encoder), trained, evaluated, exported (ONNX/TorchScript) and wrapped as the</w:t>
      </w:r>
      <w:r>
        <w:t xml:space="preserve"> </w:t>
      </w:r>
      <w:r>
        <w:rPr>
          <w:rStyle w:val="VerbatimChar"/>
        </w:rPr>
        <w:t xml:space="preserve">/detect</w:t>
      </w:r>
      <w:r>
        <w:t xml:space="preserve"> </w:t>
      </w:r>
      <w:r>
        <w:t xml:space="preserve">inference service, with a dependency-free CPU fallback (adaptive threshold + morphology).</w:t>
      </w:r>
    </w:p>
    <w:p>
      <w:pPr>
        <w:numPr>
          <w:ilvl w:val="0"/>
          <w:numId w:val="1001"/>
        </w:numPr>
        <w:pStyle w:val="Compact"/>
      </w:pPr>
      <w:r>
        <w:rPr>
          <w:bCs/>
          <w:b/>
        </w:rPr>
        <w:t xml:space="preserve">Main System</w:t>
      </w:r>
      <w:r>
        <w:t xml:space="preserve"> </w:t>
      </w:r>
      <w:r>
        <w:t xml:space="preserve">— FastAPI backend, SQLAlchemy database (SQLite for POC, Postgres-ready), admin auth, React + MapLibre GIS UI, API Monitoring page, API Key Management page, replay mode.</w:t>
      </w:r>
    </w:p>
    <w:p>
      <w:pPr>
        <w:numPr>
          <w:ilvl w:val="0"/>
          <w:numId w:val="1001"/>
        </w:numPr>
        <w:pStyle w:val="Compact"/>
      </w:pPr>
      <w:r>
        <w:rPr>
          <w:rStyle w:val="VerbatimChar"/>
          <w:bCs/>
          <w:b/>
        </w:rPr>
        <w:t xml:space="preserve">contracts/</w:t>
      </w:r>
      <w:r>
        <w:t xml:space="preserve"> </w:t>
      </w:r>
      <w:r>
        <w:t xml:space="preserve">— the frozen schemas and all mock files, delivered in the first two days (everyone else’s independence depends on this).</w:t>
      </w:r>
    </w:p>
    <w:p>
      <w:pPr>
        <w:numPr>
          <w:ilvl w:val="0"/>
          <w:numId w:val="1001"/>
        </w:numPr>
        <w:pStyle w:val="Compact"/>
      </w:pPr>
      <w:r>
        <w:rPr>
          <w:bCs/>
          <w:b/>
        </w:rPr>
        <w:t xml:space="preserve">Final integration</w:t>
      </w:r>
      <w:r>
        <w:t xml:space="preserve"> </w:t>
      </w:r>
      <w:r>
        <w:t xml:space="preserve">of all five components, the demo scenes, the degradation ladder and the rehearsal.</w:t>
      </w:r>
    </w:p>
    <w:bookmarkEnd w:id="25"/>
    <w:bookmarkStart w:id="26" w:name="where-it-fits"/>
    <w:p>
      <w:pPr>
        <w:pStyle w:val="Heading3"/>
      </w:pPr>
      <w:r>
        <w:t xml:space="preserve">2.2 Where it fits</w:t>
      </w:r>
    </w:p>
    <w:p>
      <w:pPr>
        <w:pStyle w:val="FirstParagraph"/>
      </w:pPr>
      <w:r>
        <w:t xml:space="preserve">Detection sits between Pavitra’s scene output and Nandha’s characterisation — your raw mask is the input to Nandha’s Engine A. The Main System is the shell everything plugs into: it calls each component with its contract input, validates the output, renders the layers, and shows provider health.</w:t>
      </w:r>
    </w:p>
    <w:bookmarkEnd w:id="26"/>
    <w:bookmarkStart w:id="27" w:name="what-you-own"/>
    <w:p>
      <w:pPr>
        <w:pStyle w:val="Heading3"/>
      </w:pPr>
      <w:r>
        <w:t xml:space="preserve">2.3 What you own</w:t>
      </w:r>
    </w:p>
    <w:p>
      <w:pPr>
        <w:pStyle w:val="FirstParagraph"/>
      </w:pPr>
      <w:r>
        <w:t xml:space="preserve">Both models end-to-end (data acquisition, preparation, training, evaluation, selection, export); the inference service and its CPU fallback; the backend, DB and auth; the UI, Monitoring page, Key Management page and replay mode; all mocks; the integration process and freeze rule; demo rehearsal.</w:t>
      </w:r>
    </w:p>
    <w:bookmarkEnd w:id="27"/>
    <w:bookmarkStart w:id="28" w:name="what-you-do-not-own"/>
    <w:p>
      <w:pPr>
        <w:pStyle w:val="Heading3"/>
      </w:pPr>
      <w:r>
        <w:t xml:space="preserve">2.4 What you do NOT own</w:t>
      </w:r>
    </w:p>
    <w:p>
      <w:pPr>
        <w:pStyle w:val="FirstParagraph"/>
      </w:pPr>
      <w:r>
        <w:t xml:space="preserve">Characterisation maths, drift physics, attribution scoring (Nandha). Scene fetching (Pavitra). Met-ocean fetching (Keerthana). AIS fetching/generation (Krishnan). You integrate their outputs through the contracts — you do not rewrite their components.</w:t>
      </w:r>
    </w:p>
    <w:bookmarkEnd w:id="28"/>
    <w:bookmarkStart w:id="29" w:name="why-you-are-never-blocked"/>
    <w:p>
      <w:pPr>
        <w:pStyle w:val="Heading3"/>
      </w:pPr>
      <w:r>
        <w:t xml:space="preserve">2.5 Why you are never blocked</w:t>
      </w:r>
    </w:p>
    <w:p>
      <w:pPr>
        <w:pStyle w:val="FirstParagraph"/>
      </w:pPr>
      <w:r>
        <w:t xml:space="preserve">Datasets are public — zero teammate dependency. The UI is built entirely on your own mocks. Inference is tested on Trujillo Part III tiles, not on live scenes. Nothing in your Stage-1 work waits on anyone.</w:t>
      </w:r>
    </w:p>
    <w:bookmarkEnd w:id="29"/>
    <w:bookmarkEnd w:id="30"/>
    <w:bookmarkStart w:id="31" w:name="X694472c4a48fa799fa19d041f15bf22953b2c76"/>
    <w:p>
      <w:pPr>
        <w:pStyle w:val="Heading2"/>
      </w:pPr>
      <w:r>
        <w:t xml:space="preserve">3. Ground Rules (identical for all five developers)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Meaning</w:t>
            </w:r>
          </w:p>
        </w:tc>
      </w:tr>
      <w:tr>
        <w:tc>
          <w:tcPr/>
          <w:p>
            <w:pPr>
              <w:pStyle w:val="Compact"/>
              <w:jc w:val="left"/>
            </w:pPr>
            <w:r>
              <w:t xml:space="preserve">Contract is law</w:t>
            </w:r>
          </w:p>
        </w:tc>
        <w:tc>
          <w:tcPr/>
          <w:p>
            <w:pPr>
              <w:pStyle w:val="Compact"/>
              <w:jc w:val="left"/>
            </w:pPr>
            <w:r>
              <w:t xml:space="preserve">If your output matches the schema in</w:t>
            </w:r>
            <w:r>
              <w:t xml:space="preserve"> </w:t>
            </w:r>
            <w:r>
              <w:rPr>
                <w:rStyle w:val="VerbatimChar"/>
              </w:rPr>
              <w:t xml:space="preserve">contracts/</w:t>
            </w:r>
            <w:r>
              <w:t xml:space="preserve">, integration works without touching your code. Changes to a frozen contract require team sign-off.</w:t>
            </w:r>
          </w:p>
        </w:tc>
      </w:tr>
      <w:tr>
        <w:tc>
          <w:tcPr/>
          <w:p>
            <w:pPr>
              <w:pStyle w:val="Compact"/>
              <w:jc w:val="left"/>
            </w:pPr>
            <w:r>
              <w:t xml:space="preserve">WGS84 everywhere</w:t>
            </w:r>
          </w:p>
        </w:tc>
        <w:tc>
          <w:tcPr/>
          <w:p>
            <w:pPr>
              <w:pStyle w:val="Compact"/>
              <w:jc w:val="left"/>
            </w:pPr>
            <w:r>
              <w:t xml:space="preserve">All vector data in EPSG:4326 (lon/lat). Convert only at ingest boundaries; one assert per boundary.</w:t>
            </w:r>
          </w:p>
        </w:tc>
      </w:tr>
      <w:tr>
        <w:tc>
          <w:tcPr/>
          <w:p>
            <w:pPr>
              <w:pStyle w:val="Compact"/>
              <w:jc w:val="left"/>
            </w:pPr>
            <w:r>
              <w:t xml:space="preserve">UTC everywhere</w:t>
            </w:r>
          </w:p>
        </w:tc>
        <w:tc>
          <w:tcPr/>
          <w:p>
            <w:pPr>
              <w:pStyle w:val="Compact"/>
              <w:jc w:val="left"/>
            </w:pPr>
            <w:r>
              <w:t xml:space="preserve">All timestamps UTC (</w:t>
            </w:r>
            <w:r>
              <w:rPr>
                <w:rStyle w:val="VerbatimChar"/>
              </w:rPr>
              <w:t xml:space="preserve">Z</w:t>
            </w:r>
            <w:r>
              <w:t xml:space="preserve"> </w:t>
            </w:r>
            <w:r>
              <w:t xml:space="preserve">suffix). Beware IST = UTC+05:30 — never let local time leak into data.</w:t>
            </w:r>
          </w:p>
        </w:tc>
      </w:tr>
      <w:tr>
        <w:tc>
          <w:tcPr/>
          <w:p>
            <w:pPr>
              <w:pStyle w:val="Compact"/>
              <w:jc w:val="left"/>
            </w:pPr>
            <w:r>
              <w:t xml:space="preserve">Error taxonomy</w:t>
            </w:r>
          </w:p>
        </w:tc>
        <w:tc>
          <w:tcPr/>
          <w:p>
            <w:pPr>
              <w:pStyle w:val="Compact"/>
              <w:jc w:val="left"/>
            </w:pPr>
            <w:r>
              <w:t xml:space="preserve">Standard classes:</w:t>
            </w:r>
            <w:r>
              <w:t xml:space="preserve"> </w:t>
            </w:r>
            <w:r>
              <w:rPr>
                <w:rStyle w:val="VerbatimChar"/>
              </w:rPr>
              <w:t xml:space="preserve">AUTH_FAILED</w:t>
            </w:r>
            <w:r>
              <w:t xml:space="preserve">,</w:t>
            </w:r>
            <w:r>
              <w:t xml:space="preserve"> </w:t>
            </w:r>
            <w:r>
              <w:rPr>
                <w:rStyle w:val="VerbatimChar"/>
              </w:rPr>
              <w:t xml:space="preserve">TIMEOUT</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r>
              <w:t xml:space="preserve"> </w:t>
            </w:r>
            <w:r>
              <w:rPr>
                <w:rStyle w:val="VerbatimChar"/>
              </w:rPr>
              <w:t xml:space="preserve">BAD_RESPONSE</w:t>
            </w:r>
            <w:r>
              <w:t xml:space="preserve">, plus the component-specific classes listed in each handbook. Structured errors, never crashes.</w:t>
            </w:r>
          </w:p>
        </w:tc>
      </w:tr>
      <w:tr>
        <w:tc>
          <w:tcPr/>
          <w:p>
            <w:pPr>
              <w:pStyle w:val="Compact"/>
              <w:jc w:val="left"/>
            </w:pPr>
            <w:r>
              <w:t xml:space="preserve">Mocks first</w:t>
            </w:r>
          </w:p>
        </w:tc>
        <w:tc>
          <w:tcPr/>
          <w:p>
            <w:pPr>
              <w:pStyle w:val="Compact"/>
              <w:jc w:val="left"/>
            </w:pPr>
            <w:r>
              <w:rPr>
                <w:rStyle w:val="VerbatimChar"/>
              </w:rPr>
              <w:t xml:space="preserve">contracts/mocks/</w:t>
            </w:r>
            <w:r>
              <w:t xml:space="preserve"> </w:t>
            </w:r>
            <w:r>
              <w:t xml:space="preserve">exists from day 1 (you create it). Everyone develops against mocks; real files swap in with zero code change.</w:t>
            </w:r>
          </w:p>
        </w:tc>
      </w:tr>
      <w:tr>
        <w:tc>
          <w:tcPr/>
          <w:p>
            <w:pPr>
              <w:pStyle w:val="Compact"/>
              <w:jc w:val="left"/>
            </w:pPr>
            <w:r>
              <w:t xml:space="preserve">No blocking</w:t>
            </w:r>
          </w:p>
        </w:tc>
        <w:tc>
          <w:tcPr/>
          <w:p>
            <w:pPr>
              <w:pStyle w:val="Compact"/>
              <w:jc w:val="left"/>
            </w:pPr>
            <w:r>
              <w:t xml:space="preserve">Every developer builds, runs and tests alone. Nobody waits for anybody.</w:t>
            </w:r>
          </w:p>
        </w:tc>
      </w:tr>
      <w:tr>
        <w:tc>
          <w:tcPr/>
          <w:p>
            <w:pPr>
              <w:pStyle w:val="Compact"/>
              <w:jc w:val="left"/>
            </w:pPr>
            <w:r>
              <w:t xml:space="preserve">Freeze rule</w:t>
            </w:r>
          </w:p>
        </w:tc>
        <w:tc>
          <w:tcPr/>
          <w:p>
            <w:pPr>
              <w:pStyle w:val="Compact"/>
              <w:jc w:val="left"/>
            </w:pPr>
            <w:r>
              <w:t xml:space="preserve">Once a component is integrated and green, nobody edits it without your sign-off.</w:t>
            </w:r>
          </w:p>
        </w:tc>
      </w:tr>
      <w:tr>
        <w:tc>
          <w:tcPr/>
          <w:p>
            <w:pPr>
              <w:pStyle w:val="Compact"/>
              <w:jc w:val="left"/>
            </w:pPr>
            <w:r>
              <w:t xml:space="preserve">Honesty</w:t>
            </w:r>
          </w:p>
        </w:tc>
        <w:tc>
          <w:tcPr/>
          <w:p>
            <w:pPr>
              <w:pStyle w:val="Compact"/>
              <w:jc w:val="left"/>
            </w:pPr>
            <w:r>
              <w:t xml:space="preserve">Drift is always a probability cloud with uncertainty, never a point. Synthetic data is flagged in the schema and labelled in the UI. No metric the system cannot back.</w:t>
            </w:r>
          </w:p>
        </w:tc>
      </w:tr>
    </w:tbl>
    <w:bookmarkEnd w:id="31"/>
    <w:bookmarkStart w:id="36" w:name="contracts-your-inputs-and-outputs"/>
    <w:p>
      <w:pPr>
        <w:pStyle w:val="Heading2"/>
      </w:pPr>
      <w:r>
        <w:t xml:space="preserve">4. Contracts — Your Inputs and Outputs</w:t>
      </w:r>
    </w:p>
    <w:p>
      <w:pPr>
        <w:pStyle w:val="FirstParagraph"/>
      </w:pPr>
      <w:r>
        <w:t xml:space="preserve">You produce the mocks for ALL eight contracts, but this section covers the ones your own code reads and writes. Example values below are illustrative (Scene A = Chennai/Ennore 2017 demo region); the field names and types are the law.</w:t>
      </w:r>
    </w:p>
    <w:bookmarkStart w:id="32" w:name="Xd054c6f74b3c2ea1592b56b4353173d3438a4c7"/>
    <w:p>
      <w:pPr>
        <w:pStyle w:val="Heading3"/>
      </w:pPr>
      <w:r>
        <w:t xml:space="preserve">4.1 Input —</w:t>
      </w:r>
      <w:r>
        <w:t xml:space="preserve"> </w:t>
      </w:r>
      <w:r>
        <w:rPr>
          <w:rStyle w:val="VerbatimChar"/>
        </w:rPr>
        <w:t xml:space="preserve">scene_meta.json</w:t>
      </w:r>
      <w:r>
        <w:t xml:space="preserve"> </w:t>
      </w:r>
      <w:r>
        <w:t xml:space="preserve">+ calibrated GeoTIFF (from Pavitra; mock until she delivers)</w:t>
      </w:r>
    </w:p>
    <w:p>
      <w:pPr>
        <w:pStyle w:val="SourceCode"/>
      </w:pP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"S1A_IW_GRDH_20170202T0039_DEMO-A"</w:t>
      </w:r>
      <w:r>
        <w:rPr>
          <w:rStyle w:val="FunctionTok"/>
        </w:rPr>
        <w:t xml:space="preserve">,</w:t>
      </w:r>
      <w:r>
        <w:br/>
      </w:r>
      <w:r>
        <w:rPr>
          <w:rStyle w:val="NormalTok"/>
        </w:rPr>
        <w:t xml:space="preserve">  </w:t>
      </w:r>
      <w:r>
        <w:rPr>
          <w:rStyle w:val="DataTypeTok"/>
        </w:rPr>
        <w:t xml:space="preserve">"acquired_utc"</w:t>
      </w:r>
      <w:r>
        <w:rPr>
          <w:rStyle w:val="FunctionTok"/>
        </w:rPr>
        <w:t xml:space="preserve">:</w:t>
      </w:r>
      <w:r>
        <w:rPr>
          <w:rStyle w:val="NormalTok"/>
        </w:rPr>
        <w:t xml:space="preserve"> </w:t>
      </w:r>
      <w:r>
        <w:rPr>
          <w:rStyle w:val="StringTok"/>
        </w:rPr>
        <w:t xml:space="preserve">"2017-02-02T00:39:42Z"</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80.10</w:t>
      </w:r>
      <w:r>
        <w:rPr>
          <w:rStyle w:val="OtherTok"/>
        </w:rPr>
        <w:t xml:space="preserve">,</w:t>
      </w:r>
      <w:r>
        <w:rPr>
          <w:rStyle w:val="NormalTok"/>
        </w:rPr>
        <w:t xml:space="preserve"> </w:t>
      </w:r>
      <w:r>
        <w:rPr>
          <w:rStyle w:val="FloatTok"/>
        </w:rPr>
        <w:t xml:space="preserve">12.90</w:t>
      </w:r>
      <w:r>
        <w:rPr>
          <w:rStyle w:val="OtherTok"/>
        </w:rPr>
        <w:t xml:space="preserve">,</w:t>
      </w:r>
      <w:r>
        <w:rPr>
          <w:rStyle w:val="NormalTok"/>
        </w:rPr>
        <w:t xml:space="preserve"> </w:t>
      </w:r>
      <w:r>
        <w:rPr>
          <w:rStyle w:val="FloatTok"/>
        </w:rPr>
        <w:t xml:space="preserve">80.55</w:t>
      </w:r>
      <w:r>
        <w:rPr>
          <w:rStyle w:val="OtherTok"/>
        </w:rPr>
        <w:t xml:space="preserve">,</w:t>
      </w:r>
      <w:r>
        <w:rPr>
          <w:rStyle w:val="NormalTok"/>
        </w:rPr>
        <w:t xml:space="preserve"> </w:t>
      </w:r>
      <w:r>
        <w:rPr>
          <w:rStyle w:val="FloatTok"/>
        </w:rPr>
        <w:t xml:space="preserve">13.35</w:t>
      </w:r>
      <w:r>
        <w:rPr>
          <w:rStyle w:val="OtherTok"/>
        </w:rPr>
        <w:t xml:space="preserve">]</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StringTok"/>
        </w:rPr>
        <w:t xml:space="preserve">"EPSG:4326"</w:t>
      </w:r>
      <w:r>
        <w:rPr>
          <w:rStyle w:val="FunctionTok"/>
        </w:rPr>
        <w:t xml:space="preserve">,</w:t>
      </w:r>
      <w:r>
        <w:br/>
      </w:r>
      <w:r>
        <w:rPr>
          <w:rStyle w:val="NormalTok"/>
        </w:rPr>
        <w:t xml:space="preserve">  </w:t>
      </w:r>
      <w:r>
        <w:rPr>
          <w:rStyle w:val="DataTypeTok"/>
        </w:rPr>
        <w:t xml:space="preserve">"db_range"</w:t>
      </w:r>
      <w:r>
        <w:rPr>
          <w:rStyle w:val="FunctionTok"/>
        </w:rPr>
        <w:t xml:space="preserve">:</w:t>
      </w:r>
      <w:r>
        <w:rPr>
          <w:rStyle w:val="NormalTok"/>
        </w:rPr>
        <w:t xml:space="preserve"> </w:t>
      </w:r>
      <w:r>
        <w:rPr>
          <w:rStyle w:val="OtherTok"/>
        </w:rPr>
        <w:t xml:space="preserve">[</w:t>
      </w:r>
      <w:r>
        <w:rPr>
          <w:rStyle w:val="FloatTok"/>
        </w:rPr>
        <w:t xml:space="preserve">-35.0</w:t>
      </w:r>
      <w:r>
        <w:rPr>
          <w:rStyle w:val="OtherTok"/>
        </w:rPr>
        <w:t xml:space="preserve">,</w:t>
      </w:r>
      <w:r>
        <w:rPr>
          <w:rStyle w:val="NormalTok"/>
        </w:rPr>
        <w:t xml:space="preserve"> </w:t>
      </w:r>
      <w:r>
        <w:rPr>
          <w:rStyle w:val="FloatTok"/>
        </w:rPr>
        <w:t xml:space="preserve">0.0</w:t>
      </w:r>
      <w:r>
        <w:rPr>
          <w:rStyle w:val="OtherTok"/>
        </w:rPr>
        <w:t xml:space="preserve">]</w:t>
      </w:r>
      <w:r>
        <w:rPr>
          <w:rStyle w:val="FunctionTok"/>
        </w:rPr>
        <w:t xml:space="preserve">,</w:t>
      </w:r>
      <w:r>
        <w:br/>
      </w:r>
      <w:r>
        <w:rPr>
          <w:rStyle w:val="NormalTok"/>
        </w:rPr>
        <w:t xml:space="preserve">  </w:t>
      </w:r>
      <w:r>
        <w:rPr>
          <w:rStyle w:val="DataTypeTok"/>
        </w:rPr>
        <w:t xml:space="preserve">"file_path"</w:t>
      </w:r>
      <w:r>
        <w:rPr>
          <w:rStyle w:val="FunctionTok"/>
        </w:rPr>
        <w:t xml:space="preserve">:</w:t>
      </w:r>
      <w:r>
        <w:br/>
      </w:r>
      <w:r>
        <w:rPr>
          <w:rStyle w:val="NormalTok"/>
        </w:rPr>
        <w:t xml:space="preserve">    </w:t>
      </w:r>
      <w:r>
        <w:rPr>
          <w:rStyle w:val="StringTok"/>
        </w:rPr>
        <w:t xml:space="preserve">"data/scenes/S1A_IW_GRDH_20170202T0039_DEMO-A/scene_sigma0_db.tif"</w:t>
      </w:r>
      <w:r>
        <w:rPr>
          <w:rStyle w:val="FunctionTok"/>
        </w:rPr>
        <w:t xml:space="preserve">,</w:t>
      </w:r>
      <w:r>
        <w:br/>
      </w:r>
      <w:r>
        <w:rPr>
          <w:rStyle w:val="NormalTok"/>
        </w:rPr>
        <w:t xml:space="preserve">  </w:t>
      </w:r>
      <w:r>
        <w:rPr>
          <w:rStyle w:val="DataTypeTok"/>
        </w:rPr>
        <w:t xml:space="preserve">"provider_used"</w:t>
      </w:r>
      <w:r>
        <w:rPr>
          <w:rStyle w:val="FunctionTok"/>
        </w:rPr>
        <w:t xml:space="preserve">:</w:t>
      </w:r>
      <w:r>
        <w:rPr>
          <w:rStyle w:val="NormalTok"/>
        </w:rPr>
        <w:t xml:space="preserve"> </w:t>
      </w:r>
      <w:r>
        <w:rPr>
          <w:rStyle w:val="StringTok"/>
        </w:rPr>
        <w:t xml:space="preserve">"CDSE"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"real"</w:t>
      </w:r>
      <w:r>
        <w:br/>
      </w:r>
      <w:r>
        <w:rPr>
          <w:rStyle w:val="FunctionTok"/>
        </w:rPr>
        <w:t xml:space="preserve">}</w:t>
      </w:r>
    </w:p>
    <w:p>
      <w:pPr>
        <w:pStyle w:val="FirstParagraph"/>
      </w:pPr>
      <w:r>
        <w:t xml:space="preserve">The GeoTIFF is Sigma0 in dB, single band (plus optional incidence-angle band), EPSG:4326, land already masked or maskable.</w:t>
      </w:r>
    </w:p>
    <w:bookmarkEnd w:id="32"/>
    <w:bookmarkStart w:id="33" w:name="X8fde498f344dbefd6337353747b48544888b212"/>
    <w:p>
      <w:pPr>
        <w:pStyle w:val="Heading3"/>
      </w:pPr>
      <w:r>
        <w:t xml:space="preserve">4.2 Output — the</w:t>
      </w:r>
      <w:r>
        <w:t xml:space="preserve"> </w:t>
      </w:r>
      <w:r>
        <w:rPr>
          <w:rStyle w:val="VerbatimChar"/>
        </w:rPr>
        <w:t xml:space="preserve">/detect</w:t>
      </w:r>
      <w:r>
        <w:t xml:space="preserve"> </w:t>
      </w:r>
      <w:r>
        <w:t xml:space="preserve">result (frozen; consumed by Nandha’s Engine A)</w:t>
      </w:r>
    </w:p>
    <w:p>
      <w:pPr>
        <w:pStyle w:val="FirstParagraph"/>
      </w:pPr>
      <w:r>
        <w:t xml:space="preserve">Input to your service:</w:t>
      </w:r>
    </w:p>
    <w:p>
      <w:pPr>
        <w:pStyle w:val="SourceCode"/>
      </w:pPr>
      <w:r>
        <w:rPr>
          <w:rStyle w:val="FunctionTok"/>
        </w:rPr>
        <w:t xml:space="preserve">{</w:t>
      </w:r>
      <w:r>
        <w:rPr>
          <w:rStyle w:val="NormalTok"/>
        </w:rPr>
        <w:t xml:space="preserve"> </w:t>
      </w:r>
      <w:r>
        <w:rPr>
          <w:rStyle w:val="DataTypeTok"/>
        </w:rPr>
        <w:t xml:space="preserve">"scene_path"</w:t>
      </w:r>
      <w:r>
        <w:rPr>
          <w:rStyle w:val="FunctionTok"/>
        </w:rPr>
        <w:t xml:space="preserve">:</w:t>
      </w:r>
      <w:r>
        <w:rPr>
          <w:rStyle w:val="NormalTok"/>
        </w:rPr>
        <w:t xml:space="preserve"> </w:t>
      </w:r>
      <w:r>
        <w:rPr>
          <w:rStyle w:val="StringTok"/>
        </w:rPr>
        <w:t xml:space="preserve">"data/scenes/.../scene_sigma0_db.tif"</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"S1A_IW_GRDH_20170202T0039_DEMO-A"</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"full"</w:t>
      </w:r>
      <w:r>
        <w:rPr>
          <w:rStyle w:val="NormalTok"/>
        </w:rPr>
        <w:t xml:space="preserve"> </w:t>
      </w:r>
      <w:r>
        <w:rPr>
          <w:rStyle w:val="FunctionTok"/>
        </w:rPr>
        <w:t xml:space="preserve">}</w:t>
      </w:r>
    </w:p>
    <w:p>
      <w:pPr>
        <w:pStyle w:val="FirstParagraph"/>
      </w:pPr>
      <w:r>
        <w:t xml:space="preserve">Output from your service:</w:t>
      </w:r>
    </w:p>
    <w:p>
      <w:pPr>
        <w:pStyle w:val="SourceCode"/>
      </w:pPr>
      <w:r>
        <w:rPr>
          <w:rStyle w:val="FunctionTok"/>
        </w:rPr>
        <w:t xml:space="preserve">{</w:t>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"S1A_IW_GRDH_20170202T0039_DEMO-A"</w:t>
      </w:r>
      <w:r>
        <w:rPr>
          <w:rStyle w:val="FunctionTok"/>
        </w:rPr>
        <w:t xml:space="preserve">,</w:t>
      </w:r>
      <w:r>
        <w:br/>
      </w:r>
      <w:r>
        <w:rPr>
          <w:rStyle w:val="NormalTok"/>
        </w:rPr>
        <w:t xml:space="preserve">  </w:t>
      </w:r>
      <w:r>
        <w:rPr>
          <w:rStyle w:val="DataTypeTok"/>
        </w:rPr>
        <w:t xml:space="preserve">"mask_path"</w:t>
      </w:r>
      <w:r>
        <w:rPr>
          <w:rStyle w:val="FunctionTok"/>
        </w:rPr>
        <w:t xml:space="preserve">:</w:t>
      </w:r>
      <w:r>
        <w:rPr>
          <w:rStyle w:val="NormalTok"/>
        </w:rPr>
        <w:t xml:space="preserve"> </w:t>
      </w:r>
      <w:r>
        <w:rPr>
          <w:rStyle w:val="StringTok"/>
        </w:rPr>
        <w:t xml:space="preserve">"data/runs/inv-001/raw_mask.tif"</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80.27</w:t>
      </w:r>
      <w:r>
        <w:rPr>
          <w:rStyle w:val="OtherTok"/>
        </w:rPr>
        <w:t xml:space="preserve">,</w:t>
      </w:r>
      <w:r>
        <w:rPr>
          <w:rStyle w:val="NormalTok"/>
        </w:rPr>
        <w:t xml:space="preserve"> </w:t>
      </w:r>
      <w:r>
        <w:rPr>
          <w:rStyle w:val="FloatTok"/>
        </w:rPr>
        <w:t xml:space="preserve">13.01</w:t>
      </w:r>
      <w:r>
        <w:rPr>
          <w:rStyle w:val="OtherTok"/>
        </w:rPr>
        <w:t xml:space="preserve">,</w:t>
      </w:r>
      <w:r>
        <w:rPr>
          <w:rStyle w:val="NormalTok"/>
        </w:rPr>
        <w:t xml:space="preserve"> </w:t>
      </w:r>
      <w:r>
        <w:rPr>
          <w:rStyle w:val="FloatTok"/>
        </w:rPr>
        <w:t xml:space="preserve">80.36</w:t>
      </w:r>
      <w:r>
        <w:rPr>
          <w:rStyle w:val="OtherTok"/>
        </w:rPr>
        <w:t xml:space="preserve">,</w:t>
      </w:r>
      <w:r>
        <w:rPr>
          <w:rStyle w:val="NormalTok"/>
        </w:rPr>
        <w:t xml:space="preserve"> </w:t>
      </w:r>
      <w:r>
        <w:rPr>
          <w:rStyle w:val="FloatTok"/>
        </w:rPr>
        <w:t xml:space="preserve">13.09</w:t>
      </w:r>
      <w:r>
        <w:rPr>
          <w:rStyle w:val="OtherTok"/>
        </w:rPr>
        <w:t xml:space="preserve">]</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"oil"</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80.44</w:t>
      </w:r>
      <w:r>
        <w:rPr>
          <w:rStyle w:val="OtherTok"/>
        </w:rPr>
        <w:t xml:space="preserve">,</w:t>
      </w:r>
      <w:r>
        <w:rPr>
          <w:rStyle w:val="NormalTok"/>
        </w:rPr>
        <w:t xml:space="preserve"> </w:t>
      </w:r>
      <w:r>
        <w:rPr>
          <w:rStyle w:val="FloatTok"/>
        </w:rPr>
        <w:t xml:space="preserve">13.20</w:t>
      </w:r>
      <w:r>
        <w:rPr>
          <w:rStyle w:val="OtherTok"/>
        </w:rPr>
        <w:t xml:space="preserve">,</w:t>
      </w:r>
      <w:r>
        <w:rPr>
          <w:rStyle w:val="NormalTok"/>
        </w:rPr>
        <w:t xml:space="preserve"> </w:t>
      </w:r>
      <w:r>
        <w:rPr>
          <w:rStyle w:val="FloatTok"/>
        </w:rPr>
        <w:t xml:space="preserve">80.49</w:t>
      </w:r>
      <w:r>
        <w:rPr>
          <w:rStyle w:val="OtherTok"/>
        </w:rPr>
        <w:t xml:space="preserve">,</w:t>
      </w:r>
      <w:r>
        <w:rPr>
          <w:rStyle w:val="NormalTok"/>
        </w:rPr>
        <w:t xml:space="preserve"> </w:t>
      </w:r>
      <w:r>
        <w:rPr>
          <w:rStyle w:val="FloatTok"/>
        </w:rPr>
        <w:t xml:space="preserve">13.24</w:t>
      </w:r>
      <w:r>
        <w:rPr>
          <w:rStyle w:val="OtherTok"/>
        </w:rPr>
        <w:t xml:space="preserve">]</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"lookalike"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0.81</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"unet-r34-v1.2+yolo11n-v1.0"</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"ml"</w:t>
      </w:r>
      <w:r>
        <w:rPr>
          <w:rStyle w:val="NormalTok"/>
        </w:rPr>
        <w:t xml:space="preserve"> </w:t>
      </w:r>
      <w:r>
        <w:rPr>
          <w:rStyle w:val="FunctionTok"/>
        </w:rPr>
        <w:t xml:space="preserve">}</w:t>
      </w:r>
    </w:p>
    <w:p>
      <w:pPr>
        <w:pStyle w:val="FirstParagraph"/>
      </w:pPr>
      <w:r>
        <w:rPr>
          <w:rStyle w:val="VerbatimChar"/>
        </w:rPr>
        <w:t xml:space="preserve">mask_path</w:t>
      </w:r>
      <w:r>
        <w:t xml:space="preserve"> </w:t>
      </w:r>
      <w:r>
        <w:t xml:space="preserve">is a georeferenced GeoTIFF of 0/1 (same grid as the scene).</w:t>
      </w:r>
      <w:r>
        <w:t xml:space="preserve"> </w:t>
      </w:r>
      <w:r>
        <w:rPr>
          <w:rStyle w:val="VerbatimChar"/>
        </w:rPr>
        <w:t xml:space="preserve">engine</w:t>
      </w:r>
      <w:r>
        <w:t xml:space="preserve"> </w:t>
      </w:r>
      <w:r>
        <w:t xml:space="preserve">is</w:t>
      </w:r>
      <w:r>
        <w:t xml:space="preserve"> </w:t>
      </w:r>
      <w:r>
        <w:rPr>
          <w:rStyle w:val="VerbatimChar"/>
        </w:rPr>
        <w:t xml:space="preserve">"ml"</w:t>
      </w:r>
      <w:r>
        <w:t xml:space="preserve"> </w:t>
      </w:r>
      <w:r>
        <w:t xml:space="preserve">or</w:t>
      </w:r>
      <w:r>
        <w:t xml:space="preserve"> </w:t>
      </w:r>
      <w:r>
        <w:rPr>
          <w:rStyle w:val="VerbatimChar"/>
        </w:rPr>
        <w:t xml:space="preserve">"threshold_fallback"</w:t>
      </w:r>
      <w:r>
        <w:t xml:space="preserve">. Consumers read the mask and the flags; they never need model internals.</w:t>
      </w:r>
    </w:p>
    <w:bookmarkEnd w:id="33"/>
    <w:bookmarkStart w:id="34" w:name="X41be28e4787fddaa0c4dcf52bf0ecd866c94aa2"/>
    <w:p>
      <w:pPr>
        <w:pStyle w:val="Heading3"/>
      </w:pPr>
      <w:r>
        <w:t xml:space="preserve">4.3 Inputs to your UI — all eight contract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Contract</w:t>
            </w:r>
          </w:p>
        </w:tc>
        <w:tc>
          <w:tcPr/>
          <w:p>
            <w:pPr>
              <w:pStyle w:val="Compact"/>
              <w:jc w:val="left"/>
            </w:pPr>
            <w:r>
              <w:t xml:space="preserve">Producer</w:t>
            </w:r>
          </w:p>
        </w:tc>
        <w:tc>
          <w:tcPr/>
          <w:p>
            <w:pPr>
              <w:pStyle w:val="Compact"/>
              <w:jc w:val="left"/>
            </w:pPr>
            <w:r>
              <w:t xml:space="preserve">Your UI layer</w:t>
            </w:r>
          </w:p>
        </w:tc>
      </w:tr>
      <w:tr>
        <w:tc>
          <w:tcPr/>
          <w:p>
            <w:pPr>
              <w:pStyle w:val="Compact"/>
              <w:jc w:val="left"/>
            </w:pPr>
            <w:r>
              <w:rPr>
                <w:rStyle w:val="VerbatimChar"/>
              </w:rPr>
              <w:t xml:space="preserve">scene_meta.json</w:t>
            </w:r>
            <w:r>
              <w:t xml:space="preserve"> </w:t>
            </w:r>
            <w:r>
              <w:t xml:space="preserve">+ GeoTIFF</w:t>
            </w:r>
          </w:p>
        </w:tc>
        <w:tc>
          <w:tcPr/>
          <w:p>
            <w:pPr>
              <w:pStyle w:val="Compact"/>
              <w:jc w:val="left"/>
            </w:pPr>
            <w:r>
              <w:t xml:space="preserve">Pavitra</w:t>
            </w:r>
          </w:p>
        </w:tc>
        <w:tc>
          <w:tcPr/>
          <w:p>
            <w:pPr>
              <w:pStyle w:val="Compact"/>
              <w:jc w:val="left"/>
            </w:pPr>
            <w:r>
              <w:t xml:space="preserve">SAR basemap layer, scene picker</w:t>
            </w:r>
          </w:p>
        </w:tc>
      </w:tr>
      <w:tr>
        <w:tc>
          <w:tcPr/>
          <w:p>
            <w:pPr>
              <w:pStyle w:val="Compact"/>
              <w:jc w:val="left"/>
            </w:pPr>
            <w:r>
              <w:rPr>
                <w:rStyle w:val="VerbatimChar"/>
              </w:rPr>
              <w:t xml:space="preserve">slick.geojson</w:t>
            </w:r>
          </w:p>
        </w:tc>
        <w:tc>
          <w:tcPr/>
          <w:p>
            <w:pPr>
              <w:pStyle w:val="Compact"/>
              <w:jc w:val="left"/>
            </w:pPr>
            <w:r>
              <w:t xml:space="preserve">Nandha (A)</w:t>
            </w:r>
          </w:p>
        </w:tc>
        <w:tc>
          <w:tcPr/>
          <w:p>
            <w:pPr>
              <w:pStyle w:val="Compact"/>
              <w:jc w:val="left"/>
            </w:pPr>
            <w:r>
              <w:t xml:space="preserve">Slick mask + boundary + geometry annotations</w:t>
            </w:r>
          </w:p>
        </w:tc>
      </w:tr>
      <w:tr>
        <w:tc>
          <w:tcPr/>
          <w:p>
            <w:pPr>
              <w:pStyle w:val="Compact"/>
              <w:jc w:val="left"/>
            </w:pPr>
            <w:r>
              <w:rPr>
                <w:rStyle w:val="VerbatimChar"/>
              </w:rPr>
              <w:t xml:space="preserve">origin_cloud.geojson</w:t>
            </w:r>
          </w:p>
        </w:tc>
        <w:tc>
          <w:tcPr/>
          <w:p>
            <w:pPr>
              <w:pStyle w:val="Compact"/>
              <w:jc w:val="left"/>
            </w:pPr>
            <w:r>
              <w:t xml:space="preserve">Nandha (B)</w:t>
            </w:r>
          </w:p>
        </w:tc>
        <w:tc>
          <w:tcPr/>
          <w:p>
            <w:pPr>
              <w:pStyle w:val="Compact"/>
              <w:jc w:val="left"/>
            </w:pPr>
            <w:r>
              <w:t xml:space="preserve">Origin heatmap + confidence ellipse + particle animation</w:t>
            </w:r>
          </w:p>
        </w:tc>
      </w:tr>
      <w:tr>
        <w:tc>
          <w:tcPr/>
          <w:p>
            <w:pPr>
              <w:pStyle w:val="Compact"/>
              <w:jc w:val="left"/>
            </w:pPr>
            <w:r>
              <w:rPr>
                <w:rStyle w:val="VerbatimChar"/>
              </w:rPr>
              <w:t xml:space="preserve">forecast.geojson</w:t>
            </w:r>
          </w:p>
        </w:tc>
        <w:tc>
          <w:tcPr/>
          <w:p>
            <w:pPr>
              <w:pStyle w:val="Compact"/>
              <w:jc w:val="left"/>
            </w:pPr>
            <w:r>
              <w:t xml:space="preserve">Nandha (B)</w:t>
            </w:r>
          </w:p>
        </w:tc>
        <w:tc>
          <w:tcPr/>
          <w:p>
            <w:pPr>
              <w:pStyle w:val="Compact"/>
              <w:jc w:val="left"/>
            </w:pPr>
            <w:r>
              <w:t xml:space="preserve">Forecast spread +6/+12/+24 h</w:t>
            </w:r>
          </w:p>
        </w:tc>
      </w:tr>
      <w:tr>
        <w:tc>
          <w:tcPr/>
          <w:p>
            <w:pPr>
              <w:pStyle w:val="Compact"/>
              <w:jc w:val="left"/>
            </w:pPr>
            <w:r>
              <w:rPr>
                <w:rStyle w:val="VerbatimChar"/>
              </w:rPr>
              <w:t xml:space="preserve">vessels.parquet</w:t>
            </w:r>
          </w:p>
        </w:tc>
        <w:tc>
          <w:tcPr/>
          <w:p>
            <w:pPr>
              <w:pStyle w:val="Compact"/>
              <w:jc w:val="left"/>
            </w:pPr>
            <w:r>
              <w:t xml:space="preserve">Krishnan</w:t>
            </w:r>
          </w:p>
        </w:tc>
        <w:tc>
          <w:tcPr/>
          <w:p>
            <w:pPr>
              <w:pStyle w:val="Compact"/>
              <w:jc w:val="left"/>
            </w:pPr>
            <w:r>
              <w:t xml:space="preserve">AIS tracks coloured by suspicion; dimmed filtered vessels</w:t>
            </w:r>
          </w:p>
        </w:tc>
      </w:tr>
      <w:tr>
        <w:tc>
          <w:tcPr/>
          <w:p>
            <w:pPr>
              <w:pStyle w:val="Compact"/>
              <w:jc w:val="left"/>
            </w:pPr>
            <w:r>
              <w:rPr>
                <w:rStyle w:val="VerbatimChar"/>
              </w:rPr>
              <w:t xml:space="preserve">suspects.json</w:t>
            </w:r>
          </w:p>
        </w:tc>
        <w:tc>
          <w:tcPr/>
          <w:p>
            <w:pPr>
              <w:pStyle w:val="Compact"/>
              <w:jc w:val="left"/>
            </w:pPr>
            <w:r>
              <w:t xml:space="preserve">Nandha (C)</w:t>
            </w:r>
          </w:p>
        </w:tc>
        <w:tc>
          <w:tcPr/>
          <w:p>
            <w:pPr>
              <w:pStyle w:val="Compact"/>
              <w:jc w:val="left"/>
            </w:pPr>
            <w:r>
              <w:t xml:space="preserve">Ranked suspect panel with per-factor bars</w:t>
            </w:r>
          </w:p>
        </w:tc>
      </w:tr>
      <w:tr>
        <w:tc>
          <w:tcPr/>
          <w:p>
            <w:pPr>
              <w:pStyle w:val="Compact"/>
              <w:jc w:val="left"/>
            </w:pPr>
            <w:r>
              <w:rPr>
                <w:rStyle w:val="VerbatimChar"/>
              </w:rPr>
              <w:t xml:space="preserve">currents.nc</w:t>
            </w:r>
            <w:r>
              <w:t xml:space="preserve"> </w:t>
            </w:r>
            <w:r>
              <w:t xml:space="preserve">/</w:t>
            </w:r>
            <w:r>
              <w:t xml:space="preserve"> </w:t>
            </w:r>
            <w:r>
              <w:rPr>
                <w:rStyle w:val="VerbatimChar"/>
              </w:rPr>
              <w:t xml:space="preserve">wind.nc</w:t>
            </w:r>
          </w:p>
        </w:tc>
        <w:tc>
          <w:tcPr/>
          <w:p>
            <w:pPr>
              <w:pStyle w:val="Compact"/>
              <w:jc w:val="left"/>
            </w:pPr>
            <w:r>
              <w:t xml:space="preserve">Keerthana</w:t>
            </w:r>
          </w:p>
        </w:tc>
        <w:tc>
          <w:tcPr/>
          <w:p>
            <w:pPr>
              <w:pStyle w:val="Compact"/>
              <w:jc w:val="left"/>
            </w:pPr>
            <w:r>
              <w:t xml:space="preserve">(optional) current/wind arrows layer</w:t>
            </w:r>
          </w:p>
        </w:tc>
      </w:tr>
      <w:tr>
        <w:tc>
          <w:tcPr/>
          <w:p>
            <w:pPr>
              <w:pStyle w:val="Compact"/>
              <w:jc w:val="left"/>
            </w:pPr>
            <w:r>
              <w:rPr>
                <w:rStyle w:val="VerbatimChar"/>
              </w:rPr>
              <w:t xml:space="preserve">provider_status.json</w:t>
            </w:r>
          </w:p>
        </w:tc>
        <w:tc>
          <w:tcPr/>
          <w:p>
            <w:pPr>
              <w:pStyle w:val="Compact"/>
              <w:jc w:val="left"/>
            </w:pPr>
            <w:r>
              <w:t xml:space="preserve">Pavitra, Keerthana, Krishnan</w:t>
            </w:r>
          </w:p>
        </w:tc>
        <w:tc>
          <w:tcPr/>
          <w:p>
            <w:pPr>
              <w:pStyle w:val="Compact"/>
              <w:jc w:val="left"/>
            </w:pPr>
            <w:r>
              <w:t xml:space="preserve">API Monitoring page + header status strip</w:t>
            </w:r>
          </w:p>
        </w:tc>
      </w:tr>
    </w:tbl>
    <w:p>
      <w:pPr>
        <w:pStyle w:val="BodyText"/>
      </w:pPr>
      <w:r>
        <w:rPr>
          <w:rStyle w:val="VerbatimChar"/>
        </w:rPr>
        <w:t xml:space="preserve">provider_status.json</w:t>
      </w:r>
      <w:r>
        <w:t xml:space="preserve"> </w:t>
      </w:r>
      <w:r>
        <w:t xml:space="preserve">entry shape (what your Monitoring page parses):</w:t>
      </w:r>
    </w:p>
    <w:p>
      <w:pPr>
        <w:pStyle w:val="SourceCode"/>
      </w:pP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"ERA5"</w:t>
      </w:r>
      <w:r>
        <w:rPr>
          <w:rStyle w:val="FunctionTok"/>
        </w:rPr>
        <w:t xml:space="preserve">,</w:t>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"historical wind for drift"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rPr>
          <w:rStyle w:val="NormalTok"/>
        </w:rPr>
        <w:t xml:space="preserve"> </w:t>
      </w:r>
      <w:r>
        <w:rPr>
          <w:rStyle w:val="DataTypeTok"/>
        </w:rPr>
        <w:t xml:space="preserve">"last_code"</w:t>
      </w:r>
      <w:r>
        <w:rPr>
          <w:rStyle w:val="FunctionTok"/>
        </w:rPr>
        <w:t xml:space="preserve">:</w:t>
      </w:r>
      <w:r>
        <w:rPr>
          <w:rStyle w:val="NormalTok"/>
        </w:rPr>
        <w:t xml:space="preserve"> </w:t>
      </w:r>
      <w:r>
        <w:rPr>
          <w:rStyle w:val="DecValTok"/>
        </w:rPr>
        <w:t xml:space="preserve">403</w:t>
      </w:r>
      <w:r>
        <w:rPr>
          <w:rStyle w:val="FunctionTok"/>
        </w:rPr>
        <w:t xml:space="preserve">,</w:t>
      </w:r>
      <w:r>
        <w:rPr>
          <w:rStyle w:val="NormalTok"/>
        </w:rPr>
        <w:t xml:space="preserve"> </w:t>
      </w:r>
      <w:r>
        <w:rPr>
          <w:rStyle w:val="DataTypeTok"/>
        </w:rPr>
        <w:t xml:space="preserve">"last_latency_ms"</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"last_success_utc"</w:t>
      </w:r>
      <w:r>
        <w:rPr>
          <w:rStyle w:val="FunctionTok"/>
        </w:rPr>
        <w:t xml:space="preserve">:</w:t>
      </w:r>
      <w:r>
        <w:rPr>
          <w:rStyle w:val="NormalTok"/>
        </w:rPr>
        <w:t xml:space="preserve"> </w:t>
      </w:r>
      <w:r>
        <w:rPr>
          <w:rStyle w:val="StringTok"/>
        </w:rPr>
        <w:t xml:space="preserve">"2026-08-24T13:10:02Z"</w:t>
      </w:r>
      <w:r>
        <w:rPr>
          <w:rStyle w:val="FunctionTok"/>
        </w:rPr>
        <w:t xml:space="preserve">,</w:t>
      </w:r>
      <w:r>
        <w:br/>
      </w:r>
      <w:r>
        <w:rPr>
          <w:rStyle w:val="NormalTok"/>
        </w:rPr>
        <w:t xml:space="preserve">  </w:t>
      </w:r>
      <w:r>
        <w:rPr>
          <w:rStyle w:val="DataTypeTok"/>
        </w:rPr>
        <w:t xml:space="preserve">"last_failure_utc"</w:t>
      </w:r>
      <w:r>
        <w:rPr>
          <w:rStyle w:val="FunctionTok"/>
        </w:rPr>
        <w:t xml:space="preserve">:</w:t>
      </w:r>
      <w:r>
        <w:rPr>
          <w:rStyle w:val="NormalTok"/>
        </w:rPr>
        <w:t xml:space="preserve"> </w:t>
      </w:r>
      <w:r>
        <w:rPr>
          <w:rStyle w:val="StringTok"/>
        </w:rPr>
        <w:t xml:space="preserve">"2026-08-24T13:55:41Z"</w:t>
      </w:r>
      <w:r>
        <w:rPr>
          <w:rStyle w:val="FunctionTok"/>
        </w:rPr>
        <w:t xml:space="preserve">,</w:t>
      </w:r>
      <w:r>
        <w:br/>
      </w:r>
      <w:r>
        <w:rPr>
          <w:rStyle w:val="NormalTok"/>
        </w:rPr>
        <w:t xml:space="preserve">  </w:t>
      </w:r>
      <w:r>
        <w:rPr>
          <w:rStyle w:val="DataTypeTok"/>
        </w:rPr>
        <w:t xml:space="preserve">"last_error_class"</w:t>
      </w:r>
      <w:r>
        <w:rPr>
          <w:rStyle w:val="FunctionTok"/>
        </w:rPr>
        <w:t xml:space="preserve">:</w:t>
      </w:r>
      <w:r>
        <w:rPr>
          <w:rStyle w:val="NormalTok"/>
        </w:rPr>
        <w:t xml:space="preserve"> </w:t>
      </w:r>
      <w:r>
        <w:rPr>
          <w:rStyle w:val="StringTok"/>
        </w:rPr>
        <w:t xml:space="preserve">"AUTH_FAILED"</w:t>
      </w:r>
      <w:r>
        <w:rPr>
          <w:rStyle w:val="FunctionTok"/>
        </w:rPr>
        <w:t xml:space="preserve">,</w:t>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OtherTok"/>
        </w:rPr>
        <w:t xml:space="preserve">[</w:t>
      </w:r>
      <w:r>
        <w:rPr>
          <w:rStyle w:val="StringTok"/>
        </w:rPr>
        <w:t xml:space="preserve">"ERA5"</w:t>
      </w:r>
      <w:r>
        <w:rPr>
          <w:rStyle w:val="OtherTok"/>
        </w:rPr>
        <w:t xml:space="preserve">,</w:t>
      </w:r>
      <w:r>
        <w:rPr>
          <w:rStyle w:val="NormalTok"/>
        </w:rPr>
        <w:t xml:space="preserve"> </w:t>
      </w:r>
      <w:r>
        <w:rPr>
          <w:rStyle w:val="StringTok"/>
        </w:rPr>
        <w:t xml:space="preserve">"OpenMeteo"</w:t>
      </w:r>
      <w:r>
        <w:rPr>
          <w:rStyle w:val="OtherTok"/>
        </w:rPr>
        <w:t xml:space="preserve">,</w:t>
      </w:r>
      <w:r>
        <w:rPr>
          <w:rStyle w:val="NormalTok"/>
        </w:rPr>
        <w:t xml:space="preserve"> </w:t>
      </w:r>
      <w:r>
        <w:rPr>
          <w:rStyle w:val="StringTok"/>
        </w:rPr>
        <w:t xml:space="preserve">"StaticCache"</w:t>
      </w:r>
      <w:r>
        <w:rPr>
          <w:rStyle w:val="OtherTok"/>
        </w:rPr>
        <w:t xml:space="preserve">]</w:t>
      </w:r>
      <w:r>
        <w:rPr>
          <w:rStyle w:val="FunctionTok"/>
        </w:rPr>
        <w:t xml:space="preserve">,</w:t>
      </w:r>
      <w:r>
        <w:br/>
      </w:r>
      <w:r>
        <w:rPr>
          <w:rStyle w:val="NormalTok"/>
        </w:rPr>
        <w:t xml:space="preserve">  </w:t>
      </w:r>
      <w:r>
        <w:rPr>
          <w:rStyle w:val="DataTypeTok"/>
        </w:rPr>
        <w:t xml:space="preserve">"active_provider"</w:t>
      </w:r>
      <w:r>
        <w:rPr>
          <w:rStyle w:val="FunctionTok"/>
        </w:rPr>
        <w:t xml:space="preserve">:</w:t>
      </w:r>
      <w:r>
        <w:rPr>
          <w:rStyle w:val="NormalTok"/>
        </w:rPr>
        <w:t xml:space="preserve"> </w:t>
      </w:r>
      <w:r>
        <w:rPr>
          <w:rStyle w:val="StringTok"/>
        </w:rPr>
        <w:t xml:space="preserve">"OpenMeteo"</w:t>
      </w:r>
      <w:r>
        <w:rPr>
          <w:rStyle w:val="NormalTok"/>
        </w:rPr>
        <w:t xml:space="preserve"> </w:t>
      </w:r>
      <w:r>
        <w:rPr>
          <w:rStyle w:val="FunctionTok"/>
        </w:rPr>
        <w:t xml:space="preserve">}</w:t>
      </w:r>
    </w:p>
    <w:bookmarkEnd w:id="34"/>
    <w:bookmarkStart w:id="35" w:name="your-error-classes"/>
    <w:p>
      <w:pPr>
        <w:pStyle w:val="Heading3"/>
      </w:pPr>
      <w:r>
        <w:t xml:space="preserve">4.4 Your error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When</w:t>
            </w:r>
          </w:p>
        </w:tc>
        <w:tc>
          <w:tcPr/>
          <w:p>
            <w:pPr>
              <w:pStyle w:val="Compact"/>
              <w:jc w:val="left"/>
            </w:pPr>
            <w:r>
              <w:t xml:space="preserve">Main-system reaction (also yours to build)</w:t>
            </w:r>
          </w:p>
        </w:tc>
      </w:tr>
      <w:tr>
        <w:tc>
          <w:tcPr/>
          <w:p>
            <w:pPr>
              <w:pStyle w:val="Compact"/>
              <w:jc w:val="left"/>
            </w:pPr>
            <w:r>
              <w:rPr>
                <w:rStyle w:val="VerbatimChar"/>
              </w:rPr>
              <w:t xml:space="preserve">BAD_RESPONSE</w:t>
            </w:r>
          </w:p>
        </w:tc>
        <w:tc>
          <w:tcPr/>
          <w:p>
            <w:pPr>
              <w:pStyle w:val="Compact"/>
              <w:jc w:val="left"/>
            </w:pPr>
            <w:r>
              <w:t xml:space="preserve">Corrupt/unreadable GeoTIFF, missing metadata</w:t>
            </w:r>
          </w:p>
        </w:tc>
        <w:tc>
          <w:tcPr/>
          <w:p>
            <w:pPr>
              <w:pStyle w:val="Compact"/>
              <w:jc w:val="left"/>
            </w:pPr>
            <w:r>
              <w:t xml:space="preserve">Structured error, badge, no crash</w:t>
            </w:r>
          </w:p>
        </w:tc>
      </w:tr>
      <w:tr>
        <w:tc>
          <w:tcPr/>
          <w:p>
            <w:pPr>
              <w:pStyle w:val="Compact"/>
              <w:jc w:val="left"/>
            </w:pPr>
            <w:r>
              <w:rPr>
                <w:rStyle w:val="VerbatimChar"/>
              </w:rPr>
              <w:t xml:space="preserve">UNAVAILABLE</w:t>
            </w:r>
          </w:p>
        </w:tc>
        <w:tc>
          <w:tcPr/>
          <w:p>
            <w:pPr>
              <w:pStyle w:val="Compact"/>
              <w:jc w:val="left"/>
            </w:pPr>
            <w:r>
              <w:t xml:space="preserve">Model weights missing / GPU path broken</w:t>
            </w:r>
          </w:p>
        </w:tc>
        <w:tc>
          <w:tcPr/>
          <w:p>
            <w:pPr>
              <w:pStyle w:val="Compact"/>
              <w:jc w:val="left"/>
            </w:pPr>
            <w:r>
              <w:t xml:space="preserve">Auto-switch to</w:t>
            </w:r>
            <w:r>
              <w:t xml:space="preserve"> </w:t>
            </w:r>
            <w:r>
              <w:rPr>
                <w:rStyle w:val="VerbatimChar"/>
              </w:rPr>
              <w:t xml:space="preserve">threshold_fallback</w:t>
            </w:r>
            <w:r>
              <w:t xml:space="preserve">, badge</w:t>
            </w:r>
            <w:r>
              <w:t xml:space="preserve"> </w:t>
            </w:r>
            <w:r>
              <w:t xml:space="preserve">“</w:t>
            </w:r>
            <w:r>
              <w:t xml:space="preserve">fallback engine</w:t>
            </w:r>
            <w:r>
              <w:t xml:space="preserve">”</w:t>
            </w:r>
          </w:p>
        </w:tc>
      </w:tr>
      <w:tr>
        <w:tc>
          <w:tcPr/>
          <w:p>
            <w:pPr>
              <w:pStyle w:val="Compact"/>
              <w:jc w:val="left"/>
            </w:pPr>
            <w:r>
              <w:t xml:space="preserve">Empty result</w:t>
            </w:r>
          </w:p>
        </w:tc>
        <w:tc>
          <w:tcPr/>
          <w:p>
            <w:pPr>
              <w:pStyle w:val="Compact"/>
              <w:jc w:val="left"/>
            </w:pPr>
            <w:r>
              <w:t xml:space="preserve">Scene has no candidate slick</w:t>
            </w:r>
          </w:p>
        </w:tc>
        <w:tc>
          <w:tcPr/>
          <w:p>
            <w:pPr>
              <w:pStyle w:val="Compact"/>
              <w:jc w:val="left"/>
            </w:pPr>
            <w:r>
              <w:t xml:space="preserve">Valid empty mask +</w:t>
            </w:r>
            <w:r>
              <w:t xml:space="preserve"> </w:t>
            </w:r>
            <w:r>
              <w:rPr>
                <w:rStyle w:val="VerbatimChar"/>
              </w:rPr>
              <w:t xml:space="preserve">confidence: 0</w:t>
            </w:r>
            <w:r>
              <w:t xml:space="preserve">, UI shows</w:t>
            </w:r>
            <w:r>
              <w:t xml:space="preserve"> </w:t>
            </w:r>
            <w:r>
              <w:t xml:space="preserve">“</w:t>
            </w:r>
            <w:r>
              <w:t xml:space="preserve">no slick detected</w:t>
            </w:r>
            <w:r>
              <w:t xml:space="preserve">”</w:t>
            </w:r>
          </w:p>
        </w:tc>
      </w:tr>
    </w:tbl>
    <w:bookmarkEnd w:id="35"/>
    <w:bookmarkEnd w:id="36"/>
    <w:bookmarkStart w:id="41" w:name="day-0-setup"/>
    <w:p>
      <w:pPr>
        <w:pStyle w:val="Heading2"/>
      </w:pPr>
      <w:r>
        <w:t xml:space="preserve">5. Day-0 Setup</w:t>
      </w:r>
    </w:p>
    <w:bookmarkStart w:id="37" w:name="accounts-and-credentials"/>
    <w:p>
      <w:pPr>
        <w:pStyle w:val="Heading3"/>
      </w:pPr>
      <w:r>
        <w:t xml:space="preserve">5.1 Accounts and credentials</w:t>
      </w:r>
    </w:p>
    <w:p>
      <w:pPr>
        <w:pStyle w:val="FirstParagraph"/>
      </w:pPr>
      <w:r>
        <w:t xml:space="preserve">None required for your own component (datasets are open). You will later</w:t>
      </w:r>
      <w:r>
        <w:t xml:space="preserve"> </w:t>
      </w:r>
      <w:r>
        <w:rPr>
          <w:iCs/>
          <w:i/>
        </w:rPr>
        <w:t xml:space="preserve">receive</w:t>
      </w:r>
      <w:r>
        <w:t xml:space="preserve"> </w:t>
      </w:r>
      <w:r>
        <w:t xml:space="preserve">keys from the others via your Key Management page: CDSE, Earthdata, Copernicus Marine, CDS/ERA5, AISStream.</w:t>
      </w:r>
    </w:p>
    <w:bookmarkEnd w:id="37"/>
    <w:bookmarkStart w:id="38" w:name="environment"/>
    <w:p>
      <w:pPr>
        <w:pStyle w:val="Heading3"/>
      </w:pPr>
      <w:r>
        <w:t xml:space="preserve">5.2 Environment</w:t>
      </w:r>
    </w:p>
    <w:p>
      <w:pPr>
        <w:pStyle w:val="SourceCode"/>
      </w:pPr>
      <w:r>
        <w:rPr>
          <w:rStyle w:val="VerbatimChar"/>
        </w:rPr>
        <w:t xml:space="preserve"># Training / inference (venv or conda, Python 3.11)</w:t>
      </w:r>
      <w:r>
        <w:br/>
      </w:r>
      <w:r>
        <w:rPr>
          <w:rStyle w:val="VerbatimChar"/>
        </w:rPr>
        <w:t xml:space="preserve">pip install torch torchvision segmentation-models-pytorch ultralytics \</w:t>
      </w:r>
      <w:r>
        <w:br/>
      </w:r>
      <w:r>
        <w:rPr>
          <w:rStyle w:val="VerbatimChar"/>
        </w:rPr>
        <w:t xml:space="preserve">            onnx onnxruntime-gpu rasterio scikit-image shapely numpy \</w:t>
      </w:r>
      <w:r>
        <w:br/>
      </w:r>
      <w:r>
        <w:rPr>
          <w:rStyle w:val="VerbatimChar"/>
        </w:rPr>
        <w:t xml:space="preserve">            fastapi uvicorn sqlalchemy pydantic pytest httpx \</w:t>
      </w:r>
      <w:r>
        <w:br/>
      </w:r>
      <w:r>
        <w:rPr>
          <w:rStyle w:val="VerbatimChar"/>
        </w:rPr>
        <w:t xml:space="preserve">            python-multipart</w:t>
      </w:r>
      <w:r>
        <w:br/>
      </w:r>
      <w:r>
        <w:rPr>
          <w:rStyle w:val="VerbatimChar"/>
        </w:rPr>
        <w:t xml:space="preserve"># Frontend</w:t>
      </w:r>
      <w:r>
        <w:br/>
      </w:r>
      <w:r>
        <w:rPr>
          <w:rStyle w:val="VerbatimChar"/>
        </w:rPr>
        <w:t xml:space="preserve">npx create-vite@latest frontend -- --template react</w:t>
      </w:r>
      <w:r>
        <w:br/>
      </w:r>
      <w:r>
        <w:rPr>
          <w:rStyle w:val="VerbatimChar"/>
        </w:rPr>
        <w:t xml:space="preserve">npm i maplibre-gl deck.gl recharts</w:t>
      </w:r>
    </w:p>
    <w:p>
      <w:pPr>
        <w:pStyle w:val="FirstParagraph"/>
      </w:pPr>
      <w:r>
        <w:t xml:space="preserve">Hardware: local RTX 4050 (training), laptop plugged in, Turbo mode. Backup: Kaggle/Colab.</w:t>
      </w:r>
    </w:p>
    <w:bookmarkEnd w:id="38"/>
    <w:bookmarkStart w:id="39" w:name="your-folders"/>
    <w:p>
      <w:pPr>
        <w:pStyle w:val="Heading3"/>
      </w:pPr>
      <w:r>
        <w:t xml:space="preserve">5.3 Your folders</w:t>
      </w:r>
    </w:p>
    <w:p>
      <w:pPr>
        <w:pStyle w:val="SourceCode"/>
      </w:pPr>
      <w:r>
        <w:rPr>
          <w:rStyle w:val="VerbatimChar"/>
        </w:rPr>
        <w:t xml:space="preserve">oceantrace/</w:t>
      </w:r>
      <w:r>
        <w:br/>
      </w:r>
      <w:r>
        <w:rPr>
          <w:rStyle w:val="VerbatimChar"/>
        </w:rPr>
        <w:t xml:space="preserve">├── backend/app/            # main.py, api/, core/, services/,</w:t>
      </w:r>
      <w:r>
        <w:br/>
      </w:r>
      <w:r>
        <w:rPr>
          <w:rStyle w:val="VerbatimChar"/>
        </w:rPr>
        <w:t xml:space="preserve">│                           # models/, schemas/</w:t>
      </w:r>
      <w:r>
        <w:br/>
      </w:r>
      <w:r>
        <w:rPr>
          <w:rStyle w:val="VerbatimChar"/>
        </w:rPr>
        <w:t xml:space="preserve">│   └── services/detection/ # your inference service</w:t>
      </w:r>
      <w:r>
        <w:br/>
      </w:r>
      <w:r>
        <w:rPr>
          <w:rStyle w:val="VerbatimChar"/>
        </w:rPr>
        <w:t xml:space="preserve">├── backend/ml/             # training, eval, export scripts</w:t>
      </w:r>
      <w:r>
        <w:br/>
      </w:r>
      <w:r>
        <w:rPr>
          <w:rStyle w:val="VerbatimChar"/>
        </w:rPr>
        <w:t xml:space="preserve">├── backend/tests/</w:t>
      </w:r>
      <w:r>
        <w:br/>
      </w:r>
      <w:r>
        <w:rPr>
          <w:rStyle w:val="VerbatimChar"/>
        </w:rPr>
        <w:t xml:space="preserve">├── frontend/               # React + MapLibre</w:t>
      </w:r>
      <w:r>
        <w:br/>
      </w:r>
      <w:r>
        <w:rPr>
          <w:rStyle w:val="VerbatimChar"/>
        </w:rPr>
        <w:t xml:space="preserve">├── contracts/              # schemas/ + mocks/   ◄ you create first</w:t>
      </w:r>
      <w:r>
        <w:br/>
      </w:r>
      <w:r>
        <w:rPr>
          <w:rStyle w:val="VerbatimChar"/>
        </w:rPr>
        <w:t xml:space="preserve">├── config/normalisation.yaml   # dB clip constants —</w:t>
      </w:r>
      <w:r>
        <w:br/>
      </w:r>
      <w:r>
        <w:rPr>
          <w:rStyle w:val="VerbatimChar"/>
        </w:rPr>
        <w:t xml:space="preserve">│                               # shared by train AND inference</w:t>
      </w:r>
      <w:r>
        <w:br/>
      </w:r>
      <w:r>
        <w:rPr>
          <w:rStyle w:val="VerbatimChar"/>
        </w:rPr>
        <w:t xml:space="preserve">└── data/                 # scenes/, runs/, metocean/, ais/ (gitignored)</w:t>
      </w:r>
    </w:p>
    <w:bookmarkEnd w:id="39"/>
    <w:bookmarkStart w:id="40" w:name="mock-inputs-you-develop-against"/>
    <w:p>
      <w:pPr>
        <w:pStyle w:val="Heading3"/>
      </w:pPr>
      <w:r>
        <w:t xml:space="preserve">5.4 Mock inputs you develop against</w:t>
      </w:r>
    </w:p>
    <w:p>
      <w:pPr>
        <w:pStyle w:val="FirstParagraph"/>
      </w:pPr>
      <w:r>
        <w:t xml:space="preserve">Trujillo Part III tiles (150 oil / 150 look-alike / 150 no-oil) for inference; a hand-made</w:t>
      </w:r>
      <w:r>
        <w:t xml:space="preserve"> </w:t>
      </w:r>
      <w:r>
        <w:rPr>
          <w:rStyle w:val="VerbatimChar"/>
        </w:rPr>
        <w:t xml:space="preserve">scene_meta.json</w:t>
      </w:r>
      <w:r>
        <w:t xml:space="preserve">; your own eight mock contract files for the UI.</w:t>
      </w:r>
    </w:p>
    <w:bookmarkEnd w:id="40"/>
    <w:bookmarkEnd w:id="41"/>
    <w:bookmarkStart w:id="52" w:name="build-plan-phase-by-phase"/>
    <w:p>
      <w:pPr>
        <w:pStyle w:val="Heading2"/>
      </w:pPr>
      <w:r>
        <w:t xml:space="preserve">6. Build Plan — Phase by Phase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Depends on</w:t>
            </w:r>
          </w:p>
        </w:tc>
      </w:tr>
      <w:tr>
        <w:tc>
          <w:tcPr/>
          <w:p>
            <w:pPr>
              <w:pStyle w:val="Compact"/>
              <w:jc w:val="left"/>
            </w:pPr>
            <w:r>
              <w:t xml:space="preserve">0</w:t>
            </w:r>
          </w:p>
        </w:tc>
        <w:tc>
          <w:tcPr/>
          <w:p>
            <w:pPr>
              <w:pStyle w:val="Compact"/>
              <w:jc w:val="left"/>
            </w:pPr>
            <w:r>
              <w:t xml:space="preserve">Repo skeleton + environments</w:t>
            </w:r>
          </w:p>
        </w:tc>
        <w:tc>
          <w:tcPr/>
          <w:p>
            <w:pPr>
              <w:pStyle w:val="Compact"/>
              <w:jc w:val="left"/>
            </w:pPr>
            <w:r>
              <w:t xml:space="preserve">—</w:t>
            </w:r>
          </w:p>
        </w:tc>
      </w:tr>
      <w:tr>
        <w:tc>
          <w:tcPr/>
          <w:p>
            <w:pPr>
              <w:pStyle w:val="Compact"/>
              <w:jc w:val="left"/>
            </w:pPr>
            <w:r>
              <w:t xml:space="preserve">1</w:t>
            </w:r>
          </w:p>
        </w:tc>
        <w:tc>
          <w:tcPr/>
          <w:p>
            <w:pPr>
              <w:pStyle w:val="Compact"/>
              <w:jc w:val="left"/>
            </w:pPr>
            <w:r>
              <w:rPr>
                <w:rStyle w:val="VerbatimChar"/>
              </w:rPr>
              <w:t xml:space="preserve">contracts/</w:t>
            </w:r>
            <w:r>
              <w:t xml:space="preserve"> </w:t>
            </w:r>
            <w:r>
              <w:t xml:space="preserve">schemas + all mocks (DAY 1–2, hard deadline)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Datasets acquired, audited, prepared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Both models trained, evaluated, selected, exported</w:t>
            </w:r>
          </w:p>
        </w:tc>
        <w:tc>
          <w:tcPr/>
          <w:p>
            <w:pPr>
              <w:pStyle w:val="Compact"/>
              <w:jc w:val="left"/>
            </w:pPr>
            <w:r>
              <w:t xml:space="preserve">Phase 2</w:t>
            </w:r>
          </w:p>
        </w:tc>
      </w:tr>
      <w:tr>
        <w:tc>
          <w:tcPr/>
          <w:p>
            <w:pPr>
              <w:pStyle w:val="Compact"/>
              <w:jc w:val="left"/>
            </w:pPr>
            <w:r>
              <w:t xml:space="preserve">4</w:t>
            </w:r>
          </w:p>
        </w:tc>
        <w:tc>
          <w:tcPr/>
          <w:p>
            <w:pPr>
              <w:pStyle w:val="Compact"/>
              <w:jc w:val="left"/>
            </w:pPr>
            <w:r>
              <w:t xml:space="preserve">Inference service</w:t>
            </w:r>
            <w:r>
              <w:t xml:space="preserve"> </w:t>
            </w:r>
            <w:r>
              <w:rPr>
                <w:rStyle w:val="VerbatimChar"/>
              </w:rPr>
              <w:t xml:space="preserve">/detect</w:t>
            </w:r>
            <w:r>
              <w:t xml:space="preserve"> </w:t>
            </w:r>
            <w:r>
              <w:t xml:space="preserve">+ CPU fallback</w:t>
            </w:r>
          </w:p>
        </w:tc>
        <w:tc>
          <w:tcPr/>
          <w:p>
            <w:pPr>
              <w:pStyle w:val="Compact"/>
              <w:jc w:val="left"/>
            </w:pPr>
            <w:r>
              <w:t xml:space="preserve">Phase 1 (3 for real weights)</w:t>
            </w:r>
          </w:p>
        </w:tc>
      </w:tr>
      <w:tr>
        <w:tc>
          <w:tcPr/>
          <w:p>
            <w:pPr>
              <w:pStyle w:val="Compact"/>
              <w:jc w:val="left"/>
            </w:pPr>
            <w:r>
              <w:t xml:space="preserve">5</w:t>
            </w:r>
          </w:p>
        </w:tc>
        <w:tc>
          <w:tcPr/>
          <w:p>
            <w:pPr>
              <w:pStyle w:val="Compact"/>
              <w:jc w:val="left"/>
            </w:pPr>
            <w:r>
              <w:t xml:space="preserve">Backend skeleton + DB + auth</w:t>
            </w:r>
          </w:p>
        </w:tc>
        <w:tc>
          <w:tcPr/>
          <w:p>
            <w:pPr>
              <w:pStyle w:val="Compact"/>
              <w:jc w:val="left"/>
            </w:pPr>
            <w:r>
              <w:t xml:space="preserve">Phase 1</w:t>
            </w:r>
          </w:p>
        </w:tc>
      </w:tr>
      <w:tr>
        <w:tc>
          <w:tcPr/>
          <w:p>
            <w:pPr>
              <w:pStyle w:val="Compact"/>
              <w:jc w:val="left"/>
            </w:pPr>
            <w:r>
              <w:t xml:space="preserve">6</w:t>
            </w:r>
          </w:p>
        </w:tc>
        <w:tc>
          <w:tcPr/>
          <w:p>
            <w:pPr>
              <w:pStyle w:val="Compact"/>
              <w:jc w:val="left"/>
            </w:pPr>
            <w:r>
              <w:t xml:space="preserve">GIS UI, all layers from mocks</w:t>
            </w:r>
          </w:p>
        </w:tc>
        <w:tc>
          <w:tcPr/>
          <w:p>
            <w:pPr>
              <w:pStyle w:val="Compact"/>
              <w:jc w:val="left"/>
            </w:pPr>
            <w:r>
              <w:t xml:space="preserve">Phase 1, 5</w:t>
            </w:r>
          </w:p>
        </w:tc>
      </w:tr>
      <w:tr>
        <w:tc>
          <w:tcPr/>
          <w:p>
            <w:pPr>
              <w:pStyle w:val="Compact"/>
              <w:jc w:val="left"/>
            </w:pPr>
            <w:r>
              <w:t xml:space="preserve">7</w:t>
            </w:r>
          </w:p>
        </w:tc>
        <w:tc>
          <w:tcPr/>
          <w:p>
            <w:pPr>
              <w:pStyle w:val="Compact"/>
              <w:jc w:val="left"/>
            </w:pPr>
            <w:r>
              <w:t xml:space="preserve">API Monitoring + Key Management pages</w:t>
            </w:r>
          </w:p>
        </w:tc>
        <w:tc>
          <w:tcPr/>
          <w:p>
            <w:pPr>
              <w:pStyle w:val="Compact"/>
              <w:jc w:val="left"/>
            </w:pPr>
            <w:r>
              <w:t xml:space="preserve">Phase 5</w:t>
            </w:r>
          </w:p>
        </w:tc>
      </w:tr>
      <w:tr>
        <w:tc>
          <w:tcPr/>
          <w:p>
            <w:pPr>
              <w:pStyle w:val="Compact"/>
              <w:jc w:val="left"/>
            </w:pPr>
            <w:r>
              <w:t xml:space="preserve">8</w:t>
            </w:r>
          </w:p>
        </w:tc>
        <w:tc>
          <w:tcPr/>
          <w:p>
            <w:pPr>
              <w:pStyle w:val="Compact"/>
              <w:jc w:val="left"/>
            </w:pPr>
            <w:r>
              <w:t xml:space="preserve">Replay mode</w:t>
            </w:r>
          </w:p>
        </w:tc>
        <w:tc>
          <w:tcPr/>
          <w:p>
            <w:pPr>
              <w:pStyle w:val="Compact"/>
              <w:jc w:val="left"/>
            </w:pPr>
            <w:r>
              <w:t xml:space="preserve">Phase 6</w:t>
            </w:r>
          </w:p>
        </w:tc>
      </w:tr>
      <w:tr>
        <w:tc>
          <w:tcPr/>
          <w:p>
            <w:pPr>
              <w:pStyle w:val="Compact"/>
              <w:jc w:val="left"/>
            </w:pPr>
            <w:r>
              <w:t xml:space="preserve">9</w:t>
            </w:r>
          </w:p>
        </w:tc>
        <w:tc>
          <w:tcPr/>
          <w:p>
            <w:pPr>
              <w:pStyle w:val="Compact"/>
              <w:jc w:val="left"/>
            </w:pPr>
            <w:r>
              <w:t xml:space="preserve">Integration ladder</w:t>
            </w:r>
          </w:p>
        </w:tc>
        <w:tc>
          <w:tcPr/>
          <w:p>
            <w:pPr>
              <w:pStyle w:val="Compact"/>
              <w:jc w:val="left"/>
            </w:pPr>
            <w:r>
              <w:t xml:space="preserve">Everyone’s handovers</w:t>
            </w:r>
          </w:p>
        </w:tc>
      </w:tr>
      <w:tr>
        <w:tc>
          <w:tcPr/>
          <w:p>
            <w:pPr>
              <w:pStyle w:val="Compact"/>
              <w:jc w:val="left"/>
            </w:pPr>
            <w:r>
              <w:t xml:space="preserve">10</w:t>
            </w:r>
          </w:p>
        </w:tc>
        <w:tc>
          <w:tcPr/>
          <w:p>
            <w:pPr>
              <w:pStyle w:val="Compact"/>
              <w:jc w:val="left"/>
            </w:pPr>
            <w:r>
              <w:t xml:space="preserve">Demo prep + rehearsal</w:t>
            </w:r>
          </w:p>
        </w:tc>
        <w:tc>
          <w:tcPr/>
          <w:p>
            <w:pPr>
              <w:pStyle w:val="Compact"/>
              <w:jc w:val="left"/>
            </w:pPr>
            <w:r>
              <w:t xml:space="preserve">Phase 9</w:t>
            </w:r>
          </w:p>
        </w:tc>
      </w:tr>
    </w:tbl>
    <w:bookmarkStart w:id="42" w:name="Xa6660f3560d761e92954dabdfc239daa59a222b"/>
    <w:p>
      <w:pPr>
        <w:pStyle w:val="Heading3"/>
      </w:pPr>
      <w:r>
        <w:t xml:space="preserve">Phase 1 — Contracts and mocks (day 1–2; everything else in the team waits on this)</w:t>
      </w:r>
    </w:p>
    <w:p>
      <w:pPr>
        <w:pStyle w:val="FirstParagraph"/>
      </w:pPr>
      <w:r>
        <w:t xml:space="preserve">☐ Write Pydantic schemas for all eight contracts in</w:t>
      </w:r>
      <w:r>
        <w:t xml:space="preserve"> </w:t>
      </w:r>
      <w:r>
        <w:rPr>
          <w:rStyle w:val="VerbatimChar"/>
        </w:rPr>
        <w:t xml:space="preserve">contracts/schemas/</w:t>
      </w:r>
      <w:r>
        <w:t xml:space="preserve">.</w:t>
      </w:r>
      <w:r>
        <w:t xml:space="preserve"> </w:t>
      </w:r>
      <w:r>
        <w:t xml:space="preserve">☐ Hand-make small, valid mock files in</w:t>
      </w:r>
      <w:r>
        <w:t xml:space="preserve"> </w:t>
      </w:r>
      <w:r>
        <w:rPr>
          <w:rStyle w:val="VerbatimChar"/>
        </w:rPr>
        <w:t xml:space="preserve">contracts/mocks/</w:t>
      </w:r>
      <w:r>
        <w:t xml:space="preserve">:</w:t>
      </w:r>
      <w:r>
        <w:t xml:space="preserve"> </w:t>
      </w:r>
      <w:r>
        <w:rPr>
          <w:rStyle w:val="VerbatimChar"/>
        </w:rPr>
        <w:t xml:space="preserve">scene_meta.json</w:t>
      </w:r>
      <w:r>
        <w:t xml:space="preserve">, tiny GeoTIFF (e.g. 512×512 crop with a painted slick),</w:t>
      </w:r>
      <w:r>
        <w:t xml:space="preserve"> </w:t>
      </w:r>
      <w:r>
        <w:rPr>
          <w:rStyle w:val="VerbatimChar"/>
        </w:rPr>
        <w:t xml:space="preserve">slick.geojson</w:t>
      </w:r>
      <w:r>
        <w:t xml:space="preserve">,</w:t>
      </w:r>
      <w:r>
        <w:t xml:space="preserve"> </w:t>
      </w:r>
      <w:r>
        <w:rPr>
          <w:rStyle w:val="VerbatimChar"/>
        </w:rPr>
        <w:t xml:space="preserve">origin_cloud.geojson</w:t>
      </w:r>
      <w:r>
        <w:t xml:space="preserve"> </w:t>
      </w:r>
      <w:r>
        <w:t xml:space="preserve">(a few hundred particle points + ellipse per timestep),</w:t>
      </w:r>
      <w:r>
        <w:t xml:space="preserve"> </w:t>
      </w:r>
      <w:r>
        <w:rPr>
          <w:rStyle w:val="VerbatimChar"/>
        </w:rPr>
        <w:t xml:space="preserve">forecast.geojson</w:t>
      </w:r>
      <w:r>
        <w:t xml:space="preserve">,</w:t>
      </w:r>
      <w:r>
        <w:t xml:space="preserve"> </w:t>
      </w:r>
      <w:r>
        <w:rPr>
          <w:rStyle w:val="VerbatimChar"/>
        </w:rPr>
        <w:t xml:space="preserve">vessels.parquet</w:t>
      </w:r>
      <w:r>
        <w:t xml:space="preserve"> </w:t>
      </w:r>
      <w:r>
        <w:t xml:space="preserve">(~20 vessels incl. one culprit),</w:t>
      </w:r>
      <w:r>
        <w:t xml:space="preserve"> </w:t>
      </w:r>
      <w:r>
        <w:rPr>
          <w:rStyle w:val="VerbatimChar"/>
        </w:rPr>
        <w:t xml:space="preserve">suspects.json</w:t>
      </w:r>
      <w:r>
        <w:t xml:space="preserve">,</w:t>
      </w:r>
      <w:r>
        <w:t xml:space="preserve"> </w:t>
      </w:r>
      <w:r>
        <w:rPr>
          <w:rStyle w:val="VerbatimChar"/>
        </w:rPr>
        <w:t xml:space="preserve">provider_status.json</w:t>
      </w:r>
      <w:r>
        <w:t xml:space="preserve">.</w:t>
      </w:r>
      <w:r>
        <w:t xml:space="preserve"> </w:t>
      </w:r>
      <w:r>
        <w:t xml:space="preserve">☐ Each mock validates against its schema in CI (</w:t>
      </w:r>
      <w:r>
        <w:rPr>
          <w:rStyle w:val="VerbatimChar"/>
        </w:rPr>
        <w:t xml:space="preserve">pytest contracts/</w:t>
      </w:r>
      <w:r>
        <w:t xml:space="preserve">).</w:t>
      </w:r>
      <w:r>
        <w:t xml:space="preserve"> </w:t>
      </w:r>
      <w:r>
        <w:t xml:space="preserve">☐ Announce frozen; changes now require team sign-off.</w:t>
      </w:r>
    </w:p>
    <w:bookmarkEnd w:id="42"/>
    <w:bookmarkStart w:id="43" w:name="Xefe4ea1c31380559934a7126126fbf11faea7c4"/>
    <w:p>
      <w:pPr>
        <w:pStyle w:val="Heading3"/>
      </w:pPr>
      <w:r>
        <w:t xml:space="preserve">Phase 2 — Datasets (your 12-step training workflow, steps 1–4)</w:t>
      </w:r>
    </w:p>
    <w:p>
      <w:pPr>
        <w:numPr>
          <w:ilvl w:val="0"/>
          <w:numId w:val="1002"/>
        </w:numPr>
        <w:pStyle w:val="Compact"/>
      </w:pPr>
      <w:r>
        <w:rPr>
          <w:bCs/>
          <w:b/>
        </w:rPr>
        <w:t xml:space="preserve">Acquire.</w:t>
      </w:r>
      <w:r>
        <w:t xml:space="preserve"> </w:t>
      </w:r>
      <w:r>
        <w:t xml:space="preserve">DARTIS from PANGAEA (doi:10.1594/PANGAEA.980773). Trujillo from Zenodo — Part III (record 13761290) FIRST (small; becomes the untouched test harness), then Part I (8346860) and Part II (8253899) via the tile-and-discard script: download → tile → keep → delete source archive. Never hold 40–60 GB on disk.</w:t>
      </w:r>
    </w:p>
    <w:p>
      <w:pPr>
        <w:numPr>
          <w:ilvl w:val="0"/>
          <w:numId w:val="1002"/>
        </w:numPr>
        <w:pStyle w:val="Compact"/>
      </w:pPr>
      <w:r>
        <w:rPr>
          <w:bCs/>
          <w:b/>
        </w:rPr>
        <w:t xml:space="preserve">Audit.</w:t>
      </w:r>
      <w:r>
        <w:t xml:space="preserve"> </w:t>
      </w:r>
      <w:r>
        <w:t xml:space="preserve">Open 20 random image/mask pairs per set; verify mask alignment, dB value ranges, DARTIS look-alike categories (low wind, internal waves, biogenic films, rain cells, eddies, RFI); record all counts in</w:t>
      </w:r>
      <w:r>
        <w:t xml:space="preserve"> </w:t>
      </w:r>
      <w:r>
        <w:rPr>
          <w:rStyle w:val="VerbatimChar"/>
        </w:rPr>
        <w:t xml:space="preserve">docs/data_card.md</w:t>
      </w:r>
      <w:r>
        <w:t xml:space="preserve">.</w:t>
      </w:r>
    </w:p>
    <w:p>
      <w:pPr>
        <w:numPr>
          <w:ilvl w:val="0"/>
          <w:numId w:val="1002"/>
        </w:numPr>
        <w:pStyle w:val="Compact"/>
      </w:pPr>
      <w:r>
        <w:rPr>
          <w:bCs/>
          <w:b/>
        </w:rPr>
        <w:t xml:space="preserve">Prepare.</w:t>
      </w:r>
      <w:r>
        <w:t xml:space="preserve"> </w:t>
      </w:r>
      <w:r>
        <w:t xml:space="preserve">Trujillo: tile 256×256; keep tiles ≥1% oil + matched hard negatives; store as uint8 memory-mapped</w:t>
      </w:r>
      <w:r>
        <w:t xml:space="preserve"> </w:t>
      </w:r>
      <w:r>
        <w:rPr>
          <w:rStyle w:val="VerbatimChar"/>
        </w:rPr>
        <w:t xml:space="preserve">.npy</w:t>
      </w:r>
      <w:r>
        <w:t xml:space="preserve">; freeze dB clip constants (≈ −35…0 dB) in</w:t>
      </w:r>
      <w:r>
        <w:t xml:space="preserve"> </w:t>
      </w:r>
      <w:r>
        <w:rPr>
          <w:rStyle w:val="VerbatimChar"/>
        </w:rPr>
        <w:t xml:space="preserve">config/normalisation.yaml</w:t>
      </w:r>
      <w:r>
        <w:t xml:space="preserve">. DARTIS: convert to Ultralytics YOLO format. Never merge the two datasets (different radiometry, format, label geometry) — one model per dataset per stage.</w:t>
      </w:r>
    </w:p>
    <w:p>
      <w:pPr>
        <w:numPr>
          <w:ilvl w:val="0"/>
          <w:numId w:val="1002"/>
        </w:numPr>
        <w:pStyle w:val="Compact"/>
      </w:pPr>
      <w:r>
        <w:rPr>
          <w:bCs/>
          <w:b/>
        </w:rPr>
        <w:t xml:space="preserve">Split.</w:t>
      </w:r>
      <w:r>
        <w:t xml:space="preserve"> </w:t>
      </w:r>
      <w:r>
        <w:t xml:space="preserve">Trujillo train/val from Parts I–II; Part III untouched as test. DARTIS val split stratified across look-alike phenomena.</w:t>
      </w:r>
    </w:p>
    <w:bookmarkEnd w:id="43"/>
    <w:bookmarkStart w:id="44" w:name="phase-3-training-steps-59"/>
    <w:p>
      <w:pPr>
        <w:pStyle w:val="Heading3"/>
      </w:pPr>
      <w:r>
        <w:t xml:space="preserve">Phase 3 — Training (steps 5–9)</w:t>
      </w:r>
    </w:p>
    <w:p>
      <w:pPr>
        <w:numPr>
          <w:ilvl w:val="0"/>
          <w:numId w:val="1003"/>
        </w:numPr>
        <w:pStyle w:val="Compact"/>
      </w:pPr>
      <w:r>
        <w:rPr>
          <w:bCs/>
          <w:b/>
        </w:rPr>
        <w:t xml:space="preserve">Train.</w:t>
      </w:r>
      <w:r>
        <w:t xml:space="preserve"> </w:t>
      </w:r>
      <w:r>
        <w:t xml:space="preserve">Model 1: U-Net (ResNet-34, ImageNet weights,</w:t>
      </w:r>
      <w:r>
        <w:t xml:space="preserve"> </w:t>
      </w:r>
      <w:r>
        <w:rPr>
          <w:rStyle w:val="VerbatimChar"/>
        </w:rPr>
        <w:t xml:space="preserve">segmentation-models-pytorch</w:t>
      </w:r>
      <w:r>
        <w:t xml:space="preserve">), Dice+BCE loss, AMP fp16, batch 12–16 at 256², ~40 epochs, checkpoint every epoch (~2 h on the 4050). Model 2: YOLOv8n/11n on DARTIS, ~50 epochs (~2–3 h). Run sequentially.</w:t>
      </w:r>
    </w:p>
    <w:p>
      <w:pPr>
        <w:numPr>
          <w:ilvl w:val="0"/>
          <w:numId w:val="1003"/>
        </w:numPr>
        <w:pStyle w:val="Compact"/>
      </w:pPr>
      <w:r>
        <w:rPr>
          <w:bCs/>
          <w:b/>
        </w:rPr>
        <w:t xml:space="preserve">Evaluate.</w:t>
      </w:r>
      <w:r>
        <w:t xml:space="preserve"> </w:t>
      </w:r>
      <w:r>
        <w:t xml:space="preserve">Model 1: binary IoU + precision/recall on Part III. Model 2: mAP@0.5 + per-phenomenon false-positive table.</w:t>
      </w:r>
    </w:p>
    <w:p>
      <w:pPr>
        <w:numPr>
          <w:ilvl w:val="0"/>
          <w:numId w:val="1003"/>
        </w:numPr>
        <w:pStyle w:val="Compact"/>
      </w:pPr>
      <w:r>
        <w:rPr>
          <w:bCs/>
          <w:b/>
        </w:rPr>
        <w:t xml:space="preserve">Compare.</w:t>
      </w:r>
      <w:r>
        <w:t xml:space="preserve"> </w:t>
      </w:r>
      <w:r>
        <w:t xml:space="preserve">Optional second segmentation baseline (plain U-Net / DeepLabv3+) for the metrics slide; pick by test IoU + visual inspection of 20 predictions.</w:t>
      </w:r>
    </w:p>
    <w:p>
      <w:pPr>
        <w:numPr>
          <w:ilvl w:val="0"/>
          <w:numId w:val="1003"/>
        </w:numPr>
        <w:pStyle w:val="Compact"/>
      </w:pPr>
      <w:r>
        <w:rPr>
          <w:bCs/>
          <w:b/>
        </w:rPr>
        <w:t xml:space="preserve">Select.</w:t>
      </w:r>
      <w:r>
        <w:t xml:space="preserve"> </w:t>
      </w:r>
      <w:r>
        <w:t xml:space="preserve">Freeze the winning checkpoint per model; tag in git.</w:t>
      </w:r>
    </w:p>
    <w:p>
      <w:pPr>
        <w:numPr>
          <w:ilvl w:val="0"/>
          <w:numId w:val="1003"/>
        </w:numPr>
        <w:pStyle w:val="Compact"/>
      </w:pPr>
      <w:r>
        <w:rPr>
          <w:bCs/>
          <w:b/>
        </w:rPr>
        <w:t xml:space="preserve">Export.</w:t>
      </w:r>
      <w:r>
        <w:t xml:space="preserve"> </w:t>
      </w:r>
      <w:r>
        <w:t xml:space="preserve">ONNX/TorchScript; bake normalisation into the preprocessing function; write</w:t>
      </w:r>
      <w:r>
        <w:t xml:space="preserve"> </w:t>
      </w:r>
      <w:r>
        <w:rPr>
          <w:rStyle w:val="VerbatimChar"/>
        </w:rPr>
        <w:t xml:space="preserve">model_card.md</w:t>
      </w:r>
      <w:r>
        <w:t xml:space="preserve"> </w:t>
      </w:r>
      <w:r>
        <w:t xml:space="preserve">(metrics, dB constants, tile size).</w:t>
      </w:r>
    </w:p>
    <w:bookmarkEnd w:id="44"/>
    <w:bookmarkStart w:id="45" w:name="phase-4-inference-service-steps-1011"/>
    <w:p>
      <w:pPr>
        <w:pStyle w:val="Heading3"/>
      </w:pPr>
      <w:r>
        <w:t xml:space="preserve">Phase 4 — Inference service (steps 10–11)</w:t>
      </w:r>
    </w:p>
    <w:p>
      <w:pPr>
        <w:pStyle w:val="FirstParagraph"/>
      </w:pPr>
      <w:r>
        <w:t xml:space="preserve">☐ Implement</w:t>
      </w:r>
      <w:r>
        <w:t xml:space="preserve"> </w:t>
      </w:r>
      <w:r>
        <w:rPr>
          <w:rStyle w:val="VerbatimChar"/>
        </w:rPr>
        <w:t xml:space="preserve">POST /detect</w:t>
      </w:r>
      <w:r>
        <w:t xml:space="preserve"> </w:t>
      </w:r>
      <w:r>
        <w:t xml:space="preserve">exactly per §4.2 (frozen).</w:t>
      </w:r>
      <w:r>
        <w:t xml:space="preserve"> </w:t>
      </w:r>
      <w:r>
        <w:t xml:space="preserve">☐ Tiling for full scenes (256² tiles, overlap-stitch), batched ONNX Runtime inference, mask reassembly with georeferencing preserved.</w:t>
      </w:r>
      <w:r>
        <w:t xml:space="preserve"> </w:t>
      </w:r>
      <w:r>
        <w:t xml:space="preserve">☐ Screening stage gates segmentation: DARTIS model rejects look-alikes; rejected candidates still reported with</w:t>
      </w:r>
      <w:r>
        <w:t xml:space="preserve"> </w:t>
      </w:r>
      <w:r>
        <w:rPr>
          <w:rStyle w:val="VerbatimChar"/>
        </w:rPr>
        <w:t xml:space="preserve">class: "lookalike"</w:t>
      </w:r>
      <w:r>
        <w:t xml:space="preserve">.</w:t>
      </w:r>
      <w:r>
        <w:t xml:space="preserve"> </w:t>
      </w:r>
      <w:r>
        <w:t xml:space="preserve">☐ CPU fallback: adaptive thresholding + morphological cleanup (scikit-image) behind the same interface,</w:t>
      </w:r>
      <w:r>
        <w:t xml:space="preserve"> </w:t>
      </w:r>
      <w:r>
        <w:rPr>
          <w:rStyle w:val="VerbatimChar"/>
        </w:rPr>
        <w:t xml:space="preserve">engine: "threshold_fallback"</w:t>
      </w:r>
      <w:r>
        <w:t xml:space="preserve">.</w:t>
      </w:r>
      <w:r>
        <w:t xml:space="preserve"> </w:t>
      </w:r>
      <w:r>
        <w:t xml:space="preserve">☐ Golden-file test (fixed tile → expected mask hash) + throughput benchmark + fallback test.</w:t>
      </w:r>
    </w:p>
    <w:bookmarkEnd w:id="45"/>
    <w:bookmarkStart w:id="46" w:name="phase-5-backend-skeleton"/>
    <w:p>
      <w:pPr>
        <w:pStyle w:val="Heading3"/>
      </w:pPr>
      <w:r>
        <w:t xml:space="preserve">Phase 5 — Backend skeleton</w:t>
      </w:r>
    </w:p>
    <w:p>
      <w:pPr>
        <w:pStyle w:val="FirstParagraph"/>
      </w:pPr>
      <w:r>
        <w:t xml:space="preserve">☐ FastAPI app factory, config from</w:t>
      </w:r>
      <w:r>
        <w:t xml:space="preserve"> </w:t>
      </w:r>
      <w:r>
        <w:rPr>
          <w:rStyle w:val="VerbatimChar"/>
        </w:rPr>
        <w:t xml:space="preserve">.env</w:t>
      </w:r>
      <w:r>
        <w:t xml:space="preserve">, logging.</w:t>
      </w:r>
      <w:r>
        <w:t xml:space="preserve"> </w:t>
      </w:r>
      <w:r>
        <w:t xml:space="preserve">☐ SQLAlchemy models:</w:t>
      </w:r>
      <w:r>
        <w:t xml:space="preserve"> </w:t>
      </w:r>
      <w:r>
        <w:rPr>
          <w:rStyle w:val="VerbatimChar"/>
        </w:rPr>
        <w:t xml:space="preserve">investigations</w:t>
      </w:r>
      <w:r>
        <w:t xml:space="preserve">,</w:t>
      </w:r>
      <w:r>
        <w:t xml:space="preserve"> </w:t>
      </w:r>
      <w:r>
        <w:rPr>
          <w:rStyle w:val="VerbatimChar"/>
        </w:rPr>
        <w:t xml:space="preserve">scenes</w:t>
      </w:r>
      <w:r>
        <w:t xml:space="preserve">,</w:t>
      </w:r>
      <w:r>
        <w:t xml:space="preserve"> </w:t>
      </w:r>
      <w:r>
        <w:rPr>
          <w:rStyle w:val="VerbatimChar"/>
        </w:rPr>
        <w:t xml:space="preserve">runs</w:t>
      </w:r>
      <w:r>
        <w:t xml:space="preserve">,</w:t>
      </w:r>
      <w:r>
        <w:t xml:space="preserve"> </w:t>
      </w:r>
      <w:r>
        <w:rPr>
          <w:rStyle w:val="VerbatimChar"/>
        </w:rPr>
        <w:t xml:space="preserve">api_providers</w:t>
      </w:r>
      <w:r>
        <w:t xml:space="preserve">,</w:t>
      </w:r>
      <w:r>
        <w:t xml:space="preserve"> </w:t>
      </w:r>
      <w:r>
        <w:rPr>
          <w:rStyle w:val="VerbatimChar"/>
        </w:rPr>
        <w:t xml:space="preserve">api_keys</w:t>
      </w:r>
      <w:r>
        <w:t xml:space="preserve"> </w:t>
      </w:r>
      <w:r>
        <w:t xml:space="preserve">(encrypted at rest),</w:t>
      </w:r>
      <w:r>
        <w:t xml:space="preserve"> </w:t>
      </w:r>
      <w:r>
        <w:rPr>
          <w:rStyle w:val="VerbatimChar"/>
        </w:rPr>
        <w:t xml:space="preserve">api_calls</w:t>
      </w:r>
      <w:r>
        <w:t xml:space="preserve"> </w:t>
      </w:r>
      <w:r>
        <w:t xml:space="preserve">(provider, endpoint, status, latency, error),</w:t>
      </w:r>
      <w:r>
        <w:t xml:space="preserve"> </w:t>
      </w:r>
      <w:r>
        <w:rPr>
          <w:rStyle w:val="VerbatimChar"/>
        </w:rPr>
        <w:t xml:space="preserve">audit_log</w:t>
      </w:r>
      <w:r>
        <w:t xml:space="preserve">.</w:t>
      </w:r>
      <w:r>
        <w:t xml:space="preserve"> </w:t>
      </w:r>
      <w:r>
        <w:t xml:space="preserve">☐ REST:</w:t>
      </w:r>
      <w:r>
        <w:t xml:space="preserve"> </w:t>
      </w:r>
      <w:r>
        <w:rPr>
          <w:rStyle w:val="VerbatimChar"/>
        </w:rPr>
        <w:t xml:space="preserve">/investigations</w:t>
      </w:r>
      <w:r>
        <w:t xml:space="preserve"> </w:t>
      </w:r>
      <w:r>
        <w:t xml:space="preserve">CRUD,</w:t>
      </w:r>
      <w:r>
        <w:t xml:space="preserve"> </w:t>
      </w:r>
      <w:r>
        <w:rPr>
          <w:rStyle w:val="VerbatimChar"/>
        </w:rPr>
        <w:t xml:space="preserve">/investigations/{id}/run</w:t>
      </w:r>
      <w:r>
        <w:t xml:space="preserve">,</w:t>
      </w:r>
      <w:r>
        <w:t xml:space="preserve"> </w:t>
      </w:r>
      <w:r>
        <w:rPr>
          <w:rStyle w:val="VerbatimChar"/>
        </w:rPr>
        <w:t xml:space="preserve">/layers/{name}</w:t>
      </w:r>
      <w:r>
        <w:t xml:space="preserve"> </w:t>
      </w:r>
      <w:r>
        <w:t xml:space="preserve">(serves contract files),</w:t>
      </w:r>
      <w:r>
        <w:t xml:space="preserve"> </w:t>
      </w:r>
      <w:r>
        <w:rPr>
          <w:rStyle w:val="VerbatimChar"/>
        </w:rPr>
        <w:t xml:space="preserve">/apis/status</w:t>
      </w:r>
      <w:r>
        <w:t xml:space="preserve">,</w:t>
      </w:r>
      <w:r>
        <w:t xml:space="preserve"> </w:t>
      </w:r>
      <w:r>
        <w:rPr>
          <w:rStyle w:val="VerbatimChar"/>
        </w:rPr>
        <w:t xml:space="preserve">/apis/{p}/test</w:t>
      </w:r>
      <w:r>
        <w:t xml:space="preserve">,</w:t>
      </w:r>
      <w:r>
        <w:t xml:space="preserve"> </w:t>
      </w:r>
      <w:r>
        <w:rPr>
          <w:rStyle w:val="VerbatimChar"/>
        </w:rPr>
        <w:t xml:space="preserve">/keys</w:t>
      </w:r>
      <w:r>
        <w:t xml:space="preserve"> </w:t>
      </w:r>
      <w:r>
        <w:t xml:space="preserve">(admin),</w:t>
      </w:r>
      <w:r>
        <w:t xml:space="preserve"> </w:t>
      </w:r>
      <w:r>
        <w:rPr>
          <w:rStyle w:val="VerbatimChar"/>
        </w:rPr>
        <w:t xml:space="preserve">/detect</w:t>
      </w:r>
      <w:r>
        <w:t xml:space="preserve">.</w:t>
      </w:r>
      <w:r>
        <w:t xml:space="preserve"> </w:t>
      </w:r>
      <w:r>
        <w:t xml:space="preserve">☐ Admin auth for key routes. Background health-check scheduler (ping each provider ~60 s + passive status from real calls).</w:t>
      </w:r>
      <w:r>
        <w:t xml:space="preserve"> </w:t>
      </w:r>
      <w:r>
        <w:t xml:space="preserve">☐ Pipeline orchestrator: call component → validate output vs Pydantic schema → on failure/declared error class fall back (cache/mock) + set UI badge — the pipeline never halts.</w:t>
      </w:r>
    </w:p>
    <w:bookmarkEnd w:id="46"/>
    <w:bookmarkStart w:id="47" w:name="phase-6-gis-ui-built-entirely-on-mocks"/>
    <w:p>
      <w:pPr>
        <w:pStyle w:val="Heading3"/>
      </w:pPr>
      <w:r>
        <w:t xml:space="preserve">Phase 6 — GIS UI (built entirely on mocks)</w:t>
      </w:r>
    </w:p>
    <w:p>
      <w:pPr>
        <w:pStyle w:val="FirstParagraph"/>
      </w:pPr>
      <w:r>
        <w:t xml:space="preserve">☐ Investigation workflow: create/select investigation → pick scene → run/replay → explore layers.</w:t>
      </w:r>
      <w:r>
        <w:t xml:space="preserve"> </w:t>
      </w:r>
      <w:r>
        <w:t xml:space="preserve">☐ MapLibre map with pre-downloaded OSM tiles for the demo bboxes (offline-capable); SAR scene as a basemap layer option.</w:t>
      </w:r>
      <w:r>
        <w:t xml:space="preserve"> </w:t>
      </w:r>
      <w:r>
        <w:t xml:space="preserve">☐ Toggleable layers per §4.3 table; time slider; suspect panel with per-factor bars and plain-language reason; data-source badges REAL / CACHED / SYNTHETIC per layer.</w:t>
      </w:r>
      <w:r>
        <w:t xml:space="preserve"> </w:t>
      </w:r>
      <w:r>
        <w:t xml:space="preserve">☐ Metrics table (IoU, per-phenomenon FP rates, top-k hit rate); loading/error states everywhere.</w:t>
      </w:r>
      <w:r>
        <w:t xml:space="preserve"> </w:t>
      </w:r>
      <w:r>
        <w:t xml:space="preserve">☐ Fallback UI (Streamlit + Folium) only if React path fails — decide early, don’t build both.</w:t>
      </w:r>
    </w:p>
    <w:bookmarkEnd w:id="47"/>
    <w:bookmarkStart w:id="48" w:name="phase-7-monitoring-key-management"/>
    <w:p>
      <w:pPr>
        <w:pStyle w:val="Heading3"/>
      </w:pPr>
      <w:r>
        <w:t xml:space="preserve">Phase 7 — Monitoring + Key Management</w:t>
      </w:r>
    </w:p>
    <w:p>
      <w:pPr>
        <w:pStyle w:val="FirstParagraph"/>
      </w:pPr>
      <w:r>
        <w:t xml:space="preserve">☐ Monitoring page: one row per provider — name/purpose, status chip (WORKING/FAILED/DEGRADED), last code + latency, last success, last failure + error class, chain with active provider highlighted, actions (Test now · View recent calls · Switch provider, admin). Live via WebSocket or polling. Mirror status chips as a small strip in the investigation header.</w:t>
      </w:r>
      <w:r>
        <w:t xml:space="preserve"> </w:t>
      </w:r>
      <w:r>
        <w:t xml:space="preserve">☐ Key Management (admin): masked keys (</w:t>
      </w:r>
      <w:r>
        <w:rPr>
          <w:rStyle w:val="VerbatimChar"/>
        </w:rPr>
        <w:t xml:space="preserve">••••1234</w:t>
      </w:r>
      <w:r>
        <w:t xml:space="preserve">), change/save (server-side only), Test connection (real authenticated ping, reports exact failure class), audit log. Keys never in frontend code, never returned in full by any API.</w:t>
      </w:r>
    </w:p>
    <w:bookmarkEnd w:id="48"/>
    <w:bookmarkStart w:id="49" w:name="phase-8-replay-mode"/>
    <w:p>
      <w:pPr>
        <w:pStyle w:val="Heading3"/>
      </w:pPr>
      <w:r>
        <w:t xml:space="preserve">Phase 8 — Replay mode</w:t>
      </w:r>
    </w:p>
    <w:p>
      <w:pPr>
        <w:pStyle w:val="FirstParagraph"/>
      </w:pPr>
      <w:r>
        <w:t xml:space="preserve">☐</w:t>
      </w:r>
      <w:r>
        <w:t xml:space="preserve"> </w:t>
      </w:r>
      <w:r>
        <w:t xml:space="preserve">“</w:t>
      </w:r>
      <w:r>
        <w:t xml:space="preserve">Replay</w:t>
      </w:r>
      <w:r>
        <w:t xml:space="preserve">”</w:t>
      </w:r>
      <w:r>
        <w:t xml:space="preserve"> </w:t>
      </w:r>
      <w:r>
        <w:t xml:space="preserve">loads pre-computed contract files for an investigation and drives every layer + animation without any computation or network. This is degradation rung 2 and also your fastest dev loop.</w:t>
      </w:r>
    </w:p>
    <w:bookmarkEnd w:id="49"/>
    <w:bookmarkStart w:id="50" w:name="phase-9-integration-ladder-strict-order"/>
    <w:p>
      <w:pPr>
        <w:pStyle w:val="Heading3"/>
      </w:pPr>
      <w:r>
        <w:t xml:space="preserve">Phase 9 — Integration ladder (strict order)</w:t>
      </w:r>
    </w:p>
    <w:p>
      <w:pPr>
        <w:pStyle w:val="FirstParagraph"/>
      </w:pPr>
      <w:r>
        <w:t xml:space="preserve">mocks end-to-end → Pavitra (real scenes) → Keerthana (real NetCDFs) → Krishnan (real + synthetic AIS) → Nandha’s engines → real ML weights → two demo scenes → replay mode → rehearsal. After each rung: green tests, then freeze.</w:t>
      </w:r>
    </w:p>
    <w:bookmarkEnd w:id="50"/>
    <w:bookmarkStart w:id="51" w:name="phase-10-demo"/>
    <w:p>
      <w:pPr>
        <w:pStyle w:val="Heading3"/>
      </w:pPr>
      <w:r>
        <w:t xml:space="preserve">Phase 10 — Demo</w:t>
      </w:r>
    </w:p>
    <w:p>
      <w:pPr>
        <w:pStyle w:val="FirstParagraph"/>
      </w:pPr>
      <w:r>
        <w:t xml:space="preserve">☐ Scene A (headline): Indian waters (Chennai/Ennore 2017 area) — real SAR + real currents + real wind + synthetic AIS (labelled). Scene B (proof): Gulf of Mexico or Danish waters — real SAR AND real AIS.</w:t>
      </w:r>
      <w:r>
        <w:t xml:space="preserve"> </w:t>
      </w:r>
      <w:r>
        <w:t xml:space="preserve">☐ Verify model output on the chosen scenes BEFORE locking them.</w:t>
      </w:r>
      <w:r>
        <w:t xml:space="preserve"> </w:t>
      </w:r>
      <w:r>
        <w:t xml:space="preserve">☐ Rehearse the ladder: live-from-cache (~20–30 s) → replay → recorded video. Honest metrics slide.</w:t>
      </w:r>
    </w:p>
    <w:bookmarkEnd w:id="51"/>
    <w:bookmarkEnd w:id="52"/>
    <w:bookmarkStart w:id="53" w:name="frozen-interfaces-you-implement"/>
    <w:p>
      <w:pPr>
        <w:pStyle w:val="Heading2"/>
      </w:pPr>
      <w:r>
        <w:t xml:space="preserve">7. Frozen Interfaces You Implement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Interface</w:t>
            </w:r>
          </w:p>
        </w:tc>
        <w:tc>
          <w:tcPr/>
          <w:p>
            <w:pPr>
              <w:pStyle w:val="Compact"/>
              <w:jc w:val="left"/>
            </w:pPr>
            <w:r>
              <w:t xml:space="preserve">Signature</w:t>
            </w:r>
          </w:p>
        </w:tc>
      </w:tr>
      <w:tr>
        <w:tc>
          <w:tcPr/>
          <w:p>
            <w:pPr>
              <w:pStyle w:val="Compact"/>
              <w:jc w:val="left"/>
            </w:pPr>
            <w:r>
              <w:t xml:space="preserve">Inference</w:t>
            </w:r>
          </w:p>
        </w:tc>
        <w:tc>
          <w:tcPr/>
          <w:p>
            <w:pPr>
              <w:pStyle w:val="Compact"/>
              <w:jc w:val="left"/>
            </w:pPr>
            <w:r>
              <w:rPr>
                <w:rStyle w:val="VerbatimChar"/>
              </w:rPr>
              <w:t xml:space="preserve">POST /detect</w:t>
            </w:r>
            <w:r>
              <w:t xml:space="preserve"> </w:t>
            </w:r>
            <w:r>
              <w:t xml:space="preserve">— §4.2 exactly</w:t>
            </w:r>
          </w:p>
        </w:tc>
      </w:tr>
      <w:tr>
        <w:tc>
          <w:tcPr/>
          <w:p>
            <w:pPr>
              <w:pStyle w:val="Compact"/>
              <w:jc w:val="left"/>
            </w:pPr>
            <w:r>
              <w:t xml:space="preserve">Pipeline run</w:t>
            </w:r>
          </w:p>
        </w:tc>
        <w:tc>
          <w:tcPr/>
          <w:p>
            <w:pPr>
              <w:pStyle w:val="Compact"/>
              <w:jc w:val="left"/>
            </w:pPr>
            <w:r>
              <w:rPr>
                <w:rStyle w:val="VerbatimChar"/>
              </w:rPr>
              <w:t xml:space="preserve">POST /investigations/{id}/run</w:t>
            </w:r>
            <w:r>
              <w:t xml:space="preserve"> </w:t>
            </w:r>
            <w:r>
              <w:t xml:space="preserve">→ orchestrates Pavitra→detect→Nandha A→Keerthana→Nandha B→Krishnan→Nandha C, persisting every contract file under</w:t>
            </w:r>
            <w:r>
              <w:t xml:space="preserve"> </w:t>
            </w:r>
            <w:r>
              <w:rPr>
                <w:rStyle w:val="VerbatimChar"/>
              </w:rPr>
              <w:t xml:space="preserve">data/runs/{id}/</w:t>
            </w:r>
          </w:p>
        </w:tc>
      </w:tr>
      <w:tr>
        <w:tc>
          <w:tcPr/>
          <w:p>
            <w:pPr>
              <w:pStyle w:val="Compact"/>
              <w:jc w:val="left"/>
            </w:pPr>
            <w:r>
              <w:t xml:space="preserve">Layer serving</w:t>
            </w:r>
          </w:p>
        </w:tc>
        <w:tc>
          <w:tcPr/>
          <w:p>
            <w:pPr>
              <w:pStyle w:val="Compact"/>
              <w:jc w:val="left"/>
            </w:pPr>
            <w:r>
              <w:rPr>
                <w:rStyle w:val="VerbatimChar"/>
              </w:rPr>
              <w:t xml:space="preserve">GET /layers/{run_id}/{contract_name}</w:t>
            </w:r>
          </w:p>
        </w:tc>
      </w:tr>
      <w:tr>
        <w:tc>
          <w:tcPr/>
          <w:p>
            <w:pPr>
              <w:pStyle w:val="Compact"/>
              <w:jc w:val="left"/>
            </w:pPr>
            <w:r>
              <w:t xml:space="preserve">Health</w:t>
            </w:r>
          </w:p>
        </w:tc>
        <w:tc>
          <w:tcPr/>
          <w:p>
            <w:pPr>
              <w:pStyle w:val="Compact"/>
              <w:jc w:val="left"/>
            </w:pPr>
            <w:r>
              <w:rPr>
                <w:rStyle w:val="VerbatimChar"/>
              </w:rPr>
              <w:t xml:space="preserve">GET /apis/status</w:t>
            </w:r>
            <w:r>
              <w:t xml:space="preserve"> </w:t>
            </w:r>
            <w:r>
              <w:t xml:space="preserve">(feeds Monitoring),</w:t>
            </w:r>
            <w:r>
              <w:t xml:space="preserve"> </w:t>
            </w:r>
            <w:r>
              <w:rPr>
                <w:rStyle w:val="VerbatimChar"/>
              </w:rPr>
              <w:t xml:space="preserve">POST /apis/{provider}/test</w:t>
            </w:r>
          </w:p>
        </w:tc>
      </w:tr>
      <w:tr>
        <w:tc>
          <w:tcPr/>
          <w:p>
            <w:pPr>
              <w:pStyle w:val="Compact"/>
              <w:jc w:val="left"/>
            </w:pPr>
            <w:r>
              <w:t xml:space="preserve">Keys</w:t>
            </w:r>
          </w:p>
        </w:tc>
        <w:tc>
          <w:tcPr/>
          <w:p>
            <w:pPr>
              <w:pStyle w:val="Compact"/>
              <w:jc w:val="left"/>
            </w:pPr>
            <w:r>
              <w:rPr>
                <w:rStyle w:val="VerbatimChar"/>
              </w:rPr>
              <w:t xml:space="preserve">GET/PUT /keys/{provider}</w:t>
            </w:r>
            <w:r>
              <w:t xml:space="preserve"> </w:t>
            </w:r>
            <w:r>
              <w:t xml:space="preserve">(admin, masked),</w:t>
            </w:r>
            <w:r>
              <w:t xml:space="preserve"> </w:t>
            </w:r>
            <w:r>
              <w:rPr>
                <w:rStyle w:val="VerbatimChar"/>
              </w:rPr>
              <w:t xml:space="preserve">POST /keys/{provider}/test</w:t>
            </w:r>
          </w:p>
        </w:tc>
      </w:tr>
    </w:tbl>
    <w:bookmarkEnd w:id="53"/>
    <w:bookmarkStart w:id="54" w:name="testing-the-must-pass-list"/>
    <w:p>
      <w:pPr>
        <w:pStyle w:val="Heading2"/>
      </w:pPr>
      <w:r>
        <w:t xml:space="preserve">8. Testing — the must-pass list</w:t>
      </w:r>
    </w:p>
    <w:p>
      <w:pPr>
        <w:pStyle w:val="FirstParagraph"/>
      </w:pPr>
      <w:r>
        <w:t xml:space="preserve">☐ Segmentation: binary IoU / precision / recall on Trujillo Part III (never pixel accuracy — sea-class dominance makes it meaningless).</w:t>
      </w:r>
      <w:r>
        <w:t xml:space="preserve"> </w:t>
      </w:r>
      <w:r>
        <w:t xml:space="preserve">☐ Screening: mAP@0.5 + per-phenomenon FP table on DARTIS.</w:t>
      </w:r>
      <w:r>
        <w:t xml:space="preserve"> </w:t>
      </w:r>
      <w:r>
        <w:t xml:space="preserve">☐ Golden-file inference test: fixed tile → expected mask hash.</w:t>
      </w:r>
      <w:r>
        <w:t xml:space="preserve"> </w:t>
      </w:r>
      <w:r>
        <w:t xml:space="preserve">☐ Throughput: &lt; 5 s per scene tile batch on the 4050.</w:t>
      </w:r>
      <w:r>
        <w:t xml:space="preserve"> </w:t>
      </w:r>
      <w:r>
        <w:t xml:space="preserve">☐ CPU fallback returns a valid mask with no GPU present.</w:t>
      </w:r>
      <w:r>
        <w:t xml:space="preserve"> </w:t>
      </w:r>
      <w:r>
        <w:t xml:space="preserve">☐ Every UI layer renders from mocks alone.</w:t>
      </w:r>
      <w:r>
        <w:t xml:space="preserve"> </w:t>
      </w:r>
      <w:r>
        <w:t xml:space="preserve">☐ Monitoring page correctly shows a deliberately killed provider, and the fallback badge appears.</w:t>
      </w:r>
      <w:r>
        <w:t xml:space="preserve"> </w:t>
      </w:r>
      <w:r>
        <w:t xml:space="preserve">☐ Key Management test-connection reports the right error class for a wrong key.</w:t>
      </w:r>
      <w:r>
        <w:t xml:space="preserve"> </w:t>
      </w:r>
      <w:r>
        <w:t xml:space="preserve">☐ Failure tests: corrupt GeoTIFF, empty scene, missing metadata → structured errors, never a crash.</w:t>
      </w:r>
      <w:r>
        <w:t xml:space="preserve"> </w:t>
      </w:r>
      <w:r>
        <w:t xml:space="preserve">☐ Replay mode drives the full UI with network disabled.</w:t>
      </w:r>
    </w:p>
    <w:bookmarkEnd w:id="54"/>
    <w:bookmarkStart w:id="55" w:name="pitfalls-and-traps"/>
    <w:p>
      <w:pPr>
        <w:pStyle w:val="Heading2"/>
      </w:pPr>
      <w:r>
        <w:t xml:space="preserve">9. Pitfalls and Traps</w:t>
      </w:r>
    </w:p>
    <w:p>
      <w:pPr>
        <w:numPr>
          <w:ilvl w:val="0"/>
          <w:numId w:val="1004"/>
        </w:numPr>
        <w:pStyle w:val="Compact"/>
      </w:pPr>
      <w:r>
        <w:t xml:space="preserve">Mocks late = five people blocked. Phase 1 is a hard 2-day deadline.</w:t>
      </w:r>
    </w:p>
    <w:p>
      <w:pPr>
        <w:numPr>
          <w:ilvl w:val="0"/>
          <w:numId w:val="1004"/>
        </w:numPr>
        <w:pStyle w:val="Compact"/>
      </w:pPr>
      <w:r>
        <w:t xml:space="preserve">Never report pixel accuracy; never merge DARTIS and Trujillo.</w:t>
      </w:r>
    </w:p>
    <w:p>
      <w:pPr>
        <w:numPr>
          <w:ilvl w:val="0"/>
          <w:numId w:val="1004"/>
        </w:numPr>
        <w:pStyle w:val="Compact"/>
      </w:pPr>
      <w:r>
        <w:rPr>
          <w:rStyle w:val="VerbatimChar"/>
        </w:rPr>
        <w:t xml:space="preserve">config/normalisation.yaml</w:t>
      </w:r>
      <w:r>
        <w:t xml:space="preserve"> </w:t>
      </w:r>
      <w:r>
        <w:t xml:space="preserve">is shared by training AND inference — a mismatch silently destroys real-scene performance (the classic SAR domain-gap failure).</w:t>
      </w:r>
    </w:p>
    <w:p>
      <w:pPr>
        <w:numPr>
          <w:ilvl w:val="0"/>
          <w:numId w:val="1004"/>
        </w:numPr>
        <w:pStyle w:val="Compact"/>
      </w:pPr>
      <w:r>
        <w:t xml:space="preserve">Trujillo is 40–60 GB — tile-and-discard, Part III first.</w:t>
      </w:r>
    </w:p>
    <w:p>
      <w:pPr>
        <w:numPr>
          <w:ilvl w:val="0"/>
          <w:numId w:val="1004"/>
        </w:numPr>
        <w:pStyle w:val="Compact"/>
      </w:pPr>
      <w:r>
        <w:t xml:space="preserve">Checkpoint every epoch; keep the laptop plugged in (thermal throttling on battery).</w:t>
      </w:r>
    </w:p>
    <w:p>
      <w:pPr>
        <w:numPr>
          <w:ilvl w:val="0"/>
          <w:numId w:val="1004"/>
        </w:numPr>
        <w:pStyle w:val="Compact"/>
      </w:pPr>
      <w:r>
        <w:t xml:space="preserve">Keys: never in the frontend bundle, never logged, never returned in full.</w:t>
      </w:r>
    </w:p>
    <w:p>
      <w:pPr>
        <w:numPr>
          <w:ilvl w:val="0"/>
          <w:numId w:val="1004"/>
        </w:numPr>
        <w:pStyle w:val="Compact"/>
      </w:pPr>
      <w:r>
        <w:t xml:space="preserve">The pipeline never halts — every component call is wrapped in validate-or-fallback-with-badge.</w:t>
      </w:r>
    </w:p>
    <w:p>
      <w:pPr>
        <w:numPr>
          <w:ilvl w:val="0"/>
          <w:numId w:val="1004"/>
        </w:numPr>
        <w:pStyle w:val="Compact"/>
      </w:pPr>
      <w:r>
        <w:t xml:space="preserve">Lock demo scenes only after verifying the model performs on them.</w:t>
      </w:r>
    </w:p>
    <w:p>
      <w:pPr>
        <w:numPr>
          <w:ilvl w:val="0"/>
          <w:numId w:val="1004"/>
        </w:numPr>
        <w:pStyle w:val="Compact"/>
      </w:pPr>
      <w:r>
        <w:t xml:space="preserve">Enforce the freeze rule on yourself too — after integration, changes go through sign-off.</w:t>
      </w:r>
    </w:p>
    <w:bookmarkEnd w:id="55"/>
    <w:bookmarkStart w:id="60" w:name="integration-and-handover"/>
    <w:p>
      <w:pPr>
        <w:pStyle w:val="Heading2"/>
      </w:pPr>
      <w:r>
        <w:t xml:space="preserve">10. Integration and Handover</w:t>
      </w:r>
    </w:p>
    <w:bookmarkStart w:id="56" w:name="you-are-the-receiving-end"/>
    <w:p>
      <w:pPr>
        <w:pStyle w:val="Heading3"/>
      </w:pPr>
      <w:r>
        <w:t xml:space="preserve">10.1 You are the receiving end</w:t>
      </w:r>
    </w:p>
    <w:p>
      <w:pPr>
        <w:pStyle w:val="FirstParagraph"/>
      </w:pPr>
      <w:r>
        <w:t xml:space="preserve">Your acceptance gate for every teammate’s handover: component runs from ONE command against</w:t>
      </w:r>
      <w:r>
        <w:t xml:space="preserve"> </w:t>
      </w:r>
      <w:r>
        <w:rPr>
          <w:rStyle w:val="VerbatimChar"/>
        </w:rPr>
        <w:t xml:space="preserve">contracts/mocks/</w:t>
      </w:r>
      <w:r>
        <w:t xml:space="preserve">; its own tests are green; output validates against the Pydantic schema; README covers setup, credentials, known issues; a 30-minute walkthrough is held.</w:t>
      </w:r>
    </w:p>
    <w:bookmarkEnd w:id="56"/>
    <w:bookmarkStart w:id="57" w:name="coordination-points"/>
    <w:p>
      <w:pPr>
        <w:pStyle w:val="Heading3"/>
      </w:pPr>
      <w:r>
        <w:t xml:space="preserve">10.2 Coordination points</w:t>
      </w:r>
    </w:p>
    <w:p>
      <w:pPr>
        <w:pStyle w:val="FirstParagraph"/>
      </w:pPr>
      <w:r>
        <w:t xml:space="preserve">Only two exist in the whole team, and neither is yours: Keerthana↔Nandha (NetCDF variable names) and Krishnan↔Nandha (parquet columns). You verify both are written down.</w:t>
      </w:r>
    </w:p>
    <w:bookmarkEnd w:id="57"/>
    <w:bookmarkStart w:id="58" w:name="Xb060c9900d03e0c125f3dc0c7d978793612c789"/>
    <w:p>
      <w:pPr>
        <w:pStyle w:val="Heading3"/>
      </w:pPr>
      <w:r>
        <w:t xml:space="preserve">10.3 Common handover checklist (you enforce, 10 points)</w:t>
      </w:r>
    </w:p>
    <w:p>
      <w:pPr>
        <w:numPr>
          <w:ilvl w:val="0"/>
          <w:numId w:val="1005"/>
        </w:numPr>
        <w:pStyle w:val="Compact"/>
      </w:pPr>
      <w:r>
        <w:t xml:space="preserve">One-command run. 2. Input schema documented. 3. Output schema documented. 4. Example inputs committed. 5. Example outputs committed. 6. Test results recorded (success, failure, edge). 7. Error behaviour documented per class. 8. README (setup, credentials, known issues). 9. Run instructions. 10. Integration instructions (what main system calls, what returns).</w:t>
      </w:r>
    </w:p>
    <w:bookmarkEnd w:id="58"/>
    <w:bookmarkStart w:id="59" w:name="X91e3267cb6468b2c36c43d1321f6655a9c98c20"/>
    <w:p>
      <w:pPr>
        <w:pStyle w:val="Heading3"/>
      </w:pPr>
      <w:r>
        <w:t xml:space="preserve">10.4 Definition of Done (every component, including yours)</w:t>
      </w:r>
    </w:p>
    <w:p>
      <w:pPr>
        <w:pStyle w:val="FirstParagraph"/>
      </w:pPr>
      <w:r>
        <w:t xml:space="preserve">Works independently · mock input works · real input works where applicable · output follows the contract · tests exist incl. failure cases · documentation exists · another developer can consume the output using only the contract · the owner can demonstrate it without the unfinished main system.</w:t>
      </w:r>
    </w:p>
    <w:bookmarkEnd w:id="59"/>
    <w:bookmarkEnd w:id="60"/>
    <w:bookmarkEnd w:id="61"/>
    <w:sectPr>
      <w:pgSz w:w="11906" w:h="16838"/>
      <w:pgMar w:top="1296" w:right="1152" w:bottom="1296" w:left="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23A5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4DC" w:space="0" w:sz="4" w:val="single"/>
        <w:left w:color="C9D4DC" w:space="0" w:sz="4" w:val="single"/>
        <w:bottom w:color="C9D4DC" w:space="0" w:sz="4" w:val="single"/>
        <w:right w:color="C9D4DC" w:space="0" w:sz="4" w:val="single"/>
        <w:insideH w:color="C9D4DC" w:space="0" w:sz="4" w:val="single"/>
        <w:insideV w:color="C9D4DC" w:space="0" w:sz="4" w:val="single"/>
      </w:tblBorders>
      <w:tblCellMar>
        <w:top w:type="dxa" w:w="40"/>
        <w:left w:type="dxa" w:w="108"/>
        <w:bottom w:type="dxa" w:w="40"/>
        <w:right w:type="dxa" w:w="108"/>
      </w:tblCellMar>
    </w:tblPr>
    <w:tblStylePr w:type="firstRow">
      <w:tblPr>
        <w:jc w:val="left"/>
        <w:tblInd w:type="dxa" w:w="0"/>
      </w:tblPr>
      <w:trPr>
        <w:jc w:val="left"/>
      </w:trPr>
      <w:rPr>
        <w:b/>
        <w:color w:val="1F4E5F"/>
      </w:rPr>
      <w:tcPr>
        <w:shd w:color="auto" w:fill="EAF1F5" w:val="clear"/>
        <w:vAlign w:val="bottom"/>
        <w:tcBorders>
          <w:bottom w:color="1F4E5F"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keepLines/>
      <w:spacing w:after="40" w:before="40" w:line="240" w:lineRule="auto"/>
      <w:shd w:color="auto" w:fill="F4F7F9" w:val="clear"/>
      <w:pBdr>
        <w:left w:color="1F4E5F" w:space="8" w:sz="12" w:val="single"/>
      </w:pBdr>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2026-08-24T07:29:23Z</dcterms:created>
  <dcterms:modified xsi:type="dcterms:W3CDTF">2026-08-24T07:29:23Z</dcterms:modified>
</cp:coreProperties>
</file>

<file path=docProps/custom.xml><?xml version="1.0" encoding="utf-8"?>
<Properties xmlns="http://schemas.openxmlformats.org/officeDocument/2006/custom-properties" xmlns:vt="http://schemas.openxmlformats.org/officeDocument/2006/docPropsVTypes"/>
</file>