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E4325A" w:rsidP="718CB6E8" w:rsidRDefault="0AE4325A" w14:paraId="06BBDF50" w14:textId="569E5B57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AE4325A" w:rsidP="718CB6E8" w:rsidRDefault="0AE4325A" w14:paraId="27B18A08" w14:textId="17915D58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AE4325A" w:rsidP="718CB6E8" w:rsidRDefault="0AE4325A" w14:paraId="7CB609EA" w14:textId="2BA89674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718CB6E8" wp14:paraId="2C078E63" wp14:textId="72D891B0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8CB6E8" w:rsidR="7E82A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Considerations and Best Practices for Libraries Navigating AI</w:t>
      </w:r>
    </w:p>
    <w:p w:rsidR="0AE4325A" w:rsidP="718CB6E8" w:rsidRDefault="0AE4325A" w14:paraId="3AC0D3E1" w14:textId="27F856F9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5F5837A" w:rsidP="718CB6E8" w:rsidRDefault="75F5837A" w14:paraId="7D5F1A0A" w14:textId="7D2ECBF2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8CB6E8" w:rsidR="75F583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George Kline</w:t>
      </w:r>
    </w:p>
    <w:p w:rsidR="75F5837A" w:rsidP="718CB6E8" w:rsidRDefault="75F5837A" w14:paraId="586DA70A" w14:textId="27CD019A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8CB6E8" w:rsidR="75F583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School of Information Sciences, Wayne State University</w:t>
      </w:r>
    </w:p>
    <w:p w:rsidR="5351D5DE" w:rsidP="718CB6E8" w:rsidRDefault="5351D5DE" w14:paraId="427DB48B" w14:textId="16675B7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8CB6E8" w:rsidR="5351D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 6120: Access to Information</w:t>
      </w:r>
    </w:p>
    <w:p w:rsidR="5351D5DE" w:rsidP="718CB6E8" w:rsidRDefault="5351D5DE" w14:paraId="015308FD" w14:textId="583E26A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8CB6E8" w:rsidR="5351D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Greg </w:t>
      </w:r>
      <w:bookmarkStart w:name="_Int_M1u5PbVy" w:id="1677858883"/>
      <w:r w:rsidRPr="718CB6E8" w:rsidR="5351D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McElhatton</w:t>
      </w:r>
      <w:bookmarkEnd w:id="1677858883"/>
      <w:r w:rsidRPr="718CB6E8" w:rsidR="5351D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MLIS</w:t>
      </w:r>
    </w:p>
    <w:p w:rsidR="5351D5DE" w:rsidP="718CB6E8" w:rsidRDefault="5351D5DE" w14:paraId="08F96E72" w14:textId="51AF84B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8CB6E8" w:rsidR="5351D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April 13, 2025</w:t>
      </w:r>
    </w:p>
    <w:p w:rsidR="0AE4325A" w:rsidP="718CB6E8" w:rsidRDefault="0AE4325A" w14:paraId="51F7E099" w14:textId="42DA3B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8CB6E8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56135B7A" w:rsidP="718CB6E8" w:rsidRDefault="56135B7A" w14:paraId="03D83447" w14:textId="02D3C5E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18CB6E8" w:rsidR="728E8E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Abstract</w:t>
      </w:r>
    </w:p>
    <w:p w:rsidR="0724D9A2" w:rsidP="64B2574B" w:rsidRDefault="0724D9A2" w14:paraId="71D1A22A" w14:textId="354CB77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B2574B" w:rsidR="0724D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ways in which people gather information </w:t>
      </w:r>
      <w:r w:rsidRPr="64B2574B" w:rsidR="0724D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continue</w:t>
      </w:r>
      <w:r w:rsidRPr="64B2574B" w:rsidR="0724D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change, and AI has already </w:t>
      </w:r>
      <w:r w:rsidRPr="64B2574B" w:rsidR="0724D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established</w:t>
      </w:r>
      <w:r w:rsidRPr="64B2574B" w:rsidR="0724D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itself as a widespread and powerful tool with </w:t>
      </w:r>
      <w:r w:rsidRPr="64B2574B" w:rsidR="20B801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enormous potential for upheaval and even harm. This paper examines the </w:t>
      </w:r>
      <w:r w:rsidRPr="64B2574B" w:rsidR="6CC9E5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changes AI is making to the roles of libraries and librarians, with a focus on reference services. </w:t>
      </w:r>
      <w:r w:rsidRPr="64B2574B" w:rsidR="5CA80F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Key observations include the superiority of service</w:t>
      </w:r>
      <w:r w:rsidRPr="64B2574B" w:rsidR="25A44F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 </w:t>
      </w:r>
      <w:r w:rsidRPr="64B2574B" w:rsidR="5CA80F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from reference librarians over AI interfaces like Chat</w:t>
      </w:r>
      <w:r w:rsidRPr="64B2574B" w:rsidR="4666B8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GPT</w:t>
      </w:r>
      <w:r w:rsidRPr="64B2574B" w:rsidR="3BE6A9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4B2574B" w:rsidR="6738E0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strengths and weaknesses of libraries</w:t>
      </w:r>
      <w:r w:rsidRPr="64B2574B" w:rsidR="5487E1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the potential responses of libraries to the harms of AI, </w:t>
      </w:r>
      <w:r w:rsidRPr="64B2574B" w:rsidR="1F625D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 well as what librarians can learn/gather from AI.</w:t>
      </w:r>
    </w:p>
    <w:p w:rsidR="718CB6E8" w:rsidP="718CB6E8" w:rsidRDefault="718CB6E8" w14:paraId="09E7293C" w14:textId="320A8B3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8CB6E8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AE4325A" w:rsidP="718CB6E8" w:rsidRDefault="0AE4325A" w14:paraId="4B0B9C45" w14:textId="34811981">
      <w:pPr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8CB6E8" w:rsidR="6A15EC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Considerations and Best Practices for Libraries Navigating AI</w:t>
      </w:r>
    </w:p>
    <w:p w:rsidR="0AE4325A" w:rsidP="718CB6E8" w:rsidRDefault="0AE4325A" w14:paraId="29E440A8" w14:textId="190FF7C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75BF3E2F">
        <w:rPr>
          <w:rFonts w:ascii="Times New Roman" w:hAnsi="Times New Roman" w:eastAsia="Times New Roman" w:cs="Times New Roman"/>
          <w:sz w:val="24"/>
          <w:szCs w:val="24"/>
        </w:rPr>
        <w:t xml:space="preserve">Despite legal, ethical, and social concerns, AI products have made their way into </w:t>
      </w:r>
      <w:r w:rsidRPr="718CB6E8" w:rsidR="0DCB5E11">
        <w:rPr>
          <w:rFonts w:ascii="Times New Roman" w:hAnsi="Times New Roman" w:eastAsia="Times New Roman" w:cs="Times New Roman"/>
          <w:sz w:val="24"/>
          <w:szCs w:val="24"/>
        </w:rPr>
        <w:t xml:space="preserve">the mainstream and the lives of </w:t>
      </w:r>
      <w:r w:rsidRPr="718CB6E8" w:rsidR="6FE71AFC">
        <w:rPr>
          <w:rFonts w:ascii="Times New Roman" w:hAnsi="Times New Roman" w:eastAsia="Times New Roman" w:cs="Times New Roman"/>
          <w:sz w:val="24"/>
          <w:szCs w:val="24"/>
        </w:rPr>
        <w:t xml:space="preserve">hundreds of millions of individuals. </w:t>
      </w:r>
      <w:r w:rsidRPr="718CB6E8" w:rsidR="398C2B21">
        <w:rPr>
          <w:rFonts w:ascii="Times New Roman" w:hAnsi="Times New Roman" w:eastAsia="Times New Roman" w:cs="Times New Roman"/>
          <w:sz w:val="24"/>
          <w:szCs w:val="24"/>
        </w:rPr>
        <w:t>ChatGPT, for example, reached “100 million monthly active users</w:t>
      </w:r>
      <w:r w:rsidRPr="718CB6E8" w:rsidR="5EC85222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18CB6E8" w:rsidR="398C2B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398C2B21">
        <w:rPr>
          <w:rFonts w:ascii="Times New Roman" w:hAnsi="Times New Roman" w:eastAsia="Times New Roman" w:cs="Times New Roman"/>
          <w:sz w:val="24"/>
          <w:szCs w:val="24"/>
        </w:rPr>
        <w:t>within two months of its launch</w:t>
      </w:r>
      <w:r w:rsidRPr="718CB6E8" w:rsidR="0E127C1B">
        <w:rPr>
          <w:rFonts w:ascii="Times New Roman" w:hAnsi="Times New Roman" w:eastAsia="Times New Roman" w:cs="Times New Roman"/>
          <w:sz w:val="24"/>
          <w:szCs w:val="24"/>
        </w:rPr>
        <w:t xml:space="preserve"> (Hu, 2023)</w:t>
      </w:r>
      <w:r w:rsidRPr="718CB6E8" w:rsidR="398C2B2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8CB6E8" w:rsidR="6E65688F">
        <w:rPr>
          <w:rFonts w:ascii="Times New Roman" w:hAnsi="Times New Roman" w:eastAsia="Times New Roman" w:cs="Times New Roman"/>
          <w:sz w:val="24"/>
          <w:szCs w:val="24"/>
        </w:rPr>
        <w:t xml:space="preserve">This rapid change poses problems for </w:t>
      </w:r>
      <w:r w:rsidRPr="718CB6E8" w:rsidR="07EFB086">
        <w:rPr>
          <w:rFonts w:ascii="Times New Roman" w:hAnsi="Times New Roman" w:eastAsia="Times New Roman" w:cs="Times New Roman"/>
          <w:sz w:val="24"/>
          <w:szCs w:val="24"/>
        </w:rPr>
        <w:t>us</w:t>
      </w:r>
      <w:r w:rsidRPr="718CB6E8" w:rsidR="6E65688F">
        <w:rPr>
          <w:rFonts w:ascii="Times New Roman" w:hAnsi="Times New Roman" w:eastAsia="Times New Roman" w:cs="Times New Roman"/>
          <w:sz w:val="24"/>
          <w:szCs w:val="24"/>
        </w:rPr>
        <w:t>ers</w:t>
      </w:r>
      <w:r w:rsidRPr="718CB6E8" w:rsidR="41501356">
        <w:rPr>
          <w:rFonts w:ascii="Times New Roman" w:hAnsi="Times New Roman" w:eastAsia="Times New Roman" w:cs="Times New Roman"/>
          <w:sz w:val="24"/>
          <w:szCs w:val="24"/>
        </w:rPr>
        <w:t>, who receive fast yet dubious information of unknown origin,</w:t>
      </w:r>
      <w:r w:rsidRPr="718CB6E8" w:rsidR="6E65688F">
        <w:rPr>
          <w:rFonts w:ascii="Times New Roman" w:hAnsi="Times New Roman" w:eastAsia="Times New Roman" w:cs="Times New Roman"/>
          <w:sz w:val="24"/>
          <w:szCs w:val="24"/>
        </w:rPr>
        <w:t xml:space="preserve"> as well as libraries, which</w:t>
      </w:r>
      <w:r w:rsidRPr="718CB6E8" w:rsidR="7F815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begun to experience change in their “knowledge processes” (Hossein</w:t>
      </w:r>
      <w:r w:rsidRPr="718CB6E8" w:rsidR="489FC7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et al., pp. 20, 2024</w:t>
      </w:r>
      <w:r w:rsidRPr="718CB6E8" w:rsidR="17FFB0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 w:rsidRPr="718CB6E8" w:rsidR="7F815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18CB6E8" w:rsidR="7EC2370C">
        <w:rPr>
          <w:rFonts w:ascii="Times New Roman" w:hAnsi="Times New Roman" w:eastAsia="Times New Roman" w:cs="Times New Roman"/>
          <w:sz w:val="24"/>
          <w:szCs w:val="24"/>
        </w:rPr>
        <w:t xml:space="preserve">In their role as information experts committed to serving their communities, </w:t>
      </w:r>
      <w:r w:rsidRPr="718CB6E8" w:rsidR="636CFAB4">
        <w:rPr>
          <w:rFonts w:ascii="Times New Roman" w:hAnsi="Times New Roman" w:eastAsia="Times New Roman" w:cs="Times New Roman"/>
          <w:sz w:val="24"/>
          <w:szCs w:val="24"/>
        </w:rPr>
        <w:t xml:space="preserve">the proliferation of </w:t>
      </w:r>
      <w:r w:rsidRPr="718CB6E8" w:rsidR="7EC2370C">
        <w:rPr>
          <w:rFonts w:ascii="Times New Roman" w:hAnsi="Times New Roman" w:eastAsia="Times New Roman" w:cs="Times New Roman"/>
          <w:sz w:val="24"/>
          <w:szCs w:val="24"/>
        </w:rPr>
        <w:t xml:space="preserve">AI </w:t>
      </w:r>
      <w:r w:rsidRPr="718CB6E8" w:rsidR="67595EFA">
        <w:rPr>
          <w:rFonts w:ascii="Times New Roman" w:hAnsi="Times New Roman" w:eastAsia="Times New Roman" w:cs="Times New Roman"/>
          <w:sz w:val="24"/>
          <w:szCs w:val="24"/>
        </w:rPr>
        <w:t xml:space="preserve">products presents </w:t>
      </w:r>
      <w:r w:rsidRPr="718CB6E8" w:rsidR="7EC2370C">
        <w:rPr>
          <w:rFonts w:ascii="Times New Roman" w:hAnsi="Times New Roman" w:eastAsia="Times New Roman" w:cs="Times New Roman"/>
          <w:sz w:val="24"/>
          <w:szCs w:val="24"/>
        </w:rPr>
        <w:t xml:space="preserve">LIS </w:t>
      </w:r>
      <w:r w:rsidRPr="718CB6E8" w:rsidR="7EC2370C">
        <w:rPr>
          <w:rFonts w:ascii="Times New Roman" w:hAnsi="Times New Roman" w:eastAsia="Times New Roman" w:cs="Times New Roman"/>
          <w:sz w:val="24"/>
          <w:szCs w:val="24"/>
        </w:rPr>
        <w:t xml:space="preserve">professionals with </w:t>
      </w:r>
      <w:r w:rsidRPr="718CB6E8" w:rsidR="46A2EBF7">
        <w:rPr>
          <w:rFonts w:ascii="Times New Roman" w:hAnsi="Times New Roman" w:eastAsia="Times New Roman" w:cs="Times New Roman"/>
          <w:sz w:val="24"/>
          <w:szCs w:val="24"/>
        </w:rPr>
        <w:t xml:space="preserve">both </w:t>
      </w:r>
      <w:r w:rsidRPr="718CB6E8" w:rsidR="7EC2370C">
        <w:rPr>
          <w:rFonts w:ascii="Times New Roman" w:hAnsi="Times New Roman" w:eastAsia="Times New Roman" w:cs="Times New Roman"/>
          <w:sz w:val="24"/>
          <w:szCs w:val="24"/>
        </w:rPr>
        <w:t>a challenge and a</w:t>
      </w:r>
      <w:r w:rsidRPr="718CB6E8" w:rsidR="52C02950">
        <w:rPr>
          <w:rFonts w:ascii="Times New Roman" w:hAnsi="Times New Roman" w:eastAsia="Times New Roman" w:cs="Times New Roman"/>
          <w:sz w:val="24"/>
          <w:szCs w:val="24"/>
        </w:rPr>
        <w:t>n opportunity</w:t>
      </w:r>
      <w:r w:rsidRPr="718CB6E8" w:rsidR="15AF7737">
        <w:rPr>
          <w:rFonts w:ascii="Times New Roman" w:hAnsi="Times New Roman" w:eastAsia="Times New Roman" w:cs="Times New Roman"/>
          <w:sz w:val="24"/>
          <w:szCs w:val="24"/>
        </w:rPr>
        <w:t>. This paper proposes that a</w:t>
      </w:r>
      <w:r w:rsidRPr="718CB6E8" w:rsidR="4BBE7E42">
        <w:rPr>
          <w:rFonts w:ascii="Times New Roman" w:hAnsi="Times New Roman" w:eastAsia="Times New Roman" w:cs="Times New Roman"/>
          <w:sz w:val="24"/>
          <w:szCs w:val="24"/>
        </w:rPr>
        <w:t>n ethical and research-</w:t>
      </w:r>
      <w:r w:rsidRPr="718CB6E8" w:rsidR="15AF7737">
        <w:rPr>
          <w:rFonts w:ascii="Times New Roman" w:hAnsi="Times New Roman" w:eastAsia="Times New Roman" w:cs="Times New Roman"/>
          <w:sz w:val="24"/>
          <w:szCs w:val="24"/>
        </w:rPr>
        <w:t xml:space="preserve">informed </w:t>
      </w:r>
      <w:r w:rsidRPr="718CB6E8" w:rsidR="01F7C93E">
        <w:rPr>
          <w:rFonts w:ascii="Times New Roman" w:hAnsi="Times New Roman" w:eastAsia="Times New Roman" w:cs="Times New Roman"/>
          <w:sz w:val="24"/>
          <w:szCs w:val="24"/>
        </w:rPr>
        <w:t xml:space="preserve">approach </w:t>
      </w:r>
      <w:r w:rsidRPr="718CB6E8" w:rsidR="4202E033">
        <w:rPr>
          <w:rFonts w:ascii="Times New Roman" w:hAnsi="Times New Roman" w:eastAsia="Times New Roman" w:cs="Times New Roman"/>
          <w:sz w:val="24"/>
          <w:szCs w:val="24"/>
        </w:rPr>
        <w:t xml:space="preserve">to this situation </w:t>
      </w:r>
      <w:r w:rsidRPr="718CB6E8" w:rsidR="5C4E5E5D">
        <w:rPr>
          <w:rFonts w:ascii="Times New Roman" w:hAnsi="Times New Roman" w:eastAsia="Times New Roman" w:cs="Times New Roman"/>
          <w:sz w:val="24"/>
          <w:szCs w:val="24"/>
        </w:rPr>
        <w:t xml:space="preserve">would be marked by continued prioritization of traditional or basic services, </w:t>
      </w:r>
      <w:r w:rsidRPr="718CB6E8" w:rsidR="50A7B5B9">
        <w:rPr>
          <w:rFonts w:ascii="Times New Roman" w:hAnsi="Times New Roman" w:eastAsia="Times New Roman" w:cs="Times New Roman"/>
          <w:sz w:val="24"/>
          <w:szCs w:val="24"/>
        </w:rPr>
        <w:t xml:space="preserve">experimentation with access and guidance surrounding AI technology, and special attention to the </w:t>
      </w:r>
      <w:r w:rsidRPr="718CB6E8" w:rsidR="1E45231C">
        <w:rPr>
          <w:rFonts w:ascii="Times New Roman" w:hAnsi="Times New Roman" w:eastAsia="Times New Roman" w:cs="Times New Roman"/>
          <w:sz w:val="24"/>
          <w:szCs w:val="24"/>
        </w:rPr>
        <w:t>risks AI products pose to specific communities and demographics.</w:t>
      </w:r>
    </w:p>
    <w:p w:rsidR="0AE4325A" w:rsidP="718CB6E8" w:rsidRDefault="0AE4325A" w14:paraId="4735EB89" w14:textId="0E5984A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2C7425D8">
        <w:rPr>
          <w:rFonts w:ascii="Times New Roman" w:hAnsi="Times New Roman" w:eastAsia="Times New Roman" w:cs="Times New Roman"/>
          <w:sz w:val="24"/>
          <w:szCs w:val="24"/>
        </w:rPr>
        <w:t xml:space="preserve">Given the sweeping changes to library services - and especially reference services – ushered in by </w:t>
      </w:r>
      <w:r w:rsidRPr="718CB6E8" w:rsidR="2C7425D8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718CB6E8" w:rsidR="2C7425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1F268860">
        <w:rPr>
          <w:rFonts w:ascii="Times New Roman" w:hAnsi="Times New Roman" w:eastAsia="Times New Roman" w:cs="Times New Roman"/>
          <w:sz w:val="24"/>
          <w:szCs w:val="24"/>
        </w:rPr>
        <w:t>online technological innovations</w:t>
      </w:r>
      <w:r w:rsidRPr="718CB6E8" w:rsidR="2E90128D">
        <w:rPr>
          <w:rFonts w:ascii="Times New Roman" w:hAnsi="Times New Roman" w:eastAsia="Times New Roman" w:cs="Times New Roman"/>
          <w:sz w:val="24"/>
          <w:szCs w:val="24"/>
        </w:rPr>
        <w:t xml:space="preserve"> (for example: search engines and Wikipedia)</w:t>
      </w:r>
      <w:r w:rsidRPr="718CB6E8" w:rsidR="1F2688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18CB6E8" w:rsidR="36AB238E">
        <w:rPr>
          <w:rFonts w:ascii="Times New Roman" w:hAnsi="Times New Roman" w:eastAsia="Times New Roman" w:cs="Times New Roman"/>
          <w:sz w:val="24"/>
          <w:szCs w:val="24"/>
        </w:rPr>
        <w:t xml:space="preserve">a tool as powerful, intuitive, and convenient as AI </w:t>
      </w:r>
      <w:r w:rsidRPr="718CB6E8" w:rsidR="1F268860">
        <w:rPr>
          <w:rFonts w:ascii="Times New Roman" w:hAnsi="Times New Roman" w:eastAsia="Times New Roman" w:cs="Times New Roman"/>
          <w:sz w:val="24"/>
          <w:szCs w:val="24"/>
        </w:rPr>
        <w:t xml:space="preserve">is cause for concern </w:t>
      </w:r>
      <w:r w:rsidRPr="718CB6E8" w:rsidR="1F268860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718CB6E8" w:rsidR="1F268860">
        <w:rPr>
          <w:rFonts w:ascii="Times New Roman" w:hAnsi="Times New Roman" w:eastAsia="Times New Roman" w:cs="Times New Roman"/>
          <w:sz w:val="24"/>
          <w:szCs w:val="24"/>
        </w:rPr>
        <w:t xml:space="preserve"> the future of reference (Saunders</w:t>
      </w:r>
      <w:r w:rsidRPr="718CB6E8" w:rsidR="557AE1C7">
        <w:rPr>
          <w:rFonts w:ascii="Times New Roman" w:hAnsi="Times New Roman" w:eastAsia="Times New Roman" w:cs="Times New Roman"/>
          <w:sz w:val="24"/>
          <w:szCs w:val="24"/>
        </w:rPr>
        <w:t xml:space="preserve">, 2024). </w:t>
      </w:r>
      <w:r w:rsidRPr="718CB6E8" w:rsidR="433BC142">
        <w:rPr>
          <w:rFonts w:ascii="Times New Roman" w:hAnsi="Times New Roman" w:eastAsia="Times New Roman" w:cs="Times New Roman"/>
          <w:sz w:val="24"/>
          <w:szCs w:val="24"/>
        </w:rPr>
        <w:t>While the reference capabilities of tools like ChatGPT are impressive</w:t>
      </w:r>
      <w:r w:rsidRPr="718CB6E8" w:rsidR="64849E33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718CB6E8" w:rsidR="433BC142">
        <w:rPr>
          <w:rFonts w:ascii="Times New Roman" w:hAnsi="Times New Roman" w:eastAsia="Times New Roman" w:cs="Times New Roman"/>
          <w:sz w:val="24"/>
          <w:szCs w:val="24"/>
        </w:rPr>
        <w:t xml:space="preserve"> especially considering their nove</w:t>
      </w:r>
      <w:r w:rsidRPr="718CB6E8" w:rsidR="083EDEBB">
        <w:rPr>
          <w:rFonts w:ascii="Times New Roman" w:hAnsi="Times New Roman" w:eastAsia="Times New Roman" w:cs="Times New Roman"/>
          <w:sz w:val="24"/>
          <w:szCs w:val="24"/>
        </w:rPr>
        <w:t>lty and lack of specialization</w:t>
      </w:r>
      <w:r w:rsidRPr="718CB6E8" w:rsidR="4F0E8898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718CB6E8" w:rsidR="083EDEBB">
        <w:rPr>
          <w:rFonts w:ascii="Times New Roman" w:hAnsi="Times New Roman" w:eastAsia="Times New Roman" w:cs="Times New Roman"/>
          <w:sz w:val="24"/>
          <w:szCs w:val="24"/>
        </w:rPr>
        <w:t xml:space="preserve"> studies have shown that reference librarians still generally outperform these models (</w:t>
      </w:r>
      <w:r w:rsidRPr="718CB6E8" w:rsidR="64B746D4">
        <w:rPr>
          <w:rFonts w:ascii="Times New Roman" w:hAnsi="Times New Roman" w:eastAsia="Times New Roman" w:cs="Times New Roman"/>
          <w:sz w:val="24"/>
          <w:szCs w:val="24"/>
        </w:rPr>
        <w:t>Saunders</w:t>
      </w:r>
      <w:r w:rsidRPr="718CB6E8" w:rsidR="4F6627CD">
        <w:rPr>
          <w:rFonts w:ascii="Times New Roman" w:hAnsi="Times New Roman" w:eastAsia="Times New Roman" w:cs="Times New Roman"/>
          <w:sz w:val="24"/>
          <w:szCs w:val="24"/>
        </w:rPr>
        <w:t>,</w:t>
      </w:r>
      <w:r w:rsidRPr="718CB6E8" w:rsidR="64B746D4">
        <w:rPr>
          <w:rFonts w:ascii="Times New Roman" w:hAnsi="Times New Roman" w:eastAsia="Times New Roman" w:cs="Times New Roman"/>
          <w:sz w:val="24"/>
          <w:szCs w:val="24"/>
        </w:rPr>
        <w:t xml:space="preserve"> 2024).</w:t>
      </w:r>
      <w:r w:rsidRPr="718CB6E8" w:rsidR="36D28AE5">
        <w:rPr>
          <w:rFonts w:ascii="Times New Roman" w:hAnsi="Times New Roman" w:eastAsia="Times New Roman" w:cs="Times New Roman"/>
          <w:sz w:val="24"/>
          <w:szCs w:val="24"/>
        </w:rPr>
        <w:t xml:space="preserve"> For librarians, </w:t>
      </w:r>
      <w:r w:rsidRPr="718CB6E8" w:rsidR="36D28AE5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718CB6E8" w:rsidR="36D28AE5">
        <w:rPr>
          <w:rFonts w:ascii="Times New Roman" w:hAnsi="Times New Roman" w:eastAsia="Times New Roman" w:cs="Times New Roman"/>
          <w:sz w:val="24"/>
          <w:szCs w:val="24"/>
        </w:rPr>
        <w:t xml:space="preserve"> encouraging that even reference</w:t>
      </w:r>
      <w:r w:rsidRPr="718CB6E8" w:rsidR="2BFFA5B9">
        <w:rPr>
          <w:rFonts w:ascii="Times New Roman" w:hAnsi="Times New Roman" w:eastAsia="Times New Roman" w:cs="Times New Roman"/>
          <w:sz w:val="24"/>
          <w:szCs w:val="24"/>
        </w:rPr>
        <w:t>,</w:t>
      </w:r>
      <w:r w:rsidRPr="718CB6E8" w:rsidR="36D28A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36D28AE5">
        <w:rPr>
          <w:rFonts w:ascii="Times New Roman" w:hAnsi="Times New Roman" w:eastAsia="Times New Roman" w:cs="Times New Roman"/>
          <w:sz w:val="24"/>
          <w:szCs w:val="24"/>
        </w:rPr>
        <w:t xml:space="preserve">one of the most </w:t>
      </w:r>
      <w:r w:rsidRPr="718CB6E8" w:rsidR="220F1B9A">
        <w:rPr>
          <w:rFonts w:ascii="Times New Roman" w:hAnsi="Times New Roman" w:eastAsia="Times New Roman" w:cs="Times New Roman"/>
          <w:sz w:val="24"/>
          <w:szCs w:val="24"/>
        </w:rPr>
        <w:t xml:space="preserve">AI-adaptable </w:t>
      </w:r>
      <w:r w:rsidRPr="718CB6E8" w:rsidR="36D28AE5">
        <w:rPr>
          <w:rFonts w:ascii="Times New Roman" w:hAnsi="Times New Roman" w:eastAsia="Times New Roman" w:cs="Times New Roman"/>
          <w:sz w:val="24"/>
          <w:szCs w:val="24"/>
        </w:rPr>
        <w:t>roles</w:t>
      </w:r>
      <w:r w:rsidRPr="718CB6E8" w:rsidR="54D7CD50">
        <w:rPr>
          <w:rFonts w:ascii="Times New Roman" w:hAnsi="Times New Roman" w:eastAsia="Times New Roman" w:cs="Times New Roman"/>
          <w:sz w:val="24"/>
          <w:szCs w:val="24"/>
        </w:rPr>
        <w:t xml:space="preserve">, is still better performed by humans. </w:t>
      </w:r>
      <w:r w:rsidRPr="718CB6E8" w:rsidR="4BEFAAD8">
        <w:rPr>
          <w:rFonts w:ascii="Times New Roman" w:hAnsi="Times New Roman" w:eastAsia="Times New Roman" w:cs="Times New Roman"/>
          <w:sz w:val="24"/>
          <w:szCs w:val="24"/>
        </w:rPr>
        <w:t>Re</w:t>
      </w:r>
      <w:r w:rsidRPr="718CB6E8" w:rsidR="344AC0CF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8CB6E8" w:rsidR="4BEFAAD8">
        <w:rPr>
          <w:rFonts w:ascii="Times New Roman" w:hAnsi="Times New Roman" w:eastAsia="Times New Roman" w:cs="Times New Roman"/>
          <w:sz w:val="24"/>
          <w:szCs w:val="24"/>
        </w:rPr>
        <w:t xml:space="preserve">earch by </w:t>
      </w:r>
      <w:r w:rsidRPr="718CB6E8" w:rsidR="21C103F5">
        <w:rPr>
          <w:rFonts w:ascii="Times New Roman" w:hAnsi="Times New Roman" w:eastAsia="Times New Roman" w:cs="Times New Roman"/>
          <w:sz w:val="24"/>
          <w:szCs w:val="24"/>
        </w:rPr>
        <w:t>Saunders and Rutherford</w:t>
      </w:r>
      <w:r w:rsidRPr="718CB6E8" w:rsidR="344AC0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344AC0CF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718CB6E8" w:rsidR="0F814BAA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8CB6E8" w:rsidR="344AC0CF">
        <w:rPr>
          <w:rFonts w:ascii="Times New Roman" w:hAnsi="Times New Roman" w:eastAsia="Times New Roman" w:cs="Times New Roman"/>
          <w:sz w:val="24"/>
          <w:szCs w:val="24"/>
        </w:rPr>
        <w:t xml:space="preserve"> that reference librarians</w:t>
      </w:r>
      <w:r w:rsidRPr="718CB6E8" w:rsidR="6E776AA6">
        <w:rPr>
          <w:rFonts w:ascii="Times New Roman" w:hAnsi="Times New Roman" w:eastAsia="Times New Roman" w:cs="Times New Roman"/>
          <w:sz w:val="24"/>
          <w:szCs w:val="24"/>
        </w:rPr>
        <w:t xml:space="preserve"> matched or</w:t>
      </w:r>
      <w:r w:rsidRPr="718CB6E8" w:rsidR="344AC0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21E57EEE">
        <w:rPr>
          <w:rFonts w:ascii="Times New Roman" w:hAnsi="Times New Roman" w:eastAsia="Times New Roman" w:cs="Times New Roman"/>
          <w:sz w:val="24"/>
          <w:szCs w:val="24"/>
        </w:rPr>
        <w:t xml:space="preserve">outperformed </w:t>
      </w:r>
      <w:r w:rsidRPr="718CB6E8" w:rsidR="344AC0CF">
        <w:rPr>
          <w:rFonts w:ascii="Times New Roman" w:hAnsi="Times New Roman" w:eastAsia="Times New Roman" w:cs="Times New Roman"/>
          <w:sz w:val="24"/>
          <w:szCs w:val="24"/>
        </w:rPr>
        <w:t xml:space="preserve">ChatGPT </w:t>
      </w:r>
      <w:r w:rsidRPr="718CB6E8" w:rsidR="22686ACF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18CB6E8" w:rsidR="4D673084">
        <w:rPr>
          <w:rFonts w:ascii="Times New Roman" w:hAnsi="Times New Roman" w:eastAsia="Times New Roman" w:cs="Times New Roman"/>
          <w:sz w:val="24"/>
          <w:szCs w:val="24"/>
        </w:rPr>
        <w:t xml:space="preserve">in terms </w:t>
      </w:r>
      <w:r w:rsidRPr="718CB6E8" w:rsidR="22686ACF">
        <w:rPr>
          <w:rFonts w:ascii="Times New Roman" w:hAnsi="Times New Roman" w:eastAsia="Times New Roman" w:cs="Times New Roman"/>
          <w:sz w:val="24"/>
          <w:szCs w:val="24"/>
        </w:rPr>
        <w:t xml:space="preserve">the thoroughness and accuracy of answers as well as </w:t>
      </w:r>
      <w:r w:rsidRPr="718CB6E8" w:rsidR="22686ACF">
        <w:rPr>
          <w:rFonts w:ascii="Times New Roman" w:hAnsi="Times New Roman" w:eastAsia="Times New Roman" w:cs="Times New Roman"/>
          <w:sz w:val="24"/>
          <w:szCs w:val="24"/>
        </w:rPr>
        <w:t>with regard to the relational and communication aspects”</w:t>
      </w:r>
      <w:r w:rsidRPr="718CB6E8" w:rsidR="5762D106">
        <w:rPr>
          <w:rFonts w:ascii="Times New Roman" w:hAnsi="Times New Roman" w:eastAsia="Times New Roman" w:cs="Times New Roman"/>
          <w:sz w:val="24"/>
          <w:szCs w:val="24"/>
        </w:rPr>
        <w:t xml:space="preserve"> (p. 252)</w:t>
      </w:r>
      <w:r w:rsidRPr="718CB6E8" w:rsidR="4C3EE61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8CB6E8" w:rsidR="09B0B9F3">
        <w:rPr>
          <w:rFonts w:ascii="Times New Roman" w:hAnsi="Times New Roman" w:eastAsia="Times New Roman" w:cs="Times New Roman"/>
          <w:sz w:val="24"/>
          <w:szCs w:val="24"/>
        </w:rPr>
        <w:t>These findings underscore the importance of continued focus on friendly</w:t>
      </w:r>
      <w:r w:rsidRPr="718CB6E8" w:rsidR="0B000E4A">
        <w:rPr>
          <w:rFonts w:ascii="Times New Roman" w:hAnsi="Times New Roman" w:eastAsia="Times New Roman" w:cs="Times New Roman"/>
          <w:sz w:val="24"/>
          <w:szCs w:val="24"/>
        </w:rPr>
        <w:t>, empathetic</w:t>
      </w:r>
      <w:r w:rsidRPr="718CB6E8" w:rsidR="09B0B9F3">
        <w:rPr>
          <w:rFonts w:ascii="Times New Roman" w:hAnsi="Times New Roman" w:eastAsia="Times New Roman" w:cs="Times New Roman"/>
          <w:sz w:val="24"/>
          <w:szCs w:val="24"/>
        </w:rPr>
        <w:t xml:space="preserve"> service and </w:t>
      </w:r>
      <w:r w:rsidRPr="718CB6E8" w:rsidR="14C69DEF">
        <w:rPr>
          <w:rFonts w:ascii="Times New Roman" w:hAnsi="Times New Roman" w:eastAsia="Times New Roman" w:cs="Times New Roman"/>
          <w:sz w:val="24"/>
          <w:szCs w:val="24"/>
        </w:rPr>
        <w:t xml:space="preserve">the quality of reference answers. </w:t>
      </w:r>
    </w:p>
    <w:p w:rsidR="0AE4325A" w:rsidP="718CB6E8" w:rsidRDefault="0AE4325A" w14:paraId="3700FACA" w14:textId="24FA914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3B74E5FD">
        <w:rPr>
          <w:rFonts w:ascii="Times New Roman" w:hAnsi="Times New Roman" w:eastAsia="Times New Roman" w:cs="Times New Roman"/>
          <w:sz w:val="24"/>
          <w:szCs w:val="24"/>
        </w:rPr>
        <w:t xml:space="preserve">Amy </w:t>
      </w:r>
      <w:r w:rsidRPr="718CB6E8" w:rsidR="3B74E5FD">
        <w:rPr>
          <w:rFonts w:ascii="Times New Roman" w:hAnsi="Times New Roman" w:eastAsia="Times New Roman" w:cs="Times New Roman"/>
          <w:sz w:val="24"/>
          <w:szCs w:val="24"/>
        </w:rPr>
        <w:t>VanScoy</w:t>
      </w:r>
      <w:r w:rsidRPr="718CB6E8" w:rsidR="0529CB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6F3F867D">
        <w:rPr>
          <w:rFonts w:ascii="Times New Roman" w:hAnsi="Times New Roman" w:eastAsia="Times New Roman" w:cs="Times New Roman"/>
          <w:sz w:val="24"/>
          <w:szCs w:val="24"/>
        </w:rPr>
        <w:t>argues that the “interpersonal aspect is of critical importance in reference service and should be actively considered when envisioning the future”</w:t>
      </w:r>
      <w:r w:rsidRPr="718CB6E8" w:rsidR="052C3247">
        <w:rPr>
          <w:rFonts w:ascii="Times New Roman" w:hAnsi="Times New Roman" w:eastAsia="Times New Roman" w:cs="Times New Roman"/>
          <w:sz w:val="24"/>
          <w:szCs w:val="24"/>
        </w:rPr>
        <w:t xml:space="preserve"> (p. 719, 2020). Wh</w:t>
      </w:r>
      <w:r w:rsidRPr="718CB6E8" w:rsidR="4CFD3B10">
        <w:rPr>
          <w:rFonts w:ascii="Times New Roman" w:hAnsi="Times New Roman" w:eastAsia="Times New Roman" w:cs="Times New Roman"/>
          <w:sz w:val="24"/>
          <w:szCs w:val="24"/>
        </w:rPr>
        <w:t>ile ChatGPT was able to perform well at engaging in a pleasant conv</w:t>
      </w:r>
      <w:r w:rsidRPr="718CB6E8" w:rsidR="34B12635">
        <w:rPr>
          <w:rFonts w:ascii="Times New Roman" w:hAnsi="Times New Roman" w:eastAsia="Times New Roman" w:cs="Times New Roman"/>
          <w:sz w:val="24"/>
          <w:szCs w:val="24"/>
        </w:rPr>
        <w:t xml:space="preserve">ersation, librarians can </w:t>
      </w:r>
      <w:r w:rsidRPr="718CB6E8" w:rsidR="71BA29CC">
        <w:rPr>
          <w:rFonts w:ascii="Times New Roman" w:hAnsi="Times New Roman" w:eastAsia="Times New Roman" w:cs="Times New Roman"/>
          <w:sz w:val="24"/>
          <w:szCs w:val="24"/>
        </w:rPr>
        <w:t xml:space="preserve">better </w:t>
      </w:r>
      <w:r w:rsidRPr="718CB6E8" w:rsidR="34B12635">
        <w:rPr>
          <w:rFonts w:ascii="Times New Roman" w:hAnsi="Times New Roman" w:eastAsia="Times New Roman" w:cs="Times New Roman"/>
          <w:sz w:val="24"/>
          <w:szCs w:val="24"/>
        </w:rPr>
        <w:t xml:space="preserve">engage in what </w:t>
      </w:r>
      <w:r w:rsidRPr="718CB6E8" w:rsidR="34B12635">
        <w:rPr>
          <w:rFonts w:ascii="Times New Roman" w:hAnsi="Times New Roman" w:eastAsia="Times New Roman" w:cs="Times New Roman"/>
          <w:sz w:val="24"/>
          <w:szCs w:val="24"/>
        </w:rPr>
        <w:t>VanScoy</w:t>
      </w:r>
      <w:r w:rsidRPr="718CB6E8" w:rsidR="34B126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0A6F6F4A">
        <w:rPr>
          <w:rFonts w:ascii="Times New Roman" w:hAnsi="Times New Roman" w:eastAsia="Times New Roman" w:cs="Times New Roman"/>
          <w:sz w:val="24"/>
          <w:szCs w:val="24"/>
        </w:rPr>
        <w:t>calls “cognitive empathy</w:t>
      </w:r>
      <w:r w:rsidRPr="718CB6E8" w:rsidR="0A6F6F4A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718CB6E8" w:rsidR="0A6F6F4A">
        <w:rPr>
          <w:rFonts w:ascii="Times New Roman" w:hAnsi="Times New Roman" w:eastAsia="Times New Roman" w:cs="Times New Roman"/>
          <w:sz w:val="24"/>
          <w:szCs w:val="24"/>
        </w:rPr>
        <w:t xml:space="preserve"> a skill th</w:t>
      </w:r>
      <w:r w:rsidRPr="718CB6E8" w:rsidR="249B4D43">
        <w:rPr>
          <w:rFonts w:ascii="Times New Roman" w:hAnsi="Times New Roman" w:eastAsia="Times New Roman" w:cs="Times New Roman"/>
          <w:sz w:val="24"/>
          <w:szCs w:val="24"/>
        </w:rPr>
        <w:t xml:space="preserve">at is fundamental to understanding </w:t>
      </w:r>
      <w:r w:rsidRPr="718CB6E8" w:rsidR="514EB309">
        <w:rPr>
          <w:rFonts w:ascii="Times New Roman" w:hAnsi="Times New Roman" w:eastAsia="Times New Roman" w:cs="Times New Roman"/>
          <w:sz w:val="24"/>
          <w:szCs w:val="24"/>
        </w:rPr>
        <w:t xml:space="preserve">someone else’s reasoning to address their needs. This </w:t>
      </w:r>
      <w:r w:rsidRPr="718CB6E8" w:rsidR="43F1CFF6">
        <w:rPr>
          <w:rFonts w:ascii="Times New Roman" w:hAnsi="Times New Roman" w:eastAsia="Times New Roman" w:cs="Times New Roman"/>
          <w:sz w:val="24"/>
          <w:szCs w:val="24"/>
        </w:rPr>
        <w:t>happens in practice during a reference interview</w:t>
      </w:r>
      <w:r w:rsidRPr="718CB6E8" w:rsidR="036E8B27">
        <w:rPr>
          <w:rFonts w:ascii="Times New Roman" w:hAnsi="Times New Roman" w:eastAsia="Times New Roman" w:cs="Times New Roman"/>
          <w:sz w:val="24"/>
          <w:szCs w:val="24"/>
        </w:rPr>
        <w:t xml:space="preserve">, which is another skill that AI currently lacks. AI and its “facade of trustworthiness” will </w:t>
      </w:r>
      <w:r w:rsidRPr="718CB6E8" w:rsidR="6BBCBACB">
        <w:rPr>
          <w:rFonts w:ascii="Times New Roman" w:hAnsi="Times New Roman" w:eastAsia="Times New Roman" w:cs="Times New Roman"/>
          <w:sz w:val="24"/>
          <w:szCs w:val="24"/>
        </w:rPr>
        <w:t xml:space="preserve">return confident answers even if it is wrong or </w:t>
      </w:r>
      <w:r w:rsidRPr="718CB6E8" w:rsidR="6BBCBACB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718CB6E8" w:rsidR="6BBCBACB">
        <w:rPr>
          <w:rFonts w:ascii="Times New Roman" w:hAnsi="Times New Roman" w:eastAsia="Times New Roman" w:cs="Times New Roman"/>
          <w:sz w:val="24"/>
          <w:szCs w:val="24"/>
        </w:rPr>
        <w:t xml:space="preserve"> understand the query (Saunders, p. 241, 202</w:t>
      </w:r>
      <w:r w:rsidRPr="718CB6E8" w:rsidR="444415A4">
        <w:rPr>
          <w:rFonts w:ascii="Times New Roman" w:hAnsi="Times New Roman" w:eastAsia="Times New Roman" w:cs="Times New Roman"/>
          <w:sz w:val="24"/>
          <w:szCs w:val="24"/>
        </w:rPr>
        <w:t>4). While librarians can suffer from this as well, they are</w:t>
      </w:r>
      <w:r w:rsidRPr="718CB6E8" w:rsidR="65EB2D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65EB2D35">
        <w:rPr>
          <w:rFonts w:ascii="Times New Roman" w:hAnsi="Times New Roman" w:eastAsia="Times New Roman" w:cs="Times New Roman"/>
          <w:sz w:val="24"/>
          <w:szCs w:val="24"/>
        </w:rPr>
        <w:t>generally</w:t>
      </w:r>
      <w:r w:rsidRPr="718CB6E8" w:rsidR="444415A4">
        <w:rPr>
          <w:rFonts w:ascii="Times New Roman" w:hAnsi="Times New Roman" w:eastAsia="Times New Roman" w:cs="Times New Roman"/>
          <w:sz w:val="24"/>
          <w:szCs w:val="24"/>
        </w:rPr>
        <w:t xml:space="preserve"> better</w:t>
      </w:r>
      <w:r w:rsidRPr="718CB6E8" w:rsidR="444415A4">
        <w:rPr>
          <w:rFonts w:ascii="Times New Roman" w:hAnsi="Times New Roman" w:eastAsia="Times New Roman" w:cs="Times New Roman"/>
          <w:sz w:val="24"/>
          <w:szCs w:val="24"/>
        </w:rPr>
        <w:t xml:space="preserve"> at </w:t>
      </w:r>
      <w:r w:rsidRPr="718CB6E8" w:rsidR="2B5FB5ED">
        <w:rPr>
          <w:rFonts w:ascii="Times New Roman" w:hAnsi="Times New Roman" w:eastAsia="Times New Roman" w:cs="Times New Roman"/>
          <w:sz w:val="24"/>
          <w:szCs w:val="24"/>
        </w:rPr>
        <w:t>finding information needs</w:t>
      </w:r>
      <w:r w:rsidRPr="718CB6E8" w:rsidR="1D74909F">
        <w:rPr>
          <w:rFonts w:ascii="Times New Roman" w:hAnsi="Times New Roman" w:eastAsia="Times New Roman" w:cs="Times New Roman"/>
          <w:sz w:val="24"/>
          <w:szCs w:val="24"/>
        </w:rPr>
        <w:t xml:space="preserve"> using social skills and a reference interview (</w:t>
      </w:r>
      <w:r w:rsidRPr="718CB6E8" w:rsidR="3C332EDF">
        <w:rPr>
          <w:rFonts w:ascii="Times New Roman" w:hAnsi="Times New Roman" w:eastAsia="Times New Roman" w:cs="Times New Roman"/>
          <w:sz w:val="24"/>
          <w:szCs w:val="24"/>
        </w:rPr>
        <w:t>Saunders, p. 242, 2024</w:t>
      </w:r>
      <w:r w:rsidRPr="718CB6E8" w:rsidR="1D74909F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718CB6E8" w:rsidR="0B18C998">
        <w:rPr>
          <w:rFonts w:ascii="Times New Roman" w:hAnsi="Times New Roman" w:eastAsia="Times New Roman" w:cs="Times New Roman"/>
          <w:sz w:val="24"/>
          <w:szCs w:val="24"/>
        </w:rPr>
        <w:t xml:space="preserve">Librarians have an interest in meeting the information needs of their library’s users, and they </w:t>
      </w:r>
      <w:r w:rsidRPr="718CB6E8" w:rsidR="37A14BF5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718CB6E8" w:rsidR="0B18C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42A7287A">
        <w:rPr>
          <w:rFonts w:ascii="Times New Roman" w:hAnsi="Times New Roman" w:eastAsia="Times New Roman" w:cs="Times New Roman"/>
          <w:sz w:val="24"/>
          <w:szCs w:val="24"/>
        </w:rPr>
        <w:t xml:space="preserve">use their skills and experience to do so </w:t>
      </w:r>
      <w:r w:rsidRPr="718CB6E8" w:rsidR="3919316E">
        <w:rPr>
          <w:rFonts w:ascii="Times New Roman" w:hAnsi="Times New Roman" w:eastAsia="Times New Roman" w:cs="Times New Roman"/>
          <w:sz w:val="24"/>
          <w:szCs w:val="24"/>
        </w:rPr>
        <w:t xml:space="preserve">effectively. In the context of AI filling many libraries users’ </w:t>
      </w:r>
      <w:r w:rsidRPr="718CB6E8" w:rsidR="60EFDF4B">
        <w:rPr>
          <w:rFonts w:ascii="Times New Roman" w:hAnsi="Times New Roman" w:eastAsia="Times New Roman" w:cs="Times New Roman"/>
          <w:sz w:val="24"/>
          <w:szCs w:val="24"/>
        </w:rPr>
        <w:t>reference needs, it may be helpful to inform people about the differences between these services</w:t>
      </w:r>
      <w:r w:rsidRPr="718CB6E8" w:rsidR="7689C1C4">
        <w:rPr>
          <w:rFonts w:ascii="Times New Roman" w:hAnsi="Times New Roman" w:eastAsia="Times New Roman" w:cs="Times New Roman"/>
          <w:sz w:val="24"/>
          <w:szCs w:val="24"/>
        </w:rPr>
        <w:t>.</w:t>
      </w:r>
      <w:r w:rsidRPr="718CB6E8" w:rsidR="60EFDF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7689C1C4">
        <w:rPr>
          <w:rFonts w:ascii="Times New Roman" w:hAnsi="Times New Roman" w:eastAsia="Times New Roman" w:cs="Times New Roman"/>
          <w:sz w:val="24"/>
          <w:szCs w:val="24"/>
        </w:rPr>
        <w:t>Doing so may foster an awareness of the current limitations of AI products and improve and increase refe</w:t>
      </w:r>
      <w:r w:rsidRPr="718CB6E8" w:rsidR="791DA613">
        <w:rPr>
          <w:rFonts w:ascii="Times New Roman" w:hAnsi="Times New Roman" w:eastAsia="Times New Roman" w:cs="Times New Roman"/>
          <w:sz w:val="24"/>
          <w:szCs w:val="24"/>
        </w:rPr>
        <w:t>rence services.</w:t>
      </w:r>
    </w:p>
    <w:p w:rsidR="0AE4325A" w:rsidP="718CB6E8" w:rsidRDefault="0AE4325A" w14:paraId="7540F2E1" w14:textId="5640451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791DA613">
        <w:rPr>
          <w:rFonts w:ascii="Times New Roman" w:hAnsi="Times New Roman" w:eastAsia="Times New Roman" w:cs="Times New Roman"/>
          <w:sz w:val="24"/>
          <w:szCs w:val="24"/>
        </w:rPr>
        <w:t xml:space="preserve">One of those limitations is that </w:t>
      </w:r>
      <w:r w:rsidRPr="718CB6E8" w:rsidR="20B11EA9">
        <w:rPr>
          <w:rFonts w:ascii="Times New Roman" w:hAnsi="Times New Roman" w:eastAsia="Times New Roman" w:cs="Times New Roman"/>
          <w:sz w:val="24"/>
          <w:szCs w:val="24"/>
        </w:rPr>
        <w:t xml:space="preserve">popular AI tools are made for general </w:t>
      </w:r>
      <w:r w:rsidRPr="718CB6E8" w:rsidR="20B11EA9">
        <w:rPr>
          <w:rFonts w:ascii="Times New Roman" w:hAnsi="Times New Roman" w:eastAsia="Times New Roman" w:cs="Times New Roman"/>
          <w:sz w:val="24"/>
          <w:szCs w:val="24"/>
        </w:rPr>
        <w:t>purpose</w:t>
      </w:r>
      <w:r w:rsidRPr="718CB6E8" w:rsidR="20B11EA9">
        <w:rPr>
          <w:rFonts w:ascii="Times New Roman" w:hAnsi="Times New Roman" w:eastAsia="Times New Roman" w:cs="Times New Roman"/>
          <w:sz w:val="24"/>
          <w:szCs w:val="24"/>
        </w:rPr>
        <w:t xml:space="preserve"> and not for a given library community. </w:t>
      </w:r>
      <w:r w:rsidRPr="718CB6E8" w:rsidR="10242C06">
        <w:rPr>
          <w:rFonts w:ascii="Times New Roman" w:hAnsi="Times New Roman" w:eastAsia="Times New Roman" w:cs="Times New Roman"/>
          <w:sz w:val="24"/>
          <w:szCs w:val="24"/>
        </w:rPr>
        <w:t>Contrastingly</w:t>
      </w:r>
      <w:r w:rsidRPr="718CB6E8" w:rsidR="10F6F0A9">
        <w:rPr>
          <w:rFonts w:ascii="Times New Roman" w:hAnsi="Times New Roman" w:eastAsia="Times New Roman" w:cs="Times New Roman"/>
          <w:sz w:val="24"/>
          <w:szCs w:val="24"/>
        </w:rPr>
        <w:t xml:space="preserve">, libraries have a special commitment to community and years of experience working to meet their communities’ needs. The librarians working there </w:t>
      </w:r>
      <w:r w:rsidRPr="718CB6E8" w:rsidR="5826D47F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718CB6E8" w:rsidR="10F6F0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5826D47F">
        <w:rPr>
          <w:rFonts w:ascii="Times New Roman" w:hAnsi="Times New Roman" w:eastAsia="Times New Roman" w:cs="Times New Roman"/>
          <w:sz w:val="24"/>
          <w:szCs w:val="24"/>
        </w:rPr>
        <w:t xml:space="preserve">empathize with their patrons, build relationships, and understand their community’s unique information needs. </w:t>
      </w:r>
      <w:r w:rsidRPr="718CB6E8" w:rsidR="2A2C0662">
        <w:rPr>
          <w:rFonts w:ascii="Times New Roman" w:hAnsi="Times New Roman" w:eastAsia="Times New Roman" w:cs="Times New Roman"/>
          <w:sz w:val="24"/>
          <w:szCs w:val="24"/>
        </w:rPr>
        <w:t>This dynamic is fundamentally unchanged by recent technological innovations, and in fact, puts</w:t>
      </w:r>
      <w:r w:rsidRPr="718CB6E8" w:rsidR="61CD98DC">
        <w:rPr>
          <w:rFonts w:ascii="Times New Roman" w:hAnsi="Times New Roman" w:eastAsia="Times New Roman" w:cs="Times New Roman"/>
          <w:sz w:val="24"/>
          <w:szCs w:val="24"/>
        </w:rPr>
        <w:t xml:space="preserve"> librarians in a </w:t>
      </w:r>
      <w:r w:rsidRPr="718CB6E8" w:rsidR="5B6F5899">
        <w:rPr>
          <w:rFonts w:ascii="Times New Roman" w:hAnsi="Times New Roman" w:eastAsia="Times New Roman" w:cs="Times New Roman"/>
          <w:sz w:val="24"/>
          <w:szCs w:val="24"/>
        </w:rPr>
        <w:t>position</w:t>
      </w:r>
      <w:r w:rsidRPr="718CB6E8" w:rsidR="61CD98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24FAEA52">
        <w:rPr>
          <w:rFonts w:ascii="Times New Roman" w:hAnsi="Times New Roman" w:eastAsia="Times New Roman" w:cs="Times New Roman"/>
          <w:sz w:val="24"/>
          <w:szCs w:val="24"/>
        </w:rPr>
        <w:t>to add new services by promoting fair access to technology and instructing users in the use of th</w:t>
      </w:r>
      <w:r w:rsidRPr="718CB6E8" w:rsidR="3B3AE06D">
        <w:rPr>
          <w:rFonts w:ascii="Times New Roman" w:hAnsi="Times New Roman" w:eastAsia="Times New Roman" w:cs="Times New Roman"/>
          <w:sz w:val="24"/>
          <w:szCs w:val="24"/>
        </w:rPr>
        <w:t xml:space="preserve">ese tools. </w:t>
      </w:r>
    </w:p>
    <w:p w:rsidR="0AE4325A" w:rsidP="718CB6E8" w:rsidRDefault="0AE4325A" w14:paraId="20E847C3" w14:textId="69475F1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260C6460">
        <w:rPr>
          <w:rFonts w:ascii="Times New Roman" w:hAnsi="Times New Roman" w:eastAsia="Times New Roman" w:cs="Times New Roman"/>
          <w:sz w:val="24"/>
          <w:szCs w:val="24"/>
        </w:rPr>
        <w:t xml:space="preserve">The widespread use of AI products has created </w:t>
      </w:r>
      <w:r w:rsidRPr="718CB6E8" w:rsidR="260C6460">
        <w:rPr>
          <w:rFonts w:ascii="Times New Roman" w:hAnsi="Times New Roman" w:eastAsia="Times New Roman" w:cs="Times New Roman"/>
          <w:sz w:val="24"/>
          <w:szCs w:val="24"/>
        </w:rPr>
        <w:t>a new information</w:t>
      </w:r>
      <w:r w:rsidRPr="718CB6E8" w:rsidR="260C6460">
        <w:rPr>
          <w:rFonts w:ascii="Times New Roman" w:hAnsi="Times New Roman" w:eastAsia="Times New Roman" w:cs="Times New Roman"/>
          <w:sz w:val="24"/>
          <w:szCs w:val="24"/>
        </w:rPr>
        <w:t xml:space="preserve"> need</w:t>
      </w:r>
      <w:r w:rsidRPr="718CB6E8" w:rsidR="4CE8F797">
        <w:rPr>
          <w:rFonts w:ascii="Times New Roman" w:hAnsi="Times New Roman" w:eastAsia="Times New Roman" w:cs="Times New Roman"/>
          <w:sz w:val="24"/>
          <w:szCs w:val="24"/>
        </w:rPr>
        <w:t xml:space="preserve"> for “guidance in AI literacy to understand the relative merits of various tools” (Tunon, p. 18, 2024). </w:t>
      </w:r>
      <w:r w:rsidRPr="718CB6E8" w:rsidR="419CACA7">
        <w:rPr>
          <w:rFonts w:ascii="Times New Roman" w:hAnsi="Times New Roman" w:eastAsia="Times New Roman" w:cs="Times New Roman"/>
          <w:sz w:val="24"/>
          <w:szCs w:val="24"/>
        </w:rPr>
        <w:t xml:space="preserve">Librarians can </w:t>
      </w:r>
      <w:r w:rsidRPr="718CB6E8" w:rsidR="420C9058">
        <w:rPr>
          <w:rFonts w:ascii="Times New Roman" w:hAnsi="Times New Roman" w:eastAsia="Times New Roman" w:cs="Times New Roman"/>
          <w:sz w:val="24"/>
          <w:szCs w:val="24"/>
        </w:rPr>
        <w:t xml:space="preserve">improve </w:t>
      </w:r>
      <w:r w:rsidRPr="718CB6E8" w:rsidR="419CACA7">
        <w:rPr>
          <w:rFonts w:ascii="Times New Roman" w:hAnsi="Times New Roman" w:eastAsia="Times New Roman" w:cs="Times New Roman"/>
          <w:sz w:val="24"/>
          <w:szCs w:val="24"/>
        </w:rPr>
        <w:t xml:space="preserve">users </w:t>
      </w:r>
      <w:r w:rsidRPr="718CB6E8" w:rsidR="54718837">
        <w:rPr>
          <w:rFonts w:ascii="Times New Roman" w:hAnsi="Times New Roman" w:eastAsia="Times New Roman" w:cs="Times New Roman"/>
          <w:sz w:val="24"/>
          <w:szCs w:val="24"/>
        </w:rPr>
        <w:t xml:space="preserve">experience with AI by </w:t>
      </w:r>
      <w:r w:rsidRPr="718CB6E8" w:rsidR="61616ED3">
        <w:rPr>
          <w:rFonts w:ascii="Times New Roman" w:hAnsi="Times New Roman" w:eastAsia="Times New Roman" w:cs="Times New Roman"/>
          <w:sz w:val="24"/>
          <w:szCs w:val="24"/>
        </w:rPr>
        <w:t xml:space="preserve">instructing in the </w:t>
      </w:r>
      <w:r w:rsidRPr="718CB6E8" w:rsidR="419CACA7">
        <w:rPr>
          <w:rFonts w:ascii="Times New Roman" w:hAnsi="Times New Roman" w:eastAsia="Times New Roman" w:cs="Times New Roman"/>
          <w:sz w:val="24"/>
          <w:szCs w:val="24"/>
        </w:rPr>
        <w:t>assess</w:t>
      </w:r>
      <w:r w:rsidRPr="718CB6E8" w:rsidR="3C5C3ADE">
        <w:rPr>
          <w:rFonts w:ascii="Times New Roman" w:hAnsi="Times New Roman" w:eastAsia="Times New Roman" w:cs="Times New Roman"/>
          <w:sz w:val="24"/>
          <w:szCs w:val="24"/>
        </w:rPr>
        <w:t>ment of</w:t>
      </w:r>
      <w:r w:rsidRPr="718CB6E8" w:rsidR="419CACA7">
        <w:rPr>
          <w:rFonts w:ascii="Times New Roman" w:hAnsi="Times New Roman" w:eastAsia="Times New Roman" w:cs="Times New Roman"/>
          <w:sz w:val="24"/>
          <w:szCs w:val="24"/>
        </w:rPr>
        <w:t xml:space="preserve"> AI responses (including by examining sources when possible)</w:t>
      </w:r>
      <w:r w:rsidRPr="718CB6E8" w:rsidR="03345AB0">
        <w:rPr>
          <w:rFonts w:ascii="Times New Roman" w:hAnsi="Times New Roman" w:eastAsia="Times New Roman" w:cs="Times New Roman"/>
          <w:sz w:val="24"/>
          <w:szCs w:val="24"/>
        </w:rPr>
        <w:t xml:space="preserve">, encouraging verifying information from AI, and offering advice on when to use AI. </w:t>
      </w:r>
      <w:r w:rsidRPr="718CB6E8" w:rsidR="3B45831B">
        <w:rPr>
          <w:rFonts w:ascii="Times New Roman" w:hAnsi="Times New Roman" w:eastAsia="Times New Roman" w:cs="Times New Roman"/>
          <w:sz w:val="24"/>
          <w:szCs w:val="24"/>
        </w:rPr>
        <w:t xml:space="preserve">To this end, </w:t>
      </w:r>
      <w:r w:rsidRPr="718CB6E8" w:rsidR="7657A97B">
        <w:rPr>
          <w:rFonts w:ascii="Times New Roman" w:hAnsi="Times New Roman" w:eastAsia="Times New Roman" w:cs="Times New Roman"/>
          <w:sz w:val="24"/>
          <w:szCs w:val="24"/>
        </w:rPr>
        <w:t xml:space="preserve">some have called for reference librarians to “develop their expertise” </w:t>
      </w:r>
      <w:r w:rsidRPr="718CB6E8" w:rsidR="7657A97B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718CB6E8" w:rsidR="7657A97B">
        <w:rPr>
          <w:rFonts w:ascii="Times New Roman" w:hAnsi="Times New Roman" w:eastAsia="Times New Roman" w:cs="Times New Roman"/>
          <w:sz w:val="24"/>
          <w:szCs w:val="24"/>
        </w:rPr>
        <w:t xml:space="preserve"> AI both to use</w:t>
      </w:r>
      <w:r w:rsidRPr="718CB6E8" w:rsidR="230706FE">
        <w:rPr>
          <w:rFonts w:ascii="Times New Roman" w:hAnsi="Times New Roman" w:eastAsia="Times New Roman" w:cs="Times New Roman"/>
          <w:sz w:val="24"/>
          <w:szCs w:val="24"/>
        </w:rPr>
        <w:t xml:space="preserve"> professionally in library operations as well as to better help users with their own</w:t>
      </w:r>
      <w:r w:rsidRPr="718CB6E8" w:rsidR="13BB69CE">
        <w:rPr>
          <w:rFonts w:ascii="Times New Roman" w:hAnsi="Times New Roman" w:eastAsia="Times New Roman" w:cs="Times New Roman"/>
          <w:sz w:val="24"/>
          <w:szCs w:val="24"/>
        </w:rPr>
        <w:t xml:space="preserve"> AI interactions. While improving skills and </w:t>
      </w:r>
      <w:r w:rsidRPr="718CB6E8" w:rsidR="2C2845AA">
        <w:rPr>
          <w:rFonts w:ascii="Times New Roman" w:hAnsi="Times New Roman" w:eastAsia="Times New Roman" w:cs="Times New Roman"/>
          <w:sz w:val="24"/>
          <w:szCs w:val="24"/>
        </w:rPr>
        <w:t>knowledge</w:t>
      </w:r>
      <w:r w:rsidRPr="718CB6E8" w:rsidR="13BB69CE">
        <w:rPr>
          <w:rFonts w:ascii="Times New Roman" w:hAnsi="Times New Roman" w:eastAsia="Times New Roman" w:cs="Times New Roman"/>
          <w:sz w:val="24"/>
          <w:szCs w:val="24"/>
        </w:rPr>
        <w:t xml:space="preserve"> in this area is undoubtedly </w:t>
      </w:r>
      <w:r w:rsidRPr="718CB6E8" w:rsidR="66245719">
        <w:rPr>
          <w:rFonts w:ascii="Times New Roman" w:hAnsi="Times New Roman" w:eastAsia="Times New Roman" w:cs="Times New Roman"/>
          <w:sz w:val="24"/>
          <w:szCs w:val="24"/>
        </w:rPr>
        <w:t xml:space="preserve">wise, there may be ethical concerns about libraries </w:t>
      </w:r>
      <w:r w:rsidRPr="718CB6E8" w:rsidR="008AA508">
        <w:rPr>
          <w:rFonts w:ascii="Times New Roman" w:hAnsi="Times New Roman" w:eastAsia="Times New Roman" w:cs="Times New Roman"/>
          <w:sz w:val="24"/>
          <w:szCs w:val="24"/>
        </w:rPr>
        <w:t xml:space="preserve">using AI to perform functions traditionally done by employees. On the one hand, these types of practices are </w:t>
      </w:r>
      <w:r w:rsidRPr="718CB6E8" w:rsidR="008AA508">
        <w:rPr>
          <w:rFonts w:ascii="Times New Roman" w:hAnsi="Times New Roman" w:eastAsia="Times New Roman" w:cs="Times New Roman"/>
          <w:sz w:val="24"/>
          <w:szCs w:val="24"/>
        </w:rPr>
        <w:t>likely cost</w:t>
      </w:r>
      <w:r w:rsidRPr="718CB6E8" w:rsidR="008AA508">
        <w:rPr>
          <w:rFonts w:ascii="Times New Roman" w:hAnsi="Times New Roman" w:eastAsia="Times New Roman" w:cs="Times New Roman"/>
          <w:sz w:val="24"/>
          <w:szCs w:val="24"/>
        </w:rPr>
        <w:t xml:space="preserve"> effective and may </w:t>
      </w:r>
      <w:r w:rsidRPr="718CB6E8" w:rsidR="008AA508">
        <w:rPr>
          <w:rFonts w:ascii="Times New Roman" w:hAnsi="Times New Roman" w:eastAsia="Times New Roman" w:cs="Times New Roman"/>
          <w:sz w:val="24"/>
          <w:szCs w:val="24"/>
        </w:rPr>
        <w:t>greatl</w:t>
      </w:r>
      <w:r w:rsidRPr="718CB6E8" w:rsidR="2EE4241D">
        <w:rPr>
          <w:rFonts w:ascii="Times New Roman" w:hAnsi="Times New Roman" w:eastAsia="Times New Roman" w:cs="Times New Roman"/>
          <w:sz w:val="24"/>
          <w:szCs w:val="24"/>
        </w:rPr>
        <w:t xml:space="preserve">y </w:t>
      </w:r>
      <w:r w:rsidRPr="718CB6E8" w:rsidR="2EE4241D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718CB6E8" w:rsidR="2EE4241D">
        <w:rPr>
          <w:rFonts w:ascii="Times New Roman" w:hAnsi="Times New Roman" w:eastAsia="Times New Roman" w:cs="Times New Roman"/>
          <w:sz w:val="24"/>
          <w:szCs w:val="24"/>
        </w:rPr>
        <w:t xml:space="preserve"> underfunded libraries, they might also </w:t>
      </w:r>
      <w:r w:rsidRPr="718CB6E8" w:rsidR="724B98A5">
        <w:rPr>
          <w:rFonts w:ascii="Times New Roman" w:hAnsi="Times New Roman" w:eastAsia="Times New Roman" w:cs="Times New Roman"/>
          <w:sz w:val="24"/>
          <w:szCs w:val="24"/>
        </w:rPr>
        <w:t xml:space="preserve">be detrimental for job security and opportunities. </w:t>
      </w:r>
    </w:p>
    <w:p w:rsidR="0AE4325A" w:rsidP="718CB6E8" w:rsidRDefault="0AE4325A" w14:paraId="19E39415" w14:textId="41369A2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49107E00">
        <w:rPr>
          <w:rFonts w:ascii="Times New Roman" w:hAnsi="Times New Roman" w:eastAsia="Times New Roman" w:cs="Times New Roman"/>
          <w:sz w:val="24"/>
          <w:szCs w:val="24"/>
        </w:rPr>
        <w:t>Grounded in a similar concern</w:t>
      </w:r>
      <w:r w:rsidRPr="718CB6E8" w:rsidR="02C18111">
        <w:rPr>
          <w:rFonts w:ascii="Times New Roman" w:hAnsi="Times New Roman" w:eastAsia="Times New Roman" w:cs="Times New Roman"/>
          <w:sz w:val="24"/>
          <w:szCs w:val="24"/>
        </w:rPr>
        <w:t xml:space="preserve">, Hosseini et al. note that </w:t>
      </w:r>
      <w:r w:rsidRPr="718CB6E8" w:rsidR="02C18111">
        <w:rPr>
          <w:rFonts w:ascii="Times New Roman" w:hAnsi="Times New Roman" w:eastAsia="Times New Roman" w:cs="Times New Roman"/>
          <w:sz w:val="24"/>
          <w:szCs w:val="24"/>
        </w:rPr>
        <w:t>“Librarians have a duty to promote responsible AI use and best practices surrounding ..</w:t>
      </w:r>
      <w:r w:rsidRPr="718CB6E8" w:rsidR="21278400">
        <w:rPr>
          <w:rFonts w:ascii="Times New Roman" w:hAnsi="Times New Roman" w:eastAsia="Times New Roman" w:cs="Times New Roman"/>
          <w:sz w:val="24"/>
          <w:szCs w:val="24"/>
        </w:rPr>
        <w:t>. bias, misinformation, cyber security, copyrights, and intellectual property, among others.” (</w:t>
      </w:r>
      <w:r w:rsidRPr="718CB6E8" w:rsidR="2617E677">
        <w:rPr>
          <w:rFonts w:ascii="Times New Roman" w:hAnsi="Times New Roman" w:eastAsia="Times New Roman" w:cs="Times New Roman"/>
          <w:sz w:val="24"/>
          <w:szCs w:val="24"/>
        </w:rPr>
        <w:t xml:space="preserve">2024). </w:t>
      </w:r>
      <w:r w:rsidRPr="718CB6E8" w:rsidR="7E0E570B">
        <w:rPr>
          <w:rFonts w:ascii="Times New Roman" w:hAnsi="Times New Roman" w:eastAsia="Times New Roman" w:cs="Times New Roman"/>
          <w:sz w:val="24"/>
          <w:szCs w:val="24"/>
        </w:rPr>
        <w:t xml:space="preserve">This follows from the notion that instruction allowing users to </w:t>
      </w:r>
      <w:r w:rsidRPr="718CB6E8" w:rsidR="62CFB7C7">
        <w:rPr>
          <w:rFonts w:ascii="Times New Roman" w:hAnsi="Times New Roman" w:eastAsia="Times New Roman" w:cs="Times New Roman"/>
          <w:sz w:val="24"/>
          <w:szCs w:val="24"/>
        </w:rPr>
        <w:t xml:space="preserve">search on their own is “important to the reference transaction” (Saunders, p.240, 2024). </w:t>
      </w:r>
      <w:r w:rsidRPr="718CB6E8" w:rsidR="6DC5D5DB">
        <w:rPr>
          <w:rFonts w:ascii="Times New Roman" w:hAnsi="Times New Roman" w:eastAsia="Times New Roman" w:cs="Times New Roman"/>
          <w:sz w:val="24"/>
          <w:szCs w:val="24"/>
        </w:rPr>
        <w:t xml:space="preserve">The murky connection between the output of AI tools and the real world and sources is not clear to </w:t>
      </w:r>
      <w:r w:rsidRPr="718CB6E8" w:rsidR="3A25CF78">
        <w:rPr>
          <w:rFonts w:ascii="Times New Roman" w:hAnsi="Times New Roman" w:eastAsia="Times New Roman" w:cs="Times New Roman"/>
          <w:sz w:val="24"/>
          <w:szCs w:val="24"/>
        </w:rPr>
        <w:t>everyone and</w:t>
      </w:r>
      <w:r w:rsidRPr="718CB6E8" w:rsidR="6DC5D5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0AD21552">
        <w:rPr>
          <w:rFonts w:ascii="Times New Roman" w:hAnsi="Times New Roman" w:eastAsia="Times New Roman" w:cs="Times New Roman"/>
          <w:sz w:val="24"/>
          <w:szCs w:val="24"/>
        </w:rPr>
        <w:t xml:space="preserve">may cause problems ranging from misinformation to legal trouble. </w:t>
      </w:r>
    </w:p>
    <w:p w:rsidR="0AE4325A" w:rsidP="718CB6E8" w:rsidRDefault="0AE4325A" w14:paraId="347370C9" w14:textId="0CB5297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2007C763">
        <w:rPr>
          <w:rFonts w:ascii="Times New Roman" w:hAnsi="Times New Roman" w:eastAsia="Times New Roman" w:cs="Times New Roman"/>
          <w:sz w:val="24"/>
          <w:szCs w:val="24"/>
        </w:rPr>
        <w:t>The potential harms of AI are plentiful, and libraries can help protect their users from some of these</w:t>
      </w:r>
      <w:r w:rsidRPr="718CB6E8" w:rsidR="24AC9492">
        <w:rPr>
          <w:rFonts w:ascii="Times New Roman" w:hAnsi="Times New Roman" w:eastAsia="Times New Roman" w:cs="Times New Roman"/>
          <w:sz w:val="24"/>
          <w:szCs w:val="24"/>
        </w:rPr>
        <w:t xml:space="preserve">. Weidinger et al. </w:t>
      </w:r>
      <w:r w:rsidRPr="718CB6E8" w:rsidR="24AC9492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718CB6E8" w:rsidR="24AC94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8CB6E8" w:rsidR="24AC9492">
        <w:rPr>
          <w:rFonts w:ascii="Times New Roman" w:hAnsi="Times New Roman" w:eastAsia="Times New Roman" w:cs="Times New Roman"/>
          <w:sz w:val="24"/>
          <w:szCs w:val="24"/>
        </w:rPr>
        <w:t>a number of</w:t>
      </w:r>
      <w:r w:rsidRPr="718CB6E8" w:rsidR="24AC9492">
        <w:rPr>
          <w:rFonts w:ascii="Times New Roman" w:hAnsi="Times New Roman" w:eastAsia="Times New Roman" w:cs="Times New Roman"/>
          <w:sz w:val="24"/>
          <w:szCs w:val="24"/>
        </w:rPr>
        <w:t xml:space="preserve"> risks</w:t>
      </w:r>
      <w:r w:rsidRPr="718CB6E8" w:rsidR="2090E2EC">
        <w:rPr>
          <w:rFonts w:ascii="Times New Roman" w:hAnsi="Times New Roman" w:eastAsia="Times New Roman" w:cs="Times New Roman"/>
          <w:sz w:val="24"/>
          <w:szCs w:val="24"/>
        </w:rPr>
        <w:t xml:space="preserve"> associated with AI use</w:t>
      </w:r>
      <w:r w:rsidRPr="718CB6E8" w:rsidR="24AC9492">
        <w:rPr>
          <w:rFonts w:ascii="Times New Roman" w:hAnsi="Times New Roman" w:eastAsia="Times New Roman" w:cs="Times New Roman"/>
          <w:sz w:val="24"/>
          <w:szCs w:val="24"/>
        </w:rPr>
        <w:t xml:space="preserve">, including </w:t>
      </w:r>
      <w:r w:rsidRPr="718CB6E8" w:rsidR="246416D9">
        <w:rPr>
          <w:rFonts w:ascii="Times New Roman" w:hAnsi="Times New Roman" w:eastAsia="Times New Roman" w:cs="Times New Roman"/>
          <w:sz w:val="24"/>
          <w:szCs w:val="24"/>
        </w:rPr>
        <w:t xml:space="preserve">disparate access to the technology and that “anthropomorphizing systems can lead to overreliance or unsafe use” (Weidinger, </w:t>
      </w:r>
      <w:r w:rsidRPr="718CB6E8" w:rsidR="21081DE7">
        <w:rPr>
          <w:rFonts w:ascii="Times New Roman" w:hAnsi="Times New Roman" w:eastAsia="Times New Roman" w:cs="Times New Roman"/>
          <w:sz w:val="24"/>
          <w:szCs w:val="24"/>
        </w:rPr>
        <w:t>p. 34&amp;29, 202</w:t>
      </w:r>
      <w:r w:rsidRPr="718CB6E8" w:rsidR="3B5D3A6C">
        <w:rPr>
          <w:rFonts w:ascii="Times New Roman" w:hAnsi="Times New Roman" w:eastAsia="Times New Roman" w:cs="Times New Roman"/>
          <w:sz w:val="24"/>
          <w:szCs w:val="24"/>
        </w:rPr>
        <w:t xml:space="preserve">1). </w:t>
      </w:r>
      <w:r w:rsidRPr="718CB6E8" w:rsidR="23C8F15A">
        <w:rPr>
          <w:rFonts w:ascii="Times New Roman" w:hAnsi="Times New Roman" w:eastAsia="Times New Roman" w:cs="Times New Roman"/>
          <w:sz w:val="24"/>
          <w:szCs w:val="24"/>
        </w:rPr>
        <w:t xml:space="preserve">Libraries can continue to provide access to hardware and internet to mitigate unequal access to technology, and they can include support </w:t>
      </w:r>
      <w:r w:rsidRPr="718CB6E8" w:rsidR="450FFDF7">
        <w:rPr>
          <w:rFonts w:ascii="Times New Roman" w:hAnsi="Times New Roman" w:eastAsia="Times New Roman" w:cs="Times New Roman"/>
          <w:sz w:val="24"/>
          <w:szCs w:val="24"/>
        </w:rPr>
        <w:t>for AI in reference services to help users make AI meet their needs. Furthermore, by informing users on the</w:t>
      </w:r>
      <w:r w:rsidRPr="718CB6E8" w:rsidR="199E6BC9">
        <w:rPr>
          <w:rFonts w:ascii="Times New Roman" w:hAnsi="Times New Roman" w:eastAsia="Times New Roman" w:cs="Times New Roman"/>
          <w:sz w:val="24"/>
          <w:szCs w:val="24"/>
        </w:rPr>
        <w:t xml:space="preserve"> shortcomings of AI, they can help prevent harms such as misinformation </w:t>
      </w:r>
      <w:r w:rsidRPr="718CB6E8" w:rsidR="752CC6AB">
        <w:rPr>
          <w:rFonts w:ascii="Times New Roman" w:hAnsi="Times New Roman" w:eastAsia="Times New Roman" w:cs="Times New Roman"/>
          <w:sz w:val="24"/>
          <w:szCs w:val="24"/>
        </w:rPr>
        <w:t>(including on important topics like medical or legal queries)</w:t>
      </w:r>
      <w:r w:rsidRPr="718CB6E8" w:rsidR="38E7279B">
        <w:rPr>
          <w:rFonts w:ascii="Times New Roman" w:hAnsi="Times New Roman" w:eastAsia="Times New Roman" w:cs="Times New Roman"/>
          <w:sz w:val="24"/>
          <w:szCs w:val="24"/>
        </w:rPr>
        <w:t xml:space="preserve">. Critically evaluating the material generated by AI may help in these cases. Other harms may require more nuanced approaches, as in </w:t>
      </w:r>
      <w:r w:rsidRPr="718CB6E8" w:rsidR="2D811D9D">
        <w:rPr>
          <w:rFonts w:ascii="Times New Roman" w:hAnsi="Times New Roman" w:eastAsia="Times New Roman" w:cs="Times New Roman"/>
          <w:sz w:val="24"/>
          <w:szCs w:val="24"/>
        </w:rPr>
        <w:t xml:space="preserve">the case of bias. As AI will not serve all communities equally well, it may be fitting to supplement </w:t>
      </w:r>
      <w:r w:rsidRPr="718CB6E8" w:rsidR="676AFE12">
        <w:rPr>
          <w:rFonts w:ascii="Times New Roman" w:hAnsi="Times New Roman" w:eastAsia="Times New Roman" w:cs="Times New Roman"/>
          <w:sz w:val="24"/>
          <w:szCs w:val="24"/>
        </w:rPr>
        <w:t>research done with AI</w:t>
      </w:r>
      <w:r w:rsidRPr="718CB6E8" w:rsidR="1EB7998C">
        <w:rPr>
          <w:rFonts w:ascii="Times New Roman" w:hAnsi="Times New Roman" w:eastAsia="Times New Roman" w:cs="Times New Roman"/>
          <w:sz w:val="24"/>
          <w:szCs w:val="24"/>
        </w:rPr>
        <w:t xml:space="preserve"> with more traditional methods. </w:t>
      </w:r>
    </w:p>
    <w:p w:rsidR="0AE4325A" w:rsidP="718CB6E8" w:rsidRDefault="0AE4325A" w14:paraId="467B8D96" w14:textId="709B472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7E0DE6F2">
        <w:rPr>
          <w:rFonts w:ascii="Times New Roman" w:hAnsi="Times New Roman" w:eastAsia="Times New Roman" w:cs="Times New Roman"/>
          <w:sz w:val="24"/>
          <w:szCs w:val="24"/>
        </w:rPr>
        <w:t xml:space="preserve">Applications for AI in libraries are countless, but promising and </w:t>
      </w:r>
      <w:r w:rsidRPr="718CB6E8" w:rsidR="7E0DE6F2">
        <w:rPr>
          <w:rFonts w:ascii="Times New Roman" w:hAnsi="Times New Roman" w:eastAsia="Times New Roman" w:cs="Times New Roman"/>
          <w:sz w:val="24"/>
          <w:szCs w:val="24"/>
        </w:rPr>
        <w:t>relatively low</w:t>
      </w:r>
      <w:r w:rsidRPr="718CB6E8" w:rsidR="7E0DE6F2">
        <w:rPr>
          <w:rFonts w:ascii="Times New Roman" w:hAnsi="Times New Roman" w:eastAsia="Times New Roman" w:cs="Times New Roman"/>
          <w:sz w:val="24"/>
          <w:szCs w:val="24"/>
        </w:rPr>
        <w:t xml:space="preserve"> cost. It may be </w:t>
      </w:r>
      <w:r w:rsidRPr="718CB6E8" w:rsidR="3BB51C57">
        <w:rPr>
          <w:rFonts w:ascii="Times New Roman" w:hAnsi="Times New Roman" w:eastAsia="Times New Roman" w:cs="Times New Roman"/>
          <w:sz w:val="24"/>
          <w:szCs w:val="24"/>
        </w:rPr>
        <w:t xml:space="preserve">advisable to discover what works </w:t>
      </w:r>
      <w:r w:rsidRPr="718CB6E8" w:rsidR="3BB51C57">
        <w:rPr>
          <w:rFonts w:ascii="Times New Roman" w:hAnsi="Times New Roman" w:eastAsia="Times New Roman" w:cs="Times New Roman"/>
          <w:sz w:val="24"/>
          <w:szCs w:val="24"/>
        </w:rPr>
        <w:t>in a given</w:t>
      </w:r>
      <w:r w:rsidRPr="718CB6E8" w:rsidR="3BB51C57">
        <w:rPr>
          <w:rFonts w:ascii="Times New Roman" w:hAnsi="Times New Roman" w:eastAsia="Times New Roman" w:cs="Times New Roman"/>
          <w:sz w:val="24"/>
          <w:szCs w:val="24"/>
        </w:rPr>
        <w:t xml:space="preserve"> setting by being unafraid of “failing fast” (</w:t>
      </w:r>
      <w:r w:rsidRPr="718CB6E8" w:rsidR="3BB51C57">
        <w:rPr>
          <w:rFonts w:ascii="Times New Roman" w:hAnsi="Times New Roman" w:eastAsia="Times New Roman" w:cs="Times New Roman"/>
          <w:sz w:val="24"/>
          <w:szCs w:val="24"/>
        </w:rPr>
        <w:t>VanScoy</w:t>
      </w:r>
      <w:r w:rsidRPr="718CB6E8" w:rsidR="3BB51C57">
        <w:rPr>
          <w:rFonts w:ascii="Times New Roman" w:hAnsi="Times New Roman" w:eastAsia="Times New Roman" w:cs="Times New Roman"/>
          <w:sz w:val="24"/>
          <w:szCs w:val="24"/>
        </w:rPr>
        <w:t xml:space="preserve">, p. 722, 2020). </w:t>
      </w:r>
      <w:r w:rsidRPr="718CB6E8" w:rsidR="02CCB98B">
        <w:rPr>
          <w:rFonts w:ascii="Times New Roman" w:hAnsi="Times New Roman" w:eastAsia="Times New Roman" w:cs="Times New Roman"/>
          <w:sz w:val="24"/>
          <w:szCs w:val="24"/>
        </w:rPr>
        <w:t>Scholarship from Barrett et al. suggests that users find email reference service</w:t>
      </w:r>
      <w:r w:rsidRPr="718CB6E8" w:rsidR="25C63AC5">
        <w:rPr>
          <w:rFonts w:ascii="Times New Roman" w:hAnsi="Times New Roman" w:eastAsia="Times New Roman" w:cs="Times New Roman"/>
          <w:sz w:val="24"/>
          <w:szCs w:val="24"/>
        </w:rPr>
        <w:t xml:space="preserve">s to be “slow, inefficient, and overly formal” (p.389, 2024). </w:t>
      </w:r>
      <w:r w:rsidRPr="718CB6E8" w:rsidR="79B45021">
        <w:rPr>
          <w:rFonts w:ascii="Times New Roman" w:hAnsi="Times New Roman" w:eastAsia="Times New Roman" w:cs="Times New Roman"/>
          <w:sz w:val="24"/>
          <w:szCs w:val="24"/>
        </w:rPr>
        <w:t>AI might have a use providing fast and convenient, round-the-clock service in a library setting.</w:t>
      </w:r>
      <w:r w:rsidRPr="718CB6E8" w:rsidR="4975B4D1">
        <w:rPr>
          <w:rFonts w:ascii="Times New Roman" w:hAnsi="Times New Roman" w:eastAsia="Times New Roman" w:cs="Times New Roman"/>
          <w:sz w:val="24"/>
          <w:szCs w:val="24"/>
        </w:rPr>
        <w:t xml:space="preserve"> Such a use would best be employed to complement reference </w:t>
      </w:r>
      <w:r w:rsidRPr="718CB6E8" w:rsidR="2CA0CA0A">
        <w:rPr>
          <w:rFonts w:ascii="Times New Roman" w:hAnsi="Times New Roman" w:eastAsia="Times New Roman" w:cs="Times New Roman"/>
          <w:sz w:val="24"/>
          <w:szCs w:val="24"/>
        </w:rPr>
        <w:t>librarians and</w:t>
      </w:r>
      <w:r w:rsidRPr="718CB6E8" w:rsidR="4975B4D1">
        <w:rPr>
          <w:rFonts w:ascii="Times New Roman" w:hAnsi="Times New Roman" w:eastAsia="Times New Roman" w:cs="Times New Roman"/>
          <w:sz w:val="24"/>
          <w:szCs w:val="24"/>
        </w:rPr>
        <w:t xml:space="preserve"> would have to be tailored to </w:t>
      </w:r>
      <w:r w:rsidRPr="718CB6E8" w:rsidR="61D8DF40">
        <w:rPr>
          <w:rFonts w:ascii="Times New Roman" w:hAnsi="Times New Roman" w:eastAsia="Times New Roman" w:cs="Times New Roman"/>
          <w:sz w:val="24"/>
          <w:szCs w:val="24"/>
        </w:rPr>
        <w:t xml:space="preserve">a library community to provide the best and most ethical service. </w:t>
      </w:r>
    </w:p>
    <w:p w:rsidR="0AE4325A" w:rsidP="718CB6E8" w:rsidRDefault="0AE4325A" w14:paraId="0B7F72C5" w14:textId="242D908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263C13E1">
        <w:rPr>
          <w:rFonts w:ascii="Times New Roman" w:hAnsi="Times New Roman" w:eastAsia="Times New Roman" w:cs="Times New Roman"/>
          <w:sz w:val="24"/>
          <w:szCs w:val="24"/>
        </w:rPr>
        <w:t xml:space="preserve">AI is a powerful tool and improves users’ ability to get fast, comprehensible information </w:t>
      </w:r>
      <w:r w:rsidRPr="718CB6E8" w:rsidR="263C13E1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718CB6E8" w:rsidR="263C13E1">
        <w:rPr>
          <w:rFonts w:ascii="Times New Roman" w:hAnsi="Times New Roman" w:eastAsia="Times New Roman" w:cs="Times New Roman"/>
          <w:sz w:val="24"/>
          <w:szCs w:val="24"/>
        </w:rPr>
        <w:t xml:space="preserve"> little effort. </w:t>
      </w:r>
      <w:r w:rsidRPr="718CB6E8" w:rsidR="263C13E1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718CB6E8" w:rsidR="263C13E1">
        <w:rPr>
          <w:rFonts w:ascii="Times New Roman" w:hAnsi="Times New Roman" w:eastAsia="Times New Roman" w:cs="Times New Roman"/>
          <w:sz w:val="24"/>
          <w:szCs w:val="24"/>
        </w:rPr>
        <w:t xml:space="preserve"> also harmful in some cases. LIS professionals can he</w:t>
      </w:r>
      <w:r w:rsidRPr="718CB6E8" w:rsidR="3AA747C5">
        <w:rPr>
          <w:rFonts w:ascii="Times New Roman" w:hAnsi="Times New Roman" w:eastAsia="Times New Roman" w:cs="Times New Roman"/>
          <w:sz w:val="24"/>
          <w:szCs w:val="24"/>
        </w:rPr>
        <w:t xml:space="preserve">lp their users know when and how to employ AI. Despite changes, </w:t>
      </w:r>
      <w:r w:rsidRPr="718CB6E8" w:rsidR="598FCB86">
        <w:rPr>
          <w:rFonts w:ascii="Times New Roman" w:hAnsi="Times New Roman" w:eastAsia="Times New Roman" w:cs="Times New Roman"/>
          <w:sz w:val="24"/>
          <w:szCs w:val="24"/>
        </w:rPr>
        <w:t>the potential</w:t>
      </w:r>
      <w:r w:rsidRPr="718CB6E8" w:rsidR="3AA747C5">
        <w:rPr>
          <w:rFonts w:ascii="Times New Roman" w:hAnsi="Times New Roman" w:eastAsia="Times New Roman" w:cs="Times New Roman"/>
          <w:sz w:val="24"/>
          <w:szCs w:val="24"/>
        </w:rPr>
        <w:t xml:space="preserve"> for quality and unique reference services in </w:t>
      </w:r>
      <w:r w:rsidRPr="718CB6E8" w:rsidR="36DC6B71">
        <w:rPr>
          <w:rFonts w:ascii="Times New Roman" w:hAnsi="Times New Roman" w:eastAsia="Times New Roman" w:cs="Times New Roman"/>
          <w:sz w:val="24"/>
          <w:szCs w:val="24"/>
        </w:rPr>
        <w:t xml:space="preserve">every library community persists. </w:t>
      </w:r>
      <w:r>
        <w:br/>
      </w:r>
      <w:r>
        <w:tab/>
      </w:r>
    </w:p>
    <w:p w:rsidR="0AE4325A" w:rsidP="718CB6E8" w:rsidRDefault="0AE4325A" w14:paraId="4D8772EE" w14:textId="6A709242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E4325A" w:rsidP="718CB6E8" w:rsidRDefault="0AE4325A" w14:paraId="2B4A770D" w14:textId="0EEE0446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E4325A" w:rsidP="718CB6E8" w:rsidRDefault="0AE4325A" w14:paraId="4A822A5E" w14:textId="3BF423A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E4325A" w:rsidP="718CB6E8" w:rsidRDefault="0AE4325A" w14:paraId="29C6BCD4" w14:textId="286CCFF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E4325A" w:rsidP="718CB6E8" w:rsidRDefault="0AE4325A" w14:paraId="5AC8D5D3" w14:textId="63580EDA">
      <w:pPr>
        <w:rPr>
          <w:rFonts w:ascii="Times New Roman" w:hAnsi="Times New Roman" w:eastAsia="Times New Roman" w:cs="Times New Roman"/>
          <w:sz w:val="24"/>
          <w:szCs w:val="24"/>
        </w:rPr>
      </w:pPr>
      <w:r w:rsidRPr="718CB6E8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AE4325A" w:rsidP="718CB6E8" w:rsidRDefault="0AE4325A" w14:paraId="3C3C13B4" w14:textId="2C6A3EBA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BFCF7E1" w:rsidP="718CB6E8" w:rsidRDefault="4BFCF7E1" w14:paraId="10B72109" w14:textId="558DD402">
      <w:pPr>
        <w:pStyle w:val="Normal"/>
        <w:spacing w:before="0" w:beforeAutospacing="off" w:after="160" w:afterAutospacing="off" w:line="48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01828"/>
          <w:sz w:val="24"/>
          <w:szCs w:val="24"/>
          <w:lang w:val="en-US"/>
        </w:rPr>
      </w:pPr>
      <w:r w:rsidRPr="718CB6E8" w:rsidR="0ED86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01828"/>
          <w:sz w:val="24"/>
          <w:szCs w:val="24"/>
          <w:lang w:val="en-US"/>
        </w:rPr>
        <w:t>References</w:t>
      </w:r>
    </w:p>
    <w:p w:rsidR="4BFCF7E1" w:rsidP="718CB6E8" w:rsidRDefault="4BFCF7E1" w14:paraId="2B48BE21" w14:textId="63C1CAB0">
      <w:pPr>
        <w:spacing w:before="0" w:beforeAutospacing="off" w:after="16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8CB6E8" w:rsidR="41D39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Barrett, K., Crichton, C. &amp; Logan</w:t>
      </w:r>
      <w:r w:rsidRPr="718CB6E8" w:rsidR="2C17B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J.</w:t>
      </w:r>
      <w:r w:rsidRPr="718CB6E8" w:rsidR="41D39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(2024). An Analysis of User Complaints on Chat Reference during the COVID-19 Pandemic: Insights into User Priorities, </w:t>
      </w:r>
      <w:r w:rsidRPr="718CB6E8" w:rsidR="41D39AE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Internet Reference Services Quarterly</w:t>
      </w:r>
      <w:r w:rsidRPr="718CB6E8" w:rsidR="41D39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28:4, 373-393, DOI: 10.1080/10875301.2024.2379816</w:t>
      </w:r>
    </w:p>
    <w:p w:rsidR="4BFCF7E1" w:rsidP="718CB6E8" w:rsidRDefault="4BFCF7E1" w14:paraId="0BEF1CA7" w14:textId="0E493AF7">
      <w:pPr>
        <w:spacing w:before="0" w:beforeAutospacing="off" w:after="16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8CB6E8" w:rsidR="5C1A6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Hosseini, M., Chalmers, M., &amp; Ferrill, T. J. (2024). A Thousand threats, a thousand </w:t>
      </w:r>
      <w:r w:rsidRPr="718CB6E8" w:rsidR="5C1A6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opportuni</w:t>
      </w:r>
      <w:r w:rsidRPr="718CB6E8" w:rsidR="5C1A6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</w:t>
      </w:r>
      <w:r>
        <w:br/>
      </w:r>
      <w:r w:rsidRPr="718CB6E8" w:rsidR="5C1A6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ties. </w:t>
      </w:r>
      <w:r w:rsidRPr="718CB6E8" w:rsidR="5C1A6EA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College &amp; Research Libraries News</w:t>
      </w:r>
      <w:r w:rsidRPr="718CB6E8" w:rsidR="5C1A6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85(1),</w:t>
      </w:r>
      <w:r>
        <w:br/>
      </w:r>
      <w:r w:rsidRPr="718CB6E8" w:rsidR="5C1A6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19–22. https://doi.org/10.5860/crln.85.1.19</w:t>
      </w:r>
    </w:p>
    <w:p w:rsidR="4BFCF7E1" w:rsidP="718CB6E8" w:rsidRDefault="4BFCF7E1" w14:paraId="7441BA78" w14:textId="316B2213">
      <w:pPr>
        <w:spacing w:before="0" w:beforeAutospacing="off" w:after="16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18CB6E8" w:rsidR="3807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Hu, K. (2023). </w:t>
      </w:r>
      <w:r w:rsidRPr="718CB6E8" w:rsidR="38076B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ChatGPT sets record for fastest-growing user base –analyst note.</w:t>
      </w:r>
      <w:r w:rsidRPr="718CB6E8" w:rsidR="3807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5cebcc12e0ca4364">
        <w:r w:rsidRPr="718CB6E8" w:rsidR="38076BE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https://www.reuters.com/technology/chatgpt-sets-record-fastest-growing-user-base-</w:t>
        </w:r>
        <w:r w:rsidRPr="718CB6E8" w:rsidR="38076BE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analyst-note-2023-02-01/</w:t>
        </w:r>
      </w:hyperlink>
      <w:r w:rsidRPr="718CB6E8" w:rsidR="3807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0AE4325A" w:rsidP="718CB6E8" w:rsidRDefault="0AE4325A" w14:paraId="37AB6BF9" w14:textId="21FA1832">
      <w:pPr>
        <w:spacing w:before="0" w:beforeAutospacing="off" w:after="16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Saunders</w:t>
      </w:r>
      <w:r w:rsidRPr="718CB6E8" w:rsidR="784A8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L.,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&amp; Rutherford</w:t>
      </w:r>
      <w:r w:rsidRPr="718CB6E8" w:rsidR="6CC0C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B.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(2024)</w:t>
      </w:r>
      <w:r w:rsidRPr="718CB6E8" w:rsidR="671CF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ChatGPT and reference success: Do librarians beat the 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bot?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Public Services Quarterly</w:t>
      </w:r>
      <w:r w:rsidRPr="718CB6E8" w:rsidR="46B3C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20:4, 237-256, DOI: </w:t>
      </w:r>
      <w:hyperlink r:id="R6edaf33d99e84418">
        <w:r w:rsidRPr="718CB6E8" w:rsidR="46B3C39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4"/>
            <w:szCs w:val="24"/>
            <w:u w:val="single"/>
            <w:lang w:val="en-US"/>
          </w:rPr>
          <w:t>10.1080/15228959.2024.2393850</w:t>
        </w:r>
      </w:hyperlink>
    </w:p>
    <w:p w:rsidR="0AE4325A" w:rsidP="718CB6E8" w:rsidRDefault="0AE4325A" w14:paraId="087A93D0" w14:textId="15499017">
      <w:pPr>
        <w:spacing w:before="0" w:beforeAutospacing="off" w:after="16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8CB6E8" w:rsidR="5BE0E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Tunon, J. (2024). Redefining Reference Services in the 21st Century. </w:t>
      </w:r>
      <w:r w:rsidRPr="718CB6E8" w:rsidR="5BE0E6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Research Journal (SRJ)</w:t>
      </w:r>
      <w:r w:rsidRPr="718CB6E8" w:rsidR="5BE0E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18CB6E8" w:rsidR="5BE0E6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</w:t>
      </w:r>
      <w:r w:rsidRPr="718CB6E8" w:rsidR="5BE0E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(2), 10–25.</w:t>
      </w:r>
    </w:p>
    <w:p w:rsidR="0AE4325A" w:rsidP="718CB6E8" w:rsidRDefault="0AE4325A" w14:paraId="03E39D65" w14:textId="3386512E">
      <w:pPr>
        <w:spacing w:before="0" w:beforeAutospacing="off" w:after="16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8CB6E8" w:rsidR="5E7A3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VanScoy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, A. (2020). Creating the Future of Reference Service. In Wong, M. A., &amp; Saunders, L. (Eds.)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.  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Reference and information 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services :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An introduction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. </w:t>
      </w:r>
      <w:r w:rsidRPr="718CB6E8" w:rsidR="1F043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(6</w:t>
      </w:r>
      <w:r w:rsidRPr="718CB6E8" w:rsidR="1F043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vertAlign w:val="superscript"/>
          <w:lang w:val="en-US"/>
        </w:rPr>
        <w:t>th</w:t>
      </w:r>
      <w:r w:rsidRPr="718CB6E8" w:rsidR="1F043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edition, 717-732). </w:t>
      </w:r>
      <w:r w:rsidRPr="718CB6E8" w:rsidR="5E7A3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Bloomsbury Publishing USA.</w:t>
      </w:r>
    </w:p>
    <w:p w:rsidR="0AE4325A" w:rsidP="718CB6E8" w:rsidRDefault="0AE4325A" w14:paraId="376720E1" w14:textId="5A0C9E2C">
      <w:pPr>
        <w:spacing w:before="0" w:beforeAutospacing="off" w:after="16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718CB6E8" w:rsidR="13D0E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Weidinger, L. et al. (2021). Ethical and Social Risks of Harm </w:t>
      </w:r>
      <w:r w:rsidRPr="718CB6E8" w:rsidR="13D0E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From</w:t>
      </w:r>
      <w:r w:rsidRPr="718CB6E8" w:rsidR="13D0E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Language Models</w:t>
      </w:r>
      <w:r w:rsidRPr="718CB6E8" w:rsidR="6B7F9A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. Deep Mind.</w:t>
      </w:r>
      <w:r w:rsidRPr="718CB6E8" w:rsidR="7C1D0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https://doi.org/10.48550/arXiv.2112.04359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8124a4c6dd4359"/>
      <w:footerReference w:type="default" r:id="R136873afd4f74bb4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E4325A" w:rsidTr="0AE4325A" w14:paraId="1EA7E986">
      <w:trPr>
        <w:trHeight w:val="300"/>
      </w:trPr>
      <w:tc>
        <w:tcPr>
          <w:tcW w:w="3120" w:type="dxa"/>
          <w:tcMar/>
        </w:tcPr>
        <w:p w:rsidR="0AE4325A" w:rsidP="0AE4325A" w:rsidRDefault="0AE4325A" w14:paraId="3D50C409" w14:textId="1522CF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E4325A" w:rsidP="0AE4325A" w:rsidRDefault="0AE4325A" w14:paraId="47011FD5" w14:textId="3758D6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E4325A" w:rsidP="0AE4325A" w:rsidRDefault="0AE4325A" w14:paraId="722DC859" w14:textId="31D3BA54">
          <w:pPr>
            <w:pStyle w:val="Header"/>
            <w:bidi w:val="0"/>
            <w:ind w:right="-115"/>
            <w:jc w:val="right"/>
          </w:pPr>
        </w:p>
      </w:tc>
    </w:tr>
  </w:tbl>
  <w:p w:rsidR="0AE4325A" w:rsidP="0AE4325A" w:rsidRDefault="0AE4325A" w14:paraId="78263B4C" w14:textId="1A3E98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E4325A" w:rsidTr="0AE4325A" w14:paraId="627C4D20">
      <w:trPr>
        <w:trHeight w:val="300"/>
      </w:trPr>
      <w:tc>
        <w:tcPr>
          <w:tcW w:w="3120" w:type="dxa"/>
          <w:tcMar/>
        </w:tcPr>
        <w:p w:rsidR="0AE4325A" w:rsidP="0AE4325A" w:rsidRDefault="0AE4325A" w14:paraId="59567819" w14:textId="7B5CFF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E4325A" w:rsidP="0AE4325A" w:rsidRDefault="0AE4325A" w14:paraId="73C77DBD" w14:textId="05B688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E4325A" w:rsidP="0AE4325A" w:rsidRDefault="0AE4325A" w14:paraId="3993E9CC" w14:textId="243D9B1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E4325A" w:rsidP="0AE4325A" w:rsidRDefault="0AE4325A" w14:paraId="31F42CC6" w14:textId="7A07A35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1u5PbVy" int2:invalidationBookmarkName="" int2:hashCode="h3JN/8MKEdwoYM" int2:id="VCXXtwyH">
      <int2:state int2:type="AugLoop_Text_Critique" int2:value="Rejected"/>
    </int2:bookmark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DB6EE"/>
    <w:rsid w:val="0050FDB0"/>
    <w:rsid w:val="00597AB7"/>
    <w:rsid w:val="005A8648"/>
    <w:rsid w:val="006B2F6B"/>
    <w:rsid w:val="008AA508"/>
    <w:rsid w:val="00CA48D1"/>
    <w:rsid w:val="00E5D732"/>
    <w:rsid w:val="013361F5"/>
    <w:rsid w:val="01457801"/>
    <w:rsid w:val="01E0A810"/>
    <w:rsid w:val="01E0A810"/>
    <w:rsid w:val="01EAAE5C"/>
    <w:rsid w:val="01F7C93E"/>
    <w:rsid w:val="02C18111"/>
    <w:rsid w:val="02C87AF3"/>
    <w:rsid w:val="02CCB98B"/>
    <w:rsid w:val="02D4FC92"/>
    <w:rsid w:val="03065F2F"/>
    <w:rsid w:val="031576D2"/>
    <w:rsid w:val="03345AB0"/>
    <w:rsid w:val="036E8B27"/>
    <w:rsid w:val="03985DF7"/>
    <w:rsid w:val="0439945B"/>
    <w:rsid w:val="0439945B"/>
    <w:rsid w:val="0444FC89"/>
    <w:rsid w:val="04BD540F"/>
    <w:rsid w:val="04C7AD97"/>
    <w:rsid w:val="04D0C6EB"/>
    <w:rsid w:val="0529CB0F"/>
    <w:rsid w:val="052C3247"/>
    <w:rsid w:val="05BCC0CD"/>
    <w:rsid w:val="05FB3074"/>
    <w:rsid w:val="0674DEAE"/>
    <w:rsid w:val="0678838B"/>
    <w:rsid w:val="0697F130"/>
    <w:rsid w:val="06E255CC"/>
    <w:rsid w:val="0724D9A2"/>
    <w:rsid w:val="07313032"/>
    <w:rsid w:val="0786356E"/>
    <w:rsid w:val="07EFB086"/>
    <w:rsid w:val="083EDEBB"/>
    <w:rsid w:val="0865BE50"/>
    <w:rsid w:val="08AE7A28"/>
    <w:rsid w:val="08C8C62B"/>
    <w:rsid w:val="08D9A889"/>
    <w:rsid w:val="08D9A889"/>
    <w:rsid w:val="0944A162"/>
    <w:rsid w:val="09AC2035"/>
    <w:rsid w:val="09B0B9F3"/>
    <w:rsid w:val="09DF50CB"/>
    <w:rsid w:val="0A6E0111"/>
    <w:rsid w:val="0A6EF56C"/>
    <w:rsid w:val="0A6F6F4A"/>
    <w:rsid w:val="0AABD2FA"/>
    <w:rsid w:val="0AC7E914"/>
    <w:rsid w:val="0AD21552"/>
    <w:rsid w:val="0AD3A506"/>
    <w:rsid w:val="0AE0F51D"/>
    <w:rsid w:val="0AE4325A"/>
    <w:rsid w:val="0AF08DE9"/>
    <w:rsid w:val="0B000E4A"/>
    <w:rsid w:val="0B128DD9"/>
    <w:rsid w:val="0B18C998"/>
    <w:rsid w:val="0B4BF119"/>
    <w:rsid w:val="0B614108"/>
    <w:rsid w:val="0B9AF8BA"/>
    <w:rsid w:val="0BB9166E"/>
    <w:rsid w:val="0BFD5B46"/>
    <w:rsid w:val="0C180CC0"/>
    <w:rsid w:val="0C2A2702"/>
    <w:rsid w:val="0C58438E"/>
    <w:rsid w:val="0C628958"/>
    <w:rsid w:val="0CD980C1"/>
    <w:rsid w:val="0D1849E3"/>
    <w:rsid w:val="0D2A44D1"/>
    <w:rsid w:val="0D47A2A2"/>
    <w:rsid w:val="0D4D59C7"/>
    <w:rsid w:val="0D9DDD24"/>
    <w:rsid w:val="0DCB5E11"/>
    <w:rsid w:val="0DFDC818"/>
    <w:rsid w:val="0E127C1B"/>
    <w:rsid w:val="0E236789"/>
    <w:rsid w:val="0ED86A4B"/>
    <w:rsid w:val="0EDE1AFC"/>
    <w:rsid w:val="0EEDEB7A"/>
    <w:rsid w:val="0EFD9E0C"/>
    <w:rsid w:val="0EFE4FF7"/>
    <w:rsid w:val="0EFF5B16"/>
    <w:rsid w:val="0F1615E7"/>
    <w:rsid w:val="0F3AF1DD"/>
    <w:rsid w:val="0F5CA350"/>
    <w:rsid w:val="0F812B9F"/>
    <w:rsid w:val="0F814BAA"/>
    <w:rsid w:val="0FB3F8D8"/>
    <w:rsid w:val="0FC7A46A"/>
    <w:rsid w:val="10242C06"/>
    <w:rsid w:val="10847F1A"/>
    <w:rsid w:val="10A55FDB"/>
    <w:rsid w:val="10F6F0A9"/>
    <w:rsid w:val="1125129A"/>
    <w:rsid w:val="1125BE3B"/>
    <w:rsid w:val="117DB4E5"/>
    <w:rsid w:val="124318F2"/>
    <w:rsid w:val="124555ED"/>
    <w:rsid w:val="1306D21F"/>
    <w:rsid w:val="13455ABA"/>
    <w:rsid w:val="137A2536"/>
    <w:rsid w:val="13863BE2"/>
    <w:rsid w:val="139497E4"/>
    <w:rsid w:val="13B8881B"/>
    <w:rsid w:val="13BB69CE"/>
    <w:rsid w:val="13D0E2D1"/>
    <w:rsid w:val="13D3CFA9"/>
    <w:rsid w:val="13F154AC"/>
    <w:rsid w:val="14329417"/>
    <w:rsid w:val="1467DD09"/>
    <w:rsid w:val="146EDDFD"/>
    <w:rsid w:val="1494F891"/>
    <w:rsid w:val="14A22475"/>
    <w:rsid w:val="14C69DEF"/>
    <w:rsid w:val="14E055FE"/>
    <w:rsid w:val="151EAF65"/>
    <w:rsid w:val="15344B38"/>
    <w:rsid w:val="155D40EF"/>
    <w:rsid w:val="156CA043"/>
    <w:rsid w:val="156CF288"/>
    <w:rsid w:val="1575FFD9"/>
    <w:rsid w:val="15A52DB2"/>
    <w:rsid w:val="15AF7737"/>
    <w:rsid w:val="15D9C029"/>
    <w:rsid w:val="15E22A74"/>
    <w:rsid w:val="164FB825"/>
    <w:rsid w:val="16604F4E"/>
    <w:rsid w:val="166B95EA"/>
    <w:rsid w:val="16FB2567"/>
    <w:rsid w:val="171A6F01"/>
    <w:rsid w:val="17735A15"/>
    <w:rsid w:val="178DC12C"/>
    <w:rsid w:val="179BB0AF"/>
    <w:rsid w:val="17FFB02F"/>
    <w:rsid w:val="184FB874"/>
    <w:rsid w:val="193FE628"/>
    <w:rsid w:val="1955769D"/>
    <w:rsid w:val="1984DC10"/>
    <w:rsid w:val="199E6BC9"/>
    <w:rsid w:val="1A34A5DA"/>
    <w:rsid w:val="1AA9F687"/>
    <w:rsid w:val="1ACE3AD7"/>
    <w:rsid w:val="1ACE9AAA"/>
    <w:rsid w:val="1B7265B1"/>
    <w:rsid w:val="1BA21BD4"/>
    <w:rsid w:val="1BA21BD4"/>
    <w:rsid w:val="1BD0E4A4"/>
    <w:rsid w:val="1BD5DEDC"/>
    <w:rsid w:val="1BF9C6C3"/>
    <w:rsid w:val="1C1A1903"/>
    <w:rsid w:val="1C6E6B3E"/>
    <w:rsid w:val="1CC2513A"/>
    <w:rsid w:val="1D1D6901"/>
    <w:rsid w:val="1D74909F"/>
    <w:rsid w:val="1D83D0A1"/>
    <w:rsid w:val="1DCCD232"/>
    <w:rsid w:val="1E00DB87"/>
    <w:rsid w:val="1E45231C"/>
    <w:rsid w:val="1E482D68"/>
    <w:rsid w:val="1E6FADA5"/>
    <w:rsid w:val="1EB7998C"/>
    <w:rsid w:val="1F043466"/>
    <w:rsid w:val="1F268860"/>
    <w:rsid w:val="1F49D069"/>
    <w:rsid w:val="1F625D06"/>
    <w:rsid w:val="1F709BBA"/>
    <w:rsid w:val="1F93335A"/>
    <w:rsid w:val="1FEB8845"/>
    <w:rsid w:val="2007C763"/>
    <w:rsid w:val="207ABF31"/>
    <w:rsid w:val="20889C4E"/>
    <w:rsid w:val="2090E2EC"/>
    <w:rsid w:val="20B11EA9"/>
    <w:rsid w:val="20B42338"/>
    <w:rsid w:val="20B80173"/>
    <w:rsid w:val="21081DE7"/>
    <w:rsid w:val="211F33D0"/>
    <w:rsid w:val="21278400"/>
    <w:rsid w:val="214B874A"/>
    <w:rsid w:val="216608E6"/>
    <w:rsid w:val="21C103F5"/>
    <w:rsid w:val="21D4B72B"/>
    <w:rsid w:val="21E3EFBC"/>
    <w:rsid w:val="21E57EEE"/>
    <w:rsid w:val="220F1B9A"/>
    <w:rsid w:val="22476E93"/>
    <w:rsid w:val="22476E93"/>
    <w:rsid w:val="22686ACF"/>
    <w:rsid w:val="22BEB4B2"/>
    <w:rsid w:val="22C660AF"/>
    <w:rsid w:val="230706FE"/>
    <w:rsid w:val="231B3233"/>
    <w:rsid w:val="2352B9FA"/>
    <w:rsid w:val="235D18C1"/>
    <w:rsid w:val="23C8F15A"/>
    <w:rsid w:val="246416D9"/>
    <w:rsid w:val="247B2B25"/>
    <w:rsid w:val="249B4D43"/>
    <w:rsid w:val="24AC9492"/>
    <w:rsid w:val="24B46927"/>
    <w:rsid w:val="24BC5E30"/>
    <w:rsid w:val="24DFC379"/>
    <w:rsid w:val="24FAEA52"/>
    <w:rsid w:val="25539925"/>
    <w:rsid w:val="2565B279"/>
    <w:rsid w:val="259851F7"/>
    <w:rsid w:val="25A44FC8"/>
    <w:rsid w:val="25C36917"/>
    <w:rsid w:val="25C63AC5"/>
    <w:rsid w:val="25E2EBEA"/>
    <w:rsid w:val="260C6460"/>
    <w:rsid w:val="2617E677"/>
    <w:rsid w:val="2632D43D"/>
    <w:rsid w:val="263C13E1"/>
    <w:rsid w:val="26601B91"/>
    <w:rsid w:val="26EAAB04"/>
    <w:rsid w:val="27319A6D"/>
    <w:rsid w:val="27A2F2D9"/>
    <w:rsid w:val="27B77050"/>
    <w:rsid w:val="281FD7F7"/>
    <w:rsid w:val="2870AA35"/>
    <w:rsid w:val="28BF58C5"/>
    <w:rsid w:val="28CA1477"/>
    <w:rsid w:val="28F4A553"/>
    <w:rsid w:val="29506D73"/>
    <w:rsid w:val="29D26687"/>
    <w:rsid w:val="29DF5BC4"/>
    <w:rsid w:val="29E4B206"/>
    <w:rsid w:val="2A2C0662"/>
    <w:rsid w:val="2A4568AF"/>
    <w:rsid w:val="2ABDF428"/>
    <w:rsid w:val="2AFD857E"/>
    <w:rsid w:val="2B2AA246"/>
    <w:rsid w:val="2B2C8638"/>
    <w:rsid w:val="2B324800"/>
    <w:rsid w:val="2B4EF4A4"/>
    <w:rsid w:val="2B534A18"/>
    <w:rsid w:val="2B5FB5ED"/>
    <w:rsid w:val="2B749714"/>
    <w:rsid w:val="2B77116D"/>
    <w:rsid w:val="2BDEF330"/>
    <w:rsid w:val="2BE004E4"/>
    <w:rsid w:val="2BEE9E75"/>
    <w:rsid w:val="2BF9C79E"/>
    <w:rsid w:val="2BFFA5B9"/>
    <w:rsid w:val="2C17B186"/>
    <w:rsid w:val="2C23BA85"/>
    <w:rsid w:val="2C2845AA"/>
    <w:rsid w:val="2C28EDA5"/>
    <w:rsid w:val="2C349FC8"/>
    <w:rsid w:val="2C451490"/>
    <w:rsid w:val="2C687559"/>
    <w:rsid w:val="2C7425D8"/>
    <w:rsid w:val="2CA0CA0A"/>
    <w:rsid w:val="2CB5A666"/>
    <w:rsid w:val="2D383622"/>
    <w:rsid w:val="2D3ED114"/>
    <w:rsid w:val="2D811D9D"/>
    <w:rsid w:val="2DF669E1"/>
    <w:rsid w:val="2DF72261"/>
    <w:rsid w:val="2E42BB1E"/>
    <w:rsid w:val="2E90128D"/>
    <w:rsid w:val="2E90D7C6"/>
    <w:rsid w:val="2E9F0E28"/>
    <w:rsid w:val="2EE4241D"/>
    <w:rsid w:val="2F6FAB54"/>
    <w:rsid w:val="2FCA7381"/>
    <w:rsid w:val="3053C8B1"/>
    <w:rsid w:val="305560D0"/>
    <w:rsid w:val="30A39D55"/>
    <w:rsid w:val="30E58E4D"/>
    <w:rsid w:val="31689900"/>
    <w:rsid w:val="31777997"/>
    <w:rsid w:val="32153415"/>
    <w:rsid w:val="3225B685"/>
    <w:rsid w:val="3242E012"/>
    <w:rsid w:val="325BF9A4"/>
    <w:rsid w:val="326FFB8B"/>
    <w:rsid w:val="32BD92A4"/>
    <w:rsid w:val="32F3F0BB"/>
    <w:rsid w:val="330DEFDA"/>
    <w:rsid w:val="3318FE1E"/>
    <w:rsid w:val="331B7BBB"/>
    <w:rsid w:val="33208573"/>
    <w:rsid w:val="3332A767"/>
    <w:rsid w:val="335957ED"/>
    <w:rsid w:val="338689CE"/>
    <w:rsid w:val="33D8AA36"/>
    <w:rsid w:val="342F6131"/>
    <w:rsid w:val="344AC0CF"/>
    <w:rsid w:val="346B1BFE"/>
    <w:rsid w:val="34B12635"/>
    <w:rsid w:val="34C87A7D"/>
    <w:rsid w:val="351CEC9A"/>
    <w:rsid w:val="35322DBE"/>
    <w:rsid w:val="3549C2F6"/>
    <w:rsid w:val="359F00BB"/>
    <w:rsid w:val="35B87C78"/>
    <w:rsid w:val="35C49ECE"/>
    <w:rsid w:val="35D56525"/>
    <w:rsid w:val="364EE42E"/>
    <w:rsid w:val="365E7EFB"/>
    <w:rsid w:val="369E9086"/>
    <w:rsid w:val="36AB238E"/>
    <w:rsid w:val="36B45A5B"/>
    <w:rsid w:val="36D28AE5"/>
    <w:rsid w:val="36DC6B71"/>
    <w:rsid w:val="36F1E9A1"/>
    <w:rsid w:val="37475786"/>
    <w:rsid w:val="3764AE66"/>
    <w:rsid w:val="3765C462"/>
    <w:rsid w:val="37769634"/>
    <w:rsid w:val="37A14BF5"/>
    <w:rsid w:val="37A25D0A"/>
    <w:rsid w:val="37B8062E"/>
    <w:rsid w:val="37E26887"/>
    <w:rsid w:val="37FDBEBC"/>
    <w:rsid w:val="38076BEC"/>
    <w:rsid w:val="382894EE"/>
    <w:rsid w:val="383F18C0"/>
    <w:rsid w:val="38624317"/>
    <w:rsid w:val="38691982"/>
    <w:rsid w:val="388DE46B"/>
    <w:rsid w:val="38E7279B"/>
    <w:rsid w:val="3919316E"/>
    <w:rsid w:val="3969A7B7"/>
    <w:rsid w:val="396EEAD4"/>
    <w:rsid w:val="397DE6C1"/>
    <w:rsid w:val="39896A55"/>
    <w:rsid w:val="398C2B21"/>
    <w:rsid w:val="39A0A777"/>
    <w:rsid w:val="39F65233"/>
    <w:rsid w:val="3A02DAA0"/>
    <w:rsid w:val="3A25CF78"/>
    <w:rsid w:val="3A2ED585"/>
    <w:rsid w:val="3A508E43"/>
    <w:rsid w:val="3A55A7B9"/>
    <w:rsid w:val="3AA747C5"/>
    <w:rsid w:val="3AF5FAE3"/>
    <w:rsid w:val="3B3AE06D"/>
    <w:rsid w:val="3B45831B"/>
    <w:rsid w:val="3B5D3A6C"/>
    <w:rsid w:val="3B74E5FD"/>
    <w:rsid w:val="3B75AF0A"/>
    <w:rsid w:val="3B8D5398"/>
    <w:rsid w:val="3BB51C57"/>
    <w:rsid w:val="3BC38078"/>
    <w:rsid w:val="3BE6A96E"/>
    <w:rsid w:val="3C00BE44"/>
    <w:rsid w:val="3C332EDF"/>
    <w:rsid w:val="3C3588FB"/>
    <w:rsid w:val="3C5C3ADE"/>
    <w:rsid w:val="3C9FBCE3"/>
    <w:rsid w:val="3CF2E751"/>
    <w:rsid w:val="3D57694E"/>
    <w:rsid w:val="3D8B7BBD"/>
    <w:rsid w:val="3E55F9C8"/>
    <w:rsid w:val="3E69312C"/>
    <w:rsid w:val="3EB33597"/>
    <w:rsid w:val="3F73B4DE"/>
    <w:rsid w:val="3FBA28B0"/>
    <w:rsid w:val="3FDD44F2"/>
    <w:rsid w:val="403ACF19"/>
    <w:rsid w:val="403FDCE4"/>
    <w:rsid w:val="405B0607"/>
    <w:rsid w:val="40A29E0A"/>
    <w:rsid w:val="40D95788"/>
    <w:rsid w:val="413F9B65"/>
    <w:rsid w:val="414291B3"/>
    <w:rsid w:val="41501356"/>
    <w:rsid w:val="419CACA7"/>
    <w:rsid w:val="41C2CFD8"/>
    <w:rsid w:val="41C47549"/>
    <w:rsid w:val="41D39AE8"/>
    <w:rsid w:val="41EF45C3"/>
    <w:rsid w:val="4202E033"/>
    <w:rsid w:val="420C9058"/>
    <w:rsid w:val="42654E0C"/>
    <w:rsid w:val="4280B84E"/>
    <w:rsid w:val="42A7287A"/>
    <w:rsid w:val="42B9527C"/>
    <w:rsid w:val="42CD99CB"/>
    <w:rsid w:val="42EE065C"/>
    <w:rsid w:val="430A7887"/>
    <w:rsid w:val="43114228"/>
    <w:rsid w:val="433BC142"/>
    <w:rsid w:val="435A00C2"/>
    <w:rsid w:val="4361F2F4"/>
    <w:rsid w:val="439F31D5"/>
    <w:rsid w:val="43D8C447"/>
    <w:rsid w:val="43DFD3E0"/>
    <w:rsid w:val="43E3117D"/>
    <w:rsid w:val="43EABB9C"/>
    <w:rsid w:val="43F1CFF6"/>
    <w:rsid w:val="440663EC"/>
    <w:rsid w:val="4420F343"/>
    <w:rsid w:val="444415A4"/>
    <w:rsid w:val="4452C802"/>
    <w:rsid w:val="446B6475"/>
    <w:rsid w:val="44AA2CAF"/>
    <w:rsid w:val="44FDB6EE"/>
    <w:rsid w:val="450FFDF7"/>
    <w:rsid w:val="451F0C72"/>
    <w:rsid w:val="45340FFB"/>
    <w:rsid w:val="4558B789"/>
    <w:rsid w:val="45ED4FAD"/>
    <w:rsid w:val="460958E8"/>
    <w:rsid w:val="46193E74"/>
    <w:rsid w:val="4658F497"/>
    <w:rsid w:val="4666B808"/>
    <w:rsid w:val="46879079"/>
    <w:rsid w:val="46990134"/>
    <w:rsid w:val="46A2EBF7"/>
    <w:rsid w:val="46B3C39E"/>
    <w:rsid w:val="46B8AC1A"/>
    <w:rsid w:val="46FEF2F8"/>
    <w:rsid w:val="47126F9C"/>
    <w:rsid w:val="47946B06"/>
    <w:rsid w:val="479FE008"/>
    <w:rsid w:val="47CC0A4B"/>
    <w:rsid w:val="47DF3163"/>
    <w:rsid w:val="47F291F5"/>
    <w:rsid w:val="4843A898"/>
    <w:rsid w:val="484C6587"/>
    <w:rsid w:val="484EB631"/>
    <w:rsid w:val="4870711E"/>
    <w:rsid w:val="487B1388"/>
    <w:rsid w:val="489FC7F5"/>
    <w:rsid w:val="48C7F46D"/>
    <w:rsid w:val="4908C2DB"/>
    <w:rsid w:val="49107E00"/>
    <w:rsid w:val="492A9875"/>
    <w:rsid w:val="495634E5"/>
    <w:rsid w:val="4975B4D1"/>
    <w:rsid w:val="4A1E4ADF"/>
    <w:rsid w:val="4A5B408D"/>
    <w:rsid w:val="4A5B408D"/>
    <w:rsid w:val="4A62EC25"/>
    <w:rsid w:val="4A78BFDD"/>
    <w:rsid w:val="4AC482C5"/>
    <w:rsid w:val="4B211E17"/>
    <w:rsid w:val="4B6236C8"/>
    <w:rsid w:val="4B7ABD05"/>
    <w:rsid w:val="4BBE7E42"/>
    <w:rsid w:val="4BCCDC1A"/>
    <w:rsid w:val="4BEFAAD8"/>
    <w:rsid w:val="4BFCF7E1"/>
    <w:rsid w:val="4C34F5CE"/>
    <w:rsid w:val="4C3EE61A"/>
    <w:rsid w:val="4CA5A68E"/>
    <w:rsid w:val="4CE8F797"/>
    <w:rsid w:val="4CFD3B10"/>
    <w:rsid w:val="4D498B65"/>
    <w:rsid w:val="4D673084"/>
    <w:rsid w:val="4D98070C"/>
    <w:rsid w:val="4D98070C"/>
    <w:rsid w:val="4DB66943"/>
    <w:rsid w:val="4DB77DEB"/>
    <w:rsid w:val="4DE1C729"/>
    <w:rsid w:val="4E4C3039"/>
    <w:rsid w:val="4E74B994"/>
    <w:rsid w:val="4E84DC97"/>
    <w:rsid w:val="4E954F66"/>
    <w:rsid w:val="4F0E8898"/>
    <w:rsid w:val="4F64229B"/>
    <w:rsid w:val="4F6627CD"/>
    <w:rsid w:val="4FC8565D"/>
    <w:rsid w:val="4FEB5AC7"/>
    <w:rsid w:val="500B0DD2"/>
    <w:rsid w:val="506A1ABE"/>
    <w:rsid w:val="5092C754"/>
    <w:rsid w:val="50A7B5B9"/>
    <w:rsid w:val="50A89A36"/>
    <w:rsid w:val="50A8E41A"/>
    <w:rsid w:val="50BE0C8E"/>
    <w:rsid w:val="50F15F13"/>
    <w:rsid w:val="510E7D17"/>
    <w:rsid w:val="5110922A"/>
    <w:rsid w:val="51341595"/>
    <w:rsid w:val="5135DBDE"/>
    <w:rsid w:val="51396417"/>
    <w:rsid w:val="514EB309"/>
    <w:rsid w:val="5151DAA3"/>
    <w:rsid w:val="51888ADF"/>
    <w:rsid w:val="52407D86"/>
    <w:rsid w:val="525EE9B1"/>
    <w:rsid w:val="52C02950"/>
    <w:rsid w:val="52C2753F"/>
    <w:rsid w:val="52CB76A5"/>
    <w:rsid w:val="52D1DE3E"/>
    <w:rsid w:val="531BD429"/>
    <w:rsid w:val="5351D5DE"/>
    <w:rsid w:val="536FC76F"/>
    <w:rsid w:val="5396F393"/>
    <w:rsid w:val="53D769A1"/>
    <w:rsid w:val="540EF5EA"/>
    <w:rsid w:val="54718837"/>
    <w:rsid w:val="548125D5"/>
    <w:rsid w:val="5487E17F"/>
    <w:rsid w:val="54BA42A4"/>
    <w:rsid w:val="54D7CD50"/>
    <w:rsid w:val="552E0558"/>
    <w:rsid w:val="557A7BE1"/>
    <w:rsid w:val="557AE1C7"/>
    <w:rsid w:val="5612488F"/>
    <w:rsid w:val="56135B7A"/>
    <w:rsid w:val="5647F681"/>
    <w:rsid w:val="5690CE85"/>
    <w:rsid w:val="5691ABB9"/>
    <w:rsid w:val="5699A253"/>
    <w:rsid w:val="56B2F198"/>
    <w:rsid w:val="56B8E4A6"/>
    <w:rsid w:val="56C81A3A"/>
    <w:rsid w:val="56E67CA4"/>
    <w:rsid w:val="56FC801B"/>
    <w:rsid w:val="5723689A"/>
    <w:rsid w:val="5762D106"/>
    <w:rsid w:val="57B1A9B6"/>
    <w:rsid w:val="57B2EDEE"/>
    <w:rsid w:val="57B54860"/>
    <w:rsid w:val="57E9554D"/>
    <w:rsid w:val="5826D47F"/>
    <w:rsid w:val="5846CE72"/>
    <w:rsid w:val="584D85F0"/>
    <w:rsid w:val="5854AB2F"/>
    <w:rsid w:val="5857498E"/>
    <w:rsid w:val="587B9BB8"/>
    <w:rsid w:val="589E41AE"/>
    <w:rsid w:val="595F00CA"/>
    <w:rsid w:val="598FCB86"/>
    <w:rsid w:val="59AFF6B3"/>
    <w:rsid w:val="59BAC373"/>
    <w:rsid w:val="59DE0A86"/>
    <w:rsid w:val="59E46B69"/>
    <w:rsid w:val="5A06C5DE"/>
    <w:rsid w:val="5A2BEB0A"/>
    <w:rsid w:val="5A310872"/>
    <w:rsid w:val="5A59A852"/>
    <w:rsid w:val="5A8EB98B"/>
    <w:rsid w:val="5AFD6FD4"/>
    <w:rsid w:val="5B358076"/>
    <w:rsid w:val="5B6F5899"/>
    <w:rsid w:val="5B80F771"/>
    <w:rsid w:val="5BB8D7CD"/>
    <w:rsid w:val="5BBFD247"/>
    <w:rsid w:val="5BDA0971"/>
    <w:rsid w:val="5BE0E676"/>
    <w:rsid w:val="5BEFA9B8"/>
    <w:rsid w:val="5C1A6EA8"/>
    <w:rsid w:val="5C30337E"/>
    <w:rsid w:val="5C4E5E5D"/>
    <w:rsid w:val="5C611BAA"/>
    <w:rsid w:val="5CA80F2B"/>
    <w:rsid w:val="5CDE975E"/>
    <w:rsid w:val="5D0F469A"/>
    <w:rsid w:val="5D6C9B4C"/>
    <w:rsid w:val="5D794329"/>
    <w:rsid w:val="5DB6DA54"/>
    <w:rsid w:val="5DD99DC9"/>
    <w:rsid w:val="5DE1C032"/>
    <w:rsid w:val="5DFF400B"/>
    <w:rsid w:val="5DFFB896"/>
    <w:rsid w:val="5E03A873"/>
    <w:rsid w:val="5E03F6EE"/>
    <w:rsid w:val="5E0C5F3A"/>
    <w:rsid w:val="5E6735ED"/>
    <w:rsid w:val="5E6735ED"/>
    <w:rsid w:val="5E681D85"/>
    <w:rsid w:val="5E7A381B"/>
    <w:rsid w:val="5EC85222"/>
    <w:rsid w:val="5EF9E008"/>
    <w:rsid w:val="5F0272DD"/>
    <w:rsid w:val="5F3DE4FD"/>
    <w:rsid w:val="5F404AC0"/>
    <w:rsid w:val="5F8E7EC1"/>
    <w:rsid w:val="5FA5B4A3"/>
    <w:rsid w:val="5FBDC258"/>
    <w:rsid w:val="604F9BF6"/>
    <w:rsid w:val="6073DF30"/>
    <w:rsid w:val="609CF41C"/>
    <w:rsid w:val="60EFDF4B"/>
    <w:rsid w:val="61175D79"/>
    <w:rsid w:val="61616ED3"/>
    <w:rsid w:val="6162EA43"/>
    <w:rsid w:val="617F1AB0"/>
    <w:rsid w:val="61CD98DC"/>
    <w:rsid w:val="61D8DF40"/>
    <w:rsid w:val="62128877"/>
    <w:rsid w:val="624A9A1A"/>
    <w:rsid w:val="62530656"/>
    <w:rsid w:val="62CFB7C7"/>
    <w:rsid w:val="62F1677F"/>
    <w:rsid w:val="62F56CCE"/>
    <w:rsid w:val="631264D9"/>
    <w:rsid w:val="63192A3F"/>
    <w:rsid w:val="636CFAB4"/>
    <w:rsid w:val="6416C1F2"/>
    <w:rsid w:val="6440DDB9"/>
    <w:rsid w:val="6445F9C2"/>
    <w:rsid w:val="6447815A"/>
    <w:rsid w:val="646B7199"/>
    <w:rsid w:val="64849E33"/>
    <w:rsid w:val="64877BA2"/>
    <w:rsid w:val="649D02DB"/>
    <w:rsid w:val="64B2574B"/>
    <w:rsid w:val="64B746D4"/>
    <w:rsid w:val="64FB61FE"/>
    <w:rsid w:val="6551D70E"/>
    <w:rsid w:val="6571DA3C"/>
    <w:rsid w:val="65BDE468"/>
    <w:rsid w:val="65EB2D35"/>
    <w:rsid w:val="661857A3"/>
    <w:rsid w:val="66245719"/>
    <w:rsid w:val="663284F8"/>
    <w:rsid w:val="663ACB7A"/>
    <w:rsid w:val="66B3840F"/>
    <w:rsid w:val="671CF9C3"/>
    <w:rsid w:val="6738E0A5"/>
    <w:rsid w:val="67595EFA"/>
    <w:rsid w:val="676AFE12"/>
    <w:rsid w:val="6853EA68"/>
    <w:rsid w:val="68ED9C08"/>
    <w:rsid w:val="68F144FA"/>
    <w:rsid w:val="68FE58B1"/>
    <w:rsid w:val="69158D4B"/>
    <w:rsid w:val="6965B165"/>
    <w:rsid w:val="69837348"/>
    <w:rsid w:val="69837348"/>
    <w:rsid w:val="69F6208D"/>
    <w:rsid w:val="6A0E349D"/>
    <w:rsid w:val="6A15EC0A"/>
    <w:rsid w:val="6A198D41"/>
    <w:rsid w:val="6A8090E8"/>
    <w:rsid w:val="6A942AD2"/>
    <w:rsid w:val="6AC2C5BE"/>
    <w:rsid w:val="6AF169F8"/>
    <w:rsid w:val="6B023EDF"/>
    <w:rsid w:val="6B049F21"/>
    <w:rsid w:val="6B7F9A5E"/>
    <w:rsid w:val="6B807706"/>
    <w:rsid w:val="6B84EB28"/>
    <w:rsid w:val="6BBCBACB"/>
    <w:rsid w:val="6BEB964E"/>
    <w:rsid w:val="6C1C9628"/>
    <w:rsid w:val="6C2D190D"/>
    <w:rsid w:val="6CC0CDC0"/>
    <w:rsid w:val="6CC9E5D2"/>
    <w:rsid w:val="6D49A96A"/>
    <w:rsid w:val="6D94A8E0"/>
    <w:rsid w:val="6DC3ECE4"/>
    <w:rsid w:val="6DC5D5DB"/>
    <w:rsid w:val="6E0DCA2E"/>
    <w:rsid w:val="6E1548FD"/>
    <w:rsid w:val="6E523500"/>
    <w:rsid w:val="6E65688F"/>
    <w:rsid w:val="6E6C0423"/>
    <w:rsid w:val="6E6D7425"/>
    <w:rsid w:val="6E776AA6"/>
    <w:rsid w:val="6EC204E0"/>
    <w:rsid w:val="6EE3F8A4"/>
    <w:rsid w:val="6F017FC3"/>
    <w:rsid w:val="6F375E8A"/>
    <w:rsid w:val="6F3F867D"/>
    <w:rsid w:val="6F94932D"/>
    <w:rsid w:val="6FE71AFC"/>
    <w:rsid w:val="6FF2A539"/>
    <w:rsid w:val="7044549D"/>
    <w:rsid w:val="70551DA6"/>
    <w:rsid w:val="70A0690B"/>
    <w:rsid w:val="718CB6E8"/>
    <w:rsid w:val="7193C967"/>
    <w:rsid w:val="7199FA3B"/>
    <w:rsid w:val="71AEF868"/>
    <w:rsid w:val="71BA29CC"/>
    <w:rsid w:val="724B98A5"/>
    <w:rsid w:val="728B79CB"/>
    <w:rsid w:val="728E8E5A"/>
    <w:rsid w:val="72B1DA3B"/>
    <w:rsid w:val="72E85D24"/>
    <w:rsid w:val="733C8A5F"/>
    <w:rsid w:val="733CAD2E"/>
    <w:rsid w:val="73BE1DF3"/>
    <w:rsid w:val="7406743C"/>
    <w:rsid w:val="7415BB00"/>
    <w:rsid w:val="74377B78"/>
    <w:rsid w:val="74464B13"/>
    <w:rsid w:val="744756BA"/>
    <w:rsid w:val="747A4D65"/>
    <w:rsid w:val="74B05A06"/>
    <w:rsid w:val="74B18E5A"/>
    <w:rsid w:val="74E3EA58"/>
    <w:rsid w:val="74EEE3D8"/>
    <w:rsid w:val="752CC6AB"/>
    <w:rsid w:val="753FB32C"/>
    <w:rsid w:val="75578377"/>
    <w:rsid w:val="758C051B"/>
    <w:rsid w:val="758C5BE0"/>
    <w:rsid w:val="75A8CEB0"/>
    <w:rsid w:val="75BF3E2F"/>
    <w:rsid w:val="75F5837A"/>
    <w:rsid w:val="75F8548A"/>
    <w:rsid w:val="76138A1D"/>
    <w:rsid w:val="7626BDAB"/>
    <w:rsid w:val="7635F9F2"/>
    <w:rsid w:val="76524C3D"/>
    <w:rsid w:val="7657A97B"/>
    <w:rsid w:val="766223AE"/>
    <w:rsid w:val="767B4722"/>
    <w:rsid w:val="7689C1C4"/>
    <w:rsid w:val="7704BDE6"/>
    <w:rsid w:val="770F5E70"/>
    <w:rsid w:val="7741FA87"/>
    <w:rsid w:val="777C6F49"/>
    <w:rsid w:val="77CD362A"/>
    <w:rsid w:val="77D73F55"/>
    <w:rsid w:val="77F026DA"/>
    <w:rsid w:val="77FFE49A"/>
    <w:rsid w:val="783FC576"/>
    <w:rsid w:val="784A84AD"/>
    <w:rsid w:val="78BC9AC3"/>
    <w:rsid w:val="78FFB433"/>
    <w:rsid w:val="791DA613"/>
    <w:rsid w:val="792C3FCF"/>
    <w:rsid w:val="7930DA2D"/>
    <w:rsid w:val="79344027"/>
    <w:rsid w:val="798E5D83"/>
    <w:rsid w:val="79B45021"/>
    <w:rsid w:val="79C0E153"/>
    <w:rsid w:val="79C4F0D6"/>
    <w:rsid w:val="79EC15E1"/>
    <w:rsid w:val="79FD5D1F"/>
    <w:rsid w:val="79FFC3B9"/>
    <w:rsid w:val="7A17DA00"/>
    <w:rsid w:val="7A1A8D0A"/>
    <w:rsid w:val="7A8EEB81"/>
    <w:rsid w:val="7A8EEB81"/>
    <w:rsid w:val="7A99D752"/>
    <w:rsid w:val="7AF03D36"/>
    <w:rsid w:val="7B0ADADC"/>
    <w:rsid w:val="7B3DEA9A"/>
    <w:rsid w:val="7BAC5A66"/>
    <w:rsid w:val="7BC4FF2A"/>
    <w:rsid w:val="7BC55602"/>
    <w:rsid w:val="7BF1DF67"/>
    <w:rsid w:val="7C1D06AB"/>
    <w:rsid w:val="7C36AD94"/>
    <w:rsid w:val="7CC0B69D"/>
    <w:rsid w:val="7D423E93"/>
    <w:rsid w:val="7DBB7EB1"/>
    <w:rsid w:val="7E0DE6F2"/>
    <w:rsid w:val="7E0E570B"/>
    <w:rsid w:val="7E78457E"/>
    <w:rsid w:val="7E7CB966"/>
    <w:rsid w:val="7E7FA616"/>
    <w:rsid w:val="7E82A0A7"/>
    <w:rsid w:val="7E951667"/>
    <w:rsid w:val="7EC2370C"/>
    <w:rsid w:val="7EFE3F8F"/>
    <w:rsid w:val="7F42FBAC"/>
    <w:rsid w:val="7F668AA0"/>
    <w:rsid w:val="7F815253"/>
    <w:rsid w:val="7FA2C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B6EE"/>
  <w15:chartTrackingRefBased/>
  <w15:docId w15:val="{BF3E10B6-F82B-4959-9023-05AC12854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character" w:styleId="Hyperlink">
    <w:uiPriority w:val="99"/>
    <w:name w:val="Hyperlink"/>
    <w:basedOn w:val="DefaultParagraphFont"/>
    <w:unhideWhenUsed/>
    <w:rsid w:val="718CB6E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18124a4c6dd4359" /><Relationship Type="http://schemas.openxmlformats.org/officeDocument/2006/relationships/footer" Target="footer.xml" Id="R136873afd4f74bb4" /><Relationship Type="http://schemas.microsoft.com/office/2011/relationships/people" Target="people.xml" Id="R023bb1197afe4732" /><Relationship Type="http://schemas.microsoft.com/office/2011/relationships/commentsExtended" Target="commentsExtended.xml" Id="R8eda225170d84edd" /><Relationship Type="http://schemas.microsoft.com/office/2016/09/relationships/commentsIds" Target="commentsIds.xml" Id="R2e317ed9bbd24adf" /><Relationship Type="http://schemas.openxmlformats.org/officeDocument/2006/relationships/hyperlink" Target="https://www.reuters.com/technology/chatgpt-sets-record-fastest-growing-user-base-analyst-note-2023-02-01/" TargetMode="External" Id="R5cebcc12e0ca4364" /><Relationship Type="http://schemas.openxmlformats.org/officeDocument/2006/relationships/hyperlink" Target="https://doi-org.proxy.lib.wayne.edu/10.1080/15228959.2024.2393850" TargetMode="External" Id="R6edaf33d99e84418" /><Relationship Type="http://schemas.microsoft.com/office/2020/10/relationships/intelligence" Target="intelligence2.xml" Id="R1b818cdd75404b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2024-10-12T03:09:50.7663814Z</dcterms:created>
  <dcterms:modified xsi:type="dcterms:W3CDTF">2025-04-22T01:41:37.3641333Z</dcterms:modified>
  <dc:creator>George Kline</dc:creator>
  <lastModifiedBy>George Kline</lastModifiedBy>
</coreProperties>
</file>