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2.1: Approximate Bayesian Inference</w:t>
      </w:r>
    </w:p>
    <w:p>
      <w:pPr>
        <w:pStyle w:val="Subtitle"/>
      </w:pPr>
      <w:r>
        <w:t xml:space="preserve">INFO 521 · Machine Learning Foundations · project milestone brief · From Inference to Discovery · Gate A (Supervised) · 1 of 2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2 of the project: begins at the midpoint, due Week 7.5. This milestone covers M5 and is due Week 6. Gated by Checkpoint quiz 2.1 (Newton-Raphson update, Wk 5); Gate A.</w:t>
      </w:r>
    </w:p>
    <w:bookmarkStart w:id="20" w:name="where-conjugacy-ends"/>
    <w:p>
      <w:pPr>
        <w:pStyle w:val="Heading2"/>
      </w:pPr>
      <w:r>
        <w:t xml:space="preserve">Where conjugacy ends</w:t>
      </w:r>
    </w:p>
    <w:p>
      <w:pPr>
        <w:pStyle w:val="FirstParagraph"/>
      </w:pPr>
      <w:r>
        <w:t xml:space="preserve">In milestone 1.3 a Gaussian prior met a Gaussian-noise likelihood and the posterior</w:t>
      </w:r>
      <w:r>
        <w:t xml:space="preserve"> </w:t>
      </w:r>
      <w:r>
        <w:t xml:space="preserve">was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Gaussian, closed form, no sampling. That was a gift of</w:t>
      </w:r>
      <w:r>
        <w:t xml:space="preserve"> </w:t>
      </w:r>
      <w:r>
        <w:rPr>
          <w:b/>
          <w:bCs/>
        </w:rPr>
        <w:t xml:space="preserve">conjugacy</w:t>
      </w:r>
      <w:r>
        <w:t xml:space="preserve">.</w:t>
      </w:r>
      <w:r>
        <w:t xml:space="preserve"> </w:t>
      </w:r>
      <w:r>
        <w:t xml:space="preserve">Part 2 opens by taking the gift away: we</w:t>
      </w:r>
      <w:r>
        <w:t xml:space="preserve"> </w:t>
      </w:r>
      <w:r>
        <w:rPr>
          <w:b/>
          <w:bCs/>
        </w:rPr>
        <w:t xml:space="preserve">binarize systolic BP into a</w:t>
      </w:r>
      <w:r>
        <w:rPr>
          <w:b/>
          <w:bCs/>
        </w:rPr>
        <w:t xml:space="preserve"> </w:t>
      </w:r>
      <w:r>
        <w:rPr>
          <w:b/>
          <w:bCs/>
        </w:rPr>
        <w:t xml:space="preserve">hypertension label</w:t>
      </w:r>
      <w:r>
        <w:t xml:space="preserve"> </w:t>
      </w:r>
      <w:r>
        <w:t xml:space="preserve">and ask a Bayesian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to predict it from</w:t>
      </w:r>
      <w:r>
        <w:t xml:space="preserve"> </w:t>
      </w:r>
      <w:r>
        <w:t xml:space="preserve">the non-BP features. The Bernoulli-likelihood-meets-Gaussian-prior pair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conjugate, the posterior has no closed form, so you must</w:t>
      </w:r>
      <w:r>
        <w:t xml:space="preserve"> </w:t>
      </w:r>
      <w:r>
        <w:rPr>
          <w:i/>
          <w:iCs/>
        </w:rPr>
        <w:t xml:space="preserve">approximate</w:t>
      </w:r>
      <w:r>
        <w:t xml:space="preserve"> </w:t>
      </w:r>
      <w:r>
        <w:t xml:space="preserve">it. You</w:t>
      </w:r>
      <w:r>
        <w:t xml:space="preserve"> </w:t>
      </w:r>
      <w:r>
        <w:t xml:space="preserve">will do this three ways and line them up against the three lenses of Part 1.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Implement every estimator from scratch in NumPy/SciPy.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scikit-learn or any off-the-shelf solver, sampler, or optimizer. 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 gives you data, plotting, and self-checks only, never a</w:t>
      </w:r>
      <w:r>
        <w:t xml:space="preserve"> </w:t>
      </w:r>
      <w:r>
        <w:t xml:space="preserve">fitting routine.</w:t>
      </w:r>
    </w:p>
    <w:p>
      <w:pPr>
        <w:pStyle w:val="BlockText"/>
      </w:pPr>
      <w:r>
        <w:rPr>
          <w:i/>
          <w:iCs/>
        </w:rPr>
        <w:t xml:space="preserve">From scratch</w:t>
      </w:r>
      <w:r>
        <w:t xml:space="preserve"> </w:t>
      </w:r>
      <w:r>
        <w:t xml:space="preserve">rules out libraries, never your own prior work: your Unit 5</w:t>
      </w:r>
      <w:r>
        <w:t xml:space="preserve"> </w:t>
      </w:r>
      <w:r>
        <w:rPr>
          <w:rStyle w:val="VerbatimChar"/>
        </w:rPr>
        <w:t xml:space="preserve">logistic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newton_map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laplace_covariance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MetropolisSampler</w:t>
      </w:r>
      <w:r>
        <w:t xml:space="preserve"> </w:t>
      </w:r>
      <w:r>
        <w:t xml:space="preserve">are</w:t>
      </w:r>
      <w:r>
        <w:t xml:space="preserve"> </w:t>
      </w:r>
      <w:r>
        <w:t xml:space="preserve">the certified starting points for §§2 to 5. Carry them in and adapt them</w:t>
      </w:r>
      <w:r>
        <w:t xml:space="preserve"> </w:t>
      </w:r>
      <w:r>
        <w:t xml:space="preserve">(more features, the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prior, the unpenalized intercept), and note in</w:t>
      </w:r>
      <w:r>
        <w:t xml:space="preserve"> </w:t>
      </w:r>
      <w:r>
        <w:t xml:space="preserve">one line what you changed. The homework certified the methods; this</w:t>
      </w:r>
      <w:r>
        <w:t xml:space="preserve"> </w:t>
      </w:r>
      <w:r>
        <w:t xml:space="preserve">milestone grades the clinical application.</w:t>
      </w:r>
    </w:p>
    <w:p>
      <w:pPr>
        <w:pStyle w:val="BlockText"/>
      </w:pPr>
      <w:r>
        <w:rPr>
          <w:b/>
          <w:bCs/>
        </w:rPr>
        <w:t xml:space="preserve">Leakage rule (read once, obey everywhere in Gate A).</w:t>
      </w:r>
      <w:r>
        <w:t xml:space="preserve"> </w:t>
      </w:r>
      <w:r>
        <w:t xml:space="preserve">The label is</w:t>
      </w:r>
      <w:r>
        <w:t xml:space="preserve"> </w:t>
      </w:r>
      <w:r>
        <w:rPr>
          <w:i/>
          <w:iCs/>
        </w:rPr>
        <w:t xml:space="preserve">derived from blood pressure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hypertension(ds)</w:t>
      </w:r>
      <w:r>
        <w:t xml:space="preserve"> </w:t>
      </w:r>
      <w:r>
        <w:t xml:space="preserve">applies SBP ≥ 130 or DBP ≥ 80).</w:t>
      </w:r>
      <w:r>
        <w:t xml:space="preserve"> </w:t>
      </w:r>
      <w:r>
        <w:t xml:space="preserve">The features are therefore the</w:t>
      </w:r>
      <w:r>
        <w:t xml:space="preserve"> </w:t>
      </w:r>
      <w:r>
        <w:rPr>
          <w:b/>
          <w:bCs/>
        </w:rPr>
        <w:t xml:space="preserve">six non-BP columns</w:t>
      </w:r>
      <w:r>
        <w:t xml:space="preserve"> </w:t>
      </w:r>
      <w:r>
        <w:rPr>
          <w:rStyle w:val="VerbatimChar"/>
        </w:rPr>
        <w:t xml:space="preserve">ds["X"]</w:t>
      </w:r>
      <w:r>
        <w:t xml:space="preserve"> </w:t>
      </w:r>
      <w:r>
        <w:t xml:space="preserve">(</w:t>
      </w:r>
      <w:r>
        <w:rPr>
          <w:rStyle w:val="VerbatimChar"/>
        </w:rPr>
        <w:t xml:space="preserve">age, bmi, waist, chol, hdl, hba1c</w:t>
      </w:r>
      <w:r>
        <w:t xml:space="preserve">).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sbp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dbp</w:t>
      </w:r>
      <w:r>
        <w:t xml:space="preserve">, or any</w:t>
      </w:r>
      <w:r>
        <w:t xml:space="preserve"> </w:t>
      </w:r>
      <w:r>
        <w:t xml:space="preserve">function of them, into the feature matrix: that would leak the label into its</w:t>
      </w:r>
      <w:r>
        <w:t xml:space="preserve"> </w:t>
      </w:r>
      <w:r>
        <w:t xml:space="preserve">own predictors and inflate every score.</w:t>
      </w:r>
      <w:r>
        <w:t xml:space="preserve"> </w:t>
      </w:r>
      <w:r>
        <w:rPr>
          <w:rStyle w:val="VerbatimChar"/>
        </w:rPr>
        <w:t xml:space="preserve">load_clinical()</w:t>
      </w:r>
      <w:r>
        <w:t xml:space="preserve"> </w:t>
      </w:r>
      <w:r>
        <w:t xml:space="preserve">already excludes both</w:t>
      </w:r>
      <w:r>
        <w:t xml:space="preserve"> </w:t>
      </w:r>
      <w:r>
        <w:t xml:space="preserve">BP columns; keep it that way.</w:t>
      </w:r>
    </w:p>
    <w:bookmarkEnd w:id="20"/>
    <w:bookmarkStart w:id="21" w:name="what-satisfactory-means-for-2.1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2.1</w:t>
      </w:r>
    </w:p>
    <w:p>
      <w:pPr>
        <w:pStyle w:val="FirstParagraph"/>
      </w:pPr>
      <w:r>
        <w:t xml:space="preserve">You reach Satisfactory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hold:</w:t>
      </w:r>
    </w:p>
    <w:p>
      <w:pPr>
        <w:pStyle w:val="Compact"/>
        <w:numPr>
          <w:ilvl w:val="0"/>
          <w:numId w:val="1001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state the model</w:t>
      </w:r>
      <w:r>
        <w:t xml:space="preserve"> </w:t>
      </w:r>
      <w:r>
        <w:t xml:space="preserve">(Gaussian prior on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, Bernoulli</w:t>
      </w:r>
      <w:r>
        <w:t xml:space="preserve"> </w:t>
      </w:r>
      <w:r>
        <w:t xml:space="preserve">likelihood with a sigmoid mean) and explain in prose</w:t>
      </w:r>
      <w:r>
        <w:t xml:space="preserve"> </w:t>
      </w:r>
      <w:r>
        <w:rPr>
          <w:b/>
          <w:bCs/>
        </w:rPr>
        <w:t xml:space="preserve">why the posterior is</w:t>
      </w:r>
      <w:r>
        <w:rPr>
          <w:b/>
          <w:bCs/>
        </w:rPr>
        <w:t xml:space="preserve"> </w:t>
      </w:r>
      <w:r>
        <w:rPr>
          <w:b/>
          <w:bCs/>
        </w:rPr>
        <w:t xml:space="preserve">non-conjugate</w:t>
      </w:r>
      <w:r>
        <w:t xml:space="preserve">, with an explicit callback to the closed-form Gaussian</w:t>
      </w:r>
      <w:r>
        <w:t xml:space="preserve"> </w:t>
      </w:r>
      <w:r>
        <w:t xml:space="preserve">posterior you relied on in 1.3.</w:t>
      </w:r>
    </w:p>
    <w:p>
      <w:pPr>
        <w:pStyle w:val="Compact"/>
        <w:numPr>
          <w:ilvl w:val="0"/>
          <w:numId w:val="1002"/>
        </w:numPr>
      </w:pPr>
      <w:r>
        <w:t xml:space="preserve">You implement the</w:t>
      </w:r>
      <w:r>
        <w:t xml:space="preserve"> </w:t>
      </w:r>
      <w:r>
        <w:rPr>
          <w:b/>
          <w:bCs/>
        </w:rPr>
        <w:t xml:space="preserve">log-posterior, its gradient, and its Hessian</w:t>
      </w:r>
      <w:r>
        <w:t xml:space="preserve"> </w:t>
      </w:r>
      <w:r>
        <w:t xml:space="preserve">from</w:t>
      </w:r>
      <w:r>
        <w:t xml:space="preserve"> </w:t>
      </w:r>
      <w:r>
        <w:t xml:space="preserve">scratch and</w:t>
      </w:r>
      <w:r>
        <w:t xml:space="preserve"> </w:t>
      </w:r>
      <w:r>
        <w:rPr>
          <w:b/>
          <w:bCs/>
        </w:rPr>
        <w:t xml:space="preserve">verify the gradient</w:t>
      </w:r>
      <w:r>
        <w:t xml:space="preserve"> </w:t>
      </w:r>
      <w:r>
        <w:t xml:space="preserve">against your loss with</w:t>
      </w:r>
      <w:r>
        <w:t xml:space="preserve"> </w:t>
      </w:r>
      <w:r>
        <w:rPr>
          <w:rStyle w:val="VerbatimChar"/>
        </w:rPr>
        <w:t xml:space="preserve">checks.expect_gradient</w:t>
      </w:r>
      <w:r>
        <w:t xml:space="preserve"> </w:t>
      </w:r>
      <w:r>
        <w:t xml:space="preserve">(PASS).</w:t>
      </w:r>
    </w:p>
    <w:p>
      <w:pPr>
        <w:pStyle w:val="Compact"/>
        <w:numPr>
          <w:ilvl w:val="0"/>
          <w:numId w:val="1003"/>
        </w:numPr>
      </w:pPr>
      <w:r>
        <w:t xml:space="preserve">You implement</w:t>
      </w:r>
      <w:r>
        <w:t xml:space="preserve"> </w:t>
      </w:r>
      <w:r>
        <w:rPr>
          <w:b/>
          <w:bCs/>
        </w:rPr>
        <w:t xml:space="preserve">Newton–Raphson (IRLS)</w:t>
      </w:r>
      <w:r>
        <w:t xml:space="preserve"> </w:t>
      </w:r>
      <w:r>
        <w:t xml:space="preserve">from scratch and reach the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estimate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You form the</w:t>
      </w:r>
      <w:r>
        <w:t xml:space="preserve"> </w:t>
      </w:r>
      <w:r>
        <w:rPr>
          <w:b/>
          <w:bCs/>
        </w:rPr>
        <w:t xml:space="preserve">Laplace approximation</w:t>
      </w:r>
      <w:r>
        <w:t xml:space="preserve">: a Gaussian posterior centred at the</w:t>
      </w:r>
      <w:r>
        <w:t xml:space="preserve"> </w:t>
      </w:r>
      <w:r>
        <w:t xml:space="preserve">MAP with covariance from the Hessian.</w:t>
      </w:r>
    </w:p>
    <w:p>
      <w:pPr>
        <w:pStyle w:val="Compact"/>
        <w:numPr>
          <w:ilvl w:val="0"/>
          <w:numId w:val="1005"/>
        </w:numPr>
      </w:pPr>
      <w:r>
        <w:t xml:space="preserve">You implement a</w:t>
      </w:r>
      <w:r>
        <w:t xml:space="preserve"> </w:t>
      </w:r>
      <w:r>
        <w:rPr>
          <w:b/>
          <w:bCs/>
        </w:rPr>
        <w:t xml:space="preserve">Metropolis sampler</w:t>
      </w:r>
      <w:r>
        <w:t xml:space="preserve"> </w:t>
      </w:r>
      <w:r>
        <w:t xml:space="preserve">from scratch (proposal, acceptance</w:t>
      </w:r>
      <w:r>
        <w:t xml:space="preserve"> </w:t>
      </w:r>
      <w:r>
        <w:t xml:space="preserve">ratio, burn-in) and show</w:t>
      </w:r>
      <w:r>
        <w:t xml:space="preserve"> </w:t>
      </w:r>
      <w:r>
        <w:rPr>
          <w:b/>
          <w:bCs/>
        </w:rPr>
        <w:t xml:space="preserve">trace plots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posterior summaries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the three treatments (MAP point, Laplace Gaussian,</w:t>
      </w:r>
      <w:r>
        <w:t xml:space="preserve"> </w:t>
      </w:r>
      <w:r>
        <w:t xml:space="preserve">Metropolis samples) and name the explicit</w:t>
      </w:r>
      <w:r>
        <w:t xml:space="preserve"> </w:t>
      </w:r>
      <w:r>
        <w:rPr>
          <w:b/>
          <w:bCs/>
        </w:rPr>
        <w:t xml:space="preserve">parallel to Part 1’s</w:t>
      </w:r>
      <w:r>
        <w:rPr>
          <w:b/>
          <w:bCs/>
        </w:rPr>
        <w:t xml:space="preserve"> </w:t>
      </w:r>
      <w:r>
        <w:rPr>
          <w:b/>
          <w:bCs/>
        </w:rPr>
        <w:t xml:space="preserve">point / likelihood / posterior</w:t>
      </w:r>
      <w:r>
        <w:t xml:space="preserve"> </w:t>
      </w:r>
      <w:r>
        <w:t xml:space="preserve">lenses.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 artifact</w:t>
      </w:r>
      <w:r>
        <w:t xml:space="preserve"> </w:t>
      </w:r>
      <w:r>
        <w:t xml:space="preserve">(below) complete and interpreted.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Checkpoint quiz 2.1 (Newton–Raphson update)</w:t>
      </w:r>
      <w:r>
        <w:t xml:space="preserve"> </w:t>
      </w:r>
      <w:r>
        <w:t xml:space="preserve">passed.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br/>
      </w:r>
      <w:r>
        <w:rPr>
          <w:rStyle w:val="NormalTok"/>
        </w:rPr>
        <w:t xml:space="preserve">X_raw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(n, 6): age, bmi, waist, chol, hdl, hba1c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labels,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data.hypertension(ds)  </w:t>
      </w:r>
      <w:r>
        <w:rPr>
          <w:rStyle w:val="CommentTok"/>
        </w:rPr>
        <w:t xml:space="preserve"># leakage-safe ACC/AHA label in {0, 1}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f"label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f"hypertension prevalence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Notation follows PML: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is the logistic sigmoid,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the predicted probability, and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the hypertension label.</w:t>
      </w:r>
    </w:p>
    <w:bookmarkEnd w:id="22"/>
    <w:bookmarkStart w:id="23" w:name="X4c9bc12be64b5f986156da3d04d58eefd4508b6"/>
    <w:p>
      <w:pPr>
        <w:pStyle w:val="Heading2"/>
      </w:pPr>
      <w:r>
        <w:t xml:space="preserve">0 · Data prep: split and standardize (no leakage)</w:t>
      </w:r>
    </w:p>
    <w:p>
      <w:pPr>
        <w:pStyle w:val="FirstParagraph"/>
      </w:pPr>
      <w:r>
        <w:t xml:space="preserve">Before any modelling: hold out a test set, and</w:t>
      </w:r>
      <w:r>
        <w:t xml:space="preserve"> </w:t>
      </w:r>
      <w:r>
        <w:rPr>
          <w:b/>
          <w:bCs/>
        </w:rPr>
        <w:t xml:space="preserve">standardize features using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statistics estimated on the training set only</w:t>
      </w:r>
      <w:r>
        <w:t xml:space="preserve">. Computing the mean/SD on the full</w:t>
      </w:r>
      <w:r>
        <w:t xml:space="preserve"> </w:t>
      </w:r>
      <w:r>
        <w:t xml:space="preserve">data (or on the test set) leaks test information into training, a subtle but real</w:t>
      </w:r>
      <w:r>
        <w:t xml:space="preserve"> </w:t>
      </w:r>
      <w:r>
        <w:t xml:space="preserve">form of leakage you must avoid here and in 2.2.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train_test_split(X, y, test_frac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shuffle indices with a seeded RNG and split into train/test.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X_train, X_test, y_train, y_test.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standardize_fit(X_train):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(mean, sd) computed on TRAIN ONLY.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standardize_apply(X, mean, sd):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(X - mean) / sd.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split, fit the scaler on train, apply to train AND test, then prepend an</w:t>
      </w:r>
      <w:r>
        <w:br/>
      </w:r>
      <w:r>
        <w:rPr>
          <w:rStyle w:val="CommentTok"/>
        </w:rPr>
        <w:t xml:space="preserve"># intercept column of ones to each design matrix. Keep the intercept UNpenalized</w:t>
      </w:r>
      <w:r>
        <w:br/>
      </w:r>
      <w:r>
        <w:rPr>
          <w:rStyle w:val="CommentTok"/>
        </w:rPr>
        <w:t xml:space="preserve"># by the prior below (or note explicitly if you choose to penalize it).</w:t>
      </w:r>
    </w:p>
    <w:bookmarkEnd w:id="23"/>
    <w:bookmarkStart w:id="24" w:name="the-model-and-why-it-is-non-conjugate"/>
    <w:p>
      <w:pPr>
        <w:pStyle w:val="Heading2"/>
      </w:pPr>
      <w:r>
        <w:t xml:space="preserve">1 · The model, and why it is non-conjugate</w:t>
      </w:r>
    </w:p>
    <w:p>
      <w:pPr>
        <w:pStyle w:val="FirstParagraph"/>
      </w:pPr>
      <w:r>
        <w:t xml:space="preserve">In a markdown cell, write the model and argue non-conjugacy: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Prior.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rPr>
                    <m:sty m:val="b"/>
                  </m:rPr>
                  <m:t>S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with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b"/>
          </m:rPr>
          <m:t>I</m:t>
        </m:r>
      </m:oMath>
      <w:r>
        <w:t xml:space="preserve"> </w:t>
      </w:r>
      <w:r>
        <w:t xml:space="preserve">(the prior variance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knob you</w:t>
      </w:r>
      <w:r>
        <w:t xml:space="preserve"> </w:t>
      </w:r>
      <w:r>
        <w:t xml:space="preserve">sweep in the play artifact).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Likelihood.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∣</m:t>
        </m:r>
        <m:sSub>
          <m:e>
            <m:r>
              <m:rPr>
                <m:sty m:val="b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b"/>
          </m:rPr>
          <m:t>w</m:t>
        </m:r>
        <m:r>
          <m:rPr>
            <m:sty m:val="p"/>
          </m:rPr>
          <m:t>∼</m:t>
        </m:r>
        <m:r>
          <m:rPr>
            <m:nor/>
            <m:sty m:val="p"/>
          </m:rPr>
          <m:t>Bernoulli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</m:oMath>
      <w:r>
        <w:t xml:space="preserve">, points</w:t>
      </w:r>
      <w:r>
        <w:t xml:space="preserve"> </w:t>
      </w:r>
      <w:r>
        <w:t xml:space="preserve">conditionally independent.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no closed form.</w:t>
      </w:r>
      <w:r>
        <w:t xml:space="preserve"> </w:t>
      </w:r>
      <w:r>
        <w:t xml:space="preserve">Multiply the Gaussian prior by the Bernoulli likelihood:</w:t>
      </w:r>
      <w:r>
        <w:t xml:space="preserve"> </w:t>
      </w:r>
      <w:r>
        <w:t xml:space="preserve">the sigmoid sits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exponential of a sum of</w:t>
      </w:r>
      <w:r>
        <w:t xml:space="preserve"> </w:t>
      </w:r>
      <m:oMath>
        <m:r>
          <m:rPr>
            <m:sty m:val="p"/>
          </m:rPr>
          <m:t>log</m:t>
        </m:r>
        <m:r>
          <m:t>σ</m:t>
        </m:r>
      </m:oMath>
      <w:r>
        <w:t xml:space="preserve"> </w:t>
      </w:r>
      <w:r>
        <w:t xml:space="preserve">terms, so the</w:t>
      </w:r>
      <w:r>
        <w:t xml:space="preserve"> </w:t>
      </w:r>
      <w:r>
        <w:t xml:space="preserve">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kernel of any standard distribution, unlike the</w:t>
      </w:r>
      <w:r>
        <w:t xml:space="preserve"> </w:t>
      </w:r>
      <w:r>
        <w:t xml:space="preserve">Gaussian × Gaussian product in 1.3, which stayed Gaussian. State this contrast</w:t>
      </w:r>
      <w:r>
        <w:t xml:space="preserve"> </w:t>
      </w:r>
      <w:r>
        <w:t xml:space="preserve">explicitly: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about 1.3 made the posterior closed-form,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breaks</w:t>
      </w:r>
      <w:r>
        <w:t xml:space="preserve"> </w:t>
      </w:r>
      <w:r>
        <w:t xml:space="preserve">here.</w:t>
      </w:r>
    </w:p>
    <w:bookmarkEnd w:id="24"/>
    <w:bookmarkStart w:id="25" w:name="X3b8a8df82620da28c1dd775973fdb1500a879fe"/>
    <w:p>
      <w:pPr>
        <w:pStyle w:val="Heading2"/>
      </w:pPr>
      <w:r>
        <w:t xml:space="preserve">2 · Log-posterior, gradient, Hessian (from scratch)</w:t>
      </w:r>
    </w:p>
    <w:p>
      <w:pPr>
        <w:pStyle w:val="FirstParagraph"/>
      </w:pPr>
      <w:r>
        <w:t xml:space="preserve">Work with the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log-posterior (an energy to</w:t>
      </w:r>
      <w:r>
        <w:t xml:space="preserve"> </w:t>
      </w:r>
      <w:r>
        <w:rPr>
          <w:i/>
          <w:iCs/>
        </w:rPr>
        <w:t xml:space="preserve">minimize</w:t>
      </w:r>
      <w:r>
        <w:t xml:space="preserve">),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  <m:r>
              <m:rPr>
                <m:sty m:val="p"/>
              </m:rPr>
              <m:t>∣</m:t>
            </m:r>
            <m:r>
              <m:rPr>
                <m:sty m:val="p"/>
                <m:scr m:val="script"/>
              </m:rPr>
              <m:t>D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const</m:t>
        </m:r>
      </m:oMath>
      <w:r>
        <w:t xml:space="preserve">. Derive its</w:t>
      </w:r>
      <w:r>
        <w:t xml:space="preserve"> </w:t>
      </w:r>
      <w:r>
        <w:t xml:space="preserve">gradient</w:t>
      </w:r>
      <w:r>
        <w:t xml:space="preserve"> </w:t>
      </w:r>
      <m:oMath>
        <m:r>
          <m:rPr>
            <m:sty m:val="b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t>E</m:t>
        </m:r>
      </m:oMath>
      <w:r>
        <w:t xml:space="preserve"> </w:t>
      </w:r>
      <w:r>
        <w:t xml:space="preserve">and Hessian</w:t>
      </w:r>
      <w:r>
        <w:t xml:space="preserve"> </w:t>
      </w:r>
      <m:oMath>
        <m:r>
          <m:rPr>
            <m:sty m:val="b"/>
          </m:rP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E</m:t>
        </m:r>
      </m:oMath>
      <w:r>
        <w:t xml:space="preserve"> </w:t>
      </w:r>
      <w:r>
        <w:t xml:space="preserve">by hand (this derivation is</w:t>
      </w:r>
      <w:r>
        <w:t xml:space="preserve"> </w:t>
      </w:r>
      <w:r>
        <w:rPr>
          <w:b/>
          <w:bCs/>
        </w:rPr>
        <w:t xml:space="preserve">Checkpoint quiz 2.1</w:t>
      </w:r>
      <w:r>
        <w:t xml:space="preserve">),</w:t>
      </w:r>
      <w:r>
        <w:t xml:space="preserve"> </w:t>
      </w:r>
      <w:r>
        <w:t xml:space="preserve">then implement all three. Verify the gradient against your own loss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trusting it downstream.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sigmoid(a):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numerically stable logistic sigmoid.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neg_log_posterior(w, X, y, tau2):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negative log prior + negative log Bernoulli likelihood (a scalar).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Watch numerical stability near mu -&gt; 0 or 1.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grad_neg_log_posterior(w, X, y, tau2):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analytic gradient of E(w). Shape == w.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hess_neg_log_posterior(w, X, y, tau2):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analytic Hessian of E(w). Shape == (d, d).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Verify the gradient with the finite-difference checker (ships no analytic</w:t>
      </w:r>
      <w:r>
        <w:br/>
      </w:r>
      <w:r>
        <w:rPr>
          <w:rStyle w:val="CommentTok"/>
        </w:rPr>
        <w:t xml:space="preserve"># gradient: it differentiates YOUR loss numerically). Bind the data/tau2 so the</w:t>
      </w:r>
      <w:r>
        <w:br/>
      </w:r>
      <w:r>
        <w:rPr>
          <w:rStyle w:val="CommentTok"/>
        </w:rPr>
        <w:t xml:space="preserve"># checked functions are pure functions of w: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f  = lambda w: neg_log_posterior(w, X_tr, y_tr, tau2)</w:t>
      </w:r>
      <w:r>
        <w:br/>
      </w:r>
      <w:r>
        <w:rPr>
          <w:rStyle w:val="CommentTok"/>
        </w:rPr>
        <w:t xml:space="preserve"># gf = lambda w: grad_neg_log_posterior(w, X_tr, y_tr, tau2)</w:t>
      </w:r>
      <w:r>
        <w:br/>
      </w:r>
      <w:r>
        <w:rPr>
          <w:rStyle w:val="CommentTok"/>
        </w:rPr>
        <w:t xml:space="preserve"># checks.expect_gradient(f, gf, w0, name="neg-log-posterior gradient")</w:t>
      </w:r>
    </w:p>
    <w:bookmarkEnd w:id="25"/>
    <w:bookmarkStart w:id="26" w:name="newtonraphson-irls-to-the-map"/>
    <w:p>
      <w:pPr>
        <w:pStyle w:val="Heading2"/>
      </w:pPr>
      <w:r>
        <w:t xml:space="preserve">3 · Newton–Raphson (IRLS) to the MAP</w:t>
      </w:r>
    </w:p>
    <w:p>
      <w:pPr>
        <w:pStyle w:val="FirstParagraph"/>
      </w:pPr>
      <w:r>
        <w:t xml:space="preserve">The MAP minimizes</w:t>
      </w:r>
      <w:r>
        <w:t xml:space="preserve"> </w:t>
      </w:r>
      <m:oMath>
        <m:r>
          <m:t>E</m:t>
        </m:r>
      </m:oMath>
      <w:r>
        <w:t xml:space="preserve">. Newton–Raphson iterates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←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b"/>
          </m:rPr>
          <m:t>H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w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</m:oMath>
      <w:r>
        <w:t xml:space="preserve"> </w:t>
      </w:r>
      <w:r>
        <w:t xml:space="preserve">until convergence, which for logistic regression is exactly</w:t>
      </w:r>
      <w:r>
        <w:t xml:space="preserve"> </w:t>
      </w:r>
      <w:r>
        <w:rPr>
          <w:b/>
          <w:bCs/>
        </w:rPr>
        <w:t xml:space="preserve">iteratively</w:t>
      </w:r>
      <w:r>
        <w:rPr>
          <w:b/>
          <w:bCs/>
        </w:rPr>
        <w:t xml:space="preserve"> </w:t>
      </w:r>
      <w:r>
        <w:rPr>
          <w:b/>
          <w:bCs/>
        </w:rPr>
        <w:t xml:space="preserve">reweighted least squares</w:t>
      </w:r>
      <w:r>
        <w:t xml:space="preserve">. Solve the linear system;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form an explicit</w:t>
      </w:r>
      <w:r>
        <w:t xml:space="preserve"> </w:t>
      </w:r>
      <w:r>
        <w:t xml:space="preserve">inverse.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fit_map_newton(X, y, tau2, w0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Newton-Raphson loop using your grad/Hessian. Your Unit 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newton_map adapts directly; note what changed. Use np.linalg.solve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 w_step = g. Track and return the convergence history so you can plot 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fit on the training split; report iterations to convergence; sanity-check</w:t>
      </w:r>
      <w:r>
        <w:br/>
      </w:r>
      <w:r>
        <w:rPr>
          <w:rStyle w:val="CommentTok"/>
        </w:rPr>
        <w:t xml:space="preserve"># that the gradient norm at the solution is ~0.</w:t>
      </w:r>
    </w:p>
    <w:bookmarkEnd w:id="26"/>
    <w:bookmarkStart w:id="27" w:name="laplace-approximation"/>
    <w:p>
      <w:pPr>
        <w:pStyle w:val="Heading2"/>
      </w:pPr>
      <w:r>
        <w:t xml:space="preserve">4 · Laplace approximation</w:t>
      </w:r>
    </w:p>
    <w:p>
      <w:pPr>
        <w:pStyle w:val="FirstParagraph"/>
      </w:pPr>
      <w:r>
        <w:t xml:space="preserve">A second-order Taylor expansion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the mode gives a Gaussian posterior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w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rPr>
                    <m:nor/>
                    <m:sty m:val="p"/>
                  </m:rPr>
                  <m:t>MAP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b"/>
              </m:rPr>
              <m:t>H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MAP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: the</w:t>
      </w:r>
      <w:r>
        <w:t xml:space="preserve"> </w:t>
      </w:r>
      <w:r>
        <w:rPr>
          <w:b/>
          <w:bCs/>
        </w:rPr>
        <w:t xml:space="preserve">negative Hessian of the</w:t>
      </w:r>
      <w:r>
        <w:rPr>
          <w:b/>
          <w:bCs/>
        </w:rPr>
        <w:t xml:space="preserve"> </w:t>
      </w:r>
      <w:r>
        <w:rPr>
          <w:b/>
          <w:bCs/>
        </w:rPr>
        <w:t xml:space="preserve">log-posterior</w:t>
      </w:r>
      <w:r>
        <w:t xml:space="preserve"> </w:t>
      </w:r>
      <w:r>
        <w:t xml:space="preserve">(= the Hessian of</w:t>
      </w:r>
      <w:r>
        <w:t xml:space="preserve"> </w:t>
      </w:r>
      <m:oMath>
        <m:r>
          <m:t>E</m:t>
        </m:r>
      </m:oMath>
      <w:r>
        <w:t xml:space="preserve">) at the mode is the posterior</w:t>
      </w:r>
      <w:r>
        <w:t xml:space="preserve"> </w:t>
      </w:r>
      <w:r>
        <w:rPr>
          <w:b/>
          <w:bCs/>
        </w:rPr>
        <w:t xml:space="preserve">precision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laplace_posterior(X, y, tau2, w_map):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(mean=w_map, cov = inverse of the Hessian at w_map).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report the posterior SD of each weight (sqrt of the cov diagonal) and say</w:t>
      </w:r>
      <w:r>
        <w:br/>
      </w:r>
      <w:r>
        <w:rPr>
          <w:rStyle w:val="CommentTok"/>
        </w:rPr>
        <w:t xml:space="preserve"># which features the model is most / least certain about.</w:t>
      </w:r>
    </w:p>
    <w:bookmarkEnd w:id="27"/>
    <w:bookmarkStart w:id="28" w:name="metropolis-sampler-from-scratch"/>
    <w:p>
      <w:pPr>
        <w:pStyle w:val="Heading2"/>
      </w:pPr>
      <w:r>
        <w:t xml:space="preserve">5 · Metropolis sampler (from scratch)</w:t>
      </w:r>
    </w:p>
    <w:p>
      <w:pPr>
        <w:pStyle w:val="FirstParagraph"/>
      </w:pPr>
      <w:r>
        <w:t xml:space="preserve">Sample the posterior directly with random-walk Metropolis. Propose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b"/>
          </m:rPr>
          <m:t>w</m:t>
        </m:r>
        <m:r>
          <m:rPr>
            <m:sty m:val="p"/>
          </m:rPr>
          <m:t>+</m:t>
        </m:r>
        <m:r>
          <m:rPr>
            <m:sty m:val="b"/>
          </m:rPr>
          <m:t>ϵ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b"/>
              </m:rPr>
              <m:t>I</m:t>
            </m:r>
          </m:e>
        </m:d>
      </m:oMath>
      <w:r>
        <w:t xml:space="preserve">; accept with</w:t>
      </w:r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exp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w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w</m:t>
                    </m:r>
                  </m:e>
                </m:d>
              </m:e>
            </m:d>
          </m:e>
        </m:d>
      </m:oMath>
      <w:r>
        <w:t xml:space="preserve"> </w:t>
      </w:r>
      <w:r>
        <w:t xml:space="preserve">(work in</w:t>
      </w:r>
      <w:r>
        <w:t xml:space="preserve"> </w:t>
      </w:r>
      <w:r>
        <w:rPr>
          <w:b/>
          <w:bCs/>
        </w:rPr>
        <w:t xml:space="preserve">log space</w:t>
      </w:r>
      <w:r>
        <w:t xml:space="preserve">). Discard a burn-in, then summarize.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metropolis(X, y, tau2, w_init,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proposal_sd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burn_in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random-walk Metropolis. Your Unit 5 MetropolisSampler adapts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directly; note what changed. Compute the acceptance ratio with your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neg_log_posterior (log space!). Return the post-burn-in chain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empirical acceptance rate.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run it from w_MAP; report the acceptance rate; plot a trace per weight with</w:t>
      </w:r>
      <w:r>
        <w:br/>
      </w:r>
      <w:r>
        <w:rPr>
          <w:rStyle w:val="CommentTok"/>
        </w:rPr>
        <w:t xml:space="preserve"># plotting helpers; report posterior means/SDs from the samples.</w:t>
      </w:r>
    </w:p>
    <w:p>
      <w:pPr>
        <w:pStyle w:val="FirstParagraph"/>
      </w:pPr>
      <w:r>
        <w:t xml:space="preserve">A healthy chain mixes (the trace looks like a</w:t>
      </w:r>
      <w:r>
        <w:t xml:space="preserve"> </w:t>
      </w:r>
      <w:r>
        <w:t xml:space="preserve">“fuzzy caterpillar”</w:t>
      </w:r>
      <w:r>
        <w:t xml:space="preserve">, not a slow</w:t>
      </w:r>
      <w:r>
        <w:t xml:space="preserve"> </w:t>
      </w:r>
      <w:r>
        <w:t xml:space="preserve">drift or a flat line) and accepts roughly 20–50% of proposals. If yours doesn’t,</w:t>
      </w:r>
      <w:r>
        <w:t xml:space="preserve"> </w:t>
      </w:r>
      <w:r>
        <w:t xml:space="preserve">the play artifact is where you diagnose it.</w:t>
      </w:r>
    </w:p>
    <w:bookmarkEnd w:id="28"/>
    <w:bookmarkStart w:id="29" w:name="three-treatments-one-posterior"/>
    <w:p>
      <w:pPr>
        <w:pStyle w:val="Heading2"/>
      </w:pPr>
      <w:r>
        <w:t xml:space="preserve">6 · Three treatments, one posterior</w:t>
      </w:r>
    </w:p>
    <w:p>
      <w:pPr>
        <w:pStyle w:val="FirstParagraph"/>
      </w:pPr>
      <w:r>
        <w:t xml:space="preserve">Put the three side by side for a single weight (or a 2-D pair):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</w:pPr>
            <w:r>
              <w:t xml:space="preserve">Part 1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(Newton)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point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MAP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the OLS/MLE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 </w:t>
            </w:r>
            <w:r>
              <w:t xml:space="preserve">(1.1)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Gaussian</w:t>
            </w:r>
            <w:r>
              <w:t xml:space="preserve"> </w:t>
            </w:r>
            <w:r>
              <w:t xml:space="preserve">around the mode</w:t>
            </w:r>
          </w:p>
        </w:tc>
        <w:tc>
          <w:tcPr/>
          <w:p>
            <w:pPr>
              <w:pStyle w:val="Compact"/>
            </w:pPr>
            <w:r>
              <w:t xml:space="preserve">the MLE</w:t>
            </w:r>
            <w:r>
              <w:t xml:space="preserve"> </w:t>
            </w:r>
            <w:r>
              <w:rPr>
                <w:b/>
                <w:bCs/>
              </w:rPr>
              <w:t xml:space="preserve">+ error bars</w:t>
            </w:r>
            <w:r>
              <w:t xml:space="preserve"> </w:t>
            </w:r>
            <w:r>
              <w:t xml:space="preserve">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Metropolis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samples</w:t>
            </w:r>
            <w:r>
              <w:t xml:space="preserve"> </w:t>
            </w:r>
            <w:r>
              <w:t xml:space="preserve">from the true posterior</w:t>
            </w:r>
          </w:p>
        </w:tc>
        <w:tc>
          <w:tcPr/>
          <w:p>
            <w:pPr>
              <w:pStyle w:val="Compact"/>
            </w:pPr>
            <w:r>
              <w:t xml:space="preserve">the full</w:t>
            </w:r>
            <w:r>
              <w:t xml:space="preserve"> </w:t>
            </w:r>
            <w:r>
              <w:rPr>
                <w:b/>
                <w:bCs/>
              </w:rPr>
              <w:t xml:space="preserve">Bayesian posterior</w:t>
            </w:r>
            <w:r>
              <w:t xml:space="preserve"> </w:t>
            </w:r>
            <w:r>
              <w:t xml:space="preserve">(1.3)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overlay, for one weight, the MAP point, the Laplace Gaussian density, and a</w:t>
      </w:r>
      <w:r>
        <w:br/>
      </w:r>
      <w:r>
        <w:rPr>
          <w:rStyle w:val="CommentTok"/>
        </w:rPr>
        <w:t xml:space="preserve"># histogram of the Metropolis samples. Where do Laplace and Metropolis agree, and</w:t>
      </w:r>
      <w:r>
        <w:br/>
      </w:r>
      <w:r>
        <w:rPr>
          <w:rStyle w:val="CommentTok"/>
        </w:rPr>
        <w:t xml:space="preserve"># where does the Gaussian approximation distort the true (possibly skewed) posterior?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write 150–250 words</w:t>
      </w:r>
      <w:r>
        <w:t xml:space="preserve"> </w:t>
      </w:r>
      <w:r>
        <w:t xml:space="preserve">naming the parallel explicitly: how is</w:t>
      </w:r>
      <w:r>
        <w:t xml:space="preserve"> </w:t>
      </w:r>
      <w:r>
        <w:t xml:space="preserve">“point / likelihood-with-uncertainty / full posterior”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progression you</w:t>
      </w:r>
      <w:r>
        <w:t xml:space="preserve"> </w:t>
      </w:r>
      <w:r>
        <w:t xml:space="preserve">walked in Part 1, and what is genuinely new here (the posterior is</w:t>
      </w:r>
      <w:r>
        <w:t xml:space="preserve"> </w:t>
      </w:r>
      <w:r>
        <w:rPr>
          <w:i/>
          <w:iCs/>
        </w:rPr>
        <w:t xml:space="preserve">approximated</w:t>
      </w:r>
      <w:r>
        <w:t xml:space="preserve">, not exact)?</w:t>
      </w:r>
    </w:p>
    <w:p>
      <w:r>
        <w:pict>
          <v:rect style="width:0;height:1.5pt" o:hralign="center" o:hrstd="t" o:hr="t"/>
        </w:pict>
      </w:r>
    </w:p>
    <w:bookmarkEnd w:id="29"/>
    <w:bookmarkStart w:id="33" w:name="X4025f59be5193c3ad0ca96febd007b8dec3303b"/>
    <w:p>
      <w:pPr>
        <w:pStyle w:val="Heading2"/>
      </w:pPr>
      <w:r>
        <w:t xml:space="preserve">Play artifact: prior variance &amp; proposal scale</w:t>
      </w:r>
    </w:p>
    <w:p>
      <w:pPr>
        <w:pStyle w:val="FirstParagraph"/>
      </w:pPr>
      <w:r>
        <w:t xml:space="preserve">Two knobs, two stories: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 variance</w:t>
      </w:r>
      <w:r>
        <w:rPr>
          <w:b/>
          <w:bCs/>
        </w:rP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Sweep it across several orders of magnitude. Show</w:t>
      </w:r>
      <w:r>
        <w:t xml:space="preserve"> </w:t>
      </w:r>
      <w:r>
        <w:t xml:space="preserve">the effect on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 </w:t>
      </w:r>
      <w:r>
        <w:t xml:space="preserve">and on the posterior width (Laplace SDs</w:t>
      </w:r>
      <w:r>
        <w:t xml:space="preserve"> </w:t>
      </w:r>
      <w:r>
        <w:t xml:space="preserve">and Metropolis spread). Connect to 1.3: a tight prior (small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) shrinks</w:t>
      </w:r>
      <w:r>
        <w:t xml:space="preserve"> </w:t>
      </w:r>
      <w:r>
        <w:t xml:space="preserve">weights toward zero; a vague prior lets the data speak.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Metropolis proposal scale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Sweep it. Show the effect on the</w:t>
      </w:r>
      <w:r>
        <w:t xml:space="preserve"> </w:t>
      </w:r>
      <w:r>
        <w:rPr>
          <w:b/>
          <w:bCs/>
        </w:rPr>
        <w:t xml:space="preserve">acceptance rate</w:t>
      </w:r>
      <w:r>
        <w:t xml:space="preserve"> </w:t>
      </w:r>
      <w:r>
        <w:t xml:space="preserve">and on</w:t>
      </w:r>
      <w:r>
        <w:t xml:space="preserve"> </w:t>
      </w:r>
      <w:r>
        <w:rPr>
          <w:b/>
          <w:bCs/>
        </w:rPr>
        <w:t xml:space="preserve">mixing</w:t>
      </w:r>
      <w:r>
        <w:t xml:space="preserve">, too small ⇒ high acceptance but a chain</w:t>
      </w:r>
      <w:r>
        <w:t xml:space="preserve"> </w:t>
      </w:r>
      <w:r>
        <w:t xml:space="preserve">that crawls; too large ⇒ most proposals rejected and the chain sticks. Show 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running-mean</w:t>
      </w:r>
      <w:r>
        <w:t xml:space="preserve"> </w:t>
      </w:r>
      <w:r>
        <w:t xml:space="preserve">plot for each scale.</w:t>
      </w:r>
    </w:p>
    <w:p>
      <w:pPr>
        <w:pStyle w:val="FirstParagraph"/>
      </w:pPr>
      <w:r>
        <w:rPr>
          <w:b/>
          <w:bCs/>
        </w:rPr>
        <w:t xml:space="preserve">Write 150–250 words</w:t>
      </w:r>
      <w:r>
        <w:t xml:space="preserve"> </w:t>
      </w:r>
      <w:r>
        <w:t xml:space="preserve">tying the two sweeps together: how prior strength and</w:t>
      </w:r>
      <w:r>
        <w:t xml:space="preserve"> </w:t>
      </w:r>
      <w:r>
        <w:t xml:space="preserve">sampler tuning each shape what you conclude about the posterior.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the two sweeps + trace/running-mean diagnostics + written interpretation.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milestone is not Satisfactory until</w:t>
            </w:r>
            <w:r>
              <w:t xml:space="preserve"> </w:t>
            </w:r>
            <w:r>
              <w:rPr>
                <w:b/>
                <w:bCs/>
              </w:rPr>
              <w:t xml:space="preserve">Checkpoint quiz 2.1 (derive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Newton–Raphson update for the MAP of Bayesian logistic regression: gradient,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Hessian, update)</w:t>
            </w:r>
            <w:r>
              <w:t xml:space="preserve"> </w:t>
            </w:r>
            <w:r>
              <w:t xml:space="preserve">is passed. The checkpoint is an open-book D2L quiz, due the week before this milestone; the auto-graded portion resolves on submission and written responses allow one revision.</w:t>
            </w:r>
          </w:p>
        </w:tc>
      </w:tr>
    </w:tbl>
    <w:bookmarkEnd w:id="33"/>
    <w:bookmarkStart w:id="34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2.2</w:t>
      </w:r>
      <w:r>
        <w:t xml:space="preserve"> </w:t>
      </w:r>
      <w:r>
        <w:t xml:space="preserve">you keep the same train/test split and the same leakage-safe features,</w:t>
      </w:r>
      <w:r>
        <w:t xml:space="preserve"> </w:t>
      </w:r>
      <w:r>
        <w:t xml:space="preserve">but swap the</w:t>
      </w:r>
      <w:r>
        <w:t xml:space="preserve"> </w:t>
      </w:r>
      <w:r>
        <w:rPr>
          <w:i/>
          <w:iCs/>
        </w:rPr>
        <w:t xml:space="preserve">probabilistic</w:t>
      </w:r>
      <w:r>
        <w:t xml:space="preserve"> </w:t>
      </w:r>
      <w:r>
        <w:t xml:space="preserve">classifier for a</w:t>
      </w:r>
      <w:r>
        <w:t xml:space="preserve"> </w:t>
      </w:r>
      <w:r>
        <w:rPr>
          <w:b/>
          <w:bCs/>
        </w:rPr>
        <w:t xml:space="preserve">margin-based</w:t>
      </w:r>
      <w:r>
        <w:t xml:space="preserve"> </w:t>
      </w:r>
      <w:r>
        <w:t xml:space="preserve">one, a from-scratch</w:t>
      </w:r>
      <w:r>
        <w:t xml:space="preserve"> </w:t>
      </w:r>
      <w:r>
        <w:t xml:space="preserve">soft-margin SVM, and ask which framing wins, and what each actually expresses: a</w:t>
      </w:r>
      <w:r>
        <w:t xml:space="preserve"> </w:t>
      </w:r>
      <w:r>
        <w:t xml:space="preserve">calibrated probability versus a hard boundary.</w:t>
      </w:r>
    </w:p>
    <w:bookmarkEnd w:id="3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2.1: Approximate Bayesian Inference</dc:title>
  <dc:creator/>
  <cp:keywords/>
  <dcterms:created xsi:type="dcterms:W3CDTF">2026-08-13T16:21:49Z</dcterms:created>
  <dcterms:modified xsi:type="dcterms:W3CDTF">2026-08-13T16:21:49Z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From Inference to Discovery · Gate A (Supervised) · 1 of 2</vt:lpwstr>
  </property>
  <property fmtid="{D5CDD505-2E9C-101B-9397-08002B2CF9AE}" pid="8" name="toc-title">
    <vt:lpwstr>Table of contents</vt:lpwstr>
  </property>
</Properties>
</file>