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color w:val="9F324D"/>
          <w:sz w:val="56"/>
        </w:rPr>
        <w:t xml:space="preserve">LocalTracker</w:t>
      </w:r>
    </w:p>
    <w:p>
      <w:pPr>
        <w:pStyle w:val="Subtitle"/>
      </w:pPr>
      <w:r>
        <w:rPr>
          <w:color w:val="4C3A42"/>
          <w:sz w:val="28"/>
        </w:rPr>
        <w:t xml:space="preserve">Metodologia Scrum aplicada a la segunda etapa del proyecto</w:t>
      </w:r>
    </w:p>
    <w:p>
      <w:pPr>
        <w:spacing w:after="120"/>
      </w:pPr>
    </w:p>
    <w:tbl>
      <w:tblPr>
        <w:tblW w:w="9360" w:type="dxa"/>
        <w:tblBorders>
          <w:top w:val="single" w:sz="8" w:color="F3B1BE"/>
          <w:left w:val="single" w:sz="8" w:color="F3B1BE"/>
          <w:bottom w:val="single" w:sz="8" w:color="F3B1BE"/>
          <w:right w:val="single" w:sz="8" w:color="F3B1BE"/>
        </w:tblBorders>
      </w:tblPr>
      <w:tr>
        <w:tc>
          <w:tcPr>
            <w:tcW w:w="9360" w:type="dxa"/>
            <w:shd w:fill="FFF2F5"/>
            <w:tcMar>
              <w:top w:w="220" w:type="dxa"/>
              <w:left w:w="260" w:type="dxa"/>
              <w:bottom w:w="220" w:type="dxa"/>
              <w:right w:w="260" w:type="dxa"/>
            </w:tcMar>
          </w:tcPr>
          <w:p>
            <w:pPr>
              <w:pStyle w:val="CalloutTitle"/>
            </w:pPr>
            <w:r>
              <w:rPr>
                <w:b/>
                <w:color w:val="9F324D"/>
                <w:sz w:val="22"/>
              </w:rPr>
              <w:t xml:space="preserve">Periodo documentado</w:t>
            </w:r>
          </w:p>
          <w:p>
            <w:r>
              <w:rPr>
                <w:sz w:val="20"/>
              </w:rPr>
              <w:t xml:space="preserve">Segunda etapa del desarrollo: del MVP operativo al sistema con tracking real, despliegue publico, seguridad por roles y experiencia visual mejorada. Proyecto iniciado el 18/04/2026 con entregas incrementales hasta el cierre parcial de la etapa.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sz w:val="22"/>
        </w:rPr>
        <w:t xml:space="preserve">1. Objetivo de la segunda etapa</w:t>
      </w:r>
    </w:p>
    <w:p>
      <w:r>
        <w:rPr>
          <w:sz w:val="22"/>
        </w:rPr>
        <w:t xml:space="preserve">La segunda etapa tuvo como objetivo transformar LocalTracker de un prototipo conectado a Supabase en una aplicacion web progresiva con flujo operativo real. El foco fue validar el ciclo completo: crear pedido, asignar repartidor, mover estados, compartir link al cliente, mostrar mapa en vivo y proteger las areas internas por rol.</w:t>
      </w:r>
    </w:p>
    <w:p>
      <w:r>
        <w:rPr>
          <w:sz w:val="22"/>
        </w:rPr>
        <w:t xml:space="preserve">Tambien se busco reducir la friccion operativa: el cliente no debe entrar al sistema, el repartidor debe tener una vista propia y el negocio debe operar desde modulos separados.</w:t>
      </w:r>
    </w:p>
    <w:p>
      <w:pPr>
        <w:pStyle w:val="Heading1"/>
      </w:pPr>
      <w:r>
        <w:rPr>
          <w:sz w:val="22"/>
        </w:rPr>
        <w:t xml:space="preserve">2. Metodologia aplicada</w:t>
      </w:r>
    </w:p>
    <w:p>
      <w:r>
        <w:rPr>
          <w:sz w:val="22"/>
        </w:rPr>
        <w:t xml:space="preserve">Se utilizo Scrum como marco de trabajo agil. La etapa se dividio en sprints cortos, con entregables funcionales al cierre de cada ciclo. En lugar de esperar a tener el sistema completo, cada sprint dejo una pieza verificable del producto.</w:t>
      </w:r>
    </w:p>
    <w:p>
      <w:r>
        <w:rPr>
          <w:sz w:val="22"/>
        </w:rPr>
        <w:t xml:space="preserve">La metodologia se aplico de forma practica: backlog priorizado, construccion incremental, revision constante con pruebas reales, ajustes por retroalimentacion y refinamiento continuo de interfaz.</w:t>
      </w:r>
    </w:p>
    <w:p>
      <w:pPr>
        <w:pStyle w:val="Heading1"/>
      </w:pPr>
      <w:r>
        <w:rPr>
          <w:sz w:val="22"/>
        </w:rPr>
        <w:t xml:space="preserve">3. Roles Scrum adaptados al proyecto</w:t>
      </w:r>
    </w:p>
    <w:tbl>
      <w:tblPr>
        <w:tblW w:w="0" w:type="auto"/>
        <w:tblBorders>
          <w:top w:val="single" w:sz="6" w:space="0" w:color="E9DDE3"/>
          <w:left w:val="single" w:sz="6" w:space="0" w:color="E9DDE3"/>
          <w:bottom w:val="single" w:sz="6" w:space="0" w:color="E9DDE3"/>
          <w:right w:val="single" w:sz="6" w:space="0" w:color="E9DDE3"/>
          <w:insideH w:val="single" w:sz="4" w:space="0" w:color="E9DDE3"/>
          <w:insideV w:val="single" w:sz="4" w:space="0" w:color="E9DDE3"/>
        </w:tblBorders>
        <w:tblCellMar>
          <w:top w:w="120" w:type="dxa"/>
          <w:left w:w="120" w:type="dxa"/>
          <w:bottom w:w="120" w:type="dxa"/>
          <w:right w:w="120" w:type="dxa"/>
        </w:tblCellMar>
      </w:tblPr>
      <w:tr>
        <w:tc>
          <w:tcPr>
            <w:tcW w:w="17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Rol</w:t>
            </w:r>
          </w:p>
        </w:tc>
        <w:tc>
          <w:tcPr>
            <w:tcW w:w="28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Responsable en el proyecto</w:t>
            </w:r>
          </w:p>
        </w:tc>
        <w:tc>
          <w:tcPr>
            <w:tcW w:w="4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Funcion aplicada</w:t>
            </w:r>
          </w:p>
        </w:tc>
      </w:tr>
      <w:tr>
        <w:tc>
          <w:tcPr>
            <w:tcW w:w="17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Product Owner</w:t>
            </w:r>
          </w:p>
        </w:tc>
        <w:tc>
          <w:tcPr>
            <w:tcW w:w="28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Usuario/dueno de la idea</w:t>
            </w:r>
          </w:p>
        </w:tc>
        <w:tc>
          <w:tcPr>
            <w:tcW w:w="4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Define necesidad, valida pantallas, prioriza cambios y confirma si el flujo sirve para negocio real.</w:t>
            </w:r>
          </w:p>
        </w:tc>
      </w:tr>
      <w:tr>
        <w:tc>
          <w:tcPr>
            <w:tcW w:w="17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Scrum Master</w:t>
            </w:r>
          </w:p>
        </w:tc>
        <w:tc>
          <w:tcPr>
            <w:tcW w:w="28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Asistente tecnico / facilitador</w:t>
            </w:r>
          </w:p>
        </w:tc>
        <w:tc>
          <w:tcPr>
            <w:tcW w:w="4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Ordena sprints, elimina bloqueos, propone rutas de implementacion y mantiene el avance incremental.</w:t>
            </w:r>
          </w:p>
        </w:tc>
      </w:tr>
      <w:tr>
        <w:tc>
          <w:tcPr>
            <w:tcW w:w="17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Development Team</w:t>
            </w:r>
          </w:p>
        </w:tc>
        <w:tc>
          <w:tcPr>
            <w:tcW w:w="28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Implementacion tecnica</w:t>
            </w:r>
          </w:p>
        </w:tc>
        <w:tc>
          <w:tcPr>
            <w:tcW w:w="4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Construye Next.js, Supabase, mapas, autenticacion, despliegue, pruebas y documentacion.</w:t>
            </w:r>
          </w:p>
        </w:tc>
      </w:tr>
    </w:tbl>
    <w:p>
      <w:pPr>
        <w:pStyle w:val="Heading1"/>
      </w:pPr>
      <w:r>
        <w:rPr>
          <w:sz w:val="22"/>
        </w:rPr>
        <w:t xml:space="preserve">4. Backlog de la segunda etapa</w:t>
      </w:r>
    </w:p>
    <w:tbl>
      <w:tblPr>
        <w:tblW w:w="0" w:type="auto"/>
        <w:tblBorders>
          <w:top w:val="single" w:sz="6" w:space="0" w:color="E9DDE3"/>
          <w:left w:val="single" w:sz="6" w:space="0" w:color="E9DDE3"/>
          <w:bottom w:val="single" w:sz="6" w:space="0" w:color="E9DDE3"/>
          <w:right w:val="single" w:sz="6" w:space="0" w:color="E9DDE3"/>
          <w:insideH w:val="single" w:sz="4" w:space="0" w:color="E9DDE3"/>
          <w:insideV w:val="single" w:sz="4" w:space="0" w:color="E9DDE3"/>
        </w:tblBorders>
        <w:tblCellMar>
          <w:top w:w="120" w:type="dxa"/>
          <w:left w:w="120" w:type="dxa"/>
          <w:bottom w:w="120" w:type="dxa"/>
          <w:right w:w="120" w:type="dxa"/>
        </w:tblCellMar>
      </w:tblPr>
      <w:tr>
        <w:tc>
          <w:tcPr>
            <w:tcW w:w="1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Prioridad</w:t>
            </w:r>
          </w:p>
        </w:tc>
        <w:tc>
          <w:tcPr>
            <w:tcW w:w="43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Historia de usuario</w:t>
            </w:r>
          </w:p>
        </w:tc>
        <w:tc>
          <w:tcPr>
            <w:tcW w:w="3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Criterio de aceptacion</w:t>
            </w:r>
          </w:p>
        </w:tc>
      </w:tr>
      <w:tr>
        <w:tc>
          <w:tcPr>
            <w:tcW w:w="1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Alta</w:t>
            </w:r>
          </w:p>
        </w:tc>
        <w:tc>
          <w:tcPr>
            <w:tcW w:w="43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Como negocio quiero crear pedidos reales para operar entregas.</w:t>
            </w:r>
          </w:p>
        </w:tc>
        <w:tc>
          <w:tcPr>
            <w:tcW w:w="3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El pedido se guarda en Supabase y aparece en dashboard.</w:t>
            </w:r>
          </w:p>
        </w:tc>
      </w:tr>
      <w:tr>
        <w:tc>
          <w:tcPr>
            <w:tcW w:w="1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Alta</w:t>
            </w:r>
          </w:p>
        </w:tc>
        <w:tc>
          <w:tcPr>
            <w:tcW w:w="43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Como cliente quiero abrir un link y ver el avance de mi pedido.</w:t>
            </w:r>
          </w:p>
        </w:tc>
        <w:tc>
          <w:tcPr>
            <w:tcW w:w="3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La URL publica muestra estado, ETA, mapa y timeline.</w:t>
            </w:r>
          </w:p>
        </w:tc>
      </w:tr>
      <w:tr>
        <w:tc>
          <w:tcPr>
            <w:tcW w:w="1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Alta</w:t>
            </w:r>
          </w:p>
        </w:tc>
        <w:tc>
          <w:tcPr>
            <w:tcW w:w="43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Como repartidor quiero enviar mi ubicacion desde el celular.</w:t>
            </w:r>
          </w:p>
        </w:tc>
        <w:tc>
          <w:tcPr>
            <w:tcW w:w="3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La ubicacion se registra y actualiza el mapa del cliente.</w:t>
            </w:r>
          </w:p>
        </w:tc>
      </w:tr>
      <w:tr>
        <w:tc>
          <w:tcPr>
            <w:tcW w:w="1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Alta</w:t>
            </w:r>
          </w:p>
        </w:tc>
        <w:tc>
          <w:tcPr>
            <w:tcW w:w="43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Como administrador quiero proteger el panel interno.</w:t>
            </w:r>
          </w:p>
        </w:tc>
        <w:tc>
          <w:tcPr>
            <w:tcW w:w="3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Solo usuarios autenticados con rol valido acceden.</w:t>
            </w:r>
          </w:p>
        </w:tc>
      </w:tr>
      <w:tr>
        <w:tc>
          <w:tcPr>
            <w:tcW w:w="1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Media</w:t>
            </w:r>
          </w:p>
        </w:tc>
        <w:tc>
          <w:tcPr>
            <w:tcW w:w="43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Como negocio quiero separar pedidos, repartidores e historial.</w:t>
            </w:r>
          </w:p>
        </w:tc>
        <w:tc>
          <w:tcPr>
            <w:tcW w:w="3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Cada modulo tiene pantalla propia y reduce ruido visual.</w:t>
            </w:r>
          </w:p>
        </w:tc>
      </w:tr>
      <w:tr>
        <w:tc>
          <w:tcPr>
            <w:tcW w:w="1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Media</w:t>
            </w:r>
          </w:p>
        </w:tc>
        <w:tc>
          <w:tcPr>
            <w:tcW w:w="43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Como equipo quiero desplegar la app publicamente.</w:t>
            </w:r>
          </w:p>
        </w:tc>
        <w:tc>
          <w:tcPr>
            <w:tcW w:w="3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La app funciona en Vercel fuera de la red local.</w:t>
            </w:r>
          </w:p>
        </w:tc>
      </w:tr>
    </w:tbl>
    <w:p>
      <w:pPr>
        <w:pStyle w:val="Heading1"/>
      </w:pPr>
      <w:r>
        <w:rPr>
          <w:sz w:val="22"/>
        </w:rPr>
        <w:t xml:space="preserve">5. Planeacion y ejecucion por sprints</w:t>
      </w:r>
    </w:p>
    <w:tbl>
      <w:tblPr>
        <w:tblW w:w="0" w:type="auto"/>
        <w:tblBorders>
          <w:top w:val="single" w:sz="6" w:space="0" w:color="E9DDE3"/>
          <w:left w:val="single" w:sz="6" w:space="0" w:color="E9DDE3"/>
          <w:bottom w:val="single" w:sz="6" w:space="0" w:color="E9DDE3"/>
          <w:right w:val="single" w:sz="6" w:space="0" w:color="E9DDE3"/>
          <w:insideH w:val="single" w:sz="4" w:space="0" w:color="E9DDE3"/>
          <w:insideV w:val="single" w:sz="4" w:space="0" w:color="E9DDE3"/>
        </w:tblBorders>
        <w:tblCellMar>
          <w:top w:w="120" w:type="dxa"/>
          <w:left w:w="120" w:type="dxa"/>
          <w:bottom w:w="120" w:type="dxa"/>
          <w:right w:w="120" w:type="dxa"/>
        </w:tblCellMar>
      </w:tblPr>
      <w:tr>
        <w:tc>
          <w:tcPr>
            <w:tcW w:w="105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Sprint</w:t>
            </w:r>
          </w:p>
        </w:tc>
        <w:tc>
          <w:tcPr>
            <w:tcW w:w="1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Nombre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Objetivo</w:t>
            </w:r>
          </w:p>
        </w:tc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Entregables</w:t>
            </w:r>
          </w:p>
        </w:tc>
        <w:tc>
          <w:tcPr>
            <w:tcW w:w="161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Evidencia de cierre</w:t>
            </w:r>
          </w:p>
        </w:tc>
      </w:tr>
      <w:tr>
        <w:tc>
          <w:tcPr>
            <w:tcW w:w="105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Sprint 2.1</w:t>
            </w:r>
          </w:p>
        </w:tc>
        <w:tc>
          <w:tcPr>
            <w:tcW w:w="1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Base operativa real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Crear pedidos reales, eventos y dashboard conectado a Supabase.</w:t>
            </w:r>
          </w:p>
        </w:tc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Pedidos, eventos, dashboard, estados iniciales.</w:t>
            </w:r>
          </w:p>
        </w:tc>
        <w:tc>
          <w:tcPr>
            <w:tcW w:w="161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Pedido visible en dashboard y evento inicial registrado.</w:t>
            </w:r>
          </w:p>
        </w:tc>
      </w:tr>
      <w:tr>
        <w:tc>
          <w:tcPr>
            <w:tcW w:w="105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Sprint 2.2</w:t>
            </w:r>
          </w:p>
        </w:tc>
        <w:tc>
          <w:tcPr>
            <w:tcW w:w="1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Tracking en vivo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Mostrar movimiento del pedido con coordenadas reales.</w:t>
            </w:r>
          </w:p>
        </w:tc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Tabla courier_locations, mapa Leaflet, vista publica, vista repartidor.</w:t>
            </w:r>
          </w:p>
        </w:tc>
        <w:tc>
          <w:tcPr>
            <w:tcW w:w="161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Mapa actualiza posicion del repartidor desde el celular.</w:t>
            </w:r>
          </w:p>
        </w:tc>
      </w:tr>
      <w:tr>
        <w:tc>
          <w:tcPr>
            <w:tcW w:w="105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Sprint 2.3</w:t>
            </w:r>
          </w:p>
        </w:tc>
        <w:tc>
          <w:tcPr>
            <w:tcW w:w="1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Comunicacion al cliente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Enviar o preparar enlace de tracking para el cliente.</w:t>
            </w:r>
          </w:p>
        </w:tc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Prueba Twilio, deteccion de limite sandbox, flujo manual WhatsApp.</w:t>
            </w:r>
          </w:p>
        </w:tc>
        <w:tc>
          <w:tcPr>
            <w:tcW w:w="161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Mensaje/link listo para compartir sin depender del limite trial.</w:t>
            </w:r>
          </w:p>
        </w:tc>
      </w:tr>
      <w:tr>
        <w:tc>
          <w:tcPr>
            <w:tcW w:w="105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Sprint 2.4</w:t>
            </w:r>
          </w:p>
        </w:tc>
        <w:tc>
          <w:tcPr>
            <w:tcW w:w="1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Despliegue publico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Sacar la app de red local y probarla en URL real.</w:t>
            </w:r>
          </w:p>
        </w:tc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GitHub, Vercel, variables de entorno, URL publica.</w:t>
            </w:r>
          </w:p>
        </w:tc>
        <w:tc>
          <w:tcPr>
            <w:tcW w:w="161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Tracking abre desde celular en otra red.</w:t>
            </w:r>
          </w:p>
        </w:tc>
      </w:tr>
      <w:tr>
        <w:tc>
          <w:tcPr>
            <w:tcW w:w="105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Sprint 2.5</w:t>
            </w:r>
          </w:p>
        </w:tc>
        <w:tc>
          <w:tcPr>
            <w:tcW w:w="1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Seguridad y roles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Separar accesos internos y vista cliente.</w:t>
            </w:r>
          </w:p>
        </w:tc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Login, profiles, roles owner/staff/driver, tokens publicos.</w:t>
            </w:r>
          </w:p>
        </w:tc>
        <w:tc>
          <w:tcPr>
            <w:tcW w:w="161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Cliente solo ve su pedido; panel interno protegido.</w:t>
            </w:r>
          </w:p>
        </w:tc>
      </w:tr>
      <w:tr>
        <w:tc>
          <w:tcPr>
            <w:tcW w:w="105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Sprint 2.6</w:t>
            </w:r>
          </w:p>
        </w:tc>
        <w:tc>
          <w:tcPr>
            <w:tcW w:w="1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UX y modulos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Convertir la interfaz en experiencia de app.</w:t>
            </w:r>
          </w:p>
        </w:tc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Modo claro/oscuro, pedidos, repartidores, historial, vista ejecutiva.</w:t>
            </w:r>
          </w:p>
        </w:tc>
        <w:tc>
          <w:tcPr>
            <w:tcW w:w="161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Navegacion por modulos y menor contaminacion visual.</w:t>
            </w:r>
          </w:p>
        </w:tc>
      </w:tr>
      <w:tr>
        <w:tc>
          <w:tcPr>
            <w:tcW w:w="105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Sprint 2.7</w:t>
            </w:r>
          </w:p>
        </w:tc>
        <w:tc>
          <w:tcPr>
            <w:tcW w:w="1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Estabilizacion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Eliminar maqueta y robustecer flujo del repartidor.</w:t>
            </w:r>
          </w:p>
        </w:tc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Tracking automatico cada 5s en En camino, boton manual de respaldo.</w:t>
            </w:r>
          </w:p>
        </w:tc>
        <w:tc>
          <w:tcPr>
            <w:tcW w:w="161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Repartidor no depende de iniciar tracking manualmente.</w:t>
            </w:r>
          </w:p>
        </w:tc>
      </w:tr>
    </w:tbl>
    <w:p>
      <w:pPr>
        <w:pStyle w:val="Heading1"/>
      </w:pPr>
      <w:r>
        <w:rPr>
          <w:sz w:val="22"/>
        </w:rPr>
        <w:t xml:space="preserve">6. Pruebas funcionales</w:t>
      </w:r>
    </w:p>
    <w:tbl>
      <w:tblPr>
        <w:tblW w:w="0" w:type="auto"/>
        <w:tblBorders>
          <w:top w:val="single" w:sz="6" w:space="0" w:color="E9DDE3"/>
          <w:left w:val="single" w:sz="6" w:space="0" w:color="E9DDE3"/>
          <w:bottom w:val="single" w:sz="6" w:space="0" w:color="E9DDE3"/>
          <w:right w:val="single" w:sz="6" w:space="0" w:color="E9DDE3"/>
          <w:insideH w:val="single" w:sz="4" w:space="0" w:color="E9DDE3"/>
          <w:insideV w:val="single" w:sz="4" w:space="0" w:color="E9DDE3"/>
        </w:tblBorders>
        <w:tblCellMar>
          <w:top w:w="120" w:type="dxa"/>
          <w:left w:w="120" w:type="dxa"/>
          <w:bottom w:w="120" w:type="dxa"/>
          <w:right w:w="120" w:type="dxa"/>
        </w:tblCellMar>
      </w:tblP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Prueba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Procedimiento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Resultado esperado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Estado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PF-01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Crear pedido desde dashboard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Capturar cliente, telefono, direccion, items, total, ETA y repartidor.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Pedido guardado en Supabase con codigo LT y evento inicial.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PF-02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Avanzar estados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Mover pedido por pendiente, confirmado, preparando, listo, en camino y entregado.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El estado cambia y se registra evento en timeline.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PF-03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Asignar repartidor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Seleccionar repartidor activo al crear o editar el pedido.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El pedido muestra nombre, vehiculo y acceso a vista repartidor.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PF-04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Historial del turno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Mover pedidos a entregado y revisar historial separado.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Pedidos cerrados no contaminan tablero activo.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</w:tbl>
    <w:p>
      <w:pPr>
        <w:pStyle w:val="Heading1"/>
      </w:pPr>
      <w:r>
        <w:rPr>
          <w:sz w:val="22"/>
        </w:rPr>
        <w:t xml:space="preserve">7. Pruebas de tracking y tiempo real</w:t>
      </w:r>
    </w:p>
    <w:tbl>
      <w:tblPr>
        <w:tblW w:w="0" w:type="auto"/>
        <w:tblBorders>
          <w:top w:val="single" w:sz="6" w:space="0" w:color="E9DDE3"/>
          <w:left w:val="single" w:sz="6" w:space="0" w:color="E9DDE3"/>
          <w:bottom w:val="single" w:sz="6" w:space="0" w:color="E9DDE3"/>
          <w:right w:val="single" w:sz="6" w:space="0" w:color="E9DDE3"/>
          <w:insideH w:val="single" w:sz="4" w:space="0" w:color="E9DDE3"/>
          <w:insideV w:val="single" w:sz="4" w:space="0" w:color="E9DDE3"/>
        </w:tblBorders>
        <w:tblCellMar>
          <w:top w:w="120" w:type="dxa"/>
          <w:left w:w="120" w:type="dxa"/>
          <w:bottom w:w="120" w:type="dxa"/>
          <w:right w:w="120" w:type="dxa"/>
        </w:tblCellMar>
      </w:tblP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Prueba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Procedimiento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Resultado esperado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Estado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TR-01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Mapa publico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Abrir link /track/[token] desde navegador/celular.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Cliente ve estado, ETA, timeline y mapa sin entrar al panel.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TR-02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Ubicacion manual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Pulsar Enviar ubicacion una vez desde vista repartidor.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Se inserta coordenada en courier_locations y el mapa refleja ultima posicion.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TR-03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Tracking cada 5 segundos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Cambiar pedido a En camino y dejar pantalla abierta.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El sistema envia coordenadas automaticamente cada 5 segundos.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TR-04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Prueba fuera de red local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Abrir URL publica de Vercel desde celular usando datos moviles.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El link funciona fuera de localhost/IP privada.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</w:tbl>
    <w:p>
      <w:pPr>
        <w:pStyle w:val="Heading1"/>
      </w:pPr>
      <w:r>
        <w:rPr>
          <w:sz w:val="22"/>
        </w:rPr>
        <w:t xml:space="preserve">8. Pruebas de seguridad y roles</w:t>
      </w:r>
    </w:p>
    <w:tbl>
      <w:tblPr>
        <w:tblW w:w="0" w:type="auto"/>
        <w:tblBorders>
          <w:top w:val="single" w:sz="6" w:space="0" w:color="E9DDE3"/>
          <w:left w:val="single" w:sz="6" w:space="0" w:color="E9DDE3"/>
          <w:bottom w:val="single" w:sz="6" w:space="0" w:color="E9DDE3"/>
          <w:right w:val="single" w:sz="6" w:space="0" w:color="E9DDE3"/>
          <w:insideH w:val="single" w:sz="4" w:space="0" w:color="E9DDE3"/>
          <w:insideV w:val="single" w:sz="4" w:space="0" w:color="E9DDE3"/>
        </w:tblBorders>
        <w:tblCellMar>
          <w:top w:w="120" w:type="dxa"/>
          <w:left w:w="120" w:type="dxa"/>
          <w:bottom w:w="120" w:type="dxa"/>
          <w:right w:w="120" w:type="dxa"/>
        </w:tblCellMar>
      </w:tblP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Prueba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Procedimiento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Resultado esperado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Estado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SE-01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Panel protegido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Intentar abrir /dashboard sin sesion.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Redireccion a login.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SE-02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Vista cliente aislada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Abrir solo el link publico del pedido.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El cliente no ve dashboard, pedidos internos ni repartidores.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SE-03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Roles internos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Entrar como owner, staff y driver.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Cada rol accede al modulo correspondiente.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SE-04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Driver filtrado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Entrar como repartidor con ID asignado.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El repartidor ve su panel y sus rutas, no el panel completo.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En ajuste continuo</w:t>
            </w:r>
          </w:p>
        </w:tc>
      </w:tr>
    </w:tbl>
    <w:p>
      <w:pPr>
        <w:pStyle w:val="Heading1"/>
      </w:pPr>
      <w:r>
        <w:rPr>
          <w:sz w:val="22"/>
        </w:rPr>
        <w:t xml:space="preserve">9. Pruebas de despliegue y operacion</w:t>
      </w:r>
    </w:p>
    <w:tbl>
      <w:tblPr>
        <w:tblW w:w="0" w:type="auto"/>
        <w:tblBorders>
          <w:top w:val="single" w:sz="6" w:space="0" w:color="E9DDE3"/>
          <w:left w:val="single" w:sz="6" w:space="0" w:color="E9DDE3"/>
          <w:bottom w:val="single" w:sz="6" w:space="0" w:color="E9DDE3"/>
          <w:right w:val="single" w:sz="6" w:space="0" w:color="E9DDE3"/>
          <w:insideH w:val="single" w:sz="4" w:space="0" w:color="E9DDE3"/>
          <w:insideV w:val="single" w:sz="4" w:space="0" w:color="E9DDE3"/>
        </w:tblBorders>
        <w:tblCellMar>
          <w:top w:w="120" w:type="dxa"/>
          <w:left w:w="120" w:type="dxa"/>
          <w:bottom w:w="120" w:type="dxa"/>
          <w:right w:w="120" w:type="dxa"/>
        </w:tblCellMar>
      </w:tblP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Prueba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Procedimiento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Resultado esperado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Estado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DP-01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Build local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Ejecutar npm run build.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Next compila y genera rutas dinamicas.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DP-02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Variables Vercel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Configurar Supabase, Twilio y URL publica.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La app desplegada usa datos reales.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DP-03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Zona horaria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Comparar hora visible contra hora local Mexico.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Eventos muestran hora correcta.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  <w:tr>
        <w:tc>
          <w:tcPr>
            <w:tcW w:w="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DP-04</w:t>
            </w:r>
          </w:p>
        </w:tc>
        <w:tc>
          <w:tcPr>
            <w:tcW w:w="19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Compatibilidad movil</w:t>
            </w:r>
          </w:p>
        </w:tc>
        <w:tc>
          <w:tcPr>
            <w:tcW w:w="32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Probar PWA en celular y navegador de escritorio.</w:t>
            </w:r>
          </w:p>
        </w:tc>
        <w:tc>
          <w:tcPr>
            <w:tcW w:w="26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La experiencia funciona, con mejoras UX pendientes por iteracion.</w:t>
            </w:r>
          </w:p>
        </w:tc>
        <w:tc>
          <w:tcPr>
            <w:tcW w:w="7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Aprobado</w:t>
            </w:r>
          </w:p>
        </w:tc>
      </w:tr>
    </w:tbl>
    <w:p>
      <w:pPr>
        <w:pStyle w:val="Heading1"/>
      </w:pPr>
      <w:r>
        <w:rPr>
          <w:sz w:val="22"/>
        </w:rPr>
        <w:t xml:space="preserve">10. Definicion de terminado</w:t>
      </w:r>
    </w:p>
    <w:p>
      <w:r>
        <w:rPr>
          <w:sz w:val="22"/>
        </w:rPr>
        <w:t xml:space="preserve">Un incremento se considero terminado cuando cumplia con estos criterios: lectura/escritura en Supabase, interfaz accesible desde la ruta correspondiente, validacion manual del flujo, ausencia de errores criticos de compilacion, y coherencia con el objetivo operativo del sprint.</w:t>
      </w:r>
    </w:p>
    <w:tbl>
      <w:tblPr>
        <w:tblW w:w="0" w:type="auto"/>
        <w:tblBorders>
          <w:top w:val="single" w:sz="6" w:space="0" w:color="E9DDE3"/>
          <w:left w:val="single" w:sz="6" w:space="0" w:color="E9DDE3"/>
          <w:bottom w:val="single" w:sz="6" w:space="0" w:color="E9DDE3"/>
          <w:right w:val="single" w:sz="6" w:space="0" w:color="E9DDE3"/>
          <w:insideH w:val="single" w:sz="4" w:space="0" w:color="E9DDE3"/>
          <w:insideV w:val="single" w:sz="4" w:space="0" w:color="E9DDE3"/>
        </w:tblBorders>
        <w:tblCellMar>
          <w:top w:w="120" w:type="dxa"/>
          <w:left w:w="120" w:type="dxa"/>
          <w:bottom w:w="120" w:type="dxa"/>
          <w:right w:w="120" w:type="dxa"/>
        </w:tblCellMar>
      </w:tblPr>
      <w:tr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Criterio</w:t>
            </w:r>
          </w:p>
        </w:tc>
        <w:tc>
          <w:tcPr>
            <w:tcW w:w="6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Aplicacion en la etapa</w:t>
            </w:r>
          </w:p>
        </w:tc>
      </w:tr>
      <w:tr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Funcional</w:t>
            </w:r>
          </w:p>
        </w:tc>
        <w:tc>
          <w:tcPr>
            <w:tcW w:w="6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La caracteristica se puede usar desde la interfaz sin editar datos manualmente.</w:t>
            </w:r>
          </w:p>
        </w:tc>
      </w:tr>
      <w:tr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Integrado</w:t>
            </w:r>
          </w:p>
        </w:tc>
        <w:tc>
          <w:tcPr>
            <w:tcW w:w="6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La informacion se guarda o consulta desde Supabase.</w:t>
            </w:r>
          </w:p>
        </w:tc>
      </w:tr>
      <w:tr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Verificable</w:t>
            </w:r>
          </w:p>
        </w:tc>
        <w:tc>
          <w:tcPr>
            <w:tcW w:w="6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Existe una prueba manual clara para confirmar el comportamiento.</w:t>
            </w:r>
          </w:p>
        </w:tc>
      </w:tr>
      <w:tr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Desplegable</w:t>
            </w:r>
          </w:p>
        </w:tc>
        <w:tc>
          <w:tcPr>
            <w:tcW w:w="6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El cambio puede subirse a GitHub y Vercel sin romper el build.</w:t>
            </w:r>
          </w:p>
        </w:tc>
      </w:tr>
      <w:tr>
        <w:tc>
          <w:tcPr>
            <w:tcW w:w="25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Usable</w:t>
            </w:r>
          </w:p>
        </w:tc>
        <w:tc>
          <w:tcPr>
            <w:tcW w:w="68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La pantalla reduce friccion para negocio, repartidor o cliente.</w:t>
            </w:r>
          </w:p>
        </w:tc>
      </w:tr>
    </w:tbl>
    <w:p>
      <w:pPr>
        <w:pStyle w:val="Heading1"/>
      </w:pPr>
      <w:r>
        <w:rPr>
          <w:sz w:val="22"/>
        </w:rPr>
        <w:t xml:space="preserve">11. Riesgos detectados y mitigacion</w:t>
      </w:r>
    </w:p>
    <w:tbl>
      <w:tblPr>
        <w:tblW w:w="0" w:type="auto"/>
        <w:tblBorders>
          <w:top w:val="single" w:sz="6" w:space="0" w:color="E9DDE3"/>
          <w:left w:val="single" w:sz="6" w:space="0" w:color="E9DDE3"/>
          <w:bottom w:val="single" w:sz="6" w:space="0" w:color="E9DDE3"/>
          <w:right w:val="single" w:sz="6" w:space="0" w:color="E9DDE3"/>
          <w:insideH w:val="single" w:sz="4" w:space="0" w:color="E9DDE3"/>
          <w:insideV w:val="single" w:sz="4" w:space="0" w:color="E9DDE3"/>
        </w:tblBorders>
        <w:tblCellMar>
          <w:top w:w="120" w:type="dxa"/>
          <w:left w:w="120" w:type="dxa"/>
          <w:bottom w:w="120" w:type="dxa"/>
          <w:right w:w="120" w:type="dxa"/>
        </w:tblCellMar>
      </w:tblPr>
      <w:tr>
        <w:tc>
          <w:tcPr>
            <w:tcW w:w="21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Riesgo</w:t>
            </w:r>
          </w:p>
        </w:tc>
        <w:tc>
          <w:tcPr>
            <w:tcW w:w="11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Impacto</w:t>
            </w:r>
          </w:p>
        </w:tc>
        <w:tc>
          <w:tcPr>
            <w:tcW w:w="27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Problema</w:t>
            </w:r>
          </w:p>
        </w:tc>
        <w:tc>
          <w:tcPr>
            <w:tcW w:w="34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2B2B32"/>
          </w:tcPr>
          <w:p>
            <w:r>
              <w:rPr>
                <w:b/>
                <w:color w:val="FFFFFF"/>
                <w:sz w:val="19"/>
              </w:rPr>
              <w:t xml:space="preserve">Mitigacion aplicada</w:t>
            </w:r>
          </w:p>
        </w:tc>
      </w:tr>
      <w:tr>
        <w:tc>
          <w:tcPr>
            <w:tcW w:w="21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Limite de Twilio Sandbox</w:t>
            </w:r>
          </w:p>
        </w:tc>
        <w:tc>
          <w:tcPr>
            <w:tcW w:w="11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Alto</w:t>
            </w:r>
          </w:p>
        </w:tc>
        <w:tc>
          <w:tcPr>
            <w:tcW w:w="27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No permite operacion real masiva.</w:t>
            </w:r>
          </w:p>
        </w:tc>
        <w:tc>
          <w:tcPr>
            <w:tcW w:w="34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Se adopto flujo manual de WhatsApp y se deja Cloud API como opcion futura.</w:t>
            </w:r>
          </w:p>
        </w:tc>
      </w:tr>
      <w:tr>
        <w:tc>
          <w:tcPr>
            <w:tcW w:w="21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Permisos de geolocalizacion</w:t>
            </w:r>
          </w:p>
        </w:tc>
        <w:tc>
          <w:tcPr>
            <w:tcW w:w="11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Medio</w:t>
            </w:r>
          </w:p>
        </w:tc>
        <w:tc>
          <w:tcPr>
            <w:tcW w:w="27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El repartidor puede bloquear ubicacion.</w:t>
            </w:r>
          </w:p>
        </w:tc>
        <w:tc>
          <w:tcPr>
            <w:tcW w:w="34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Boton manual de respaldo y mensajes claros de permiso.</w:t>
            </w:r>
          </w:p>
        </w:tc>
      </w:tr>
      <w:tr>
        <w:tc>
          <w:tcPr>
            <w:tcW w:w="21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Dependencia de pantalla activa</w:t>
            </w:r>
          </w:p>
        </w:tc>
        <w:tc>
          <w:tcPr>
            <w:tcW w:w="11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Medio</w:t>
            </w:r>
          </w:p>
        </w:tc>
        <w:tc>
          <w:tcPr>
            <w:tcW w:w="27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El tracking puede detenerse si el celular suspende la pagina.</w:t>
            </w:r>
          </w:p>
        </w:tc>
        <w:tc>
          <w:tcPr>
            <w:tcW w:w="34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Mantener pantalla abierta; evaluar service workers/geolocation nativa en etapa futura.</w:t>
            </w:r>
          </w:p>
        </w:tc>
      </w:tr>
      <w:tr>
        <w:tc>
          <w:tcPr>
            <w:tcW w:w="21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Multiempresa incompleta</w:t>
            </w:r>
          </w:p>
        </w:tc>
        <w:tc>
          <w:tcPr>
            <w:tcW w:w="11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Alto</w:t>
            </w:r>
          </w:p>
        </w:tc>
        <w:tc>
          <w:tcPr>
            <w:tcW w:w="270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Cada negocio requiere espacio propio.</w:t>
            </w:r>
          </w:p>
        </w:tc>
        <w:tc>
          <w:tcPr>
            <w:tcW w:w="3460" w:type="dxa"/>
            <w:tcMar>
              <w:top w:w="140" w:type="dxa"/>
              <w:left w:w="140" w:type="dxa"/>
              <w:bottom w:w="140" w:type="dxa"/>
              <w:right w:w="140" w:type="dxa"/>
            </w:tcMar>
            <w:shd w:fill="FFFFFF"/>
          </w:tcPr>
          <w:p>
            <w:r>
              <w:rPr>
                <w:color w:val="2B1D24"/>
                <w:sz w:val="19"/>
              </w:rPr>
              <w:t xml:space="preserve">Planificar modelo multi-tenant para la siguiente etapa.</w:t>
            </w:r>
          </w:p>
        </w:tc>
      </w:tr>
    </w:tbl>
    <w:p>
      <w:pPr>
        <w:pStyle w:val="Heading1"/>
      </w:pPr>
      <w:r>
        <w:rPr>
          <w:sz w:val="22"/>
        </w:rPr>
        <w:t xml:space="preserve">12. Retrospectiva de la etapa</w:t>
      </w:r>
    </w:p>
    <w:p>
      <w:r>
        <w:rPr>
          <w:sz w:val="22"/>
        </w:rPr>
        <w:t xml:space="preserve">Lo que funciono bien: el uso de entregas cortas permitio validar ideas rapidamente. El tracking real, el despliegue en Vercel y la separacion de vistas elevaron el proyecto de prototipo a producto operable.</w:t>
      </w:r>
    </w:p>
    <w:p>
      <w:r>
        <w:rPr>
          <w:sz w:val="22"/>
        </w:rPr>
        <w:t xml:space="preserve">Lo que se ajusto durante el camino: el envio automatico por WhatsApp con Twilio Sandbox resulto limitado para uso real. Por ello se cambio temporalmente a un flujo manual de link compartible, manteniendo abierta la posibilidad de integrar WhatsApp Cloud API en una etapa posterior.</w:t>
      </w:r>
    </w:p>
    <w:p>
      <w:r>
        <w:rPr>
          <w:sz w:val="22"/>
        </w:rPr>
        <w:t xml:space="preserve">Lo que queda para una siguiente etapa: robustecer multiempresa, crear cuentas independientes por negocio, mejorar la gestion de repartidores por ID, endurecer politicas RLS y preparar mensajeria empresarial real.</w:t>
      </w:r>
    </w:p>
    <w:p>
      <w:pPr>
        <w:pStyle w:val="Heading1"/>
      </w:pPr>
      <w:r>
        <w:rPr>
          <w:sz w:val="22"/>
        </w:rPr>
        <w:t xml:space="preserve">13. Conclusion</w:t>
      </w:r>
    </w:p>
    <w:p>
      <w:r>
        <w:rPr>
          <w:sz w:val="22"/>
        </w:rPr>
        <w:t xml:space="preserve">La segunda etapa aplico Scrum de manera incremental y orientada a pruebas reales. Cada sprint agrego valor visible: primero datos reales, luego tracking, despues despliegue, seguridad, roles y refinamiento visual. El resultado es una base funcional que ya permite operar pedidos, mostrar seguimiento en vivo y separar responsabilidades entre negocio, repartidor y cliente.</w:t>
      </w:r>
    </w:p>
    <w:sectPr>
      <w:pgSz w:w="12240" w:h="15840"/>
      <w:pgMar w:top="900" w:right="900" w:bottom="900" w:left="900" w:header="450" w:footer="4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50" w:line="300" w:lineRule="auto"/>
    </w:pPr>
    <w:rPr>
      <w:rFonts w:ascii="Aptos" w:hAnsi="Aptos"/>
      <w:sz w:val="22"/>
      <w:color w:val="2B1D24"/>
    </w:rPr>
  </w:style>
  <w:style w:type="paragraph" w:styleId="Title">
    <w:name w:val="Title"/>
    <w:pPr>
      <w:spacing w:after="120"/>
    </w:pPr>
    <w:rPr>
      <w:rFonts w:ascii="Aptos Display" w:hAnsi="Aptos Display"/>
      <w:b/>
      <w:sz w:val="56"/>
      <w:color w:val="9F324D"/>
    </w:rPr>
  </w:style>
  <w:style w:type="paragraph" w:styleId="Subtitle">
    <w:name w:val="Subtitle"/>
    <w:pPr>
      <w:spacing w:after="280"/>
    </w:pPr>
    <w:rPr>
      <w:rFonts w:ascii="Aptos" w:hAnsi="Aptos"/>
      <w:sz w:val="28"/>
      <w:color w:val="4C3A42"/>
    </w:rPr>
  </w:style>
  <w:style w:type="paragraph" w:styleId="Heading1">
    <w:name w:val="heading 1"/>
    <w:basedOn w:val="Normal"/>
    <w:pPr>
      <w:keepNext/>
      <w:spacing w:before="320" w:after="160"/>
    </w:pPr>
    <w:rPr>
      <w:rFonts w:ascii="Aptos Display" w:hAnsi="Aptos Display"/>
      <w:b/>
      <w:sz w:val="30"/>
      <w:color w:val="9F324D"/>
    </w:rPr>
  </w:style>
  <w:style w:type="paragraph" w:styleId="CalloutTitle">
    <w:name w:val="Callout Title"/>
    <w:rPr>
      <w:b/>
      <w:sz w:val="22"/>
      <w:color w:val="9F324D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LocalTracker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LocalTracker - Metodologia Scrum Etapa 2</dc:title>
  <dc:creator>LocalTracker</dc:creator>
  <cp:lastModifiedBy>Codex</cp:lastModifiedBy>
  <dcterms:created xsi:type="dcterms:W3CDTF">2026-05-12T21:19:48Z</dcterms:created>
  <dcterms:modified xsi:type="dcterms:W3CDTF">2026-05-12T21:19:48Z</dcterms:modified>
</cp:coreProperties>
</file>