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IntenseReference"/>
          <w:sz w:val="36"/>
          <w:u w:val="none"/>
        </w:rPr>
      </w:pPr>
      <w:r>
        <w:rPr>
          <w:rStyle w:val="IntenseReference"/>
          <w:sz w:val="36"/>
        </w:rPr>
        <w:t>CHAPITRE 2 </w:t>
      </w:r>
      <w:r>
        <w:rPr>
          <w:rStyle w:val="IntenseReference"/>
          <w:sz w:val="36"/>
          <w:u w:val="none"/>
        </w:rPr>
        <w:t>: Implantation des APS en France</w:t>
      </w:r>
    </w:p>
    <w:p>
      <w:pPr>
        <w:pStyle w:val="ListParagraph"/>
        <w:numPr>
          <w:ilvl w:val="0"/>
          <w:numId w:val="1"/>
        </w:numPr>
        <w:rPr/>
      </w:pPr>
      <w:r>
        <w:rPr/>
        <w:t>Diffusion du sport, religion (</w:t>
      </w:r>
      <w:r>
        <w:rPr>
          <w:b/>
          <w:color w:val="FF0000"/>
        </w:rPr>
        <w:t>GUTTMAN</w:t>
      </w:r>
      <w:r>
        <w:rPr/>
        <w:t>), pays étrangers, l’œuvre de Pierre de Coubertin</w:t>
      </w:r>
    </w:p>
    <w:p>
      <w:pPr>
        <w:pStyle w:val="ListParagraph"/>
        <w:numPr>
          <w:ilvl w:val="0"/>
          <w:numId w:val="1"/>
        </w:numPr>
        <w:rPr/>
      </w:pPr>
      <w:r>
        <w:rPr/>
        <w:t>Diffusion des APS : emprunte des Lumières (Pierre ARNAUD)</w:t>
      </w:r>
    </w:p>
    <w:p>
      <w:pPr>
        <w:pStyle w:val="ListParagraph"/>
        <w:numPr>
          <w:ilvl w:val="0"/>
          <w:numId w:val="1"/>
        </w:numPr>
        <w:rPr/>
      </w:pPr>
      <w:r>
        <w:rPr/>
        <w:t>Diffusion des APS : emprunte des républicains (Jean Paul CALLEDE)</w:t>
      </w:r>
    </w:p>
    <w:p>
      <w:pPr>
        <w:pStyle w:val="ListParagraph"/>
        <w:numPr>
          <w:ilvl w:val="0"/>
          <w:numId w:val="1"/>
        </w:numPr>
        <w:rPr/>
      </w:pPr>
      <w:r>
        <w:rPr/>
        <w:t>Diffusion du sport et rapports de classes (LEZIART et DENIS)</w:t>
      </w:r>
    </w:p>
    <w:p>
      <w:pPr>
        <w:pStyle w:val="ListParagraph"/>
        <w:numPr>
          <w:ilvl w:val="0"/>
          <w:numId w:val="1"/>
        </w:numPr>
        <w:rPr/>
      </w:pPr>
      <w:r>
        <w:rPr/>
        <w:t>La première phase d’implantation des APS en France (J. DEFRANCE)</w:t>
      </w:r>
    </w:p>
    <w:p>
      <w:pPr>
        <w:pStyle w:val="ListParagraph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color w:val="FF0000"/>
          <w:sz w:val="32"/>
          <w:u w:val="single"/>
        </w:rPr>
      </w:pPr>
      <w:r>
        <w:rPr>
          <w:rFonts w:cs="Times New Roman" w:ascii="Times New Roman" w:hAnsi="Times New Roman"/>
          <w:b/>
          <w:color w:val="FF0000"/>
          <w:sz w:val="32"/>
          <w:u w:val="single"/>
        </w:rPr>
        <w:t>Introduction :</w:t>
      </w:r>
    </w:p>
    <w:p>
      <w:pPr>
        <w:pStyle w:val="ListParagraph"/>
        <w:numPr>
          <w:ilvl w:val="0"/>
          <w:numId w:val="2"/>
        </w:numPr>
        <w:rPr/>
      </w:pPr>
      <w:r>
        <w:rPr/>
        <w:t>Le sport hégémonique aujourd’hui ne couvre pas l’ensemble des pratiques corporelles</w:t>
      </w:r>
    </w:p>
    <w:p>
      <w:pPr>
        <w:pStyle w:val="ListParagraph"/>
        <w:numPr>
          <w:ilvl w:val="0"/>
          <w:numId w:val="2"/>
        </w:numPr>
        <w:rPr/>
      </w:pPr>
      <w:r>
        <w:rPr/>
        <w:t>Fin du 19</w:t>
      </w:r>
      <w:r>
        <w:rPr>
          <w:vertAlign w:val="superscript"/>
        </w:rPr>
        <w:t>ème</w:t>
      </w:r>
      <w:r>
        <w:rPr/>
        <w:t xml:space="preserve"> siècle, coexistent gymnastique, jeux traditionnels et sports (cyclisme, boxe)</w:t>
      </w:r>
    </w:p>
    <w:p>
      <w:pPr>
        <w:pStyle w:val="ListParagraph"/>
        <w:numPr>
          <w:ilvl w:val="0"/>
          <w:numId w:val="2"/>
        </w:numPr>
        <w:rPr/>
      </w:pPr>
      <w:r>
        <w:rPr/>
        <w:t>Fin du 19</w:t>
      </w:r>
      <w:r>
        <w:rPr>
          <w:vertAlign w:val="superscript"/>
        </w:rPr>
        <w:t>ème</w:t>
      </w:r>
      <w:r>
        <w:rPr/>
        <w:t xml:space="preserve"> – début 20</w:t>
      </w:r>
      <w:r>
        <w:rPr>
          <w:vertAlign w:val="superscript"/>
        </w:rPr>
        <w:t>ème</w:t>
      </w:r>
      <w:r>
        <w:rPr/>
        <w:t xml:space="preserve"> siècle : pratiques corporelles comme les jeux traditionnels, gymnastique républicaine attirent plus d’adeptes et diffusées sur tout le territoire</w:t>
      </w:r>
    </w:p>
    <w:p>
      <w:pPr>
        <w:pStyle w:val="ListParagraph"/>
        <w:numPr>
          <w:ilvl w:val="0"/>
          <w:numId w:val="2"/>
        </w:numPr>
        <w:rPr/>
      </w:pPr>
      <w:r>
        <w:rPr/>
        <w:t>20</w:t>
      </w:r>
      <w:r>
        <w:rPr>
          <w:vertAlign w:val="superscript"/>
        </w:rPr>
        <w:t>ème</w:t>
      </w:r>
      <w:r>
        <w:rPr/>
        <w:t xml:space="preserve"> siècle : Mutation sociale (déclin des langues régionales &amp; des croyances religieuses, montée du secteur secondaire, scolarisation → Apparition du temps libre, des loisirs → Impérialisme culturel du sport)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  <w:color w:val="FF0000"/>
          <w:sz w:val="32"/>
          <w:u w:val="single"/>
        </w:rPr>
      </w:pPr>
      <w:r>
        <w:rPr>
          <w:rFonts w:cs="Times New Roman" w:ascii="Times New Roman" w:hAnsi="Times New Roman"/>
          <w:b/>
          <w:color w:val="FF0000"/>
          <w:sz w:val="32"/>
          <w:u w:val="single"/>
        </w:rPr>
        <w:t xml:space="preserve">Rôle des </w:t>
      </w:r>
      <w:r>
        <w:rPr>
          <w:rFonts w:cs="Times New Roman" w:ascii="Times New Roman" w:hAnsi="Times New Roman"/>
          <w:b/>
          <w:color w:val="FF0000"/>
          <w:sz w:val="32"/>
          <w:highlight w:val="yellow"/>
          <w:u w:val="single"/>
        </w:rPr>
        <w:t>pays étrangers et de la religion</w:t>
      </w:r>
      <w:r>
        <w:rPr>
          <w:rFonts w:cs="Times New Roman" w:ascii="Times New Roman" w:hAnsi="Times New Roman"/>
          <w:b/>
          <w:color w:val="FF0000"/>
          <w:sz w:val="32"/>
          <w:u w:val="single"/>
        </w:rPr>
        <w:t xml:space="preserve"> dans la diffusion des sports</w:t>
      </w:r>
    </w:p>
    <w:p>
      <w:pPr>
        <w:pStyle w:val="Normal"/>
        <w:rPr/>
      </w:pPr>
      <w:r>
        <w:rPr>
          <w:b/>
          <w:color w:val="FF0000"/>
        </w:rPr>
        <w:t>Allen GUTTEMANN</w:t>
      </w:r>
      <w:r>
        <w:rPr>
          <w:color w:val="FF0000"/>
        </w:rPr>
        <w:t> </w:t>
      </w:r>
      <w:r>
        <w:rPr/>
        <w:t xml:space="preserve">: S’inspire de Max </w:t>
      </w:r>
      <w:r>
        <w:rPr>
          <w:b/>
          <w:color w:val="FF0000"/>
        </w:rPr>
        <w:t>WEBER</w:t>
      </w:r>
      <w:r>
        <w:rPr>
          <w:color w:val="FF0000"/>
        </w:rPr>
        <w:t> </w:t>
      </w:r>
      <w:r>
        <w:rPr/>
        <w:t>: « </w:t>
      </w:r>
      <w:r>
        <w:rPr>
          <w:i/>
        </w:rPr>
        <w:t>L’Ethique protestante et l’esprit du capitalisme</w:t>
      </w:r>
      <w:r>
        <w:rPr/>
        <w:t> », 1905</w:t>
        <w:br/>
        <w:t>= Sport produit de l’éthique protestante (Europe du Nord comme Allemagne, Scandinavie)</w:t>
      </w:r>
    </w:p>
    <w:p>
      <w:pPr>
        <w:pStyle w:val="ListParagraph"/>
        <w:numPr>
          <w:ilvl w:val="0"/>
          <w:numId w:val="4"/>
        </w:numPr>
        <w:rPr/>
      </w:pPr>
      <w:r>
        <w:rPr/>
        <w:t>Genèse des sports comme forme de la rationalisation de la vie sociale dans le monde industriel, sous l’impulsion du protestantisme</w:t>
      </w:r>
    </w:p>
    <w:p>
      <w:pPr>
        <w:pStyle w:val="ListParagraph"/>
        <w:numPr>
          <w:ilvl w:val="0"/>
          <w:numId w:val="4"/>
        </w:numPr>
        <w:rPr/>
      </w:pPr>
      <w:r>
        <w:rPr/>
        <w:t>Objectiver et mesurer les résultats des actions s’applique aux actes relatifs aux corps</w:t>
      </w:r>
    </w:p>
    <w:p>
      <w:pPr>
        <w:pStyle w:val="ListParagraph"/>
        <w:numPr>
          <w:ilvl w:val="0"/>
          <w:numId w:val="4"/>
        </w:numPr>
        <w:rPr/>
      </w:pPr>
      <w:r>
        <w:rPr/>
        <w:t>Corps et AP : objet de mesure &amp; projet de les modifier par un travail systématique</w:t>
      </w:r>
    </w:p>
    <w:p>
      <w:pPr>
        <w:pStyle w:val="Normal"/>
        <w:rPr/>
      </w:pPr>
      <w:r>
        <w:rPr>
          <w:b/>
        </w:rPr>
        <w:t>* Protestantisme = doctrine religieuse</w:t>
        <w:br/>
      </w:r>
      <w:r>
        <w:rPr/>
        <w:t xml:space="preserve">         </w:t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Seul la Bible fait loi</w:t>
        <w:br/>
        <w:t xml:space="preserve">         </w:t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Contre le fait : la représentation humaine physique de Dieu sur Terre est représentée par le Pape → protestation menée en Europe par Calvin et Luter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  <w:t>Sports se développent dans les pays protestants et non protestants</w:t>
      </w:r>
    </w:p>
    <w:p>
      <w:pPr>
        <w:pStyle w:val="Normal"/>
        <w:rPr/>
      </w:pPr>
      <w:r>
        <w:rPr/>
        <w:tab/>
      </w:r>
      <w:r>
        <w:rPr>
          <w:b/>
        </w:rPr>
        <w:t>Sport</w:t>
      </w:r>
      <w:r>
        <w:rPr/>
        <w:t xml:space="preserve"> = Phénomène hégémonique et impérialiste lié à l’expansionnisme anglais puis américain (domination</w:t>
        <w:tab/>
        <w:tab/>
        <w:t>économique et de la langue)</w:t>
        <w:br/>
      </w:r>
      <w:r>
        <w:rPr>
          <w:b/>
          <w:color w:val="FF0000"/>
        </w:rPr>
        <w:t>→</w:t>
      </w:r>
      <w:r>
        <w:rPr/>
        <w:t xml:space="preserve"> Pratiques corporelles standardisées de ces 2 pays se répandent comme des vecteurs de colonisation de l’ensemble du monde</w:t>
      </w:r>
    </w:p>
    <w:p>
      <w:pPr>
        <w:pStyle w:val="ListParagraph"/>
        <w:numPr>
          <w:ilvl w:val="0"/>
          <w:numId w:val="4"/>
        </w:numPr>
        <w:rPr/>
      </w:pPr>
      <w:r>
        <w:rPr/>
        <w:t>Fin du 19</w:t>
      </w:r>
      <w:r>
        <w:rPr>
          <w:vertAlign w:val="superscript"/>
        </w:rPr>
        <w:t>ème</w:t>
      </w:r>
      <w:r>
        <w:rPr/>
        <w:t xml:space="preserve"> siècle : Tous les pays des relations commerciales avec l’Angleterre possède des équipes de sport athlétique (exemple : Le Haver – 1872 création HAC)</w:t>
      </w:r>
    </w:p>
    <w:p>
      <w:pPr>
        <w:pStyle w:val="ListParagraph"/>
        <w:numPr>
          <w:ilvl w:val="0"/>
          <w:numId w:val="4"/>
        </w:numPr>
        <w:rPr/>
      </w:pPr>
      <w:r>
        <w:rPr/>
        <w:t>Expansion économique et conquêtes coloniales de l’Angleterre → Propagation et diffusion des sports dans le monde</w:t>
      </w:r>
    </w:p>
    <w:p>
      <w:pPr>
        <w:pStyle w:val="ListParagraph"/>
        <w:numPr>
          <w:ilvl w:val="0"/>
          <w:numId w:val="4"/>
        </w:numPr>
        <w:rPr/>
      </w:pPr>
      <w:r>
        <w:rPr/>
        <w:t>Commerciaux, négociants étudiants : agents de la diffusion du sport</w:t>
      </w:r>
    </w:p>
    <w:p>
      <w:pPr>
        <w:pStyle w:val="ListParagraph"/>
        <w:numPr>
          <w:ilvl w:val="0"/>
          <w:numId w:val="4"/>
        </w:numPr>
        <w:rPr/>
      </w:pPr>
      <w:r>
        <w:rPr/>
        <w:t>Fédérations anglaises, premières à fixer les codes &amp; règles des compétitions nationales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b/>
          <w:color w:val="FF0000"/>
          <w:u w:val="single"/>
        </w:rPr>
        <w:t>Pierre de COUBERTIN</w:t>
      </w:r>
      <w:r>
        <w:rPr>
          <w:b/>
          <w:color w:val="FF0000"/>
        </w:rPr>
        <w:t> </w:t>
      </w:r>
      <w:r>
        <w:rPr>
          <w:b/>
        </w:rPr>
        <w:t>: Influencé par les modèles étrangers…</w:t>
        <w:tab/>
        <w:tab/>
      </w:r>
      <w:r>
        <w:rPr>
          <w:i/>
        </w:rPr>
        <w:t>« Plus haut, plus loin, plus fort »</w:t>
      </w:r>
    </w:p>
    <w:p>
      <w:pPr>
        <w:pStyle w:val="ListParagraph"/>
        <w:numPr>
          <w:ilvl w:val="0"/>
          <w:numId w:val="2"/>
        </w:numPr>
        <w:rPr/>
      </w:pPr>
      <w:r>
        <w:rPr/>
        <w:t>Etudes de droit et sciences po / voyages d’études à l’étrangers / séduit par les méthodes pédagogiques anglaises (sport)</w:t>
      </w:r>
    </w:p>
    <w:p>
      <w:pPr>
        <w:pStyle w:val="ListParagraph"/>
        <w:numPr>
          <w:ilvl w:val="0"/>
          <w:numId w:val="2"/>
        </w:numPr>
        <w:rPr/>
      </w:pPr>
      <w:r>
        <w:rPr/>
        <w:t>Revient en France → Sport à l’école – mais enseignant pas d’accord → Echec donc COUBERTIN s’engage pour les JO.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>
          <w:b/>
        </w:rPr>
        <w:t>1894</w:t>
      </w:r>
      <w:r>
        <w:rPr/>
        <w:t> : Création du CIO = Comité international olympique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</w:rPr>
        <w:t>1896</w:t>
      </w:r>
      <w:r>
        <w:rPr/>
        <w:t> : JO d’Athènes / Coubertin président du CIO</w:t>
      </w:r>
    </w:p>
    <w:p>
      <w:pPr>
        <w:pStyle w:val="ListParagraph"/>
        <w:numPr>
          <w:ilvl w:val="0"/>
          <w:numId w:val="4"/>
        </w:numPr>
        <w:rPr/>
      </w:pPr>
      <w:r>
        <w:rPr/>
        <w:t>JO : « Œuvre » humaniste et internationaliste (JO = réunion de toutes les nations = pacte de non-agression –pacifisme)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</w:rPr>
        <w:t>1925</w:t>
      </w:r>
      <w:r>
        <w:rPr/>
        <w:t> : Fonde l’Union Pédagogique Universelle pour faire entrer le sport à l’école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 xml:space="preserve">Philosophie de </w:t>
      </w:r>
      <w:r>
        <w:rPr>
          <w:b/>
          <w:color w:val="FF0000"/>
          <w:u w:val="single"/>
        </w:rPr>
        <w:t>Pierre de COUBERTIN</w:t>
      </w:r>
    </w:p>
    <w:p>
      <w:pPr>
        <w:pStyle w:val="ListParagraph"/>
        <w:ind w:left="1440" w:hanging="0"/>
        <w:rPr/>
      </w:pPr>
      <w:r>
        <w:rPr/>
        <w:t>4 grands principes philosophiques de l’olympisme moderne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Religion : Sentiment religieux transformé et agrandi par l’internationalisme et la démocratie</w:t>
      </w:r>
    </w:p>
    <w:p>
      <w:pPr>
        <w:pStyle w:val="ListParagraph"/>
        <w:numPr>
          <w:ilvl w:val="0"/>
          <w:numId w:val="6"/>
        </w:numPr>
        <w:rPr/>
      </w:pPr>
      <w:r>
        <w:rPr/>
        <w:t>Aristocratie, élite, égalité (adulte, mâle, individuel)</w:t>
        <w:tab/>
        <w:tab/>
      </w:r>
      <w:r>
        <w:rPr>
          <w:i/>
          <w:sz w:val="20"/>
        </w:rPr>
        <w:t>// hommes blancs</w:t>
      </w:r>
    </w:p>
    <w:p>
      <w:pPr>
        <w:pStyle w:val="ListParagraph"/>
        <w:numPr>
          <w:ilvl w:val="0"/>
          <w:numId w:val="6"/>
        </w:numPr>
        <w:rPr/>
      </w:pPr>
      <w:r>
        <w:rPr/>
        <w:t>Idée de trêve entre les nations → Rythme / maintien des jeux (tous les 4 ans)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La beauté (jeux des arts et de la pensée) → Action réciproque du </w:t>
      </w:r>
      <w:r>
        <w:rPr>
          <w:u w:val="single"/>
        </w:rPr>
        <w:t>muscle</w:t>
      </w:r>
      <w:r>
        <w:rPr/>
        <w:t xml:space="preserve"> et de </w:t>
      </w:r>
      <w:r>
        <w:rPr>
          <w:u w:val="single"/>
        </w:rPr>
        <w:t>l’esprit</w:t>
      </w:r>
    </w:p>
    <w:p>
      <w:pPr>
        <w:pStyle w:val="Normal"/>
        <w:jc w:val="center"/>
        <w:rPr>
          <w:b/>
          <w:b/>
        </w:rPr>
      </w:pPr>
      <w:r>
        <w:rPr>
          <w:b/>
          <w:u w:val="single"/>
        </w:rPr>
        <w:t>HUMANISME</w:t>
      </w:r>
      <w:r>
        <w:rPr>
          <w:b/>
        </w:rPr>
        <w:t xml:space="preserve">, </w:t>
      </w:r>
      <w:r>
        <w:rPr>
          <w:b/>
          <w:u w:val="single"/>
        </w:rPr>
        <w:t>APOLITISME</w:t>
      </w:r>
      <w:r>
        <w:rPr>
          <w:b/>
        </w:rPr>
        <w:t xml:space="preserve"> ET </w:t>
      </w:r>
      <w:r>
        <w:rPr>
          <w:b/>
          <w:u w:val="single"/>
        </w:rPr>
        <w:t>INTERNATIONALISME</w:t>
      </w:r>
      <w:r>
        <w:rPr>
          <w:b/>
        </w:rPr>
        <w:t xml:space="preserve"> DE COUBERTIN MIS A MAL AU COURS DU 20</w:t>
      </w:r>
      <w:r>
        <w:rPr>
          <w:b/>
          <w:vertAlign w:val="superscript"/>
        </w:rPr>
        <w:t>EME</w:t>
      </w:r>
      <w:r>
        <w:rPr>
          <w:b/>
        </w:rPr>
        <w:t xml:space="preserve"> SIECLE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  <w:color w:val="FF0000"/>
          <w:sz w:val="32"/>
          <w:u w:val="single"/>
        </w:rPr>
      </w:pPr>
      <w:r>
        <w:rPr>
          <w:rFonts w:cs="Times New Roman" w:ascii="Times New Roman" w:hAnsi="Times New Roman"/>
          <w:b/>
          <w:color w:val="FF0000"/>
          <w:sz w:val="32"/>
          <w:u w:val="single"/>
        </w:rPr>
        <w:t xml:space="preserve">Diffusion des APS : emprunte des </w:t>
      </w:r>
      <w:r>
        <w:rPr>
          <w:rFonts w:cs="Times New Roman" w:ascii="Times New Roman" w:hAnsi="Times New Roman"/>
          <w:b/>
          <w:color w:val="FF0000"/>
          <w:sz w:val="32"/>
          <w:highlight w:val="yellow"/>
          <w:u w:val="single"/>
        </w:rPr>
        <w:t>Lumières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</w:rPr>
        <w:t>18</w:t>
      </w:r>
      <w:r>
        <w:rPr>
          <w:b/>
          <w:vertAlign w:val="superscript"/>
        </w:rPr>
        <w:t>ème</w:t>
      </w:r>
      <w:r>
        <w:rPr>
          <w:b/>
        </w:rPr>
        <w:t xml:space="preserve"> siècle</w:t>
      </w:r>
      <w:r>
        <w:rPr/>
        <w:t> : émergence des Lumières</w:t>
      </w:r>
    </w:p>
    <w:p>
      <w:pPr>
        <w:pStyle w:val="ListParagraph"/>
        <w:numPr>
          <w:ilvl w:val="0"/>
          <w:numId w:val="5"/>
        </w:numPr>
        <w:rPr/>
      </w:pPr>
      <w:r>
        <w:rPr/>
        <w:t>Mouvement philosophique (</w:t>
      </w:r>
      <w:r>
        <w:rPr>
          <w:i/>
        </w:rPr>
        <w:t>Diderot, Voltaire, Rousseau</w:t>
      </w:r>
      <w:r>
        <w:rPr/>
        <w:t>…)</w:t>
      </w:r>
    </w:p>
    <w:p>
      <w:pPr>
        <w:pStyle w:val="ListParagraph"/>
        <w:numPr>
          <w:ilvl w:val="0"/>
          <w:numId w:val="5"/>
        </w:numPr>
        <w:rPr/>
      </w:pPr>
      <w:r>
        <w:rPr/>
        <w:t>Savoirs, exalte la nature, croyances dans les progrès de l’humanité</w:t>
      </w:r>
    </w:p>
    <w:p>
      <w:pPr>
        <w:pStyle w:val="ListParagraph"/>
        <w:ind w:left="1211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Développement de l’attention portée au corps</w:t>
      </w:r>
    </w:p>
    <w:p>
      <w:pPr>
        <w:pStyle w:val="ListParagraph"/>
        <w:numPr>
          <w:ilvl w:val="0"/>
          <w:numId w:val="4"/>
        </w:numPr>
        <w:rPr/>
      </w:pPr>
      <w:r>
        <w:rPr/>
        <w:t>Nouveaux usages sociaux du corps touchent une frange de la population (bourgeoisie)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 xml:space="preserve">Philosophie de </w:t>
      </w:r>
      <w:r>
        <w:rPr>
          <w:b/>
          <w:color w:val="FF0000"/>
          <w:u w:val="single"/>
        </w:rPr>
        <w:t>Rousseau</w:t>
      </w:r>
      <w:r>
        <w:rPr>
          <w:color w:val="FF0000"/>
          <w:u w:val="single"/>
        </w:rPr>
        <w:t> </w:t>
      </w:r>
      <w:r>
        <w:rPr>
          <w:u w:val="single"/>
        </w:rPr>
        <w:t>:</w:t>
      </w:r>
    </w:p>
    <w:p>
      <w:pPr>
        <w:pStyle w:val="ListParagraph"/>
        <w:numPr>
          <w:ilvl w:val="1"/>
          <w:numId w:val="5"/>
        </w:numPr>
        <w:rPr/>
      </w:pPr>
      <w:r>
        <w:rPr>
          <w:b/>
          <w:color w:val="FF0000"/>
        </w:rPr>
        <w:t>Nature</w:t>
      </w:r>
      <w:r>
        <w:rPr>
          <w:color w:val="FF0000"/>
        </w:rPr>
        <w:t xml:space="preserve"> </w:t>
      </w:r>
      <w:r>
        <w:rPr/>
        <w:t>VS Culture</w:t>
      </w:r>
    </w:p>
    <w:p>
      <w:pPr>
        <w:pStyle w:val="ListParagraph"/>
        <w:numPr>
          <w:ilvl w:val="1"/>
          <w:numId w:val="5"/>
        </w:numPr>
        <w:rPr/>
      </w:pPr>
      <w:r>
        <w:rPr/>
        <w:t>Primat de la nature / Contact de l’homme à la nature le rend fort, robuste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Parenté avec </w:t>
      </w:r>
      <w:r>
        <w:rPr>
          <w:b/>
          <w:color w:val="FF0000"/>
          <w:u w:val="single"/>
        </w:rPr>
        <w:t>G. Hebert</w:t>
      </w:r>
      <w:r>
        <w:rPr>
          <w:color w:val="FF0000"/>
        </w:rPr>
        <w:t xml:space="preserve"> </w:t>
      </w:r>
      <w:r>
        <w:rPr/>
        <w:t>= méthode naturelle</w:t>
      </w:r>
    </w:p>
    <w:p>
      <w:pPr>
        <w:pStyle w:val="ListParagraph"/>
        <w:numPr>
          <w:ilvl w:val="2"/>
          <w:numId w:val="5"/>
        </w:numPr>
        <w:rPr/>
      </w:pPr>
      <w:r>
        <w:rPr>
          <w:u w:val="single"/>
        </w:rPr>
        <w:t>Objectif d’Hebert</w:t>
      </w:r>
      <w:r>
        <w:rPr/>
        <w:t> : Redonner à l’homme sa nature</w:t>
      </w:r>
    </w:p>
    <w:p>
      <w:pPr>
        <w:pStyle w:val="ListParagraph"/>
        <w:numPr>
          <w:ilvl w:val="2"/>
          <w:numId w:val="5"/>
        </w:numPr>
        <w:rPr/>
      </w:pPr>
      <w:r>
        <w:rPr/>
        <w:t>Développement de l’altruisme, entraide, citoyenneté (morale) au travers du développement physique complet et harmonieux calqué sur les indigènes</w:t>
      </w:r>
    </w:p>
    <w:p>
      <w:pPr>
        <w:pStyle w:val="ListParagraph"/>
        <w:numPr>
          <w:ilvl w:val="2"/>
          <w:numId w:val="5"/>
        </w:numPr>
        <w:rPr/>
      </w:pPr>
      <w:r>
        <w:rPr/>
        <w:t>Méthode naturelle / fonctionnelle et utile : courir, marcher, nager, grimper, porter : gestes naturels</w:t>
      </w:r>
    </w:p>
    <w:p>
      <w:pPr>
        <w:pStyle w:val="ListParagraph"/>
        <w:numPr>
          <w:ilvl w:val="2"/>
          <w:numId w:val="5"/>
        </w:numPr>
        <w:rPr/>
      </w:pPr>
      <w:r>
        <w:rPr>
          <w:color w:val="595959" w:themeColor="text1" w:themeTint="a6"/>
          <w:sz w:val="18"/>
        </w:rPr>
        <w:t>Dehors, nu et au contact des éléments naturels</w:t>
      </w:r>
    </w:p>
    <w:p>
      <w:pPr>
        <w:pStyle w:val="ListParagraph"/>
        <w:ind w:hanging="0"/>
        <w:rPr>
          <w:color w:val="595959" w:themeColor="text1" w:themeTint="a6"/>
          <w:sz w:val="18"/>
        </w:rPr>
      </w:pPr>
      <w:r>
        <w:rPr/>
      </w:r>
    </w:p>
    <w:p>
      <w:pPr>
        <w:pStyle w:val="ListParagraph"/>
        <w:ind w:hanging="0"/>
        <w:rPr>
          <w:color w:val="595959" w:themeColor="text1" w:themeTint="a6"/>
          <w:sz w:val="18"/>
        </w:rPr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Philosophie de Descartes :</w:t>
      </w:r>
    </w:p>
    <w:p>
      <w:pPr>
        <w:pStyle w:val="Normal"/>
        <w:ind w:left="708" w:hanging="0"/>
        <w:rPr>
          <w:color w:val="948A54" w:themeColor="background2" w:themeShade="80"/>
        </w:rPr>
      </w:pPr>
      <w:r>
        <w:rPr>
          <w:i/>
          <w:color w:val="948A54" w:themeColor="background2" w:themeShade="80"/>
          <w:u w:val="single"/>
        </w:rPr>
        <w:t>« Discours de la méthode »</w:t>
        <w:br/>
      </w:r>
      <w:r>
        <w:rPr>
          <w:color w:val="948A54" w:themeColor="background2" w:themeShade="80"/>
        </w:rPr>
        <w:t>Partisan de la culture et l’esprit scientifique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Primat de la </w:t>
      </w:r>
      <w:r>
        <w:rPr>
          <w:b/>
          <w:color w:val="FF0000"/>
        </w:rPr>
        <w:t>Culture</w:t>
      </w:r>
      <w:r>
        <w:rPr>
          <w:color w:val="FF0000"/>
        </w:rPr>
        <w:t xml:space="preserve"> </w:t>
      </w:r>
      <w:r>
        <w:rPr/>
        <w:t>sur la nature</w:t>
      </w:r>
    </w:p>
    <w:p>
      <w:pPr>
        <w:pStyle w:val="ListParagraph"/>
        <w:numPr>
          <w:ilvl w:val="1"/>
          <w:numId w:val="5"/>
        </w:numPr>
        <w:rPr/>
      </w:pPr>
      <w:r>
        <w:rPr/>
        <w:t>Esprit scientifique / étude scientifique de l’Homme + volonté technique</w:t>
      </w:r>
    </w:p>
    <w:p>
      <w:pPr>
        <w:pStyle w:val="ListParagraph"/>
        <w:numPr>
          <w:ilvl w:val="1"/>
          <w:numId w:val="5"/>
        </w:numPr>
        <w:rPr/>
      </w:pPr>
      <w:r>
        <w:rPr/>
        <w:t>Homme doit maîtriser la nature</w:t>
      </w:r>
    </w:p>
    <w:p>
      <w:pPr>
        <w:pStyle w:val="ListParagraph"/>
        <w:numPr>
          <w:ilvl w:val="1"/>
          <w:numId w:val="5"/>
        </w:numPr>
        <w:rPr/>
      </w:pPr>
      <w:r>
        <w:rPr/>
        <w:t>Rationalisation / Rationalité moderne</w:t>
      </w:r>
    </w:p>
    <w:p>
      <w:pPr>
        <w:pStyle w:val="ListParagraph"/>
        <w:numPr>
          <w:ilvl w:val="1"/>
          <w:numId w:val="5"/>
        </w:numPr>
        <w:rPr/>
      </w:pPr>
      <w:r>
        <w:rPr/>
        <w:t>Parenté avec le modèle sportif fédéral et de la méthode suédoise (gymnastique médicale, rationnelle, géométrique)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  <w:color w:val="FF0000"/>
          <w:u w:val="single"/>
        </w:rPr>
        <w:t>J. ULMANN </w:t>
      </w:r>
      <w:r>
        <w:rPr/>
        <w:t>: « Le sport est moderne car il se fonde sur le progrès »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  <w:color w:val="FF0000"/>
          <w:sz w:val="32"/>
          <w:u w:val="single"/>
        </w:rPr>
      </w:pPr>
      <w:r>
        <w:rPr>
          <w:rFonts w:cs="Times New Roman" w:ascii="Times New Roman" w:hAnsi="Times New Roman"/>
          <w:b/>
          <w:color w:val="FF0000"/>
          <w:sz w:val="32"/>
          <w:u w:val="single"/>
        </w:rPr>
        <w:t xml:space="preserve">Diffusion des APS : Emprunte des </w:t>
      </w:r>
      <w:r>
        <w:rPr>
          <w:rFonts w:cs="Times New Roman" w:ascii="Times New Roman" w:hAnsi="Times New Roman"/>
          <w:b/>
          <w:color w:val="FF0000"/>
          <w:sz w:val="32"/>
          <w:highlight w:val="yellow"/>
          <w:u w:val="single"/>
        </w:rPr>
        <w:t>Républicains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1792 : Victoire des Républicains (et leur ascension au pouvoir) joue un rôle dans l’éducation corporelle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Emergence de la République </w:t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Souci du corps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Propreté &amp; hygiène </w:t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préoccupations (républicains = défenseurs pour conduite de santé meilleure)</w:t>
      </w:r>
    </w:p>
    <w:p>
      <w:pPr>
        <w:pStyle w:val="ListParagraph"/>
        <w:ind w:left="1440" w:hanging="0"/>
        <w:rPr/>
      </w:pP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Principe éducatif et politique (politique de salubrité publique…) + conduite de santé</w:t>
      </w:r>
    </w:p>
    <w:p>
      <w:pPr>
        <w:pStyle w:val="ListParagraph"/>
        <w:ind w:left="1440" w:hanging="0"/>
        <w:rPr/>
      </w:pP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Education du corps par le corps pour le corps</w:t>
      </w:r>
    </w:p>
    <w:p>
      <w:pPr>
        <w:pStyle w:val="ListParagraph"/>
        <w:ind w:left="1440" w:hanging="0"/>
        <w:rPr/>
      </w:pP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>
          <w:b/>
        </w:rPr>
        <w:t>1869</w:t>
      </w:r>
      <w:r>
        <w:rPr/>
        <w:t> : Décret DURUY : Gymnastique obligatoire dans ordre d’enseignement</w:t>
      </w:r>
    </w:p>
    <w:p>
      <w:pPr>
        <w:pStyle w:val="Normal"/>
        <w:rPr>
          <w:b/>
          <w:b/>
          <w:i/>
          <w:i/>
        </w:rPr>
      </w:pPr>
      <w:r>
        <w:rPr/>
        <w:br/>
      </w:r>
      <w:r>
        <w:rPr>
          <w:b/>
          <w:i/>
        </w:rPr>
        <w:t>Les Républicains…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b/>
        </w:rPr>
        <w:t>III</w:t>
      </w:r>
      <w:r>
        <w:rPr>
          <w:b/>
          <w:vertAlign w:val="superscript"/>
        </w:rPr>
        <w:t>ème</w:t>
      </w:r>
      <w:r>
        <w:rPr>
          <w:b/>
        </w:rPr>
        <w:t xml:space="preserve"> République</w:t>
      </w:r>
      <w:r>
        <w:rPr/>
        <w:t xml:space="preserve"> (1870) : Libertés démocratiques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</w:rPr>
        <w:t>Loi de 1901</w:t>
      </w:r>
      <w:r>
        <w:rPr/>
        <w:t xml:space="preserve"> : Liberté d’association </w:t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Sport s’enracine profitant du foisonnement associatif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</w:rPr>
        <w:t>Loi de 1905</w:t>
      </w:r>
      <w:r>
        <w:rPr/>
        <w:t> : Séparation de l’Eglise et de l’Etat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</w:rPr>
        <w:t>Lois sociales de 1906</w:t>
      </w:r>
      <w:r>
        <w:rPr/>
        <w:t> : « </w:t>
      </w:r>
      <w:r>
        <w:rPr>
          <w:i/>
        </w:rPr>
        <w:t>Vers la République sociale</w:t>
      </w:r>
      <w:r>
        <w:rPr/>
        <w:t> » : Assistance sociale, protection des travailleurs, instauration du repos dominical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  <w:color w:val="FF0000"/>
          <w:sz w:val="32"/>
          <w:u w:val="single"/>
        </w:rPr>
      </w:pPr>
      <w:r>
        <w:rPr>
          <w:rFonts w:cs="Times New Roman" w:ascii="Times New Roman" w:hAnsi="Times New Roman"/>
          <w:b/>
          <w:color w:val="FF0000"/>
          <w:sz w:val="32"/>
          <w:u w:val="single"/>
        </w:rPr>
        <w:t xml:space="preserve">Diffusion du sport et rapports de classe </w:t>
      </w:r>
    </w:p>
    <w:p>
      <w:pPr>
        <w:pStyle w:val="Normal"/>
        <w:rPr>
          <w:color w:val="4A442A" w:themeColor="background2" w:themeShade="40"/>
        </w:rPr>
      </w:pPr>
      <w:r>
        <w:rPr>
          <w:color w:val="4A442A" w:themeColor="background2" w:themeShade="40"/>
        </w:rPr>
        <w:t xml:space="preserve">Daniel DENIS (historien) propose une lecture à partir des rapports de classes </w:t>
        <w:br/>
        <w:t>→ Constitution de périodisations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1880 – 1900</w:t>
      </w:r>
      <w:r>
        <w:rPr/>
        <w:t> : Période de mobilité sociale qui profite aux petites classes moyennes et qui permet un renouvellement des élites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Sports se diffusent plus largement dans les milieux bourgeois </w:t>
      </w:r>
    </w:p>
    <w:p>
      <w:pPr>
        <w:pStyle w:val="ListParagraph"/>
        <w:numPr>
          <w:ilvl w:val="0"/>
          <w:numId w:val="2"/>
        </w:numPr>
        <w:rPr/>
      </w:pPr>
      <w:r>
        <w:rPr/>
        <w:t>Sports pratiqués dans les zones urbaines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18 – 19</w:t>
      </w:r>
      <w:r>
        <w:rPr>
          <w:b/>
          <w:vertAlign w:val="superscript"/>
        </w:rPr>
        <w:t>ème</w:t>
      </w:r>
      <w:r>
        <w:rPr>
          <w:b/>
        </w:rPr>
        <w:t xml:space="preserve"> siècles</w:t>
      </w:r>
      <w:r>
        <w:rPr/>
        <w:t xml:space="preserve"> les autres franges de la population ignorent la régularité et la spécialisation du sport moderne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Population majoritairement rurale : bon air + dépenses liées aux travaux agricoles + jeux (soûle, pelote) </w:t>
        <w:tab/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Sport = Inutile</w:t>
      </w:r>
    </w:p>
    <w:p>
      <w:pPr>
        <w:pStyle w:val="Normal"/>
        <w:rPr/>
      </w:pPr>
      <w:r>
        <w:rPr/>
        <w:t>3 temps de diffusion (D. Denis)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Fin 19</w:t>
      </w:r>
      <w:r>
        <w:rPr>
          <w:b/>
          <w:vertAlign w:val="superscript"/>
        </w:rPr>
        <w:t>ème</w:t>
      </w:r>
      <w:r>
        <w:rPr>
          <w:b/>
        </w:rPr>
        <w:t xml:space="preserve"> siècle</w:t>
      </w:r>
      <w:r>
        <w:rPr/>
        <w:t> : Temps de la promotion du sport et des contradictions de principe au regard d’une société divisée</w:t>
      </w:r>
    </w:p>
    <w:p>
      <w:pPr>
        <w:pStyle w:val="ListParagraph"/>
        <w:rPr/>
      </w:pPr>
      <w:r>
        <w:rPr/>
        <w:t xml:space="preserve">Elite </w:t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 xml:space="preserve">Sport </w:t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 xml:space="preserve">Idéologie libérale </w:t>
      </w:r>
      <w:r>
        <w:rPr>
          <w:color w:val="4A442A" w:themeColor="background2" w:themeShade="40"/>
        </w:rPr>
        <w:t xml:space="preserve">(fair-play, compétition…) </w:t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Formation du gentleman</w:t>
      </w:r>
    </w:p>
    <w:p>
      <w:pPr>
        <w:pStyle w:val="ListParagraph"/>
        <w:rPr/>
      </w:pPr>
      <w:r>
        <w:rPr/>
        <w:t xml:space="preserve">Peuple </w:t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 xml:space="preserve">Gymnastique </w:t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 xml:space="preserve">Idéologie républicaine </w:t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Ordre et discipline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Début 20</w:t>
      </w:r>
      <w:r>
        <w:rPr>
          <w:b/>
          <w:vertAlign w:val="superscript"/>
        </w:rPr>
        <w:t>ème</w:t>
      </w:r>
      <w:r>
        <w:rPr>
          <w:b/>
        </w:rPr>
        <w:t xml:space="preserve"> siècle</w:t>
      </w:r>
      <w:r>
        <w:rPr/>
        <w:t xml:space="preserve"> jusqu’aux années 30 : Temps de la concurrence</w:t>
      </w:r>
    </w:p>
    <w:p>
      <w:pPr>
        <w:pStyle w:val="ListParagraph"/>
        <w:rPr/>
      </w:pPr>
      <w:r>
        <w:rPr/>
        <w:t>Sociétés sportives + nombreuses que les sociétés de gymnastique</w:t>
      </w:r>
    </w:p>
    <w:p>
      <w:pPr>
        <w:pStyle w:val="ListParagraph"/>
        <w:rPr/>
      </w:pPr>
      <w:r>
        <w:rPr/>
        <w:t>Concurrence entre les mouvements sportifs (USFSA)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Temps du monopole sportif (60’) : Sportivisation de la gymnastique (gymnastique sportive, pratiquée par tous)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  <w:color w:val="FF0000"/>
          <w:sz w:val="32"/>
          <w:u w:val="single"/>
        </w:rPr>
      </w:pPr>
      <w:r>
        <w:rPr>
          <w:rFonts w:cs="Times New Roman" w:ascii="Times New Roman" w:hAnsi="Times New Roman"/>
          <w:b/>
          <w:color w:val="FF0000"/>
          <w:sz w:val="32"/>
          <w:u w:val="single"/>
        </w:rPr>
        <w:t>Premières phases d’implantation du sport selon J. Defrance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J. Defrance « </w:t>
      </w:r>
      <w:r>
        <w:rPr>
          <w:i/>
        </w:rPr>
        <w:t>Sociologie du sport</w:t>
      </w:r>
      <w:r>
        <w:rPr/>
        <w:t xml:space="preserve"> » 1995 </w:t>
      </w:r>
      <w:r>
        <w:rPr>
          <w:color w:val="4A442A" w:themeColor="background2" w:themeShade="40"/>
          <w:sz w:val="20"/>
        </w:rPr>
        <w:t>(socio – historien)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1</w:t>
      </w:r>
      <w:r>
        <w:rPr>
          <w:b/>
          <w:vertAlign w:val="superscript"/>
        </w:rPr>
        <w:t>ère</w:t>
      </w:r>
      <w:r>
        <w:rPr>
          <w:b/>
        </w:rPr>
        <w:t xml:space="preserve"> phase d’implantation du sport en France située entre </w:t>
      </w:r>
      <w:r>
        <w:rPr>
          <w:b/>
          <w:color w:val="FF0000"/>
          <w:u w:val="single"/>
        </w:rPr>
        <w:t>1880 – 1890</w:t>
      </w:r>
    </w:p>
    <w:p>
      <w:pPr>
        <w:pStyle w:val="ListParagraph"/>
        <w:rPr/>
      </w:pPr>
      <w:r>
        <w:rPr>
          <w:b/>
          <w:color w:val="FF0000"/>
        </w:rPr>
        <w:t>→</w:t>
      </w:r>
      <w:r>
        <w:rPr>
          <w:color w:val="FF0000"/>
        </w:rPr>
        <w:t xml:space="preserve">  </w:t>
      </w:r>
      <w:r>
        <w:rPr>
          <w:b/>
        </w:rPr>
        <w:t>1890 – 1900</w:t>
      </w:r>
      <w:r>
        <w:rPr/>
        <w:t> : Période durant laquelle les APS sont extrêmement liées à d’autres domaines de la vie sociale</w:t>
      </w:r>
    </w:p>
    <w:p>
      <w:pPr>
        <w:pStyle w:val="ListParagraph"/>
        <w:rPr>
          <w:b/>
          <w:b/>
        </w:rPr>
      </w:pP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Espaces des APS vers le début du 20</w:t>
      </w:r>
      <w:r>
        <w:rPr>
          <w:vertAlign w:val="superscript"/>
        </w:rPr>
        <w:t>ème</w:t>
      </w:r>
      <w:r>
        <w:rPr/>
        <w:t xml:space="preserve">, distribution selon quatre pôles : </w:t>
      </w:r>
      <w:r>
        <w:rPr>
          <w:b/>
        </w:rPr>
        <w:t>école, armée, tourisme, médecine</w:t>
      </w:r>
    </w:p>
    <w:p>
      <w:pPr>
        <w:pStyle w:val="ListParagraph"/>
        <w:rPr/>
      </w:pPr>
      <w:r>
        <w:rPr/>
        <w:t>APS se développement au cours de ces pôles</w:t>
      </w:r>
      <w:r>
        <w:rPr>
          <w:b/>
        </w:rPr>
        <w:t xml:space="preserve"> </w:t>
      </w:r>
      <w:r>
        <w:rPr>
          <w:b/>
          <w:color w:val="FF0000"/>
        </w:rPr>
        <w:t xml:space="preserve">→ </w:t>
      </w:r>
      <w:r>
        <w:rPr/>
        <w:t>Utilité sociale (</w:t>
      </w:r>
      <w:r>
        <w:rPr>
          <w:i/>
          <w:u w:val="single"/>
        </w:rPr>
        <w:t>VS</w:t>
      </w:r>
      <w:r>
        <w:rPr>
          <w:i/>
        </w:rPr>
        <w:t xml:space="preserve"> utilité sportive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>
          <w:b/>
          <w:color w:val="FF0000"/>
        </w:rPr>
        <w:t>1</w:t>
      </w:r>
      <w:r>
        <w:rPr>
          <w:b/>
          <w:color w:val="FF0000"/>
          <w:vertAlign w:val="superscript"/>
        </w:rPr>
        <w:t>er</w:t>
      </w:r>
      <w:r>
        <w:rPr>
          <w:b/>
          <w:color w:val="FF0000"/>
        </w:rPr>
        <w:t xml:space="preserve"> pôle : Ecole</w:t>
      </w:r>
      <w:r>
        <w:rPr/>
        <w:tab/>
        <w:tab/>
        <w:tab/>
      </w:r>
      <w:r>
        <w:rPr>
          <w:color w:val="404040" w:themeColor="text1" w:themeTint="bf"/>
          <w:sz w:val="20"/>
        </w:rPr>
        <w:t>//2</w:t>
      </w:r>
      <w:r>
        <w:rPr>
          <w:color w:val="404040" w:themeColor="text1" w:themeTint="bf"/>
          <w:sz w:val="20"/>
          <w:vertAlign w:val="superscript"/>
        </w:rPr>
        <w:t>ndR</w:t>
      </w:r>
      <w:r>
        <w:rPr>
          <w:color w:val="404040" w:themeColor="text1" w:themeTint="bf"/>
          <w:sz w:val="20"/>
        </w:rPr>
        <w:t xml:space="preserve"> uniquement accessible aux classes favorisées</w:t>
      </w:r>
    </w:p>
    <w:p>
      <w:pPr>
        <w:pStyle w:val="ListParagraph"/>
        <w:ind w:left="1211" w:hanging="0"/>
        <w:rPr/>
      </w:pPr>
      <w:r>
        <w:rPr/>
      </w:r>
    </w:p>
    <w:p>
      <w:pPr>
        <w:pStyle w:val="ListParagraph"/>
        <w:numPr>
          <w:ilvl w:val="1"/>
          <w:numId w:val="5"/>
        </w:numPr>
        <w:rPr/>
      </w:pPr>
      <w:r>
        <w:rPr>
          <w:u w:val="single"/>
        </w:rPr>
        <w:t>Utilité</w:t>
      </w:r>
      <w:r>
        <w:rPr/>
        <w:t> : Façonner le corps de la jeunesse</w:t>
      </w:r>
    </w:p>
    <w:p>
      <w:pPr>
        <w:pStyle w:val="ListParagraph"/>
        <w:numPr>
          <w:ilvl w:val="1"/>
          <w:numId w:val="5"/>
        </w:numPr>
        <w:rPr/>
      </w:pPr>
      <w:r>
        <w:rPr/>
        <w:t>Jeux + pratiques sportives : football, tennis, basket, volley, cricket</w:t>
      </w:r>
    </w:p>
    <w:p>
      <w:pPr>
        <w:pStyle w:val="ListParagraph"/>
        <w:numPr>
          <w:ilvl w:val="1"/>
          <w:numId w:val="5"/>
        </w:numPr>
        <w:rPr/>
      </w:pPr>
      <w:r>
        <w:rPr/>
        <w:t>Dimensions énergétique et agonistique</w:t>
        <w:tab/>
        <w:tab/>
        <w:t>agôn = jeu de combat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b/>
          <w:b/>
          <w:color w:val="FF0000"/>
        </w:rPr>
      </w:pPr>
      <w:r>
        <w:rPr>
          <w:b/>
          <w:color w:val="FF0000"/>
        </w:rPr>
        <w:t>2</w:t>
      </w:r>
      <w:r>
        <w:rPr>
          <w:b/>
          <w:color w:val="FF0000"/>
          <w:vertAlign w:val="superscript"/>
        </w:rPr>
        <w:t>ème</w:t>
      </w:r>
      <w:r>
        <w:rPr>
          <w:b/>
          <w:color w:val="FF0000"/>
        </w:rPr>
        <w:t xml:space="preserve"> pôle : Armée</w:t>
      </w:r>
    </w:p>
    <w:p>
      <w:pPr>
        <w:pStyle w:val="ListParagraph"/>
        <w:ind w:left="1211" w:hanging="0"/>
        <w:rPr/>
      </w:pPr>
      <w:r>
        <w:rPr/>
      </w:r>
    </w:p>
    <w:p>
      <w:pPr>
        <w:pStyle w:val="ListParagraph"/>
        <w:numPr>
          <w:ilvl w:val="1"/>
          <w:numId w:val="5"/>
        </w:numPr>
        <w:rPr/>
      </w:pPr>
      <w:r>
        <w:rPr>
          <w:u w:val="single"/>
        </w:rPr>
        <w:t>Utilité</w:t>
      </w:r>
      <w:r>
        <w:rPr/>
        <w:t> : Conquête de l’espace environnant (savoir nager)</w:t>
      </w:r>
    </w:p>
    <w:p>
      <w:pPr>
        <w:pStyle w:val="ListParagraph"/>
        <w:numPr>
          <w:ilvl w:val="1"/>
          <w:numId w:val="5"/>
        </w:numPr>
        <w:rPr/>
      </w:pPr>
      <w:r>
        <w:rPr/>
        <w:t>Arts de combats et de conquête → Arts de la guerre</w:t>
      </w:r>
    </w:p>
    <w:p>
      <w:pPr>
        <w:pStyle w:val="ListParagraph"/>
        <w:numPr>
          <w:ilvl w:val="1"/>
          <w:numId w:val="5"/>
        </w:numPr>
        <w:rPr/>
      </w:pPr>
      <w:r>
        <w:rPr/>
        <w:t>Technique militaire</w:t>
      </w:r>
    </w:p>
    <w:p>
      <w:pPr>
        <w:pStyle w:val="ListParagraph"/>
        <w:numPr>
          <w:ilvl w:val="1"/>
          <w:numId w:val="5"/>
        </w:numPr>
        <w:rPr/>
      </w:pPr>
      <w:r>
        <w:rPr/>
        <w:t>Formes militarisées de certaines activités (escrime, boxe, lutte, manœuvres, gym collective, tir)</w:t>
      </w:r>
    </w:p>
    <w:p>
      <w:pPr>
        <w:pStyle w:val="ListParagraph"/>
        <w:numPr>
          <w:ilvl w:val="1"/>
          <w:numId w:val="5"/>
        </w:numPr>
        <w:rPr/>
      </w:pPr>
      <w:r>
        <w:rPr/>
        <w:t>Dimensions énergétique et agonistique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b/>
          <w:b/>
          <w:color w:val="FF0000"/>
        </w:rPr>
      </w:pPr>
      <w:r>
        <w:rPr>
          <w:b/>
          <w:color w:val="FF0000"/>
        </w:rPr>
        <w:t>3</w:t>
      </w:r>
      <w:r>
        <w:rPr>
          <w:b/>
          <w:color w:val="FF0000"/>
          <w:vertAlign w:val="superscript"/>
        </w:rPr>
        <w:t>ème</w:t>
      </w:r>
      <w:r>
        <w:rPr>
          <w:b/>
          <w:color w:val="FF0000"/>
        </w:rPr>
        <w:t xml:space="preserve"> pôle : Tourisme</w:t>
      </w:r>
    </w:p>
    <w:p>
      <w:pPr>
        <w:pStyle w:val="ListParagraph"/>
        <w:ind w:left="1211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ListParagraph"/>
        <w:numPr>
          <w:ilvl w:val="1"/>
          <w:numId w:val="5"/>
        </w:numPr>
        <w:rPr/>
      </w:pPr>
      <w:r>
        <w:rPr>
          <w:u w:val="single"/>
        </w:rPr>
        <w:t>Utilité</w:t>
      </w:r>
      <w:r>
        <w:rPr/>
        <w:t> : Conquête de l’espace environnant</w:t>
      </w:r>
    </w:p>
    <w:p>
      <w:pPr>
        <w:pStyle w:val="ListParagraph"/>
        <w:numPr>
          <w:ilvl w:val="1"/>
          <w:numId w:val="5"/>
        </w:numPr>
        <w:rPr/>
      </w:pPr>
      <w:r>
        <w:rPr/>
        <w:t>Technique de transport : Automobile, moto, avion</w:t>
      </w:r>
    </w:p>
    <w:p>
      <w:pPr>
        <w:pStyle w:val="ListParagraph"/>
        <w:numPr>
          <w:ilvl w:val="1"/>
          <w:numId w:val="5"/>
        </w:numPr>
        <w:rPr/>
      </w:pPr>
      <w:r>
        <w:rPr/>
        <w:t>Tourisme d’aventure : Equitation, cyclisme, canoë kayak, voile, athlétisme, natation</w:t>
      </w:r>
    </w:p>
    <w:p>
      <w:pPr>
        <w:pStyle w:val="ListParagraph"/>
        <w:numPr>
          <w:ilvl w:val="1"/>
          <w:numId w:val="5"/>
        </w:numPr>
        <w:rPr/>
      </w:pPr>
      <w:r>
        <w:rPr/>
        <w:t>Faible énergie du corps + Utilisation des éléments naturels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b/>
          <w:b/>
          <w:color w:val="FF0000"/>
        </w:rPr>
      </w:pPr>
      <w:r>
        <w:rPr>
          <w:b/>
          <w:color w:val="FF0000"/>
        </w:rPr>
        <w:t>4</w:t>
      </w:r>
      <w:r>
        <w:rPr>
          <w:b/>
          <w:color w:val="FF0000"/>
          <w:vertAlign w:val="superscript"/>
        </w:rPr>
        <w:t>ème </w:t>
      </w:r>
      <w:r>
        <w:rPr>
          <w:b/>
          <w:color w:val="FF0000"/>
        </w:rPr>
        <w:t>pôle : Médecine</w:t>
      </w:r>
    </w:p>
    <w:p>
      <w:pPr>
        <w:pStyle w:val="ListParagraph"/>
        <w:ind w:left="1211" w:hanging="0"/>
        <w:rPr/>
      </w:pPr>
      <w:r>
        <w:rPr/>
      </w:r>
    </w:p>
    <w:p>
      <w:pPr>
        <w:pStyle w:val="ListParagraph"/>
        <w:numPr>
          <w:ilvl w:val="1"/>
          <w:numId w:val="5"/>
        </w:numPr>
        <w:rPr/>
      </w:pPr>
      <w:r>
        <w:rPr>
          <w:u w:val="single"/>
        </w:rPr>
        <w:t>Utilité</w:t>
      </w:r>
      <w:r>
        <w:rPr/>
        <w:t> : Fabrication des corps / santé</w:t>
      </w:r>
    </w:p>
    <w:p>
      <w:pPr>
        <w:pStyle w:val="ListParagraph"/>
        <w:numPr>
          <w:ilvl w:val="1"/>
          <w:numId w:val="5"/>
        </w:numPr>
        <w:rPr/>
      </w:pPr>
      <w:r>
        <w:rPr/>
        <w:t>Soins du corps et entretien de soi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Marche, nage, respiration </w:t>
      </w:r>
      <w:r>
        <w:rPr>
          <w:color w:val="4A442A" w:themeColor="background2" w:themeShade="40"/>
          <w:sz w:val="20"/>
        </w:rPr>
        <w:t xml:space="preserve">(exercices respiratoires), </w:t>
      </w:r>
      <w:r>
        <w:rPr/>
        <w:t>massage</w:t>
      </w:r>
    </w:p>
    <w:p>
      <w:pPr>
        <w:pStyle w:val="ListParagraph"/>
        <w:numPr>
          <w:ilvl w:val="1"/>
          <w:numId w:val="5"/>
        </w:numPr>
        <w:rPr/>
      </w:pPr>
      <w:r>
        <w:rPr/>
        <w:t>Education physique scolaire</w:t>
      </w:r>
    </w:p>
    <w:p>
      <w:pPr>
        <w:pStyle w:val="ListParagraph"/>
        <w:numPr>
          <w:ilvl w:val="1"/>
          <w:numId w:val="5"/>
        </w:numPr>
        <w:rPr/>
      </w:pPr>
      <w:r>
        <w:rPr/>
        <w:t>Aérobic, culture physique</w:t>
      </w:r>
    </w:p>
    <w:p>
      <w:pPr>
        <w:pStyle w:val="ListParagraph"/>
        <w:numPr>
          <w:ilvl w:val="1"/>
          <w:numId w:val="5"/>
        </w:numPr>
        <w:rPr/>
      </w:pPr>
      <w:r>
        <w:rPr/>
        <w:t>Faible énergie du corps + Utilisation des éléments naturels (thermalisme, climatisme)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Pour Defrance, vers 1900, le sport est encore marginal par rapport à la gym et jeux traditionnels. Mais la part du sport va augmenter au fur et à mesure pour devenir dominante</w:t>
      </w:r>
    </w:p>
    <w:p>
      <w:pPr>
        <w:pStyle w:val="ListParagraph"/>
        <w:numPr>
          <w:ilvl w:val="0"/>
          <w:numId w:val="2"/>
        </w:numPr>
        <w:rPr/>
      </w:pPr>
      <w:r>
        <w:rPr/>
        <w:t>APS des différents pôles subissent des transformations à la fin du 19</w:t>
      </w:r>
      <w:r>
        <w:rPr>
          <w:vertAlign w:val="superscript"/>
        </w:rPr>
        <w:t>ème</w:t>
      </w:r>
      <w:r>
        <w:rPr/>
        <w:t xml:space="preserve"> siècle : Prennent des formes sportives (</w:t>
      </w:r>
      <w:r>
        <w:rPr>
          <w:i/>
        </w:rPr>
        <w:t>club, entraînement méthodique, compétitions</w:t>
      </w:r>
      <w:r>
        <w:rPr/>
        <w:t>)</w:t>
      </w:r>
    </w:p>
    <w:p>
      <w:pPr>
        <w:pStyle w:val="ListParagraph"/>
        <w:numPr>
          <w:ilvl w:val="0"/>
          <w:numId w:val="2"/>
        </w:numPr>
        <w:rPr/>
      </w:pPr>
      <w:r>
        <w:rPr/>
        <w:t>Création de nouveaux sports (</w:t>
      </w:r>
      <w:r>
        <w:rPr>
          <w:b/>
          <w:i/>
          <w:u w:val="single"/>
        </w:rPr>
        <w:t>exemple</w:t>
      </w:r>
      <w:r>
        <w:rPr>
          <w:i/>
        </w:rPr>
        <w:t> : Basket</w:t>
      </w:r>
      <w:r>
        <w:rPr/>
        <w:t>)</w:t>
      </w:r>
    </w:p>
    <w:p>
      <w:pPr>
        <w:pStyle w:val="ListParagraph"/>
        <w:numPr>
          <w:ilvl w:val="0"/>
          <w:numId w:val="2"/>
        </w:numPr>
        <w:rPr/>
      </w:pPr>
      <w:r>
        <w:rPr/>
        <w:t>APS de plus en plus pratiquées pour elles-mêmes et non plus à des fins utilitaires (</w:t>
      </w:r>
      <w:r>
        <w:rPr>
          <w:i/>
        </w:rPr>
        <w:t>préparation au combat, santé, éducation corporelle</w:t>
      </w:r>
      <w:r>
        <w:rPr/>
        <w:t xml:space="preserve">…) </w:t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Finalité strictement sportive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Etat du champ des APS entre </w:t>
      </w:r>
      <w:r>
        <w:rPr>
          <w:b/>
          <w:highlight w:val="yellow"/>
        </w:rPr>
        <w:t>1900 et 1930</w:t>
      </w:r>
      <w:r>
        <w:rPr/>
        <w:br/>
        <w:t>(</w:t>
      </w:r>
      <w:r>
        <w:rPr>
          <w:b/>
          <w:color w:val="FF0000"/>
          <w:u w:val="single"/>
        </w:rPr>
        <w:t>J. Defrance</w:t>
      </w:r>
      <w:r>
        <w:rPr/>
        <w:t>)</w:t>
      </w:r>
    </w:p>
    <w:p>
      <w:pPr>
        <w:pStyle w:val="ListParagraph"/>
        <w:numPr>
          <w:ilvl w:val="0"/>
          <w:numId w:val="4"/>
        </w:numPr>
        <w:rPr/>
      </w:pPr>
      <w:r>
        <w:rPr/>
        <w:t>Pratiques variées / formes utilitaires dans tous les sports</w:t>
      </w:r>
    </w:p>
    <w:p>
      <w:pPr>
        <w:pStyle w:val="ListParagraph"/>
        <w:numPr>
          <w:ilvl w:val="0"/>
          <w:numId w:val="4"/>
        </w:numPr>
        <w:rPr>
          <w:b/>
          <w:b/>
          <w:color w:val="008000"/>
        </w:rPr>
      </w:pPr>
      <w:r>
        <w:rPr/>
        <w:t xml:space="preserve">Fédérations multisports : </w:t>
      </w:r>
      <w:r>
        <w:rPr>
          <w:b/>
          <w:color w:val="008000"/>
          <w:u w:val="single"/>
        </w:rPr>
        <w:t>1889</w:t>
      </w:r>
      <w:r>
        <w:rPr/>
        <w:t xml:space="preserve"> : création de </w:t>
      </w:r>
      <w:r>
        <w:rPr>
          <w:b/>
          <w:color w:val="008000"/>
        </w:rPr>
        <w:t>l’USFSA = Union des sociétés françaises des sports athlétiques</w:t>
      </w:r>
    </w:p>
    <w:p>
      <w:pPr>
        <w:pStyle w:val="ListParagraph"/>
        <w:numPr>
          <w:ilvl w:val="0"/>
          <w:numId w:val="4"/>
        </w:numPr>
        <w:rPr/>
      </w:pPr>
      <w:r>
        <w:rPr/>
        <w:t>Dirigeant sportif = notables / grands bourgeois (taxes)</w:t>
      </w:r>
    </w:p>
    <w:p>
      <w:pPr>
        <w:pStyle w:val="ListParagraph"/>
        <w:numPr>
          <w:ilvl w:val="0"/>
          <w:numId w:val="4"/>
        </w:numPr>
        <w:rPr/>
      </w:pPr>
      <w:r>
        <w:rPr/>
        <w:t>Cohabitation et séparation entre les amateurs (bourgeois) et les professionnels (peuple)</w:t>
      </w:r>
    </w:p>
    <w:p>
      <w:pPr>
        <w:pStyle w:val="ListParagraph"/>
        <w:numPr>
          <w:ilvl w:val="0"/>
          <w:numId w:val="4"/>
        </w:numPr>
        <w:rPr/>
      </w:pPr>
      <w:r>
        <w:rPr/>
        <w:t>A l’école :</w:t>
      </w:r>
    </w:p>
    <w:p>
      <w:pPr>
        <w:pStyle w:val="ListParagraph"/>
        <w:ind w:left="1440" w:hanging="0"/>
        <w:rPr/>
      </w:pP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Formation très courte en éducation physique (et non pas en sport) des enseignants</w:t>
      </w:r>
    </w:p>
    <w:p>
      <w:pPr>
        <w:pStyle w:val="ListParagraph"/>
        <w:ind w:left="1440" w:hanging="0"/>
        <w:rPr/>
      </w:pP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Elèves pratiquent de la gymnastique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t>CONCLUSION 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Diffusion du sport en France expliquée par les </w:t>
      </w:r>
      <w:r>
        <w:rPr>
          <w:b/>
        </w:rPr>
        <w:t>religions</w:t>
      </w:r>
      <w:r>
        <w:rPr/>
        <w:t xml:space="preserve">, les </w:t>
      </w:r>
      <w:r>
        <w:rPr>
          <w:b/>
        </w:rPr>
        <w:t>pays étrangers</w:t>
      </w:r>
      <w:r>
        <w:rPr/>
        <w:t xml:space="preserve"> (</w:t>
      </w:r>
      <w:r>
        <w:rPr>
          <w:b/>
          <w:color w:val="008000"/>
        </w:rPr>
        <w:t>GB, Amérique</w:t>
      </w:r>
      <w:r>
        <w:rPr/>
        <w:t xml:space="preserve">), les </w:t>
      </w:r>
      <w:r>
        <w:rPr>
          <w:b/>
        </w:rPr>
        <w:t>philosophes</w:t>
      </w:r>
      <w:r>
        <w:rPr/>
        <w:t xml:space="preserve"> (</w:t>
      </w:r>
      <w:r>
        <w:rPr>
          <w:b/>
          <w:color w:val="008000"/>
        </w:rPr>
        <w:t>Lumières</w:t>
      </w:r>
      <w:r>
        <w:rPr/>
        <w:t xml:space="preserve">), les </w:t>
      </w:r>
      <w:r>
        <w:rPr>
          <w:b/>
        </w:rPr>
        <w:t>Républicains</w:t>
      </w:r>
      <w:r>
        <w:rPr/>
        <w:t xml:space="preserve"> (</w:t>
      </w:r>
      <w:r>
        <w:rPr>
          <w:b/>
          <w:color w:val="008000"/>
        </w:rPr>
        <w:t>démocratie</w:t>
      </w:r>
      <w:r>
        <w:rPr/>
        <w:t xml:space="preserve">), les </w:t>
      </w:r>
      <w:r>
        <w:rPr>
          <w:b/>
        </w:rPr>
        <w:t>classes</w:t>
      </w:r>
      <w:r>
        <w:rPr/>
        <w:t xml:space="preserve"> (</w:t>
      </w:r>
      <w:r>
        <w:rPr>
          <w:b/>
          <w:color w:val="008000"/>
        </w:rPr>
        <w:t>bourgeoisie</w:t>
      </w:r>
      <w:r>
        <w:rPr/>
        <w:t xml:space="preserve">), les </w:t>
      </w:r>
      <w:r>
        <w:rPr>
          <w:b/>
        </w:rPr>
        <w:t>pôles institutionnels</w:t>
      </w:r>
      <w:r>
        <w:rPr/>
        <w:t xml:space="preserve"> (</w:t>
      </w:r>
      <w:r>
        <w:rPr>
          <w:b/>
          <w:color w:val="008000"/>
        </w:rPr>
        <w:t>armée, école, santé, tourisme</w:t>
      </w:r>
      <w:r>
        <w:rPr/>
        <w:t>)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Début 20</w:t>
      </w:r>
      <w:r>
        <w:rPr>
          <w:b/>
          <w:vertAlign w:val="superscript"/>
        </w:rPr>
        <w:t>ème</w:t>
      </w:r>
      <w:r>
        <w:rPr>
          <w:b/>
        </w:rPr>
        <w:t xml:space="preserve"> siècle</w:t>
      </w:r>
      <w:r>
        <w:rPr/>
        <w:t xml:space="preserve"> = Sport sporadique + organisation rudimentaire malgré la création des 1ères fédérations (USFSA) et évènements (JO)</w:t>
      </w:r>
    </w:p>
    <w:p>
      <w:pPr>
        <w:pStyle w:val="ListParagraph"/>
        <w:numPr>
          <w:ilvl w:val="0"/>
          <w:numId w:val="2"/>
        </w:numPr>
        <w:rPr/>
      </w:pPr>
      <w:r>
        <w:rPr/>
        <w:t>Diffusion du sport en France = long processus</w:t>
      </w:r>
    </w:p>
    <w:p>
      <w:pPr>
        <w:pStyle w:val="ListParagraph"/>
        <w:ind w:left="1440" w:hanging="0"/>
        <w:rPr/>
      </w:pPr>
      <w:r>
        <w:rPr/>
        <w:t xml:space="preserve"> </w:t>
      </w:r>
    </w:p>
    <w:p>
      <w:pPr>
        <w:pStyle w:val="ListParagraph"/>
        <w:ind w:left="1440" w:hanging="0"/>
        <w:rPr/>
      </w:pPr>
      <w:bookmarkStart w:id="0" w:name="_GoBack"/>
      <w:bookmarkStart w:id="1" w:name="_GoBack"/>
      <w:bookmarkEnd w:id="1"/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spacing w:before="0" w:after="200"/>
        <w:ind w:left="1440" w:hanging="0"/>
        <w:contextualSpacing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  <w:color w:val="FF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rFonts w:cs="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"/>
      <w:lvlJc w:val="left"/>
      <w:pPr>
        <w:ind w:left="1211" w:hanging="360"/>
      </w:pPr>
      <w:rPr>
        <w:rFonts w:ascii="Wingdings" w:hAnsi="Wingdings" w:cs="Wingdings" w:hint="default"/>
        <w:b/>
        <w:rFonts w:cs="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  <w:color w:val="FF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18"/>
        <w:b/>
        <w:color w:val="FF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1068" w:hanging="360"/>
      </w:pPr>
      <w:rPr>
        <w:b/>
        <w:color w:val="FF0000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/>
        <w:color w:val="FF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5696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nseReference">
    <w:name w:val="Intense Reference"/>
    <w:basedOn w:val="DefaultParagraphFont"/>
    <w:uiPriority w:val="32"/>
    <w:qFormat/>
    <w:rsid w:val="0025696b"/>
    <w:rPr>
      <w:b/>
      <w:bCs/>
      <w:smallCaps/>
      <w:color w:val="C0504D" w:themeColor="accent2"/>
      <w:spacing w:val="5"/>
      <w:u w:val="single"/>
    </w:rPr>
  </w:style>
  <w:style w:type="character" w:styleId="St1" w:customStyle="1">
    <w:name w:val="st1"/>
    <w:basedOn w:val="DefaultParagraphFont"/>
    <w:qFormat/>
    <w:rsid w:val="00313dcd"/>
    <w:rPr/>
  </w:style>
  <w:style w:type="character" w:styleId="ListLabel1">
    <w:name w:val="ListLabel 1"/>
    <w:qFormat/>
    <w:rPr>
      <w:b/>
      <w:color w:val="FF0000"/>
    </w:rPr>
  </w:style>
  <w:style w:type="character" w:styleId="ListLabel2">
    <w:name w:val="ListLabel 2"/>
    <w:qFormat/>
    <w:rPr>
      <w:rFonts w:eastAsia="Calibri" w:cs=""/>
      <w:b/>
      <w:color w:val="FF0000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Calibri" w:cs=""/>
      <w:b/>
      <w:color w:val="FF0000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Calibri" w:cs=""/>
      <w:b/>
      <w:color w:val="FF0000"/>
    </w:rPr>
  </w:style>
  <w:style w:type="character" w:styleId="ListLabel11">
    <w:name w:val="ListLabel 11"/>
    <w:qFormat/>
    <w:rPr>
      <w:rFonts w:cs="Courier New"/>
      <w:b/>
      <w:color w:val="FF0000"/>
    </w:rPr>
  </w:style>
  <w:style w:type="character" w:styleId="ListLabel12">
    <w:name w:val="ListLabel 12"/>
    <w:qFormat/>
    <w:rPr>
      <w:b/>
      <w:color w:val="FF0000"/>
      <w:sz w:val="18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color w:val="FF0000"/>
    </w:rPr>
  </w:style>
  <w:style w:type="character" w:styleId="ListLabel16">
    <w:name w:val="ListLabel 16"/>
    <w:qFormat/>
    <w:rPr>
      <w:b/>
      <w:color w:val="FF0000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5696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2764</TotalTime>
  <Application>LibreOffice/5.1.5.2$MacOSX_X86_64 LibreOffice_project/7a864d8825610a8c07cfc3bc01dd4fce6a9447e5</Application>
  <Pages>5</Pages>
  <Words>1638</Words>
  <Characters>8628</Characters>
  <CharactersWithSpaces>10073</CharactersWithSpaces>
  <Paragraphs>131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2015-01-16T21:47:00Z</dcterms:created>
  <dc:creator>Julie</dc:creator>
  <dc:description/>
  <dc:language>fr-FR</dc:language>
  <cp:lastModifiedBy/>
  <dcterms:modified xsi:type="dcterms:W3CDTF">2017-04-28T17:20:35Z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