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7D" w:rsidRDefault="009A7E58" w:rsidP="009A7E58">
      <w:pPr>
        <w:pStyle w:val="Titre"/>
      </w:pPr>
      <w:bookmarkStart w:id="0" w:name="_GoBack"/>
      <w:bookmarkEnd w:id="0"/>
      <w:r>
        <w:t xml:space="preserve">Thermorégulation </w:t>
      </w:r>
      <w:r w:rsidRPr="009A7E58">
        <w:rPr>
          <w:sz w:val="32"/>
        </w:rPr>
        <w:t>(travail et rendement)</w:t>
      </w:r>
    </w:p>
    <w:p w:rsidR="009A7E58" w:rsidRDefault="009A7E58" w:rsidP="006072EE">
      <w:pPr>
        <w:ind w:firstLine="360"/>
      </w:pPr>
      <w:r>
        <w:t xml:space="preserve">La thermorégulation est vue comme la </w:t>
      </w:r>
      <w:r w:rsidRPr="006072EE">
        <w:rPr>
          <w:b/>
          <w:color w:val="FF0000"/>
        </w:rPr>
        <w:t>science des grands systèmes en équilibre</w:t>
      </w:r>
      <w:r w:rsidRPr="006072EE">
        <w:rPr>
          <w:color w:val="FF0000"/>
        </w:rPr>
        <w:t xml:space="preserve"> </w:t>
      </w:r>
      <w:r>
        <w:t>et non comme la science de la chaleur (</w:t>
      </w:r>
      <w:r w:rsidRPr="006072EE">
        <w:rPr>
          <w:i/>
        </w:rPr>
        <w:t>qui est la 2</w:t>
      </w:r>
      <w:r w:rsidRPr="006072EE">
        <w:rPr>
          <w:i/>
          <w:vertAlign w:val="superscript"/>
        </w:rPr>
        <w:t>ème</w:t>
      </w:r>
      <w:r w:rsidRPr="006072EE">
        <w:rPr>
          <w:i/>
        </w:rPr>
        <w:t xml:space="preserve"> définition</w:t>
      </w:r>
      <w:r>
        <w:t>)</w:t>
      </w:r>
    </w:p>
    <w:p w:rsidR="009A7E58" w:rsidRDefault="009A7E58" w:rsidP="009A7E58"/>
    <w:p w:rsidR="009A7E58" w:rsidRPr="006072EE" w:rsidRDefault="009A7E58" w:rsidP="009A7E5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6072EE">
        <w:rPr>
          <w:rFonts w:ascii="Times New Roman" w:hAnsi="Times New Roman" w:cs="Times New Roman"/>
          <w:b/>
          <w:color w:val="FF0000"/>
          <w:sz w:val="32"/>
          <w:u w:val="single"/>
        </w:rPr>
        <w:t>Principe de la thermorégulation</w:t>
      </w:r>
    </w:p>
    <w:p w:rsidR="009A7E58" w:rsidRDefault="006072EE" w:rsidP="009A7E58">
      <w:r>
        <w:t xml:space="preserve">CONSERVATION DE L’ENERGIE : </w:t>
      </w:r>
    </w:p>
    <w:p w:rsidR="009A7E58" w:rsidRDefault="009A7E58" w:rsidP="009A7E58">
      <w:pPr>
        <w:pStyle w:val="Paragraphedeliste"/>
        <w:numPr>
          <w:ilvl w:val="0"/>
          <w:numId w:val="2"/>
        </w:numPr>
      </w:pPr>
      <w:r>
        <w:t xml:space="preserve">L’énergie totale d’un système isolé reste constante. Les évènements qui s’y produisent ne se traduisent que par des transformations de certaines formes d’énergie en d’autres formes d’énergie. </w:t>
      </w:r>
    </w:p>
    <w:p w:rsidR="009A7E58" w:rsidRDefault="009A7E58" w:rsidP="009A7E58">
      <w:pPr>
        <w:pStyle w:val="Paragraphedeliste"/>
      </w:pPr>
    </w:p>
    <w:p w:rsidR="009A7E58" w:rsidRDefault="009A7E58" w:rsidP="009A7E58">
      <w:pPr>
        <w:pStyle w:val="Paragraphedeliste"/>
        <w:numPr>
          <w:ilvl w:val="0"/>
          <w:numId w:val="2"/>
        </w:numPr>
      </w:pPr>
      <w:r>
        <w:t xml:space="preserve">L’énergie est en quantité </w:t>
      </w:r>
      <w:r w:rsidRPr="006072EE">
        <w:rPr>
          <w:b/>
          <w:u w:val="single"/>
        </w:rPr>
        <w:t>INVARIABLE</w:t>
      </w:r>
      <w:r>
        <w:t xml:space="preserve"> dans la nature. Elle ne peut que se transmettre d’un système à un autre. On ne crée pas l’énergie, on la transforme </w:t>
      </w:r>
      <w:r w:rsidRPr="006072EE">
        <w:rPr>
          <w:b/>
          <w:color w:val="FF0000"/>
        </w:rPr>
        <w:t>+++.</w:t>
      </w:r>
    </w:p>
    <w:p w:rsidR="009A7E58" w:rsidRDefault="009A7E58" w:rsidP="009A7E58">
      <w:pPr>
        <w:ind w:left="360"/>
      </w:pPr>
    </w:p>
    <w:p w:rsidR="009A7E58" w:rsidRPr="006072EE" w:rsidRDefault="009A7E58" w:rsidP="006072EE">
      <w:pPr>
        <w:jc w:val="center"/>
        <w:rPr>
          <w:i/>
          <w:sz w:val="28"/>
        </w:rPr>
      </w:pPr>
      <w:r w:rsidRPr="006072EE">
        <w:rPr>
          <w:sz w:val="28"/>
          <w:u w:val="single"/>
        </w:rPr>
        <w:t>Lavoisier</w:t>
      </w:r>
      <w:r w:rsidRPr="006072EE">
        <w:rPr>
          <w:i/>
          <w:sz w:val="28"/>
        </w:rPr>
        <w:t> : «  Rien ne se perd, tout se transforme »</w:t>
      </w:r>
    </w:p>
    <w:p w:rsidR="006072EE" w:rsidRDefault="006072EE" w:rsidP="009A7E58">
      <w:r>
        <w:br/>
      </w:r>
    </w:p>
    <w:p w:rsidR="009A7E58" w:rsidRPr="006072EE" w:rsidRDefault="009A7E58" w:rsidP="006072E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6072EE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Dégradation de l’énergie</w:t>
      </w:r>
    </w:p>
    <w:p w:rsidR="009A7E58" w:rsidRDefault="009A7E58" w:rsidP="009A7E58">
      <w:r>
        <w:tab/>
        <w:t>Ce principe est souvent interprété comme une « mesure du désordre » et à l’impossibilité du passage du « désordre » à l’ « ordre » sans intervention extérieure.</w:t>
      </w:r>
    </w:p>
    <w:p w:rsidR="009A7E58" w:rsidRPr="006072EE" w:rsidRDefault="009A7E58" w:rsidP="009A7E58">
      <w:pPr>
        <w:rPr>
          <w:b/>
          <w:color w:val="FF0000"/>
        </w:rPr>
      </w:pPr>
      <w:r w:rsidRPr="006072EE">
        <w:rPr>
          <w:b/>
          <w:color w:val="FF0000"/>
        </w:rPr>
        <w:t>= ENTROPIE</w:t>
      </w:r>
    </w:p>
    <w:p w:rsidR="009A7E58" w:rsidRDefault="009A7E58" w:rsidP="009A7E58">
      <w:r>
        <w:tab/>
        <w:t>Elle peut être interprétée comme la mesure du degré de désordre d’un système au niveau microscopique.</w:t>
      </w:r>
    </w:p>
    <w:p w:rsidR="009A7E58" w:rsidRPr="006072EE" w:rsidRDefault="009A7E58" w:rsidP="009A7E58">
      <w:pPr>
        <w:rPr>
          <w:i/>
        </w:rPr>
      </w:pPr>
      <w:r w:rsidRPr="006072EE">
        <w:rPr>
          <w:b/>
          <w:i/>
          <w:u w:val="single"/>
        </w:rPr>
        <w:t>Exemple</w:t>
      </w:r>
      <w:r w:rsidRPr="006072EE">
        <w:rPr>
          <w:i/>
        </w:rPr>
        <w:t> : La fonte de glaçons → ↑ d’entropie comme une ↑ du désordre dans les molécules d’eau</w:t>
      </w:r>
    </w:p>
    <w:p w:rsidR="009A7E58" w:rsidRDefault="006072EE" w:rsidP="009A7E58">
      <w:r>
        <w:br/>
      </w:r>
    </w:p>
    <w:p w:rsidR="009A7E58" w:rsidRPr="006072EE" w:rsidRDefault="006072EE" w:rsidP="006072EE">
      <w:pPr>
        <w:pStyle w:val="Paragraphedeliste"/>
        <w:numPr>
          <w:ilvl w:val="0"/>
          <w:numId w:val="4"/>
        </w:numPr>
        <w:rPr>
          <w:b/>
          <w:color w:val="008000"/>
          <w:sz w:val="28"/>
          <w:u w:val="single"/>
        </w:rPr>
      </w:pPr>
      <w:r w:rsidRPr="006072EE">
        <w:rPr>
          <w:b/>
          <w:color w:val="008000"/>
          <w:sz w:val="28"/>
          <w:u w:val="single"/>
        </w:rPr>
        <w:t>Réaction EXERGONIQUE</w:t>
      </w:r>
    </w:p>
    <w:p w:rsidR="009A7E58" w:rsidRPr="006072EE" w:rsidRDefault="009A7E58" w:rsidP="009A7E58">
      <w:pPr>
        <w:rPr>
          <w:b/>
        </w:rPr>
      </w:pPr>
      <w:r>
        <w:tab/>
      </w:r>
      <w:r w:rsidRPr="006072EE">
        <w:rPr>
          <w:b/>
        </w:rPr>
        <w:t>Si une réaction chimique s’effectue d’elle-même sans intervention extérieure et que l’énergie est libérée spontanément</w:t>
      </w:r>
      <w:r w:rsidR="006072EE" w:rsidRPr="006072EE">
        <w:rPr>
          <w:b/>
        </w:rPr>
        <w:t>.</w:t>
      </w:r>
    </w:p>
    <w:p w:rsidR="009A7E58" w:rsidRPr="006072EE" w:rsidRDefault="009A7E58" w:rsidP="009A7E58">
      <w:pPr>
        <w:rPr>
          <w:i/>
        </w:rPr>
      </w:pPr>
      <w:r w:rsidRPr="006072EE">
        <w:rPr>
          <w:b/>
          <w:i/>
          <w:u w:val="single"/>
        </w:rPr>
        <w:t>Exemple</w:t>
      </w:r>
      <w:r w:rsidRPr="006072EE">
        <w:rPr>
          <w:i/>
        </w:rPr>
        <w:t> : Hydrolyse de l’ATP</w:t>
      </w:r>
      <w:r w:rsidRPr="006072EE">
        <w:rPr>
          <w:i/>
        </w:rPr>
        <w:tab/>
      </w:r>
      <w:r w:rsidRPr="006072EE">
        <w:rPr>
          <w:i/>
        </w:rPr>
        <w:tab/>
        <w:t>ATP → ADP + P</w:t>
      </w:r>
      <w:r w:rsidR="006072EE">
        <w:rPr>
          <w:i/>
        </w:rPr>
        <w:br/>
      </w:r>
    </w:p>
    <w:p w:rsidR="009A7E58" w:rsidRDefault="009A7E58" w:rsidP="009A7E58"/>
    <w:p w:rsidR="009A7E58" w:rsidRPr="006072EE" w:rsidRDefault="006072EE" w:rsidP="006072EE">
      <w:pPr>
        <w:pStyle w:val="Paragraphedeliste"/>
        <w:numPr>
          <w:ilvl w:val="0"/>
          <w:numId w:val="4"/>
        </w:numPr>
        <w:rPr>
          <w:b/>
          <w:color w:val="008000"/>
          <w:sz w:val="28"/>
          <w:u w:val="single"/>
        </w:rPr>
      </w:pPr>
      <w:r w:rsidRPr="006072EE">
        <w:rPr>
          <w:b/>
          <w:color w:val="008000"/>
          <w:sz w:val="28"/>
          <w:u w:val="single"/>
        </w:rPr>
        <w:t xml:space="preserve">Réaction ENDERGONIQUE </w:t>
      </w:r>
      <w:r w:rsidR="009A7E58" w:rsidRPr="006072EE">
        <w:rPr>
          <w:b/>
          <w:color w:val="008000"/>
          <w:sz w:val="28"/>
          <w:u w:val="single"/>
        </w:rPr>
        <w:t>(les plus nombreuses dans le corps +++)</w:t>
      </w:r>
    </w:p>
    <w:p w:rsidR="009A7E58" w:rsidRDefault="009A7E58" w:rsidP="009A7E58">
      <w:pPr>
        <w:rPr>
          <w:b/>
        </w:rPr>
      </w:pPr>
      <w:r w:rsidRPr="006072EE">
        <w:rPr>
          <w:b/>
        </w:rPr>
        <w:tab/>
        <w:t>Si une réaction chimique ne peut s’effectuer sans fourniture additionnelle d’énergie</w:t>
      </w:r>
    </w:p>
    <w:p w:rsidR="006072EE" w:rsidRPr="006072EE" w:rsidRDefault="006072EE" w:rsidP="009A7E58">
      <w:pPr>
        <w:rPr>
          <w:b/>
        </w:rPr>
      </w:pPr>
    </w:p>
    <w:p w:rsidR="009A7E58" w:rsidRPr="006072EE" w:rsidRDefault="009A7E58" w:rsidP="009A7E58">
      <w:pPr>
        <w:rPr>
          <w:b/>
          <w:i/>
          <w:u w:val="single"/>
        </w:rPr>
      </w:pPr>
      <w:r w:rsidRPr="006072EE">
        <w:rPr>
          <w:b/>
          <w:i/>
          <w:u w:val="single"/>
        </w:rPr>
        <w:lastRenderedPageBreak/>
        <w:t xml:space="preserve">Exemple : </w:t>
      </w:r>
    </w:p>
    <w:p w:rsidR="009A7E58" w:rsidRDefault="009A7E58" w:rsidP="009A7E58">
      <w:r>
        <w:t xml:space="preserve">Processus </w:t>
      </w:r>
      <w:proofErr w:type="spellStart"/>
      <w:r>
        <w:t>exergonique</w:t>
      </w:r>
      <w:proofErr w:type="spellEnd"/>
      <w:r>
        <w:t xml:space="preserve"> (et exothermique) de la respiration cellulaire à partir d’une molécule de glucose</w:t>
      </w:r>
    </w:p>
    <w:p w:rsidR="009A7E58" w:rsidRPr="006072EE" w:rsidRDefault="006072EE" w:rsidP="006072EE">
      <w:pPr>
        <w:pStyle w:val="Paragraphedeliste"/>
        <w:numPr>
          <w:ilvl w:val="0"/>
          <w:numId w:val="5"/>
        </w:numPr>
        <w:rPr>
          <w:sz w:val="24"/>
          <w:lang w:val="en-US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0DB29" wp14:editId="5E84887D">
                <wp:simplePos x="0" y="0"/>
                <wp:positionH relativeFrom="column">
                  <wp:posOffset>4161790</wp:posOffset>
                </wp:positionH>
                <wp:positionV relativeFrom="paragraph">
                  <wp:posOffset>225425</wp:posOffset>
                </wp:positionV>
                <wp:extent cx="640715" cy="380365"/>
                <wp:effectExtent l="38100" t="19050" r="64135" b="9588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715" cy="380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327.7pt;margin-top:17.75pt;width:50.45pt;height:29.9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" strokecolor="#0070c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444C3" wp14:editId="3ABEC1E2">
                <wp:simplePos x="0" y="0"/>
                <wp:positionH relativeFrom="column">
                  <wp:posOffset>-77191</wp:posOffset>
                </wp:positionH>
                <wp:positionV relativeFrom="paragraph">
                  <wp:posOffset>333284</wp:posOffset>
                </wp:positionV>
                <wp:extent cx="6175169" cy="1187533"/>
                <wp:effectExtent l="0" t="0" r="1651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1187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.1pt;margin-top:26.25pt;width:486.2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" filled="f" strokecolor="red" strokeweight="2pt"/>
            </w:pict>
          </mc:Fallback>
        </mc:AlternateContent>
      </w:r>
      <w:r w:rsidR="009A7E58" w:rsidRPr="006072EE">
        <w:rPr>
          <w:sz w:val="24"/>
          <w:lang w:val="en-US"/>
        </w:rPr>
        <w:t>C</w:t>
      </w:r>
      <w:r w:rsidR="009A7E58" w:rsidRPr="006072EE">
        <w:rPr>
          <w:sz w:val="24"/>
          <w:vertAlign w:val="subscript"/>
          <w:lang w:val="en-US"/>
        </w:rPr>
        <w:t>6</w:t>
      </w:r>
      <w:r w:rsidR="009A7E58" w:rsidRPr="006072EE">
        <w:rPr>
          <w:sz w:val="24"/>
          <w:lang w:val="en-US"/>
        </w:rPr>
        <w:t>H</w:t>
      </w:r>
      <w:r w:rsidR="009A7E58" w:rsidRPr="006072EE">
        <w:rPr>
          <w:sz w:val="24"/>
          <w:vertAlign w:val="subscript"/>
          <w:lang w:val="en-US"/>
        </w:rPr>
        <w:t>2</w:t>
      </w:r>
      <w:r w:rsidR="009A7E58" w:rsidRPr="006072EE">
        <w:rPr>
          <w:sz w:val="24"/>
          <w:lang w:val="en-US"/>
        </w:rPr>
        <w:t>O</w:t>
      </w:r>
      <w:r w:rsidR="009A7E58" w:rsidRPr="006072EE">
        <w:rPr>
          <w:sz w:val="24"/>
          <w:vertAlign w:val="subscript"/>
          <w:lang w:val="en-US"/>
        </w:rPr>
        <w:t>6</w:t>
      </w:r>
      <w:r w:rsidR="009A7E58" w:rsidRPr="006072EE">
        <w:rPr>
          <w:sz w:val="24"/>
          <w:lang w:val="en-US"/>
        </w:rPr>
        <w:t xml:space="preserve"> + 6O</w:t>
      </w:r>
      <w:r w:rsidR="009A7E58" w:rsidRPr="006072EE">
        <w:rPr>
          <w:sz w:val="24"/>
          <w:vertAlign w:val="subscript"/>
          <w:lang w:val="en-US"/>
        </w:rPr>
        <w:t>2</w:t>
      </w:r>
      <w:r w:rsidR="009A7E58" w:rsidRPr="006072EE">
        <w:rPr>
          <w:sz w:val="24"/>
          <w:lang w:val="en-US"/>
        </w:rPr>
        <w:t xml:space="preserve"> → 6CO</w:t>
      </w:r>
      <w:r w:rsidR="009A7E58" w:rsidRPr="006072EE">
        <w:rPr>
          <w:sz w:val="24"/>
          <w:vertAlign w:val="subscript"/>
          <w:lang w:val="en-US"/>
        </w:rPr>
        <w:t>2</w:t>
      </w:r>
      <w:r w:rsidR="009A7E58" w:rsidRPr="006072EE">
        <w:rPr>
          <w:sz w:val="24"/>
          <w:lang w:val="en-US"/>
        </w:rPr>
        <w:t xml:space="preserve"> + 6H</w:t>
      </w:r>
      <w:r w:rsidR="009A7E58" w:rsidRPr="006072EE">
        <w:rPr>
          <w:sz w:val="24"/>
          <w:vertAlign w:val="subscript"/>
          <w:lang w:val="en-US"/>
        </w:rPr>
        <w:t>2</w:t>
      </w:r>
      <w:r w:rsidR="009A7E58" w:rsidRPr="006072EE">
        <w:rPr>
          <w:sz w:val="24"/>
          <w:lang w:val="en-US"/>
        </w:rPr>
        <w:t xml:space="preserve">O – </w:t>
      </w:r>
      <w:r w:rsidR="009A7E58" w:rsidRPr="006072EE">
        <w:rPr>
          <w:sz w:val="24"/>
        </w:rPr>
        <w:t>Δ</w:t>
      </w:r>
      <w:r w:rsidR="009A7E58" w:rsidRPr="006072EE">
        <w:rPr>
          <w:sz w:val="24"/>
          <w:lang w:val="en-US"/>
        </w:rPr>
        <w:t>G </w:t>
      </w:r>
      <w:r>
        <w:rPr>
          <w:sz w:val="24"/>
          <w:lang w:val="en-US"/>
        </w:rPr>
        <w:tab/>
      </w:r>
      <w:r w:rsidR="009A7E58" w:rsidRPr="006072EE">
        <w:rPr>
          <w:sz w:val="24"/>
          <w:lang w:val="en-US"/>
        </w:rPr>
        <w:t>: 685 kcal par mole</w:t>
      </w:r>
    </w:p>
    <w:p w:rsidR="009A7E58" w:rsidRDefault="009A7E58" w:rsidP="009A7E58">
      <w:r w:rsidRPr="009A7E58">
        <w:t>Energie</w:t>
      </w:r>
      <w:r>
        <w:rPr>
          <w:lang w:val="en-US"/>
        </w:rPr>
        <w:t xml:space="preserve"> </w:t>
      </w:r>
      <w:r w:rsidRPr="006072EE">
        <w:t>libre</w:t>
      </w:r>
      <w:r>
        <w:rPr>
          <w:lang w:val="en-US"/>
        </w:rPr>
        <w:t xml:space="preserve"> pour:</w:t>
      </w:r>
    </w:p>
    <w:p w:rsidR="009A7E58" w:rsidRDefault="009A7E58" w:rsidP="009A7E58">
      <w:pPr>
        <w:pStyle w:val="Paragraphedeliste"/>
        <w:numPr>
          <w:ilvl w:val="0"/>
          <w:numId w:val="3"/>
        </w:numPr>
      </w:pPr>
      <w:r w:rsidRPr="006072EE">
        <w:rPr>
          <w:b/>
          <w:color w:val="FF0000"/>
        </w:rPr>
        <w:t>TRAVAIL MECANIQUE</w:t>
      </w:r>
      <w:r w:rsidRPr="006072EE">
        <w:rPr>
          <w:color w:val="FF0000"/>
        </w:rPr>
        <w:t> </w:t>
      </w:r>
      <w:r>
        <w:t>: Contraction musculaire</w:t>
      </w:r>
    </w:p>
    <w:p w:rsidR="009A7E58" w:rsidRDefault="009A7E58" w:rsidP="009A7E58">
      <w:pPr>
        <w:pStyle w:val="Paragraphedeliste"/>
        <w:numPr>
          <w:ilvl w:val="0"/>
          <w:numId w:val="3"/>
        </w:numPr>
      </w:pPr>
      <w:r w:rsidRPr="006072EE">
        <w:rPr>
          <w:b/>
          <w:color w:val="FF0000"/>
        </w:rPr>
        <w:t>TRAVAIL</w:t>
      </w:r>
      <w:r w:rsidRPr="006072EE">
        <w:rPr>
          <w:color w:val="FF0000"/>
        </w:rPr>
        <w:t xml:space="preserve"> </w:t>
      </w:r>
      <w:r w:rsidRPr="006072EE">
        <w:rPr>
          <w:b/>
          <w:color w:val="FF0000"/>
        </w:rPr>
        <w:t>CHIMIQUE</w:t>
      </w:r>
      <w:r w:rsidRPr="006072EE">
        <w:rPr>
          <w:color w:val="FF0000"/>
        </w:rPr>
        <w:t> </w:t>
      </w:r>
      <w:r>
        <w:t>: Biosynthèse de molécules cellulaires</w:t>
      </w:r>
    </w:p>
    <w:p w:rsidR="009A7E58" w:rsidRDefault="009A7E58" w:rsidP="009A7E58">
      <w:pPr>
        <w:pStyle w:val="Paragraphedeliste"/>
        <w:numPr>
          <w:ilvl w:val="0"/>
          <w:numId w:val="3"/>
        </w:numPr>
      </w:pPr>
      <w:r w:rsidRPr="006072EE">
        <w:rPr>
          <w:b/>
          <w:color w:val="FF0000"/>
        </w:rPr>
        <w:t>TRAVAIL DE TRANSPORT</w:t>
      </w:r>
      <w:r w:rsidRPr="006072EE">
        <w:rPr>
          <w:color w:val="FF0000"/>
        </w:rPr>
        <w:t> </w:t>
      </w:r>
      <w:r>
        <w:t xml:space="preserve">: Déplacement des substances chimiques dans les liquides intra et </w:t>
      </w:r>
      <w:r>
        <w:tab/>
      </w:r>
      <w:r>
        <w:tab/>
      </w:r>
      <w:r>
        <w:tab/>
      </w:r>
      <w:r>
        <w:tab/>
        <w:t xml:space="preserve">            extracellulaires</w:t>
      </w:r>
    </w:p>
    <w:p w:rsidR="009A7E58" w:rsidRDefault="009A7E58" w:rsidP="009A7E58"/>
    <w:p w:rsidR="009A7E58" w:rsidRDefault="008429BA" w:rsidP="009A7E5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718457</wp:posOffset>
                </wp:positionH>
                <wp:positionV relativeFrom="paragraph">
                  <wp:posOffset>85304</wp:posOffset>
                </wp:positionV>
                <wp:extent cx="0" cy="320634"/>
                <wp:effectExtent l="0" t="0" r="19050" b="2286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55pt,6.7pt" to="56.5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" strokecolor="red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44351" wp14:editId="46E72669">
                <wp:simplePos x="0" y="0"/>
                <wp:positionH relativeFrom="column">
                  <wp:posOffset>563435</wp:posOffset>
                </wp:positionH>
                <wp:positionV relativeFrom="paragraph">
                  <wp:posOffset>85090</wp:posOffset>
                </wp:positionV>
                <wp:extent cx="736270" cy="0"/>
                <wp:effectExtent l="0" t="76200" r="26035" b="1143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" o:spid="_x0000_s1026" type="#_x0000_t32" style="position:absolute;margin-left:44.35pt;margin-top:6.7pt;width:57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" strokecolor="red">
                <v:stroke endarrow="open"/>
              </v:shape>
            </w:pict>
          </mc:Fallback>
        </mc:AlternateContent>
      </w:r>
      <w:r w:rsidR="009A7E58">
        <w:t>ENERGIE</w:t>
      </w:r>
      <w:r w:rsidR="009A7E58">
        <w:tab/>
      </w:r>
      <w:r w:rsidR="009A7E58">
        <w:tab/>
        <w:t>Travail mécanique (20-30%</w:t>
      </w:r>
      <w:r w:rsidR="006072EE">
        <w:t>)</w:t>
      </w:r>
    </w:p>
    <w:p w:rsidR="006072EE" w:rsidRDefault="008429BA" w:rsidP="009A7E5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E3349" wp14:editId="6E0260F1">
                <wp:simplePos x="0" y="0"/>
                <wp:positionH relativeFrom="column">
                  <wp:posOffset>718457</wp:posOffset>
                </wp:positionH>
                <wp:positionV relativeFrom="paragraph">
                  <wp:posOffset>83358</wp:posOffset>
                </wp:positionV>
                <wp:extent cx="581586" cy="0"/>
                <wp:effectExtent l="0" t="76200" r="28575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5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5" o:spid="_x0000_s1026" type="#_x0000_t32" style="position:absolute;margin-left:56.55pt;margin-top:6.55pt;width:45.8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" strokecolor="red">
                <v:stroke endarrow="open"/>
              </v:shape>
            </w:pict>
          </mc:Fallback>
        </mc:AlternateContent>
      </w:r>
      <w:r w:rsidR="006072EE">
        <w:tab/>
      </w:r>
      <w:r w:rsidR="006072EE">
        <w:tab/>
      </w:r>
      <w:r w:rsidR="006072EE">
        <w:tab/>
        <w:t>Chaleur (70-80%)</w:t>
      </w:r>
    </w:p>
    <w:p w:rsidR="006072EE" w:rsidRDefault="006072EE" w:rsidP="009A7E58"/>
    <w:p w:rsidR="006072EE" w:rsidRDefault="006072EE" w:rsidP="009A7E58">
      <w:r w:rsidRPr="008429BA">
        <w:rPr>
          <w:b/>
          <w:u w:val="single"/>
        </w:rPr>
        <w:t>NB</w:t>
      </w:r>
      <w:r>
        <w:t> : L’être humain a un mauvais rendement</w:t>
      </w:r>
    </w:p>
    <w:p w:rsidR="006072EE" w:rsidRDefault="006072EE" w:rsidP="009A7E58"/>
    <w:p w:rsidR="008429BA" w:rsidRDefault="006072EE" w:rsidP="008429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8429BA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Notion de travail et de rendement</w:t>
      </w:r>
    </w:p>
    <w:p w:rsidR="008429BA" w:rsidRPr="008429BA" w:rsidRDefault="008429BA" w:rsidP="008429BA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b/>
          <w:color w:val="008000"/>
          <w:sz w:val="28"/>
          <w:szCs w:val="32"/>
          <w:u w:val="single"/>
        </w:rPr>
      </w:pPr>
      <w:r w:rsidRPr="008429BA">
        <w:rPr>
          <w:rFonts w:ascii="Times New Roman" w:hAnsi="Times New Roman" w:cs="Times New Roman"/>
          <w:b/>
          <w:color w:val="008000"/>
          <w:sz w:val="28"/>
          <w:szCs w:val="32"/>
          <w:u w:val="single"/>
        </w:rPr>
        <w:t>Travail</w:t>
      </w:r>
    </w:p>
    <w:p w:rsidR="006072EE" w:rsidRPr="008429BA" w:rsidRDefault="006072EE" w:rsidP="008429BA">
      <w:pPr>
        <w:jc w:val="center"/>
        <w:rPr>
          <w:b/>
          <w:color w:val="FF0000"/>
          <w:sz w:val="28"/>
        </w:rPr>
      </w:pPr>
      <w:r w:rsidRPr="008429BA">
        <w:rPr>
          <w:b/>
          <w:color w:val="FF0000"/>
          <w:sz w:val="28"/>
        </w:rPr>
        <w:t>Travail (J) = Force x déplacement</w:t>
      </w:r>
    </w:p>
    <w:p w:rsidR="006072EE" w:rsidRDefault="006072EE" w:rsidP="009A7E58">
      <w:r>
        <w:t>Si ce travail est exprimé par seconde : 1 J.s</w:t>
      </w:r>
      <w:r>
        <w:rPr>
          <w:vertAlign w:val="superscript"/>
        </w:rPr>
        <w:t>-1</w:t>
      </w:r>
      <w:r>
        <w:t xml:space="preserve"> = 1Watt</w:t>
      </w:r>
    </w:p>
    <w:p w:rsidR="006072EE" w:rsidRDefault="006072EE" w:rsidP="009A7E58"/>
    <w:p w:rsidR="006072EE" w:rsidRDefault="006072EE" w:rsidP="006072EE">
      <w:pPr>
        <w:jc w:val="center"/>
      </w:pPr>
      <w:r>
        <w:t>Contraction musculaire</w:t>
      </w:r>
      <w:r>
        <w:br/>
      </w:r>
      <w:r w:rsidRPr="008429BA">
        <w:rPr>
          <w:b/>
          <w:color w:val="0070C0"/>
        </w:rPr>
        <w:t>Besoin en ATP</w:t>
      </w:r>
      <w:r>
        <w:br/>
        <w:t>Mais perte d’énergie sous forme de chaleur !</w:t>
      </w:r>
      <w:r>
        <w:br/>
        <w:t xml:space="preserve">L’énergie chimique (ATP renouvelé) provient en très grande </w:t>
      </w:r>
      <w:r>
        <w:br/>
        <w:t>partie des aliments dégradés</w:t>
      </w:r>
    </w:p>
    <w:p w:rsidR="006072EE" w:rsidRDefault="006072EE" w:rsidP="006072EE"/>
    <w:p w:rsidR="008429BA" w:rsidRDefault="008429BA" w:rsidP="006072EE"/>
    <w:p w:rsidR="006072EE" w:rsidRPr="008429BA" w:rsidRDefault="008429BA" w:rsidP="008429BA">
      <w:pPr>
        <w:pStyle w:val="Paragraphedeliste"/>
        <w:numPr>
          <w:ilvl w:val="0"/>
          <w:numId w:val="8"/>
        </w:numPr>
        <w:rPr>
          <w:b/>
          <w:color w:val="008000"/>
          <w:sz w:val="28"/>
          <w:u w:val="single"/>
        </w:rPr>
      </w:pPr>
      <w:r w:rsidRPr="008429BA">
        <w:rPr>
          <w:b/>
          <w:color w:val="008000"/>
          <w:sz w:val="28"/>
          <w:u w:val="single"/>
        </w:rPr>
        <w:t>Rendement mécanique</w:t>
      </w:r>
    </w:p>
    <w:p w:rsidR="006072EE" w:rsidRPr="008429BA" w:rsidRDefault="006072EE" w:rsidP="008429BA">
      <w:pPr>
        <w:jc w:val="center"/>
        <w:rPr>
          <w:b/>
          <w:color w:val="FF0000"/>
          <w:sz w:val="28"/>
        </w:rPr>
      </w:pPr>
      <w:r w:rsidRPr="008429BA">
        <w:rPr>
          <w:b/>
          <w:color w:val="FF0000"/>
          <w:sz w:val="28"/>
        </w:rPr>
        <w:t>Energie mécanique (Watts) / Energie dépensée pour générer ce mouvement (kcal)</w:t>
      </w:r>
    </w:p>
    <w:p w:rsidR="006072EE" w:rsidRDefault="006072EE" w:rsidP="006072EE"/>
    <w:p w:rsidR="006072EE" w:rsidRDefault="006072EE" w:rsidP="006072EE">
      <w:r w:rsidRPr="008429BA">
        <w:rPr>
          <w:b/>
          <w:u w:val="single"/>
        </w:rPr>
        <w:t>NB</w:t>
      </w:r>
      <w:r>
        <w:t> : Mieux vaut avoir un rendement élevé. Un enfant de moins de 6ans a un rendement très mauvais et très faible.</w:t>
      </w:r>
    </w:p>
    <w:p w:rsidR="006072EE" w:rsidRDefault="006072EE" w:rsidP="006072EE"/>
    <w:p w:rsidR="008429BA" w:rsidRDefault="008429BA" w:rsidP="006072EE"/>
    <w:p w:rsidR="008429BA" w:rsidRPr="008429BA" w:rsidRDefault="008429BA" w:rsidP="008429BA">
      <w:pPr>
        <w:pStyle w:val="Paragraphedeliste"/>
        <w:numPr>
          <w:ilvl w:val="0"/>
          <w:numId w:val="8"/>
        </w:numPr>
        <w:rPr>
          <w:b/>
          <w:color w:val="008000"/>
          <w:sz w:val="28"/>
          <w:u w:val="single"/>
        </w:rPr>
      </w:pPr>
      <w:r w:rsidRPr="008429BA">
        <w:rPr>
          <w:b/>
          <w:color w:val="008000"/>
          <w:sz w:val="28"/>
          <w:u w:val="single"/>
        </w:rPr>
        <w:lastRenderedPageBreak/>
        <w:t>Rendement mécanique net</w:t>
      </w:r>
      <w:r w:rsidR="006072EE" w:rsidRPr="008429BA">
        <w:rPr>
          <w:b/>
          <w:color w:val="008000"/>
          <w:sz w:val="28"/>
          <w:u w:val="single"/>
        </w:rPr>
        <w:t xml:space="preserve"> </w:t>
      </w:r>
    </w:p>
    <w:p w:rsidR="006072EE" w:rsidRPr="008429BA" w:rsidRDefault="006072EE" w:rsidP="008429BA">
      <w:pPr>
        <w:jc w:val="center"/>
        <w:rPr>
          <w:b/>
          <w:color w:val="FF0000"/>
          <w:sz w:val="28"/>
        </w:rPr>
      </w:pPr>
      <w:r w:rsidRPr="008429BA">
        <w:rPr>
          <w:b/>
          <w:color w:val="FF0000"/>
          <w:sz w:val="28"/>
        </w:rPr>
        <w:t>Travail réalisé (W) / (Dépense énergétique total – la dépense de repos)</w:t>
      </w:r>
      <w:r w:rsidR="008429BA">
        <w:rPr>
          <w:b/>
          <w:color w:val="FF0000"/>
          <w:sz w:val="28"/>
        </w:rPr>
        <w:br/>
      </w:r>
    </w:p>
    <w:p w:rsidR="006072EE" w:rsidRDefault="006072EE" w:rsidP="006072EE">
      <w:pPr>
        <w:ind w:firstLine="708"/>
      </w:pPr>
      <w:r w:rsidRPr="008429BA">
        <w:rPr>
          <w:b/>
          <w:color w:val="FF0000"/>
        </w:rPr>
        <w:t xml:space="preserve">• </w:t>
      </w:r>
      <w:r>
        <w:t xml:space="preserve">Le rendement net est de l’ordre de 20-25% pour des exercices réalisés à des puissances &lt; 50% de la </w:t>
      </w:r>
      <w:r w:rsidR="008429BA">
        <w:tab/>
      </w:r>
      <w:r>
        <w:t>puissance maximale.</w:t>
      </w:r>
    </w:p>
    <w:p w:rsidR="006072EE" w:rsidRDefault="006072EE" w:rsidP="006072EE">
      <w:pPr>
        <w:ind w:firstLine="708"/>
      </w:pPr>
      <w:r w:rsidRPr="008429BA">
        <w:rPr>
          <w:b/>
          <w:color w:val="FF0000"/>
        </w:rPr>
        <w:t>•</w:t>
      </w:r>
      <w:r>
        <w:t xml:space="preserve"> Il diminue d’autant plus que l’énergie à l’exercice provient du métabolisme </w:t>
      </w:r>
      <w:r w:rsidRPr="008429BA">
        <w:rPr>
          <w:u w:val="single"/>
        </w:rPr>
        <w:t>ANAEROBIE</w:t>
      </w:r>
      <w:r>
        <w:t>.</w:t>
      </w:r>
    </w:p>
    <w:p w:rsidR="006072EE" w:rsidRDefault="006072EE" w:rsidP="006072EE">
      <w:pPr>
        <w:ind w:firstLine="708"/>
      </w:pPr>
      <w:r w:rsidRPr="008429BA">
        <w:rPr>
          <w:b/>
          <w:color w:val="FF0000"/>
        </w:rPr>
        <w:t>•</w:t>
      </w:r>
      <w:r>
        <w:t xml:space="preserve"> Il tend vers 0 pour des activités statistiques et est égale à 0 lors du frisson.</w:t>
      </w:r>
    </w:p>
    <w:p w:rsidR="006072EE" w:rsidRPr="006072EE" w:rsidRDefault="006072EE" w:rsidP="006072EE">
      <w:pPr>
        <w:jc w:val="center"/>
      </w:pPr>
    </w:p>
    <w:p w:rsidR="009A7E58" w:rsidRPr="009A7E58" w:rsidRDefault="009A7E58" w:rsidP="009A7E58">
      <w:pPr>
        <w:rPr>
          <w:rFonts w:ascii="Segoe UI Symbol" w:hAnsi="Segoe UI Symbol"/>
        </w:rPr>
      </w:pPr>
    </w:p>
    <w:sectPr w:rsidR="009A7E58" w:rsidRPr="009A7E58" w:rsidSect="009A7E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5539"/>
    <w:multiLevelType w:val="hybridMultilevel"/>
    <w:tmpl w:val="6D4442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70A66"/>
    <w:multiLevelType w:val="hybridMultilevel"/>
    <w:tmpl w:val="A76C87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13904"/>
    <w:multiLevelType w:val="hybridMultilevel"/>
    <w:tmpl w:val="1D940390"/>
    <w:lvl w:ilvl="0" w:tplc="0A62CE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92799"/>
    <w:multiLevelType w:val="hybridMultilevel"/>
    <w:tmpl w:val="A78E93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A12EF"/>
    <w:multiLevelType w:val="hybridMultilevel"/>
    <w:tmpl w:val="740EC244"/>
    <w:lvl w:ilvl="0" w:tplc="1B864B0E">
      <w:start w:val="1"/>
      <w:numFmt w:val="decimal"/>
      <w:lvlText w:val="(%1)"/>
      <w:lvlJc w:val="left"/>
      <w:pPr>
        <w:ind w:left="1065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12B5184"/>
    <w:multiLevelType w:val="hybridMultilevel"/>
    <w:tmpl w:val="CA4A296E"/>
    <w:lvl w:ilvl="0" w:tplc="DE9EFFBE">
      <w:start w:val="2"/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75535418"/>
    <w:multiLevelType w:val="hybridMultilevel"/>
    <w:tmpl w:val="24926422"/>
    <w:lvl w:ilvl="0" w:tplc="BC6ACE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5A76F1"/>
    <w:multiLevelType w:val="hybridMultilevel"/>
    <w:tmpl w:val="8AE4CFE4"/>
    <w:lvl w:ilvl="0" w:tplc="16680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E58"/>
    <w:rsid w:val="005B0572"/>
    <w:rsid w:val="006072EE"/>
    <w:rsid w:val="008429BA"/>
    <w:rsid w:val="009A7E58"/>
    <w:rsid w:val="009C5D4A"/>
    <w:rsid w:val="00D176DD"/>
    <w:rsid w:val="00F339F6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A7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7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A7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A7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7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A7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1</cp:revision>
  <dcterms:created xsi:type="dcterms:W3CDTF">2014-09-02T17:35:00Z</dcterms:created>
  <dcterms:modified xsi:type="dcterms:W3CDTF">2014-09-02T18:00:00Z</dcterms:modified>
</cp:coreProperties>
</file>