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D" w:rsidRDefault="00270755" w:rsidP="00270755">
      <w:pPr>
        <w:pStyle w:val="Titre1"/>
        <w:jc w:val="center"/>
        <w:rPr>
          <w:color w:val="auto"/>
          <w:sz w:val="36"/>
        </w:rPr>
      </w:pPr>
      <w:r>
        <w:rPr>
          <w:color w:val="auto"/>
          <w:sz w:val="36"/>
        </w:rPr>
        <w:t xml:space="preserve">Balance énergétique </w:t>
      </w:r>
    </w:p>
    <w:p w:rsidR="00270755" w:rsidRPr="00270755" w:rsidRDefault="00270755" w:rsidP="00270755">
      <w:p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270755">
        <w:rPr>
          <w:rFonts w:ascii="Times New Roman" w:hAnsi="Times New Roman" w:cs="Times New Roman"/>
          <w:b/>
          <w:color w:val="FF0000"/>
          <w:sz w:val="28"/>
          <w:u w:val="single"/>
        </w:rPr>
        <w:t>Introduction :</w:t>
      </w:r>
    </w:p>
    <w:p w:rsidR="00270755" w:rsidRDefault="00270755" w:rsidP="00270755">
      <w:r w:rsidRPr="00270755">
        <w:rPr>
          <w:b/>
          <w:color w:val="FF0000"/>
          <w:u w:val="single"/>
        </w:rPr>
        <w:t>Bioénergétique</w:t>
      </w:r>
      <w:r w:rsidRPr="00270755">
        <w:rPr>
          <w:color w:val="FF0000"/>
        </w:rPr>
        <w:t> </w:t>
      </w:r>
      <w:r>
        <w:t>: Branche scientifique qui étudie les processus par lesquelles les celles vivantes reçoivent, véhiculent, transmettent, utilisent, accumulent et libèrent de l’énergie</w:t>
      </w:r>
    </w:p>
    <w:p w:rsidR="00270755" w:rsidRDefault="00270755" w:rsidP="00270755">
      <w:r w:rsidRPr="00270755">
        <w:rPr>
          <w:b/>
          <w:color w:val="FF0000"/>
          <w:u w:val="single"/>
        </w:rPr>
        <w:t>Cellules</w:t>
      </w:r>
      <w:r w:rsidRPr="00270755">
        <w:rPr>
          <w:color w:val="FF0000"/>
        </w:rPr>
        <w:t> </w:t>
      </w:r>
      <w:r>
        <w:t xml:space="preserve">→ Besoin </w:t>
      </w:r>
      <w:r w:rsidRPr="00270755">
        <w:rPr>
          <w:b/>
          <w:color w:val="FF0000"/>
        </w:rPr>
        <w:t>d’énergie</w:t>
      </w:r>
      <w:r w:rsidRPr="00270755">
        <w:rPr>
          <w:color w:val="FF0000"/>
        </w:rPr>
        <w:t xml:space="preserve"> </w:t>
      </w:r>
      <w:r>
        <w:t>→ Métabolisme cellulaire (dégradation et synthèse)</w:t>
      </w:r>
    </w:p>
    <w:p w:rsidR="00270755" w:rsidRDefault="00270755" w:rsidP="00270755">
      <w:r>
        <w:t xml:space="preserve">Extraction de l’énergie à partir de la </w:t>
      </w:r>
      <w:r w:rsidRPr="00270755">
        <w:rPr>
          <w:b/>
        </w:rPr>
        <w:t>voie alimentaire</w:t>
      </w:r>
    </w:p>
    <w:p w:rsidR="00270755" w:rsidRDefault="00270755" w:rsidP="00270755">
      <w:r>
        <w:t>Les produits de base obtenus par l’alimentation sont :</w:t>
      </w:r>
    </w:p>
    <w:p w:rsidR="00270755" w:rsidRDefault="00270755" w:rsidP="00270755">
      <w:pPr>
        <w:pStyle w:val="Paragraphedeliste"/>
        <w:numPr>
          <w:ilvl w:val="0"/>
          <w:numId w:val="1"/>
        </w:numPr>
      </w:pPr>
      <w:r>
        <w:t xml:space="preserve">Les </w:t>
      </w:r>
      <w:r w:rsidRPr="00270755">
        <w:rPr>
          <w:b/>
          <w:color w:val="008000"/>
        </w:rPr>
        <w:t>glucides</w:t>
      </w:r>
    </w:p>
    <w:p w:rsidR="00270755" w:rsidRDefault="00270755" w:rsidP="00270755">
      <w:pPr>
        <w:pStyle w:val="Paragraphedeliste"/>
        <w:numPr>
          <w:ilvl w:val="0"/>
          <w:numId w:val="1"/>
        </w:numPr>
      </w:pPr>
      <w:r>
        <w:t xml:space="preserve">Les </w:t>
      </w:r>
      <w:r w:rsidRPr="00270755">
        <w:rPr>
          <w:b/>
          <w:color w:val="008000"/>
        </w:rPr>
        <w:t>lipides</w:t>
      </w:r>
    </w:p>
    <w:p w:rsidR="00270755" w:rsidRPr="00270755" w:rsidRDefault="00270755" w:rsidP="00270755">
      <w:pPr>
        <w:pStyle w:val="Paragraphedeliste"/>
        <w:numPr>
          <w:ilvl w:val="0"/>
          <w:numId w:val="1"/>
        </w:numPr>
      </w:pPr>
      <w:r>
        <w:t xml:space="preserve">Les </w:t>
      </w:r>
      <w:r w:rsidRPr="00270755">
        <w:rPr>
          <w:b/>
          <w:color w:val="008000"/>
        </w:rPr>
        <w:t>protéines</w:t>
      </w:r>
    </w:p>
    <w:p w:rsidR="00270755" w:rsidRDefault="00270755" w:rsidP="00270755">
      <w:r>
        <w:t xml:space="preserve">L’énergie produite par leur oxydation est </w:t>
      </w:r>
      <w:r w:rsidRPr="00270755">
        <w:rPr>
          <w:b/>
          <w:highlight w:val="yellow"/>
        </w:rPr>
        <w:t>stockée</w:t>
      </w:r>
      <w:r>
        <w:t xml:space="preserve"> au cours des réactions biochimiques complexes du métabolisme cellulaire.</w:t>
      </w:r>
    </w:p>
    <w:p w:rsidR="00270755" w:rsidRDefault="00270755" w:rsidP="00270755"/>
    <w:p w:rsidR="00270755" w:rsidRPr="00270755" w:rsidRDefault="00270755" w:rsidP="0027075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270755">
        <w:rPr>
          <w:rFonts w:ascii="Times New Roman" w:hAnsi="Times New Roman" w:cs="Times New Roman"/>
          <w:b/>
          <w:color w:val="FF0000"/>
          <w:sz w:val="28"/>
          <w:u w:val="single"/>
        </w:rPr>
        <w:t>Balance énergétique</w:t>
      </w:r>
    </w:p>
    <w:p w:rsidR="00270755" w:rsidRPr="00270755" w:rsidRDefault="00270755" w:rsidP="00270755">
      <w:pPr>
        <w:pStyle w:val="Paragraphedeliste"/>
        <w:numPr>
          <w:ilvl w:val="0"/>
          <w:numId w:val="3"/>
        </w:numPr>
        <w:rPr>
          <w:b/>
          <w:color w:val="008000"/>
          <w:sz w:val="24"/>
          <w:u w:val="single"/>
        </w:rPr>
      </w:pPr>
      <w:r w:rsidRPr="00270755">
        <w:rPr>
          <w:b/>
          <w:color w:val="008000"/>
          <w:sz w:val="24"/>
          <w:u w:val="single"/>
        </w:rPr>
        <w:t>Définition</w:t>
      </w:r>
    </w:p>
    <w:p w:rsidR="00270755" w:rsidRDefault="00270755" w:rsidP="00270755">
      <w:pPr>
        <w:ind w:left="360" w:firstLine="708"/>
      </w:pPr>
      <w:r>
        <w:t>C’est la différence entre les apports et les dépenses de l’organisme.</w:t>
      </w:r>
    </w:p>
    <w:p w:rsidR="00270755" w:rsidRDefault="00270755" w:rsidP="00270755">
      <w:pPr>
        <w:ind w:left="360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44BF4" wp14:editId="1F129267">
                <wp:simplePos x="0" y="0"/>
                <wp:positionH relativeFrom="column">
                  <wp:posOffset>3803205</wp:posOffset>
                </wp:positionH>
                <wp:positionV relativeFrom="paragraph">
                  <wp:posOffset>114935</wp:posOffset>
                </wp:positionV>
                <wp:extent cx="1947545" cy="1403985"/>
                <wp:effectExtent l="0" t="0" r="0" b="444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755" w:rsidRPr="00270755" w:rsidRDefault="00270755" w:rsidP="002707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0755">
                              <w:rPr>
                                <w:b/>
                              </w:rPr>
                              <w:t>Sorties</w:t>
                            </w:r>
                          </w:p>
                          <w:p w:rsidR="00270755" w:rsidRPr="00270755" w:rsidRDefault="00270755" w:rsidP="002707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0755">
                              <w:rPr>
                                <w:b/>
                              </w:rPr>
                              <w:t>Dépenses d’énergie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Croissance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Activité physique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9.45pt;margin-top:9.05pt;width:153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" filled="f" stroked="f">
                <v:textbox style="mso-fit-shape-to-text:t">
                  <w:txbxContent>
                    <w:p w:rsidR="00270755" w:rsidRPr="00270755" w:rsidRDefault="00270755" w:rsidP="00270755">
                      <w:pPr>
                        <w:jc w:val="center"/>
                        <w:rPr>
                          <w:b/>
                        </w:rPr>
                      </w:pPr>
                      <w:r w:rsidRPr="00270755">
                        <w:rPr>
                          <w:b/>
                        </w:rPr>
                        <w:t>Sorties</w:t>
                      </w:r>
                    </w:p>
                    <w:p w:rsidR="00270755" w:rsidRPr="00270755" w:rsidRDefault="00270755" w:rsidP="00270755">
                      <w:pPr>
                        <w:jc w:val="center"/>
                        <w:rPr>
                          <w:b/>
                        </w:rPr>
                      </w:pPr>
                      <w:r w:rsidRPr="00270755">
                        <w:rPr>
                          <w:b/>
                        </w:rPr>
                        <w:t>Dépenses d’énergie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Croissance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Activité physique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Travail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74D31" wp14:editId="2FA90720">
                <wp:simplePos x="0" y="0"/>
                <wp:positionH relativeFrom="column">
                  <wp:posOffset>469265</wp:posOffset>
                </wp:positionH>
                <wp:positionV relativeFrom="paragraph">
                  <wp:posOffset>106045</wp:posOffset>
                </wp:positionV>
                <wp:extent cx="1947545" cy="1403985"/>
                <wp:effectExtent l="0" t="0" r="0" b="44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755" w:rsidRPr="00270755" w:rsidRDefault="00270755" w:rsidP="002707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0755">
                              <w:rPr>
                                <w:b/>
                              </w:rPr>
                              <w:t>Entrées</w:t>
                            </w:r>
                          </w:p>
                          <w:p w:rsidR="00270755" w:rsidRPr="00270755" w:rsidRDefault="00270755" w:rsidP="002707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0755">
                              <w:rPr>
                                <w:b/>
                              </w:rPr>
                              <w:t>Alimentation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Comportement alimentaire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Régime</w:t>
                            </w:r>
                          </w:p>
                          <w:p w:rsidR="00270755" w:rsidRPr="00270755" w:rsidRDefault="00270755" w:rsidP="0027075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 w:rsidRPr="00270755">
                              <w:rPr>
                                <w:i/>
                              </w:rPr>
                              <w:t>Pathologies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95pt;margin-top:8.35pt;width:153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" filled="f" stroked="f">
                <v:textbox style="mso-fit-shape-to-text:t">
                  <w:txbxContent>
                    <w:p w:rsidR="00270755" w:rsidRPr="00270755" w:rsidRDefault="00270755" w:rsidP="00270755">
                      <w:pPr>
                        <w:jc w:val="center"/>
                        <w:rPr>
                          <w:b/>
                        </w:rPr>
                      </w:pPr>
                      <w:r w:rsidRPr="00270755">
                        <w:rPr>
                          <w:b/>
                        </w:rPr>
                        <w:t>Entrées</w:t>
                      </w:r>
                    </w:p>
                    <w:p w:rsidR="00270755" w:rsidRPr="00270755" w:rsidRDefault="00270755" w:rsidP="00270755">
                      <w:pPr>
                        <w:jc w:val="center"/>
                        <w:rPr>
                          <w:b/>
                        </w:rPr>
                      </w:pPr>
                      <w:r w:rsidRPr="00270755">
                        <w:rPr>
                          <w:b/>
                        </w:rPr>
                        <w:t>Alimentation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Comportement alimentaire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Régime</w:t>
                      </w:r>
                    </w:p>
                    <w:p w:rsidR="00270755" w:rsidRPr="00270755" w:rsidRDefault="00270755" w:rsidP="0027075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w:r w:rsidRPr="00270755">
                        <w:rPr>
                          <w:i/>
                        </w:rPr>
                        <w:t>Pathologies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3248E" wp14:editId="7C1E0B76">
                <wp:simplePos x="0" y="0"/>
                <wp:positionH relativeFrom="column">
                  <wp:posOffset>2665904</wp:posOffset>
                </wp:positionH>
                <wp:positionV relativeFrom="paragraph">
                  <wp:posOffset>105410</wp:posOffset>
                </wp:positionV>
                <wp:extent cx="1068779" cy="140398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755" w:rsidRPr="00270755" w:rsidRDefault="00270755" w:rsidP="00270755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270755">
                              <w:rPr>
                                <w:b/>
                                <w:color w:val="FF0000"/>
                                <w:sz w:val="28"/>
                              </w:rPr>
                              <w:t>EQUILIBRE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9.9pt;margin-top:8.3pt;width:84.1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" filled="f" stroked="f">
                <v:textbox style="mso-fit-shape-to-text:t">
                  <w:txbxContent>
                    <w:p w:rsidR="00270755" w:rsidRPr="00270755" w:rsidRDefault="00270755" w:rsidP="00270755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270755">
                        <w:rPr>
                          <w:b/>
                          <w:color w:val="FF0000"/>
                          <w:sz w:val="28"/>
                        </w:rPr>
                        <w:t>EQUILIBRE</w:t>
                      </w:r>
                    </w:p>
                  </w:txbxContent>
                </v:textbox>
              </v:shape>
            </w:pict>
          </mc:Fallback>
        </mc:AlternateContent>
      </w:r>
    </w:p>
    <w:p w:rsidR="00270755" w:rsidRDefault="00270755" w:rsidP="00270755">
      <w:pPr>
        <w:ind w:left="360" w:firstLine="708"/>
      </w:pPr>
    </w:p>
    <w:p w:rsidR="00270755" w:rsidRDefault="00270755" w:rsidP="00270755">
      <w:pPr>
        <w:ind w:left="360" w:firstLine="708"/>
      </w:pPr>
    </w:p>
    <w:p w:rsidR="00270755" w:rsidRDefault="00270755" w:rsidP="00270755">
      <w:pPr>
        <w:ind w:left="360" w:firstLine="708"/>
      </w:pPr>
    </w:p>
    <w:p w:rsidR="00270755" w:rsidRDefault="00270755" w:rsidP="00270755">
      <w:pPr>
        <w:ind w:left="360" w:firstLine="708"/>
      </w:pPr>
    </w:p>
    <w:p w:rsidR="00270755" w:rsidRDefault="00270755" w:rsidP="00270755">
      <w:pPr>
        <w:ind w:left="360" w:firstLine="708"/>
      </w:pPr>
    </w:p>
    <w:p w:rsidR="00270755" w:rsidRPr="00270755" w:rsidRDefault="00270755" w:rsidP="00270755">
      <w:pPr>
        <w:pStyle w:val="Paragraphedeliste"/>
        <w:numPr>
          <w:ilvl w:val="0"/>
          <w:numId w:val="3"/>
        </w:numPr>
        <w:tabs>
          <w:tab w:val="left" w:pos="2917"/>
        </w:tabs>
        <w:rPr>
          <w:b/>
          <w:color w:val="008000"/>
          <w:sz w:val="24"/>
          <w:u w:val="single"/>
        </w:rPr>
      </w:pPr>
      <w:r w:rsidRPr="00270755">
        <w:rPr>
          <w:b/>
          <w:color w:val="008000"/>
          <w:sz w:val="24"/>
          <w:u w:val="single"/>
        </w:rPr>
        <w:t xml:space="preserve">Les entrées : </w:t>
      </w:r>
      <w:r>
        <w:rPr>
          <w:b/>
          <w:color w:val="008000"/>
          <w:sz w:val="24"/>
          <w:u w:val="single"/>
        </w:rPr>
        <w:t>Alimentation</w:t>
      </w:r>
    </w:p>
    <w:p w:rsidR="00270755" w:rsidRDefault="00270755" w:rsidP="00270755">
      <w:pPr>
        <w:tabs>
          <w:tab w:val="left" w:pos="2917"/>
        </w:tabs>
      </w:pPr>
      <w:r w:rsidRPr="00270755">
        <w:rPr>
          <w:b/>
          <w:color w:val="FF0000"/>
        </w:rPr>
        <w:t>CALORIE</w:t>
      </w:r>
      <w:r w:rsidRPr="00270755">
        <w:rPr>
          <w:color w:val="FF0000"/>
        </w:rPr>
        <w:t> </w:t>
      </w:r>
      <w:r>
        <w:t>: Unité énergétique qui se définie comme la quantité d’énergie nécessaire pour élever d’1°C la température d’1g d’eau.</w:t>
      </w:r>
      <w:r>
        <w:br/>
        <w:t xml:space="preserve">On utilise </w:t>
      </w:r>
      <w:r w:rsidR="008B5CCF">
        <w:t>le kcal en diététique (1kcal = 1000 cal)</w:t>
      </w:r>
    </w:p>
    <w:p w:rsidR="00270755" w:rsidRDefault="00270755" w:rsidP="00270755">
      <w:pPr>
        <w:tabs>
          <w:tab w:val="left" w:pos="2917"/>
        </w:tabs>
      </w:pPr>
      <w:r w:rsidRPr="00270755">
        <w:rPr>
          <w:b/>
          <w:color w:val="FF0000"/>
        </w:rPr>
        <w:t>APPORT CALORIQUE</w:t>
      </w:r>
      <w:r w:rsidRPr="00270755">
        <w:rPr>
          <w:color w:val="FF0000"/>
        </w:rPr>
        <w:t> </w:t>
      </w:r>
      <w:r>
        <w:t>: En mangeant, on fournit à notre corps de l’énergie.</w:t>
      </w:r>
    </w:p>
    <w:p w:rsidR="00270755" w:rsidRDefault="00270755" w:rsidP="00270755">
      <w:pPr>
        <w:tabs>
          <w:tab w:val="left" w:pos="2917"/>
        </w:tabs>
      </w:pPr>
    </w:p>
    <w:p w:rsidR="00270755" w:rsidRPr="00270755" w:rsidRDefault="00270755" w:rsidP="00270755">
      <w:pPr>
        <w:pStyle w:val="Paragraphedeliste"/>
        <w:numPr>
          <w:ilvl w:val="0"/>
          <w:numId w:val="3"/>
        </w:numPr>
        <w:tabs>
          <w:tab w:val="left" w:pos="2917"/>
        </w:tabs>
        <w:rPr>
          <w:b/>
          <w:color w:val="008000"/>
          <w:sz w:val="24"/>
          <w:u w:val="single"/>
        </w:rPr>
      </w:pPr>
      <w:r w:rsidRPr="00270755">
        <w:rPr>
          <w:b/>
          <w:color w:val="008000"/>
          <w:sz w:val="24"/>
          <w:u w:val="single"/>
        </w:rPr>
        <w:t>Les sorties : Dépenses d’énergie</w:t>
      </w:r>
    </w:p>
    <w:p w:rsidR="00270755" w:rsidRDefault="00270755" w:rsidP="00270755">
      <w:pPr>
        <w:tabs>
          <w:tab w:val="left" w:pos="2917"/>
        </w:tabs>
      </w:pPr>
      <w:r w:rsidRPr="008B5CCF">
        <w:rPr>
          <w:b/>
          <w:color w:val="FF0000"/>
        </w:rPr>
        <w:t>DEPENSES CALORIQUES</w:t>
      </w:r>
      <w:r w:rsidRPr="008B5CCF">
        <w:rPr>
          <w:color w:val="FF0000"/>
        </w:rPr>
        <w:t> </w:t>
      </w:r>
      <w:r>
        <w:t>: Pour digérer, pour maintenir sa température, pour assurer</w:t>
      </w:r>
      <w:r w:rsidR="008B5CCF">
        <w:t xml:space="preserve"> le renouvellement tissulaire.</w:t>
      </w:r>
    </w:p>
    <w:p w:rsidR="008B5CCF" w:rsidRDefault="008B5CCF" w:rsidP="00270755">
      <w:pPr>
        <w:tabs>
          <w:tab w:val="left" w:pos="2917"/>
        </w:tabs>
      </w:pPr>
    </w:p>
    <w:p w:rsidR="008B5CCF" w:rsidRDefault="008B5CCF" w:rsidP="00270755">
      <w:pPr>
        <w:tabs>
          <w:tab w:val="left" w:pos="2917"/>
        </w:tabs>
      </w:pPr>
    </w:p>
    <w:p w:rsidR="008B5CCF" w:rsidRDefault="008B5CCF" w:rsidP="008B5CCF">
      <w:pPr>
        <w:pStyle w:val="Paragraphedeliste"/>
        <w:numPr>
          <w:ilvl w:val="0"/>
          <w:numId w:val="3"/>
        </w:numPr>
        <w:tabs>
          <w:tab w:val="left" w:pos="2917"/>
        </w:tabs>
        <w:rPr>
          <w:b/>
          <w:color w:val="008000"/>
          <w:sz w:val="24"/>
          <w:u w:val="single"/>
        </w:rPr>
      </w:pPr>
      <w:r w:rsidRPr="008B5CCF">
        <w:rPr>
          <w:b/>
          <w:color w:val="008000"/>
          <w:sz w:val="24"/>
          <w:u w:val="single"/>
        </w:rPr>
        <w:lastRenderedPageBreak/>
        <w:t>Déséquilibre de la balance énergétique</w:t>
      </w:r>
    </w:p>
    <w:p w:rsidR="008B5CCF" w:rsidRDefault="008B5CCF" w:rsidP="008B5CCF">
      <w:pPr>
        <w:pStyle w:val="Paragraphedeliste"/>
      </w:pPr>
    </w:p>
    <w:p w:rsidR="008B5CCF" w:rsidRDefault="008B5CCF" w:rsidP="008B5CCF">
      <w:pPr>
        <w:pStyle w:val="Paragraphedeliste"/>
        <w:numPr>
          <w:ilvl w:val="0"/>
          <w:numId w:val="6"/>
        </w:numPr>
      </w:pPr>
      <w:r>
        <w:t>Quand il y a équilibre de la balance énergétique → Poids stable</w:t>
      </w:r>
    </w:p>
    <w:p w:rsidR="008B5CCF" w:rsidRDefault="008B5CCF" w:rsidP="008B5CCF">
      <w:pPr>
        <w:pStyle w:val="Paragraphedeliste"/>
        <w:numPr>
          <w:ilvl w:val="0"/>
          <w:numId w:val="6"/>
        </w:numPr>
      </w:pPr>
      <w:r>
        <w:t>Quand Entrées &gt; Sorties → On prend du poids (Masse graisse ↑ +++)</w:t>
      </w:r>
    </w:p>
    <w:p w:rsidR="008B5CCF" w:rsidRDefault="008B5CCF" w:rsidP="008B5CCF">
      <w:pPr>
        <w:pStyle w:val="Paragraphedeliste"/>
        <w:numPr>
          <w:ilvl w:val="0"/>
          <w:numId w:val="6"/>
        </w:numPr>
      </w:pPr>
      <w:r>
        <w:t>De nouveau équilibre → Poids de nouveau stable mais on a pris du poids et surtout de la masse graisseuse</w:t>
      </w:r>
    </w:p>
    <w:p w:rsidR="008B5CCF" w:rsidRDefault="008B5CCF" w:rsidP="008B5CCF"/>
    <w:p w:rsidR="008B5CCF" w:rsidRPr="008B5CCF" w:rsidRDefault="008B5CCF" w:rsidP="008B5CC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8B5CCF">
        <w:rPr>
          <w:rFonts w:ascii="Times New Roman" w:hAnsi="Times New Roman" w:cs="Times New Roman"/>
          <w:b/>
          <w:color w:val="FF0000"/>
          <w:sz w:val="28"/>
          <w:u w:val="single"/>
        </w:rPr>
        <w:t>Les apports</w:t>
      </w:r>
    </w:p>
    <w:p w:rsidR="008B5CCF" w:rsidRPr="008B5CCF" w:rsidRDefault="008B5CCF" w:rsidP="008B5CCF">
      <w:pPr>
        <w:pStyle w:val="Paragraphedeliste"/>
        <w:numPr>
          <w:ilvl w:val="0"/>
          <w:numId w:val="7"/>
        </w:numPr>
        <w:rPr>
          <w:b/>
          <w:color w:val="008000"/>
          <w:sz w:val="24"/>
          <w:u w:val="single"/>
        </w:rPr>
      </w:pPr>
      <w:r w:rsidRPr="008B5CCF">
        <w:rPr>
          <w:b/>
          <w:color w:val="008000"/>
          <w:sz w:val="24"/>
          <w:u w:val="single"/>
        </w:rPr>
        <w:t>Equilibre alimentaire</w:t>
      </w:r>
    </w:p>
    <w:p w:rsidR="008B5CCF" w:rsidRDefault="008B5CCF" w:rsidP="008B5CCF">
      <w:pPr>
        <w:ind w:left="1416"/>
      </w:pPr>
      <w:r>
        <w:t>Sucre, produits sucrés</w:t>
      </w:r>
      <w:r>
        <w:tab/>
      </w:r>
      <w:r>
        <w:tab/>
      </w:r>
      <w:r>
        <w:tab/>
      </w:r>
      <w:r>
        <w:tab/>
        <w:t>Limiter au maximum</w:t>
      </w:r>
      <w:r>
        <w:br/>
        <w:t>Matières grasses</w:t>
      </w:r>
      <w:r>
        <w:tab/>
      </w:r>
      <w:r>
        <w:tab/>
      </w:r>
      <w:r>
        <w:tab/>
      </w:r>
      <w:r>
        <w:tab/>
        <w:t>Limiter au maximum</w:t>
      </w:r>
      <w:r>
        <w:br/>
        <w:t>Viandes, poissons, œufs</w:t>
      </w:r>
      <w:r>
        <w:tab/>
      </w:r>
      <w:r>
        <w:tab/>
      </w:r>
      <w:r>
        <w:tab/>
        <w:t>1 à 2 / jour</w:t>
      </w:r>
      <w:r>
        <w:br/>
        <w:t>Lait, produit laitiers</w:t>
      </w:r>
      <w:r>
        <w:tab/>
      </w:r>
      <w:r>
        <w:tab/>
      </w:r>
      <w:r>
        <w:tab/>
      </w:r>
      <w:r>
        <w:tab/>
        <w:t>A chaque repas</w:t>
      </w:r>
      <w:r>
        <w:br/>
        <w:t>Légumes / Fruits</w:t>
      </w:r>
      <w:r>
        <w:tab/>
      </w:r>
      <w:r>
        <w:tab/>
      </w:r>
      <w:r>
        <w:tab/>
      </w:r>
      <w:r>
        <w:tab/>
        <w:t>Au moins 5 fois / jour</w:t>
      </w:r>
      <w:r>
        <w:br/>
        <w:t>Céréales, dérivés</w:t>
      </w:r>
      <w:r>
        <w:tab/>
      </w:r>
      <w:r>
        <w:tab/>
      </w:r>
      <w:r>
        <w:tab/>
      </w:r>
      <w:r>
        <w:tab/>
        <w:t>A chaque repas</w:t>
      </w:r>
      <w:r>
        <w:br/>
        <w:t>Eau</w:t>
      </w:r>
      <w:r>
        <w:tab/>
      </w:r>
      <w:r>
        <w:tab/>
      </w:r>
      <w:r>
        <w:tab/>
      </w:r>
      <w:r>
        <w:tab/>
      </w:r>
      <w:r>
        <w:tab/>
      </w:r>
      <w:r>
        <w:tab/>
        <w:t>A volonté</w:t>
      </w:r>
    </w:p>
    <w:p w:rsidR="008B5CCF" w:rsidRDefault="008B5CCF" w:rsidP="008B5CCF"/>
    <w:p w:rsidR="008B5CCF" w:rsidRDefault="008B5CCF" w:rsidP="008B5CCF">
      <w:pPr>
        <w:jc w:val="center"/>
        <w:rPr>
          <w:rFonts w:ascii="Arial" w:hAnsi="Arial" w:cs="Arial"/>
          <w:b/>
          <w:color w:val="FF0000"/>
          <w:sz w:val="28"/>
        </w:rPr>
      </w:pPr>
      <w:r w:rsidRPr="008B5CCF">
        <w:rPr>
          <w:rFonts w:ascii="Arial" w:hAnsi="Arial" w:cs="Arial"/>
          <w:b/>
          <w:color w:val="FF0000"/>
          <w:sz w:val="28"/>
        </w:rPr>
        <w:t>« Avoir une alimentation équilibrée »</w:t>
      </w:r>
    </w:p>
    <w:p w:rsidR="008B5CCF" w:rsidRPr="008B5CCF" w:rsidRDefault="008B5CCF" w:rsidP="008B5CCF">
      <w:pPr>
        <w:jc w:val="center"/>
        <w:rPr>
          <w:rFonts w:ascii="Arial" w:hAnsi="Arial" w:cs="Arial"/>
          <w:sz w:val="28"/>
        </w:rPr>
      </w:pPr>
      <w:r w:rsidRPr="008B5CCF">
        <w:rPr>
          <w:rFonts w:ascii="Arial" w:hAnsi="Arial" w:cs="Arial"/>
          <w:sz w:val="28"/>
        </w:rPr>
        <w:t xml:space="preserve">Alimentation </w:t>
      </w:r>
      <w:r w:rsidRPr="008B5CCF">
        <w:rPr>
          <w:rFonts w:ascii="Arial" w:hAnsi="Arial" w:cs="Arial"/>
          <w:b/>
          <w:color w:val="0070C0"/>
          <w:sz w:val="28"/>
          <w:u w:val="single"/>
        </w:rPr>
        <w:t>suffisante quantitativement</w:t>
      </w:r>
    </w:p>
    <w:p w:rsidR="008B5CCF" w:rsidRPr="008B5CCF" w:rsidRDefault="008B5CCF" w:rsidP="008B5CCF">
      <w:pPr>
        <w:jc w:val="center"/>
        <w:rPr>
          <w:rFonts w:ascii="Arial" w:hAnsi="Arial" w:cs="Arial"/>
          <w:sz w:val="28"/>
        </w:rPr>
      </w:pPr>
      <w:r w:rsidRPr="008B5CCF">
        <w:rPr>
          <w:rFonts w:ascii="Arial" w:hAnsi="Arial" w:cs="Arial"/>
          <w:sz w:val="28"/>
        </w:rPr>
        <w:t>&amp;</w:t>
      </w:r>
    </w:p>
    <w:p w:rsidR="008B5CCF" w:rsidRDefault="008B5CCF" w:rsidP="008B5CCF">
      <w:pPr>
        <w:jc w:val="center"/>
        <w:rPr>
          <w:rFonts w:ascii="Arial" w:hAnsi="Arial" w:cs="Arial"/>
          <w:b/>
          <w:color w:val="0070C0"/>
          <w:sz w:val="28"/>
          <w:u w:val="single"/>
        </w:rPr>
      </w:pPr>
      <w:r w:rsidRPr="008B5CCF">
        <w:rPr>
          <w:rFonts w:ascii="Arial" w:hAnsi="Arial" w:cs="Arial"/>
          <w:sz w:val="28"/>
        </w:rPr>
        <w:t xml:space="preserve">Alimentation </w:t>
      </w:r>
      <w:r w:rsidRPr="008B5CCF">
        <w:rPr>
          <w:rFonts w:ascii="Arial" w:hAnsi="Arial" w:cs="Arial"/>
          <w:b/>
          <w:color w:val="0070C0"/>
          <w:sz w:val="28"/>
          <w:u w:val="single"/>
        </w:rPr>
        <w:t>satisfaisante qualitativement</w:t>
      </w:r>
    </w:p>
    <w:p w:rsidR="008B5CCF" w:rsidRDefault="008B5CCF" w:rsidP="008B5CCF">
      <w:pPr>
        <w:pStyle w:val="Paragraphedeliste"/>
      </w:pPr>
    </w:p>
    <w:p w:rsidR="008B5CCF" w:rsidRPr="008B5CCF" w:rsidRDefault="008B5CCF" w:rsidP="008B5CCF">
      <w:pPr>
        <w:pStyle w:val="Paragraphedeliste"/>
        <w:numPr>
          <w:ilvl w:val="0"/>
          <w:numId w:val="7"/>
        </w:numPr>
        <w:rPr>
          <w:b/>
          <w:color w:val="008000"/>
          <w:sz w:val="24"/>
          <w:u w:val="single"/>
        </w:rPr>
      </w:pPr>
      <w:r w:rsidRPr="008B5CCF">
        <w:rPr>
          <w:b/>
          <w:color w:val="008000"/>
          <w:sz w:val="24"/>
          <w:u w:val="single"/>
        </w:rPr>
        <w:t>Macronutriments et micronutriments</w:t>
      </w:r>
    </w:p>
    <w:p w:rsidR="008B5CCF" w:rsidRDefault="008B5CCF" w:rsidP="008B5CCF">
      <w:pPr>
        <w:pStyle w:val="Paragraphedeliste"/>
      </w:pPr>
    </w:p>
    <w:p w:rsidR="008B5CCF" w:rsidRDefault="008B5CCF" w:rsidP="008B5CCF">
      <w:pPr>
        <w:pStyle w:val="Paragraphedeliste"/>
        <w:numPr>
          <w:ilvl w:val="0"/>
          <w:numId w:val="8"/>
        </w:numPr>
      </w:pPr>
      <w:r w:rsidRPr="008B5CCF">
        <w:rPr>
          <w:b/>
        </w:rPr>
        <w:t>Glucides</w:t>
      </w:r>
      <w:r>
        <w:t xml:space="preserve"> : </w:t>
      </w:r>
      <w:r w:rsidRPr="008B5CCF">
        <w:rPr>
          <w:b/>
          <w:color w:val="FF0000"/>
        </w:rPr>
        <w:t>50 à 55% de l’AET</w:t>
      </w:r>
      <w:r w:rsidRPr="008B5CCF">
        <w:rPr>
          <w:color w:val="FF0000"/>
        </w:rPr>
        <w:t xml:space="preserve"> </w:t>
      </w:r>
      <w:r>
        <w:t>(apport énergétique total) = Energie</w:t>
      </w:r>
    </w:p>
    <w:p w:rsidR="008B5CCF" w:rsidRDefault="008B5CCF" w:rsidP="008B5CCF">
      <w:pPr>
        <w:pStyle w:val="Paragraphedeliste"/>
        <w:numPr>
          <w:ilvl w:val="0"/>
          <w:numId w:val="8"/>
        </w:numPr>
      </w:pPr>
      <w:r w:rsidRPr="008B5CCF">
        <w:rPr>
          <w:b/>
        </w:rPr>
        <w:t>Protéines</w:t>
      </w:r>
      <w:r>
        <w:t xml:space="preserve"> : </w:t>
      </w:r>
      <w:r w:rsidRPr="008B5CCF">
        <w:rPr>
          <w:b/>
          <w:color w:val="FF0000"/>
        </w:rPr>
        <w:t>11 à 15% de l’AET</w:t>
      </w:r>
      <w:r w:rsidRPr="008B5CCF">
        <w:rPr>
          <w:color w:val="FF0000"/>
        </w:rPr>
        <w:t xml:space="preserve"> </w:t>
      </w:r>
      <w:r>
        <w:t xml:space="preserve">= Construction, renouvellement cellulaire </w:t>
      </w:r>
    </w:p>
    <w:p w:rsidR="008B5CCF" w:rsidRDefault="008B5CCF" w:rsidP="008B5CCF">
      <w:pPr>
        <w:pStyle w:val="Paragraphedeliste"/>
        <w:numPr>
          <w:ilvl w:val="0"/>
          <w:numId w:val="8"/>
        </w:numPr>
      </w:pPr>
      <w:r w:rsidRPr="008B5CCF">
        <w:rPr>
          <w:b/>
        </w:rPr>
        <w:t>Lipides</w:t>
      </w:r>
      <w:r>
        <w:t xml:space="preserve"> : </w:t>
      </w:r>
      <w:r w:rsidRPr="008B5CCF">
        <w:rPr>
          <w:b/>
          <w:color w:val="FF0000"/>
        </w:rPr>
        <w:t>30 – 35% de l’AET</w:t>
      </w:r>
      <w:r w:rsidRPr="008B5CCF">
        <w:rPr>
          <w:color w:val="FF0000"/>
        </w:rPr>
        <w:t xml:space="preserve"> </w:t>
      </w:r>
      <w:r>
        <w:t>= Reserve d’énergie</w:t>
      </w:r>
    </w:p>
    <w:p w:rsidR="008B5CCF" w:rsidRDefault="008B5CCF" w:rsidP="008B5CCF">
      <w:pPr>
        <w:pStyle w:val="Paragraphedeliste"/>
        <w:numPr>
          <w:ilvl w:val="0"/>
          <w:numId w:val="8"/>
        </w:numPr>
      </w:pPr>
      <w:r w:rsidRPr="008B5CCF">
        <w:rPr>
          <w:b/>
        </w:rPr>
        <w:t>Eau</w:t>
      </w:r>
      <w:r>
        <w:t xml:space="preserve"> : </w:t>
      </w:r>
      <w:r w:rsidRPr="008B5CCF">
        <w:rPr>
          <w:b/>
          <w:color w:val="FF0000"/>
        </w:rPr>
        <w:t>1,5 à 2L / jour</w:t>
      </w:r>
      <w:r w:rsidRPr="008B5CCF">
        <w:rPr>
          <w:color w:val="FF0000"/>
        </w:rPr>
        <w:t xml:space="preserve"> </w:t>
      </w:r>
      <w:r>
        <w:t>= Hydrater la cellule</w:t>
      </w:r>
    </w:p>
    <w:p w:rsidR="008B5CCF" w:rsidRDefault="008B5CCF" w:rsidP="008B5CCF">
      <w:pPr>
        <w:pStyle w:val="Paragraphedeliste"/>
      </w:pPr>
    </w:p>
    <w:p w:rsidR="008B5CCF" w:rsidRDefault="008B5CCF" w:rsidP="008B5CCF">
      <w:pPr>
        <w:pStyle w:val="Paragraphedeliste"/>
        <w:numPr>
          <w:ilvl w:val="0"/>
          <w:numId w:val="8"/>
        </w:numPr>
      </w:pPr>
      <w:r>
        <w:t>Vitamines : Croissance et bon fonctionnement de l’organisme</w:t>
      </w:r>
    </w:p>
    <w:p w:rsidR="008B5CCF" w:rsidRDefault="008B5CCF" w:rsidP="008B5CCF">
      <w:pPr>
        <w:pStyle w:val="Paragraphedeliste"/>
        <w:numPr>
          <w:ilvl w:val="0"/>
          <w:numId w:val="8"/>
        </w:numPr>
      </w:pPr>
      <w:r>
        <w:t>Minéraux : Construction du corps, régulateur, protecteur</w:t>
      </w:r>
    </w:p>
    <w:p w:rsidR="008B5CCF" w:rsidRDefault="008B5CCF" w:rsidP="008B5CCF">
      <w:pPr>
        <w:pStyle w:val="Paragraphedeliste"/>
        <w:numPr>
          <w:ilvl w:val="0"/>
          <w:numId w:val="8"/>
        </w:numPr>
      </w:pPr>
      <w:r>
        <w:t>Fibres alimentaires : Agissent sur le transit intestinal et l’absorption des nutriments</w:t>
      </w:r>
    </w:p>
    <w:p w:rsidR="008B5CCF" w:rsidRDefault="008B5CCF" w:rsidP="008B5CCF"/>
    <w:p w:rsidR="008B5CCF" w:rsidRPr="008B5CCF" w:rsidRDefault="008B5CCF" w:rsidP="008B5CCF">
      <w:pPr>
        <w:rPr>
          <w:b/>
          <w:color w:val="FF0000"/>
          <w:sz w:val="24"/>
          <w:u w:val="single"/>
        </w:rPr>
      </w:pPr>
      <w:r w:rsidRPr="008B5CCF">
        <w:rPr>
          <w:b/>
          <w:color w:val="FF0000"/>
          <w:sz w:val="24"/>
          <w:u w:val="single"/>
        </w:rPr>
        <w:t>Les macronutriments :</w:t>
      </w:r>
    </w:p>
    <w:p w:rsidR="008B5CCF" w:rsidRDefault="008B5CCF" w:rsidP="008B5CCF">
      <w:r>
        <w:tab/>
        <w:t xml:space="preserve">Unité de mesure d’énergie consommée : </w:t>
      </w:r>
    </w:p>
    <w:p w:rsidR="008B5CCF" w:rsidRDefault="008B5CCF" w:rsidP="008B5CCF">
      <w:pPr>
        <w:pStyle w:val="Paragraphedeliste"/>
        <w:numPr>
          <w:ilvl w:val="0"/>
          <w:numId w:val="1"/>
        </w:numPr>
      </w:pPr>
      <w:r>
        <w:t>Lipides</w:t>
      </w:r>
      <w:r>
        <w:tab/>
      </w:r>
      <w:r>
        <w:tab/>
        <w:t>9kcal /g</w:t>
      </w:r>
      <w:r>
        <w:tab/>
      </w:r>
      <w:r>
        <w:tab/>
        <w:t>37,6 kJ/g</w:t>
      </w:r>
    </w:p>
    <w:p w:rsidR="008B5CCF" w:rsidRDefault="008B5CCF" w:rsidP="008B5CCF">
      <w:pPr>
        <w:pStyle w:val="Paragraphedeliste"/>
        <w:numPr>
          <w:ilvl w:val="0"/>
          <w:numId w:val="1"/>
        </w:numPr>
      </w:pPr>
      <w:r>
        <w:t>Protéines</w:t>
      </w:r>
      <w:r>
        <w:tab/>
        <w:t>4kcal / g</w:t>
      </w:r>
      <w:r>
        <w:tab/>
        <w:t>16,7 kJ / g</w:t>
      </w:r>
    </w:p>
    <w:p w:rsidR="008B5CCF" w:rsidRDefault="008B5CCF" w:rsidP="008B5CCF">
      <w:pPr>
        <w:pStyle w:val="Paragraphedeliste"/>
        <w:numPr>
          <w:ilvl w:val="0"/>
          <w:numId w:val="1"/>
        </w:numPr>
      </w:pPr>
      <w:r>
        <w:t>Glucides</w:t>
      </w:r>
      <w:r>
        <w:tab/>
        <w:t>4 kcal / g</w:t>
      </w:r>
      <w:r>
        <w:tab/>
        <w:t>16,7 kJ / g</w:t>
      </w:r>
    </w:p>
    <w:p w:rsidR="008B5CCF" w:rsidRDefault="008B5CCF" w:rsidP="008B5CCF">
      <w:pPr>
        <w:pStyle w:val="Paragraphedeliste"/>
        <w:numPr>
          <w:ilvl w:val="0"/>
          <w:numId w:val="1"/>
        </w:numPr>
      </w:pPr>
      <w:r>
        <w:t>Alcool</w:t>
      </w:r>
      <w:r>
        <w:tab/>
      </w:r>
      <w:r>
        <w:tab/>
        <w:t>7 kcal / g</w:t>
      </w:r>
      <w:r>
        <w:tab/>
        <w:t>29 kJ / g</w:t>
      </w:r>
    </w:p>
    <w:p w:rsidR="008B5CCF" w:rsidRDefault="008B5CCF" w:rsidP="008B5CCF">
      <w:pPr>
        <w:jc w:val="right"/>
        <w:rPr>
          <w:b/>
          <w:color w:val="FF0000"/>
          <w:sz w:val="24"/>
        </w:rPr>
      </w:pPr>
      <w:r w:rsidRPr="008B5CCF">
        <w:rPr>
          <w:b/>
          <w:color w:val="FF0000"/>
          <w:sz w:val="24"/>
        </w:rPr>
        <w:t>1 kcal = 4,18 kJ</w:t>
      </w:r>
    </w:p>
    <w:p w:rsidR="008B5CCF" w:rsidRPr="00942665" w:rsidRDefault="00942665" w:rsidP="00942665">
      <w:pPr>
        <w:pStyle w:val="Paragraphedeliste"/>
        <w:numPr>
          <w:ilvl w:val="0"/>
          <w:numId w:val="7"/>
        </w:numPr>
        <w:rPr>
          <w:b/>
          <w:color w:val="008000"/>
          <w:sz w:val="24"/>
          <w:u w:val="single"/>
        </w:rPr>
      </w:pPr>
      <w:r w:rsidRPr="00942665">
        <w:rPr>
          <w:b/>
          <w:color w:val="008000"/>
          <w:sz w:val="24"/>
          <w:u w:val="single"/>
        </w:rPr>
        <w:lastRenderedPageBreak/>
        <w:t>Besoins nutritionnels quotidiens</w:t>
      </w:r>
    </w:p>
    <w:p w:rsidR="00942665" w:rsidRDefault="00942665" w:rsidP="00942665">
      <w:r w:rsidRPr="00942665">
        <w:rPr>
          <w:b/>
          <w:u w:val="single"/>
        </w:rPr>
        <w:t>Définition</w:t>
      </w:r>
      <w:r>
        <w:t> : Quantité minimum d’un nutriment qui doit être régulièrement absorber ou consommer pour assurer une nutrition adéquate d’un individu bien portant dont la santé se maintient.</w:t>
      </w:r>
    </w:p>
    <w:p w:rsidR="00942665" w:rsidRDefault="00942665" w:rsidP="00942665">
      <w:r>
        <w:t>Les besoins nutritionnels quotidiens varient en fonction de :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L’âge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Le sexe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Le poids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L’activité physique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Les états physiologiques (grossesse, allaitement…)</w:t>
      </w:r>
    </w:p>
    <w:p w:rsidR="00942665" w:rsidRDefault="00942665" w:rsidP="00942665">
      <w:pPr>
        <w:pStyle w:val="Paragraphedeliste"/>
        <w:numPr>
          <w:ilvl w:val="0"/>
          <w:numId w:val="1"/>
        </w:numPr>
      </w:pPr>
      <w:r>
        <w:t>Environnement et conditions de vie</w:t>
      </w:r>
    </w:p>
    <w:p w:rsidR="00942665" w:rsidRDefault="00942665" w:rsidP="00942665">
      <w:pPr>
        <w:rPr>
          <w:b/>
          <w:color w:val="FF0000"/>
        </w:rPr>
      </w:pPr>
      <w:r>
        <w:t xml:space="preserve">Les besoins énergétiques quotidiens d’un sujet sédentaire d’âge moyen est d’environ </w:t>
      </w:r>
      <w:r w:rsidRPr="00942665">
        <w:rPr>
          <w:b/>
          <w:color w:val="FF0000"/>
        </w:rPr>
        <w:t>35 kcal / kg / J.</w:t>
      </w:r>
    </w:p>
    <w:p w:rsidR="00942665" w:rsidRDefault="00942665" w:rsidP="00942665">
      <w:pPr>
        <w:rPr>
          <w:b/>
          <w:color w:val="FF0000"/>
        </w:rPr>
      </w:pPr>
    </w:p>
    <w:p w:rsidR="00942665" w:rsidRPr="00942665" w:rsidRDefault="00942665" w:rsidP="00942665">
      <w:pPr>
        <w:pStyle w:val="Paragraphedeliste"/>
        <w:numPr>
          <w:ilvl w:val="0"/>
          <w:numId w:val="7"/>
        </w:numPr>
        <w:rPr>
          <w:b/>
          <w:color w:val="008000"/>
          <w:sz w:val="24"/>
          <w:u w:val="single"/>
        </w:rPr>
      </w:pPr>
      <w:r w:rsidRPr="00942665">
        <w:rPr>
          <w:b/>
          <w:color w:val="008000"/>
          <w:sz w:val="24"/>
          <w:u w:val="single"/>
        </w:rPr>
        <w:t>Apports nutritionnels conseillés (ANC)</w:t>
      </w:r>
    </w:p>
    <w:p w:rsidR="00942665" w:rsidRDefault="00942665" w:rsidP="00942665">
      <w:pPr>
        <w:ind w:left="360"/>
      </w:pPr>
      <w:r>
        <w:t xml:space="preserve">En pratique, il a fallu passer de l’échelle de </w:t>
      </w:r>
      <w:r w:rsidRPr="00942665">
        <w:rPr>
          <w:b/>
          <w:color w:val="FF0000"/>
        </w:rPr>
        <w:t>l’individu</w:t>
      </w:r>
      <w:r w:rsidRPr="00942665">
        <w:rPr>
          <w:color w:val="FF0000"/>
        </w:rPr>
        <w:t xml:space="preserve"> </w:t>
      </w:r>
      <w:r>
        <w:t xml:space="preserve">à </w:t>
      </w:r>
      <w:r w:rsidRPr="00942665">
        <w:rPr>
          <w:b/>
          <w:color w:val="FF0000"/>
        </w:rPr>
        <w:t>l’ensemble de la population</w:t>
      </w:r>
      <w:r w:rsidRPr="00942665">
        <w:rPr>
          <w:color w:val="FF0000"/>
        </w:rPr>
        <w:t xml:space="preserve"> </w:t>
      </w:r>
      <w:r>
        <w:t>et les experts ont défini des Apports Nutritionnels Conseillés (ANC).</w:t>
      </w:r>
    </w:p>
    <w:p w:rsidR="00942665" w:rsidRDefault="00942665" w:rsidP="00942665">
      <w:pPr>
        <w:ind w:left="360"/>
        <w:rPr>
          <w:i/>
        </w:rPr>
      </w:pPr>
      <w:r w:rsidRPr="00942665">
        <w:rPr>
          <w:i/>
          <w:u w:val="single"/>
        </w:rPr>
        <w:t>Définition ANC</w:t>
      </w:r>
      <w:r w:rsidRPr="00942665">
        <w:rPr>
          <w:i/>
        </w:rPr>
        <w:t> : Apport permettant de couvrir les besoins physiologiques de la plus grande partie de la population (97,5% des individus), population en bonne santé ou supposée comme telle.</w:t>
      </w:r>
    </w:p>
    <w:p w:rsidR="00942665" w:rsidRDefault="00942665" w:rsidP="00942665">
      <w:pPr>
        <w:ind w:left="360"/>
      </w:pPr>
      <w:r>
        <w:t>Evalués à partir de données scientifiques et répondre à des règles fixées au niveau Européen, par l’ANSES, anciennement AFSSA.</w:t>
      </w:r>
    </w:p>
    <w:p w:rsidR="00942665" w:rsidRDefault="00942665" w:rsidP="00942665">
      <w:pPr>
        <w:ind w:left="360"/>
      </w:pPr>
      <w:r>
        <w:t xml:space="preserve">Calculé en fonction du </w:t>
      </w:r>
      <w:r w:rsidR="00D25472">
        <w:t>besoin nutritionnel moyen (</w:t>
      </w:r>
      <w:r>
        <w:t>BNM</w:t>
      </w:r>
      <w:r w:rsidR="00D25472">
        <w:t>)</w:t>
      </w:r>
      <w:r>
        <w:t xml:space="preserve"> mesuré sur un échantillon de la population auquel sont ajoutés 2 écarts types à la moyenne.</w:t>
      </w:r>
    </w:p>
    <w:p w:rsidR="00942665" w:rsidRDefault="00D25472" w:rsidP="00942665">
      <w:pPr>
        <w:ind w:left="360"/>
      </w:pPr>
      <w:r>
        <w:tab/>
        <w:t>ANC = 130% du BNM (avoir de la marge d’où 130%)</w:t>
      </w:r>
      <w:r>
        <w:br/>
      </w:r>
    </w:p>
    <w:p w:rsidR="00D25472" w:rsidRPr="001D7647" w:rsidRDefault="00D25472" w:rsidP="00D25472">
      <w:pPr>
        <w:rPr>
          <w:i/>
        </w:rPr>
      </w:pPr>
      <w:r w:rsidRPr="001D7647">
        <w:rPr>
          <w:b/>
          <w:i/>
          <w:u w:val="single"/>
        </w:rPr>
        <w:t>Exemple</w:t>
      </w:r>
      <w:r w:rsidRPr="001D7647">
        <w:rPr>
          <w:i/>
        </w:rPr>
        <w:t> :</w:t>
      </w:r>
    </w:p>
    <w:p w:rsidR="00D25472" w:rsidRPr="001D7647" w:rsidRDefault="00D25472" w:rsidP="00D25472">
      <w:pPr>
        <w:pStyle w:val="Paragraphedeliste"/>
        <w:numPr>
          <w:ilvl w:val="0"/>
          <w:numId w:val="1"/>
        </w:numPr>
        <w:rPr>
          <w:i/>
        </w:rPr>
      </w:pPr>
      <w:r w:rsidRPr="001D7647">
        <w:rPr>
          <w:i/>
        </w:rPr>
        <w:t>Garçon</w:t>
      </w:r>
      <w:r w:rsidRPr="001D7647">
        <w:rPr>
          <w:i/>
        </w:rPr>
        <w:tab/>
      </w:r>
      <w:r w:rsidRPr="001D7647">
        <w:rPr>
          <w:i/>
        </w:rPr>
        <w:tab/>
        <w:t>2ans</w:t>
      </w:r>
      <w:r w:rsidRPr="001D7647">
        <w:rPr>
          <w:i/>
        </w:rPr>
        <w:tab/>
      </w:r>
      <w:r w:rsidRPr="001D7647">
        <w:rPr>
          <w:i/>
        </w:rPr>
        <w:tab/>
        <w:t>12,2 kg</w:t>
      </w:r>
      <w:r w:rsidRPr="001D7647">
        <w:rPr>
          <w:i/>
        </w:rPr>
        <w:tab/>
      </w:r>
      <w:r w:rsidRPr="001D7647">
        <w:rPr>
          <w:i/>
        </w:rPr>
        <w:tab/>
        <w:t>→ 1100kcal / J</w:t>
      </w:r>
    </w:p>
    <w:p w:rsidR="00D25472" w:rsidRPr="001D7647" w:rsidRDefault="00D25472" w:rsidP="00D25472">
      <w:pPr>
        <w:pStyle w:val="Paragraphedeliste"/>
        <w:numPr>
          <w:ilvl w:val="0"/>
          <w:numId w:val="1"/>
        </w:numPr>
        <w:rPr>
          <w:i/>
        </w:rPr>
      </w:pPr>
      <w:r w:rsidRPr="001D7647">
        <w:rPr>
          <w:i/>
        </w:rPr>
        <w:t>Fillette</w:t>
      </w:r>
      <w:r w:rsidRPr="001D7647">
        <w:rPr>
          <w:i/>
        </w:rPr>
        <w:tab/>
      </w:r>
      <w:r w:rsidRPr="001D7647">
        <w:rPr>
          <w:i/>
        </w:rPr>
        <w:tab/>
        <w:t>2ans</w:t>
      </w:r>
      <w:r w:rsidRPr="001D7647">
        <w:rPr>
          <w:i/>
        </w:rPr>
        <w:tab/>
      </w:r>
      <w:r w:rsidRPr="001D7647">
        <w:rPr>
          <w:i/>
        </w:rPr>
        <w:tab/>
        <w:t>11,8 kg</w:t>
      </w:r>
      <w:r w:rsidRPr="001D7647">
        <w:rPr>
          <w:i/>
        </w:rPr>
        <w:tab/>
      </w:r>
      <w:r w:rsidRPr="001D7647">
        <w:rPr>
          <w:i/>
        </w:rPr>
        <w:tab/>
        <w:t>→ 1000kcal / J</w:t>
      </w:r>
    </w:p>
    <w:p w:rsidR="00D25472" w:rsidRPr="001D7647" w:rsidRDefault="00D25472" w:rsidP="00D25472">
      <w:pPr>
        <w:rPr>
          <w:i/>
        </w:rPr>
      </w:pPr>
      <w:r w:rsidRPr="001D7647">
        <w:rPr>
          <w:i/>
        </w:rPr>
        <w:t>On considère qu’une personne est âgées à partir de 65 ans.</w:t>
      </w:r>
    </w:p>
    <w:p w:rsidR="00942665" w:rsidRDefault="00942665" w:rsidP="00942665">
      <w:pPr>
        <w:rPr>
          <w:i/>
          <w:u w:val="single"/>
        </w:rPr>
      </w:pPr>
    </w:p>
    <w:p w:rsidR="00942665" w:rsidRPr="00942665" w:rsidRDefault="00942665" w:rsidP="00942665">
      <w:pPr>
        <w:rPr>
          <w:b/>
          <w:color w:val="0070C0"/>
          <w:u w:val="single"/>
        </w:rPr>
      </w:pPr>
      <w:r w:rsidRPr="00942665">
        <w:rPr>
          <w:b/>
          <w:color w:val="0070C0"/>
          <w:u w:val="single"/>
        </w:rPr>
        <w:t>Recommandation pour les lipides :</w:t>
      </w:r>
    </w:p>
    <w:p w:rsidR="00942665" w:rsidRDefault="00942665" w:rsidP="00942665">
      <w:r>
        <w:t xml:space="preserve">Le corps peut s’en passer sans problème pendant plusieurs jours (≠ protéines). Les besoins sont donnés pour les acides gras essentiels dans le cadre d’une hygiène courante de vie, pas dans le cadre de régimes spécifiques. </w:t>
      </w:r>
    </w:p>
    <w:p w:rsidR="00942665" w:rsidRDefault="00942665" w:rsidP="00942665"/>
    <w:p w:rsidR="00942665" w:rsidRPr="00942665" w:rsidRDefault="00942665" w:rsidP="00942665">
      <w:pPr>
        <w:rPr>
          <w:b/>
          <w:color w:val="0070C0"/>
          <w:u w:val="single"/>
        </w:rPr>
      </w:pPr>
      <w:r w:rsidRPr="00942665">
        <w:rPr>
          <w:b/>
          <w:color w:val="0070C0"/>
          <w:u w:val="single"/>
        </w:rPr>
        <w:t>Recommandation pour les fibres végétales :</w:t>
      </w:r>
    </w:p>
    <w:p w:rsidR="00942665" w:rsidRDefault="00942665" w:rsidP="00942665">
      <w:r w:rsidRPr="00942665">
        <w:rPr>
          <w:b/>
          <w:color w:val="FF0000"/>
        </w:rPr>
        <w:t>30 g/ jour</w:t>
      </w:r>
      <w:r w:rsidRPr="00942665">
        <w:rPr>
          <w:color w:val="FF0000"/>
        </w:rPr>
        <w:t xml:space="preserve"> </w:t>
      </w:r>
      <w:r>
        <w:t>tout au long de la vie de l’individu.</w:t>
      </w:r>
    </w:p>
    <w:p w:rsidR="00942665" w:rsidRDefault="00942665" w:rsidP="00942665"/>
    <w:p w:rsidR="00942665" w:rsidRPr="00942665" w:rsidRDefault="00942665" w:rsidP="00942665">
      <w:pPr>
        <w:rPr>
          <w:b/>
          <w:color w:val="0070C0"/>
          <w:u w:val="single"/>
        </w:rPr>
      </w:pPr>
      <w:r w:rsidRPr="00942665">
        <w:rPr>
          <w:b/>
          <w:color w:val="0070C0"/>
          <w:u w:val="single"/>
        </w:rPr>
        <w:lastRenderedPageBreak/>
        <w:t>Recommandation pour les glucides (par jour)</w:t>
      </w:r>
    </w:p>
    <w:p w:rsidR="00942665" w:rsidRDefault="00D25472" w:rsidP="00942665">
      <w:r w:rsidRPr="00D25472">
        <w:rPr>
          <w:b/>
          <w:noProof/>
          <w:color w:val="008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74BA9" wp14:editId="2F0E8736">
                <wp:simplePos x="0" y="0"/>
                <wp:positionH relativeFrom="column">
                  <wp:posOffset>4932045</wp:posOffset>
                </wp:positionH>
                <wp:positionV relativeFrom="paragraph">
                  <wp:posOffset>152400</wp:posOffset>
                </wp:positionV>
                <wp:extent cx="1365250" cy="379730"/>
                <wp:effectExtent l="0" t="0" r="0" b="127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472" w:rsidRPr="00D25472" w:rsidRDefault="00D254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25472">
                              <w:rPr>
                                <w:b/>
                                <w:color w:val="FF0000"/>
                              </w:rPr>
                              <w:t>≈ 300 – 350 g /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8.35pt;margin-top:12pt;width:107.5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" filled="f" stroked="f">
                <v:textbox>
                  <w:txbxContent>
                    <w:p w:rsidR="00D25472" w:rsidRPr="00D25472" w:rsidRDefault="00D25472">
                      <w:pPr>
                        <w:rPr>
                          <w:b/>
                          <w:color w:val="FF0000"/>
                        </w:rPr>
                      </w:pPr>
                      <w:r w:rsidRPr="00D25472">
                        <w:rPr>
                          <w:b/>
                          <w:color w:val="FF0000"/>
                        </w:rPr>
                        <w:t>≈ 300 – 350 g / J</w:t>
                      </w:r>
                    </w:p>
                  </w:txbxContent>
                </v:textbox>
              </v:shape>
            </w:pict>
          </mc:Fallback>
        </mc:AlternateContent>
      </w:r>
      <w:r w:rsidR="00942665">
        <w:tab/>
        <w:t>Besoins adolescents (13 -18 ans)</w:t>
      </w:r>
      <w:r w:rsidR="00942665">
        <w:tab/>
      </w:r>
      <w:r w:rsidR="00942665">
        <w:tab/>
        <w:t>320,00</w:t>
      </w:r>
      <w:r w:rsidR="00942665">
        <w:br/>
      </w:r>
      <w:r w:rsidR="00942665">
        <w:tab/>
        <w:t>Besoins adultes</w:t>
      </w:r>
      <w:r w:rsidR="00942665">
        <w:tab/>
      </w:r>
      <w:r w:rsidR="00942665">
        <w:tab/>
      </w:r>
      <w:r w:rsidR="00942665">
        <w:tab/>
      </w:r>
      <w:r w:rsidR="00942665">
        <w:tab/>
      </w:r>
      <w:r w:rsidR="00942665">
        <w:tab/>
        <w:t>350,00</w:t>
      </w:r>
      <w:r w:rsidR="00942665">
        <w:br/>
      </w:r>
      <w:r w:rsidR="00942665">
        <w:tab/>
        <w:t>Besoins femmes enceintes</w:t>
      </w:r>
      <w:r w:rsidR="00942665">
        <w:tab/>
      </w:r>
      <w:r w:rsidR="00942665">
        <w:tab/>
      </w:r>
      <w:r w:rsidR="00942665">
        <w:tab/>
        <w:t>320,00</w:t>
      </w:r>
      <w:r w:rsidR="00942665">
        <w:br/>
      </w:r>
      <w:r w:rsidR="00942665">
        <w:tab/>
        <w:t>Besoins enfants (7 – 12 ans)</w:t>
      </w:r>
      <w:r w:rsidR="00942665">
        <w:tab/>
      </w:r>
      <w:r w:rsidR="00942665">
        <w:tab/>
      </w:r>
      <w:r w:rsidR="00942665">
        <w:tab/>
        <w:t>250,00</w:t>
      </w:r>
      <w:r w:rsidR="00942665">
        <w:br/>
      </w:r>
      <w:r w:rsidR="00942665">
        <w:tab/>
        <w:t>Besoins seniors</w:t>
      </w:r>
      <w:r w:rsidR="00942665">
        <w:tab/>
      </w:r>
      <w:r w:rsidR="00942665">
        <w:tab/>
      </w:r>
      <w:r w:rsidR="00942665">
        <w:tab/>
      </w:r>
      <w:r w:rsidR="00942665">
        <w:tab/>
      </w:r>
      <w:r w:rsidR="00942665">
        <w:tab/>
        <w:t>380,00</w:t>
      </w:r>
    </w:p>
    <w:p w:rsidR="00942665" w:rsidRDefault="00942665" w:rsidP="00D25472">
      <w:pPr>
        <w:tabs>
          <w:tab w:val="left" w:pos="1945"/>
        </w:tabs>
      </w:pPr>
    </w:p>
    <w:p w:rsidR="00D25472" w:rsidRDefault="00D25472" w:rsidP="00D25472">
      <w:pPr>
        <w:tabs>
          <w:tab w:val="left" w:pos="1945"/>
        </w:tabs>
      </w:pPr>
      <w:r>
        <w:t>Selon l’état physiologique on va augmenter les quantités en protéines. Pour un sportif, on peut aller jusqu’à 12 – 14g de protéines/kg/jour.</w:t>
      </w:r>
    </w:p>
    <w:p w:rsidR="00D25472" w:rsidRDefault="00D25472" w:rsidP="00D25472">
      <w:pPr>
        <w:tabs>
          <w:tab w:val="left" w:pos="1945"/>
        </w:tabs>
      </w:pPr>
    </w:p>
    <w:p w:rsidR="00D25472" w:rsidRPr="00D25472" w:rsidRDefault="00D25472" w:rsidP="00D25472">
      <w:pPr>
        <w:pStyle w:val="Paragraphedeliste"/>
        <w:numPr>
          <w:ilvl w:val="0"/>
          <w:numId w:val="7"/>
        </w:numPr>
        <w:tabs>
          <w:tab w:val="left" w:pos="1945"/>
        </w:tabs>
        <w:rPr>
          <w:b/>
          <w:color w:val="008000"/>
          <w:sz w:val="24"/>
          <w:u w:val="single"/>
        </w:rPr>
      </w:pPr>
      <w:r w:rsidRPr="00D25472">
        <w:rPr>
          <w:b/>
          <w:color w:val="008000"/>
          <w:sz w:val="24"/>
          <w:u w:val="single"/>
        </w:rPr>
        <w:t>Clé de l’équilibre alimentaire : 421 GPL</w:t>
      </w:r>
    </w:p>
    <w:p w:rsidR="00D25472" w:rsidRDefault="00D25472" w:rsidP="00D25472">
      <w:pPr>
        <w:pStyle w:val="Paragraphedeliste"/>
        <w:tabs>
          <w:tab w:val="left" w:pos="1945"/>
        </w:tabs>
      </w:pPr>
    </w:p>
    <w:p w:rsidR="00942665" w:rsidRDefault="00D25472" w:rsidP="00942665">
      <w:pPr>
        <w:pStyle w:val="Paragraphedeliste"/>
        <w:numPr>
          <w:ilvl w:val="0"/>
          <w:numId w:val="6"/>
        </w:numPr>
        <w:tabs>
          <w:tab w:val="left" w:pos="1945"/>
        </w:tabs>
      </w:pPr>
      <w:r w:rsidRPr="00D25472">
        <w:rPr>
          <w:b/>
          <w:color w:val="FF0000"/>
          <w:u w:val="double"/>
        </w:rPr>
        <w:t xml:space="preserve">4 </w:t>
      </w:r>
      <w:r>
        <w:t xml:space="preserve">portions de </w:t>
      </w:r>
      <w:r w:rsidRPr="00D25472">
        <w:rPr>
          <w:b/>
          <w:color w:val="FF0000"/>
          <w:u w:val="double"/>
        </w:rPr>
        <w:t>G</w:t>
      </w:r>
      <w:r>
        <w:t>lucides</w:t>
      </w:r>
    </w:p>
    <w:p w:rsidR="00D25472" w:rsidRDefault="00D25472" w:rsidP="00942665">
      <w:pPr>
        <w:pStyle w:val="Paragraphedeliste"/>
        <w:numPr>
          <w:ilvl w:val="0"/>
          <w:numId w:val="6"/>
        </w:numPr>
        <w:tabs>
          <w:tab w:val="left" w:pos="1945"/>
        </w:tabs>
      </w:pPr>
      <w:r w:rsidRPr="00D25472">
        <w:rPr>
          <w:b/>
          <w:color w:val="FF0000"/>
          <w:u w:val="double"/>
        </w:rPr>
        <w:t xml:space="preserve">2 </w:t>
      </w:r>
      <w:r>
        <w:t xml:space="preserve">portions de </w:t>
      </w:r>
      <w:r w:rsidRPr="00D25472">
        <w:rPr>
          <w:b/>
          <w:color w:val="FF0000"/>
          <w:u w:val="double"/>
        </w:rPr>
        <w:t>P</w:t>
      </w:r>
      <w:r>
        <w:t>rotéines</w:t>
      </w:r>
    </w:p>
    <w:p w:rsidR="00D25472" w:rsidRDefault="00D25472" w:rsidP="00942665">
      <w:pPr>
        <w:pStyle w:val="Paragraphedeliste"/>
        <w:numPr>
          <w:ilvl w:val="0"/>
          <w:numId w:val="6"/>
        </w:numPr>
        <w:tabs>
          <w:tab w:val="left" w:pos="1945"/>
        </w:tabs>
      </w:pPr>
      <w:r w:rsidRPr="00D25472">
        <w:rPr>
          <w:b/>
          <w:color w:val="FF0000"/>
          <w:u w:val="double"/>
        </w:rPr>
        <w:t xml:space="preserve">1 </w:t>
      </w:r>
      <w:r>
        <w:t xml:space="preserve">portion de </w:t>
      </w:r>
      <w:r w:rsidRPr="00D25472">
        <w:rPr>
          <w:b/>
          <w:color w:val="FF0000"/>
          <w:u w:val="double"/>
        </w:rPr>
        <w:t>L</w:t>
      </w:r>
      <w:r>
        <w:t>ipides</w:t>
      </w:r>
    </w:p>
    <w:p w:rsidR="00D25472" w:rsidRDefault="00D25472" w:rsidP="00D25472">
      <w:pPr>
        <w:tabs>
          <w:tab w:val="left" w:pos="1945"/>
        </w:tabs>
      </w:pPr>
    </w:p>
    <w:p w:rsidR="00D25472" w:rsidRPr="00D25472" w:rsidRDefault="00D25472" w:rsidP="00D25472">
      <w:pPr>
        <w:pStyle w:val="Paragraphedeliste"/>
        <w:numPr>
          <w:ilvl w:val="0"/>
          <w:numId w:val="2"/>
        </w:numPr>
        <w:tabs>
          <w:tab w:val="left" w:pos="1945"/>
        </w:tabs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D25472">
        <w:rPr>
          <w:rFonts w:ascii="Times New Roman" w:hAnsi="Times New Roman" w:cs="Times New Roman"/>
          <w:b/>
          <w:color w:val="FF0000"/>
          <w:sz w:val="28"/>
          <w:u w:val="single"/>
        </w:rPr>
        <w:t>Dépenses énergétiques</w:t>
      </w:r>
    </w:p>
    <w:p w:rsidR="00D25472" w:rsidRPr="00D25472" w:rsidRDefault="00D25472" w:rsidP="00D25472">
      <w:pPr>
        <w:pStyle w:val="Paragraphedeliste"/>
        <w:numPr>
          <w:ilvl w:val="0"/>
          <w:numId w:val="9"/>
        </w:numPr>
        <w:tabs>
          <w:tab w:val="left" w:pos="1945"/>
        </w:tabs>
        <w:rPr>
          <w:b/>
          <w:color w:val="008000"/>
          <w:sz w:val="24"/>
          <w:u w:val="single"/>
        </w:rPr>
      </w:pPr>
      <w:r w:rsidRPr="00D25472">
        <w:rPr>
          <w:b/>
          <w:color w:val="008000"/>
          <w:sz w:val="24"/>
          <w:u w:val="single"/>
        </w:rPr>
        <w:t>Composante de la dépense énergétique</w:t>
      </w:r>
    </w:p>
    <w:p w:rsidR="00D25472" w:rsidRDefault="00D25472" w:rsidP="00D25472">
      <w:pPr>
        <w:tabs>
          <w:tab w:val="left" w:pos="1945"/>
        </w:tabs>
      </w:pPr>
      <w:r>
        <w:t xml:space="preserve">D’un point de vue macroscopique, la dépense énergétique d’un individu est divisée </w:t>
      </w:r>
      <w:r w:rsidRPr="00D25472">
        <w:rPr>
          <w:b/>
          <w:i/>
        </w:rPr>
        <w:t>en 3 composantes</w:t>
      </w:r>
      <w:r>
        <w:t> :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>Métabolisme de base</w:t>
      </w:r>
      <w:r>
        <w:tab/>
      </w:r>
      <w:r>
        <w:tab/>
        <w:t>65%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>Activité physique</w:t>
      </w:r>
      <w:r>
        <w:tab/>
      </w:r>
      <w:r>
        <w:tab/>
        <w:t>25%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>Thermogenèse</w:t>
      </w:r>
      <w:r>
        <w:tab/>
      </w:r>
      <w:r>
        <w:tab/>
      </w:r>
      <w:r>
        <w:tab/>
        <w:t>10%</w:t>
      </w:r>
    </w:p>
    <w:p w:rsidR="00D25472" w:rsidRDefault="00D25472" w:rsidP="00D25472">
      <w:pPr>
        <w:tabs>
          <w:tab w:val="left" w:pos="1945"/>
        </w:tabs>
      </w:pPr>
    </w:p>
    <w:p w:rsidR="00D25472" w:rsidRPr="00D25472" w:rsidRDefault="00D25472" w:rsidP="00D25472">
      <w:pPr>
        <w:pStyle w:val="Paragraphedeliste"/>
        <w:numPr>
          <w:ilvl w:val="0"/>
          <w:numId w:val="9"/>
        </w:numPr>
        <w:tabs>
          <w:tab w:val="left" w:pos="1945"/>
        </w:tabs>
        <w:rPr>
          <w:b/>
          <w:color w:val="008000"/>
          <w:sz w:val="24"/>
          <w:u w:val="single"/>
        </w:rPr>
      </w:pPr>
      <w:r w:rsidRPr="00D25472">
        <w:rPr>
          <w:b/>
          <w:color w:val="008000"/>
          <w:sz w:val="24"/>
          <w:u w:val="single"/>
        </w:rPr>
        <w:t>Métabolisme de base</w:t>
      </w:r>
    </w:p>
    <w:p w:rsidR="00D25472" w:rsidRDefault="00D25472" w:rsidP="00D25472">
      <w:pPr>
        <w:tabs>
          <w:tab w:val="left" w:pos="1945"/>
        </w:tabs>
      </w:pPr>
      <w:r w:rsidRPr="00D25472">
        <w:rPr>
          <w:u w:val="single"/>
        </w:rPr>
        <w:t>Définition</w:t>
      </w:r>
      <w:r>
        <w:t xml:space="preserve"> : Besoin en calories nécessaire à l’organisme pour lui permettre </w:t>
      </w:r>
      <w:r w:rsidRPr="00D25472">
        <w:rPr>
          <w:b/>
          <w:color w:val="FF0000"/>
        </w:rPr>
        <w:t>d’assurer son fonctionnement pendant 24H</w:t>
      </w:r>
      <w:r w:rsidRPr="00D25472">
        <w:rPr>
          <w:color w:val="FF0000"/>
        </w:rPr>
        <w:t xml:space="preserve"> </w:t>
      </w:r>
      <w:r>
        <w:t>(fonctions vitales).</w:t>
      </w:r>
    </w:p>
    <w:p w:rsidR="00D25472" w:rsidRDefault="00D25472" w:rsidP="00D25472">
      <w:pPr>
        <w:tabs>
          <w:tab w:val="left" w:pos="1945"/>
        </w:tabs>
      </w:pPr>
      <w:r>
        <w:t>MB correspond à l’énergie dépensée par un individu au repos, à jeun depuis au moins 12H et placé dans une enceinte en condition de neutralité thermique (21 à 26°C).</w:t>
      </w:r>
    </w:p>
    <w:p w:rsidR="00D25472" w:rsidRDefault="00D25472" w:rsidP="00D25472">
      <w:pPr>
        <w:tabs>
          <w:tab w:val="left" w:pos="1945"/>
        </w:tabs>
      </w:pPr>
      <w:r>
        <w:t>Au repos l’énergie sert à :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 xml:space="preserve">Maintenir la température du corps à 37d° : c’est la </w:t>
      </w:r>
      <w:r w:rsidRPr="00D25472">
        <w:rPr>
          <w:b/>
          <w:color w:val="0070C0"/>
        </w:rPr>
        <w:t>thermorégulation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>Créer et renouveler les cellules de l’organisme</w:t>
      </w:r>
    </w:p>
    <w:p w:rsidR="00D25472" w:rsidRDefault="00D25472" w:rsidP="00D25472">
      <w:pPr>
        <w:pStyle w:val="Paragraphedeliste"/>
        <w:numPr>
          <w:ilvl w:val="0"/>
          <w:numId w:val="1"/>
        </w:numPr>
        <w:tabs>
          <w:tab w:val="left" w:pos="1945"/>
        </w:tabs>
      </w:pPr>
      <w:r>
        <w:t>Se transformer en énergie mécanique pour les mouvements</w:t>
      </w:r>
    </w:p>
    <w:p w:rsidR="00D25472" w:rsidRDefault="00D25472" w:rsidP="00D25472">
      <w:pPr>
        <w:tabs>
          <w:tab w:val="left" w:pos="1945"/>
        </w:tabs>
      </w:pPr>
      <w:r>
        <w:t>Le métabolisme basal doit tenir compte de la surface corporelle (</w:t>
      </w:r>
      <w:r w:rsidRPr="00D25472">
        <w:rPr>
          <w:i/>
        </w:rPr>
        <w:t>proportionnelle à la taille et au poids</w:t>
      </w:r>
      <w:r>
        <w:t>) :</w:t>
      </w:r>
    </w:p>
    <w:p w:rsidR="00D25472" w:rsidRDefault="00D25472" w:rsidP="00D25472">
      <w:pPr>
        <w:tabs>
          <w:tab w:val="left" w:pos="1945"/>
        </w:tabs>
        <w:jc w:val="center"/>
        <w:rPr>
          <w:vertAlign w:val="superscript"/>
        </w:rPr>
      </w:pPr>
      <w:r>
        <w:t>Surface (m²) = 0,202 T(m)</w:t>
      </w:r>
      <w:r>
        <w:rPr>
          <w:vertAlign w:val="superscript"/>
        </w:rPr>
        <w:t>0,75</w:t>
      </w:r>
      <w:r>
        <w:t>. P(kg)</w:t>
      </w:r>
      <w:r>
        <w:rPr>
          <w:vertAlign w:val="superscript"/>
        </w:rPr>
        <w:t>0,425</w:t>
      </w:r>
    </w:p>
    <w:p w:rsidR="00D25472" w:rsidRPr="00FF0E72" w:rsidRDefault="00FF0E72" w:rsidP="00D25472">
      <w:pPr>
        <w:tabs>
          <w:tab w:val="left" w:pos="1945"/>
        </w:tabs>
        <w:rPr>
          <w:b/>
        </w:rPr>
      </w:pPr>
      <w:r>
        <w:t xml:space="preserve">Plus la SC est importance, plus les pertes de chaleur au travers de la peau sont élevées : </w:t>
      </w:r>
      <w:r w:rsidRPr="00FF0E72">
        <w:rPr>
          <w:b/>
        </w:rPr>
        <w:t>↑ MB (kcal.m²)</w:t>
      </w:r>
    </w:p>
    <w:p w:rsidR="00FF0E72" w:rsidRDefault="00FF0E72" w:rsidP="00D25472">
      <w:pPr>
        <w:tabs>
          <w:tab w:val="left" w:pos="1945"/>
        </w:tabs>
      </w:pPr>
      <w:r>
        <w:t>Pour des raisons de clarté : nombre de kcal/J ou KJ/J</w:t>
      </w:r>
    </w:p>
    <w:p w:rsidR="00FF0E72" w:rsidRDefault="00FF0E72" w:rsidP="00D25472">
      <w:pPr>
        <w:tabs>
          <w:tab w:val="left" w:pos="1945"/>
        </w:tabs>
      </w:pPr>
      <w:r>
        <w:lastRenderedPageBreak/>
        <w:t xml:space="preserve">MB peut varier de </w:t>
      </w:r>
      <w:r w:rsidRPr="00FF0E72">
        <w:rPr>
          <w:b/>
          <w:color w:val="FF0000"/>
        </w:rPr>
        <w:t>1200 à 2400 kcal</w:t>
      </w:r>
      <w:r w:rsidRPr="00FF0E72">
        <w:rPr>
          <w:color w:val="FF0000"/>
        </w:rPr>
        <w:t> </w:t>
      </w:r>
      <w:r>
        <w:t>:</w:t>
      </w:r>
    </w:p>
    <w:p w:rsidR="00FF0E72" w:rsidRDefault="00FF0E72" w:rsidP="00FF0E72">
      <w:pPr>
        <w:pStyle w:val="Paragraphedeliste"/>
        <w:numPr>
          <w:ilvl w:val="0"/>
          <w:numId w:val="6"/>
        </w:numPr>
        <w:tabs>
          <w:tab w:val="left" w:pos="1945"/>
        </w:tabs>
      </w:pPr>
      <w:r>
        <w:t>1300kcal pour la femme</w:t>
      </w:r>
    </w:p>
    <w:p w:rsidR="00FF0E72" w:rsidRDefault="00FF0E72" w:rsidP="00FF0E72">
      <w:pPr>
        <w:pStyle w:val="Paragraphedeliste"/>
        <w:numPr>
          <w:ilvl w:val="0"/>
          <w:numId w:val="6"/>
        </w:numPr>
        <w:tabs>
          <w:tab w:val="left" w:pos="1945"/>
        </w:tabs>
      </w:pPr>
      <w:r>
        <w:t>1600kcal pour l’homme</w:t>
      </w:r>
    </w:p>
    <w:p w:rsidR="00FF0E72" w:rsidRDefault="00FF0E72" w:rsidP="00FF0E72">
      <w:pPr>
        <w:tabs>
          <w:tab w:val="left" w:pos="1945"/>
        </w:tabs>
      </w:pPr>
      <w:r>
        <w:t xml:space="preserve">Avec une activité physique légère : MB représente ≈ </w:t>
      </w:r>
      <w:r w:rsidRPr="00FF0E72">
        <w:rPr>
          <w:b/>
          <w:color w:val="0070C0"/>
        </w:rPr>
        <w:t>65% de la dépense énergétique totale</w:t>
      </w:r>
      <w:r w:rsidRPr="00FF0E72">
        <w:rPr>
          <w:color w:val="0070C0"/>
        </w:rPr>
        <w:t xml:space="preserve"> </w:t>
      </w:r>
      <w:r>
        <w:t>(DET).</w:t>
      </w:r>
    </w:p>
    <w:p w:rsidR="00FF0E72" w:rsidRDefault="00FF0E72" w:rsidP="00FF0E72">
      <w:pPr>
        <w:tabs>
          <w:tab w:val="left" w:pos="1945"/>
        </w:tabs>
      </w:pPr>
      <w:r>
        <w:t>La dépense totale peut dont être estimées :</w:t>
      </w:r>
    </w:p>
    <w:p w:rsidR="00FF0E72" w:rsidRPr="00FF0E72" w:rsidRDefault="00FF0E72" w:rsidP="00FF0E72">
      <w:pPr>
        <w:tabs>
          <w:tab w:val="left" w:pos="1945"/>
        </w:tabs>
        <w:jc w:val="center"/>
        <w:rPr>
          <w:b/>
          <w:color w:val="FF0000"/>
        </w:rPr>
      </w:pPr>
      <w:r w:rsidRPr="00FF0E72">
        <w:rPr>
          <w:b/>
          <w:color w:val="FF0000"/>
        </w:rPr>
        <w:t>MB x facteur (100/65) soit 1,55</w:t>
      </w:r>
    </w:p>
    <w:p w:rsidR="00FF0E72" w:rsidRDefault="00FF0E72" w:rsidP="00FF0E72">
      <w:pPr>
        <w:tabs>
          <w:tab w:val="left" w:pos="1945"/>
        </w:tabs>
      </w:pPr>
      <w:r>
        <w:t>Ce facteur est fonction du degré d’activité physique des individus</w:t>
      </w:r>
    </w:p>
    <w:p w:rsidR="00FF0E72" w:rsidRPr="00FF0E72" w:rsidRDefault="00FF0E72" w:rsidP="00FF0E72">
      <w:pPr>
        <w:pStyle w:val="Paragraphedeliste"/>
        <w:numPr>
          <w:ilvl w:val="0"/>
          <w:numId w:val="10"/>
        </w:numPr>
        <w:tabs>
          <w:tab w:val="left" w:pos="1945"/>
        </w:tabs>
        <w:rPr>
          <w:b/>
          <w:color w:val="FF0000"/>
        </w:rPr>
      </w:pPr>
      <w:r w:rsidRPr="00FF0E72">
        <w:rPr>
          <w:b/>
          <w:color w:val="FF0000"/>
        </w:rPr>
        <w:t>1,64 pour une activité modérée</w:t>
      </w:r>
    </w:p>
    <w:p w:rsidR="00FF0E72" w:rsidRDefault="00FF0E72" w:rsidP="00FF0E72">
      <w:pPr>
        <w:pStyle w:val="Paragraphedeliste"/>
        <w:numPr>
          <w:ilvl w:val="0"/>
          <w:numId w:val="10"/>
        </w:numPr>
        <w:tabs>
          <w:tab w:val="left" w:pos="1945"/>
        </w:tabs>
        <w:rPr>
          <w:b/>
          <w:color w:val="FF0000"/>
        </w:rPr>
      </w:pPr>
      <w:r w:rsidRPr="00FF0E72">
        <w:rPr>
          <w:b/>
          <w:color w:val="FF0000"/>
        </w:rPr>
        <w:t>1,81 po</w:t>
      </w:r>
      <w:r>
        <w:rPr>
          <w:b/>
          <w:color w:val="FF0000"/>
        </w:rPr>
        <w:t>ur une activité physique intense</w:t>
      </w:r>
    </w:p>
    <w:p w:rsidR="00FF0E72" w:rsidRPr="00FF0E72" w:rsidRDefault="00FF0E72" w:rsidP="00FF0E72">
      <w:pPr>
        <w:rPr>
          <w:u w:val="single"/>
        </w:rPr>
      </w:pPr>
      <w:r>
        <w:br/>
      </w:r>
      <w:r w:rsidRPr="00FF0E72">
        <w:rPr>
          <w:u w:val="single"/>
        </w:rPr>
        <w:t>Intérêts du concept de métabolisme basal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Conditions de mesure sont décrites de façon standardisées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Référence à partir de laquelle la dépense d’énergie totale peut être estimée</w:t>
      </w:r>
    </w:p>
    <w:p w:rsidR="00FF0E72" w:rsidRPr="00FF0E72" w:rsidRDefault="00FF0E72" w:rsidP="00FF0E72">
      <w:pPr>
        <w:rPr>
          <w:u w:val="single"/>
        </w:rPr>
      </w:pPr>
      <w:r w:rsidRPr="00FF0E72">
        <w:rPr>
          <w:u w:val="single"/>
        </w:rPr>
        <w:t>Facteurs de variations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Masse de tissus maigres ; Plus la masse maigre est importante, plus le nombre de calories dépensées par jour est élevé (MB Homme 5 à 8% plus élevée que MB Femme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Age, sexe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Température corporelle : MB ↑ Quand T° corporelle ↑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Stress psychologique : Via SNS (puberté, grossesse)</w:t>
      </w:r>
    </w:p>
    <w:p w:rsidR="00FF0E72" w:rsidRDefault="00FF0E72" w:rsidP="00FF0E72">
      <w:pPr>
        <w:pStyle w:val="Paragraphedeliste"/>
        <w:numPr>
          <w:ilvl w:val="0"/>
          <w:numId w:val="10"/>
        </w:numPr>
      </w:pPr>
      <w:r>
        <w:t>Hormones : anxiété (adrénaline), thyroxine</w:t>
      </w:r>
    </w:p>
    <w:p w:rsidR="00FF0E72" w:rsidRDefault="00FF0E72" w:rsidP="00FF0E72">
      <w:r>
        <w:br/>
        <w:t>Le métabolisme basal dépend aussi de l’effet calorigénique des hormones thyroïdiennes :</w:t>
      </w:r>
    </w:p>
    <w:p w:rsidR="00FF0E72" w:rsidRDefault="00FF0E72" w:rsidP="00FF0E72">
      <w:pPr>
        <w:pStyle w:val="Paragraphedeliste"/>
        <w:numPr>
          <w:ilvl w:val="0"/>
          <w:numId w:val="1"/>
        </w:numPr>
      </w:pPr>
      <w:r>
        <w:t>Patients athyréotiques (absence de glande thyroïde) : MB diminue d’environ 30%</w:t>
      </w:r>
    </w:p>
    <w:p w:rsidR="00FF0E72" w:rsidRDefault="00FF0E72" w:rsidP="00FF0E72">
      <w:pPr>
        <w:pStyle w:val="Paragraphedeliste"/>
        <w:numPr>
          <w:ilvl w:val="0"/>
          <w:numId w:val="1"/>
        </w:numPr>
      </w:pPr>
      <w:r>
        <w:t>En cas d’hypothyroïdie : MB ↓</w:t>
      </w:r>
    </w:p>
    <w:p w:rsidR="00FF0E72" w:rsidRDefault="00FF0E72" w:rsidP="00FF0E72">
      <w:pPr>
        <w:pStyle w:val="Paragraphedeliste"/>
        <w:numPr>
          <w:ilvl w:val="0"/>
          <w:numId w:val="1"/>
        </w:numPr>
      </w:pPr>
      <w:r>
        <w:t>En cas d’hyperthyroïdie : MB ↑</w:t>
      </w:r>
    </w:p>
    <w:p w:rsidR="00FF0E72" w:rsidRDefault="00FF0E72" w:rsidP="00FF0E72"/>
    <w:p w:rsidR="00FF0E72" w:rsidRPr="001D7647" w:rsidRDefault="00FF0E72" w:rsidP="00FF0E72">
      <w:pPr>
        <w:rPr>
          <w:u w:val="single"/>
        </w:rPr>
      </w:pPr>
      <w:r w:rsidRPr="001D7647">
        <w:rPr>
          <w:u w:val="single"/>
        </w:rPr>
        <w:t>Evolution du MB</w:t>
      </w:r>
    </w:p>
    <w:p w:rsidR="00FF0E72" w:rsidRDefault="00FF0E72" w:rsidP="00FF0E72">
      <w:r>
        <w:tab/>
        <w:t>Le MB diminue tout au long de la vie. La masse musculaire fait varier le MB. Or on perd de la masse musculaire donc MB ↓.</w:t>
      </w:r>
    </w:p>
    <w:p w:rsidR="00FF0E72" w:rsidRDefault="00FF0E72" w:rsidP="00FF0E72">
      <w:r w:rsidRPr="001D7647">
        <w:rPr>
          <w:b/>
          <w:u w:val="single"/>
        </w:rPr>
        <w:t>Cas particulier</w:t>
      </w:r>
      <w:r>
        <w:t> : Chez l’obèse, la composition du poids en excès de poids normal, est environ 35-60% des tissus adipeux et de 60-65% de tissus maigres</w:t>
      </w:r>
      <w:r w:rsidR="001D7647">
        <w:t>. Il s’ensuit que le MB des sujets obèses, exprimé en valeur absolue, est supérieur à celui des sujets de poids normal.</w:t>
      </w:r>
    </w:p>
    <w:p w:rsidR="001D7647" w:rsidRDefault="001D7647" w:rsidP="00FF0E72"/>
    <w:p w:rsidR="001D7647" w:rsidRPr="001D7647" w:rsidRDefault="001D7647" w:rsidP="001D7647">
      <w:pPr>
        <w:pStyle w:val="Paragraphedeliste"/>
        <w:numPr>
          <w:ilvl w:val="0"/>
          <w:numId w:val="9"/>
        </w:numPr>
        <w:rPr>
          <w:b/>
          <w:color w:val="008000"/>
          <w:sz w:val="24"/>
          <w:u w:val="single"/>
        </w:rPr>
      </w:pPr>
      <w:r w:rsidRPr="001D7647">
        <w:rPr>
          <w:b/>
          <w:color w:val="008000"/>
          <w:sz w:val="24"/>
          <w:u w:val="single"/>
        </w:rPr>
        <w:t>La dépense énergétique (DE)</w:t>
      </w:r>
    </w:p>
    <w:p w:rsidR="001D7647" w:rsidRDefault="001D7647" w:rsidP="001D7647">
      <w:pPr>
        <w:rPr>
          <w:b/>
          <w:color w:val="FF0000"/>
        </w:rPr>
      </w:pPr>
      <w:r>
        <w:t>La dépense énergétique totale sur 24H (</w:t>
      </w:r>
      <w:r w:rsidRPr="001D7647">
        <w:rPr>
          <w:b/>
          <w:color w:val="FF0000"/>
        </w:rPr>
        <w:t>DET</w:t>
      </w:r>
      <w:r>
        <w:t xml:space="preserve">) dépend de diverses activités de la vie courante : activité physique → Niveau d’activité physique ou </w:t>
      </w:r>
      <w:r w:rsidRPr="001D7647">
        <w:rPr>
          <w:b/>
          <w:color w:val="FF0000"/>
        </w:rPr>
        <w:t>NAP</w:t>
      </w:r>
      <w:r>
        <w:rPr>
          <w:b/>
          <w:color w:val="FF0000"/>
        </w:rPr>
        <w:t>.</w:t>
      </w:r>
    </w:p>
    <w:p w:rsidR="001D7647" w:rsidRDefault="001D7647" w:rsidP="001D7647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DET = MB x NAP (facteur dépendant de l’AP)</w:t>
      </w:r>
    </w:p>
    <w:p w:rsidR="001D7647" w:rsidRDefault="001D7647" w:rsidP="001D7647">
      <w:r>
        <w:t>Recours à des tableaux complets de toutes les activités physiques détaillées</w:t>
      </w:r>
      <w:r>
        <w:br/>
        <w:t>En fonction du nombre d’heures/J consacré à chaque activité.</w:t>
      </w:r>
    </w:p>
    <w:p w:rsidR="001D7647" w:rsidRDefault="001D7647" w:rsidP="001D7647">
      <w:r>
        <w:t>Classement des activités physiques en 6 catégories selon le Niveau d’Activité Physique chez le sujet adulte (NAP)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1D7647" w:rsidTr="001D7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pPr>
              <w:jc w:val="center"/>
            </w:pPr>
            <w:r>
              <w:t>Activités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Homme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  <w:tr w:rsidR="001D7647" w:rsidTr="001D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Sommeil, repos allongé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7647" w:rsidTr="001D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Position couchée et assise au calme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1D7647" w:rsidTr="001D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Debout ou travail avec déplacement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</w:t>
            </w:r>
          </w:p>
        </w:tc>
      </w:tr>
      <w:tr w:rsidR="001D7647" w:rsidTr="001D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Travail assis + petits déplacements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</w:t>
            </w:r>
          </w:p>
        </w:tc>
      </w:tr>
      <w:tr w:rsidR="001D7647" w:rsidTr="001D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Travail debout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</w:t>
            </w:r>
          </w:p>
        </w:tc>
      </w:tr>
      <w:tr w:rsidR="001D7647" w:rsidTr="001D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Activités intenses</w:t>
            </w:r>
          </w:p>
        </w:tc>
        <w:tc>
          <w:tcPr>
            <w:tcW w:w="3535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36" w:type="dxa"/>
          </w:tcPr>
          <w:p w:rsidR="001D7647" w:rsidRDefault="001D7647" w:rsidP="001D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</w:t>
            </w:r>
          </w:p>
        </w:tc>
      </w:tr>
    </w:tbl>
    <w:p w:rsidR="001D7647" w:rsidRDefault="001D7647" w:rsidP="001D7647"/>
    <w:p w:rsidR="001D7647" w:rsidRDefault="001D7647" w:rsidP="001D7647">
      <w:pPr>
        <w:jc w:val="center"/>
        <w:rPr>
          <w:b/>
          <w:color w:val="FF0000"/>
        </w:rPr>
      </w:pPr>
      <w:r w:rsidRPr="001D7647">
        <w:rPr>
          <w:b/>
          <w:color w:val="FF0000"/>
        </w:rPr>
        <w:t>DET ou DEJ  = MB x NAP</w:t>
      </w:r>
    </w:p>
    <w:p w:rsidR="001D7647" w:rsidRDefault="001D7647" w:rsidP="001D7647">
      <w:pPr>
        <w:rPr>
          <w:b/>
          <w:color w:val="FF0000"/>
        </w:rPr>
      </w:pPr>
      <w:r>
        <w:br/>
        <w:t xml:space="preserve">La dépense énergétique journalière d’un individu ayant une activité quotidienne normale se situe entre </w:t>
      </w:r>
      <w:r w:rsidRPr="001D7647">
        <w:rPr>
          <w:b/>
          <w:color w:val="FF0000"/>
        </w:rPr>
        <w:t>1800 et 3000kcal/J</w:t>
      </w:r>
      <w:r>
        <w:rPr>
          <w:b/>
          <w:color w:val="FF0000"/>
        </w:rPr>
        <w:t>.</w:t>
      </w:r>
    </w:p>
    <w:p w:rsidR="001D7647" w:rsidRDefault="001D7647" w:rsidP="001D7647">
      <w:pPr>
        <w:rPr>
          <w:u w:val="single"/>
        </w:rPr>
      </w:pPr>
      <w:r>
        <w:t xml:space="preserve">Chez les athlètes de très haut niveau, la dépense énergétique peut dépasser les </w:t>
      </w:r>
      <w:r w:rsidRPr="001D7647">
        <w:rPr>
          <w:u w:val="single"/>
        </w:rPr>
        <w:t>10 000 kcal / jour !</w:t>
      </w:r>
      <w:r>
        <w:rPr>
          <w:u w:val="single"/>
        </w:rPr>
        <w:t xml:space="preserve"> </w:t>
      </w:r>
      <w:r>
        <w:rPr>
          <w:u w:val="single"/>
        </w:rPr>
        <w:br/>
      </w:r>
    </w:p>
    <w:p w:rsidR="001D7647" w:rsidRPr="001D7647" w:rsidRDefault="001D7647" w:rsidP="001D7647">
      <w:pPr>
        <w:pStyle w:val="Paragraphedeliste"/>
        <w:numPr>
          <w:ilvl w:val="0"/>
          <w:numId w:val="9"/>
        </w:numPr>
        <w:rPr>
          <w:b/>
          <w:color w:val="008000"/>
          <w:sz w:val="24"/>
          <w:u w:val="single"/>
        </w:rPr>
      </w:pPr>
      <w:r w:rsidRPr="001D7647">
        <w:rPr>
          <w:b/>
          <w:color w:val="008000"/>
          <w:sz w:val="24"/>
          <w:u w:val="single"/>
        </w:rPr>
        <w:t>Les facteurs de variabilité de la DE</w:t>
      </w:r>
    </w:p>
    <w:p w:rsidR="001D7647" w:rsidRDefault="001D7647" w:rsidP="001D7647">
      <w:r>
        <w:t>Les principaux facteur</w:t>
      </w:r>
      <w:r w:rsidR="00F14932">
        <w:t>s</w:t>
      </w:r>
      <w:r>
        <w:t xml:space="preserve"> qui affectent la dépense énergétique sont :</w:t>
      </w:r>
    </w:p>
    <w:tbl>
      <w:tblPr>
        <w:tblStyle w:val="Trameclaire-Accent4"/>
        <w:tblW w:w="0" w:type="auto"/>
        <w:jc w:val="center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1D7647" w:rsidTr="00F1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/>
        </w:tc>
        <w:tc>
          <w:tcPr>
            <w:tcW w:w="3535" w:type="dxa"/>
          </w:tcPr>
          <w:p w:rsidR="001D7647" w:rsidRDefault="001D7647" w:rsidP="001D7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Facteurs intrinsèques</w:t>
            </w:r>
          </w:p>
        </w:tc>
        <w:tc>
          <w:tcPr>
            <w:tcW w:w="3536" w:type="dxa"/>
          </w:tcPr>
          <w:p w:rsidR="001D7647" w:rsidRDefault="001D7647" w:rsidP="001D7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Facteurs extrinsèques</w:t>
            </w:r>
          </w:p>
        </w:tc>
      </w:tr>
      <w:tr w:rsidR="001D7647" w:rsidTr="00F1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Métabolisme basal</w:t>
            </w:r>
          </w:p>
        </w:tc>
        <w:tc>
          <w:tcPr>
            <w:tcW w:w="3535" w:type="dxa"/>
          </w:tcPr>
          <w:p w:rsidR="001D7647" w:rsidRDefault="001D7647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Masse de tissus maigres</w:t>
            </w:r>
          </w:p>
          <w:p w:rsidR="001D7647" w:rsidRDefault="001D7647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Âge, sexe</w:t>
            </w:r>
          </w:p>
          <w:p w:rsidR="001D7647" w:rsidRDefault="001D7647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Hormones thyroïdiennes</w:t>
            </w:r>
          </w:p>
          <w:p w:rsidR="001D7647" w:rsidRDefault="001D7647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Turnover protéiques</w:t>
            </w:r>
          </w:p>
        </w:tc>
        <w:tc>
          <w:tcPr>
            <w:tcW w:w="3536" w:type="dxa"/>
          </w:tcPr>
          <w:p w:rsidR="001D7647" w:rsidRDefault="001D7647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647" w:rsidTr="00F149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1D7647" w:rsidP="001D7647">
            <w:r>
              <w:t>Thermogenèse</w:t>
            </w:r>
          </w:p>
        </w:tc>
        <w:tc>
          <w:tcPr>
            <w:tcW w:w="3535" w:type="dxa"/>
          </w:tcPr>
          <w:p w:rsidR="001D7647" w:rsidRDefault="001D7647" w:rsidP="001D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nutrionnel</w:t>
            </w:r>
          </w:p>
          <w:p w:rsidR="001D7647" w:rsidRDefault="001D7647" w:rsidP="001D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Activité du système nerveux sympathique</w:t>
            </w:r>
          </w:p>
        </w:tc>
        <w:tc>
          <w:tcPr>
            <w:tcW w:w="3536" w:type="dxa"/>
          </w:tcPr>
          <w:p w:rsidR="001D7647" w:rsidRDefault="001D7647" w:rsidP="001D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Prise alimentaire</w:t>
            </w:r>
          </w:p>
          <w:p w:rsidR="001D7647" w:rsidRDefault="001D7647" w:rsidP="001D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Ingestion de substance</w:t>
            </w:r>
            <w:r w:rsidR="00F14932">
              <w:t>s</w:t>
            </w:r>
            <w:r>
              <w:t xml:space="preserve"> thermogéniques, stress</w:t>
            </w:r>
          </w:p>
          <w:p w:rsidR="001D7647" w:rsidRDefault="00F14932" w:rsidP="001D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Exposition au froid</w:t>
            </w:r>
          </w:p>
        </w:tc>
      </w:tr>
      <w:tr w:rsidR="001D7647" w:rsidTr="00F1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1D7647" w:rsidRDefault="00F14932" w:rsidP="001D7647">
            <w:r>
              <w:t>Activité Physique</w:t>
            </w:r>
          </w:p>
        </w:tc>
        <w:tc>
          <w:tcPr>
            <w:tcW w:w="3535" w:type="dxa"/>
          </w:tcPr>
          <w:p w:rsidR="001D7647" w:rsidRDefault="00F14932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Masse musculaire sollicitée</w:t>
            </w:r>
          </w:p>
          <w:p w:rsidR="00F14932" w:rsidRDefault="00F14932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Rendement des muscles</w:t>
            </w:r>
          </w:p>
          <w:p w:rsidR="00F14932" w:rsidRDefault="00F14932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  <w:r>
              <w:rPr>
                <w:vertAlign w:val="subscript"/>
              </w:rPr>
              <w:t>2</w:t>
            </w:r>
            <w:r>
              <w:t xml:space="preserve"> maximale</w:t>
            </w:r>
          </w:p>
        </w:tc>
        <w:tc>
          <w:tcPr>
            <w:tcW w:w="3536" w:type="dxa"/>
          </w:tcPr>
          <w:p w:rsidR="001D7647" w:rsidRDefault="00F14932" w:rsidP="001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et intensité des exercices musculaires</w:t>
            </w:r>
          </w:p>
        </w:tc>
      </w:tr>
    </w:tbl>
    <w:p w:rsidR="001D7647" w:rsidRDefault="001D7647" w:rsidP="001D7647"/>
    <w:p w:rsidR="00F14932" w:rsidRDefault="00F14932" w:rsidP="001D7647"/>
    <w:p w:rsidR="00F14932" w:rsidRDefault="00F14932" w:rsidP="001D7647">
      <w:r>
        <w:t xml:space="preserve">Le facteur qui permet de prédire le mieux la DET est la </w:t>
      </w:r>
      <w:r w:rsidRPr="00F14932">
        <w:rPr>
          <w:b/>
        </w:rPr>
        <w:t>masse de tissus maigres</w:t>
      </w:r>
      <w:r>
        <w:t>, ce facteur explique 80% de la variance entre les individus.</w:t>
      </w:r>
    </w:p>
    <w:p w:rsidR="00F14932" w:rsidRDefault="00F14932" w:rsidP="001D7647">
      <w:r>
        <w:t xml:space="preserve">La </w:t>
      </w:r>
      <w:r w:rsidRPr="00F14932">
        <w:rPr>
          <w:b/>
        </w:rPr>
        <w:t>DET</w:t>
      </w:r>
      <w:r>
        <w:t xml:space="preserve"> évolue en fonction :</w:t>
      </w:r>
    </w:p>
    <w:p w:rsidR="00F14932" w:rsidRDefault="00F14932" w:rsidP="00F14932">
      <w:pPr>
        <w:pStyle w:val="Paragraphedeliste"/>
        <w:numPr>
          <w:ilvl w:val="0"/>
          <w:numId w:val="1"/>
        </w:numPr>
      </w:pPr>
      <w:r>
        <w:t>De l’âge</w:t>
      </w:r>
    </w:p>
    <w:p w:rsidR="00F14932" w:rsidRDefault="00F14932" w:rsidP="00F14932">
      <w:pPr>
        <w:pStyle w:val="Paragraphedeliste"/>
        <w:numPr>
          <w:ilvl w:val="0"/>
          <w:numId w:val="1"/>
        </w:numPr>
      </w:pPr>
      <w:r>
        <w:t>Des besoins énergétiques</w:t>
      </w:r>
    </w:p>
    <w:p w:rsidR="00F14932" w:rsidRDefault="00F14932" w:rsidP="00F14932">
      <w:pPr>
        <w:pStyle w:val="Paragraphedeliste"/>
        <w:numPr>
          <w:ilvl w:val="0"/>
          <w:numId w:val="1"/>
        </w:numPr>
      </w:pPr>
      <w:r>
        <w:t>De l’activité physique</w:t>
      </w:r>
    </w:p>
    <w:p w:rsidR="00F14932" w:rsidRDefault="00F14932" w:rsidP="00F14932"/>
    <w:p w:rsidR="00F14932" w:rsidRDefault="00F14932" w:rsidP="00F14932"/>
    <w:p w:rsidR="00F14932" w:rsidRPr="00F14932" w:rsidRDefault="00F14932" w:rsidP="00F14932">
      <w:p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F14932">
        <w:rPr>
          <w:rFonts w:ascii="Times New Roman" w:hAnsi="Times New Roman" w:cs="Times New Roman"/>
          <w:b/>
          <w:color w:val="FF0000"/>
          <w:sz w:val="28"/>
          <w:u w:val="single"/>
        </w:rPr>
        <w:lastRenderedPageBreak/>
        <w:t xml:space="preserve">En pratique : </w:t>
      </w:r>
    </w:p>
    <w:p w:rsidR="00F14932" w:rsidRDefault="00F14932" w:rsidP="00F14932">
      <w:pPr>
        <w:pStyle w:val="Paragraphedeliste"/>
        <w:numPr>
          <w:ilvl w:val="0"/>
          <w:numId w:val="10"/>
        </w:numPr>
      </w:pPr>
      <w:r>
        <w:t xml:space="preserve">Calcul du </w:t>
      </w:r>
      <w:r w:rsidRPr="00F14932">
        <w:rPr>
          <w:b/>
        </w:rPr>
        <w:t>MB</w:t>
      </w:r>
      <w:r>
        <w:t xml:space="preserve"> grâce aux formules à disposition</w:t>
      </w:r>
    </w:p>
    <w:p w:rsidR="00F14932" w:rsidRDefault="00F14932" w:rsidP="00F14932">
      <w:pPr>
        <w:pStyle w:val="Paragraphedeliste"/>
        <w:numPr>
          <w:ilvl w:val="0"/>
          <w:numId w:val="10"/>
        </w:numPr>
      </w:pPr>
      <w:r>
        <w:t xml:space="preserve">Calcul du </w:t>
      </w:r>
      <w:r w:rsidRPr="00F14932">
        <w:rPr>
          <w:b/>
        </w:rPr>
        <w:t>NAP</w:t>
      </w:r>
      <w:r>
        <w:t xml:space="preserve"> moyen : estimer le nombre d’heures passées par jour à chaque type d’activité = moyenne</w:t>
      </w:r>
    </w:p>
    <w:p w:rsidR="00F14932" w:rsidRDefault="00F14932" w:rsidP="00F14932">
      <w:pPr>
        <w:pStyle w:val="Paragraphedeliste"/>
        <w:numPr>
          <w:ilvl w:val="0"/>
          <w:numId w:val="10"/>
        </w:numPr>
      </w:pPr>
      <w:r>
        <w:t xml:space="preserve">Calcul de la </w:t>
      </w:r>
      <w:r w:rsidRPr="00F14932">
        <w:rPr>
          <w:b/>
          <w:color w:val="FF0000"/>
        </w:rPr>
        <w:t>DET</w:t>
      </w:r>
      <w:r w:rsidRPr="00F14932">
        <w:rPr>
          <w:color w:val="FF0000"/>
        </w:rPr>
        <w:t xml:space="preserve"> </w:t>
      </w:r>
      <w:r>
        <w:t>= MB x NAP</w:t>
      </w:r>
    </w:p>
    <w:p w:rsidR="00F14932" w:rsidRDefault="00F14932" w:rsidP="00F14932"/>
    <w:p w:rsidR="00F14932" w:rsidRDefault="00F14932" w:rsidP="00F14932">
      <w:p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F14932">
        <w:rPr>
          <w:rFonts w:ascii="Times New Roman" w:hAnsi="Times New Roman" w:cs="Times New Roman"/>
          <w:b/>
          <w:color w:val="FF0000"/>
          <w:sz w:val="28"/>
          <w:u w:val="single"/>
        </w:rPr>
        <w:t>Conclusion</w:t>
      </w:r>
    </w:p>
    <w:p w:rsidR="00F14932" w:rsidRPr="00F14932" w:rsidRDefault="00F14932" w:rsidP="00F14932">
      <w:pPr>
        <w:pStyle w:val="Paragraphedeliste"/>
        <w:numPr>
          <w:ilvl w:val="0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  <w:b/>
          <w:color w:val="008000"/>
        </w:rPr>
        <w:t>Balance énergétique</w:t>
      </w:r>
      <w:r w:rsidRPr="00F14932">
        <w:rPr>
          <w:rFonts w:cs="Times New Roman"/>
          <w:color w:val="008000"/>
        </w:rPr>
        <w:t xml:space="preserve"> </w:t>
      </w:r>
      <w:r w:rsidRPr="00F14932">
        <w:rPr>
          <w:rFonts w:cs="Times New Roman"/>
        </w:rPr>
        <w:t>= 0, maintien du poids corporel</w:t>
      </w:r>
    </w:p>
    <w:p w:rsidR="00F14932" w:rsidRPr="00F14932" w:rsidRDefault="00F14932" w:rsidP="00F14932">
      <w:pPr>
        <w:pStyle w:val="Paragraphedeliste"/>
        <w:numPr>
          <w:ilvl w:val="0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  <w:b/>
          <w:color w:val="008000"/>
        </w:rPr>
        <w:t>Métabolisme de base</w:t>
      </w:r>
      <w:r w:rsidRPr="00F14932">
        <w:rPr>
          <w:rFonts w:cs="Times New Roman"/>
          <w:color w:val="008000"/>
        </w:rPr>
        <w:t xml:space="preserve"> </w:t>
      </w:r>
      <w:r w:rsidRPr="00F14932">
        <w:rPr>
          <w:rFonts w:cs="Times New Roman"/>
        </w:rPr>
        <w:t>varie selon l’âge, le sexe, la masse maigre et l’état hormonal</w:t>
      </w:r>
    </w:p>
    <w:p w:rsidR="00F14932" w:rsidRPr="00F14932" w:rsidRDefault="00F14932" w:rsidP="00F14932">
      <w:pPr>
        <w:pStyle w:val="Paragraphedeliste"/>
        <w:numPr>
          <w:ilvl w:val="0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  <w:b/>
          <w:color w:val="008000"/>
        </w:rPr>
        <w:t>Alimentation</w:t>
      </w:r>
      <w:r w:rsidRPr="00F14932">
        <w:rPr>
          <w:rFonts w:cs="Times New Roman"/>
          <w:color w:val="008000"/>
        </w:rPr>
        <w:t> </w:t>
      </w:r>
      <w:r w:rsidRPr="00F14932">
        <w:rPr>
          <w:rFonts w:cs="Times New Roman"/>
        </w:rPr>
        <w:t>:</w:t>
      </w:r>
    </w:p>
    <w:p w:rsidR="00F14932" w:rsidRPr="00F14932" w:rsidRDefault="00F14932" w:rsidP="00F14932">
      <w:pPr>
        <w:pStyle w:val="Paragraphedeliste"/>
        <w:numPr>
          <w:ilvl w:val="1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</w:rPr>
        <w:t>Equilibre : Respect de la part des glucides, protides, lipides</w:t>
      </w:r>
    </w:p>
    <w:p w:rsidR="00F14932" w:rsidRPr="00F14932" w:rsidRDefault="00F14932" w:rsidP="00F14932">
      <w:pPr>
        <w:pStyle w:val="Paragraphedeliste"/>
        <w:numPr>
          <w:ilvl w:val="1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</w:rPr>
        <w:t>Tenir compte de son activité physique (NAP)</w:t>
      </w:r>
    </w:p>
    <w:p w:rsidR="00F14932" w:rsidRPr="00F14932" w:rsidRDefault="00F14932" w:rsidP="00F14932">
      <w:pPr>
        <w:pStyle w:val="Paragraphedeliste"/>
        <w:numPr>
          <w:ilvl w:val="0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</w:rPr>
        <w:t xml:space="preserve">Les </w:t>
      </w:r>
      <w:r w:rsidRPr="00F14932">
        <w:rPr>
          <w:rFonts w:cs="Times New Roman"/>
          <w:b/>
          <w:color w:val="008000"/>
        </w:rPr>
        <w:t>besoins énergétiques</w:t>
      </w:r>
      <w:r w:rsidRPr="00F14932">
        <w:rPr>
          <w:rFonts w:cs="Times New Roman"/>
          <w:color w:val="008000"/>
        </w:rPr>
        <w:t xml:space="preserve"> </w:t>
      </w:r>
      <w:r w:rsidRPr="00F14932">
        <w:rPr>
          <w:rFonts w:cs="Times New Roman"/>
        </w:rPr>
        <w:t>sont variables :</w:t>
      </w:r>
    </w:p>
    <w:p w:rsidR="00F14932" w:rsidRPr="00F14932" w:rsidRDefault="00F14932" w:rsidP="00F14932">
      <w:pPr>
        <w:pStyle w:val="Paragraphedeliste"/>
        <w:numPr>
          <w:ilvl w:val="1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</w:rPr>
        <w:t>D’un sujet à l’autre</w:t>
      </w:r>
    </w:p>
    <w:p w:rsidR="00F14932" w:rsidRPr="00F14932" w:rsidRDefault="00F14932" w:rsidP="00F14932">
      <w:pPr>
        <w:pStyle w:val="Paragraphedeliste"/>
        <w:numPr>
          <w:ilvl w:val="1"/>
          <w:numId w:val="6"/>
        </w:numPr>
        <w:tabs>
          <w:tab w:val="left" w:pos="2095"/>
        </w:tabs>
        <w:rPr>
          <w:rFonts w:cs="Times New Roman"/>
        </w:rPr>
      </w:pPr>
      <w:r w:rsidRPr="00F14932">
        <w:rPr>
          <w:rFonts w:cs="Times New Roman"/>
        </w:rPr>
        <w:t>Au cours de la vie :</w:t>
      </w:r>
      <w:r>
        <w:rPr>
          <w:rFonts w:cs="Times New Roman"/>
        </w:rPr>
        <w:t xml:space="preserve"> ↓</w:t>
      </w:r>
      <w:bookmarkStart w:id="0" w:name="_GoBack"/>
      <w:bookmarkEnd w:id="0"/>
      <w:r w:rsidRPr="00F14932">
        <w:rPr>
          <w:rFonts w:cs="Times New Roman"/>
        </w:rPr>
        <w:t xml:space="preserve"> Avec le vieillissement</w:t>
      </w:r>
    </w:p>
    <w:sectPr w:rsidR="00F14932" w:rsidRPr="00F14932" w:rsidSect="00270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86366"/>
    <w:multiLevelType w:val="hybridMultilevel"/>
    <w:tmpl w:val="1302ABF8"/>
    <w:lvl w:ilvl="0" w:tplc="DAC8C67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 w:val="0"/>
        <w:color w:val="FF0000"/>
      </w:rPr>
    </w:lvl>
    <w:lvl w:ilvl="1" w:tplc="ED4045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E47A4"/>
    <w:multiLevelType w:val="hybridMultilevel"/>
    <w:tmpl w:val="1F382FF4"/>
    <w:lvl w:ilvl="0" w:tplc="F08E297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044BF"/>
    <w:multiLevelType w:val="hybridMultilevel"/>
    <w:tmpl w:val="D764B0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E31AD"/>
    <w:multiLevelType w:val="hybridMultilevel"/>
    <w:tmpl w:val="EEA6D46E"/>
    <w:lvl w:ilvl="0" w:tplc="2A685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66ED5"/>
    <w:multiLevelType w:val="hybridMultilevel"/>
    <w:tmpl w:val="FD4E225C"/>
    <w:lvl w:ilvl="0" w:tplc="AE0808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26830"/>
    <w:multiLevelType w:val="hybridMultilevel"/>
    <w:tmpl w:val="BB8EDB16"/>
    <w:lvl w:ilvl="0" w:tplc="87262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84EF4"/>
    <w:multiLevelType w:val="hybridMultilevel"/>
    <w:tmpl w:val="D1E0059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6B0872"/>
    <w:multiLevelType w:val="hybridMultilevel"/>
    <w:tmpl w:val="5D12DF84"/>
    <w:lvl w:ilvl="0" w:tplc="671AA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D6948"/>
    <w:multiLevelType w:val="hybridMultilevel"/>
    <w:tmpl w:val="16BCA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E616B"/>
    <w:multiLevelType w:val="hybridMultilevel"/>
    <w:tmpl w:val="05BAFE0E"/>
    <w:lvl w:ilvl="0" w:tplc="196EE29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55"/>
    <w:rsid w:val="001D7647"/>
    <w:rsid w:val="00270755"/>
    <w:rsid w:val="005B0572"/>
    <w:rsid w:val="008B5CCF"/>
    <w:rsid w:val="00942665"/>
    <w:rsid w:val="009C5D4A"/>
    <w:rsid w:val="00D176DD"/>
    <w:rsid w:val="00D25472"/>
    <w:rsid w:val="00F14932"/>
    <w:rsid w:val="00F339F6"/>
    <w:rsid w:val="00FD2C50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07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75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1D76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ageclair">
    <w:name w:val="Light Shading"/>
    <w:basedOn w:val="TableauNormal"/>
    <w:uiPriority w:val="60"/>
    <w:rsid w:val="00F149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4">
    <w:name w:val="Light Shading Accent 4"/>
    <w:basedOn w:val="TableauNormal"/>
    <w:uiPriority w:val="60"/>
    <w:rsid w:val="00F1493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07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75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1D76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ageclair">
    <w:name w:val="Light Shading"/>
    <w:basedOn w:val="TableauNormal"/>
    <w:uiPriority w:val="60"/>
    <w:rsid w:val="00F149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4">
    <w:name w:val="Light Shading Accent 4"/>
    <w:basedOn w:val="TableauNormal"/>
    <w:uiPriority w:val="60"/>
    <w:rsid w:val="00F1493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1472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2014-12-05T06:16:00Z</dcterms:created>
  <dcterms:modified xsi:type="dcterms:W3CDTF">2014-12-05T07:24:00Z</dcterms:modified>
</cp:coreProperties>
</file>