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0EF8" w14:textId="77777777" w:rsidR="00AF78B5" w:rsidRDefault="00000000">
      <w:pPr>
        <w:pStyle w:val="Ttulo1"/>
      </w:pPr>
      <w:r>
        <w:t>MINUTA DE REUNIONES Y VISITAS TÉCNICAS</w:t>
      </w:r>
    </w:p>
    <w:p w14:paraId="088E470B" w14:textId="77777777" w:rsidR="00AF78B5" w:rsidRDefault="00AF78B5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</w:tblGrid>
      <w:tr w:rsidR="00AF78B5" w14:paraId="48EE7939" w14:textId="77777777">
        <w:tc>
          <w:tcPr>
            <w:tcW w:w="2500" w:type="dxa"/>
          </w:tcPr>
          <w:p w14:paraId="554829B7" w14:textId="77777777" w:rsidR="00AF78B5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4C753E93" w14:textId="76D032D4" w:rsidR="00AF78B5" w:rsidRDefault="00000000">
            <w:r>
              <w:t>SE01-5000-E-MM-00</w:t>
            </w:r>
            <w:r w:rsidR="00923C30">
              <w:t>4</w:t>
            </w:r>
          </w:p>
        </w:tc>
      </w:tr>
      <w:tr w:rsidR="00AF78B5" w14:paraId="1B22E08D" w14:textId="77777777">
        <w:tc>
          <w:tcPr>
            <w:tcW w:w="2000" w:type="dxa"/>
          </w:tcPr>
          <w:p w14:paraId="7FAD6827" w14:textId="77777777" w:rsidR="00AF78B5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3A81A850" w14:textId="77777777" w:rsidR="00AF78B5" w:rsidRDefault="00000000">
            <w:r>
              <w:t>AMPLIACION PLANTA EVAPORACIÓN SALAR NORTE</w:t>
            </w:r>
          </w:p>
        </w:tc>
      </w:tr>
      <w:tr w:rsidR="00AF78B5" w14:paraId="70F3F292" w14:textId="77777777">
        <w:tc>
          <w:tcPr>
            <w:tcW w:w="2000" w:type="dxa"/>
          </w:tcPr>
          <w:p w14:paraId="240D52BF" w14:textId="77777777" w:rsidR="00AF78B5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2E2C34D7" w14:textId="77777777" w:rsidR="00AF78B5" w:rsidRDefault="00000000">
            <w:r>
              <w:t>SE01</w:t>
            </w:r>
          </w:p>
        </w:tc>
      </w:tr>
      <w:tr w:rsidR="00AF78B5" w14:paraId="1D24E013" w14:textId="77777777">
        <w:tc>
          <w:tcPr>
            <w:tcW w:w="2000" w:type="dxa"/>
          </w:tcPr>
          <w:p w14:paraId="59ADBC68" w14:textId="77777777" w:rsidR="00AF78B5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7921B4E0" w14:textId="77777777" w:rsidR="00AF78B5" w:rsidRDefault="00000000">
            <w:r>
              <w:t>MINERA NOA LITIO</w:t>
            </w:r>
          </w:p>
        </w:tc>
      </w:tr>
      <w:tr w:rsidR="00AF78B5" w14:paraId="6E2FBD4B" w14:textId="77777777">
        <w:tc>
          <w:tcPr>
            <w:tcW w:w="2000" w:type="dxa"/>
          </w:tcPr>
          <w:p w14:paraId="2AB5058E" w14:textId="77777777" w:rsidR="00AF78B5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7DA2EB74" w14:textId="77777777" w:rsidR="00AF78B5" w:rsidRDefault="00000000">
            <w:r>
              <w:t>MP</w:t>
            </w:r>
          </w:p>
        </w:tc>
      </w:tr>
      <w:tr w:rsidR="00AF78B5" w14:paraId="03E12123" w14:textId="77777777">
        <w:tc>
          <w:tcPr>
            <w:tcW w:w="2000" w:type="dxa"/>
          </w:tcPr>
          <w:p w14:paraId="387DE5B3" w14:textId="77777777" w:rsidR="00AF78B5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50E1DCD1" w14:textId="77777777" w:rsidR="00AF78B5" w:rsidRDefault="00000000">
            <w:r>
              <w:t>CM</w:t>
            </w:r>
          </w:p>
        </w:tc>
      </w:tr>
      <w:tr w:rsidR="00AF78B5" w14:paraId="26F2FBED" w14:textId="77777777">
        <w:tc>
          <w:tcPr>
            <w:tcW w:w="2000" w:type="dxa"/>
          </w:tcPr>
          <w:p w14:paraId="6EC0DBB5" w14:textId="77777777" w:rsidR="00AF78B5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77B99E18" w14:textId="77777777" w:rsidR="00AF78B5" w:rsidRDefault="00000000">
            <w:r>
              <w:t>(pendiente)</w:t>
            </w:r>
          </w:p>
        </w:tc>
      </w:tr>
      <w:tr w:rsidR="00AF78B5" w14:paraId="06F277FE" w14:textId="77777777">
        <w:tc>
          <w:tcPr>
            <w:tcW w:w="2000" w:type="dxa"/>
          </w:tcPr>
          <w:p w14:paraId="52B77AA7" w14:textId="77777777" w:rsidR="00AF78B5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63E9446A" w14:textId="77777777" w:rsidR="00AF78B5" w:rsidRDefault="00000000">
            <w:r>
              <w:t>A</w:t>
            </w:r>
          </w:p>
        </w:tc>
      </w:tr>
      <w:tr w:rsidR="00AF78B5" w14:paraId="7671EA05" w14:textId="77777777">
        <w:tc>
          <w:tcPr>
            <w:tcW w:w="2000" w:type="dxa"/>
          </w:tcPr>
          <w:p w14:paraId="1EF20AD1" w14:textId="77777777" w:rsidR="00AF78B5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4695A89A" w14:textId="2D8AC00A" w:rsidR="00AF78B5" w:rsidRDefault="00EA20C9">
            <w:r>
              <w:t>10</w:t>
            </w:r>
            <w:r w:rsidR="0068739C">
              <w:t>/0</w:t>
            </w:r>
            <w:r>
              <w:t>7</w:t>
            </w:r>
            <w:r w:rsidR="0068739C">
              <w:t>/2026</w:t>
            </w:r>
          </w:p>
        </w:tc>
      </w:tr>
    </w:tbl>
    <w:p w14:paraId="0B2BA600" w14:textId="77777777" w:rsidR="00AF78B5" w:rsidRDefault="00AF78B5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3694"/>
        <w:gridCol w:w="1862"/>
        <w:gridCol w:w="2089"/>
      </w:tblGrid>
      <w:tr w:rsidR="00AF78B5" w14:paraId="3CFB57FF" w14:textId="77777777">
        <w:tc>
          <w:tcPr>
            <w:tcW w:w="2500" w:type="dxa"/>
          </w:tcPr>
          <w:p w14:paraId="248BFBEF" w14:textId="77777777" w:rsidR="00AF78B5" w:rsidRDefault="00000000">
            <w:r>
              <w:rPr>
                <w:b/>
                <w:bCs/>
              </w:rPr>
              <w:t>Referencia:</w:t>
            </w:r>
          </w:p>
        </w:tc>
        <w:tc>
          <w:tcPr>
            <w:tcW w:w="4000" w:type="dxa"/>
          </w:tcPr>
          <w:p w14:paraId="294CC090" w14:textId="77777777" w:rsidR="00AF78B5" w:rsidRDefault="00000000">
            <w:r>
              <w:t>Documentación mínima para inicio de proyecto</w:t>
            </w:r>
          </w:p>
        </w:tc>
        <w:tc>
          <w:tcPr>
            <w:tcW w:w="1200" w:type="dxa"/>
          </w:tcPr>
          <w:p w14:paraId="00842BC2" w14:textId="77777777" w:rsidR="00AF78B5" w:rsidRDefault="00000000">
            <w:r>
              <w:rPr>
                <w:b/>
                <w:bCs/>
              </w:rPr>
              <w:t>Lugar:</w:t>
            </w:r>
          </w:p>
        </w:tc>
        <w:tc>
          <w:tcPr>
            <w:tcW w:w="2300" w:type="dxa"/>
          </w:tcPr>
          <w:p w14:paraId="698F63FA" w14:textId="77777777" w:rsidR="00AF78B5" w:rsidRDefault="00000000">
            <w:r>
              <w:t>Meet</w:t>
            </w:r>
          </w:p>
        </w:tc>
      </w:tr>
      <w:tr w:rsidR="00AF78B5" w14:paraId="15B11986" w14:textId="77777777">
        <w:tc>
          <w:tcPr>
            <w:tcW w:w="2000" w:type="dxa"/>
          </w:tcPr>
          <w:p w14:paraId="116B9F57" w14:textId="77777777" w:rsidR="00AF78B5" w:rsidRDefault="00000000">
            <w:r>
              <w:rPr>
                <w:b/>
                <w:bCs/>
              </w:rPr>
              <w:t>Fecha/Hora:</w:t>
            </w:r>
          </w:p>
        </w:tc>
        <w:tc>
          <w:tcPr>
            <w:tcW w:w="2000" w:type="dxa"/>
          </w:tcPr>
          <w:p w14:paraId="68CC8DF1" w14:textId="64BB7EC0" w:rsidR="00AF78B5" w:rsidRDefault="00EA20C9">
            <w:r>
              <w:t>10</w:t>
            </w:r>
            <w:r w:rsidR="0068739C">
              <w:t>/0</w:t>
            </w:r>
            <w:r>
              <w:t>7</w:t>
            </w:r>
            <w:r w:rsidR="0068739C">
              <w:t>/2026  16:00 hs</w:t>
            </w:r>
          </w:p>
        </w:tc>
        <w:tc>
          <w:tcPr>
            <w:tcW w:w="2000" w:type="dxa"/>
          </w:tcPr>
          <w:p w14:paraId="0A6E3F61" w14:textId="77777777" w:rsidR="00AF78B5" w:rsidRDefault="00000000">
            <w:r>
              <w:rPr>
                <w:b/>
                <w:bCs/>
              </w:rPr>
              <w:t>Elaboró:</w:t>
            </w:r>
          </w:p>
        </w:tc>
        <w:tc>
          <w:tcPr>
            <w:tcW w:w="2000" w:type="dxa"/>
          </w:tcPr>
          <w:p w14:paraId="42822423" w14:textId="77777777" w:rsidR="00AF78B5" w:rsidRDefault="00000000">
            <w:r>
              <w:t>MP</w:t>
            </w:r>
          </w:p>
        </w:tc>
      </w:tr>
      <w:tr w:rsidR="00AF78B5" w14:paraId="10281A3C" w14:textId="77777777">
        <w:tc>
          <w:tcPr>
            <w:tcW w:w="2000" w:type="dxa"/>
          </w:tcPr>
          <w:p w14:paraId="462CF61B" w14:textId="77777777" w:rsidR="00AF78B5" w:rsidRDefault="00000000">
            <w:r>
              <w:rPr>
                <w:b/>
                <w:bCs/>
              </w:rPr>
              <w:t>Participantes:</w:t>
            </w:r>
          </w:p>
        </w:tc>
        <w:tc>
          <w:tcPr>
            <w:tcW w:w="4000" w:type="dxa"/>
          </w:tcPr>
          <w:p w14:paraId="45EA4E23" w14:textId="77777777" w:rsidR="00AF78B5" w:rsidRDefault="00000000">
            <w:r>
              <w:t>Roberto Aguilar, Jorge Ríos, Lucas Ibáñez (UTE) / Carlos Medina, Martín Paredes, Lucía Fernández (SEI)</w:t>
            </w:r>
          </w:p>
        </w:tc>
        <w:tc>
          <w:tcPr>
            <w:tcW w:w="2000" w:type="dxa"/>
          </w:tcPr>
          <w:p w14:paraId="48C476DF" w14:textId="77777777" w:rsidR="00AF78B5" w:rsidRDefault="00000000">
            <w:r>
              <w:rPr>
                <w:b/>
                <w:bCs/>
              </w:rPr>
              <w:t>Próx. reunión:</w:t>
            </w:r>
          </w:p>
        </w:tc>
        <w:tc>
          <w:tcPr>
            <w:tcW w:w="2000" w:type="dxa"/>
          </w:tcPr>
          <w:p w14:paraId="341120E7" w14:textId="77777777" w:rsidR="00AF78B5" w:rsidRDefault="00000000">
            <w:r>
              <w:t>N/A</w:t>
            </w:r>
          </w:p>
        </w:tc>
      </w:tr>
    </w:tbl>
    <w:p w14:paraId="6D831AE1" w14:textId="77777777" w:rsidR="00AF78B5" w:rsidRDefault="00AF78B5"/>
    <w:p w14:paraId="59AB1496" w14:textId="77777777" w:rsidR="00AF78B5" w:rsidRDefault="00000000">
      <w:pPr>
        <w:pStyle w:val="Ttulo2"/>
      </w:pPr>
      <w:r>
        <w:t>TEMAS TRATADOS Y ACCIONES</w:t>
      </w:r>
    </w:p>
    <w:p w14:paraId="1341993C" w14:textId="77777777" w:rsidR="00AF78B5" w:rsidRDefault="00AF78B5"/>
    <w:p w14:paraId="5584A6C8" w14:textId="77777777" w:rsidR="0068739C" w:rsidRDefault="0068739C"/>
    <w:p w14:paraId="037173F4" w14:textId="77777777" w:rsidR="00EA20C9" w:rsidRDefault="00EA20C9" w:rsidP="00EA20C9">
      <w:r>
        <w:t>1. Aislación de cables alimentadores (SE01-5000-E-SDI-003)</w:t>
      </w:r>
    </w:p>
    <w:p w14:paraId="327A0B0B" w14:textId="77777777" w:rsidR="00EA20C9" w:rsidRDefault="00EA20C9" w:rsidP="00EA20C9">
      <w:r>
        <w:t>Cierre de definición: cables subterráneos CU IRAM 2178-1, aislación</w:t>
      </w:r>
    </w:p>
    <w:p w14:paraId="0F066FB4" w14:textId="77777777" w:rsidR="00EA20C9" w:rsidRDefault="00EA20C9" w:rsidP="00EA20C9">
      <w:r>
        <w:t>PVC para tramos largos (&gt;100m) y XLPE para tramos cortos, según lo</w:t>
      </w:r>
    </w:p>
    <w:p w14:paraId="04F8038B" w14:textId="77777777" w:rsidR="00EA20C9" w:rsidRDefault="00EA20C9" w:rsidP="00EA20C9">
      <w:r>
        <w:t>definido en Plano de Canalizaciones (SE01-1000-E-PL-011 rev.0).</w:t>
      </w:r>
    </w:p>
    <w:p w14:paraId="39AC92FC" w14:textId="77777777" w:rsidR="00EA20C9" w:rsidRDefault="00EA20C9" w:rsidP="00EA20C9">
      <w:r>
        <w:t>Responsable: SEI.</w:t>
      </w:r>
    </w:p>
    <w:p w14:paraId="2C8F9CD3" w14:textId="77777777" w:rsidR="00EA20C9" w:rsidRDefault="00EA20C9" w:rsidP="00EA20C9"/>
    <w:p w14:paraId="1C8004E0" w14:textId="77777777" w:rsidR="00EA20C9" w:rsidRDefault="00EA20C9" w:rsidP="00EA20C9">
      <w:r>
        <w:t>2. Plano Unifilar MCC-02 y Memoria de Caída de Tensión (sector MVR)</w:t>
      </w:r>
    </w:p>
    <w:p w14:paraId="7647BE05" w14:textId="77777777" w:rsidR="00EA20C9" w:rsidRDefault="00EA20C9" w:rsidP="00EA20C9">
      <w:r>
        <w:t>Se revisa emisión conjunta de Plano Unifilar MCC-02</w:t>
      </w:r>
    </w:p>
    <w:p w14:paraId="3951ABF2" w14:textId="77777777" w:rsidR="00EA20C9" w:rsidRDefault="00EA20C9" w:rsidP="00EA20C9">
      <w:r>
        <w:t>(SE01-2000-E-PL-010 rev.0) y Memoria de Cálculo de Caída de Tensión</w:t>
      </w:r>
    </w:p>
    <w:p w14:paraId="0D3E2C92" w14:textId="77777777" w:rsidR="00EA20C9" w:rsidRDefault="00EA20C9" w:rsidP="00EA20C9">
      <w:r>
        <w:t>(SE01-2000-E-MC-005 rev.0), incorporando datos definitivos del</w:t>
      </w:r>
    </w:p>
    <w:p w14:paraId="2540A5B9" w14:textId="77777777" w:rsidR="00EA20C9" w:rsidRDefault="00EA20C9" w:rsidP="00EA20C9">
      <w:r>
        <w:t>compresor MVR-02.</w:t>
      </w:r>
    </w:p>
    <w:p w14:paraId="3C226507" w14:textId="77777777" w:rsidR="00EA20C9" w:rsidRDefault="00EA20C9" w:rsidP="00EA20C9">
      <w:r>
        <w:t>Responsable: SEI.</w:t>
      </w:r>
    </w:p>
    <w:p w14:paraId="0E8A8793" w14:textId="77777777" w:rsidR="00EA20C9" w:rsidRDefault="00EA20C9" w:rsidP="00EA20C9"/>
    <w:p w14:paraId="737FD78F" w14:textId="77777777" w:rsidR="00EA20C9" w:rsidRDefault="00EA20C9" w:rsidP="00EA20C9">
      <w:r>
        <w:t>3. Criterios de diseño (SE01-5000-E-SDI-002)</w:t>
      </w:r>
    </w:p>
    <w:p w14:paraId="0A7D7BE5" w14:textId="77777777" w:rsidR="00EA20C9" w:rsidRDefault="00EA20C9" w:rsidP="00EA20C9">
      <w:r>
        <w:t>Minera NOA Litio SA no dispone de criterios propios documentados. Se</w:t>
      </w:r>
    </w:p>
    <w:p w14:paraId="0B06A5E2" w14:textId="77777777" w:rsidR="00EA20C9" w:rsidRDefault="00EA20C9" w:rsidP="00EA20C9">
      <w:r>
        <w:t>confirma que SEI utilizará criterios estándar conforme AEA 90364 para</w:t>
      </w:r>
    </w:p>
    <w:p w14:paraId="19169097" w14:textId="77777777" w:rsidR="00EA20C9" w:rsidRDefault="00EA20C9" w:rsidP="00EA20C9">
      <w:r>
        <w:t>todo el desarrollo restante.</w:t>
      </w:r>
    </w:p>
    <w:p w14:paraId="747A2AAE" w14:textId="11B5C142" w:rsidR="00EA20C9" w:rsidRDefault="00EA20C9" w:rsidP="00EA20C9">
      <w:r>
        <w:t>Responsable: SEI.</w:t>
      </w:r>
    </w:p>
    <w:p w14:paraId="3C112317" w14:textId="77777777" w:rsidR="00EA20C9" w:rsidRDefault="00EA20C9"/>
    <w:p w14:paraId="49487EB0" w14:textId="77777777" w:rsidR="00EA20C9" w:rsidRPr="0068739C" w:rsidRDefault="00EA20C9"/>
    <w:p w14:paraId="6F5649E9" w14:textId="77777777" w:rsidR="0068739C" w:rsidRDefault="0068739C">
      <w:pPr>
        <w:rPr>
          <w:i/>
          <w:iCs/>
        </w:rPr>
      </w:pPr>
    </w:p>
    <w:p w14:paraId="0F80B903" w14:textId="16630227" w:rsidR="00AF78B5" w:rsidRDefault="00000000">
      <w:r>
        <w:rPr>
          <w:i/>
          <w:iCs/>
        </w:rPr>
        <w:t>Responsable: SEI - UTE</w:t>
      </w:r>
    </w:p>
    <w:p w14:paraId="58465891" w14:textId="77777777" w:rsidR="00AF78B5" w:rsidRDefault="00AF78B5"/>
    <w:sectPr w:rsidR="00AF78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FD0"/>
    <w:multiLevelType w:val="hybridMultilevel"/>
    <w:tmpl w:val="ADE6F808"/>
    <w:lvl w:ilvl="0" w:tplc="DCC4ED0E">
      <w:start w:val="1"/>
      <w:numFmt w:val="bullet"/>
      <w:lvlText w:val="●"/>
      <w:lvlJc w:val="left"/>
      <w:pPr>
        <w:ind w:left="720" w:hanging="360"/>
      </w:pPr>
    </w:lvl>
    <w:lvl w:ilvl="1" w:tplc="DB387DAE">
      <w:start w:val="1"/>
      <w:numFmt w:val="bullet"/>
      <w:lvlText w:val="○"/>
      <w:lvlJc w:val="left"/>
      <w:pPr>
        <w:ind w:left="1440" w:hanging="360"/>
      </w:pPr>
    </w:lvl>
    <w:lvl w:ilvl="2" w:tplc="E52ED4EC">
      <w:start w:val="1"/>
      <w:numFmt w:val="bullet"/>
      <w:lvlText w:val="■"/>
      <w:lvlJc w:val="left"/>
      <w:pPr>
        <w:ind w:left="2160" w:hanging="360"/>
      </w:pPr>
    </w:lvl>
    <w:lvl w:ilvl="3" w:tplc="EA241D3A">
      <w:start w:val="1"/>
      <w:numFmt w:val="bullet"/>
      <w:lvlText w:val="●"/>
      <w:lvlJc w:val="left"/>
      <w:pPr>
        <w:ind w:left="2880" w:hanging="360"/>
      </w:pPr>
    </w:lvl>
    <w:lvl w:ilvl="4" w:tplc="8CAE9AFA">
      <w:start w:val="1"/>
      <w:numFmt w:val="bullet"/>
      <w:lvlText w:val="○"/>
      <w:lvlJc w:val="left"/>
      <w:pPr>
        <w:ind w:left="3600" w:hanging="360"/>
      </w:pPr>
    </w:lvl>
    <w:lvl w:ilvl="5" w:tplc="03589144">
      <w:start w:val="1"/>
      <w:numFmt w:val="bullet"/>
      <w:lvlText w:val="■"/>
      <w:lvlJc w:val="left"/>
      <w:pPr>
        <w:ind w:left="4320" w:hanging="360"/>
      </w:pPr>
    </w:lvl>
    <w:lvl w:ilvl="6" w:tplc="842AD632">
      <w:start w:val="1"/>
      <w:numFmt w:val="bullet"/>
      <w:lvlText w:val="●"/>
      <w:lvlJc w:val="left"/>
      <w:pPr>
        <w:ind w:left="5040" w:hanging="360"/>
      </w:pPr>
    </w:lvl>
    <w:lvl w:ilvl="7" w:tplc="D2E6429C">
      <w:start w:val="1"/>
      <w:numFmt w:val="bullet"/>
      <w:lvlText w:val="●"/>
      <w:lvlJc w:val="left"/>
      <w:pPr>
        <w:ind w:left="5760" w:hanging="360"/>
      </w:pPr>
    </w:lvl>
    <w:lvl w:ilvl="8" w:tplc="DAD84CA0">
      <w:start w:val="1"/>
      <w:numFmt w:val="bullet"/>
      <w:lvlText w:val="●"/>
      <w:lvlJc w:val="left"/>
      <w:pPr>
        <w:ind w:left="6480" w:hanging="360"/>
      </w:pPr>
    </w:lvl>
  </w:abstractNum>
  <w:num w:numId="1" w16cid:durableId="1005669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8B5"/>
    <w:rsid w:val="00452C69"/>
    <w:rsid w:val="0068739C"/>
    <w:rsid w:val="006D7388"/>
    <w:rsid w:val="007F39E4"/>
    <w:rsid w:val="00923C30"/>
    <w:rsid w:val="00AF78B5"/>
    <w:rsid w:val="00EA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C052"/>
  <w15:docId w15:val="{0BE5C509-C757-4722-8B91-33D5D760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7</cp:revision>
  <dcterms:created xsi:type="dcterms:W3CDTF">2026-07-13T19:17:00Z</dcterms:created>
  <dcterms:modified xsi:type="dcterms:W3CDTF">2026-07-17T02:02:00Z</dcterms:modified>
</cp:coreProperties>
</file>