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color w:val="1F3B57"/>
          <w:sz w:val="58"/>
          <w:szCs w:val="58"/>
        </w:rPr>
        <w:t xml:space="preserve">LumaStay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C0392B"/>
          <w:sz w:val="36"/>
          <w:szCs w:val="36"/>
        </w:rPr>
        <w:t xml:space="preserve">Defect Report</w:t>
      </w:r>
    </w:p>
    <w:p>
      <w:pPr>
        <w:spacing w:after="1250"/>
        <w:jc w:val="center"/>
      </w:pPr>
      <w:r>
        <w:rPr>
          <w:rFonts w:ascii="Calibri" w:cs="Calibri" w:eastAsia="Calibri" w:hAnsi="Calibri"/>
          <w:i/>
          <w:iCs/>
          <w:color w:val="5A6672"/>
          <w:sz w:val="22"/>
          <w:szCs w:val="22"/>
        </w:rPr>
        <w:t xml:space="preserve">Business rule inconsistency: hotel status is not enforced across endpoints</w:t>
      </w:r>
    </w:p>
    <w:p>
      <w:pPr>
        <w:spacing w:after="55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Gerson Levi Medina Conde</w:t>
      </w:r>
    </w:p>
    <w:p>
      <w:pPr>
        <w:spacing w:after="55"/>
        <w:jc w:val="center"/>
      </w:pPr>
      <w:r>
        <w:rPr>
          <w:rFonts w:ascii="Calibri" w:cs="Calibri" w:eastAsia="Calibri" w:hAnsi="Calibri"/>
          <w:color w:val="5A6672"/>
          <w:sz w:val="21"/>
          <w:szCs w:val="21"/>
        </w:rPr>
        <w:t xml:space="preserve">QA Engineer  ·  ISTQB CTFL</w:t>
      </w:r>
    </w:p>
    <w:p>
      <w:pPr>
        <w:jc w:val="center"/>
      </w:pPr>
      <w:r>
        <w:rPr>
          <w:rFonts w:ascii="Calibri" w:cs="Calibri" w:eastAsia="Calibri" w:hAnsi="Calibri"/>
          <w:color w:val="8A939B"/>
          <w:sz w:val="19"/>
          <w:szCs w:val="19"/>
        </w:rPr>
        <w:t xml:space="preserve">Reported 2026-08-05  ·  LumaStay v1  ·  Local environment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defects share a single root cause: the hotel lifecycle rule enforced by the search layer is not enforced by the booking layer. A hotel that has been taken offline disappears from search results but remains fully bookable to anyone holding its identifier.</w:t>
      </w:r>
    </w:p>
    <w:p>
      <w:pPr>
        <w:pStyle w:val="Heading2"/>
      </w:pPr>
      <w:r>
        <w:t xml:space="preserve">1.1 Defects reported</w:t>
      </w:r>
    </w:p>
    <w:tbl>
      <w:tblPr>
        <w:tblW w:type="dxa" w:w="9360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DDE1E6" w:sz="2"/>
          <w:insideV w:val="single" w:color="DDE1E6" w:sz="2"/>
        </w:tblBorders>
      </w:tblPr>
      <w:tblGrid>
        <w:gridCol w:w="2100"/>
        <w:gridCol w:w="3400"/>
        <w:gridCol w:w="2860"/>
        <w:gridCol w:w="1000"/>
      </w:tblGrid>
      <w:tr>
        <w:trPr>
          <w:tblHeader/>
        </w:trPr>
        <w:tc>
          <w:tcPr>
            <w:tcW w:type="dxa" w:w="21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6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1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DEF_LS_API_001</w:t>
            </w:r>
          </w:p>
        </w:tc>
        <w:tc>
          <w:tcPr>
            <w:tcW w:type="dxa" w:w="34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/api/v1/hotels/{hotelId}/availability</w:t>
            </w:r>
          </w:p>
        </w:tc>
        <w:tc>
          <w:tcPr>
            <w:tcW w:type="dxa" w:w="2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bookable rooms for an inactive hotel</w:t>
            </w:r>
          </w:p>
        </w:tc>
        <w:tc>
          <w:tcPr>
            <w:tcW w:type="dxa" w:w="10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1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DEF_LS_API_002</w:t>
            </w:r>
          </w:p>
        </w:tc>
        <w:tc>
          <w:tcPr>
            <w:tcW w:type="dxa" w:w="34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/api/v1/reservations</w:t>
            </w:r>
          </w:p>
        </w:tc>
        <w:tc>
          <w:tcPr>
            <w:tcW w:type="dxa" w:w="2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a reservation and approves payment for an inactive hotel</w:t>
            </w:r>
          </w:p>
        </w:tc>
        <w:tc>
          <w:tcPr>
            <w:tcW w:type="dxa" w:w="10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They are filed separately because their impact and urgency differ: 002 takes payment for a service that cannot be delivered and must be fixed immediately; 001 exposes information and can follow in the same fix cycle.</w:t>
      </w:r>
    </w:p>
    <w:p>
      <w:pPr>
        <w:pStyle w:val="Heading2"/>
      </w:pPr>
      <w:r>
        <w:t xml:space="preserve">1.2 Consistency across the API surface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endpoints enforce the rule; two do not. The inconsistency — not the missing clause on its own — is the underlying finding.</w:t>
      </w:r>
    </w:p>
    <w:tbl>
      <w:tblPr>
        <w:tblW w:type="dxa" w:w="9360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DDE1E6" w:sz="2"/>
          <w:insideV w:val="single" w:color="DDE1E6" w:sz="2"/>
        </w:tblBorders>
      </w:tblPr>
      <w:tblGrid>
        <w:gridCol w:w="3800"/>
        <w:gridCol w:w="1600"/>
        <w:gridCol w:w="1600"/>
        <w:gridCol w:w="2360"/>
      </w:tblGrid>
      <w:tr>
        <w:trPr>
          <w:tblHeader/>
        </w:trPr>
        <w:tc>
          <w:tcPr>
            <w:tcW w:type="dxa" w:w="38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Joins hotels</w:t>
            </w:r>
          </w:p>
        </w:tc>
        <w:tc>
          <w:tcPr>
            <w:tcW w:type="dxa" w:w="16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Filters status</w:t>
            </w:r>
          </w:p>
        </w:tc>
        <w:tc>
          <w:tcPr>
            <w:tcW w:type="dxa" w:w="236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8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/destinations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38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/search</w:t>
            </w:r>
          </w:p>
        </w:tc>
        <w:tc>
          <w:tcPr>
            <w:tcW w:type="dxa" w:w="16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38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/hotels/{id}/availability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DEF_LS_API_001</w:t>
            </w:r>
          </w:p>
        </w:tc>
      </w:tr>
      <w:tr>
        <w:tc>
          <w:tcPr>
            <w:tcW w:type="dxa" w:w="38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/reservations</w:t>
            </w:r>
          </w:p>
        </w:tc>
        <w:tc>
          <w:tcPr>
            <w:tcW w:type="dxa" w:w="16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DEF_LS_API_002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E0A030" w:sz="4"/>
          <w:left w:val="single" w:color="E0A030" w:sz="18"/>
          <w:bottom w:val="single" w:color="E0A030" w:sz="4"/>
          <w:right w:val="single" w:color="E0A03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 on discovery: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status column was found while verifying nullable constraints in schema.sql for an unrelated task. It is present in the data model with a default of active, but is only honoured by two of the four endpoints that read hotel data.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DEF_LS_API_001</w:t>
      </w:r>
    </w:p>
    <w:p>
      <w:pPr>
        <w:pStyle w:val="Heading2"/>
      </w:pPr>
      <w:r>
        <w:t xml:space="preserve">Availability endpoint returns bookable rooms for an inactive hotel</w:t>
      </w:r>
    </w:p>
    <w:tbl>
      <w:tblPr>
        <w:tblW w:type="dxa" w:w="9360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DDE1E6" w:sz="2"/>
          <w:insideV w:val="single" w:color="DDE1E6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DEF_LS_API_001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Gerson Medina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2026-08-05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/api/v1/hotels/{hotelId}/availability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(Docker: lumastay-backend, lumastay-postgres)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Backend and PostgreSQL containers running; database seeded via npm run seed.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Hotel htl_601 (Luma Buenos Aires Centro) exists with room type rm_901 and seeded inventory covering 2026-09-15 to 2026-09-17.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All 29 seeded hotels have status = active by default.</w:t>
      </w:r>
    </w:p>
    <w:p>
      <w:pPr>
        <w:spacing w:after="12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Steps to reproduce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1. Open a psql session against the database: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docker exec -it lumastay-postgres psql -U postgres -d lumastay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2. Take the hotel offline: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UPDATE hotels SET status = 'inactive' WHERE id = 'htl_601';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3. Confirm the hotel no longer appears in search (expected behaviour):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POST /api/v1/search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{"destination":"Buenos Aires","checkIn":"2026-09-15",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"checkOut":"2026-09-18","adults":2}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-&gt; 200, results contains only htl_602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4. Request availability for the offline hotel directly: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GET /api/v1/hotels/htl_601/availability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?checkIn=2026-09-15&amp;checkOut=2026-09-18&amp;adults=2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5. Restore the environment: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UPDATE hotels SET status = 'active' WHERE id = 'htl_601';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Expected result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Step 4 returns no bookable rooms. A hotel excluded from search because it is inactive must not expose bookable inventory through any other read path.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Actual result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Step 4 returns HTTP 200 with one room type carrying 4 available units at 85,000.00 ARS per night. The response is indistinguishable from that of an active hotel.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Evidence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GET /api/v1/hotels/htl_601/availability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?checkIn=2026-09-15&amp;checkOut=2026-09-18&amp;adults=2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"hotelId": "htl_601",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"criteria": { "checkIn": "2026-09-15", "checkOut": "2026-09-18",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"adults": 2, "children": 0, "rooms": 1 },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"rooms": [{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"roomTypeId": "rm_901",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"name": "Executive King",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"availableUnits": 4,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"nightlyRate": "85000.00",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"currency": "ARS",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"ratePlanCode": "FLEX"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}]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Severity justification</w:t>
      </w:r>
    </w:p>
    <w:tbl>
      <w:tblPr>
        <w:tblW w:type="dxa" w:w="9360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DDE1E6" w:sz="2"/>
          <w:insideV w:val="single" w:color="DDE1E6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66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66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Exposes commercial inventory for a property the business has deliberately taken offline. On its own the endpoint only returns information, but it is the entry point to the booking flow — see DEF_LS_API_002.</w:t>
            </w:r>
          </w:p>
        </w:tc>
      </w:tr>
      <w:tr>
        <w:tc>
          <w:tcPr>
            <w:tcW w:type="dxa" w:w="27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</w:t>
            </w:r>
          </w:p>
        </w:tc>
        <w:tc>
          <w:tcPr>
            <w:tcW w:type="dxa" w:w="66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main navigation path is protected, since search filters correctly. A user reaches this state through a bookmarked link, a marketing email, an indexed search result, or a tab left open while the hotel is deactivated — all legitimate and common in hotel booking.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High and not Critical</w:t>
            </w:r>
          </w:p>
        </w:tc>
        <w:tc>
          <w:tcPr>
            <w:tcW w:type="dxa" w:w="66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endpoint alone neither moves money nor writes data. Rated High because a core business rule is broken and the workaround is not obvious to the user.</w:t>
            </w:r>
          </w:p>
        </w:tc>
      </w:tr>
      <w:tr>
        <w:tc>
          <w:tcPr>
            <w:tcW w:type="dxa" w:w="27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High and not Medium</w:t>
            </w:r>
          </w:p>
        </w:tc>
        <w:tc>
          <w:tcPr>
            <w:tcW w:type="dxa" w:w="66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filtering hides the defect rather than preventing it. Any future client calling this endpoint directly is exposed immediately.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Root cause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 search.routes.js, the availability query starts from room_types and joins inventories only. There is no join to hotels, so the status column is never evaluated.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FROM room_types rt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JOIN inventories i ON i.room_type_id = rt.id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WHERE rt.hotel_id = $1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AND i.inventory_date &gt;= $2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-- no join to hotels; h.status never reached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/search query in the same file does enforce it, using WHERE h.status = ‘active’.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Suggested fix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Join hotels in the availability query and filter on status, matching the clause already present in /search: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FROM room_types rt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JOIN hotels h     ON h.id = rt.hotel_id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JOIN inventories i ON i.room_type_id = rt.id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WHERE h.status = 'active'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AND rt.hotel_id = $1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Returning 404 rather than an empty room list is worth considering, so the client can distinguish "hotel not bookable" from "no availability on these dates" — a distinction the API already makes correctly elsewhere.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Regression risk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Only fetchAvailability in the frontend client consumes this endpoint, from the hotel detail screen. No admin view depends on it, so no internal use case breaks.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The fix must not be generalised to reservation read paths — see section 4.</w:t>
      </w:r>
    </w:p>
    <w:p>
      <w:pPr>
        <w:spacing w:after="12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Automated coverage</w:t>
      </w:r>
    </w:p>
    <w:p>
      <w:pPr>
        <w:spacing w:after="9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Regression test written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Pending — tests/api/availability.spec.ts: "GET /availability returns no rooms for an inactive hotel". Requires seeding at least one hotel with status other than active; all 29 seeded hotels are currently active, so the scenario is not reproducible from seed data alone.</w:t>
      </w:r>
    </w:p>
    <w:p>
      <w:r>
        <w:br w:type="page"/>
      </w:r>
    </w:p>
    <w:p>
      <w:pPr>
        <w:pStyle w:val="Heading1"/>
      </w:pPr>
      <w:r>
        <w:t xml:space="preserve">3. DEF_LS_API_002</w:t>
      </w:r>
    </w:p>
    <w:p>
      <w:pPr>
        <w:pStyle w:val="Heading2"/>
      </w:pPr>
      <w:r>
        <w:t xml:space="preserve">Reservation is confirmed and payment approved for an inactive hotel</w:t>
      </w:r>
    </w:p>
    <w:tbl>
      <w:tblPr>
        <w:tblW w:type="dxa" w:w="9360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DDE1E6" w:sz="2"/>
          <w:insideV w:val="single" w:color="DDE1E6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DEF_LS_API_002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Gerson Medina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2026-08-05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/api/v1/reservations</w:t>
            </w:r>
          </w:p>
        </w:tc>
      </w:tr>
      <w:tr>
        <w:tc>
          <w:tcPr>
            <w:tcW w:type="dxa" w:w="25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8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(Docker: lumastay-backend, lumastay-postgres)</w:t>
            </w:r>
          </w:p>
        </w:tc>
      </w:tr>
      <w:tr>
        <w:tc>
          <w:tcPr>
            <w:tcW w:type="dxa" w:w="2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Same as DEF_LS_API_001.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A valid JWT for an authenticated user (qa@lumastay.app).</w:t>
      </w:r>
    </w:p>
    <w:p>
      <w:pPr>
        <w:spacing w:after="12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Steps to reproduce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1. Take hotel htl_601 offline: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UPDATE hotels SET status = 'inactive' WHERE id = 'htl_601';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2. Authenticate and obtain a token: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POST /api/v1/auth/login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{"email":"qa@lumastay.app","password":"Password123!"}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3. Create a reservation against the offline hotel: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POST /api/v1/reservations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Authorization: Bearer &lt;token&gt;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{"hotelId":"htl_601","roomTypeId":"rm_901",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"checkIn":"2026-09-15","checkOut":"2026-09-18",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"adults":2,"children":1,"rooms":1,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"paymentMethod":"sandbox_card","buyer":{ ... }}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4. Observe the response and the inventory side effect.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5. Restore the environment: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POST /api/v1/reservations/{reservationId}/cancel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UPDATE hotels SET status = 'active' WHERE id = 'htl_601';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Expected result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request is rejected. A hotel that is offline cannot accept new reservations, and no payment should be approved for a stay that cannot be delivered.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Actual result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HTTP 201. The reservation is created with status confirmed, the payment is recorded as approved for 295,800.00 ARS, a booking locator is issued to the customer, and inventory is decremented by one unit across all three nights.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Evidence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POST /api/v1/reservations   -&gt;   201 Created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"reservationId": "1274fb84-31ee-4767-b604-35975ca90a42",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"locator": "LUMA-74399584",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"status": "confirmed",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"paymentStatus": "approved",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"totalAmount": 295800,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"currency": "ARS"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-- Inventory before / after the reservation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SELECT inventory_date, available_units FROM inventories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WHERE room_type_id = 'rm_901'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AND inventory_date &gt;= '2026-09-15'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AND inventory_date &lt;  '2026-09-18';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before: 4 | 4 | 4        after: 3 | 3 | 3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Severity justification</w:t>
      </w:r>
    </w:p>
    <w:tbl>
      <w:tblPr>
        <w:tblW w:type="dxa" w:w="9360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DDE1E6" w:sz="2"/>
          <w:insideV w:val="single" w:color="DDE1E6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66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66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Money is taken for a service that cannot be delivered. The customer holds a confirmed booking and a locator for a property the business has withdrawn from sale, and will discover the problem at check-in. Beyond the refund, the cost is a chargeback, a support case, and reputational damage.</w:t>
            </w:r>
          </w:p>
        </w:tc>
      </w:tr>
      <w:tr>
        <w:tc>
          <w:tcPr>
            <w:tcW w:type="dxa" w:w="27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Secondary impact</w:t>
            </w:r>
          </w:p>
        </w:tc>
        <w:tc>
          <w:tcPr>
            <w:tcW w:type="dxa" w:w="66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Inventory of an offline property is decremented, so the data no longer reflects reality for any downstream report or channel.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</w:t>
            </w:r>
          </w:p>
        </w:tc>
        <w:tc>
          <w:tcPr>
            <w:tcW w:type="dxa" w:w="66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access paths as DEF_LS_API_001. Additionally, the booking screen reached through that endpoint leads directly here, so any user who reaches availability can complete a booking with no further obstacle.</w:t>
            </w:r>
          </w:p>
        </w:tc>
      </w:tr>
      <w:tr>
        <w:tc>
          <w:tcPr>
            <w:tcW w:type="dxa" w:w="27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Critical</w:t>
            </w:r>
          </w:p>
        </w:tc>
        <w:tc>
          <w:tcPr>
            <w:tcW w:type="dxa" w:w="66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Meets the criterion of money moving incorrectly, and writes inconsistent state to the database. It is not reversible by the customer without support intervention.</w:t>
            </w:r>
          </w:p>
        </w:tc>
      </w:tr>
    </w:tbl>
    <w:p>
      <w:pPr>
        <w:spacing w:after="120"/>
      </w:pP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Root cause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 reservations.routes.js, the room lookup that gates the whole transaction reads from room_types and inventories only. As in DEF_LS_API_001, hotels is never joined, so status is not evaluated before the reservation, the payment, and the inventory update are written.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FROM room_types rt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JOIN inventories i ON i.room_type_id = rt.id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WHERE rt.id = $1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AND rt.hotel_id = $2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-- no join to hotels; the transaction proceeds unconditionally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Suggested fix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Join hotels and filter on status in the room lookup, so the guard runs before the transaction begins: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FROM room_types rt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JOIN hotels h      ON h.id = rt.hotel_id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JOIN inventories i ON i.room_type_id = rt.id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WHERE h.status = 'active'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AND rt.id = $1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AND rt.hotel_id = $2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distinct error code is preferable to reusing INV-001 ("Room not available for selected dates"), which would mislead both the customer and support: the room is available, the property is not sellable. A dedicated code such as HTL-001 makes the cause traceable.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Regression risk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See section 4 — the fix must not be applied uniformly to reservation read paths.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Automated coverage</w:t>
      </w:r>
    </w:p>
    <w:p>
      <w:pPr>
        <w:spacing w:after="9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Regression test written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Pending — tests/api/reservations.spec.ts: "POST /reservations is rejected for an inactive hotel". Same test-data limitation as DEF_LS_API_001.</w:t>
      </w:r>
    </w:p>
    <w:p>
      <w:r>
        <w:br w:type="page"/>
      </w:r>
    </w:p>
    <w:p>
      <w:pPr>
        <w:pStyle w:val="Heading1"/>
      </w:pPr>
      <w:r>
        <w:t xml:space="preserve">4. Regression risk — shared analysis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Both fixes add the same clause, which invites applying it everywhere hotels is joined. That would introduce a worse defect than the one being fixed.</w:t>
      </w:r>
    </w:p>
    <w:p>
      <w:pPr>
        <w:pStyle w:val="Heading2"/>
      </w:pPr>
      <w:r>
        <w:t xml:space="preserve">4.1 The distinction the fix must preserve</w:t>
      </w:r>
    </w:p>
    <w:tbl>
      <w:tblPr>
        <w:tblW w:type="dxa" w:w="9360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DDE1E6" w:sz="2"/>
          <w:insideV w:val="single" w:color="DDE1E6" w:sz="2"/>
        </w:tblBorders>
      </w:tblPr>
      <w:tblGrid>
        <w:gridCol w:w="2900"/>
        <w:gridCol w:w="2700"/>
        <w:gridCol w:w="3760"/>
      </w:tblGrid>
      <w:tr>
        <w:trPr>
          <w:tblHeader/>
        </w:trPr>
        <w:tc>
          <w:tcPr>
            <w:tcW w:type="dxa" w:w="29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70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Should status be enforced?</w:t>
            </w:r>
          </w:p>
        </w:tc>
        <w:tc>
          <w:tcPr>
            <w:tcW w:type="dxa" w:w="3760"/>
            <w:shd w:fill="1F3B5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9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new reservation</w:t>
            </w:r>
          </w:p>
        </w:tc>
        <w:tc>
          <w:tcPr>
            <w:tcW w:type="dxa" w:w="27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property is not sellable</w:t>
            </w:r>
          </w:p>
        </w:tc>
      </w:tr>
      <w:tr>
        <w:tc>
          <w:tcPr>
            <w:tcW w:type="dxa" w:w="29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availability</w:t>
            </w:r>
          </w:p>
        </w:tc>
        <w:tc>
          <w:tcPr>
            <w:tcW w:type="dxa" w:w="27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is the entry point to booking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existing reservations</w:t>
            </w:r>
          </w:p>
        </w:tc>
        <w:tc>
          <w:tcPr>
            <w:tcW w:type="dxa" w:w="27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customer already paid and is entitled to see the booking</w:t>
            </w:r>
          </w:p>
        </w:tc>
      </w:tr>
      <w:tr>
        <w:tc>
          <w:tcPr>
            <w:tcW w:type="dxa" w:w="29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one reservation</w:t>
            </w:r>
          </w:p>
        </w:tc>
        <w:tc>
          <w:tcPr>
            <w:tcW w:type="dxa" w:w="270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shd w:fill="F7F9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9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a reservation</w:t>
            </w:r>
          </w:p>
        </w:tc>
        <w:tc>
          <w:tcPr>
            <w:tcW w:type="dxa" w:w="27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Blocking this would trap the customer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Where the risk lives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GET /reservations and GET /reservations/{id} already join hotels to resolve the hotel name. Adding a status filter there would make confirmed reservations vanish from the customer’s list the moment the property is deactivated.</w:t>
      </w:r>
    </w:p>
    <w:tbl>
      <w:tblPr>
        <w:tblW w:type="dxa" w:w="9360"/>
        <w:tblBorders>
          <w:top w:val="single" w:color="C0392B" w:sz="4"/>
          <w:left w:val="single" w:color="C0392B" w:sz="18"/>
          <w:bottom w:val="single" w:color="C0392B" w:sz="4"/>
          <w:right w:val="single" w:color="C039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Compound failure: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cancel endpoint does not join hotels, so a reservation hidden by such a change would remain cancellable by API but unreachable through the interface. The customer would hold a paid, invisible booking with no way to cancel it — a strictly worse outcome than the defect being fixed.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Regression checks to run after the fix</w:t>
      </w:r>
    </w:p>
    <w:p>
      <w:pPr>
        <w:spacing w:after="9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A confirmed reservation for a hotel deactivated afterwards still appears in GET /reservations</w:t>
      </w:r>
    </w:p>
    <w:p>
      <w:pPr>
        <w:spacing w:after="9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That reservation can still be retrieved by id</w:t>
      </w:r>
    </w:p>
    <w:p>
      <w:pPr>
        <w:spacing w:after="9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That reservation can still be cancelled, and inventory is restored</w:t>
      </w:r>
    </w:p>
    <w:p>
      <w:pPr>
        <w:spacing w:after="9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Search and destinations results are unchanged for active hotels</w:t>
      </w:r>
    </w:p>
    <w:p>
      <w:pPr>
        <w:spacing w:after="9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Booking an active hotel still succeeds end to end</w:t>
      </w:r>
    </w:p>
    <w:p>
      <w:r>
        <w:br w:type="page"/>
      </w:r>
    </w:p>
    <w:p>
      <w:pPr>
        <w:pStyle w:val="Heading1"/>
      </w:pPr>
      <w:r>
        <w:t xml:space="preserve">5. Follow-up items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following were observed during this investigation but are not reported as defects, because they have not been reproduced. They are recorded so they are not lost.</w:t>
      </w:r>
    </w:p>
    <w:p>
      <w:pPr>
        <w:pStyle w:val="Heading2"/>
      </w:pPr>
      <w:r>
        <w:t xml:space="preserve">5.1 Date validation is not consistent across endpoints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POST /search validates its payload with Zod. GET /hotels/{id}/availability validates dates inline instead:</w:t>
      </w:r>
    </w:p>
    <w:p>
      <w:pPr>
        <w:pBdr>
          <w:left w:val="single" w:color="2EAD33" w:sz="12" w:space="8"/>
        </w:pBdr>
        <w:shd w:fill="F2F4F7" w:val="clear"/>
        <w:spacing w:after="0" w:before="6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if (!checkIn || !checkOut || checkOut &lt;= checkIn) {</w:t>
      </w:r>
    </w:p>
    <w:p>
      <w:pPr>
        <w:pBdr>
          <w:left w:val="single" w:color="2EAD33" w:sz="12" w:space="8"/>
        </w:pBdr>
        <w:shd w:fill="F2F4F7" w:val="clear"/>
        <w:spacing w:after="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throw new ApiError(400, "VAL-001", "Invalid date range");</w:t>
      </w:r>
    </w:p>
    <w:p>
      <w:pPr>
        <w:pBdr>
          <w:left w:val="single" w:color="2EAD33" w:sz="12" w:space="8"/>
        </w:pBdr>
        <w:shd w:fill="F2F4F7" w:val="clear"/>
        <w:spacing w:after="150" w:before="0" w:line="22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compares raw strings and does not check format, so a non-date value that sorts correctly — checkIn=banana, checkOut=zebra — would pass the guard and reach the SQL query. Not yet reproduced; the response code is unknown. A 500 would indicate an unhandled exception reaching the database layer and would raise the severity.</w:t>
      </w:r>
    </w:p>
    <w:p>
      <w:pPr>
        <w:pStyle w:val="Heading2"/>
      </w:pPr>
      <w:r>
        <w:t xml:space="preserve">5.2 Test-data limitation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All 29 seeded hotels have status = active, so neither defect can be covered by an automated regression test without extending the seed. Adding one inactive hotel to seed.js would make both scenarios testable and is a prerequisite for closing the automated coverage items above.</w:t>
      </w:r>
    </w:p>
    <w:p>
      <w:pPr>
        <w:pStyle w:val="Heading2"/>
      </w:pPr>
      <w:r>
        <w:t xml:space="preserve">5.3 Additional test case observed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While reproducing DEF_LS_API_002, sending a roomTypeId that belongs to a different hotel returned 400 INV-001 correctly. The behaviour is right and is worth pinning with a regression test: "POST /reservations returns 400 when roomTypeId does not belong to hotelId".</w:t>
      </w:r>
    </w:p>
    <w:p>
      <w:pPr>
        <w:spacing w:before="3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Environment restored after reproduction: hotel status returned to active (29/29), reservation cancelled, and inventory verified back at 4 units for all three nights.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9B"/>
        <w:sz w:val="16"/>
        <w:szCs w:val="16"/>
      </w:rPr>
      <w:t xml:space="preserve">Gerson Levi Medina Conde  ·  QA Engineer  ·  ISTQB CTFL          </w:t>
    </w:r>
    <w:r>
      <w:rPr>
        <w:rFonts w:ascii="Calibri" w:cs="Calibri" w:eastAsia="Calibri" w:hAnsi="Calibri"/>
        <w:color w:val="8A939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E6" w:sz="4" w:space="4"/>
      </w:pBdr>
      <w:jc w:val="right"/>
    </w:pPr>
    <w:r>
      <w:rPr>
        <w:rFonts w:ascii="Calibri" w:cs="Calibri" w:eastAsia="Calibri" w:hAnsi="Calibri"/>
        <w:color w:val="8A939B"/>
        <w:sz w:val="16"/>
        <w:szCs w:val="16"/>
      </w:rPr>
      <w:t xml:space="preserve">LumaStay  ·  Defect Report  ·  DEF_LS_API_001 &amp; 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8" w:space="6"/>
      </w:pBdr>
      <w:spacing w:after="190" w:before="34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70"/>
    </w:pPr>
    <w:rPr>
      <w:rFonts w:ascii="Calibri" w:cs="Calibri" w:eastAsia="Calibri" w:hAnsi="Calibri"/>
      <w:b/>
      <w:bCs/>
      <w:color w:val="1F3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2E5C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LumaStay Defect Report — DEF_LS_API_001 &amp; 002</dc:title>
  <dc:creator>Gerson Levi Medina Conde</dc:creator>
  <cp:lastModifiedBy>Un-named</cp:lastModifiedBy>
  <cp:revision>1</cp:revision>
  <dcterms:created xsi:type="dcterms:W3CDTF">2026-08-06T00:17:53.067Z</dcterms:created>
  <dcterms:modified xsi:type="dcterms:W3CDTF">2026-08-06T00:17:53.079Z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