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279F8" w14:textId="5233EB0F" w:rsidR="006D71C4" w:rsidRPr="004C4FA4" w:rsidRDefault="0087429E" w:rsidP="0087668C">
      <w:pPr>
        <w:spacing w:before="200" w:after="40"/>
        <w:jc w:val="center"/>
        <w:rPr>
          <w:color w:val="auto"/>
          <w:sz w:val="20"/>
          <w:lang w:val="es-ES"/>
        </w:rPr>
      </w:pPr>
      <w:r w:rsidRPr="004C4FA4">
        <w:rPr>
          <w:b/>
          <w:color w:val="auto"/>
          <w:sz w:val="28"/>
          <w:lang w:val="es-ES"/>
        </w:rPr>
        <w:t>UNIVERSIDAD AUTÓNOMA GABRIEL RENÉ MORENO</w:t>
      </w:r>
      <w:r w:rsidRPr="004C4FA4">
        <w:rPr>
          <w:b/>
          <w:color w:val="auto"/>
          <w:sz w:val="28"/>
          <w:lang w:val="es-ES"/>
        </w:rPr>
        <w:br/>
      </w:r>
      <w:r w:rsidRPr="004C4FA4">
        <w:rPr>
          <w:b/>
          <w:color w:val="auto"/>
          <w:sz w:val="22"/>
          <w:lang w:val="es-ES"/>
        </w:rPr>
        <w:t>FACULTAD DE CIENCIAS DE LA COMPUTACIÓN Y TELECOMUNICACIONES</w:t>
      </w:r>
      <w:r w:rsidRPr="004C4FA4">
        <w:rPr>
          <w:b/>
          <w:color w:val="auto"/>
          <w:sz w:val="22"/>
          <w:lang w:val="es-ES"/>
        </w:rPr>
        <w:br/>
      </w:r>
      <w:r w:rsidRPr="004C4FA4">
        <w:rPr>
          <w:color w:val="auto"/>
          <w:sz w:val="20"/>
          <w:lang w:val="es-ES"/>
        </w:rPr>
        <w:br/>
      </w:r>
      <w:r w:rsidR="0087668C" w:rsidRPr="004C4FA4">
        <w:rPr>
          <w:noProof/>
          <w:color w:val="auto"/>
        </w:rPr>
        <w:drawing>
          <wp:inline distT="0" distB="0" distL="0" distR="0" wp14:anchorId="31856952" wp14:editId="6626439B">
            <wp:extent cx="2773221" cy="3386455"/>
            <wp:effectExtent l="0" t="0" r="0" b="0"/>
            <wp:docPr id="1"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8"/>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775916" cy="3389746"/>
                    </a:xfrm>
                    <a:prstGeom prst="rect">
                      <a:avLst/>
                    </a:prstGeom>
                  </pic:spPr>
                </pic:pic>
              </a:graphicData>
            </a:graphic>
          </wp:inline>
        </w:drawing>
      </w:r>
    </w:p>
    <w:p w14:paraId="2CCD84BA" w14:textId="4CE3636F" w:rsidR="0087668C" w:rsidRPr="004C4FA4" w:rsidRDefault="0087668C" w:rsidP="0087668C">
      <w:pPr>
        <w:spacing w:before="200" w:after="40"/>
        <w:jc w:val="center"/>
        <w:rPr>
          <w:color w:val="auto"/>
          <w:sz w:val="20"/>
          <w:lang w:val="es-ES"/>
        </w:rPr>
      </w:pPr>
      <w:r w:rsidRPr="004C4FA4">
        <w:rPr>
          <w:b/>
          <w:color w:val="auto"/>
          <w:sz w:val="28"/>
          <w:lang w:val="es-ES"/>
        </w:rPr>
        <w:t>GRUPO # 11</w:t>
      </w:r>
    </w:p>
    <w:tbl>
      <w:tblPr>
        <w:tblW w:w="0" w:type="auto"/>
        <w:jc w:val="center"/>
        <w:tblLook w:val="04A0" w:firstRow="1" w:lastRow="0" w:firstColumn="1" w:lastColumn="0" w:noHBand="0" w:noVBand="1"/>
      </w:tblPr>
      <w:tblGrid>
        <w:gridCol w:w="9360"/>
      </w:tblGrid>
      <w:tr w:rsidR="004C4FA4" w:rsidRPr="00437C4E" w14:paraId="1F3F0412" w14:textId="77777777" w:rsidTr="0087668C">
        <w:trPr>
          <w:jc w:val="center"/>
        </w:trPr>
        <w:tc>
          <w:tcPr>
            <w:tcW w:w="9360" w:type="dxa"/>
            <w:shd w:val="clear" w:color="auto" w:fill="auto"/>
            <w:tcMar>
              <w:top w:w="200" w:type="dxa"/>
              <w:left w:w="200" w:type="dxa"/>
              <w:bottom w:w="200" w:type="dxa"/>
              <w:right w:w="200" w:type="dxa"/>
            </w:tcMar>
          </w:tcPr>
          <w:p w14:paraId="510DF363" w14:textId="0D6F9C77" w:rsidR="006D71C4" w:rsidRPr="004C4FA4" w:rsidRDefault="0087429E">
            <w:pPr>
              <w:spacing w:before="120" w:after="80"/>
              <w:jc w:val="center"/>
              <w:rPr>
                <w:color w:val="auto"/>
                <w:lang w:val="es-ES"/>
              </w:rPr>
            </w:pPr>
            <w:r w:rsidRPr="004C4FA4">
              <w:rPr>
                <w:b/>
                <w:color w:val="auto"/>
                <w:sz w:val="28"/>
                <w:lang w:val="es-ES"/>
              </w:rPr>
              <w:t>PLATAFORMA INTELIGENTE DE COMERCIO ELECTRÓNICO PARA TIENDA DE ROPA MASCULINA CON VESTIDORES VIRTUALES VÍA REALIDAD AUMENTADA</w:t>
            </w:r>
          </w:p>
        </w:tc>
      </w:tr>
    </w:tbl>
    <w:p w14:paraId="37B80ECE" w14:textId="2E9BE642" w:rsidR="0087668C" w:rsidRPr="004C4FA4" w:rsidRDefault="0087668C" w:rsidP="0087668C">
      <w:pPr>
        <w:spacing w:before="200" w:after="40"/>
        <w:jc w:val="left"/>
        <w:rPr>
          <w:b/>
          <w:color w:val="auto"/>
          <w:sz w:val="24"/>
          <w:lang w:val="es-ES"/>
        </w:rPr>
      </w:pPr>
      <w:r w:rsidRPr="004C4FA4">
        <w:rPr>
          <w:b/>
          <w:color w:val="auto"/>
          <w:sz w:val="24"/>
          <w:lang w:val="es-ES"/>
        </w:rPr>
        <w:t>INTEGRANTES:</w:t>
      </w:r>
    </w:p>
    <w:p w14:paraId="2DDD368A" w14:textId="65EC1B52" w:rsidR="0087668C" w:rsidRPr="004C4FA4" w:rsidRDefault="0087668C" w:rsidP="00163997">
      <w:pPr>
        <w:numPr>
          <w:ilvl w:val="0"/>
          <w:numId w:val="7"/>
        </w:numPr>
        <w:spacing w:before="200" w:after="40"/>
        <w:jc w:val="left"/>
        <w:rPr>
          <w:b/>
          <w:color w:val="auto"/>
          <w:sz w:val="24"/>
          <w:lang w:val="es-ES"/>
        </w:rPr>
      </w:pPr>
      <w:r w:rsidRPr="004C4FA4">
        <w:rPr>
          <w:b/>
          <w:color w:val="auto"/>
          <w:sz w:val="24"/>
          <w:lang w:val="es-ES"/>
        </w:rPr>
        <w:t>Delgado Rojas Alberto Caleb</w:t>
      </w:r>
      <w:r w:rsidRPr="004C4FA4">
        <w:rPr>
          <w:b/>
          <w:color w:val="auto"/>
          <w:sz w:val="24"/>
          <w:lang w:val="es-ES"/>
        </w:rPr>
        <w:tab/>
      </w:r>
      <w:r w:rsidRPr="004C4FA4">
        <w:rPr>
          <w:b/>
          <w:color w:val="auto"/>
          <w:sz w:val="24"/>
          <w:lang w:val="es-ES"/>
        </w:rPr>
        <w:tab/>
      </w:r>
      <w:r w:rsidRPr="004C4FA4">
        <w:rPr>
          <w:b/>
          <w:color w:val="auto"/>
          <w:sz w:val="24"/>
          <w:lang w:val="es-ES"/>
        </w:rPr>
        <w:tab/>
      </w:r>
      <w:r w:rsidRPr="004C4FA4">
        <w:rPr>
          <w:b/>
          <w:color w:val="auto"/>
          <w:sz w:val="24"/>
          <w:lang w:val="es-ES"/>
        </w:rPr>
        <w:tab/>
        <w:t>224027204</w:t>
      </w:r>
    </w:p>
    <w:p w14:paraId="2DE107D6" w14:textId="1286A350" w:rsidR="0087668C" w:rsidRPr="004C4FA4" w:rsidRDefault="0087668C" w:rsidP="00163997">
      <w:pPr>
        <w:numPr>
          <w:ilvl w:val="0"/>
          <w:numId w:val="7"/>
        </w:numPr>
        <w:spacing w:before="200" w:after="40"/>
        <w:jc w:val="left"/>
        <w:rPr>
          <w:b/>
          <w:color w:val="auto"/>
          <w:sz w:val="24"/>
          <w:lang w:val="es-ES"/>
        </w:rPr>
      </w:pPr>
      <w:r w:rsidRPr="004C4FA4">
        <w:rPr>
          <w:b/>
          <w:color w:val="auto"/>
          <w:sz w:val="24"/>
          <w:lang w:val="es-BO"/>
        </w:rPr>
        <w:t>Mujica Vallejos Andy Mauricio</w:t>
      </w:r>
      <w:r w:rsidRPr="004C4FA4">
        <w:rPr>
          <w:b/>
          <w:color w:val="auto"/>
          <w:sz w:val="24"/>
          <w:lang w:val="es-ES"/>
        </w:rPr>
        <w:tab/>
      </w:r>
      <w:r w:rsidRPr="004C4FA4">
        <w:rPr>
          <w:b/>
          <w:color w:val="auto"/>
          <w:sz w:val="24"/>
          <w:lang w:val="es-ES"/>
        </w:rPr>
        <w:tab/>
      </w:r>
      <w:r w:rsidRPr="004C4FA4">
        <w:rPr>
          <w:b/>
          <w:color w:val="auto"/>
          <w:sz w:val="24"/>
          <w:lang w:val="es-ES"/>
        </w:rPr>
        <w:tab/>
      </w:r>
      <w:r w:rsidRPr="004C4FA4">
        <w:rPr>
          <w:b/>
          <w:color w:val="auto"/>
          <w:sz w:val="24"/>
          <w:lang w:val="es-ES"/>
        </w:rPr>
        <w:tab/>
      </w:r>
      <w:r w:rsidRPr="004C4FA4">
        <w:rPr>
          <w:b/>
          <w:color w:val="auto"/>
          <w:sz w:val="24"/>
          <w:lang w:val="es-BO"/>
        </w:rPr>
        <w:t>224028367</w:t>
      </w:r>
    </w:p>
    <w:p w14:paraId="2FD89435" w14:textId="715F8153" w:rsidR="0087668C" w:rsidRPr="004C4FA4" w:rsidRDefault="0087668C" w:rsidP="0087668C">
      <w:pPr>
        <w:spacing w:before="200" w:after="40"/>
        <w:jc w:val="left"/>
        <w:rPr>
          <w:color w:val="auto"/>
          <w:lang w:val="es-ES"/>
        </w:rPr>
      </w:pPr>
      <w:r w:rsidRPr="004C4FA4">
        <w:rPr>
          <w:b/>
          <w:color w:val="auto"/>
          <w:sz w:val="24"/>
          <w:lang w:val="es-ES"/>
        </w:rPr>
        <w:t>MATERIA</w:t>
      </w:r>
      <w:r w:rsidRPr="004C4FA4">
        <w:rPr>
          <w:color w:val="auto"/>
          <w:lang w:val="es-ES"/>
        </w:rPr>
        <w:t>: SISTEMAS DE INFORMACIÓN II (SI2)</w:t>
      </w:r>
      <w:r w:rsidR="002D48E2" w:rsidRPr="004C4FA4">
        <w:rPr>
          <w:color w:val="auto"/>
          <w:lang w:val="es-ES"/>
        </w:rPr>
        <w:t xml:space="preserve"> - SA</w:t>
      </w:r>
    </w:p>
    <w:p w14:paraId="4F8BD79E" w14:textId="67DCF6BD" w:rsidR="006D71C4" w:rsidRPr="004C4FA4" w:rsidRDefault="0087668C" w:rsidP="0087668C">
      <w:pPr>
        <w:spacing w:before="200" w:after="40"/>
        <w:jc w:val="left"/>
        <w:rPr>
          <w:color w:val="auto"/>
          <w:lang w:val="es-ES"/>
        </w:rPr>
      </w:pPr>
      <w:r w:rsidRPr="004C4FA4">
        <w:rPr>
          <w:b/>
          <w:color w:val="auto"/>
          <w:sz w:val="24"/>
          <w:lang w:val="es-ES"/>
        </w:rPr>
        <w:t>SEMESTRE</w:t>
      </w:r>
      <w:r w:rsidRPr="004C4FA4">
        <w:rPr>
          <w:color w:val="auto"/>
          <w:lang w:val="es-ES"/>
        </w:rPr>
        <w:t>:2-2026</w:t>
      </w:r>
      <w:r w:rsidRPr="004C4FA4">
        <w:rPr>
          <w:color w:val="auto"/>
          <w:lang w:val="es-ES"/>
        </w:rPr>
        <w:br/>
      </w:r>
      <w:r w:rsidRPr="004C4FA4">
        <w:rPr>
          <w:b/>
          <w:color w:val="auto"/>
          <w:sz w:val="24"/>
          <w:lang w:val="es-ES"/>
        </w:rPr>
        <w:t>Docente</w:t>
      </w:r>
      <w:r w:rsidRPr="004C4FA4">
        <w:rPr>
          <w:color w:val="auto"/>
          <w:sz w:val="22"/>
          <w:lang w:val="es-ES"/>
        </w:rPr>
        <w:t xml:space="preserve">: </w:t>
      </w:r>
      <w:proofErr w:type="spellStart"/>
      <w:r w:rsidRPr="004C4FA4">
        <w:rPr>
          <w:color w:val="auto"/>
          <w:sz w:val="22"/>
          <w:lang w:val="es-ES"/>
        </w:rPr>
        <w:t>MSc</w:t>
      </w:r>
      <w:proofErr w:type="spellEnd"/>
      <w:r w:rsidRPr="004C4FA4">
        <w:rPr>
          <w:color w:val="auto"/>
          <w:sz w:val="22"/>
          <w:lang w:val="es-ES"/>
        </w:rPr>
        <w:t>. Ing. Angélica Garzón Cuéllar</w:t>
      </w:r>
    </w:p>
    <w:p w14:paraId="249DFC28" w14:textId="7468EF7C" w:rsidR="006D71C4" w:rsidRPr="004C4FA4" w:rsidRDefault="0087429E" w:rsidP="00F21F5F">
      <w:pPr>
        <w:spacing w:before="900" w:after="0"/>
        <w:jc w:val="center"/>
        <w:rPr>
          <w:color w:val="auto"/>
          <w:lang w:val="es-ES"/>
        </w:rPr>
      </w:pPr>
      <w:r w:rsidRPr="004C4FA4">
        <w:rPr>
          <w:color w:val="auto"/>
          <w:sz w:val="20"/>
          <w:lang w:val="es-ES"/>
        </w:rPr>
        <w:t>Santa Cruz de la Sierra — Bolivia</w:t>
      </w:r>
    </w:p>
    <w:p w14:paraId="5BDF5DB3" w14:textId="77777777" w:rsidR="006D71C4" w:rsidRPr="004C4FA4" w:rsidRDefault="0087429E">
      <w:pPr>
        <w:spacing w:before="200" w:after="120"/>
        <w:rPr>
          <w:color w:val="auto"/>
          <w:lang w:val="es-ES"/>
        </w:rPr>
      </w:pPr>
      <w:r w:rsidRPr="004C4FA4">
        <w:rPr>
          <w:b/>
          <w:color w:val="auto"/>
          <w:sz w:val="28"/>
          <w:lang w:val="es-ES"/>
        </w:rPr>
        <w:lastRenderedPageBreak/>
        <w:t>TABLA DE CONTENIDO (ÍNDICE GENERAL)</w:t>
      </w:r>
    </w:p>
    <w:sdt>
      <w:sdtPr>
        <w:rPr>
          <w:rFonts w:ascii="Arial" w:eastAsiaTheme="minorEastAsia" w:hAnsi="Arial" w:cstheme="minorBidi"/>
          <w:b w:val="0"/>
          <w:bCs w:val="0"/>
          <w:color w:val="auto"/>
          <w:sz w:val="21"/>
          <w:szCs w:val="22"/>
          <w:lang w:val="es-ES"/>
        </w:rPr>
        <w:id w:val="1046799360"/>
        <w:docPartObj>
          <w:docPartGallery w:val="Table of Contents"/>
          <w:docPartUnique/>
        </w:docPartObj>
      </w:sdtPr>
      <w:sdtEndPr>
        <w:rPr>
          <w:lang w:val="en-US"/>
        </w:rPr>
      </w:sdtEndPr>
      <w:sdtContent>
        <w:p w14:paraId="7F55BDDC" w14:textId="44B8DCDC" w:rsidR="002D48E2" w:rsidRPr="004C4FA4" w:rsidRDefault="002D48E2">
          <w:pPr>
            <w:pStyle w:val="TtuloTDC"/>
            <w:rPr>
              <w:color w:val="auto"/>
            </w:rPr>
          </w:pPr>
          <w:r w:rsidRPr="004C4FA4">
            <w:rPr>
              <w:color w:val="auto"/>
              <w:lang w:val="es-ES"/>
            </w:rPr>
            <w:t>Contenido</w:t>
          </w:r>
        </w:p>
        <w:p w14:paraId="5AACE0B4" w14:textId="4B8BF565" w:rsidR="00592CCA" w:rsidRDefault="002D48E2">
          <w:pPr>
            <w:pStyle w:val="TDC1"/>
            <w:tabs>
              <w:tab w:val="right" w:leader="dot" w:pos="9350"/>
            </w:tabs>
            <w:rPr>
              <w:rFonts w:asciiTheme="minorHAnsi" w:hAnsiTheme="minorHAnsi"/>
              <w:noProof/>
              <w:color w:val="auto"/>
              <w:sz w:val="22"/>
              <w:lang w:val="es-ES" w:eastAsia="es-ES"/>
            </w:rPr>
          </w:pPr>
          <w:r w:rsidRPr="004C4FA4">
            <w:rPr>
              <w:color w:val="auto"/>
            </w:rPr>
            <w:fldChar w:fldCharType="begin"/>
          </w:r>
          <w:r w:rsidRPr="004C4FA4">
            <w:rPr>
              <w:color w:val="auto"/>
            </w:rPr>
            <w:instrText xml:space="preserve"> TOC \o "1-3" \h \z \u </w:instrText>
          </w:r>
          <w:r w:rsidRPr="004C4FA4">
            <w:rPr>
              <w:color w:val="auto"/>
            </w:rPr>
            <w:fldChar w:fldCharType="separate"/>
          </w:r>
          <w:hyperlink w:anchor="_Toc240831931" w:history="1">
            <w:r w:rsidR="00592CCA" w:rsidRPr="00AC0E3C">
              <w:rPr>
                <w:rStyle w:val="Hipervnculo"/>
                <w:noProof/>
                <w:lang w:val="es-ES"/>
              </w:rPr>
              <w:t>1) Perfil</w:t>
            </w:r>
            <w:r w:rsidR="00592CCA">
              <w:rPr>
                <w:noProof/>
                <w:webHidden/>
              </w:rPr>
              <w:tab/>
            </w:r>
            <w:r w:rsidR="00592CCA">
              <w:rPr>
                <w:noProof/>
                <w:webHidden/>
              </w:rPr>
              <w:fldChar w:fldCharType="begin"/>
            </w:r>
            <w:r w:rsidR="00592CCA">
              <w:rPr>
                <w:noProof/>
                <w:webHidden/>
              </w:rPr>
              <w:instrText xml:space="preserve"> PAGEREF _Toc240831931 \h </w:instrText>
            </w:r>
            <w:r w:rsidR="00592CCA">
              <w:rPr>
                <w:noProof/>
                <w:webHidden/>
              </w:rPr>
            </w:r>
            <w:r w:rsidR="00592CCA">
              <w:rPr>
                <w:noProof/>
                <w:webHidden/>
              </w:rPr>
              <w:fldChar w:fldCharType="separate"/>
            </w:r>
            <w:r w:rsidR="006673B6">
              <w:rPr>
                <w:noProof/>
                <w:webHidden/>
              </w:rPr>
              <w:t>13</w:t>
            </w:r>
            <w:r w:rsidR="00592CCA">
              <w:rPr>
                <w:noProof/>
                <w:webHidden/>
              </w:rPr>
              <w:fldChar w:fldCharType="end"/>
            </w:r>
          </w:hyperlink>
        </w:p>
        <w:p w14:paraId="3535369A" w14:textId="3D2F910B" w:rsidR="00592CCA" w:rsidRDefault="00CE232B">
          <w:pPr>
            <w:pStyle w:val="TDC2"/>
            <w:tabs>
              <w:tab w:val="right" w:leader="dot" w:pos="9350"/>
            </w:tabs>
            <w:rPr>
              <w:rFonts w:asciiTheme="minorHAnsi" w:hAnsiTheme="minorHAnsi"/>
              <w:noProof/>
              <w:color w:val="auto"/>
              <w:sz w:val="22"/>
              <w:lang w:val="es-ES" w:eastAsia="es-ES"/>
            </w:rPr>
          </w:pPr>
          <w:hyperlink w:anchor="_Toc240831932" w:history="1">
            <w:r w:rsidR="00592CCA" w:rsidRPr="00AC0E3C">
              <w:rPr>
                <w:rStyle w:val="Hipervnculo"/>
                <w:noProof/>
                <w:lang w:val="es-ES"/>
              </w:rPr>
              <w:t>1.1 Introducción</w:t>
            </w:r>
            <w:r w:rsidR="00592CCA">
              <w:rPr>
                <w:noProof/>
                <w:webHidden/>
              </w:rPr>
              <w:tab/>
            </w:r>
            <w:r w:rsidR="00592CCA">
              <w:rPr>
                <w:noProof/>
                <w:webHidden/>
              </w:rPr>
              <w:fldChar w:fldCharType="begin"/>
            </w:r>
            <w:r w:rsidR="00592CCA">
              <w:rPr>
                <w:noProof/>
                <w:webHidden/>
              </w:rPr>
              <w:instrText xml:space="preserve"> PAGEREF _Toc240831932 \h </w:instrText>
            </w:r>
            <w:r w:rsidR="00592CCA">
              <w:rPr>
                <w:noProof/>
                <w:webHidden/>
              </w:rPr>
            </w:r>
            <w:r w:rsidR="00592CCA">
              <w:rPr>
                <w:noProof/>
                <w:webHidden/>
              </w:rPr>
              <w:fldChar w:fldCharType="separate"/>
            </w:r>
            <w:r w:rsidR="006673B6">
              <w:rPr>
                <w:noProof/>
                <w:webHidden/>
              </w:rPr>
              <w:t>13</w:t>
            </w:r>
            <w:r w:rsidR="00592CCA">
              <w:rPr>
                <w:noProof/>
                <w:webHidden/>
              </w:rPr>
              <w:fldChar w:fldCharType="end"/>
            </w:r>
          </w:hyperlink>
        </w:p>
        <w:p w14:paraId="557C8A49" w14:textId="6A1EC88A" w:rsidR="00592CCA" w:rsidRDefault="00CE232B">
          <w:pPr>
            <w:pStyle w:val="TDC2"/>
            <w:tabs>
              <w:tab w:val="right" w:leader="dot" w:pos="9350"/>
            </w:tabs>
            <w:rPr>
              <w:rFonts w:asciiTheme="minorHAnsi" w:hAnsiTheme="minorHAnsi"/>
              <w:noProof/>
              <w:color w:val="auto"/>
              <w:sz w:val="22"/>
              <w:lang w:val="es-ES" w:eastAsia="es-ES"/>
            </w:rPr>
          </w:pPr>
          <w:hyperlink w:anchor="_Toc240831933" w:history="1">
            <w:r w:rsidR="00592CCA" w:rsidRPr="00AC0E3C">
              <w:rPr>
                <w:rStyle w:val="Hipervnculo"/>
                <w:noProof/>
                <w:lang w:val="es-ES"/>
              </w:rPr>
              <w:t>1.2 Objetivo General</w:t>
            </w:r>
            <w:r w:rsidR="00592CCA">
              <w:rPr>
                <w:noProof/>
                <w:webHidden/>
              </w:rPr>
              <w:tab/>
            </w:r>
            <w:r w:rsidR="00592CCA">
              <w:rPr>
                <w:noProof/>
                <w:webHidden/>
              </w:rPr>
              <w:fldChar w:fldCharType="begin"/>
            </w:r>
            <w:r w:rsidR="00592CCA">
              <w:rPr>
                <w:noProof/>
                <w:webHidden/>
              </w:rPr>
              <w:instrText xml:space="preserve"> PAGEREF _Toc240831933 \h </w:instrText>
            </w:r>
            <w:r w:rsidR="00592CCA">
              <w:rPr>
                <w:noProof/>
                <w:webHidden/>
              </w:rPr>
            </w:r>
            <w:r w:rsidR="00592CCA">
              <w:rPr>
                <w:noProof/>
                <w:webHidden/>
              </w:rPr>
              <w:fldChar w:fldCharType="separate"/>
            </w:r>
            <w:r w:rsidR="006673B6">
              <w:rPr>
                <w:noProof/>
                <w:webHidden/>
              </w:rPr>
              <w:t>14</w:t>
            </w:r>
            <w:r w:rsidR="00592CCA">
              <w:rPr>
                <w:noProof/>
                <w:webHidden/>
              </w:rPr>
              <w:fldChar w:fldCharType="end"/>
            </w:r>
          </w:hyperlink>
        </w:p>
        <w:p w14:paraId="25D1F248" w14:textId="3517AB4D" w:rsidR="00592CCA" w:rsidRDefault="00CE232B">
          <w:pPr>
            <w:pStyle w:val="TDC2"/>
            <w:tabs>
              <w:tab w:val="right" w:leader="dot" w:pos="9350"/>
            </w:tabs>
            <w:rPr>
              <w:rFonts w:asciiTheme="minorHAnsi" w:hAnsiTheme="minorHAnsi"/>
              <w:noProof/>
              <w:color w:val="auto"/>
              <w:sz w:val="22"/>
              <w:lang w:val="es-ES" w:eastAsia="es-ES"/>
            </w:rPr>
          </w:pPr>
          <w:hyperlink w:anchor="_Toc240831934" w:history="1">
            <w:r w:rsidR="00592CCA" w:rsidRPr="00AC0E3C">
              <w:rPr>
                <w:rStyle w:val="Hipervnculo"/>
                <w:noProof/>
                <w:lang w:val="es-ES"/>
              </w:rPr>
              <w:t>1.3 Objetivos Específicos</w:t>
            </w:r>
            <w:r w:rsidR="00592CCA">
              <w:rPr>
                <w:noProof/>
                <w:webHidden/>
              </w:rPr>
              <w:tab/>
            </w:r>
            <w:r w:rsidR="00592CCA">
              <w:rPr>
                <w:noProof/>
                <w:webHidden/>
              </w:rPr>
              <w:fldChar w:fldCharType="begin"/>
            </w:r>
            <w:r w:rsidR="00592CCA">
              <w:rPr>
                <w:noProof/>
                <w:webHidden/>
              </w:rPr>
              <w:instrText xml:space="preserve"> PAGEREF _Toc240831934 \h </w:instrText>
            </w:r>
            <w:r w:rsidR="00592CCA">
              <w:rPr>
                <w:noProof/>
                <w:webHidden/>
              </w:rPr>
            </w:r>
            <w:r w:rsidR="00592CCA">
              <w:rPr>
                <w:noProof/>
                <w:webHidden/>
              </w:rPr>
              <w:fldChar w:fldCharType="separate"/>
            </w:r>
            <w:r w:rsidR="006673B6">
              <w:rPr>
                <w:noProof/>
                <w:webHidden/>
              </w:rPr>
              <w:t>14</w:t>
            </w:r>
            <w:r w:rsidR="00592CCA">
              <w:rPr>
                <w:noProof/>
                <w:webHidden/>
              </w:rPr>
              <w:fldChar w:fldCharType="end"/>
            </w:r>
          </w:hyperlink>
        </w:p>
        <w:p w14:paraId="02486CE2" w14:textId="4E8B82E0" w:rsidR="00592CCA" w:rsidRDefault="00CE232B">
          <w:pPr>
            <w:pStyle w:val="TDC2"/>
            <w:tabs>
              <w:tab w:val="right" w:leader="dot" w:pos="9350"/>
            </w:tabs>
            <w:rPr>
              <w:rFonts w:asciiTheme="minorHAnsi" w:hAnsiTheme="minorHAnsi"/>
              <w:noProof/>
              <w:color w:val="auto"/>
              <w:sz w:val="22"/>
              <w:lang w:val="es-ES" w:eastAsia="es-ES"/>
            </w:rPr>
          </w:pPr>
          <w:hyperlink w:anchor="_Toc240831935" w:history="1">
            <w:r w:rsidR="00592CCA" w:rsidRPr="00AC0E3C">
              <w:rPr>
                <w:rStyle w:val="Hipervnculo"/>
                <w:noProof/>
                <w:lang w:val="es-ES"/>
              </w:rPr>
              <w:t>1.4 Descripción del Problema</w:t>
            </w:r>
            <w:r w:rsidR="00592CCA">
              <w:rPr>
                <w:noProof/>
                <w:webHidden/>
              </w:rPr>
              <w:tab/>
            </w:r>
            <w:r w:rsidR="00592CCA">
              <w:rPr>
                <w:noProof/>
                <w:webHidden/>
              </w:rPr>
              <w:fldChar w:fldCharType="begin"/>
            </w:r>
            <w:r w:rsidR="00592CCA">
              <w:rPr>
                <w:noProof/>
                <w:webHidden/>
              </w:rPr>
              <w:instrText xml:space="preserve"> PAGEREF _Toc240831935 \h </w:instrText>
            </w:r>
            <w:r w:rsidR="00592CCA">
              <w:rPr>
                <w:noProof/>
                <w:webHidden/>
              </w:rPr>
            </w:r>
            <w:r w:rsidR="00592CCA">
              <w:rPr>
                <w:noProof/>
                <w:webHidden/>
              </w:rPr>
              <w:fldChar w:fldCharType="separate"/>
            </w:r>
            <w:r w:rsidR="006673B6">
              <w:rPr>
                <w:noProof/>
                <w:webHidden/>
              </w:rPr>
              <w:t>15</w:t>
            </w:r>
            <w:r w:rsidR="00592CCA">
              <w:rPr>
                <w:noProof/>
                <w:webHidden/>
              </w:rPr>
              <w:fldChar w:fldCharType="end"/>
            </w:r>
          </w:hyperlink>
        </w:p>
        <w:p w14:paraId="2F85BA79" w14:textId="055D176B" w:rsidR="00592CCA" w:rsidRDefault="00CE232B">
          <w:pPr>
            <w:pStyle w:val="TDC3"/>
            <w:tabs>
              <w:tab w:val="right" w:leader="dot" w:pos="9350"/>
            </w:tabs>
            <w:rPr>
              <w:rFonts w:asciiTheme="minorHAnsi" w:hAnsiTheme="minorHAnsi"/>
              <w:noProof/>
              <w:color w:val="auto"/>
              <w:sz w:val="22"/>
              <w:lang w:val="es-ES" w:eastAsia="es-ES"/>
            </w:rPr>
          </w:pPr>
          <w:hyperlink w:anchor="_Toc240831936" w:history="1">
            <w:r w:rsidR="00592CCA" w:rsidRPr="00AC0E3C">
              <w:rPr>
                <w:rStyle w:val="Hipervnculo"/>
                <w:noProof/>
                <w:lang w:val="es-ES"/>
              </w:rPr>
              <w:t>1.4.1 Contexto Global y Regional del Comercio Minorista de Moda Masculina</w:t>
            </w:r>
            <w:r w:rsidR="00592CCA">
              <w:rPr>
                <w:noProof/>
                <w:webHidden/>
              </w:rPr>
              <w:tab/>
            </w:r>
            <w:r w:rsidR="00592CCA">
              <w:rPr>
                <w:noProof/>
                <w:webHidden/>
              </w:rPr>
              <w:fldChar w:fldCharType="begin"/>
            </w:r>
            <w:r w:rsidR="00592CCA">
              <w:rPr>
                <w:noProof/>
                <w:webHidden/>
              </w:rPr>
              <w:instrText xml:space="preserve"> PAGEREF _Toc240831936 \h </w:instrText>
            </w:r>
            <w:r w:rsidR="00592CCA">
              <w:rPr>
                <w:noProof/>
                <w:webHidden/>
              </w:rPr>
            </w:r>
            <w:r w:rsidR="00592CCA">
              <w:rPr>
                <w:noProof/>
                <w:webHidden/>
              </w:rPr>
              <w:fldChar w:fldCharType="separate"/>
            </w:r>
            <w:r w:rsidR="006673B6">
              <w:rPr>
                <w:noProof/>
                <w:webHidden/>
              </w:rPr>
              <w:t>15</w:t>
            </w:r>
            <w:r w:rsidR="00592CCA">
              <w:rPr>
                <w:noProof/>
                <w:webHidden/>
              </w:rPr>
              <w:fldChar w:fldCharType="end"/>
            </w:r>
          </w:hyperlink>
        </w:p>
        <w:p w14:paraId="384F796B" w14:textId="50E949FD" w:rsidR="00592CCA" w:rsidRDefault="00CE232B">
          <w:pPr>
            <w:pStyle w:val="TDC3"/>
            <w:tabs>
              <w:tab w:val="right" w:leader="dot" w:pos="9350"/>
            </w:tabs>
            <w:rPr>
              <w:rFonts w:asciiTheme="minorHAnsi" w:hAnsiTheme="minorHAnsi"/>
              <w:noProof/>
              <w:color w:val="auto"/>
              <w:sz w:val="22"/>
              <w:lang w:val="es-ES" w:eastAsia="es-ES"/>
            </w:rPr>
          </w:pPr>
          <w:hyperlink w:anchor="_Toc240831937" w:history="1">
            <w:r w:rsidR="00592CCA" w:rsidRPr="00AC0E3C">
              <w:rPr>
                <w:rStyle w:val="Hipervnculo"/>
                <w:noProof/>
                <w:lang w:val="es-ES"/>
              </w:rPr>
              <w:t>1.4.2 Diagnóstico de la Situación Actual y Problemáticas Críticas</w:t>
            </w:r>
            <w:r w:rsidR="00592CCA">
              <w:rPr>
                <w:noProof/>
                <w:webHidden/>
              </w:rPr>
              <w:tab/>
            </w:r>
            <w:r w:rsidR="00592CCA">
              <w:rPr>
                <w:noProof/>
                <w:webHidden/>
              </w:rPr>
              <w:fldChar w:fldCharType="begin"/>
            </w:r>
            <w:r w:rsidR="00592CCA">
              <w:rPr>
                <w:noProof/>
                <w:webHidden/>
              </w:rPr>
              <w:instrText xml:space="preserve"> PAGEREF _Toc240831937 \h </w:instrText>
            </w:r>
            <w:r w:rsidR="00592CCA">
              <w:rPr>
                <w:noProof/>
                <w:webHidden/>
              </w:rPr>
            </w:r>
            <w:r w:rsidR="00592CCA">
              <w:rPr>
                <w:noProof/>
                <w:webHidden/>
              </w:rPr>
              <w:fldChar w:fldCharType="separate"/>
            </w:r>
            <w:r w:rsidR="006673B6">
              <w:rPr>
                <w:noProof/>
                <w:webHidden/>
              </w:rPr>
              <w:t>15</w:t>
            </w:r>
            <w:r w:rsidR="00592CCA">
              <w:rPr>
                <w:noProof/>
                <w:webHidden/>
              </w:rPr>
              <w:fldChar w:fldCharType="end"/>
            </w:r>
          </w:hyperlink>
        </w:p>
        <w:p w14:paraId="5BF1D6F6" w14:textId="3D654D64" w:rsidR="00592CCA" w:rsidRDefault="00CE232B">
          <w:pPr>
            <w:pStyle w:val="TDC3"/>
            <w:tabs>
              <w:tab w:val="right" w:leader="dot" w:pos="9350"/>
            </w:tabs>
            <w:rPr>
              <w:rFonts w:asciiTheme="minorHAnsi" w:hAnsiTheme="minorHAnsi"/>
              <w:noProof/>
              <w:color w:val="auto"/>
              <w:sz w:val="22"/>
              <w:lang w:val="es-ES" w:eastAsia="es-ES"/>
            </w:rPr>
          </w:pPr>
          <w:hyperlink w:anchor="_Toc240831938" w:history="1">
            <w:r w:rsidR="00592CCA" w:rsidRPr="00AC0E3C">
              <w:rPr>
                <w:rStyle w:val="Hipervnculo"/>
                <w:noProof/>
                <w:lang w:val="es-ES"/>
              </w:rPr>
              <w:t>1.4.3 Matriz de Análisis Causa-Efecto (Diagrama de Ishikawa)</w:t>
            </w:r>
            <w:r w:rsidR="00592CCA">
              <w:rPr>
                <w:noProof/>
                <w:webHidden/>
              </w:rPr>
              <w:tab/>
            </w:r>
            <w:r w:rsidR="00592CCA">
              <w:rPr>
                <w:noProof/>
                <w:webHidden/>
              </w:rPr>
              <w:fldChar w:fldCharType="begin"/>
            </w:r>
            <w:r w:rsidR="00592CCA">
              <w:rPr>
                <w:noProof/>
                <w:webHidden/>
              </w:rPr>
              <w:instrText xml:space="preserve"> PAGEREF _Toc240831938 \h </w:instrText>
            </w:r>
            <w:r w:rsidR="00592CCA">
              <w:rPr>
                <w:noProof/>
                <w:webHidden/>
              </w:rPr>
            </w:r>
            <w:r w:rsidR="00592CCA">
              <w:rPr>
                <w:noProof/>
                <w:webHidden/>
              </w:rPr>
              <w:fldChar w:fldCharType="separate"/>
            </w:r>
            <w:r w:rsidR="006673B6">
              <w:rPr>
                <w:noProof/>
                <w:webHidden/>
              </w:rPr>
              <w:t>17</w:t>
            </w:r>
            <w:r w:rsidR="00592CCA">
              <w:rPr>
                <w:noProof/>
                <w:webHidden/>
              </w:rPr>
              <w:fldChar w:fldCharType="end"/>
            </w:r>
          </w:hyperlink>
        </w:p>
        <w:p w14:paraId="67D07415" w14:textId="04FAD175" w:rsidR="00592CCA" w:rsidRDefault="00CE232B">
          <w:pPr>
            <w:pStyle w:val="TDC3"/>
            <w:tabs>
              <w:tab w:val="right" w:leader="dot" w:pos="9350"/>
            </w:tabs>
            <w:rPr>
              <w:rFonts w:asciiTheme="minorHAnsi" w:hAnsiTheme="minorHAnsi"/>
              <w:noProof/>
              <w:color w:val="auto"/>
              <w:sz w:val="22"/>
              <w:lang w:val="es-ES" w:eastAsia="es-ES"/>
            </w:rPr>
          </w:pPr>
          <w:hyperlink w:anchor="_Toc240831939" w:history="1">
            <w:r w:rsidR="00592CCA" w:rsidRPr="00AC0E3C">
              <w:rPr>
                <w:rStyle w:val="Hipervnculo"/>
                <w:noProof/>
                <w:lang w:val="es-ES"/>
              </w:rPr>
              <w:t>1.4.4 Impacto y Consecuencias de la Inacción</w:t>
            </w:r>
            <w:r w:rsidR="00592CCA">
              <w:rPr>
                <w:noProof/>
                <w:webHidden/>
              </w:rPr>
              <w:tab/>
            </w:r>
            <w:r w:rsidR="00592CCA">
              <w:rPr>
                <w:noProof/>
                <w:webHidden/>
              </w:rPr>
              <w:fldChar w:fldCharType="begin"/>
            </w:r>
            <w:r w:rsidR="00592CCA">
              <w:rPr>
                <w:noProof/>
                <w:webHidden/>
              </w:rPr>
              <w:instrText xml:space="preserve"> PAGEREF _Toc240831939 \h </w:instrText>
            </w:r>
            <w:r w:rsidR="00592CCA">
              <w:rPr>
                <w:noProof/>
                <w:webHidden/>
              </w:rPr>
            </w:r>
            <w:r w:rsidR="00592CCA">
              <w:rPr>
                <w:noProof/>
                <w:webHidden/>
              </w:rPr>
              <w:fldChar w:fldCharType="separate"/>
            </w:r>
            <w:r w:rsidR="006673B6">
              <w:rPr>
                <w:noProof/>
                <w:webHidden/>
              </w:rPr>
              <w:t>18</w:t>
            </w:r>
            <w:r w:rsidR="00592CCA">
              <w:rPr>
                <w:noProof/>
                <w:webHidden/>
              </w:rPr>
              <w:fldChar w:fldCharType="end"/>
            </w:r>
          </w:hyperlink>
        </w:p>
        <w:p w14:paraId="430225DE" w14:textId="739014DB" w:rsidR="00592CCA" w:rsidRDefault="00CE232B">
          <w:pPr>
            <w:pStyle w:val="TDC3"/>
            <w:tabs>
              <w:tab w:val="right" w:leader="dot" w:pos="9350"/>
            </w:tabs>
            <w:rPr>
              <w:rFonts w:asciiTheme="minorHAnsi" w:hAnsiTheme="minorHAnsi"/>
              <w:noProof/>
              <w:color w:val="auto"/>
              <w:sz w:val="22"/>
              <w:lang w:val="es-ES" w:eastAsia="es-ES"/>
            </w:rPr>
          </w:pPr>
          <w:hyperlink w:anchor="_Toc240831940" w:history="1">
            <w:r w:rsidR="00592CCA" w:rsidRPr="00AC0E3C">
              <w:rPr>
                <w:rStyle w:val="Hipervnculo"/>
                <w:noProof/>
                <w:lang w:val="es-ES"/>
              </w:rPr>
              <w:t>1.4.5 Formulación de la Solución Integral con FashionStore</w:t>
            </w:r>
            <w:r w:rsidR="00592CCA">
              <w:rPr>
                <w:noProof/>
                <w:webHidden/>
              </w:rPr>
              <w:tab/>
            </w:r>
            <w:r w:rsidR="00592CCA">
              <w:rPr>
                <w:noProof/>
                <w:webHidden/>
              </w:rPr>
              <w:fldChar w:fldCharType="begin"/>
            </w:r>
            <w:r w:rsidR="00592CCA">
              <w:rPr>
                <w:noProof/>
                <w:webHidden/>
              </w:rPr>
              <w:instrText xml:space="preserve"> PAGEREF _Toc240831940 \h </w:instrText>
            </w:r>
            <w:r w:rsidR="00592CCA">
              <w:rPr>
                <w:noProof/>
                <w:webHidden/>
              </w:rPr>
            </w:r>
            <w:r w:rsidR="00592CCA">
              <w:rPr>
                <w:noProof/>
                <w:webHidden/>
              </w:rPr>
              <w:fldChar w:fldCharType="separate"/>
            </w:r>
            <w:r w:rsidR="006673B6">
              <w:rPr>
                <w:noProof/>
                <w:webHidden/>
              </w:rPr>
              <w:t>18</w:t>
            </w:r>
            <w:r w:rsidR="00592CCA">
              <w:rPr>
                <w:noProof/>
                <w:webHidden/>
              </w:rPr>
              <w:fldChar w:fldCharType="end"/>
            </w:r>
          </w:hyperlink>
        </w:p>
        <w:p w14:paraId="44738021" w14:textId="4E347189" w:rsidR="00592CCA" w:rsidRDefault="00CE232B">
          <w:pPr>
            <w:pStyle w:val="TDC2"/>
            <w:tabs>
              <w:tab w:val="right" w:leader="dot" w:pos="9350"/>
            </w:tabs>
            <w:rPr>
              <w:rFonts w:asciiTheme="minorHAnsi" w:hAnsiTheme="minorHAnsi"/>
              <w:noProof/>
              <w:color w:val="auto"/>
              <w:sz w:val="22"/>
              <w:lang w:val="es-ES" w:eastAsia="es-ES"/>
            </w:rPr>
          </w:pPr>
          <w:hyperlink w:anchor="_Toc240831941" w:history="1">
            <w:r w:rsidR="00592CCA" w:rsidRPr="00AC0E3C">
              <w:rPr>
                <w:rStyle w:val="Hipervnculo"/>
                <w:noProof/>
                <w:lang w:val="es-ES"/>
              </w:rPr>
              <w:t>1.5 Alcance</w:t>
            </w:r>
            <w:r w:rsidR="00592CCA">
              <w:rPr>
                <w:noProof/>
                <w:webHidden/>
              </w:rPr>
              <w:tab/>
            </w:r>
            <w:r w:rsidR="00592CCA">
              <w:rPr>
                <w:noProof/>
                <w:webHidden/>
              </w:rPr>
              <w:fldChar w:fldCharType="begin"/>
            </w:r>
            <w:r w:rsidR="00592CCA">
              <w:rPr>
                <w:noProof/>
                <w:webHidden/>
              </w:rPr>
              <w:instrText xml:space="preserve"> PAGEREF _Toc240831941 \h </w:instrText>
            </w:r>
            <w:r w:rsidR="00592CCA">
              <w:rPr>
                <w:noProof/>
                <w:webHidden/>
              </w:rPr>
            </w:r>
            <w:r w:rsidR="00592CCA">
              <w:rPr>
                <w:noProof/>
                <w:webHidden/>
              </w:rPr>
              <w:fldChar w:fldCharType="separate"/>
            </w:r>
            <w:r w:rsidR="006673B6">
              <w:rPr>
                <w:noProof/>
                <w:webHidden/>
              </w:rPr>
              <w:t>19</w:t>
            </w:r>
            <w:r w:rsidR="00592CCA">
              <w:rPr>
                <w:noProof/>
                <w:webHidden/>
              </w:rPr>
              <w:fldChar w:fldCharType="end"/>
            </w:r>
          </w:hyperlink>
        </w:p>
        <w:p w14:paraId="1E073A99" w14:textId="58EAE0D7" w:rsidR="00592CCA" w:rsidRDefault="00CE232B">
          <w:pPr>
            <w:pStyle w:val="TDC3"/>
            <w:tabs>
              <w:tab w:val="right" w:leader="dot" w:pos="9350"/>
            </w:tabs>
            <w:rPr>
              <w:rFonts w:asciiTheme="minorHAnsi" w:hAnsiTheme="minorHAnsi"/>
              <w:noProof/>
              <w:color w:val="auto"/>
              <w:sz w:val="22"/>
              <w:lang w:val="es-ES" w:eastAsia="es-ES"/>
            </w:rPr>
          </w:pPr>
          <w:hyperlink w:anchor="_Toc240831942" w:history="1">
            <w:r w:rsidR="00592CCA" w:rsidRPr="00AC0E3C">
              <w:rPr>
                <w:rStyle w:val="Hipervnculo"/>
                <w:noProof/>
                <w:lang w:val="es-ES"/>
              </w:rPr>
              <w:t>1.5.1 Módulos del Sistema</w:t>
            </w:r>
            <w:r w:rsidR="00592CCA">
              <w:rPr>
                <w:noProof/>
                <w:webHidden/>
              </w:rPr>
              <w:tab/>
            </w:r>
            <w:r w:rsidR="00592CCA">
              <w:rPr>
                <w:noProof/>
                <w:webHidden/>
              </w:rPr>
              <w:fldChar w:fldCharType="begin"/>
            </w:r>
            <w:r w:rsidR="00592CCA">
              <w:rPr>
                <w:noProof/>
                <w:webHidden/>
              </w:rPr>
              <w:instrText xml:space="preserve"> PAGEREF _Toc240831942 \h </w:instrText>
            </w:r>
            <w:r w:rsidR="00592CCA">
              <w:rPr>
                <w:noProof/>
                <w:webHidden/>
              </w:rPr>
            </w:r>
            <w:r w:rsidR="00592CCA">
              <w:rPr>
                <w:noProof/>
                <w:webHidden/>
              </w:rPr>
              <w:fldChar w:fldCharType="separate"/>
            </w:r>
            <w:r w:rsidR="006673B6">
              <w:rPr>
                <w:noProof/>
                <w:webHidden/>
              </w:rPr>
              <w:t>19</w:t>
            </w:r>
            <w:r w:rsidR="00592CCA">
              <w:rPr>
                <w:noProof/>
                <w:webHidden/>
              </w:rPr>
              <w:fldChar w:fldCharType="end"/>
            </w:r>
          </w:hyperlink>
        </w:p>
        <w:p w14:paraId="165FB36F" w14:textId="073B7069" w:rsidR="00592CCA" w:rsidRDefault="00CE232B">
          <w:pPr>
            <w:pStyle w:val="TDC3"/>
            <w:tabs>
              <w:tab w:val="right" w:leader="dot" w:pos="9350"/>
            </w:tabs>
            <w:rPr>
              <w:rFonts w:asciiTheme="minorHAnsi" w:hAnsiTheme="minorHAnsi"/>
              <w:noProof/>
              <w:color w:val="auto"/>
              <w:sz w:val="22"/>
              <w:lang w:val="es-ES" w:eastAsia="es-ES"/>
            </w:rPr>
          </w:pPr>
          <w:hyperlink w:anchor="_Toc240831943" w:history="1">
            <w:r w:rsidR="00592CCA" w:rsidRPr="00AC0E3C">
              <w:rPr>
                <w:rStyle w:val="Hipervnculo"/>
                <w:noProof/>
                <w:lang w:val="es-ES"/>
              </w:rPr>
              <w:t>1.5.2 Requisitos Funcionales</w:t>
            </w:r>
            <w:r w:rsidR="00592CCA">
              <w:rPr>
                <w:noProof/>
                <w:webHidden/>
              </w:rPr>
              <w:tab/>
            </w:r>
            <w:r w:rsidR="00592CCA">
              <w:rPr>
                <w:noProof/>
                <w:webHidden/>
              </w:rPr>
              <w:fldChar w:fldCharType="begin"/>
            </w:r>
            <w:r w:rsidR="00592CCA">
              <w:rPr>
                <w:noProof/>
                <w:webHidden/>
              </w:rPr>
              <w:instrText xml:space="preserve"> PAGEREF _Toc240831943 \h </w:instrText>
            </w:r>
            <w:r w:rsidR="00592CCA">
              <w:rPr>
                <w:noProof/>
                <w:webHidden/>
              </w:rPr>
            </w:r>
            <w:r w:rsidR="00592CCA">
              <w:rPr>
                <w:noProof/>
                <w:webHidden/>
              </w:rPr>
              <w:fldChar w:fldCharType="separate"/>
            </w:r>
            <w:r w:rsidR="006673B6">
              <w:rPr>
                <w:noProof/>
                <w:webHidden/>
              </w:rPr>
              <w:t>33</w:t>
            </w:r>
            <w:r w:rsidR="00592CCA">
              <w:rPr>
                <w:noProof/>
                <w:webHidden/>
              </w:rPr>
              <w:fldChar w:fldCharType="end"/>
            </w:r>
          </w:hyperlink>
        </w:p>
        <w:p w14:paraId="70737779" w14:textId="4E141400" w:rsidR="00592CCA" w:rsidRDefault="00CE232B">
          <w:pPr>
            <w:pStyle w:val="TDC3"/>
            <w:tabs>
              <w:tab w:val="right" w:leader="dot" w:pos="9350"/>
            </w:tabs>
            <w:rPr>
              <w:rFonts w:asciiTheme="minorHAnsi" w:hAnsiTheme="minorHAnsi"/>
              <w:noProof/>
              <w:color w:val="auto"/>
              <w:sz w:val="22"/>
              <w:lang w:val="es-ES" w:eastAsia="es-ES"/>
            </w:rPr>
          </w:pPr>
          <w:hyperlink w:anchor="_Toc240831944" w:history="1">
            <w:r w:rsidR="00592CCA" w:rsidRPr="00AC0E3C">
              <w:rPr>
                <w:rStyle w:val="Hipervnculo"/>
                <w:noProof/>
              </w:rPr>
              <w:t>1.5.3 Requisitos No Funcionales</w:t>
            </w:r>
            <w:r w:rsidR="00592CCA">
              <w:rPr>
                <w:noProof/>
                <w:webHidden/>
              </w:rPr>
              <w:tab/>
            </w:r>
            <w:r w:rsidR="00592CCA">
              <w:rPr>
                <w:noProof/>
                <w:webHidden/>
              </w:rPr>
              <w:fldChar w:fldCharType="begin"/>
            </w:r>
            <w:r w:rsidR="00592CCA">
              <w:rPr>
                <w:noProof/>
                <w:webHidden/>
              </w:rPr>
              <w:instrText xml:space="preserve"> PAGEREF _Toc240831944 \h </w:instrText>
            </w:r>
            <w:r w:rsidR="00592CCA">
              <w:rPr>
                <w:noProof/>
                <w:webHidden/>
              </w:rPr>
            </w:r>
            <w:r w:rsidR="00592CCA">
              <w:rPr>
                <w:noProof/>
                <w:webHidden/>
              </w:rPr>
              <w:fldChar w:fldCharType="separate"/>
            </w:r>
            <w:r w:rsidR="006673B6">
              <w:rPr>
                <w:noProof/>
                <w:webHidden/>
              </w:rPr>
              <w:t>35</w:t>
            </w:r>
            <w:r w:rsidR="00592CCA">
              <w:rPr>
                <w:noProof/>
                <w:webHidden/>
              </w:rPr>
              <w:fldChar w:fldCharType="end"/>
            </w:r>
          </w:hyperlink>
        </w:p>
        <w:p w14:paraId="18BB481B" w14:textId="63AC91BE" w:rsidR="00592CCA" w:rsidRDefault="00CE232B">
          <w:pPr>
            <w:pStyle w:val="TDC3"/>
            <w:tabs>
              <w:tab w:val="right" w:leader="dot" w:pos="9350"/>
            </w:tabs>
            <w:rPr>
              <w:rFonts w:asciiTheme="minorHAnsi" w:hAnsiTheme="minorHAnsi"/>
              <w:noProof/>
              <w:color w:val="auto"/>
              <w:sz w:val="22"/>
              <w:lang w:val="es-ES" w:eastAsia="es-ES"/>
            </w:rPr>
          </w:pPr>
          <w:hyperlink w:anchor="_Toc240831945" w:history="1">
            <w:r w:rsidR="00592CCA" w:rsidRPr="00AC0E3C">
              <w:rPr>
                <w:rStyle w:val="Hipervnculo"/>
                <w:noProof/>
              </w:rPr>
              <w:t>1.5.4 Actores del Sistema</w:t>
            </w:r>
            <w:r w:rsidR="00592CCA">
              <w:rPr>
                <w:noProof/>
                <w:webHidden/>
              </w:rPr>
              <w:tab/>
            </w:r>
            <w:r w:rsidR="00592CCA">
              <w:rPr>
                <w:noProof/>
                <w:webHidden/>
              </w:rPr>
              <w:fldChar w:fldCharType="begin"/>
            </w:r>
            <w:r w:rsidR="00592CCA">
              <w:rPr>
                <w:noProof/>
                <w:webHidden/>
              </w:rPr>
              <w:instrText xml:space="preserve"> PAGEREF _Toc240831945 \h </w:instrText>
            </w:r>
            <w:r w:rsidR="00592CCA">
              <w:rPr>
                <w:noProof/>
                <w:webHidden/>
              </w:rPr>
            </w:r>
            <w:r w:rsidR="00592CCA">
              <w:rPr>
                <w:noProof/>
                <w:webHidden/>
              </w:rPr>
              <w:fldChar w:fldCharType="separate"/>
            </w:r>
            <w:r w:rsidR="006673B6">
              <w:rPr>
                <w:noProof/>
                <w:webHidden/>
              </w:rPr>
              <w:t>36</w:t>
            </w:r>
            <w:r w:rsidR="00592CCA">
              <w:rPr>
                <w:noProof/>
                <w:webHidden/>
              </w:rPr>
              <w:fldChar w:fldCharType="end"/>
            </w:r>
          </w:hyperlink>
        </w:p>
        <w:p w14:paraId="63CA040E" w14:textId="74AB0A29" w:rsidR="00592CCA" w:rsidRDefault="00CE232B">
          <w:pPr>
            <w:pStyle w:val="TDC3"/>
            <w:tabs>
              <w:tab w:val="right" w:leader="dot" w:pos="9350"/>
            </w:tabs>
            <w:rPr>
              <w:rFonts w:asciiTheme="minorHAnsi" w:hAnsiTheme="minorHAnsi"/>
              <w:noProof/>
              <w:color w:val="auto"/>
              <w:sz w:val="22"/>
              <w:lang w:val="es-ES" w:eastAsia="es-ES"/>
            </w:rPr>
          </w:pPr>
          <w:hyperlink w:anchor="_Toc240831946" w:history="1">
            <w:r w:rsidR="00592CCA" w:rsidRPr="00AC0E3C">
              <w:rPr>
                <w:rStyle w:val="Hipervnculo"/>
                <w:noProof/>
                <w:lang w:val="es-ES"/>
              </w:rPr>
              <w:t>1.5.5 Planificación de Iteraciones (Ciclos de Desarrollo PUDS)</w:t>
            </w:r>
            <w:r w:rsidR="00592CCA">
              <w:rPr>
                <w:noProof/>
                <w:webHidden/>
              </w:rPr>
              <w:tab/>
            </w:r>
            <w:r w:rsidR="00592CCA">
              <w:rPr>
                <w:noProof/>
                <w:webHidden/>
              </w:rPr>
              <w:fldChar w:fldCharType="begin"/>
            </w:r>
            <w:r w:rsidR="00592CCA">
              <w:rPr>
                <w:noProof/>
                <w:webHidden/>
              </w:rPr>
              <w:instrText xml:space="preserve"> PAGEREF _Toc240831946 \h </w:instrText>
            </w:r>
            <w:r w:rsidR="00592CCA">
              <w:rPr>
                <w:noProof/>
                <w:webHidden/>
              </w:rPr>
            </w:r>
            <w:r w:rsidR="00592CCA">
              <w:rPr>
                <w:noProof/>
                <w:webHidden/>
              </w:rPr>
              <w:fldChar w:fldCharType="separate"/>
            </w:r>
            <w:r w:rsidR="006673B6">
              <w:rPr>
                <w:noProof/>
                <w:webHidden/>
              </w:rPr>
              <w:t>37</w:t>
            </w:r>
            <w:r w:rsidR="00592CCA">
              <w:rPr>
                <w:noProof/>
                <w:webHidden/>
              </w:rPr>
              <w:fldChar w:fldCharType="end"/>
            </w:r>
          </w:hyperlink>
        </w:p>
        <w:p w14:paraId="580A7B87" w14:textId="1D63F086" w:rsidR="00592CCA" w:rsidRDefault="00CE232B">
          <w:pPr>
            <w:pStyle w:val="TDC3"/>
            <w:tabs>
              <w:tab w:val="right" w:leader="dot" w:pos="9350"/>
            </w:tabs>
            <w:rPr>
              <w:rFonts w:asciiTheme="minorHAnsi" w:hAnsiTheme="minorHAnsi"/>
              <w:noProof/>
              <w:color w:val="auto"/>
              <w:sz w:val="22"/>
              <w:lang w:val="es-ES" w:eastAsia="es-ES"/>
            </w:rPr>
          </w:pPr>
          <w:hyperlink w:anchor="_Toc240831947" w:history="1">
            <w:r w:rsidR="00592CCA" w:rsidRPr="00AC0E3C">
              <w:rPr>
                <w:rStyle w:val="Hipervnculo"/>
                <w:noProof/>
              </w:rPr>
              <w:t>1.5.6 Matriz de Funcionalidades por Plataforma</w:t>
            </w:r>
            <w:r w:rsidR="00592CCA">
              <w:rPr>
                <w:noProof/>
                <w:webHidden/>
              </w:rPr>
              <w:tab/>
            </w:r>
            <w:r w:rsidR="00592CCA">
              <w:rPr>
                <w:noProof/>
                <w:webHidden/>
              </w:rPr>
              <w:fldChar w:fldCharType="begin"/>
            </w:r>
            <w:r w:rsidR="00592CCA">
              <w:rPr>
                <w:noProof/>
                <w:webHidden/>
              </w:rPr>
              <w:instrText xml:space="preserve"> PAGEREF _Toc240831947 \h </w:instrText>
            </w:r>
            <w:r w:rsidR="00592CCA">
              <w:rPr>
                <w:noProof/>
                <w:webHidden/>
              </w:rPr>
            </w:r>
            <w:r w:rsidR="00592CCA">
              <w:rPr>
                <w:noProof/>
                <w:webHidden/>
              </w:rPr>
              <w:fldChar w:fldCharType="separate"/>
            </w:r>
            <w:r w:rsidR="006673B6">
              <w:rPr>
                <w:noProof/>
                <w:webHidden/>
              </w:rPr>
              <w:t>38</w:t>
            </w:r>
            <w:r w:rsidR="00592CCA">
              <w:rPr>
                <w:noProof/>
                <w:webHidden/>
              </w:rPr>
              <w:fldChar w:fldCharType="end"/>
            </w:r>
          </w:hyperlink>
        </w:p>
        <w:p w14:paraId="2531E035" w14:textId="4160F089" w:rsidR="00592CCA" w:rsidRDefault="00CE232B">
          <w:pPr>
            <w:pStyle w:val="TDC3"/>
            <w:tabs>
              <w:tab w:val="right" w:leader="dot" w:pos="9350"/>
            </w:tabs>
            <w:rPr>
              <w:rFonts w:asciiTheme="minorHAnsi" w:hAnsiTheme="minorHAnsi"/>
              <w:noProof/>
              <w:color w:val="auto"/>
              <w:sz w:val="22"/>
              <w:lang w:val="es-ES" w:eastAsia="es-ES"/>
            </w:rPr>
          </w:pPr>
          <w:hyperlink w:anchor="_Toc240831948" w:history="1">
            <w:r w:rsidR="00592CCA" w:rsidRPr="00AC0E3C">
              <w:rPr>
                <w:rStyle w:val="Hipervnculo"/>
                <w:noProof/>
              </w:rPr>
              <w:t>1.5.7 Restricciones y Limitaciones del Proyecto</w:t>
            </w:r>
            <w:r w:rsidR="00592CCA">
              <w:rPr>
                <w:noProof/>
                <w:webHidden/>
              </w:rPr>
              <w:tab/>
            </w:r>
            <w:r w:rsidR="00592CCA">
              <w:rPr>
                <w:noProof/>
                <w:webHidden/>
              </w:rPr>
              <w:fldChar w:fldCharType="begin"/>
            </w:r>
            <w:r w:rsidR="00592CCA">
              <w:rPr>
                <w:noProof/>
                <w:webHidden/>
              </w:rPr>
              <w:instrText xml:space="preserve"> PAGEREF _Toc240831948 \h </w:instrText>
            </w:r>
            <w:r w:rsidR="00592CCA">
              <w:rPr>
                <w:noProof/>
                <w:webHidden/>
              </w:rPr>
            </w:r>
            <w:r w:rsidR="00592CCA">
              <w:rPr>
                <w:noProof/>
                <w:webHidden/>
              </w:rPr>
              <w:fldChar w:fldCharType="separate"/>
            </w:r>
            <w:r w:rsidR="006673B6">
              <w:rPr>
                <w:noProof/>
                <w:webHidden/>
              </w:rPr>
              <w:t>39</w:t>
            </w:r>
            <w:r w:rsidR="00592CCA">
              <w:rPr>
                <w:noProof/>
                <w:webHidden/>
              </w:rPr>
              <w:fldChar w:fldCharType="end"/>
            </w:r>
          </w:hyperlink>
        </w:p>
        <w:p w14:paraId="057315E4" w14:textId="62DCA97C" w:rsidR="00592CCA" w:rsidRDefault="00CE232B">
          <w:pPr>
            <w:pStyle w:val="TDC1"/>
            <w:tabs>
              <w:tab w:val="right" w:leader="dot" w:pos="9350"/>
            </w:tabs>
            <w:rPr>
              <w:rFonts w:asciiTheme="minorHAnsi" w:hAnsiTheme="minorHAnsi"/>
              <w:noProof/>
              <w:color w:val="auto"/>
              <w:sz w:val="22"/>
              <w:lang w:val="es-ES" w:eastAsia="es-ES"/>
            </w:rPr>
          </w:pPr>
          <w:hyperlink w:anchor="_Toc240831949" w:history="1">
            <w:r w:rsidR="00592CCA" w:rsidRPr="00AC0E3C">
              <w:rPr>
                <w:rStyle w:val="Hipervnculo"/>
                <w:noProof/>
                <w:lang w:val="es-ES"/>
              </w:rPr>
              <w:t>2. Elementos del sistema basado en computadoras</w:t>
            </w:r>
            <w:r w:rsidR="00592CCA">
              <w:rPr>
                <w:noProof/>
                <w:webHidden/>
              </w:rPr>
              <w:tab/>
            </w:r>
            <w:r w:rsidR="00592CCA">
              <w:rPr>
                <w:noProof/>
                <w:webHidden/>
              </w:rPr>
              <w:fldChar w:fldCharType="begin"/>
            </w:r>
            <w:r w:rsidR="00592CCA">
              <w:rPr>
                <w:noProof/>
                <w:webHidden/>
              </w:rPr>
              <w:instrText xml:space="preserve"> PAGEREF _Toc240831949 \h </w:instrText>
            </w:r>
            <w:r w:rsidR="00592CCA">
              <w:rPr>
                <w:noProof/>
                <w:webHidden/>
              </w:rPr>
            </w:r>
            <w:r w:rsidR="00592CCA">
              <w:rPr>
                <w:noProof/>
                <w:webHidden/>
              </w:rPr>
              <w:fldChar w:fldCharType="separate"/>
            </w:r>
            <w:r w:rsidR="006673B6">
              <w:rPr>
                <w:noProof/>
                <w:webHidden/>
              </w:rPr>
              <w:t>40</w:t>
            </w:r>
            <w:r w:rsidR="00592CCA">
              <w:rPr>
                <w:noProof/>
                <w:webHidden/>
              </w:rPr>
              <w:fldChar w:fldCharType="end"/>
            </w:r>
          </w:hyperlink>
        </w:p>
        <w:p w14:paraId="2B1B8DFE" w14:textId="43BEE5EA" w:rsidR="00592CCA" w:rsidRDefault="00CE232B">
          <w:pPr>
            <w:pStyle w:val="TDC2"/>
            <w:tabs>
              <w:tab w:val="right" w:leader="dot" w:pos="9350"/>
            </w:tabs>
            <w:rPr>
              <w:rFonts w:asciiTheme="minorHAnsi" w:hAnsiTheme="minorHAnsi"/>
              <w:noProof/>
              <w:color w:val="auto"/>
              <w:sz w:val="22"/>
              <w:lang w:val="es-ES" w:eastAsia="es-ES"/>
            </w:rPr>
          </w:pPr>
          <w:hyperlink w:anchor="_Toc240831950" w:history="1">
            <w:r w:rsidR="00592CCA" w:rsidRPr="00AC0E3C">
              <w:rPr>
                <w:rStyle w:val="Hipervnculo"/>
                <w:noProof/>
                <w:lang w:val="es-ES"/>
              </w:rPr>
              <w:t>2.1 Hardware</w:t>
            </w:r>
            <w:r w:rsidR="00592CCA">
              <w:rPr>
                <w:noProof/>
                <w:webHidden/>
              </w:rPr>
              <w:tab/>
            </w:r>
            <w:r w:rsidR="00592CCA">
              <w:rPr>
                <w:noProof/>
                <w:webHidden/>
              </w:rPr>
              <w:fldChar w:fldCharType="begin"/>
            </w:r>
            <w:r w:rsidR="00592CCA">
              <w:rPr>
                <w:noProof/>
                <w:webHidden/>
              </w:rPr>
              <w:instrText xml:space="preserve"> PAGEREF _Toc240831950 \h </w:instrText>
            </w:r>
            <w:r w:rsidR="00592CCA">
              <w:rPr>
                <w:noProof/>
                <w:webHidden/>
              </w:rPr>
            </w:r>
            <w:r w:rsidR="00592CCA">
              <w:rPr>
                <w:noProof/>
                <w:webHidden/>
              </w:rPr>
              <w:fldChar w:fldCharType="separate"/>
            </w:r>
            <w:r w:rsidR="006673B6">
              <w:rPr>
                <w:noProof/>
                <w:webHidden/>
              </w:rPr>
              <w:t>40</w:t>
            </w:r>
            <w:r w:rsidR="00592CCA">
              <w:rPr>
                <w:noProof/>
                <w:webHidden/>
              </w:rPr>
              <w:fldChar w:fldCharType="end"/>
            </w:r>
          </w:hyperlink>
        </w:p>
        <w:p w14:paraId="5B230BA9" w14:textId="13F37D9E" w:rsidR="00592CCA" w:rsidRDefault="00CE232B">
          <w:pPr>
            <w:pStyle w:val="TDC3"/>
            <w:tabs>
              <w:tab w:val="right" w:leader="dot" w:pos="9350"/>
            </w:tabs>
            <w:rPr>
              <w:rFonts w:asciiTheme="minorHAnsi" w:hAnsiTheme="minorHAnsi"/>
              <w:noProof/>
              <w:color w:val="auto"/>
              <w:sz w:val="22"/>
              <w:lang w:val="es-ES" w:eastAsia="es-ES"/>
            </w:rPr>
          </w:pPr>
          <w:hyperlink w:anchor="_Toc240831951" w:history="1">
            <w:r w:rsidR="00592CCA" w:rsidRPr="00AC0E3C">
              <w:rPr>
                <w:rStyle w:val="Hipervnculo"/>
                <w:noProof/>
                <w:lang w:val="es-ES"/>
              </w:rPr>
              <w:t>2.1.1 Servidor</w:t>
            </w:r>
            <w:r w:rsidR="00592CCA">
              <w:rPr>
                <w:noProof/>
                <w:webHidden/>
              </w:rPr>
              <w:tab/>
            </w:r>
            <w:r w:rsidR="00592CCA">
              <w:rPr>
                <w:noProof/>
                <w:webHidden/>
              </w:rPr>
              <w:fldChar w:fldCharType="begin"/>
            </w:r>
            <w:r w:rsidR="00592CCA">
              <w:rPr>
                <w:noProof/>
                <w:webHidden/>
              </w:rPr>
              <w:instrText xml:space="preserve"> PAGEREF _Toc240831951 \h </w:instrText>
            </w:r>
            <w:r w:rsidR="00592CCA">
              <w:rPr>
                <w:noProof/>
                <w:webHidden/>
              </w:rPr>
            </w:r>
            <w:r w:rsidR="00592CCA">
              <w:rPr>
                <w:noProof/>
                <w:webHidden/>
              </w:rPr>
              <w:fldChar w:fldCharType="separate"/>
            </w:r>
            <w:r w:rsidR="006673B6">
              <w:rPr>
                <w:noProof/>
                <w:webHidden/>
              </w:rPr>
              <w:t>40</w:t>
            </w:r>
            <w:r w:rsidR="00592CCA">
              <w:rPr>
                <w:noProof/>
                <w:webHidden/>
              </w:rPr>
              <w:fldChar w:fldCharType="end"/>
            </w:r>
          </w:hyperlink>
        </w:p>
        <w:p w14:paraId="6A8329AF" w14:textId="109C6B36" w:rsidR="00592CCA" w:rsidRDefault="00CE232B">
          <w:pPr>
            <w:pStyle w:val="TDC3"/>
            <w:tabs>
              <w:tab w:val="right" w:leader="dot" w:pos="9350"/>
            </w:tabs>
            <w:rPr>
              <w:rFonts w:asciiTheme="minorHAnsi" w:hAnsiTheme="minorHAnsi"/>
              <w:noProof/>
              <w:color w:val="auto"/>
              <w:sz w:val="22"/>
              <w:lang w:val="es-ES" w:eastAsia="es-ES"/>
            </w:rPr>
          </w:pPr>
          <w:hyperlink w:anchor="_Toc240831952" w:history="1">
            <w:r w:rsidR="00592CCA" w:rsidRPr="00AC0E3C">
              <w:rPr>
                <w:rStyle w:val="Hipervnculo"/>
                <w:noProof/>
                <w:lang w:val="es-ES"/>
              </w:rPr>
              <w:t>2.1.2 Cliente</w:t>
            </w:r>
            <w:r w:rsidR="00592CCA">
              <w:rPr>
                <w:noProof/>
                <w:webHidden/>
              </w:rPr>
              <w:tab/>
            </w:r>
            <w:r w:rsidR="00592CCA">
              <w:rPr>
                <w:noProof/>
                <w:webHidden/>
              </w:rPr>
              <w:fldChar w:fldCharType="begin"/>
            </w:r>
            <w:r w:rsidR="00592CCA">
              <w:rPr>
                <w:noProof/>
                <w:webHidden/>
              </w:rPr>
              <w:instrText xml:space="preserve"> PAGEREF _Toc240831952 \h </w:instrText>
            </w:r>
            <w:r w:rsidR="00592CCA">
              <w:rPr>
                <w:noProof/>
                <w:webHidden/>
              </w:rPr>
            </w:r>
            <w:r w:rsidR="00592CCA">
              <w:rPr>
                <w:noProof/>
                <w:webHidden/>
              </w:rPr>
              <w:fldChar w:fldCharType="separate"/>
            </w:r>
            <w:r w:rsidR="006673B6">
              <w:rPr>
                <w:noProof/>
                <w:webHidden/>
              </w:rPr>
              <w:t>41</w:t>
            </w:r>
            <w:r w:rsidR="00592CCA">
              <w:rPr>
                <w:noProof/>
                <w:webHidden/>
              </w:rPr>
              <w:fldChar w:fldCharType="end"/>
            </w:r>
          </w:hyperlink>
        </w:p>
        <w:p w14:paraId="44E30FDE" w14:textId="62C2EA10" w:rsidR="00592CCA" w:rsidRDefault="00CE232B">
          <w:pPr>
            <w:pStyle w:val="TDC3"/>
            <w:tabs>
              <w:tab w:val="right" w:leader="dot" w:pos="9350"/>
            </w:tabs>
            <w:rPr>
              <w:rFonts w:asciiTheme="minorHAnsi" w:hAnsiTheme="minorHAnsi"/>
              <w:noProof/>
              <w:color w:val="auto"/>
              <w:sz w:val="22"/>
              <w:lang w:val="es-ES" w:eastAsia="es-ES"/>
            </w:rPr>
          </w:pPr>
          <w:hyperlink w:anchor="_Toc240831953" w:history="1">
            <w:r w:rsidR="00592CCA" w:rsidRPr="00AC0E3C">
              <w:rPr>
                <w:rStyle w:val="Hipervnculo"/>
                <w:noProof/>
                <w:lang w:val="es-ES"/>
              </w:rPr>
              <w:t>2.1.3 Otros Dispositivos</w:t>
            </w:r>
            <w:r w:rsidR="00592CCA">
              <w:rPr>
                <w:noProof/>
                <w:webHidden/>
              </w:rPr>
              <w:tab/>
            </w:r>
            <w:r w:rsidR="00592CCA">
              <w:rPr>
                <w:noProof/>
                <w:webHidden/>
              </w:rPr>
              <w:fldChar w:fldCharType="begin"/>
            </w:r>
            <w:r w:rsidR="00592CCA">
              <w:rPr>
                <w:noProof/>
                <w:webHidden/>
              </w:rPr>
              <w:instrText xml:space="preserve"> PAGEREF _Toc240831953 \h </w:instrText>
            </w:r>
            <w:r w:rsidR="00592CCA">
              <w:rPr>
                <w:noProof/>
                <w:webHidden/>
              </w:rPr>
            </w:r>
            <w:r w:rsidR="00592CCA">
              <w:rPr>
                <w:noProof/>
                <w:webHidden/>
              </w:rPr>
              <w:fldChar w:fldCharType="separate"/>
            </w:r>
            <w:r w:rsidR="006673B6">
              <w:rPr>
                <w:noProof/>
                <w:webHidden/>
              </w:rPr>
              <w:t>41</w:t>
            </w:r>
            <w:r w:rsidR="00592CCA">
              <w:rPr>
                <w:noProof/>
                <w:webHidden/>
              </w:rPr>
              <w:fldChar w:fldCharType="end"/>
            </w:r>
          </w:hyperlink>
        </w:p>
        <w:p w14:paraId="55E483B3" w14:textId="3B25F1B8" w:rsidR="00592CCA" w:rsidRDefault="00CE232B">
          <w:pPr>
            <w:pStyle w:val="TDC2"/>
            <w:tabs>
              <w:tab w:val="right" w:leader="dot" w:pos="9350"/>
            </w:tabs>
            <w:rPr>
              <w:rFonts w:asciiTheme="minorHAnsi" w:hAnsiTheme="minorHAnsi"/>
              <w:noProof/>
              <w:color w:val="auto"/>
              <w:sz w:val="22"/>
              <w:lang w:val="es-ES" w:eastAsia="es-ES"/>
            </w:rPr>
          </w:pPr>
          <w:hyperlink w:anchor="_Toc240831954" w:history="1">
            <w:r w:rsidR="00592CCA" w:rsidRPr="00AC0E3C">
              <w:rPr>
                <w:rStyle w:val="Hipervnculo"/>
                <w:noProof/>
                <w:lang w:val="es-ES"/>
              </w:rPr>
              <w:t>2.2 Software</w:t>
            </w:r>
            <w:r w:rsidR="00592CCA">
              <w:rPr>
                <w:noProof/>
                <w:webHidden/>
              </w:rPr>
              <w:tab/>
            </w:r>
            <w:r w:rsidR="00592CCA">
              <w:rPr>
                <w:noProof/>
                <w:webHidden/>
              </w:rPr>
              <w:fldChar w:fldCharType="begin"/>
            </w:r>
            <w:r w:rsidR="00592CCA">
              <w:rPr>
                <w:noProof/>
                <w:webHidden/>
              </w:rPr>
              <w:instrText xml:space="preserve"> PAGEREF _Toc240831954 \h </w:instrText>
            </w:r>
            <w:r w:rsidR="00592CCA">
              <w:rPr>
                <w:noProof/>
                <w:webHidden/>
              </w:rPr>
            </w:r>
            <w:r w:rsidR="00592CCA">
              <w:rPr>
                <w:noProof/>
                <w:webHidden/>
              </w:rPr>
              <w:fldChar w:fldCharType="separate"/>
            </w:r>
            <w:r w:rsidR="006673B6">
              <w:rPr>
                <w:noProof/>
                <w:webHidden/>
              </w:rPr>
              <w:t>42</w:t>
            </w:r>
            <w:r w:rsidR="00592CCA">
              <w:rPr>
                <w:noProof/>
                <w:webHidden/>
              </w:rPr>
              <w:fldChar w:fldCharType="end"/>
            </w:r>
          </w:hyperlink>
        </w:p>
        <w:p w14:paraId="3A9D51E1" w14:textId="3B78C18A" w:rsidR="00592CCA" w:rsidRDefault="00CE232B">
          <w:pPr>
            <w:pStyle w:val="TDC3"/>
            <w:tabs>
              <w:tab w:val="right" w:leader="dot" w:pos="9350"/>
            </w:tabs>
            <w:rPr>
              <w:rFonts w:asciiTheme="minorHAnsi" w:hAnsiTheme="minorHAnsi"/>
              <w:noProof/>
              <w:color w:val="auto"/>
              <w:sz w:val="22"/>
              <w:lang w:val="es-ES" w:eastAsia="es-ES"/>
            </w:rPr>
          </w:pPr>
          <w:hyperlink w:anchor="_Toc240831955" w:history="1">
            <w:r w:rsidR="00592CCA" w:rsidRPr="00AC0E3C">
              <w:rPr>
                <w:rStyle w:val="Hipervnculo"/>
                <w:noProof/>
                <w:lang w:val="es-ES"/>
              </w:rPr>
              <w:t>2.2.1 Servidor</w:t>
            </w:r>
            <w:r w:rsidR="00592CCA">
              <w:rPr>
                <w:noProof/>
                <w:webHidden/>
              </w:rPr>
              <w:tab/>
            </w:r>
            <w:r w:rsidR="00592CCA">
              <w:rPr>
                <w:noProof/>
                <w:webHidden/>
              </w:rPr>
              <w:fldChar w:fldCharType="begin"/>
            </w:r>
            <w:r w:rsidR="00592CCA">
              <w:rPr>
                <w:noProof/>
                <w:webHidden/>
              </w:rPr>
              <w:instrText xml:space="preserve"> PAGEREF _Toc240831955 \h </w:instrText>
            </w:r>
            <w:r w:rsidR="00592CCA">
              <w:rPr>
                <w:noProof/>
                <w:webHidden/>
              </w:rPr>
            </w:r>
            <w:r w:rsidR="00592CCA">
              <w:rPr>
                <w:noProof/>
                <w:webHidden/>
              </w:rPr>
              <w:fldChar w:fldCharType="separate"/>
            </w:r>
            <w:r w:rsidR="006673B6">
              <w:rPr>
                <w:noProof/>
                <w:webHidden/>
              </w:rPr>
              <w:t>42</w:t>
            </w:r>
            <w:r w:rsidR="00592CCA">
              <w:rPr>
                <w:noProof/>
                <w:webHidden/>
              </w:rPr>
              <w:fldChar w:fldCharType="end"/>
            </w:r>
          </w:hyperlink>
        </w:p>
        <w:p w14:paraId="405AF523" w14:textId="4812B1FE" w:rsidR="00592CCA" w:rsidRDefault="00CE232B">
          <w:pPr>
            <w:pStyle w:val="TDC3"/>
            <w:tabs>
              <w:tab w:val="right" w:leader="dot" w:pos="9350"/>
            </w:tabs>
            <w:rPr>
              <w:rFonts w:asciiTheme="minorHAnsi" w:hAnsiTheme="minorHAnsi"/>
              <w:noProof/>
              <w:color w:val="auto"/>
              <w:sz w:val="22"/>
              <w:lang w:val="es-ES" w:eastAsia="es-ES"/>
            </w:rPr>
          </w:pPr>
          <w:hyperlink w:anchor="_Toc240831956" w:history="1">
            <w:r w:rsidR="00592CCA" w:rsidRPr="00AC0E3C">
              <w:rPr>
                <w:rStyle w:val="Hipervnculo"/>
                <w:noProof/>
                <w:lang w:val="es-ES"/>
              </w:rPr>
              <w:t>2.2.2 Cliente</w:t>
            </w:r>
            <w:r w:rsidR="00592CCA">
              <w:rPr>
                <w:noProof/>
                <w:webHidden/>
              </w:rPr>
              <w:tab/>
            </w:r>
            <w:r w:rsidR="00592CCA">
              <w:rPr>
                <w:noProof/>
                <w:webHidden/>
              </w:rPr>
              <w:fldChar w:fldCharType="begin"/>
            </w:r>
            <w:r w:rsidR="00592CCA">
              <w:rPr>
                <w:noProof/>
                <w:webHidden/>
              </w:rPr>
              <w:instrText xml:space="preserve"> PAGEREF _Toc240831956 \h </w:instrText>
            </w:r>
            <w:r w:rsidR="00592CCA">
              <w:rPr>
                <w:noProof/>
                <w:webHidden/>
              </w:rPr>
            </w:r>
            <w:r w:rsidR="00592CCA">
              <w:rPr>
                <w:noProof/>
                <w:webHidden/>
              </w:rPr>
              <w:fldChar w:fldCharType="separate"/>
            </w:r>
            <w:r w:rsidR="006673B6">
              <w:rPr>
                <w:noProof/>
                <w:webHidden/>
              </w:rPr>
              <w:t>43</w:t>
            </w:r>
            <w:r w:rsidR="00592CCA">
              <w:rPr>
                <w:noProof/>
                <w:webHidden/>
              </w:rPr>
              <w:fldChar w:fldCharType="end"/>
            </w:r>
          </w:hyperlink>
        </w:p>
        <w:p w14:paraId="7C7B15BB" w14:textId="7B1102F3" w:rsidR="00592CCA" w:rsidRDefault="00CE232B">
          <w:pPr>
            <w:pStyle w:val="TDC3"/>
            <w:tabs>
              <w:tab w:val="right" w:leader="dot" w:pos="9350"/>
            </w:tabs>
            <w:rPr>
              <w:rFonts w:asciiTheme="minorHAnsi" w:hAnsiTheme="minorHAnsi"/>
              <w:noProof/>
              <w:color w:val="auto"/>
              <w:sz w:val="22"/>
              <w:lang w:val="es-ES" w:eastAsia="es-ES"/>
            </w:rPr>
          </w:pPr>
          <w:hyperlink w:anchor="_Toc240831957" w:history="1">
            <w:r w:rsidR="00592CCA" w:rsidRPr="00AC0E3C">
              <w:rPr>
                <w:rStyle w:val="Hipervnculo"/>
                <w:noProof/>
                <w:lang w:val="es-ES"/>
              </w:rPr>
              <w:t>2.2.3 Otro Software Adicional</w:t>
            </w:r>
            <w:r w:rsidR="00592CCA">
              <w:rPr>
                <w:noProof/>
                <w:webHidden/>
              </w:rPr>
              <w:tab/>
            </w:r>
            <w:r w:rsidR="00592CCA">
              <w:rPr>
                <w:noProof/>
                <w:webHidden/>
              </w:rPr>
              <w:fldChar w:fldCharType="begin"/>
            </w:r>
            <w:r w:rsidR="00592CCA">
              <w:rPr>
                <w:noProof/>
                <w:webHidden/>
              </w:rPr>
              <w:instrText xml:space="preserve"> PAGEREF _Toc240831957 \h </w:instrText>
            </w:r>
            <w:r w:rsidR="00592CCA">
              <w:rPr>
                <w:noProof/>
                <w:webHidden/>
              </w:rPr>
            </w:r>
            <w:r w:rsidR="00592CCA">
              <w:rPr>
                <w:noProof/>
                <w:webHidden/>
              </w:rPr>
              <w:fldChar w:fldCharType="separate"/>
            </w:r>
            <w:r w:rsidR="006673B6">
              <w:rPr>
                <w:noProof/>
                <w:webHidden/>
              </w:rPr>
              <w:t>44</w:t>
            </w:r>
            <w:r w:rsidR="00592CCA">
              <w:rPr>
                <w:noProof/>
                <w:webHidden/>
              </w:rPr>
              <w:fldChar w:fldCharType="end"/>
            </w:r>
          </w:hyperlink>
        </w:p>
        <w:p w14:paraId="18FD94DB" w14:textId="7CE2E89A" w:rsidR="00592CCA" w:rsidRDefault="00CE232B">
          <w:pPr>
            <w:pStyle w:val="TDC2"/>
            <w:tabs>
              <w:tab w:val="right" w:leader="dot" w:pos="9350"/>
            </w:tabs>
            <w:rPr>
              <w:rFonts w:asciiTheme="minorHAnsi" w:hAnsiTheme="minorHAnsi"/>
              <w:noProof/>
              <w:color w:val="auto"/>
              <w:sz w:val="22"/>
              <w:lang w:val="es-ES" w:eastAsia="es-ES"/>
            </w:rPr>
          </w:pPr>
          <w:hyperlink w:anchor="_Toc240831958" w:history="1">
            <w:r w:rsidR="00592CCA" w:rsidRPr="00AC0E3C">
              <w:rPr>
                <w:rStyle w:val="Hipervnculo"/>
                <w:noProof/>
                <w:lang w:val="es-ES"/>
              </w:rPr>
              <w:t>2.3 Datos</w:t>
            </w:r>
            <w:r w:rsidR="00592CCA">
              <w:rPr>
                <w:noProof/>
                <w:webHidden/>
              </w:rPr>
              <w:tab/>
            </w:r>
            <w:r w:rsidR="00592CCA">
              <w:rPr>
                <w:noProof/>
                <w:webHidden/>
              </w:rPr>
              <w:fldChar w:fldCharType="begin"/>
            </w:r>
            <w:r w:rsidR="00592CCA">
              <w:rPr>
                <w:noProof/>
                <w:webHidden/>
              </w:rPr>
              <w:instrText xml:space="preserve"> PAGEREF _Toc240831958 \h </w:instrText>
            </w:r>
            <w:r w:rsidR="00592CCA">
              <w:rPr>
                <w:noProof/>
                <w:webHidden/>
              </w:rPr>
            </w:r>
            <w:r w:rsidR="00592CCA">
              <w:rPr>
                <w:noProof/>
                <w:webHidden/>
              </w:rPr>
              <w:fldChar w:fldCharType="separate"/>
            </w:r>
            <w:r w:rsidR="006673B6">
              <w:rPr>
                <w:noProof/>
                <w:webHidden/>
              </w:rPr>
              <w:t>44</w:t>
            </w:r>
            <w:r w:rsidR="00592CCA">
              <w:rPr>
                <w:noProof/>
                <w:webHidden/>
              </w:rPr>
              <w:fldChar w:fldCharType="end"/>
            </w:r>
          </w:hyperlink>
        </w:p>
        <w:p w14:paraId="53445B04" w14:textId="7D2B9468" w:rsidR="00592CCA" w:rsidRDefault="00CE232B">
          <w:pPr>
            <w:pStyle w:val="TDC2"/>
            <w:tabs>
              <w:tab w:val="right" w:leader="dot" w:pos="9350"/>
            </w:tabs>
            <w:rPr>
              <w:rFonts w:asciiTheme="minorHAnsi" w:hAnsiTheme="minorHAnsi"/>
              <w:noProof/>
              <w:color w:val="auto"/>
              <w:sz w:val="22"/>
              <w:lang w:val="es-ES" w:eastAsia="es-ES"/>
            </w:rPr>
          </w:pPr>
          <w:hyperlink w:anchor="_Toc240831959" w:history="1">
            <w:r w:rsidR="00592CCA" w:rsidRPr="00AC0E3C">
              <w:rPr>
                <w:rStyle w:val="Hipervnculo"/>
                <w:noProof/>
                <w:lang w:val="es-ES"/>
              </w:rPr>
              <w:t>2.4 Procesos</w:t>
            </w:r>
            <w:r w:rsidR="00592CCA">
              <w:rPr>
                <w:noProof/>
                <w:webHidden/>
              </w:rPr>
              <w:tab/>
            </w:r>
            <w:r w:rsidR="00592CCA">
              <w:rPr>
                <w:noProof/>
                <w:webHidden/>
              </w:rPr>
              <w:fldChar w:fldCharType="begin"/>
            </w:r>
            <w:r w:rsidR="00592CCA">
              <w:rPr>
                <w:noProof/>
                <w:webHidden/>
              </w:rPr>
              <w:instrText xml:space="preserve"> PAGEREF _Toc240831959 \h </w:instrText>
            </w:r>
            <w:r w:rsidR="00592CCA">
              <w:rPr>
                <w:noProof/>
                <w:webHidden/>
              </w:rPr>
            </w:r>
            <w:r w:rsidR="00592CCA">
              <w:rPr>
                <w:noProof/>
                <w:webHidden/>
              </w:rPr>
              <w:fldChar w:fldCharType="separate"/>
            </w:r>
            <w:r w:rsidR="006673B6">
              <w:rPr>
                <w:noProof/>
                <w:webHidden/>
              </w:rPr>
              <w:t>46</w:t>
            </w:r>
            <w:r w:rsidR="00592CCA">
              <w:rPr>
                <w:noProof/>
                <w:webHidden/>
              </w:rPr>
              <w:fldChar w:fldCharType="end"/>
            </w:r>
          </w:hyperlink>
        </w:p>
        <w:p w14:paraId="006490E8" w14:textId="140DF4C6" w:rsidR="00592CCA" w:rsidRDefault="00CE232B">
          <w:pPr>
            <w:pStyle w:val="TDC2"/>
            <w:tabs>
              <w:tab w:val="right" w:leader="dot" w:pos="9350"/>
            </w:tabs>
            <w:rPr>
              <w:rFonts w:asciiTheme="minorHAnsi" w:hAnsiTheme="minorHAnsi"/>
              <w:noProof/>
              <w:color w:val="auto"/>
              <w:sz w:val="22"/>
              <w:lang w:val="es-ES" w:eastAsia="es-ES"/>
            </w:rPr>
          </w:pPr>
          <w:hyperlink w:anchor="_Toc240831960" w:history="1">
            <w:r w:rsidR="00592CCA" w:rsidRPr="00AC0E3C">
              <w:rPr>
                <w:rStyle w:val="Hipervnculo"/>
                <w:noProof/>
                <w:lang w:val="es-ES"/>
              </w:rPr>
              <w:t>2.5 Gente / Usuario</w:t>
            </w:r>
            <w:r w:rsidR="00592CCA">
              <w:rPr>
                <w:noProof/>
                <w:webHidden/>
              </w:rPr>
              <w:tab/>
            </w:r>
            <w:r w:rsidR="00592CCA">
              <w:rPr>
                <w:noProof/>
                <w:webHidden/>
              </w:rPr>
              <w:fldChar w:fldCharType="begin"/>
            </w:r>
            <w:r w:rsidR="00592CCA">
              <w:rPr>
                <w:noProof/>
                <w:webHidden/>
              </w:rPr>
              <w:instrText xml:space="preserve"> PAGEREF _Toc240831960 \h </w:instrText>
            </w:r>
            <w:r w:rsidR="00592CCA">
              <w:rPr>
                <w:noProof/>
                <w:webHidden/>
              </w:rPr>
            </w:r>
            <w:r w:rsidR="00592CCA">
              <w:rPr>
                <w:noProof/>
                <w:webHidden/>
              </w:rPr>
              <w:fldChar w:fldCharType="separate"/>
            </w:r>
            <w:r w:rsidR="006673B6">
              <w:rPr>
                <w:noProof/>
                <w:webHidden/>
              </w:rPr>
              <w:t>47</w:t>
            </w:r>
            <w:r w:rsidR="00592CCA">
              <w:rPr>
                <w:noProof/>
                <w:webHidden/>
              </w:rPr>
              <w:fldChar w:fldCharType="end"/>
            </w:r>
          </w:hyperlink>
        </w:p>
        <w:p w14:paraId="2D17CFB3" w14:textId="5E12032A" w:rsidR="00592CCA" w:rsidRDefault="00CE232B">
          <w:pPr>
            <w:pStyle w:val="TDC1"/>
            <w:tabs>
              <w:tab w:val="right" w:leader="dot" w:pos="9350"/>
            </w:tabs>
            <w:rPr>
              <w:rFonts w:asciiTheme="minorHAnsi" w:hAnsiTheme="minorHAnsi"/>
              <w:noProof/>
              <w:color w:val="auto"/>
              <w:sz w:val="22"/>
              <w:lang w:val="es-ES" w:eastAsia="es-ES"/>
            </w:rPr>
          </w:pPr>
          <w:hyperlink w:anchor="_Toc240831961" w:history="1">
            <w:r w:rsidR="00592CCA" w:rsidRPr="00AC0E3C">
              <w:rPr>
                <w:rStyle w:val="Hipervnculo"/>
                <w:noProof/>
                <w:lang w:val="es-ES"/>
              </w:rPr>
              <w:t>3. Tecnología para el Desarrollo del Software</w:t>
            </w:r>
            <w:r w:rsidR="00592CCA">
              <w:rPr>
                <w:noProof/>
                <w:webHidden/>
              </w:rPr>
              <w:tab/>
            </w:r>
            <w:r w:rsidR="00592CCA">
              <w:rPr>
                <w:noProof/>
                <w:webHidden/>
              </w:rPr>
              <w:fldChar w:fldCharType="begin"/>
            </w:r>
            <w:r w:rsidR="00592CCA">
              <w:rPr>
                <w:noProof/>
                <w:webHidden/>
              </w:rPr>
              <w:instrText xml:space="preserve"> PAGEREF _Toc240831961 \h </w:instrText>
            </w:r>
            <w:r w:rsidR="00592CCA">
              <w:rPr>
                <w:noProof/>
                <w:webHidden/>
              </w:rPr>
            </w:r>
            <w:r w:rsidR="00592CCA">
              <w:rPr>
                <w:noProof/>
                <w:webHidden/>
              </w:rPr>
              <w:fldChar w:fldCharType="separate"/>
            </w:r>
            <w:r w:rsidR="006673B6">
              <w:rPr>
                <w:noProof/>
                <w:webHidden/>
              </w:rPr>
              <w:t>48</w:t>
            </w:r>
            <w:r w:rsidR="00592CCA">
              <w:rPr>
                <w:noProof/>
                <w:webHidden/>
              </w:rPr>
              <w:fldChar w:fldCharType="end"/>
            </w:r>
          </w:hyperlink>
        </w:p>
        <w:p w14:paraId="0587E172" w14:textId="2FBB8749" w:rsidR="00592CCA" w:rsidRDefault="00CE232B">
          <w:pPr>
            <w:pStyle w:val="TDC2"/>
            <w:tabs>
              <w:tab w:val="right" w:leader="dot" w:pos="9350"/>
            </w:tabs>
            <w:rPr>
              <w:rFonts w:asciiTheme="minorHAnsi" w:hAnsiTheme="minorHAnsi"/>
              <w:noProof/>
              <w:color w:val="auto"/>
              <w:sz w:val="22"/>
              <w:lang w:val="es-ES" w:eastAsia="es-ES"/>
            </w:rPr>
          </w:pPr>
          <w:hyperlink w:anchor="_Toc240831962" w:history="1">
            <w:r w:rsidR="00592CCA" w:rsidRPr="00AC0E3C">
              <w:rPr>
                <w:rStyle w:val="Hipervnculo"/>
                <w:noProof/>
                <w:lang w:val="es-ES"/>
              </w:rPr>
              <w:t>3.1 Estrategia para el Desarrollo del Software</w:t>
            </w:r>
            <w:r w:rsidR="00592CCA">
              <w:rPr>
                <w:noProof/>
                <w:webHidden/>
              </w:rPr>
              <w:tab/>
            </w:r>
            <w:r w:rsidR="00592CCA">
              <w:rPr>
                <w:noProof/>
                <w:webHidden/>
              </w:rPr>
              <w:fldChar w:fldCharType="begin"/>
            </w:r>
            <w:r w:rsidR="00592CCA">
              <w:rPr>
                <w:noProof/>
                <w:webHidden/>
              </w:rPr>
              <w:instrText xml:space="preserve"> PAGEREF _Toc240831962 \h </w:instrText>
            </w:r>
            <w:r w:rsidR="00592CCA">
              <w:rPr>
                <w:noProof/>
                <w:webHidden/>
              </w:rPr>
            </w:r>
            <w:r w:rsidR="00592CCA">
              <w:rPr>
                <w:noProof/>
                <w:webHidden/>
              </w:rPr>
              <w:fldChar w:fldCharType="separate"/>
            </w:r>
            <w:r w:rsidR="006673B6">
              <w:rPr>
                <w:noProof/>
                <w:webHidden/>
              </w:rPr>
              <w:t>48</w:t>
            </w:r>
            <w:r w:rsidR="00592CCA">
              <w:rPr>
                <w:noProof/>
                <w:webHidden/>
              </w:rPr>
              <w:fldChar w:fldCharType="end"/>
            </w:r>
          </w:hyperlink>
        </w:p>
        <w:p w14:paraId="48E084FE" w14:textId="2188F1C0" w:rsidR="00592CCA" w:rsidRDefault="00CE232B">
          <w:pPr>
            <w:pStyle w:val="TDC2"/>
            <w:tabs>
              <w:tab w:val="right" w:leader="dot" w:pos="9350"/>
            </w:tabs>
            <w:rPr>
              <w:rFonts w:asciiTheme="minorHAnsi" w:hAnsiTheme="minorHAnsi"/>
              <w:noProof/>
              <w:color w:val="auto"/>
              <w:sz w:val="22"/>
              <w:lang w:val="es-ES" w:eastAsia="es-ES"/>
            </w:rPr>
          </w:pPr>
          <w:hyperlink w:anchor="_Toc240831963" w:history="1">
            <w:r w:rsidR="00592CCA" w:rsidRPr="00AC0E3C">
              <w:rPr>
                <w:rStyle w:val="Hipervnculo"/>
                <w:noProof/>
                <w:lang w:val="es-ES"/>
              </w:rPr>
              <w:t>3.2 Metodología para el Desarrollo del Software</w:t>
            </w:r>
            <w:r w:rsidR="00592CCA">
              <w:rPr>
                <w:noProof/>
                <w:webHidden/>
              </w:rPr>
              <w:tab/>
            </w:r>
            <w:r w:rsidR="00592CCA">
              <w:rPr>
                <w:noProof/>
                <w:webHidden/>
              </w:rPr>
              <w:fldChar w:fldCharType="begin"/>
            </w:r>
            <w:r w:rsidR="00592CCA">
              <w:rPr>
                <w:noProof/>
                <w:webHidden/>
              </w:rPr>
              <w:instrText xml:space="preserve"> PAGEREF _Toc240831963 \h </w:instrText>
            </w:r>
            <w:r w:rsidR="00592CCA">
              <w:rPr>
                <w:noProof/>
                <w:webHidden/>
              </w:rPr>
            </w:r>
            <w:r w:rsidR="00592CCA">
              <w:rPr>
                <w:noProof/>
                <w:webHidden/>
              </w:rPr>
              <w:fldChar w:fldCharType="separate"/>
            </w:r>
            <w:r w:rsidR="006673B6">
              <w:rPr>
                <w:noProof/>
                <w:webHidden/>
              </w:rPr>
              <w:t>49</w:t>
            </w:r>
            <w:r w:rsidR="00592CCA">
              <w:rPr>
                <w:noProof/>
                <w:webHidden/>
              </w:rPr>
              <w:fldChar w:fldCharType="end"/>
            </w:r>
          </w:hyperlink>
        </w:p>
        <w:p w14:paraId="685ACF0D" w14:textId="60D3569E" w:rsidR="00592CCA" w:rsidRDefault="00CE232B">
          <w:pPr>
            <w:pStyle w:val="TDC3"/>
            <w:tabs>
              <w:tab w:val="right" w:leader="dot" w:pos="9350"/>
            </w:tabs>
            <w:rPr>
              <w:rFonts w:asciiTheme="minorHAnsi" w:hAnsiTheme="minorHAnsi"/>
              <w:noProof/>
              <w:color w:val="auto"/>
              <w:sz w:val="22"/>
              <w:lang w:val="es-ES" w:eastAsia="es-ES"/>
            </w:rPr>
          </w:pPr>
          <w:hyperlink w:anchor="_Toc240831964" w:history="1">
            <w:r w:rsidR="00592CCA" w:rsidRPr="00AC0E3C">
              <w:rPr>
                <w:rStyle w:val="Hipervnculo"/>
                <w:noProof/>
                <w:lang w:val="es-ES"/>
              </w:rPr>
              <w:t>3.2.2 Características Principales de UML 2.5+</w:t>
            </w:r>
            <w:r w:rsidR="00592CCA">
              <w:rPr>
                <w:noProof/>
                <w:webHidden/>
              </w:rPr>
              <w:tab/>
            </w:r>
            <w:r w:rsidR="00592CCA">
              <w:rPr>
                <w:noProof/>
                <w:webHidden/>
              </w:rPr>
              <w:fldChar w:fldCharType="begin"/>
            </w:r>
            <w:r w:rsidR="00592CCA">
              <w:rPr>
                <w:noProof/>
                <w:webHidden/>
              </w:rPr>
              <w:instrText xml:space="preserve"> PAGEREF _Toc240831964 \h </w:instrText>
            </w:r>
            <w:r w:rsidR="00592CCA">
              <w:rPr>
                <w:noProof/>
                <w:webHidden/>
              </w:rPr>
            </w:r>
            <w:r w:rsidR="00592CCA">
              <w:rPr>
                <w:noProof/>
                <w:webHidden/>
              </w:rPr>
              <w:fldChar w:fldCharType="separate"/>
            </w:r>
            <w:r w:rsidR="006673B6">
              <w:rPr>
                <w:noProof/>
                <w:webHidden/>
              </w:rPr>
              <w:t>50</w:t>
            </w:r>
            <w:r w:rsidR="00592CCA">
              <w:rPr>
                <w:noProof/>
                <w:webHidden/>
              </w:rPr>
              <w:fldChar w:fldCharType="end"/>
            </w:r>
          </w:hyperlink>
        </w:p>
        <w:p w14:paraId="7EC60A33" w14:textId="1B7AF3B2" w:rsidR="00592CCA" w:rsidRDefault="00CE232B">
          <w:pPr>
            <w:pStyle w:val="TDC2"/>
            <w:tabs>
              <w:tab w:val="right" w:leader="dot" w:pos="9350"/>
            </w:tabs>
            <w:rPr>
              <w:rFonts w:asciiTheme="minorHAnsi" w:hAnsiTheme="minorHAnsi"/>
              <w:noProof/>
              <w:color w:val="auto"/>
              <w:sz w:val="22"/>
              <w:lang w:val="es-ES" w:eastAsia="es-ES"/>
            </w:rPr>
          </w:pPr>
          <w:hyperlink w:anchor="_Toc240831965" w:history="1">
            <w:r w:rsidR="00592CCA" w:rsidRPr="00AC0E3C">
              <w:rPr>
                <w:rStyle w:val="Hipervnculo"/>
                <w:noProof/>
                <w:lang w:val="es-ES"/>
              </w:rPr>
              <w:t>3.3 Herramientas de Desarrollo</w:t>
            </w:r>
            <w:r w:rsidR="00592CCA">
              <w:rPr>
                <w:noProof/>
                <w:webHidden/>
              </w:rPr>
              <w:tab/>
            </w:r>
            <w:r w:rsidR="00592CCA">
              <w:rPr>
                <w:noProof/>
                <w:webHidden/>
              </w:rPr>
              <w:fldChar w:fldCharType="begin"/>
            </w:r>
            <w:r w:rsidR="00592CCA">
              <w:rPr>
                <w:noProof/>
                <w:webHidden/>
              </w:rPr>
              <w:instrText xml:space="preserve"> PAGEREF _Toc240831965 \h </w:instrText>
            </w:r>
            <w:r w:rsidR="00592CCA">
              <w:rPr>
                <w:noProof/>
                <w:webHidden/>
              </w:rPr>
            </w:r>
            <w:r w:rsidR="00592CCA">
              <w:rPr>
                <w:noProof/>
                <w:webHidden/>
              </w:rPr>
              <w:fldChar w:fldCharType="separate"/>
            </w:r>
            <w:r w:rsidR="006673B6">
              <w:rPr>
                <w:noProof/>
                <w:webHidden/>
              </w:rPr>
              <w:t>51</w:t>
            </w:r>
            <w:r w:rsidR="00592CCA">
              <w:rPr>
                <w:noProof/>
                <w:webHidden/>
              </w:rPr>
              <w:fldChar w:fldCharType="end"/>
            </w:r>
          </w:hyperlink>
        </w:p>
        <w:p w14:paraId="0E8236A0" w14:textId="77141BCC" w:rsidR="00592CCA" w:rsidRDefault="00CE232B">
          <w:pPr>
            <w:pStyle w:val="TDC3"/>
            <w:tabs>
              <w:tab w:val="right" w:leader="dot" w:pos="9350"/>
            </w:tabs>
            <w:rPr>
              <w:rFonts w:asciiTheme="minorHAnsi" w:hAnsiTheme="minorHAnsi"/>
              <w:noProof/>
              <w:color w:val="auto"/>
              <w:sz w:val="22"/>
              <w:lang w:val="es-ES" w:eastAsia="es-ES"/>
            </w:rPr>
          </w:pPr>
          <w:hyperlink w:anchor="_Toc240831966" w:history="1">
            <w:r w:rsidR="00592CCA" w:rsidRPr="00AC0E3C">
              <w:rPr>
                <w:rStyle w:val="Hipervnculo"/>
                <w:noProof/>
                <w:lang w:val="es-ES"/>
              </w:rPr>
              <w:t>3.3.1 Software</w:t>
            </w:r>
            <w:r w:rsidR="00592CCA">
              <w:rPr>
                <w:noProof/>
                <w:webHidden/>
              </w:rPr>
              <w:tab/>
            </w:r>
            <w:r w:rsidR="00592CCA">
              <w:rPr>
                <w:noProof/>
                <w:webHidden/>
              </w:rPr>
              <w:fldChar w:fldCharType="begin"/>
            </w:r>
            <w:r w:rsidR="00592CCA">
              <w:rPr>
                <w:noProof/>
                <w:webHidden/>
              </w:rPr>
              <w:instrText xml:space="preserve"> PAGEREF _Toc240831966 \h </w:instrText>
            </w:r>
            <w:r w:rsidR="00592CCA">
              <w:rPr>
                <w:noProof/>
                <w:webHidden/>
              </w:rPr>
            </w:r>
            <w:r w:rsidR="00592CCA">
              <w:rPr>
                <w:noProof/>
                <w:webHidden/>
              </w:rPr>
              <w:fldChar w:fldCharType="separate"/>
            </w:r>
            <w:r w:rsidR="006673B6">
              <w:rPr>
                <w:noProof/>
                <w:webHidden/>
              </w:rPr>
              <w:t>51</w:t>
            </w:r>
            <w:r w:rsidR="00592CCA">
              <w:rPr>
                <w:noProof/>
                <w:webHidden/>
              </w:rPr>
              <w:fldChar w:fldCharType="end"/>
            </w:r>
          </w:hyperlink>
        </w:p>
        <w:p w14:paraId="34764169" w14:textId="6D9608B4" w:rsidR="00592CCA" w:rsidRDefault="00CE232B">
          <w:pPr>
            <w:pStyle w:val="TDC3"/>
            <w:tabs>
              <w:tab w:val="right" w:leader="dot" w:pos="9350"/>
            </w:tabs>
            <w:rPr>
              <w:rFonts w:asciiTheme="minorHAnsi" w:hAnsiTheme="minorHAnsi"/>
              <w:noProof/>
              <w:color w:val="auto"/>
              <w:sz w:val="22"/>
              <w:lang w:val="es-ES" w:eastAsia="es-ES"/>
            </w:rPr>
          </w:pPr>
          <w:hyperlink w:anchor="_Toc240831967" w:history="1">
            <w:r w:rsidR="00592CCA" w:rsidRPr="00AC0E3C">
              <w:rPr>
                <w:rStyle w:val="Hipervnculo"/>
                <w:noProof/>
                <w:lang w:val="es-ES"/>
              </w:rPr>
              <w:t>3.3.2 Hardware de los Desarrolladores</w:t>
            </w:r>
            <w:r w:rsidR="00592CCA">
              <w:rPr>
                <w:noProof/>
                <w:webHidden/>
              </w:rPr>
              <w:tab/>
            </w:r>
            <w:r w:rsidR="00592CCA">
              <w:rPr>
                <w:noProof/>
                <w:webHidden/>
              </w:rPr>
              <w:fldChar w:fldCharType="begin"/>
            </w:r>
            <w:r w:rsidR="00592CCA">
              <w:rPr>
                <w:noProof/>
                <w:webHidden/>
              </w:rPr>
              <w:instrText xml:space="preserve"> PAGEREF _Toc240831967 \h </w:instrText>
            </w:r>
            <w:r w:rsidR="00592CCA">
              <w:rPr>
                <w:noProof/>
                <w:webHidden/>
              </w:rPr>
            </w:r>
            <w:r w:rsidR="00592CCA">
              <w:rPr>
                <w:noProof/>
                <w:webHidden/>
              </w:rPr>
              <w:fldChar w:fldCharType="separate"/>
            </w:r>
            <w:r w:rsidR="006673B6">
              <w:rPr>
                <w:noProof/>
                <w:webHidden/>
              </w:rPr>
              <w:t>51</w:t>
            </w:r>
            <w:r w:rsidR="00592CCA">
              <w:rPr>
                <w:noProof/>
                <w:webHidden/>
              </w:rPr>
              <w:fldChar w:fldCharType="end"/>
            </w:r>
          </w:hyperlink>
        </w:p>
        <w:p w14:paraId="37B83635" w14:textId="2BFA9112" w:rsidR="00592CCA" w:rsidRDefault="00CE232B">
          <w:pPr>
            <w:pStyle w:val="TDC1"/>
            <w:tabs>
              <w:tab w:val="left" w:pos="420"/>
              <w:tab w:val="right" w:leader="dot" w:pos="9350"/>
            </w:tabs>
            <w:rPr>
              <w:rFonts w:asciiTheme="minorHAnsi" w:hAnsiTheme="minorHAnsi"/>
              <w:noProof/>
              <w:color w:val="auto"/>
              <w:sz w:val="22"/>
              <w:lang w:val="es-ES" w:eastAsia="es-ES"/>
            </w:rPr>
          </w:pPr>
          <w:hyperlink w:anchor="_Toc240831968" w:history="1">
            <w:r w:rsidR="00592CCA" w:rsidRPr="00AC0E3C">
              <w:rPr>
                <w:rStyle w:val="Hipervnculo"/>
                <w:noProof/>
                <w:lang w:val="es-ES"/>
              </w:rPr>
              <w:t>4.</w:t>
            </w:r>
            <w:r w:rsidR="00592CCA">
              <w:rPr>
                <w:rFonts w:asciiTheme="minorHAnsi" w:hAnsiTheme="minorHAnsi"/>
                <w:noProof/>
                <w:color w:val="auto"/>
                <w:sz w:val="22"/>
                <w:lang w:val="es-ES" w:eastAsia="es-ES"/>
              </w:rPr>
              <w:tab/>
            </w:r>
            <w:r w:rsidR="00592CCA" w:rsidRPr="00AC0E3C">
              <w:rPr>
                <w:rStyle w:val="Hipervnculo"/>
                <w:noProof/>
                <w:lang w:val="es-ES"/>
              </w:rPr>
              <w:t>Factibilidad Económica y Costos del Proyecto</w:t>
            </w:r>
            <w:r w:rsidR="00592CCA">
              <w:rPr>
                <w:noProof/>
                <w:webHidden/>
              </w:rPr>
              <w:tab/>
            </w:r>
            <w:r w:rsidR="00592CCA">
              <w:rPr>
                <w:noProof/>
                <w:webHidden/>
              </w:rPr>
              <w:fldChar w:fldCharType="begin"/>
            </w:r>
            <w:r w:rsidR="00592CCA">
              <w:rPr>
                <w:noProof/>
                <w:webHidden/>
              </w:rPr>
              <w:instrText xml:space="preserve"> PAGEREF _Toc240831968 \h </w:instrText>
            </w:r>
            <w:r w:rsidR="00592CCA">
              <w:rPr>
                <w:noProof/>
                <w:webHidden/>
              </w:rPr>
            </w:r>
            <w:r w:rsidR="00592CCA">
              <w:rPr>
                <w:noProof/>
                <w:webHidden/>
              </w:rPr>
              <w:fldChar w:fldCharType="separate"/>
            </w:r>
            <w:r w:rsidR="006673B6">
              <w:rPr>
                <w:noProof/>
                <w:webHidden/>
              </w:rPr>
              <w:t>52</w:t>
            </w:r>
            <w:r w:rsidR="00592CCA">
              <w:rPr>
                <w:noProof/>
                <w:webHidden/>
              </w:rPr>
              <w:fldChar w:fldCharType="end"/>
            </w:r>
          </w:hyperlink>
        </w:p>
        <w:p w14:paraId="310459A9" w14:textId="712FBCF8" w:rsidR="00592CCA" w:rsidRDefault="00CE232B">
          <w:pPr>
            <w:pStyle w:val="TDC2"/>
            <w:tabs>
              <w:tab w:val="right" w:leader="dot" w:pos="9350"/>
            </w:tabs>
            <w:rPr>
              <w:rFonts w:asciiTheme="minorHAnsi" w:hAnsiTheme="minorHAnsi"/>
              <w:noProof/>
              <w:color w:val="auto"/>
              <w:sz w:val="22"/>
              <w:lang w:val="es-ES" w:eastAsia="es-ES"/>
            </w:rPr>
          </w:pPr>
          <w:hyperlink w:anchor="_Toc240831969" w:history="1">
            <w:r w:rsidR="00592CCA" w:rsidRPr="00AC0E3C">
              <w:rPr>
                <w:rStyle w:val="Hipervnculo"/>
                <w:noProof/>
                <w:lang w:val="es-ES"/>
              </w:rPr>
              <w:t>4.1 Análisis de Costos de Desarrollo (Inversión Inicial)</w:t>
            </w:r>
            <w:r w:rsidR="00592CCA">
              <w:rPr>
                <w:noProof/>
                <w:webHidden/>
              </w:rPr>
              <w:tab/>
            </w:r>
            <w:r w:rsidR="00592CCA">
              <w:rPr>
                <w:noProof/>
                <w:webHidden/>
              </w:rPr>
              <w:fldChar w:fldCharType="begin"/>
            </w:r>
            <w:r w:rsidR="00592CCA">
              <w:rPr>
                <w:noProof/>
                <w:webHidden/>
              </w:rPr>
              <w:instrText xml:space="preserve"> PAGEREF _Toc240831969 \h </w:instrText>
            </w:r>
            <w:r w:rsidR="00592CCA">
              <w:rPr>
                <w:noProof/>
                <w:webHidden/>
              </w:rPr>
            </w:r>
            <w:r w:rsidR="00592CCA">
              <w:rPr>
                <w:noProof/>
                <w:webHidden/>
              </w:rPr>
              <w:fldChar w:fldCharType="separate"/>
            </w:r>
            <w:r w:rsidR="006673B6">
              <w:rPr>
                <w:noProof/>
                <w:webHidden/>
              </w:rPr>
              <w:t>53</w:t>
            </w:r>
            <w:r w:rsidR="00592CCA">
              <w:rPr>
                <w:noProof/>
                <w:webHidden/>
              </w:rPr>
              <w:fldChar w:fldCharType="end"/>
            </w:r>
          </w:hyperlink>
        </w:p>
        <w:p w14:paraId="0EF06A09" w14:textId="4DE57E04" w:rsidR="00592CCA" w:rsidRDefault="00CE232B">
          <w:pPr>
            <w:pStyle w:val="TDC3"/>
            <w:tabs>
              <w:tab w:val="right" w:leader="dot" w:pos="9350"/>
            </w:tabs>
            <w:rPr>
              <w:rFonts w:asciiTheme="minorHAnsi" w:hAnsiTheme="minorHAnsi"/>
              <w:noProof/>
              <w:color w:val="auto"/>
              <w:sz w:val="22"/>
              <w:lang w:val="es-ES" w:eastAsia="es-ES"/>
            </w:rPr>
          </w:pPr>
          <w:hyperlink w:anchor="_Toc240831970" w:history="1">
            <w:r w:rsidR="00592CCA" w:rsidRPr="00AC0E3C">
              <w:rPr>
                <w:rStyle w:val="Hipervnculo"/>
                <w:noProof/>
                <w:lang w:val="es-ES"/>
              </w:rPr>
              <w:t>4.1.1 Recursos Humanos</w:t>
            </w:r>
            <w:r w:rsidR="00592CCA">
              <w:rPr>
                <w:noProof/>
                <w:webHidden/>
              </w:rPr>
              <w:tab/>
            </w:r>
            <w:r w:rsidR="00592CCA">
              <w:rPr>
                <w:noProof/>
                <w:webHidden/>
              </w:rPr>
              <w:fldChar w:fldCharType="begin"/>
            </w:r>
            <w:r w:rsidR="00592CCA">
              <w:rPr>
                <w:noProof/>
                <w:webHidden/>
              </w:rPr>
              <w:instrText xml:space="preserve"> PAGEREF _Toc240831970 \h </w:instrText>
            </w:r>
            <w:r w:rsidR="00592CCA">
              <w:rPr>
                <w:noProof/>
                <w:webHidden/>
              </w:rPr>
            </w:r>
            <w:r w:rsidR="00592CCA">
              <w:rPr>
                <w:noProof/>
                <w:webHidden/>
              </w:rPr>
              <w:fldChar w:fldCharType="separate"/>
            </w:r>
            <w:r w:rsidR="006673B6">
              <w:rPr>
                <w:noProof/>
                <w:webHidden/>
              </w:rPr>
              <w:t>53</w:t>
            </w:r>
            <w:r w:rsidR="00592CCA">
              <w:rPr>
                <w:noProof/>
                <w:webHidden/>
              </w:rPr>
              <w:fldChar w:fldCharType="end"/>
            </w:r>
          </w:hyperlink>
        </w:p>
        <w:p w14:paraId="3820933E" w14:textId="06B5EA42" w:rsidR="00592CCA" w:rsidRDefault="00CE232B">
          <w:pPr>
            <w:pStyle w:val="TDC3"/>
            <w:tabs>
              <w:tab w:val="right" w:leader="dot" w:pos="9350"/>
            </w:tabs>
            <w:rPr>
              <w:rFonts w:asciiTheme="minorHAnsi" w:hAnsiTheme="minorHAnsi"/>
              <w:noProof/>
              <w:color w:val="auto"/>
              <w:sz w:val="22"/>
              <w:lang w:val="es-ES" w:eastAsia="es-ES"/>
            </w:rPr>
          </w:pPr>
          <w:hyperlink w:anchor="_Toc240831971" w:history="1">
            <w:r w:rsidR="00592CCA" w:rsidRPr="00AC0E3C">
              <w:rPr>
                <w:rStyle w:val="Hipervnculo"/>
                <w:noProof/>
                <w:lang w:val="es-ES"/>
              </w:rPr>
              <w:t>4.1.2 Hardware Crítico para Operación</w:t>
            </w:r>
            <w:r w:rsidR="00592CCA">
              <w:rPr>
                <w:noProof/>
                <w:webHidden/>
              </w:rPr>
              <w:tab/>
            </w:r>
            <w:r w:rsidR="00592CCA">
              <w:rPr>
                <w:noProof/>
                <w:webHidden/>
              </w:rPr>
              <w:fldChar w:fldCharType="begin"/>
            </w:r>
            <w:r w:rsidR="00592CCA">
              <w:rPr>
                <w:noProof/>
                <w:webHidden/>
              </w:rPr>
              <w:instrText xml:space="preserve"> PAGEREF _Toc240831971 \h </w:instrText>
            </w:r>
            <w:r w:rsidR="00592CCA">
              <w:rPr>
                <w:noProof/>
                <w:webHidden/>
              </w:rPr>
            </w:r>
            <w:r w:rsidR="00592CCA">
              <w:rPr>
                <w:noProof/>
                <w:webHidden/>
              </w:rPr>
              <w:fldChar w:fldCharType="separate"/>
            </w:r>
            <w:r w:rsidR="006673B6">
              <w:rPr>
                <w:noProof/>
                <w:webHidden/>
              </w:rPr>
              <w:t>53</w:t>
            </w:r>
            <w:r w:rsidR="00592CCA">
              <w:rPr>
                <w:noProof/>
                <w:webHidden/>
              </w:rPr>
              <w:fldChar w:fldCharType="end"/>
            </w:r>
          </w:hyperlink>
        </w:p>
        <w:p w14:paraId="54BD7F4C" w14:textId="76C977FF" w:rsidR="00592CCA" w:rsidRDefault="00CE232B">
          <w:pPr>
            <w:pStyle w:val="TDC3"/>
            <w:tabs>
              <w:tab w:val="right" w:leader="dot" w:pos="9350"/>
            </w:tabs>
            <w:rPr>
              <w:rFonts w:asciiTheme="minorHAnsi" w:hAnsiTheme="minorHAnsi"/>
              <w:noProof/>
              <w:color w:val="auto"/>
              <w:sz w:val="22"/>
              <w:lang w:val="es-ES" w:eastAsia="es-ES"/>
            </w:rPr>
          </w:pPr>
          <w:hyperlink w:anchor="_Toc240831972" w:history="1">
            <w:r w:rsidR="00592CCA" w:rsidRPr="00AC0E3C">
              <w:rPr>
                <w:rStyle w:val="Hipervnculo"/>
                <w:noProof/>
                <w:lang w:val="es-ES"/>
              </w:rPr>
              <w:t>4.1.3 Software y Servicios Cloud (Año 1)</w:t>
            </w:r>
            <w:r w:rsidR="00592CCA">
              <w:rPr>
                <w:noProof/>
                <w:webHidden/>
              </w:rPr>
              <w:tab/>
            </w:r>
            <w:r w:rsidR="00592CCA">
              <w:rPr>
                <w:noProof/>
                <w:webHidden/>
              </w:rPr>
              <w:fldChar w:fldCharType="begin"/>
            </w:r>
            <w:r w:rsidR="00592CCA">
              <w:rPr>
                <w:noProof/>
                <w:webHidden/>
              </w:rPr>
              <w:instrText xml:space="preserve"> PAGEREF _Toc240831972 \h </w:instrText>
            </w:r>
            <w:r w:rsidR="00592CCA">
              <w:rPr>
                <w:noProof/>
                <w:webHidden/>
              </w:rPr>
            </w:r>
            <w:r w:rsidR="00592CCA">
              <w:rPr>
                <w:noProof/>
                <w:webHidden/>
              </w:rPr>
              <w:fldChar w:fldCharType="separate"/>
            </w:r>
            <w:r w:rsidR="006673B6">
              <w:rPr>
                <w:noProof/>
                <w:webHidden/>
              </w:rPr>
              <w:t>54</w:t>
            </w:r>
            <w:r w:rsidR="00592CCA">
              <w:rPr>
                <w:noProof/>
                <w:webHidden/>
              </w:rPr>
              <w:fldChar w:fldCharType="end"/>
            </w:r>
          </w:hyperlink>
        </w:p>
        <w:p w14:paraId="04C97548" w14:textId="60F7954C" w:rsidR="00592CCA" w:rsidRDefault="00CE232B">
          <w:pPr>
            <w:pStyle w:val="TDC2"/>
            <w:tabs>
              <w:tab w:val="right" w:leader="dot" w:pos="9350"/>
            </w:tabs>
            <w:rPr>
              <w:rFonts w:asciiTheme="minorHAnsi" w:hAnsiTheme="minorHAnsi"/>
              <w:noProof/>
              <w:color w:val="auto"/>
              <w:sz w:val="22"/>
              <w:lang w:val="es-ES" w:eastAsia="es-ES"/>
            </w:rPr>
          </w:pPr>
          <w:hyperlink w:anchor="_Toc240831973" w:history="1">
            <w:r w:rsidR="00592CCA" w:rsidRPr="00AC0E3C">
              <w:rPr>
                <w:rStyle w:val="Hipervnculo"/>
                <w:noProof/>
                <w:lang w:val="es-ES"/>
              </w:rPr>
              <w:t>4.2 Análisis de Beneficios e Impacto Financiero</w:t>
            </w:r>
            <w:r w:rsidR="00592CCA">
              <w:rPr>
                <w:noProof/>
                <w:webHidden/>
              </w:rPr>
              <w:tab/>
            </w:r>
            <w:r w:rsidR="00592CCA">
              <w:rPr>
                <w:noProof/>
                <w:webHidden/>
              </w:rPr>
              <w:fldChar w:fldCharType="begin"/>
            </w:r>
            <w:r w:rsidR="00592CCA">
              <w:rPr>
                <w:noProof/>
                <w:webHidden/>
              </w:rPr>
              <w:instrText xml:space="preserve"> PAGEREF _Toc240831973 \h </w:instrText>
            </w:r>
            <w:r w:rsidR="00592CCA">
              <w:rPr>
                <w:noProof/>
                <w:webHidden/>
              </w:rPr>
            </w:r>
            <w:r w:rsidR="00592CCA">
              <w:rPr>
                <w:noProof/>
                <w:webHidden/>
              </w:rPr>
              <w:fldChar w:fldCharType="separate"/>
            </w:r>
            <w:r w:rsidR="006673B6">
              <w:rPr>
                <w:noProof/>
                <w:webHidden/>
              </w:rPr>
              <w:t>55</w:t>
            </w:r>
            <w:r w:rsidR="00592CCA">
              <w:rPr>
                <w:noProof/>
                <w:webHidden/>
              </w:rPr>
              <w:fldChar w:fldCharType="end"/>
            </w:r>
          </w:hyperlink>
        </w:p>
        <w:p w14:paraId="3FA5097F" w14:textId="276F9920" w:rsidR="00592CCA" w:rsidRDefault="00CE232B">
          <w:pPr>
            <w:pStyle w:val="TDC2"/>
            <w:tabs>
              <w:tab w:val="right" w:leader="dot" w:pos="9350"/>
            </w:tabs>
            <w:rPr>
              <w:rFonts w:asciiTheme="minorHAnsi" w:hAnsiTheme="minorHAnsi"/>
              <w:noProof/>
              <w:color w:val="auto"/>
              <w:sz w:val="22"/>
              <w:lang w:val="es-ES" w:eastAsia="es-ES"/>
            </w:rPr>
          </w:pPr>
          <w:hyperlink w:anchor="_Toc240831974" w:history="1">
            <w:r w:rsidR="00592CCA" w:rsidRPr="00AC0E3C">
              <w:rPr>
                <w:rStyle w:val="Hipervnculo"/>
                <w:noProof/>
                <w:lang w:val="es-ES"/>
              </w:rPr>
              <w:t>4.3 Beneficios Tangibles (Ahorro Anual Proyectado)</w:t>
            </w:r>
            <w:r w:rsidR="00592CCA">
              <w:rPr>
                <w:noProof/>
                <w:webHidden/>
              </w:rPr>
              <w:tab/>
            </w:r>
            <w:r w:rsidR="00592CCA">
              <w:rPr>
                <w:noProof/>
                <w:webHidden/>
              </w:rPr>
              <w:fldChar w:fldCharType="begin"/>
            </w:r>
            <w:r w:rsidR="00592CCA">
              <w:rPr>
                <w:noProof/>
                <w:webHidden/>
              </w:rPr>
              <w:instrText xml:space="preserve"> PAGEREF _Toc240831974 \h </w:instrText>
            </w:r>
            <w:r w:rsidR="00592CCA">
              <w:rPr>
                <w:noProof/>
                <w:webHidden/>
              </w:rPr>
            </w:r>
            <w:r w:rsidR="00592CCA">
              <w:rPr>
                <w:noProof/>
                <w:webHidden/>
              </w:rPr>
              <w:fldChar w:fldCharType="separate"/>
            </w:r>
            <w:r w:rsidR="006673B6">
              <w:rPr>
                <w:noProof/>
                <w:webHidden/>
              </w:rPr>
              <w:t>56</w:t>
            </w:r>
            <w:r w:rsidR="00592CCA">
              <w:rPr>
                <w:noProof/>
                <w:webHidden/>
              </w:rPr>
              <w:fldChar w:fldCharType="end"/>
            </w:r>
          </w:hyperlink>
        </w:p>
        <w:p w14:paraId="396A2BC6" w14:textId="0DF6374C" w:rsidR="00592CCA" w:rsidRDefault="00CE232B">
          <w:pPr>
            <w:pStyle w:val="TDC2"/>
            <w:tabs>
              <w:tab w:val="right" w:leader="dot" w:pos="9350"/>
            </w:tabs>
            <w:rPr>
              <w:rFonts w:asciiTheme="minorHAnsi" w:hAnsiTheme="minorHAnsi"/>
              <w:noProof/>
              <w:color w:val="auto"/>
              <w:sz w:val="22"/>
              <w:lang w:val="es-ES" w:eastAsia="es-ES"/>
            </w:rPr>
          </w:pPr>
          <w:hyperlink w:anchor="_Toc240831975" w:history="1">
            <w:r w:rsidR="00592CCA" w:rsidRPr="00AC0E3C">
              <w:rPr>
                <w:rStyle w:val="Hipervnculo"/>
                <w:noProof/>
                <w:lang w:val="es-ES"/>
              </w:rPr>
              <w:t>4.4 Beneficios Intangibles</w:t>
            </w:r>
            <w:r w:rsidR="00592CCA">
              <w:rPr>
                <w:noProof/>
                <w:webHidden/>
              </w:rPr>
              <w:tab/>
            </w:r>
            <w:r w:rsidR="00592CCA">
              <w:rPr>
                <w:noProof/>
                <w:webHidden/>
              </w:rPr>
              <w:fldChar w:fldCharType="begin"/>
            </w:r>
            <w:r w:rsidR="00592CCA">
              <w:rPr>
                <w:noProof/>
                <w:webHidden/>
              </w:rPr>
              <w:instrText xml:space="preserve"> PAGEREF _Toc240831975 \h </w:instrText>
            </w:r>
            <w:r w:rsidR="00592CCA">
              <w:rPr>
                <w:noProof/>
                <w:webHidden/>
              </w:rPr>
            </w:r>
            <w:r w:rsidR="00592CCA">
              <w:rPr>
                <w:noProof/>
                <w:webHidden/>
              </w:rPr>
              <w:fldChar w:fldCharType="separate"/>
            </w:r>
            <w:r w:rsidR="006673B6">
              <w:rPr>
                <w:noProof/>
                <w:webHidden/>
              </w:rPr>
              <w:t>57</w:t>
            </w:r>
            <w:r w:rsidR="00592CCA">
              <w:rPr>
                <w:noProof/>
                <w:webHidden/>
              </w:rPr>
              <w:fldChar w:fldCharType="end"/>
            </w:r>
          </w:hyperlink>
        </w:p>
        <w:p w14:paraId="391E0E37" w14:textId="4D7F9825" w:rsidR="00592CCA" w:rsidRDefault="00CE232B">
          <w:pPr>
            <w:pStyle w:val="TDC2"/>
            <w:tabs>
              <w:tab w:val="right" w:leader="dot" w:pos="9350"/>
            </w:tabs>
            <w:rPr>
              <w:rFonts w:asciiTheme="minorHAnsi" w:hAnsiTheme="minorHAnsi"/>
              <w:noProof/>
              <w:color w:val="auto"/>
              <w:sz w:val="22"/>
              <w:lang w:val="es-ES" w:eastAsia="es-ES"/>
            </w:rPr>
          </w:pPr>
          <w:hyperlink w:anchor="_Toc240831976" w:history="1">
            <w:r w:rsidR="00592CCA" w:rsidRPr="00AC0E3C">
              <w:rPr>
                <w:rStyle w:val="Hipervnculo"/>
                <w:noProof/>
                <w:lang w:val="es-ES"/>
              </w:rPr>
              <w:t>4.5 Beneficios Esperados</w:t>
            </w:r>
            <w:r w:rsidR="00592CCA">
              <w:rPr>
                <w:noProof/>
                <w:webHidden/>
              </w:rPr>
              <w:tab/>
            </w:r>
            <w:r w:rsidR="00592CCA">
              <w:rPr>
                <w:noProof/>
                <w:webHidden/>
              </w:rPr>
              <w:fldChar w:fldCharType="begin"/>
            </w:r>
            <w:r w:rsidR="00592CCA">
              <w:rPr>
                <w:noProof/>
                <w:webHidden/>
              </w:rPr>
              <w:instrText xml:space="preserve"> PAGEREF _Toc240831976 \h </w:instrText>
            </w:r>
            <w:r w:rsidR="00592CCA">
              <w:rPr>
                <w:noProof/>
                <w:webHidden/>
              </w:rPr>
            </w:r>
            <w:r w:rsidR="00592CCA">
              <w:rPr>
                <w:noProof/>
                <w:webHidden/>
              </w:rPr>
              <w:fldChar w:fldCharType="separate"/>
            </w:r>
            <w:r w:rsidR="006673B6">
              <w:rPr>
                <w:noProof/>
                <w:webHidden/>
              </w:rPr>
              <w:t>57</w:t>
            </w:r>
            <w:r w:rsidR="00592CCA">
              <w:rPr>
                <w:noProof/>
                <w:webHidden/>
              </w:rPr>
              <w:fldChar w:fldCharType="end"/>
            </w:r>
          </w:hyperlink>
        </w:p>
        <w:p w14:paraId="5114322A" w14:textId="20BA5E5D" w:rsidR="00592CCA" w:rsidRDefault="00CE232B">
          <w:pPr>
            <w:pStyle w:val="TDC3"/>
            <w:tabs>
              <w:tab w:val="right" w:leader="dot" w:pos="9350"/>
            </w:tabs>
            <w:rPr>
              <w:rFonts w:asciiTheme="minorHAnsi" w:hAnsiTheme="minorHAnsi"/>
              <w:noProof/>
              <w:color w:val="auto"/>
              <w:sz w:val="22"/>
              <w:lang w:val="es-ES" w:eastAsia="es-ES"/>
            </w:rPr>
          </w:pPr>
          <w:hyperlink w:anchor="_Toc240831977" w:history="1">
            <w:r w:rsidR="00592CCA" w:rsidRPr="00AC0E3C">
              <w:rPr>
                <w:rStyle w:val="Hipervnculo"/>
                <w:noProof/>
                <w:lang w:val="es-ES"/>
              </w:rPr>
              <w:t>4.5.1 Beneficios Operacionales y de Gestión (Procesos en Sucursales y Tiendas)</w:t>
            </w:r>
            <w:r w:rsidR="00592CCA">
              <w:rPr>
                <w:noProof/>
                <w:webHidden/>
              </w:rPr>
              <w:tab/>
            </w:r>
            <w:r w:rsidR="00592CCA">
              <w:rPr>
                <w:noProof/>
                <w:webHidden/>
              </w:rPr>
              <w:fldChar w:fldCharType="begin"/>
            </w:r>
            <w:r w:rsidR="00592CCA">
              <w:rPr>
                <w:noProof/>
                <w:webHidden/>
              </w:rPr>
              <w:instrText xml:space="preserve"> PAGEREF _Toc240831977 \h </w:instrText>
            </w:r>
            <w:r w:rsidR="00592CCA">
              <w:rPr>
                <w:noProof/>
                <w:webHidden/>
              </w:rPr>
            </w:r>
            <w:r w:rsidR="00592CCA">
              <w:rPr>
                <w:noProof/>
                <w:webHidden/>
              </w:rPr>
              <w:fldChar w:fldCharType="separate"/>
            </w:r>
            <w:r w:rsidR="006673B6">
              <w:rPr>
                <w:noProof/>
                <w:webHidden/>
              </w:rPr>
              <w:t>57</w:t>
            </w:r>
            <w:r w:rsidR="00592CCA">
              <w:rPr>
                <w:noProof/>
                <w:webHidden/>
              </w:rPr>
              <w:fldChar w:fldCharType="end"/>
            </w:r>
          </w:hyperlink>
        </w:p>
        <w:p w14:paraId="0ED55B77" w14:textId="573C3825" w:rsidR="00592CCA" w:rsidRDefault="00CE232B">
          <w:pPr>
            <w:pStyle w:val="TDC3"/>
            <w:tabs>
              <w:tab w:val="right" w:leader="dot" w:pos="9350"/>
            </w:tabs>
            <w:rPr>
              <w:rFonts w:asciiTheme="minorHAnsi" w:hAnsiTheme="minorHAnsi"/>
              <w:noProof/>
              <w:color w:val="auto"/>
              <w:sz w:val="22"/>
              <w:lang w:val="es-ES" w:eastAsia="es-ES"/>
            </w:rPr>
          </w:pPr>
          <w:hyperlink w:anchor="_Toc240831978" w:history="1">
            <w:r w:rsidR="00592CCA" w:rsidRPr="00AC0E3C">
              <w:rPr>
                <w:rStyle w:val="Hipervnculo"/>
                <w:noProof/>
                <w:lang w:val="es-ES"/>
              </w:rPr>
              <w:t>4.5.2 Beneficios Estratégicos y de Inteligencia de Negocios</w:t>
            </w:r>
            <w:r w:rsidR="00592CCA">
              <w:rPr>
                <w:noProof/>
                <w:webHidden/>
              </w:rPr>
              <w:tab/>
            </w:r>
            <w:r w:rsidR="00592CCA">
              <w:rPr>
                <w:noProof/>
                <w:webHidden/>
              </w:rPr>
              <w:fldChar w:fldCharType="begin"/>
            </w:r>
            <w:r w:rsidR="00592CCA">
              <w:rPr>
                <w:noProof/>
                <w:webHidden/>
              </w:rPr>
              <w:instrText xml:space="preserve"> PAGEREF _Toc240831978 \h </w:instrText>
            </w:r>
            <w:r w:rsidR="00592CCA">
              <w:rPr>
                <w:noProof/>
                <w:webHidden/>
              </w:rPr>
            </w:r>
            <w:r w:rsidR="00592CCA">
              <w:rPr>
                <w:noProof/>
                <w:webHidden/>
              </w:rPr>
              <w:fldChar w:fldCharType="separate"/>
            </w:r>
            <w:r w:rsidR="006673B6">
              <w:rPr>
                <w:noProof/>
                <w:webHidden/>
              </w:rPr>
              <w:t>58</w:t>
            </w:r>
            <w:r w:rsidR="00592CCA">
              <w:rPr>
                <w:noProof/>
                <w:webHidden/>
              </w:rPr>
              <w:fldChar w:fldCharType="end"/>
            </w:r>
          </w:hyperlink>
        </w:p>
        <w:p w14:paraId="2A228E6B" w14:textId="67A381FB" w:rsidR="00592CCA" w:rsidRDefault="00CE232B">
          <w:pPr>
            <w:pStyle w:val="TDC3"/>
            <w:tabs>
              <w:tab w:val="right" w:leader="dot" w:pos="9350"/>
            </w:tabs>
            <w:rPr>
              <w:rFonts w:asciiTheme="minorHAnsi" w:hAnsiTheme="minorHAnsi"/>
              <w:noProof/>
              <w:color w:val="auto"/>
              <w:sz w:val="22"/>
              <w:lang w:val="es-ES" w:eastAsia="es-ES"/>
            </w:rPr>
          </w:pPr>
          <w:hyperlink w:anchor="_Toc240831979" w:history="1">
            <w:r w:rsidR="00592CCA" w:rsidRPr="00AC0E3C">
              <w:rPr>
                <w:rStyle w:val="Hipervnculo"/>
                <w:noProof/>
                <w:lang w:val="es-ES"/>
              </w:rPr>
              <w:t>4.5.3 Beneficios para el Capital Humano y de Seguridad</w:t>
            </w:r>
            <w:r w:rsidR="00592CCA">
              <w:rPr>
                <w:noProof/>
                <w:webHidden/>
              </w:rPr>
              <w:tab/>
            </w:r>
            <w:r w:rsidR="00592CCA">
              <w:rPr>
                <w:noProof/>
                <w:webHidden/>
              </w:rPr>
              <w:fldChar w:fldCharType="begin"/>
            </w:r>
            <w:r w:rsidR="00592CCA">
              <w:rPr>
                <w:noProof/>
                <w:webHidden/>
              </w:rPr>
              <w:instrText xml:space="preserve"> PAGEREF _Toc240831979 \h </w:instrText>
            </w:r>
            <w:r w:rsidR="00592CCA">
              <w:rPr>
                <w:noProof/>
                <w:webHidden/>
              </w:rPr>
            </w:r>
            <w:r w:rsidR="00592CCA">
              <w:rPr>
                <w:noProof/>
                <w:webHidden/>
              </w:rPr>
              <w:fldChar w:fldCharType="separate"/>
            </w:r>
            <w:r w:rsidR="006673B6">
              <w:rPr>
                <w:noProof/>
                <w:webHidden/>
              </w:rPr>
              <w:t>58</w:t>
            </w:r>
            <w:r w:rsidR="00592CCA">
              <w:rPr>
                <w:noProof/>
                <w:webHidden/>
              </w:rPr>
              <w:fldChar w:fldCharType="end"/>
            </w:r>
          </w:hyperlink>
        </w:p>
        <w:p w14:paraId="0ABE5C77" w14:textId="52421277" w:rsidR="00592CCA" w:rsidRDefault="00CE232B">
          <w:pPr>
            <w:pStyle w:val="TDC3"/>
            <w:tabs>
              <w:tab w:val="right" w:leader="dot" w:pos="9350"/>
            </w:tabs>
            <w:rPr>
              <w:rFonts w:asciiTheme="minorHAnsi" w:hAnsiTheme="minorHAnsi"/>
              <w:noProof/>
              <w:color w:val="auto"/>
              <w:sz w:val="22"/>
              <w:lang w:val="es-ES" w:eastAsia="es-ES"/>
            </w:rPr>
          </w:pPr>
          <w:hyperlink w:anchor="_Toc240831980" w:history="1">
            <w:r w:rsidR="00592CCA" w:rsidRPr="00AC0E3C">
              <w:rPr>
                <w:rStyle w:val="Hipervnculo"/>
                <w:noProof/>
                <w:lang w:val="es-ES"/>
              </w:rPr>
              <w:t>4.5.4 Beneficios de Escalado Tecnológico</w:t>
            </w:r>
            <w:r w:rsidR="00592CCA">
              <w:rPr>
                <w:noProof/>
                <w:webHidden/>
              </w:rPr>
              <w:tab/>
            </w:r>
            <w:r w:rsidR="00592CCA">
              <w:rPr>
                <w:noProof/>
                <w:webHidden/>
              </w:rPr>
              <w:fldChar w:fldCharType="begin"/>
            </w:r>
            <w:r w:rsidR="00592CCA">
              <w:rPr>
                <w:noProof/>
                <w:webHidden/>
              </w:rPr>
              <w:instrText xml:space="preserve"> PAGEREF _Toc240831980 \h </w:instrText>
            </w:r>
            <w:r w:rsidR="00592CCA">
              <w:rPr>
                <w:noProof/>
                <w:webHidden/>
              </w:rPr>
            </w:r>
            <w:r w:rsidR="00592CCA">
              <w:rPr>
                <w:noProof/>
                <w:webHidden/>
              </w:rPr>
              <w:fldChar w:fldCharType="separate"/>
            </w:r>
            <w:r w:rsidR="006673B6">
              <w:rPr>
                <w:noProof/>
                <w:webHidden/>
              </w:rPr>
              <w:t>58</w:t>
            </w:r>
            <w:r w:rsidR="00592CCA">
              <w:rPr>
                <w:noProof/>
                <w:webHidden/>
              </w:rPr>
              <w:fldChar w:fldCharType="end"/>
            </w:r>
          </w:hyperlink>
        </w:p>
        <w:p w14:paraId="43EE008C" w14:textId="51DFD09A" w:rsidR="00592CCA" w:rsidRDefault="00CE232B">
          <w:pPr>
            <w:pStyle w:val="TDC1"/>
            <w:tabs>
              <w:tab w:val="right" w:leader="dot" w:pos="9350"/>
            </w:tabs>
            <w:rPr>
              <w:rFonts w:asciiTheme="minorHAnsi" w:hAnsiTheme="minorHAnsi"/>
              <w:noProof/>
              <w:color w:val="auto"/>
              <w:sz w:val="22"/>
              <w:lang w:val="es-ES" w:eastAsia="es-ES"/>
            </w:rPr>
          </w:pPr>
          <w:hyperlink w:anchor="_Toc240831981" w:history="1">
            <w:r w:rsidR="00592CCA" w:rsidRPr="00AC0E3C">
              <w:rPr>
                <w:rStyle w:val="Hipervnculo"/>
                <w:noProof/>
                <w:lang w:val="es-ES"/>
              </w:rPr>
              <w:t>Marco Teórico: Fundamentación Teórica</w:t>
            </w:r>
            <w:r w:rsidR="00592CCA">
              <w:rPr>
                <w:noProof/>
                <w:webHidden/>
              </w:rPr>
              <w:tab/>
            </w:r>
            <w:r w:rsidR="00592CCA">
              <w:rPr>
                <w:noProof/>
                <w:webHidden/>
              </w:rPr>
              <w:fldChar w:fldCharType="begin"/>
            </w:r>
            <w:r w:rsidR="00592CCA">
              <w:rPr>
                <w:noProof/>
                <w:webHidden/>
              </w:rPr>
              <w:instrText xml:space="preserve"> PAGEREF _Toc240831981 \h </w:instrText>
            </w:r>
            <w:r w:rsidR="00592CCA">
              <w:rPr>
                <w:noProof/>
                <w:webHidden/>
              </w:rPr>
            </w:r>
            <w:r w:rsidR="00592CCA">
              <w:rPr>
                <w:noProof/>
                <w:webHidden/>
              </w:rPr>
              <w:fldChar w:fldCharType="separate"/>
            </w:r>
            <w:r w:rsidR="006673B6">
              <w:rPr>
                <w:noProof/>
                <w:webHidden/>
              </w:rPr>
              <w:t>59</w:t>
            </w:r>
            <w:r w:rsidR="00592CCA">
              <w:rPr>
                <w:noProof/>
                <w:webHidden/>
              </w:rPr>
              <w:fldChar w:fldCharType="end"/>
            </w:r>
          </w:hyperlink>
        </w:p>
        <w:p w14:paraId="1C97C0FF" w14:textId="032BC8A0" w:rsidR="00592CCA" w:rsidRDefault="00CE232B">
          <w:pPr>
            <w:pStyle w:val="TDC2"/>
            <w:tabs>
              <w:tab w:val="right" w:leader="dot" w:pos="9350"/>
            </w:tabs>
            <w:rPr>
              <w:rFonts w:asciiTheme="minorHAnsi" w:hAnsiTheme="minorHAnsi"/>
              <w:noProof/>
              <w:color w:val="auto"/>
              <w:sz w:val="22"/>
              <w:lang w:val="es-ES" w:eastAsia="es-ES"/>
            </w:rPr>
          </w:pPr>
          <w:hyperlink w:anchor="_Toc240831982" w:history="1">
            <w:r w:rsidR="00592CCA" w:rsidRPr="00AC0E3C">
              <w:rPr>
                <w:rStyle w:val="Hipervnculo"/>
                <w:noProof/>
                <w:lang w:val="es-ES"/>
              </w:rPr>
              <w:t>a) Comercio Electrónico (E-commerce)</w:t>
            </w:r>
            <w:r w:rsidR="00592CCA">
              <w:rPr>
                <w:noProof/>
                <w:webHidden/>
              </w:rPr>
              <w:tab/>
            </w:r>
            <w:r w:rsidR="00592CCA">
              <w:rPr>
                <w:noProof/>
                <w:webHidden/>
              </w:rPr>
              <w:fldChar w:fldCharType="begin"/>
            </w:r>
            <w:r w:rsidR="00592CCA">
              <w:rPr>
                <w:noProof/>
                <w:webHidden/>
              </w:rPr>
              <w:instrText xml:space="preserve"> PAGEREF _Toc240831982 \h </w:instrText>
            </w:r>
            <w:r w:rsidR="00592CCA">
              <w:rPr>
                <w:noProof/>
                <w:webHidden/>
              </w:rPr>
            </w:r>
            <w:r w:rsidR="00592CCA">
              <w:rPr>
                <w:noProof/>
                <w:webHidden/>
              </w:rPr>
              <w:fldChar w:fldCharType="separate"/>
            </w:r>
            <w:r w:rsidR="006673B6">
              <w:rPr>
                <w:noProof/>
                <w:webHidden/>
              </w:rPr>
              <w:t>59</w:t>
            </w:r>
            <w:r w:rsidR="00592CCA">
              <w:rPr>
                <w:noProof/>
                <w:webHidden/>
              </w:rPr>
              <w:fldChar w:fldCharType="end"/>
            </w:r>
          </w:hyperlink>
        </w:p>
        <w:p w14:paraId="04D3AAB7" w14:textId="7013134A" w:rsidR="00592CCA" w:rsidRDefault="00CE232B">
          <w:pPr>
            <w:pStyle w:val="TDC3"/>
            <w:tabs>
              <w:tab w:val="right" w:leader="dot" w:pos="9350"/>
            </w:tabs>
            <w:rPr>
              <w:rFonts w:asciiTheme="minorHAnsi" w:hAnsiTheme="minorHAnsi"/>
              <w:noProof/>
              <w:color w:val="auto"/>
              <w:sz w:val="22"/>
              <w:lang w:val="es-ES" w:eastAsia="es-ES"/>
            </w:rPr>
          </w:pPr>
          <w:hyperlink w:anchor="_Toc240831983" w:history="1">
            <w:r w:rsidR="00592CCA" w:rsidRPr="00AC0E3C">
              <w:rPr>
                <w:rStyle w:val="Hipervnculo"/>
                <w:noProof/>
                <w:lang w:val="es-ES"/>
              </w:rPr>
              <w:t>Conceptos Generales, Modelos de Negocio y Evolución</w:t>
            </w:r>
            <w:r w:rsidR="00592CCA">
              <w:rPr>
                <w:noProof/>
                <w:webHidden/>
              </w:rPr>
              <w:tab/>
            </w:r>
            <w:r w:rsidR="00592CCA">
              <w:rPr>
                <w:noProof/>
                <w:webHidden/>
              </w:rPr>
              <w:fldChar w:fldCharType="begin"/>
            </w:r>
            <w:r w:rsidR="00592CCA">
              <w:rPr>
                <w:noProof/>
                <w:webHidden/>
              </w:rPr>
              <w:instrText xml:space="preserve"> PAGEREF _Toc240831983 \h </w:instrText>
            </w:r>
            <w:r w:rsidR="00592CCA">
              <w:rPr>
                <w:noProof/>
                <w:webHidden/>
              </w:rPr>
            </w:r>
            <w:r w:rsidR="00592CCA">
              <w:rPr>
                <w:noProof/>
                <w:webHidden/>
              </w:rPr>
              <w:fldChar w:fldCharType="separate"/>
            </w:r>
            <w:r w:rsidR="006673B6">
              <w:rPr>
                <w:noProof/>
                <w:webHidden/>
              </w:rPr>
              <w:t>59</w:t>
            </w:r>
            <w:r w:rsidR="00592CCA">
              <w:rPr>
                <w:noProof/>
                <w:webHidden/>
              </w:rPr>
              <w:fldChar w:fldCharType="end"/>
            </w:r>
          </w:hyperlink>
        </w:p>
        <w:p w14:paraId="4748EB2C" w14:textId="47E4FC2F" w:rsidR="00592CCA" w:rsidRDefault="00CE232B">
          <w:pPr>
            <w:pStyle w:val="TDC3"/>
            <w:tabs>
              <w:tab w:val="right" w:leader="dot" w:pos="9350"/>
            </w:tabs>
            <w:rPr>
              <w:rFonts w:asciiTheme="minorHAnsi" w:hAnsiTheme="minorHAnsi"/>
              <w:noProof/>
              <w:color w:val="auto"/>
              <w:sz w:val="22"/>
              <w:lang w:val="es-ES" w:eastAsia="es-ES"/>
            </w:rPr>
          </w:pPr>
          <w:hyperlink w:anchor="_Toc240831984" w:history="1">
            <w:r w:rsidR="00592CCA" w:rsidRPr="00AC0E3C">
              <w:rPr>
                <w:rStyle w:val="Hipervnculo"/>
                <w:noProof/>
                <w:lang w:val="es-ES"/>
              </w:rPr>
              <w:t>Análisis Comparativo como Usuario: Amazon, Alibaba y Shopify</w:t>
            </w:r>
            <w:r w:rsidR="00592CCA">
              <w:rPr>
                <w:noProof/>
                <w:webHidden/>
              </w:rPr>
              <w:tab/>
            </w:r>
            <w:r w:rsidR="00592CCA">
              <w:rPr>
                <w:noProof/>
                <w:webHidden/>
              </w:rPr>
              <w:fldChar w:fldCharType="begin"/>
            </w:r>
            <w:r w:rsidR="00592CCA">
              <w:rPr>
                <w:noProof/>
                <w:webHidden/>
              </w:rPr>
              <w:instrText xml:space="preserve"> PAGEREF _Toc240831984 \h </w:instrText>
            </w:r>
            <w:r w:rsidR="00592CCA">
              <w:rPr>
                <w:noProof/>
                <w:webHidden/>
              </w:rPr>
            </w:r>
            <w:r w:rsidR="00592CCA">
              <w:rPr>
                <w:noProof/>
                <w:webHidden/>
              </w:rPr>
              <w:fldChar w:fldCharType="separate"/>
            </w:r>
            <w:r w:rsidR="006673B6">
              <w:rPr>
                <w:noProof/>
                <w:webHidden/>
              </w:rPr>
              <w:t>59</w:t>
            </w:r>
            <w:r w:rsidR="00592CCA">
              <w:rPr>
                <w:noProof/>
                <w:webHidden/>
              </w:rPr>
              <w:fldChar w:fldCharType="end"/>
            </w:r>
          </w:hyperlink>
        </w:p>
        <w:p w14:paraId="5372D5C5" w14:textId="6A2BB1C6" w:rsidR="00592CCA" w:rsidRDefault="00CE232B">
          <w:pPr>
            <w:pStyle w:val="TDC3"/>
            <w:tabs>
              <w:tab w:val="right" w:leader="dot" w:pos="9350"/>
            </w:tabs>
            <w:rPr>
              <w:rFonts w:asciiTheme="minorHAnsi" w:hAnsiTheme="minorHAnsi"/>
              <w:noProof/>
              <w:color w:val="auto"/>
              <w:sz w:val="22"/>
              <w:lang w:val="es-ES" w:eastAsia="es-ES"/>
            </w:rPr>
          </w:pPr>
          <w:hyperlink w:anchor="_Toc240831985" w:history="1">
            <w:r w:rsidR="00592CCA" w:rsidRPr="00AC0E3C">
              <w:rPr>
                <w:rStyle w:val="Hipervnculo"/>
                <w:noProof/>
                <w:lang w:val="es-ES"/>
              </w:rPr>
              <w:t>Análisis Comparativo como Desarrollador: Magento, PrestaShop y WooCommerce</w:t>
            </w:r>
            <w:r w:rsidR="00592CCA">
              <w:rPr>
                <w:noProof/>
                <w:webHidden/>
              </w:rPr>
              <w:tab/>
            </w:r>
            <w:r w:rsidR="00592CCA">
              <w:rPr>
                <w:noProof/>
                <w:webHidden/>
              </w:rPr>
              <w:fldChar w:fldCharType="begin"/>
            </w:r>
            <w:r w:rsidR="00592CCA">
              <w:rPr>
                <w:noProof/>
                <w:webHidden/>
              </w:rPr>
              <w:instrText xml:space="preserve"> PAGEREF _Toc240831985 \h </w:instrText>
            </w:r>
            <w:r w:rsidR="00592CCA">
              <w:rPr>
                <w:noProof/>
                <w:webHidden/>
              </w:rPr>
            </w:r>
            <w:r w:rsidR="00592CCA">
              <w:rPr>
                <w:noProof/>
                <w:webHidden/>
              </w:rPr>
              <w:fldChar w:fldCharType="separate"/>
            </w:r>
            <w:r w:rsidR="006673B6">
              <w:rPr>
                <w:noProof/>
                <w:webHidden/>
              </w:rPr>
              <w:t>60</w:t>
            </w:r>
            <w:r w:rsidR="00592CCA">
              <w:rPr>
                <w:noProof/>
                <w:webHidden/>
              </w:rPr>
              <w:fldChar w:fldCharType="end"/>
            </w:r>
          </w:hyperlink>
        </w:p>
        <w:p w14:paraId="777FB7C9" w14:textId="77B17196" w:rsidR="00592CCA" w:rsidRDefault="00CE232B">
          <w:pPr>
            <w:pStyle w:val="TDC2"/>
            <w:tabs>
              <w:tab w:val="right" w:leader="dot" w:pos="9350"/>
            </w:tabs>
            <w:rPr>
              <w:rFonts w:asciiTheme="minorHAnsi" w:hAnsiTheme="minorHAnsi"/>
              <w:noProof/>
              <w:color w:val="auto"/>
              <w:sz w:val="22"/>
              <w:lang w:val="es-ES" w:eastAsia="es-ES"/>
            </w:rPr>
          </w:pPr>
          <w:hyperlink w:anchor="_Toc240831986" w:history="1">
            <w:r w:rsidR="00592CCA" w:rsidRPr="00AC0E3C">
              <w:rPr>
                <w:rStyle w:val="Hipervnculo"/>
                <w:noProof/>
                <w:lang w:val="es-ES"/>
              </w:rPr>
              <w:t>b) Pasarelas de Pago</w:t>
            </w:r>
            <w:r w:rsidR="00592CCA">
              <w:rPr>
                <w:noProof/>
                <w:webHidden/>
              </w:rPr>
              <w:tab/>
            </w:r>
            <w:r w:rsidR="00592CCA">
              <w:rPr>
                <w:noProof/>
                <w:webHidden/>
              </w:rPr>
              <w:fldChar w:fldCharType="begin"/>
            </w:r>
            <w:r w:rsidR="00592CCA">
              <w:rPr>
                <w:noProof/>
                <w:webHidden/>
              </w:rPr>
              <w:instrText xml:space="preserve"> PAGEREF _Toc240831986 \h </w:instrText>
            </w:r>
            <w:r w:rsidR="00592CCA">
              <w:rPr>
                <w:noProof/>
                <w:webHidden/>
              </w:rPr>
            </w:r>
            <w:r w:rsidR="00592CCA">
              <w:rPr>
                <w:noProof/>
                <w:webHidden/>
              </w:rPr>
              <w:fldChar w:fldCharType="separate"/>
            </w:r>
            <w:r w:rsidR="006673B6">
              <w:rPr>
                <w:noProof/>
                <w:webHidden/>
              </w:rPr>
              <w:t>60</w:t>
            </w:r>
            <w:r w:rsidR="00592CCA">
              <w:rPr>
                <w:noProof/>
                <w:webHidden/>
              </w:rPr>
              <w:fldChar w:fldCharType="end"/>
            </w:r>
          </w:hyperlink>
        </w:p>
        <w:p w14:paraId="79BA9653" w14:textId="04D72A23" w:rsidR="00592CCA" w:rsidRDefault="00CE232B">
          <w:pPr>
            <w:pStyle w:val="TDC3"/>
            <w:tabs>
              <w:tab w:val="right" w:leader="dot" w:pos="9350"/>
            </w:tabs>
            <w:rPr>
              <w:rFonts w:asciiTheme="minorHAnsi" w:hAnsiTheme="minorHAnsi"/>
              <w:noProof/>
              <w:color w:val="auto"/>
              <w:sz w:val="22"/>
              <w:lang w:val="es-ES" w:eastAsia="es-ES"/>
            </w:rPr>
          </w:pPr>
          <w:hyperlink w:anchor="_Toc240831987" w:history="1">
            <w:r w:rsidR="00592CCA" w:rsidRPr="00AC0E3C">
              <w:rPr>
                <w:rStyle w:val="Hipervnculo"/>
                <w:noProof/>
                <w:lang w:val="es-ES"/>
              </w:rPr>
              <w:t>Mecanismos de Pago en Línea</w:t>
            </w:r>
            <w:r w:rsidR="00592CCA">
              <w:rPr>
                <w:noProof/>
                <w:webHidden/>
              </w:rPr>
              <w:tab/>
            </w:r>
            <w:r w:rsidR="00592CCA">
              <w:rPr>
                <w:noProof/>
                <w:webHidden/>
              </w:rPr>
              <w:fldChar w:fldCharType="begin"/>
            </w:r>
            <w:r w:rsidR="00592CCA">
              <w:rPr>
                <w:noProof/>
                <w:webHidden/>
              </w:rPr>
              <w:instrText xml:space="preserve"> PAGEREF _Toc240831987 \h </w:instrText>
            </w:r>
            <w:r w:rsidR="00592CCA">
              <w:rPr>
                <w:noProof/>
                <w:webHidden/>
              </w:rPr>
            </w:r>
            <w:r w:rsidR="00592CCA">
              <w:rPr>
                <w:noProof/>
                <w:webHidden/>
              </w:rPr>
              <w:fldChar w:fldCharType="separate"/>
            </w:r>
            <w:r w:rsidR="006673B6">
              <w:rPr>
                <w:noProof/>
                <w:webHidden/>
              </w:rPr>
              <w:t>60</w:t>
            </w:r>
            <w:r w:rsidR="00592CCA">
              <w:rPr>
                <w:noProof/>
                <w:webHidden/>
              </w:rPr>
              <w:fldChar w:fldCharType="end"/>
            </w:r>
          </w:hyperlink>
        </w:p>
        <w:p w14:paraId="0625D52F" w14:textId="16D614B8" w:rsidR="00592CCA" w:rsidRDefault="00CE232B">
          <w:pPr>
            <w:pStyle w:val="TDC3"/>
            <w:tabs>
              <w:tab w:val="right" w:leader="dot" w:pos="9350"/>
            </w:tabs>
            <w:rPr>
              <w:rFonts w:asciiTheme="minorHAnsi" w:hAnsiTheme="minorHAnsi"/>
              <w:noProof/>
              <w:color w:val="auto"/>
              <w:sz w:val="22"/>
              <w:lang w:val="es-ES" w:eastAsia="es-ES"/>
            </w:rPr>
          </w:pPr>
          <w:hyperlink w:anchor="_Toc240831988" w:history="1">
            <w:r w:rsidR="00592CCA" w:rsidRPr="00AC0E3C">
              <w:rPr>
                <w:rStyle w:val="Hipervnculo"/>
                <w:noProof/>
                <w:lang w:val="es-ES"/>
              </w:rPr>
              <w:t>Pasarela Nacional: LIBÉLULA</w:t>
            </w:r>
            <w:r w:rsidR="00592CCA">
              <w:rPr>
                <w:noProof/>
                <w:webHidden/>
              </w:rPr>
              <w:tab/>
            </w:r>
            <w:r w:rsidR="00592CCA">
              <w:rPr>
                <w:noProof/>
                <w:webHidden/>
              </w:rPr>
              <w:fldChar w:fldCharType="begin"/>
            </w:r>
            <w:r w:rsidR="00592CCA">
              <w:rPr>
                <w:noProof/>
                <w:webHidden/>
              </w:rPr>
              <w:instrText xml:space="preserve"> PAGEREF _Toc240831988 \h </w:instrText>
            </w:r>
            <w:r w:rsidR="00592CCA">
              <w:rPr>
                <w:noProof/>
                <w:webHidden/>
              </w:rPr>
            </w:r>
            <w:r w:rsidR="00592CCA">
              <w:rPr>
                <w:noProof/>
                <w:webHidden/>
              </w:rPr>
              <w:fldChar w:fldCharType="separate"/>
            </w:r>
            <w:r w:rsidR="006673B6">
              <w:rPr>
                <w:noProof/>
                <w:webHidden/>
              </w:rPr>
              <w:t>61</w:t>
            </w:r>
            <w:r w:rsidR="00592CCA">
              <w:rPr>
                <w:noProof/>
                <w:webHidden/>
              </w:rPr>
              <w:fldChar w:fldCharType="end"/>
            </w:r>
          </w:hyperlink>
        </w:p>
        <w:p w14:paraId="74701642" w14:textId="59FDFD33" w:rsidR="00592CCA" w:rsidRDefault="00CE232B">
          <w:pPr>
            <w:pStyle w:val="TDC3"/>
            <w:tabs>
              <w:tab w:val="right" w:leader="dot" w:pos="9350"/>
            </w:tabs>
            <w:rPr>
              <w:rFonts w:asciiTheme="minorHAnsi" w:hAnsiTheme="minorHAnsi"/>
              <w:noProof/>
              <w:color w:val="auto"/>
              <w:sz w:val="22"/>
              <w:lang w:val="es-ES" w:eastAsia="es-ES"/>
            </w:rPr>
          </w:pPr>
          <w:hyperlink w:anchor="_Toc240831989" w:history="1">
            <w:r w:rsidR="00592CCA" w:rsidRPr="00AC0E3C">
              <w:rPr>
                <w:rStyle w:val="Hipervnculo"/>
                <w:noProof/>
                <w:lang w:val="es-ES"/>
              </w:rPr>
              <w:t>Pasarelas Internacionales: STRIPE y PAYPAL</w:t>
            </w:r>
            <w:r w:rsidR="00592CCA">
              <w:rPr>
                <w:noProof/>
                <w:webHidden/>
              </w:rPr>
              <w:tab/>
            </w:r>
            <w:r w:rsidR="00592CCA">
              <w:rPr>
                <w:noProof/>
                <w:webHidden/>
              </w:rPr>
              <w:fldChar w:fldCharType="begin"/>
            </w:r>
            <w:r w:rsidR="00592CCA">
              <w:rPr>
                <w:noProof/>
                <w:webHidden/>
              </w:rPr>
              <w:instrText xml:space="preserve"> PAGEREF _Toc240831989 \h </w:instrText>
            </w:r>
            <w:r w:rsidR="00592CCA">
              <w:rPr>
                <w:noProof/>
                <w:webHidden/>
              </w:rPr>
            </w:r>
            <w:r w:rsidR="00592CCA">
              <w:rPr>
                <w:noProof/>
                <w:webHidden/>
              </w:rPr>
              <w:fldChar w:fldCharType="separate"/>
            </w:r>
            <w:r w:rsidR="006673B6">
              <w:rPr>
                <w:noProof/>
                <w:webHidden/>
              </w:rPr>
              <w:t>61</w:t>
            </w:r>
            <w:r w:rsidR="00592CCA">
              <w:rPr>
                <w:noProof/>
                <w:webHidden/>
              </w:rPr>
              <w:fldChar w:fldCharType="end"/>
            </w:r>
          </w:hyperlink>
        </w:p>
        <w:p w14:paraId="0B12C5EF" w14:textId="6FE79F9B" w:rsidR="00592CCA" w:rsidRDefault="00CE232B">
          <w:pPr>
            <w:pStyle w:val="TDC2"/>
            <w:tabs>
              <w:tab w:val="right" w:leader="dot" w:pos="9350"/>
            </w:tabs>
            <w:rPr>
              <w:rFonts w:asciiTheme="minorHAnsi" w:hAnsiTheme="minorHAnsi"/>
              <w:noProof/>
              <w:color w:val="auto"/>
              <w:sz w:val="22"/>
              <w:lang w:val="es-ES" w:eastAsia="es-ES"/>
            </w:rPr>
          </w:pPr>
          <w:hyperlink w:anchor="_Toc240831990" w:history="1">
            <w:r w:rsidR="00592CCA" w:rsidRPr="00AC0E3C">
              <w:rPr>
                <w:rStyle w:val="Hipervnculo"/>
                <w:noProof/>
                <w:lang w:val="es-ES"/>
              </w:rPr>
              <w:t>c) Servicios de Delivery y Logística de Última Milla</w:t>
            </w:r>
            <w:r w:rsidR="00592CCA">
              <w:rPr>
                <w:noProof/>
                <w:webHidden/>
              </w:rPr>
              <w:tab/>
            </w:r>
            <w:r w:rsidR="00592CCA">
              <w:rPr>
                <w:noProof/>
                <w:webHidden/>
              </w:rPr>
              <w:fldChar w:fldCharType="begin"/>
            </w:r>
            <w:r w:rsidR="00592CCA">
              <w:rPr>
                <w:noProof/>
                <w:webHidden/>
              </w:rPr>
              <w:instrText xml:space="preserve"> PAGEREF _Toc240831990 \h </w:instrText>
            </w:r>
            <w:r w:rsidR="00592CCA">
              <w:rPr>
                <w:noProof/>
                <w:webHidden/>
              </w:rPr>
            </w:r>
            <w:r w:rsidR="00592CCA">
              <w:rPr>
                <w:noProof/>
                <w:webHidden/>
              </w:rPr>
              <w:fldChar w:fldCharType="separate"/>
            </w:r>
            <w:r w:rsidR="006673B6">
              <w:rPr>
                <w:noProof/>
                <w:webHidden/>
              </w:rPr>
              <w:t>62</w:t>
            </w:r>
            <w:r w:rsidR="00592CCA">
              <w:rPr>
                <w:noProof/>
                <w:webHidden/>
              </w:rPr>
              <w:fldChar w:fldCharType="end"/>
            </w:r>
          </w:hyperlink>
        </w:p>
        <w:p w14:paraId="6A402149" w14:textId="52FF808C" w:rsidR="00592CCA" w:rsidRDefault="00CE232B">
          <w:pPr>
            <w:pStyle w:val="TDC3"/>
            <w:tabs>
              <w:tab w:val="right" w:leader="dot" w:pos="9350"/>
            </w:tabs>
            <w:rPr>
              <w:rFonts w:asciiTheme="minorHAnsi" w:hAnsiTheme="minorHAnsi"/>
              <w:noProof/>
              <w:color w:val="auto"/>
              <w:sz w:val="22"/>
              <w:lang w:val="es-ES" w:eastAsia="es-ES"/>
            </w:rPr>
          </w:pPr>
          <w:hyperlink w:anchor="_Toc240831991" w:history="1">
            <w:r w:rsidR="00592CCA" w:rsidRPr="00AC0E3C">
              <w:rPr>
                <w:rStyle w:val="Hipervnculo"/>
                <w:noProof/>
                <w:lang w:val="es-ES"/>
              </w:rPr>
              <w:t>Operación del Delivery en Aplicaciones Urbanas (Yaigo, Yummy, PedidosYa)</w:t>
            </w:r>
            <w:r w:rsidR="00592CCA">
              <w:rPr>
                <w:noProof/>
                <w:webHidden/>
              </w:rPr>
              <w:tab/>
            </w:r>
            <w:r w:rsidR="00592CCA">
              <w:rPr>
                <w:noProof/>
                <w:webHidden/>
              </w:rPr>
              <w:fldChar w:fldCharType="begin"/>
            </w:r>
            <w:r w:rsidR="00592CCA">
              <w:rPr>
                <w:noProof/>
                <w:webHidden/>
              </w:rPr>
              <w:instrText xml:space="preserve"> PAGEREF _Toc240831991 \h </w:instrText>
            </w:r>
            <w:r w:rsidR="00592CCA">
              <w:rPr>
                <w:noProof/>
                <w:webHidden/>
              </w:rPr>
            </w:r>
            <w:r w:rsidR="00592CCA">
              <w:rPr>
                <w:noProof/>
                <w:webHidden/>
              </w:rPr>
              <w:fldChar w:fldCharType="separate"/>
            </w:r>
            <w:r w:rsidR="006673B6">
              <w:rPr>
                <w:noProof/>
                <w:webHidden/>
              </w:rPr>
              <w:t>62</w:t>
            </w:r>
            <w:r w:rsidR="00592CCA">
              <w:rPr>
                <w:noProof/>
                <w:webHidden/>
              </w:rPr>
              <w:fldChar w:fldCharType="end"/>
            </w:r>
          </w:hyperlink>
        </w:p>
        <w:p w14:paraId="3949E7F4" w14:textId="49723846" w:rsidR="00592CCA" w:rsidRDefault="00CE232B">
          <w:pPr>
            <w:pStyle w:val="TDC3"/>
            <w:tabs>
              <w:tab w:val="right" w:leader="dot" w:pos="9350"/>
            </w:tabs>
            <w:rPr>
              <w:rFonts w:asciiTheme="minorHAnsi" w:hAnsiTheme="minorHAnsi"/>
              <w:noProof/>
              <w:color w:val="auto"/>
              <w:sz w:val="22"/>
              <w:lang w:val="es-ES" w:eastAsia="es-ES"/>
            </w:rPr>
          </w:pPr>
          <w:hyperlink w:anchor="_Toc240831992" w:history="1">
            <w:r w:rsidR="00592CCA" w:rsidRPr="00AC0E3C">
              <w:rPr>
                <w:rStyle w:val="Hipervnculo"/>
                <w:noProof/>
                <w:lang w:val="es-ES"/>
              </w:rPr>
              <w:t>Algoritmos y Variables de Cálculo de Tarifas de Envío</w:t>
            </w:r>
            <w:r w:rsidR="00592CCA">
              <w:rPr>
                <w:noProof/>
                <w:webHidden/>
              </w:rPr>
              <w:tab/>
            </w:r>
            <w:r w:rsidR="00592CCA">
              <w:rPr>
                <w:noProof/>
                <w:webHidden/>
              </w:rPr>
              <w:fldChar w:fldCharType="begin"/>
            </w:r>
            <w:r w:rsidR="00592CCA">
              <w:rPr>
                <w:noProof/>
                <w:webHidden/>
              </w:rPr>
              <w:instrText xml:space="preserve"> PAGEREF _Toc240831992 \h </w:instrText>
            </w:r>
            <w:r w:rsidR="00592CCA">
              <w:rPr>
                <w:noProof/>
                <w:webHidden/>
              </w:rPr>
            </w:r>
            <w:r w:rsidR="00592CCA">
              <w:rPr>
                <w:noProof/>
                <w:webHidden/>
              </w:rPr>
              <w:fldChar w:fldCharType="separate"/>
            </w:r>
            <w:r w:rsidR="006673B6">
              <w:rPr>
                <w:noProof/>
                <w:webHidden/>
              </w:rPr>
              <w:t>62</w:t>
            </w:r>
            <w:r w:rsidR="00592CCA">
              <w:rPr>
                <w:noProof/>
                <w:webHidden/>
              </w:rPr>
              <w:fldChar w:fldCharType="end"/>
            </w:r>
          </w:hyperlink>
        </w:p>
        <w:p w14:paraId="63544DD6" w14:textId="317E84D9" w:rsidR="00592CCA" w:rsidRDefault="00CE232B">
          <w:pPr>
            <w:pStyle w:val="TDC2"/>
            <w:tabs>
              <w:tab w:val="right" w:leader="dot" w:pos="9350"/>
            </w:tabs>
            <w:rPr>
              <w:rFonts w:asciiTheme="minorHAnsi" w:hAnsiTheme="minorHAnsi"/>
              <w:noProof/>
              <w:color w:val="auto"/>
              <w:sz w:val="22"/>
              <w:lang w:val="es-ES" w:eastAsia="es-ES"/>
            </w:rPr>
          </w:pPr>
          <w:hyperlink w:anchor="_Toc240831993" w:history="1">
            <w:r w:rsidR="00592CCA" w:rsidRPr="00AC0E3C">
              <w:rPr>
                <w:rStyle w:val="Hipervnculo"/>
                <w:noProof/>
                <w:lang w:val="es-ES"/>
              </w:rPr>
              <w:t>d) Proceso Unificado de Desarrollo de Software (PUDS)</w:t>
            </w:r>
            <w:r w:rsidR="00592CCA">
              <w:rPr>
                <w:noProof/>
                <w:webHidden/>
              </w:rPr>
              <w:tab/>
            </w:r>
            <w:r w:rsidR="00592CCA">
              <w:rPr>
                <w:noProof/>
                <w:webHidden/>
              </w:rPr>
              <w:fldChar w:fldCharType="begin"/>
            </w:r>
            <w:r w:rsidR="00592CCA">
              <w:rPr>
                <w:noProof/>
                <w:webHidden/>
              </w:rPr>
              <w:instrText xml:space="preserve"> PAGEREF _Toc240831993 \h </w:instrText>
            </w:r>
            <w:r w:rsidR="00592CCA">
              <w:rPr>
                <w:noProof/>
                <w:webHidden/>
              </w:rPr>
            </w:r>
            <w:r w:rsidR="00592CCA">
              <w:rPr>
                <w:noProof/>
                <w:webHidden/>
              </w:rPr>
              <w:fldChar w:fldCharType="separate"/>
            </w:r>
            <w:r w:rsidR="006673B6">
              <w:rPr>
                <w:noProof/>
                <w:webHidden/>
              </w:rPr>
              <w:t>63</w:t>
            </w:r>
            <w:r w:rsidR="00592CCA">
              <w:rPr>
                <w:noProof/>
                <w:webHidden/>
              </w:rPr>
              <w:fldChar w:fldCharType="end"/>
            </w:r>
          </w:hyperlink>
        </w:p>
        <w:p w14:paraId="343AEE8C" w14:textId="763A03D6" w:rsidR="00592CCA" w:rsidRDefault="00CE232B">
          <w:pPr>
            <w:pStyle w:val="TDC3"/>
            <w:tabs>
              <w:tab w:val="right" w:leader="dot" w:pos="9350"/>
            </w:tabs>
            <w:rPr>
              <w:rFonts w:asciiTheme="minorHAnsi" w:hAnsiTheme="minorHAnsi"/>
              <w:noProof/>
              <w:color w:val="auto"/>
              <w:sz w:val="22"/>
              <w:lang w:val="es-ES" w:eastAsia="es-ES"/>
            </w:rPr>
          </w:pPr>
          <w:hyperlink w:anchor="_Toc240831994" w:history="1">
            <w:r w:rsidR="00592CCA" w:rsidRPr="00AC0E3C">
              <w:rPr>
                <w:rStyle w:val="Hipervnculo"/>
                <w:noProof/>
                <w:lang w:val="es-ES"/>
              </w:rPr>
              <w:t>Características Esenciales</w:t>
            </w:r>
            <w:r w:rsidR="00592CCA">
              <w:rPr>
                <w:noProof/>
                <w:webHidden/>
              </w:rPr>
              <w:tab/>
            </w:r>
            <w:r w:rsidR="00592CCA">
              <w:rPr>
                <w:noProof/>
                <w:webHidden/>
              </w:rPr>
              <w:fldChar w:fldCharType="begin"/>
            </w:r>
            <w:r w:rsidR="00592CCA">
              <w:rPr>
                <w:noProof/>
                <w:webHidden/>
              </w:rPr>
              <w:instrText xml:space="preserve"> PAGEREF _Toc240831994 \h </w:instrText>
            </w:r>
            <w:r w:rsidR="00592CCA">
              <w:rPr>
                <w:noProof/>
                <w:webHidden/>
              </w:rPr>
            </w:r>
            <w:r w:rsidR="00592CCA">
              <w:rPr>
                <w:noProof/>
                <w:webHidden/>
              </w:rPr>
              <w:fldChar w:fldCharType="separate"/>
            </w:r>
            <w:r w:rsidR="006673B6">
              <w:rPr>
                <w:noProof/>
                <w:webHidden/>
              </w:rPr>
              <w:t>63</w:t>
            </w:r>
            <w:r w:rsidR="00592CCA">
              <w:rPr>
                <w:noProof/>
                <w:webHidden/>
              </w:rPr>
              <w:fldChar w:fldCharType="end"/>
            </w:r>
          </w:hyperlink>
        </w:p>
        <w:p w14:paraId="53DE4899" w14:textId="0C502654" w:rsidR="00592CCA" w:rsidRDefault="00CE232B">
          <w:pPr>
            <w:pStyle w:val="TDC3"/>
            <w:tabs>
              <w:tab w:val="right" w:leader="dot" w:pos="9350"/>
            </w:tabs>
            <w:rPr>
              <w:rFonts w:asciiTheme="minorHAnsi" w:hAnsiTheme="minorHAnsi"/>
              <w:noProof/>
              <w:color w:val="auto"/>
              <w:sz w:val="22"/>
              <w:lang w:val="es-ES" w:eastAsia="es-ES"/>
            </w:rPr>
          </w:pPr>
          <w:hyperlink w:anchor="_Toc240831995" w:history="1">
            <w:r w:rsidR="00592CCA" w:rsidRPr="00AC0E3C">
              <w:rPr>
                <w:rStyle w:val="Hipervnculo"/>
                <w:noProof/>
                <w:lang w:val="es-ES"/>
              </w:rPr>
              <w:t>Fases del Ciclo de Vida PUDS</w:t>
            </w:r>
            <w:r w:rsidR="00592CCA">
              <w:rPr>
                <w:noProof/>
                <w:webHidden/>
              </w:rPr>
              <w:tab/>
            </w:r>
            <w:r w:rsidR="00592CCA">
              <w:rPr>
                <w:noProof/>
                <w:webHidden/>
              </w:rPr>
              <w:fldChar w:fldCharType="begin"/>
            </w:r>
            <w:r w:rsidR="00592CCA">
              <w:rPr>
                <w:noProof/>
                <w:webHidden/>
              </w:rPr>
              <w:instrText xml:space="preserve"> PAGEREF _Toc240831995 \h </w:instrText>
            </w:r>
            <w:r w:rsidR="00592CCA">
              <w:rPr>
                <w:noProof/>
                <w:webHidden/>
              </w:rPr>
            </w:r>
            <w:r w:rsidR="00592CCA">
              <w:rPr>
                <w:noProof/>
                <w:webHidden/>
              </w:rPr>
              <w:fldChar w:fldCharType="separate"/>
            </w:r>
            <w:r w:rsidR="006673B6">
              <w:rPr>
                <w:noProof/>
                <w:webHidden/>
              </w:rPr>
              <w:t>63</w:t>
            </w:r>
            <w:r w:rsidR="00592CCA">
              <w:rPr>
                <w:noProof/>
                <w:webHidden/>
              </w:rPr>
              <w:fldChar w:fldCharType="end"/>
            </w:r>
          </w:hyperlink>
        </w:p>
        <w:p w14:paraId="11940A53" w14:textId="64346874" w:rsidR="00592CCA" w:rsidRDefault="00CE232B">
          <w:pPr>
            <w:pStyle w:val="TDC3"/>
            <w:tabs>
              <w:tab w:val="right" w:leader="dot" w:pos="9350"/>
            </w:tabs>
            <w:rPr>
              <w:rFonts w:asciiTheme="minorHAnsi" w:hAnsiTheme="minorHAnsi"/>
              <w:noProof/>
              <w:color w:val="auto"/>
              <w:sz w:val="22"/>
              <w:lang w:val="es-ES" w:eastAsia="es-ES"/>
            </w:rPr>
          </w:pPr>
          <w:hyperlink w:anchor="_Toc240831996" w:history="1">
            <w:r w:rsidR="00592CCA" w:rsidRPr="00AC0E3C">
              <w:rPr>
                <w:rStyle w:val="Hipervnculo"/>
                <w:noProof/>
                <w:lang w:val="es-ES"/>
              </w:rPr>
              <w:t>Flujos de Trabajo Fundamentales (Disiplinas)</w:t>
            </w:r>
            <w:r w:rsidR="00592CCA">
              <w:rPr>
                <w:noProof/>
                <w:webHidden/>
              </w:rPr>
              <w:tab/>
            </w:r>
            <w:r w:rsidR="00592CCA">
              <w:rPr>
                <w:noProof/>
                <w:webHidden/>
              </w:rPr>
              <w:fldChar w:fldCharType="begin"/>
            </w:r>
            <w:r w:rsidR="00592CCA">
              <w:rPr>
                <w:noProof/>
                <w:webHidden/>
              </w:rPr>
              <w:instrText xml:space="preserve"> PAGEREF _Toc240831996 \h </w:instrText>
            </w:r>
            <w:r w:rsidR="00592CCA">
              <w:rPr>
                <w:noProof/>
                <w:webHidden/>
              </w:rPr>
            </w:r>
            <w:r w:rsidR="00592CCA">
              <w:rPr>
                <w:noProof/>
                <w:webHidden/>
              </w:rPr>
              <w:fldChar w:fldCharType="separate"/>
            </w:r>
            <w:r w:rsidR="006673B6">
              <w:rPr>
                <w:noProof/>
                <w:webHidden/>
              </w:rPr>
              <w:t>63</w:t>
            </w:r>
            <w:r w:rsidR="00592CCA">
              <w:rPr>
                <w:noProof/>
                <w:webHidden/>
              </w:rPr>
              <w:fldChar w:fldCharType="end"/>
            </w:r>
          </w:hyperlink>
        </w:p>
        <w:p w14:paraId="775CC57A" w14:textId="6B082162" w:rsidR="00592CCA" w:rsidRDefault="00CE232B">
          <w:pPr>
            <w:pStyle w:val="TDC2"/>
            <w:tabs>
              <w:tab w:val="right" w:leader="dot" w:pos="9350"/>
            </w:tabs>
            <w:rPr>
              <w:rFonts w:asciiTheme="minorHAnsi" w:hAnsiTheme="minorHAnsi"/>
              <w:noProof/>
              <w:color w:val="auto"/>
              <w:sz w:val="22"/>
              <w:lang w:val="es-ES" w:eastAsia="es-ES"/>
            </w:rPr>
          </w:pPr>
          <w:hyperlink w:anchor="_Toc240831997" w:history="1">
            <w:r w:rsidR="00592CCA" w:rsidRPr="00AC0E3C">
              <w:rPr>
                <w:rStyle w:val="Hipervnculo"/>
                <w:noProof/>
                <w:lang w:val="es-ES"/>
              </w:rPr>
              <w:t>e) Lenguaje de Modelado Unificado (UML 2.5+)</w:t>
            </w:r>
            <w:r w:rsidR="00592CCA">
              <w:rPr>
                <w:noProof/>
                <w:webHidden/>
              </w:rPr>
              <w:tab/>
            </w:r>
            <w:r w:rsidR="00592CCA">
              <w:rPr>
                <w:noProof/>
                <w:webHidden/>
              </w:rPr>
              <w:fldChar w:fldCharType="begin"/>
            </w:r>
            <w:r w:rsidR="00592CCA">
              <w:rPr>
                <w:noProof/>
                <w:webHidden/>
              </w:rPr>
              <w:instrText xml:space="preserve"> PAGEREF _Toc240831997 \h </w:instrText>
            </w:r>
            <w:r w:rsidR="00592CCA">
              <w:rPr>
                <w:noProof/>
                <w:webHidden/>
              </w:rPr>
            </w:r>
            <w:r w:rsidR="00592CCA">
              <w:rPr>
                <w:noProof/>
                <w:webHidden/>
              </w:rPr>
              <w:fldChar w:fldCharType="separate"/>
            </w:r>
            <w:r w:rsidR="006673B6">
              <w:rPr>
                <w:noProof/>
                <w:webHidden/>
              </w:rPr>
              <w:t>64</w:t>
            </w:r>
            <w:r w:rsidR="00592CCA">
              <w:rPr>
                <w:noProof/>
                <w:webHidden/>
              </w:rPr>
              <w:fldChar w:fldCharType="end"/>
            </w:r>
          </w:hyperlink>
        </w:p>
        <w:p w14:paraId="3D10C36B" w14:textId="3732C0C2" w:rsidR="00592CCA" w:rsidRDefault="00CE232B">
          <w:pPr>
            <w:pStyle w:val="TDC3"/>
            <w:tabs>
              <w:tab w:val="right" w:leader="dot" w:pos="9350"/>
            </w:tabs>
            <w:rPr>
              <w:rFonts w:asciiTheme="minorHAnsi" w:hAnsiTheme="minorHAnsi"/>
              <w:noProof/>
              <w:color w:val="auto"/>
              <w:sz w:val="22"/>
              <w:lang w:val="es-ES" w:eastAsia="es-ES"/>
            </w:rPr>
          </w:pPr>
          <w:hyperlink w:anchor="_Toc240831998" w:history="1">
            <w:r w:rsidR="00592CCA" w:rsidRPr="00AC0E3C">
              <w:rPr>
                <w:rStyle w:val="Hipervnculo"/>
                <w:noProof/>
                <w:lang w:val="es-ES"/>
              </w:rPr>
              <w:t>Taxonomía de Diagramas en UML 2.5+</w:t>
            </w:r>
            <w:r w:rsidR="00592CCA">
              <w:rPr>
                <w:noProof/>
                <w:webHidden/>
              </w:rPr>
              <w:tab/>
            </w:r>
            <w:r w:rsidR="00592CCA">
              <w:rPr>
                <w:noProof/>
                <w:webHidden/>
              </w:rPr>
              <w:fldChar w:fldCharType="begin"/>
            </w:r>
            <w:r w:rsidR="00592CCA">
              <w:rPr>
                <w:noProof/>
                <w:webHidden/>
              </w:rPr>
              <w:instrText xml:space="preserve"> PAGEREF _Toc240831998 \h </w:instrText>
            </w:r>
            <w:r w:rsidR="00592CCA">
              <w:rPr>
                <w:noProof/>
                <w:webHidden/>
              </w:rPr>
            </w:r>
            <w:r w:rsidR="00592CCA">
              <w:rPr>
                <w:noProof/>
                <w:webHidden/>
              </w:rPr>
              <w:fldChar w:fldCharType="separate"/>
            </w:r>
            <w:r w:rsidR="006673B6">
              <w:rPr>
                <w:noProof/>
                <w:webHidden/>
              </w:rPr>
              <w:t>64</w:t>
            </w:r>
            <w:r w:rsidR="00592CCA">
              <w:rPr>
                <w:noProof/>
                <w:webHidden/>
              </w:rPr>
              <w:fldChar w:fldCharType="end"/>
            </w:r>
          </w:hyperlink>
        </w:p>
        <w:p w14:paraId="4725C181" w14:textId="408A15E2" w:rsidR="00592CCA" w:rsidRDefault="00CE232B">
          <w:pPr>
            <w:pStyle w:val="TDC1"/>
            <w:tabs>
              <w:tab w:val="right" w:leader="dot" w:pos="9350"/>
            </w:tabs>
            <w:rPr>
              <w:rFonts w:asciiTheme="minorHAnsi" w:hAnsiTheme="minorHAnsi"/>
              <w:noProof/>
              <w:color w:val="auto"/>
              <w:sz w:val="22"/>
              <w:lang w:val="es-ES" w:eastAsia="es-ES"/>
            </w:rPr>
          </w:pPr>
          <w:hyperlink w:anchor="_Toc240831999" w:history="1">
            <w:r w:rsidR="00592CCA" w:rsidRPr="00AC0E3C">
              <w:rPr>
                <w:rStyle w:val="Hipervnculo"/>
                <w:noProof/>
                <w:lang w:val="es-ES"/>
              </w:rPr>
              <w:t>Modelo de Negocio (Business Modeling - Diagramas de Actividades de Macroprocesos)</w:t>
            </w:r>
            <w:r w:rsidR="00592CCA">
              <w:rPr>
                <w:noProof/>
                <w:webHidden/>
              </w:rPr>
              <w:tab/>
            </w:r>
            <w:r w:rsidR="00592CCA">
              <w:rPr>
                <w:noProof/>
                <w:webHidden/>
              </w:rPr>
              <w:fldChar w:fldCharType="begin"/>
            </w:r>
            <w:r w:rsidR="00592CCA">
              <w:rPr>
                <w:noProof/>
                <w:webHidden/>
              </w:rPr>
              <w:instrText xml:space="preserve"> PAGEREF _Toc240831999 \h </w:instrText>
            </w:r>
            <w:r w:rsidR="00592CCA">
              <w:rPr>
                <w:noProof/>
                <w:webHidden/>
              </w:rPr>
            </w:r>
            <w:r w:rsidR="00592CCA">
              <w:rPr>
                <w:noProof/>
                <w:webHidden/>
              </w:rPr>
              <w:fldChar w:fldCharType="separate"/>
            </w:r>
            <w:r w:rsidR="006673B6">
              <w:rPr>
                <w:noProof/>
                <w:webHidden/>
              </w:rPr>
              <w:t>65</w:t>
            </w:r>
            <w:r w:rsidR="00592CCA">
              <w:rPr>
                <w:noProof/>
                <w:webHidden/>
              </w:rPr>
              <w:fldChar w:fldCharType="end"/>
            </w:r>
          </w:hyperlink>
        </w:p>
        <w:p w14:paraId="0E7D3F58" w14:textId="330849AE" w:rsidR="00592CCA" w:rsidRDefault="00CE232B">
          <w:pPr>
            <w:pStyle w:val="TDC2"/>
            <w:tabs>
              <w:tab w:val="right" w:leader="dot" w:pos="9350"/>
            </w:tabs>
            <w:rPr>
              <w:rFonts w:asciiTheme="minorHAnsi" w:hAnsiTheme="minorHAnsi"/>
              <w:noProof/>
              <w:color w:val="auto"/>
              <w:sz w:val="22"/>
              <w:lang w:val="es-ES" w:eastAsia="es-ES"/>
            </w:rPr>
          </w:pPr>
          <w:hyperlink w:anchor="_Toc240832000" w:history="1">
            <w:r w:rsidR="00592CCA" w:rsidRPr="00AC0E3C">
              <w:rPr>
                <w:rStyle w:val="Hipervnculo"/>
                <w:noProof/>
                <w:lang w:val="es-ES"/>
              </w:rPr>
              <w:t>2.1 Justificación del Modelo de Negocio en el PUDS</w:t>
            </w:r>
            <w:r w:rsidR="00592CCA">
              <w:rPr>
                <w:noProof/>
                <w:webHidden/>
              </w:rPr>
              <w:tab/>
            </w:r>
            <w:r w:rsidR="00592CCA">
              <w:rPr>
                <w:noProof/>
                <w:webHidden/>
              </w:rPr>
              <w:fldChar w:fldCharType="begin"/>
            </w:r>
            <w:r w:rsidR="00592CCA">
              <w:rPr>
                <w:noProof/>
                <w:webHidden/>
              </w:rPr>
              <w:instrText xml:space="preserve"> PAGEREF _Toc240832000 \h </w:instrText>
            </w:r>
            <w:r w:rsidR="00592CCA">
              <w:rPr>
                <w:noProof/>
                <w:webHidden/>
              </w:rPr>
            </w:r>
            <w:r w:rsidR="00592CCA">
              <w:rPr>
                <w:noProof/>
                <w:webHidden/>
              </w:rPr>
              <w:fldChar w:fldCharType="separate"/>
            </w:r>
            <w:r w:rsidR="006673B6">
              <w:rPr>
                <w:noProof/>
                <w:webHidden/>
              </w:rPr>
              <w:t>65</w:t>
            </w:r>
            <w:r w:rsidR="00592CCA">
              <w:rPr>
                <w:noProof/>
                <w:webHidden/>
              </w:rPr>
              <w:fldChar w:fldCharType="end"/>
            </w:r>
          </w:hyperlink>
        </w:p>
        <w:p w14:paraId="75F3BF66" w14:textId="65F24C74" w:rsidR="00592CCA" w:rsidRDefault="00CE232B">
          <w:pPr>
            <w:pStyle w:val="TDC2"/>
            <w:tabs>
              <w:tab w:val="right" w:leader="dot" w:pos="9350"/>
            </w:tabs>
            <w:rPr>
              <w:rFonts w:asciiTheme="minorHAnsi" w:hAnsiTheme="minorHAnsi"/>
              <w:noProof/>
              <w:color w:val="auto"/>
              <w:sz w:val="22"/>
              <w:lang w:val="es-ES" w:eastAsia="es-ES"/>
            </w:rPr>
          </w:pPr>
          <w:hyperlink w:anchor="_Toc240832001" w:history="1">
            <w:r w:rsidR="00592CCA" w:rsidRPr="00AC0E3C">
              <w:rPr>
                <w:rStyle w:val="Hipervnculo"/>
                <w:noProof/>
                <w:lang w:val="es-ES"/>
              </w:rPr>
              <w:t>2.2 Macroproceso 1: Gestión de Abastecimiento y Recepción con Costo Promedio Ponderado</w:t>
            </w:r>
            <w:r w:rsidR="00592CCA">
              <w:rPr>
                <w:noProof/>
                <w:webHidden/>
              </w:rPr>
              <w:tab/>
            </w:r>
            <w:r w:rsidR="00592CCA">
              <w:rPr>
                <w:noProof/>
                <w:webHidden/>
              </w:rPr>
              <w:fldChar w:fldCharType="begin"/>
            </w:r>
            <w:r w:rsidR="00592CCA">
              <w:rPr>
                <w:noProof/>
                <w:webHidden/>
              </w:rPr>
              <w:instrText xml:space="preserve"> PAGEREF _Toc240832001 \h </w:instrText>
            </w:r>
            <w:r w:rsidR="00592CCA">
              <w:rPr>
                <w:noProof/>
                <w:webHidden/>
              </w:rPr>
            </w:r>
            <w:r w:rsidR="00592CCA">
              <w:rPr>
                <w:noProof/>
                <w:webHidden/>
              </w:rPr>
              <w:fldChar w:fldCharType="separate"/>
            </w:r>
            <w:r w:rsidR="006673B6">
              <w:rPr>
                <w:noProof/>
                <w:webHidden/>
              </w:rPr>
              <w:t>65</w:t>
            </w:r>
            <w:r w:rsidR="00592CCA">
              <w:rPr>
                <w:noProof/>
                <w:webHidden/>
              </w:rPr>
              <w:fldChar w:fldCharType="end"/>
            </w:r>
          </w:hyperlink>
        </w:p>
        <w:p w14:paraId="2302A13F" w14:textId="157450E6" w:rsidR="00592CCA" w:rsidRDefault="00CE232B">
          <w:pPr>
            <w:pStyle w:val="TDC2"/>
            <w:tabs>
              <w:tab w:val="right" w:leader="dot" w:pos="9350"/>
            </w:tabs>
            <w:rPr>
              <w:rFonts w:asciiTheme="minorHAnsi" w:hAnsiTheme="minorHAnsi"/>
              <w:noProof/>
              <w:color w:val="auto"/>
              <w:sz w:val="22"/>
              <w:lang w:val="es-ES" w:eastAsia="es-ES"/>
            </w:rPr>
          </w:pPr>
          <w:hyperlink w:anchor="_Toc240832002" w:history="1">
            <w:r w:rsidR="00592CCA" w:rsidRPr="00AC0E3C">
              <w:rPr>
                <w:rStyle w:val="Hipervnculo"/>
                <w:noProof/>
                <w:lang w:val="es-ES"/>
              </w:rPr>
              <w:t>2.3 Macroproceso 2: Reserva Omnicanal y Prueba Presencial en Sucursal</w:t>
            </w:r>
            <w:r w:rsidR="00592CCA">
              <w:rPr>
                <w:noProof/>
                <w:webHidden/>
              </w:rPr>
              <w:tab/>
            </w:r>
            <w:r w:rsidR="00592CCA">
              <w:rPr>
                <w:noProof/>
                <w:webHidden/>
              </w:rPr>
              <w:fldChar w:fldCharType="begin"/>
            </w:r>
            <w:r w:rsidR="00592CCA">
              <w:rPr>
                <w:noProof/>
                <w:webHidden/>
              </w:rPr>
              <w:instrText xml:space="preserve"> PAGEREF _Toc240832002 \h </w:instrText>
            </w:r>
            <w:r w:rsidR="00592CCA">
              <w:rPr>
                <w:noProof/>
                <w:webHidden/>
              </w:rPr>
            </w:r>
            <w:r w:rsidR="00592CCA">
              <w:rPr>
                <w:noProof/>
                <w:webHidden/>
              </w:rPr>
              <w:fldChar w:fldCharType="separate"/>
            </w:r>
            <w:r w:rsidR="006673B6">
              <w:rPr>
                <w:noProof/>
                <w:webHidden/>
              </w:rPr>
              <w:t>67</w:t>
            </w:r>
            <w:r w:rsidR="00592CCA">
              <w:rPr>
                <w:noProof/>
                <w:webHidden/>
              </w:rPr>
              <w:fldChar w:fldCharType="end"/>
            </w:r>
          </w:hyperlink>
        </w:p>
        <w:p w14:paraId="36F0A4A9" w14:textId="646E02A2" w:rsidR="00592CCA" w:rsidRDefault="00CE232B">
          <w:pPr>
            <w:pStyle w:val="TDC2"/>
            <w:tabs>
              <w:tab w:val="right" w:leader="dot" w:pos="9350"/>
            </w:tabs>
            <w:rPr>
              <w:rFonts w:asciiTheme="minorHAnsi" w:hAnsiTheme="minorHAnsi"/>
              <w:noProof/>
              <w:color w:val="auto"/>
              <w:sz w:val="22"/>
              <w:lang w:val="es-ES" w:eastAsia="es-ES"/>
            </w:rPr>
          </w:pPr>
          <w:hyperlink w:anchor="_Toc240832003" w:history="1">
            <w:r w:rsidR="00592CCA" w:rsidRPr="00AC0E3C">
              <w:rPr>
                <w:rStyle w:val="Hipervnculo"/>
                <w:noProof/>
                <w:lang w:val="es-ES"/>
              </w:rPr>
              <w:t>2.4 Macroproceso 3: Venta Presencial en Punto de Venta (POS)</w:t>
            </w:r>
            <w:r w:rsidR="00592CCA">
              <w:rPr>
                <w:noProof/>
                <w:webHidden/>
              </w:rPr>
              <w:tab/>
            </w:r>
            <w:r w:rsidR="00592CCA">
              <w:rPr>
                <w:noProof/>
                <w:webHidden/>
              </w:rPr>
              <w:fldChar w:fldCharType="begin"/>
            </w:r>
            <w:r w:rsidR="00592CCA">
              <w:rPr>
                <w:noProof/>
                <w:webHidden/>
              </w:rPr>
              <w:instrText xml:space="preserve"> PAGEREF _Toc240832003 \h </w:instrText>
            </w:r>
            <w:r w:rsidR="00592CCA">
              <w:rPr>
                <w:noProof/>
                <w:webHidden/>
              </w:rPr>
            </w:r>
            <w:r w:rsidR="00592CCA">
              <w:rPr>
                <w:noProof/>
                <w:webHidden/>
              </w:rPr>
              <w:fldChar w:fldCharType="separate"/>
            </w:r>
            <w:r w:rsidR="006673B6">
              <w:rPr>
                <w:noProof/>
                <w:webHidden/>
              </w:rPr>
              <w:t>69</w:t>
            </w:r>
            <w:r w:rsidR="00592CCA">
              <w:rPr>
                <w:noProof/>
                <w:webHidden/>
              </w:rPr>
              <w:fldChar w:fldCharType="end"/>
            </w:r>
          </w:hyperlink>
        </w:p>
        <w:p w14:paraId="48E9B8C4" w14:textId="0F81AD52" w:rsidR="00592CCA" w:rsidRDefault="00CE232B">
          <w:pPr>
            <w:pStyle w:val="TDC2"/>
            <w:tabs>
              <w:tab w:val="right" w:leader="dot" w:pos="9350"/>
            </w:tabs>
            <w:rPr>
              <w:rFonts w:asciiTheme="minorHAnsi" w:hAnsiTheme="minorHAnsi"/>
              <w:noProof/>
              <w:color w:val="auto"/>
              <w:sz w:val="22"/>
              <w:lang w:val="es-ES" w:eastAsia="es-ES"/>
            </w:rPr>
          </w:pPr>
          <w:hyperlink w:anchor="_Toc240832004" w:history="1">
            <w:r w:rsidR="00592CCA" w:rsidRPr="00AC0E3C">
              <w:rPr>
                <w:rStyle w:val="Hipervnculo"/>
                <w:noProof/>
                <w:lang w:val="es-ES"/>
              </w:rPr>
              <w:t>2.5 Macroproceso 4: Venta Digital y Despacho con Pasarela de Pago</w:t>
            </w:r>
            <w:r w:rsidR="00592CCA">
              <w:rPr>
                <w:noProof/>
                <w:webHidden/>
              </w:rPr>
              <w:tab/>
            </w:r>
            <w:r w:rsidR="00592CCA">
              <w:rPr>
                <w:noProof/>
                <w:webHidden/>
              </w:rPr>
              <w:fldChar w:fldCharType="begin"/>
            </w:r>
            <w:r w:rsidR="00592CCA">
              <w:rPr>
                <w:noProof/>
                <w:webHidden/>
              </w:rPr>
              <w:instrText xml:space="preserve"> PAGEREF _Toc240832004 \h </w:instrText>
            </w:r>
            <w:r w:rsidR="00592CCA">
              <w:rPr>
                <w:noProof/>
                <w:webHidden/>
              </w:rPr>
            </w:r>
            <w:r w:rsidR="00592CCA">
              <w:rPr>
                <w:noProof/>
                <w:webHidden/>
              </w:rPr>
              <w:fldChar w:fldCharType="separate"/>
            </w:r>
            <w:r w:rsidR="006673B6">
              <w:rPr>
                <w:noProof/>
                <w:webHidden/>
              </w:rPr>
              <w:t>71</w:t>
            </w:r>
            <w:r w:rsidR="00592CCA">
              <w:rPr>
                <w:noProof/>
                <w:webHidden/>
              </w:rPr>
              <w:fldChar w:fldCharType="end"/>
            </w:r>
          </w:hyperlink>
        </w:p>
        <w:p w14:paraId="49621B15" w14:textId="28C39807" w:rsidR="00592CCA" w:rsidRDefault="00CE232B">
          <w:pPr>
            <w:pStyle w:val="TDC2"/>
            <w:tabs>
              <w:tab w:val="right" w:leader="dot" w:pos="9350"/>
            </w:tabs>
            <w:rPr>
              <w:rFonts w:asciiTheme="minorHAnsi" w:hAnsiTheme="minorHAnsi"/>
              <w:noProof/>
              <w:color w:val="auto"/>
              <w:sz w:val="22"/>
              <w:lang w:val="es-ES" w:eastAsia="es-ES"/>
            </w:rPr>
          </w:pPr>
          <w:hyperlink w:anchor="_Toc240832005" w:history="1">
            <w:r w:rsidR="00592CCA" w:rsidRPr="00AC0E3C">
              <w:rPr>
                <w:rStyle w:val="Hipervnculo"/>
                <w:noProof/>
                <w:lang w:val="es-ES"/>
              </w:rPr>
              <w:t>2.6 Macroproceso 5: Experiencia Inteligente (Vestidor Virtual RA + Asistente IA)</w:t>
            </w:r>
            <w:r w:rsidR="00592CCA">
              <w:rPr>
                <w:noProof/>
                <w:webHidden/>
              </w:rPr>
              <w:tab/>
            </w:r>
            <w:r w:rsidR="00592CCA">
              <w:rPr>
                <w:noProof/>
                <w:webHidden/>
              </w:rPr>
              <w:fldChar w:fldCharType="begin"/>
            </w:r>
            <w:r w:rsidR="00592CCA">
              <w:rPr>
                <w:noProof/>
                <w:webHidden/>
              </w:rPr>
              <w:instrText xml:space="preserve"> PAGEREF _Toc240832005 \h </w:instrText>
            </w:r>
            <w:r w:rsidR="00592CCA">
              <w:rPr>
                <w:noProof/>
                <w:webHidden/>
              </w:rPr>
            </w:r>
            <w:r w:rsidR="00592CCA">
              <w:rPr>
                <w:noProof/>
                <w:webHidden/>
              </w:rPr>
              <w:fldChar w:fldCharType="separate"/>
            </w:r>
            <w:r w:rsidR="006673B6">
              <w:rPr>
                <w:noProof/>
                <w:webHidden/>
              </w:rPr>
              <w:t>73</w:t>
            </w:r>
            <w:r w:rsidR="00592CCA">
              <w:rPr>
                <w:noProof/>
                <w:webHidden/>
              </w:rPr>
              <w:fldChar w:fldCharType="end"/>
            </w:r>
          </w:hyperlink>
        </w:p>
        <w:p w14:paraId="53B5D356" w14:textId="4D1409EF" w:rsidR="00592CCA" w:rsidRDefault="00CE232B">
          <w:pPr>
            <w:pStyle w:val="TDC2"/>
            <w:tabs>
              <w:tab w:val="right" w:leader="dot" w:pos="9350"/>
            </w:tabs>
            <w:rPr>
              <w:rFonts w:asciiTheme="minorHAnsi" w:hAnsiTheme="minorHAnsi"/>
              <w:noProof/>
              <w:color w:val="auto"/>
              <w:sz w:val="22"/>
              <w:lang w:val="es-ES" w:eastAsia="es-ES"/>
            </w:rPr>
          </w:pPr>
          <w:hyperlink w:anchor="_Toc240832006" w:history="1">
            <w:r w:rsidR="00592CCA" w:rsidRPr="00AC0E3C">
              <w:rPr>
                <w:rStyle w:val="Hipervnculo"/>
                <w:noProof/>
                <w:lang w:val="es-ES"/>
              </w:rPr>
              <w:t>2.7 Macroproceso 6: Programa de Fidelización Gamificado</w:t>
            </w:r>
            <w:r w:rsidR="00592CCA">
              <w:rPr>
                <w:noProof/>
                <w:webHidden/>
              </w:rPr>
              <w:tab/>
            </w:r>
            <w:r w:rsidR="00592CCA">
              <w:rPr>
                <w:noProof/>
                <w:webHidden/>
              </w:rPr>
              <w:fldChar w:fldCharType="begin"/>
            </w:r>
            <w:r w:rsidR="00592CCA">
              <w:rPr>
                <w:noProof/>
                <w:webHidden/>
              </w:rPr>
              <w:instrText xml:space="preserve"> PAGEREF _Toc240832006 \h </w:instrText>
            </w:r>
            <w:r w:rsidR="00592CCA">
              <w:rPr>
                <w:noProof/>
                <w:webHidden/>
              </w:rPr>
            </w:r>
            <w:r w:rsidR="00592CCA">
              <w:rPr>
                <w:noProof/>
                <w:webHidden/>
              </w:rPr>
              <w:fldChar w:fldCharType="separate"/>
            </w:r>
            <w:r w:rsidR="006673B6">
              <w:rPr>
                <w:noProof/>
                <w:webHidden/>
              </w:rPr>
              <w:t>75</w:t>
            </w:r>
            <w:r w:rsidR="00592CCA">
              <w:rPr>
                <w:noProof/>
                <w:webHidden/>
              </w:rPr>
              <w:fldChar w:fldCharType="end"/>
            </w:r>
          </w:hyperlink>
        </w:p>
        <w:p w14:paraId="01797ADD" w14:textId="3A2E2CEA" w:rsidR="00592CCA" w:rsidRDefault="00CE232B">
          <w:pPr>
            <w:pStyle w:val="TDC1"/>
            <w:tabs>
              <w:tab w:val="right" w:leader="dot" w:pos="9350"/>
            </w:tabs>
            <w:rPr>
              <w:rFonts w:asciiTheme="minorHAnsi" w:hAnsiTheme="minorHAnsi"/>
              <w:noProof/>
              <w:color w:val="auto"/>
              <w:sz w:val="22"/>
              <w:lang w:val="es-ES" w:eastAsia="es-ES"/>
            </w:rPr>
          </w:pPr>
          <w:hyperlink w:anchor="_Toc240832007" w:history="1">
            <w:r w:rsidR="00592CCA" w:rsidRPr="00AC0E3C">
              <w:rPr>
                <w:rStyle w:val="Hipervnculo"/>
                <w:noProof/>
                <w:lang w:val="es-ES"/>
              </w:rPr>
              <w:t>Capitulo1. Flujo de Trabajo: Captura de Requisitos</w:t>
            </w:r>
            <w:r w:rsidR="00592CCA">
              <w:rPr>
                <w:noProof/>
                <w:webHidden/>
              </w:rPr>
              <w:tab/>
            </w:r>
            <w:r w:rsidR="00592CCA">
              <w:rPr>
                <w:noProof/>
                <w:webHidden/>
              </w:rPr>
              <w:fldChar w:fldCharType="begin"/>
            </w:r>
            <w:r w:rsidR="00592CCA">
              <w:rPr>
                <w:noProof/>
                <w:webHidden/>
              </w:rPr>
              <w:instrText xml:space="preserve"> PAGEREF _Toc240832007 \h </w:instrText>
            </w:r>
            <w:r w:rsidR="00592CCA">
              <w:rPr>
                <w:noProof/>
                <w:webHidden/>
              </w:rPr>
            </w:r>
            <w:r w:rsidR="00592CCA">
              <w:rPr>
                <w:noProof/>
                <w:webHidden/>
              </w:rPr>
              <w:fldChar w:fldCharType="separate"/>
            </w:r>
            <w:r w:rsidR="006673B6">
              <w:rPr>
                <w:noProof/>
                <w:webHidden/>
              </w:rPr>
              <w:t>77</w:t>
            </w:r>
            <w:r w:rsidR="00592CCA">
              <w:rPr>
                <w:noProof/>
                <w:webHidden/>
              </w:rPr>
              <w:fldChar w:fldCharType="end"/>
            </w:r>
          </w:hyperlink>
        </w:p>
        <w:p w14:paraId="2C6B23FD" w14:textId="312AA336" w:rsidR="00592CCA" w:rsidRDefault="00CE232B">
          <w:pPr>
            <w:pStyle w:val="TDC2"/>
            <w:tabs>
              <w:tab w:val="right" w:leader="dot" w:pos="9350"/>
            </w:tabs>
            <w:rPr>
              <w:rFonts w:asciiTheme="minorHAnsi" w:hAnsiTheme="minorHAnsi"/>
              <w:noProof/>
              <w:color w:val="auto"/>
              <w:sz w:val="22"/>
              <w:lang w:val="es-ES" w:eastAsia="es-ES"/>
            </w:rPr>
          </w:pPr>
          <w:hyperlink w:anchor="_Toc240832008" w:history="1">
            <w:r w:rsidR="00592CCA" w:rsidRPr="00AC0E3C">
              <w:rPr>
                <w:rStyle w:val="Hipervnculo"/>
                <w:noProof/>
                <w:lang w:val="es-ES"/>
              </w:rPr>
              <w:t>1.1 Identificación de Casos de Uso y Actores</w:t>
            </w:r>
            <w:r w:rsidR="00592CCA">
              <w:rPr>
                <w:noProof/>
                <w:webHidden/>
              </w:rPr>
              <w:tab/>
            </w:r>
            <w:r w:rsidR="00592CCA">
              <w:rPr>
                <w:noProof/>
                <w:webHidden/>
              </w:rPr>
              <w:fldChar w:fldCharType="begin"/>
            </w:r>
            <w:r w:rsidR="00592CCA">
              <w:rPr>
                <w:noProof/>
                <w:webHidden/>
              </w:rPr>
              <w:instrText xml:space="preserve"> PAGEREF _Toc240832008 \h </w:instrText>
            </w:r>
            <w:r w:rsidR="00592CCA">
              <w:rPr>
                <w:noProof/>
                <w:webHidden/>
              </w:rPr>
            </w:r>
            <w:r w:rsidR="00592CCA">
              <w:rPr>
                <w:noProof/>
                <w:webHidden/>
              </w:rPr>
              <w:fldChar w:fldCharType="separate"/>
            </w:r>
            <w:r w:rsidR="006673B6">
              <w:rPr>
                <w:noProof/>
                <w:webHidden/>
              </w:rPr>
              <w:t>77</w:t>
            </w:r>
            <w:r w:rsidR="00592CCA">
              <w:rPr>
                <w:noProof/>
                <w:webHidden/>
              </w:rPr>
              <w:fldChar w:fldCharType="end"/>
            </w:r>
          </w:hyperlink>
        </w:p>
        <w:p w14:paraId="25506120" w14:textId="3ED267DE" w:rsidR="00592CCA" w:rsidRDefault="00CE232B">
          <w:pPr>
            <w:pStyle w:val="TDC3"/>
            <w:tabs>
              <w:tab w:val="right" w:leader="dot" w:pos="9350"/>
            </w:tabs>
            <w:rPr>
              <w:rFonts w:asciiTheme="minorHAnsi" w:hAnsiTheme="minorHAnsi"/>
              <w:noProof/>
              <w:color w:val="auto"/>
              <w:sz w:val="22"/>
              <w:lang w:val="es-ES" w:eastAsia="es-ES"/>
            </w:rPr>
          </w:pPr>
          <w:hyperlink w:anchor="_Toc240832009" w:history="1">
            <w:r w:rsidR="00592CCA" w:rsidRPr="00AC0E3C">
              <w:rPr>
                <w:rStyle w:val="Hipervnculo"/>
                <w:noProof/>
                <w:lang w:val="es-ES"/>
              </w:rPr>
              <w:t>1.1.1 Actores Internos (Personal de la Organización)</w:t>
            </w:r>
            <w:r w:rsidR="00592CCA">
              <w:rPr>
                <w:noProof/>
                <w:webHidden/>
              </w:rPr>
              <w:tab/>
            </w:r>
            <w:r w:rsidR="00592CCA">
              <w:rPr>
                <w:noProof/>
                <w:webHidden/>
              </w:rPr>
              <w:fldChar w:fldCharType="begin"/>
            </w:r>
            <w:r w:rsidR="00592CCA">
              <w:rPr>
                <w:noProof/>
                <w:webHidden/>
              </w:rPr>
              <w:instrText xml:space="preserve"> PAGEREF _Toc240832009 \h </w:instrText>
            </w:r>
            <w:r w:rsidR="00592CCA">
              <w:rPr>
                <w:noProof/>
                <w:webHidden/>
              </w:rPr>
            </w:r>
            <w:r w:rsidR="00592CCA">
              <w:rPr>
                <w:noProof/>
                <w:webHidden/>
              </w:rPr>
              <w:fldChar w:fldCharType="separate"/>
            </w:r>
            <w:r w:rsidR="006673B6">
              <w:rPr>
                <w:noProof/>
                <w:webHidden/>
              </w:rPr>
              <w:t>77</w:t>
            </w:r>
            <w:r w:rsidR="00592CCA">
              <w:rPr>
                <w:noProof/>
                <w:webHidden/>
              </w:rPr>
              <w:fldChar w:fldCharType="end"/>
            </w:r>
          </w:hyperlink>
        </w:p>
        <w:p w14:paraId="17AAE128" w14:textId="53EEA4F6" w:rsidR="00592CCA" w:rsidRDefault="00CE232B">
          <w:pPr>
            <w:pStyle w:val="TDC3"/>
            <w:tabs>
              <w:tab w:val="right" w:leader="dot" w:pos="9350"/>
            </w:tabs>
            <w:rPr>
              <w:rFonts w:asciiTheme="minorHAnsi" w:hAnsiTheme="minorHAnsi"/>
              <w:noProof/>
              <w:color w:val="auto"/>
              <w:sz w:val="22"/>
              <w:lang w:val="es-ES" w:eastAsia="es-ES"/>
            </w:rPr>
          </w:pPr>
          <w:hyperlink w:anchor="_Toc240832010" w:history="1">
            <w:r w:rsidR="00592CCA" w:rsidRPr="00AC0E3C">
              <w:rPr>
                <w:rStyle w:val="Hipervnculo"/>
                <w:noProof/>
                <w:lang w:val="es-ES"/>
              </w:rPr>
              <w:t>1.1.2 Actores Externos (Usuarios y Sistemas Cooperantes)</w:t>
            </w:r>
            <w:r w:rsidR="00592CCA">
              <w:rPr>
                <w:noProof/>
                <w:webHidden/>
              </w:rPr>
              <w:tab/>
            </w:r>
            <w:r w:rsidR="00592CCA">
              <w:rPr>
                <w:noProof/>
                <w:webHidden/>
              </w:rPr>
              <w:fldChar w:fldCharType="begin"/>
            </w:r>
            <w:r w:rsidR="00592CCA">
              <w:rPr>
                <w:noProof/>
                <w:webHidden/>
              </w:rPr>
              <w:instrText xml:space="preserve"> PAGEREF _Toc240832010 \h </w:instrText>
            </w:r>
            <w:r w:rsidR="00592CCA">
              <w:rPr>
                <w:noProof/>
                <w:webHidden/>
              </w:rPr>
            </w:r>
            <w:r w:rsidR="00592CCA">
              <w:rPr>
                <w:noProof/>
                <w:webHidden/>
              </w:rPr>
              <w:fldChar w:fldCharType="separate"/>
            </w:r>
            <w:r w:rsidR="006673B6">
              <w:rPr>
                <w:noProof/>
                <w:webHidden/>
              </w:rPr>
              <w:t>78</w:t>
            </w:r>
            <w:r w:rsidR="00592CCA">
              <w:rPr>
                <w:noProof/>
                <w:webHidden/>
              </w:rPr>
              <w:fldChar w:fldCharType="end"/>
            </w:r>
          </w:hyperlink>
        </w:p>
        <w:p w14:paraId="118C732B" w14:textId="529DD570" w:rsidR="00592CCA" w:rsidRDefault="00CE232B">
          <w:pPr>
            <w:pStyle w:val="TDC3"/>
            <w:tabs>
              <w:tab w:val="right" w:leader="dot" w:pos="9350"/>
            </w:tabs>
            <w:rPr>
              <w:rFonts w:asciiTheme="minorHAnsi" w:hAnsiTheme="minorHAnsi"/>
              <w:noProof/>
              <w:color w:val="auto"/>
              <w:sz w:val="22"/>
              <w:lang w:val="es-ES" w:eastAsia="es-ES"/>
            </w:rPr>
          </w:pPr>
          <w:hyperlink w:anchor="_Toc240832011" w:history="1">
            <w:r w:rsidR="00592CCA" w:rsidRPr="00AC0E3C">
              <w:rPr>
                <w:rStyle w:val="Hipervnculo"/>
                <w:noProof/>
                <w:lang w:val="es-ES"/>
              </w:rPr>
              <w:t>1.1.3 Lista de casos de uso</w:t>
            </w:r>
            <w:r w:rsidR="00592CCA">
              <w:rPr>
                <w:noProof/>
                <w:webHidden/>
              </w:rPr>
              <w:tab/>
            </w:r>
            <w:r w:rsidR="00592CCA">
              <w:rPr>
                <w:noProof/>
                <w:webHidden/>
              </w:rPr>
              <w:fldChar w:fldCharType="begin"/>
            </w:r>
            <w:r w:rsidR="00592CCA">
              <w:rPr>
                <w:noProof/>
                <w:webHidden/>
              </w:rPr>
              <w:instrText xml:space="preserve"> PAGEREF _Toc240832011 \h </w:instrText>
            </w:r>
            <w:r w:rsidR="00592CCA">
              <w:rPr>
                <w:noProof/>
                <w:webHidden/>
              </w:rPr>
            </w:r>
            <w:r w:rsidR="00592CCA">
              <w:rPr>
                <w:noProof/>
                <w:webHidden/>
              </w:rPr>
              <w:fldChar w:fldCharType="separate"/>
            </w:r>
            <w:r w:rsidR="006673B6">
              <w:rPr>
                <w:noProof/>
                <w:webHidden/>
              </w:rPr>
              <w:t>80</w:t>
            </w:r>
            <w:r w:rsidR="00592CCA">
              <w:rPr>
                <w:noProof/>
                <w:webHidden/>
              </w:rPr>
              <w:fldChar w:fldCharType="end"/>
            </w:r>
          </w:hyperlink>
        </w:p>
        <w:p w14:paraId="542AFA38" w14:textId="2A51E163" w:rsidR="00592CCA" w:rsidRDefault="00CE232B">
          <w:pPr>
            <w:pStyle w:val="TDC2"/>
            <w:tabs>
              <w:tab w:val="right" w:leader="dot" w:pos="9350"/>
            </w:tabs>
            <w:rPr>
              <w:rFonts w:asciiTheme="minorHAnsi" w:hAnsiTheme="minorHAnsi"/>
              <w:noProof/>
              <w:color w:val="auto"/>
              <w:sz w:val="22"/>
              <w:lang w:val="es-ES" w:eastAsia="es-ES"/>
            </w:rPr>
          </w:pPr>
          <w:hyperlink w:anchor="_Toc240832012" w:history="1">
            <w:r w:rsidR="00592CCA" w:rsidRPr="00AC0E3C">
              <w:rPr>
                <w:rStyle w:val="Hipervnculo"/>
                <w:noProof/>
                <w:lang w:val="es-ES"/>
              </w:rPr>
              <w:t>1.2 Priorización de Casos de Uso</w:t>
            </w:r>
            <w:r w:rsidR="00592CCA">
              <w:rPr>
                <w:noProof/>
                <w:webHidden/>
              </w:rPr>
              <w:tab/>
            </w:r>
            <w:r w:rsidR="00592CCA">
              <w:rPr>
                <w:noProof/>
                <w:webHidden/>
              </w:rPr>
              <w:fldChar w:fldCharType="begin"/>
            </w:r>
            <w:r w:rsidR="00592CCA">
              <w:rPr>
                <w:noProof/>
                <w:webHidden/>
              </w:rPr>
              <w:instrText xml:space="preserve"> PAGEREF _Toc240832012 \h </w:instrText>
            </w:r>
            <w:r w:rsidR="00592CCA">
              <w:rPr>
                <w:noProof/>
                <w:webHidden/>
              </w:rPr>
            </w:r>
            <w:r w:rsidR="00592CCA">
              <w:rPr>
                <w:noProof/>
                <w:webHidden/>
              </w:rPr>
              <w:fldChar w:fldCharType="separate"/>
            </w:r>
            <w:r w:rsidR="006673B6">
              <w:rPr>
                <w:noProof/>
                <w:webHidden/>
              </w:rPr>
              <w:t>82</w:t>
            </w:r>
            <w:r w:rsidR="00592CCA">
              <w:rPr>
                <w:noProof/>
                <w:webHidden/>
              </w:rPr>
              <w:fldChar w:fldCharType="end"/>
            </w:r>
          </w:hyperlink>
        </w:p>
        <w:p w14:paraId="0FCE2461" w14:textId="1CEB68E4" w:rsidR="00592CCA" w:rsidRDefault="00CE232B">
          <w:pPr>
            <w:pStyle w:val="TDC2"/>
            <w:tabs>
              <w:tab w:val="right" w:leader="dot" w:pos="9350"/>
            </w:tabs>
            <w:rPr>
              <w:rFonts w:asciiTheme="minorHAnsi" w:hAnsiTheme="minorHAnsi"/>
              <w:noProof/>
              <w:color w:val="auto"/>
              <w:sz w:val="22"/>
              <w:lang w:val="es-ES" w:eastAsia="es-ES"/>
            </w:rPr>
          </w:pPr>
          <w:hyperlink w:anchor="_Toc240832013" w:history="1">
            <w:r w:rsidR="00592CCA" w:rsidRPr="00AC0E3C">
              <w:rPr>
                <w:rStyle w:val="Hipervnculo"/>
                <w:noProof/>
                <w:lang w:val="es-ES"/>
              </w:rPr>
              <w:t>1.3 Detalle de Casos de Uso y Prototipado de Interfaz de Usuario</w:t>
            </w:r>
            <w:r w:rsidR="00592CCA">
              <w:rPr>
                <w:noProof/>
                <w:webHidden/>
              </w:rPr>
              <w:tab/>
            </w:r>
            <w:r w:rsidR="00592CCA">
              <w:rPr>
                <w:noProof/>
                <w:webHidden/>
              </w:rPr>
              <w:fldChar w:fldCharType="begin"/>
            </w:r>
            <w:r w:rsidR="00592CCA">
              <w:rPr>
                <w:noProof/>
                <w:webHidden/>
              </w:rPr>
              <w:instrText xml:space="preserve"> PAGEREF _Toc240832013 \h </w:instrText>
            </w:r>
            <w:r w:rsidR="00592CCA">
              <w:rPr>
                <w:noProof/>
                <w:webHidden/>
              </w:rPr>
            </w:r>
            <w:r w:rsidR="00592CCA">
              <w:rPr>
                <w:noProof/>
                <w:webHidden/>
              </w:rPr>
              <w:fldChar w:fldCharType="separate"/>
            </w:r>
            <w:r w:rsidR="006673B6">
              <w:rPr>
                <w:noProof/>
                <w:webHidden/>
              </w:rPr>
              <w:t>84</w:t>
            </w:r>
            <w:r w:rsidR="00592CCA">
              <w:rPr>
                <w:noProof/>
                <w:webHidden/>
              </w:rPr>
              <w:fldChar w:fldCharType="end"/>
            </w:r>
          </w:hyperlink>
        </w:p>
        <w:p w14:paraId="725659ED" w14:textId="0893114E" w:rsidR="00592CCA" w:rsidRDefault="00CE232B">
          <w:pPr>
            <w:pStyle w:val="TDC3"/>
            <w:tabs>
              <w:tab w:val="right" w:leader="dot" w:pos="9350"/>
            </w:tabs>
            <w:rPr>
              <w:rFonts w:asciiTheme="minorHAnsi" w:hAnsiTheme="minorHAnsi"/>
              <w:noProof/>
              <w:color w:val="auto"/>
              <w:sz w:val="22"/>
              <w:lang w:val="es-ES" w:eastAsia="es-ES"/>
            </w:rPr>
          </w:pPr>
          <w:hyperlink w:anchor="_Toc240832014" w:history="1">
            <w:r w:rsidR="00592CCA" w:rsidRPr="00AC0E3C">
              <w:rPr>
                <w:rStyle w:val="Hipervnculo"/>
                <w:noProof/>
                <w:lang w:val="es-ES"/>
              </w:rPr>
              <w:t>Ciclo #1</w:t>
            </w:r>
            <w:r w:rsidR="00592CCA">
              <w:rPr>
                <w:noProof/>
                <w:webHidden/>
              </w:rPr>
              <w:tab/>
            </w:r>
            <w:r w:rsidR="00592CCA">
              <w:rPr>
                <w:noProof/>
                <w:webHidden/>
              </w:rPr>
              <w:fldChar w:fldCharType="begin"/>
            </w:r>
            <w:r w:rsidR="00592CCA">
              <w:rPr>
                <w:noProof/>
                <w:webHidden/>
              </w:rPr>
              <w:instrText xml:space="preserve"> PAGEREF _Toc240832014 \h </w:instrText>
            </w:r>
            <w:r w:rsidR="00592CCA">
              <w:rPr>
                <w:noProof/>
                <w:webHidden/>
              </w:rPr>
            </w:r>
            <w:r w:rsidR="00592CCA">
              <w:rPr>
                <w:noProof/>
                <w:webHidden/>
              </w:rPr>
              <w:fldChar w:fldCharType="separate"/>
            </w:r>
            <w:r w:rsidR="006673B6">
              <w:rPr>
                <w:noProof/>
                <w:webHidden/>
              </w:rPr>
              <w:t>85</w:t>
            </w:r>
            <w:r w:rsidR="00592CCA">
              <w:rPr>
                <w:noProof/>
                <w:webHidden/>
              </w:rPr>
              <w:fldChar w:fldCharType="end"/>
            </w:r>
          </w:hyperlink>
        </w:p>
        <w:p w14:paraId="75C4DE3E" w14:textId="101B4919" w:rsidR="00592CCA" w:rsidRDefault="00CE232B">
          <w:pPr>
            <w:pStyle w:val="TDC3"/>
            <w:tabs>
              <w:tab w:val="right" w:leader="dot" w:pos="9350"/>
            </w:tabs>
            <w:rPr>
              <w:rFonts w:asciiTheme="minorHAnsi" w:hAnsiTheme="minorHAnsi"/>
              <w:noProof/>
              <w:color w:val="auto"/>
              <w:sz w:val="22"/>
              <w:lang w:val="es-ES" w:eastAsia="es-ES"/>
            </w:rPr>
          </w:pPr>
          <w:hyperlink w:anchor="_Toc240832015" w:history="1">
            <w:r w:rsidR="00592CCA" w:rsidRPr="00AC0E3C">
              <w:rPr>
                <w:rStyle w:val="Hipervnculo"/>
                <w:noProof/>
                <w:lang w:val="es-ES"/>
              </w:rPr>
              <w:t>1.3.1 Caso de Uso CU01: Autenticar Usuario y Control de Acceso (RBAC)</w:t>
            </w:r>
            <w:r w:rsidR="00592CCA">
              <w:rPr>
                <w:noProof/>
                <w:webHidden/>
              </w:rPr>
              <w:tab/>
            </w:r>
            <w:r w:rsidR="00592CCA">
              <w:rPr>
                <w:noProof/>
                <w:webHidden/>
              </w:rPr>
              <w:fldChar w:fldCharType="begin"/>
            </w:r>
            <w:r w:rsidR="00592CCA">
              <w:rPr>
                <w:noProof/>
                <w:webHidden/>
              </w:rPr>
              <w:instrText xml:space="preserve"> PAGEREF _Toc240832015 \h </w:instrText>
            </w:r>
            <w:r w:rsidR="00592CCA">
              <w:rPr>
                <w:noProof/>
                <w:webHidden/>
              </w:rPr>
            </w:r>
            <w:r w:rsidR="00592CCA">
              <w:rPr>
                <w:noProof/>
                <w:webHidden/>
              </w:rPr>
              <w:fldChar w:fldCharType="separate"/>
            </w:r>
            <w:r w:rsidR="006673B6">
              <w:rPr>
                <w:noProof/>
                <w:webHidden/>
              </w:rPr>
              <w:t>85</w:t>
            </w:r>
            <w:r w:rsidR="00592CCA">
              <w:rPr>
                <w:noProof/>
                <w:webHidden/>
              </w:rPr>
              <w:fldChar w:fldCharType="end"/>
            </w:r>
          </w:hyperlink>
        </w:p>
        <w:p w14:paraId="1C8EE830" w14:textId="25839627" w:rsidR="00592CCA" w:rsidRDefault="00CE232B">
          <w:pPr>
            <w:pStyle w:val="TDC3"/>
            <w:tabs>
              <w:tab w:val="right" w:leader="dot" w:pos="9350"/>
            </w:tabs>
            <w:rPr>
              <w:rFonts w:asciiTheme="minorHAnsi" w:hAnsiTheme="minorHAnsi"/>
              <w:noProof/>
              <w:color w:val="auto"/>
              <w:sz w:val="22"/>
              <w:lang w:val="es-ES" w:eastAsia="es-ES"/>
            </w:rPr>
          </w:pPr>
          <w:hyperlink w:anchor="_Toc240832016" w:history="1">
            <w:r w:rsidR="00592CCA" w:rsidRPr="00AC0E3C">
              <w:rPr>
                <w:rStyle w:val="Hipervnculo"/>
                <w:noProof/>
                <w:lang w:val="es-ES"/>
              </w:rPr>
              <w:t>1.3.2 Caso de Uso CU02: Registrar Cliente (Auto-registro de Clientes)</w:t>
            </w:r>
            <w:r w:rsidR="00592CCA">
              <w:rPr>
                <w:noProof/>
                <w:webHidden/>
              </w:rPr>
              <w:tab/>
            </w:r>
            <w:r w:rsidR="00592CCA">
              <w:rPr>
                <w:noProof/>
                <w:webHidden/>
              </w:rPr>
              <w:fldChar w:fldCharType="begin"/>
            </w:r>
            <w:r w:rsidR="00592CCA">
              <w:rPr>
                <w:noProof/>
                <w:webHidden/>
              </w:rPr>
              <w:instrText xml:space="preserve"> PAGEREF _Toc240832016 \h </w:instrText>
            </w:r>
            <w:r w:rsidR="00592CCA">
              <w:rPr>
                <w:noProof/>
                <w:webHidden/>
              </w:rPr>
            </w:r>
            <w:r w:rsidR="00592CCA">
              <w:rPr>
                <w:noProof/>
                <w:webHidden/>
              </w:rPr>
              <w:fldChar w:fldCharType="separate"/>
            </w:r>
            <w:r w:rsidR="006673B6">
              <w:rPr>
                <w:noProof/>
                <w:webHidden/>
              </w:rPr>
              <w:t>87</w:t>
            </w:r>
            <w:r w:rsidR="00592CCA">
              <w:rPr>
                <w:noProof/>
                <w:webHidden/>
              </w:rPr>
              <w:fldChar w:fldCharType="end"/>
            </w:r>
          </w:hyperlink>
        </w:p>
        <w:p w14:paraId="316E3010" w14:textId="39923994" w:rsidR="00592CCA" w:rsidRDefault="00CE232B">
          <w:pPr>
            <w:pStyle w:val="TDC3"/>
            <w:tabs>
              <w:tab w:val="right" w:leader="dot" w:pos="9350"/>
            </w:tabs>
            <w:rPr>
              <w:rFonts w:asciiTheme="minorHAnsi" w:hAnsiTheme="minorHAnsi"/>
              <w:noProof/>
              <w:color w:val="auto"/>
              <w:sz w:val="22"/>
              <w:lang w:val="es-ES" w:eastAsia="es-ES"/>
            </w:rPr>
          </w:pPr>
          <w:hyperlink w:anchor="_Toc240832017" w:history="1">
            <w:r w:rsidR="00592CCA" w:rsidRPr="00AC0E3C">
              <w:rPr>
                <w:rStyle w:val="Hipervnculo"/>
                <w:noProof/>
                <w:lang w:val="es-ES"/>
              </w:rPr>
              <w:t>1.3.3 Caso de Uso CU03: Recuperar Contraseña (Token OTP de 6 Dígitos)</w:t>
            </w:r>
            <w:r w:rsidR="00592CCA">
              <w:rPr>
                <w:noProof/>
                <w:webHidden/>
              </w:rPr>
              <w:tab/>
            </w:r>
            <w:r w:rsidR="00592CCA">
              <w:rPr>
                <w:noProof/>
                <w:webHidden/>
              </w:rPr>
              <w:fldChar w:fldCharType="begin"/>
            </w:r>
            <w:r w:rsidR="00592CCA">
              <w:rPr>
                <w:noProof/>
                <w:webHidden/>
              </w:rPr>
              <w:instrText xml:space="preserve"> PAGEREF _Toc240832017 \h </w:instrText>
            </w:r>
            <w:r w:rsidR="00592CCA">
              <w:rPr>
                <w:noProof/>
                <w:webHidden/>
              </w:rPr>
            </w:r>
            <w:r w:rsidR="00592CCA">
              <w:rPr>
                <w:noProof/>
                <w:webHidden/>
              </w:rPr>
              <w:fldChar w:fldCharType="separate"/>
            </w:r>
            <w:r w:rsidR="006673B6">
              <w:rPr>
                <w:noProof/>
                <w:webHidden/>
              </w:rPr>
              <w:t>89</w:t>
            </w:r>
            <w:r w:rsidR="00592CCA">
              <w:rPr>
                <w:noProof/>
                <w:webHidden/>
              </w:rPr>
              <w:fldChar w:fldCharType="end"/>
            </w:r>
          </w:hyperlink>
        </w:p>
        <w:p w14:paraId="6B36993F" w14:textId="55F9D871" w:rsidR="00592CCA" w:rsidRDefault="00CE232B">
          <w:pPr>
            <w:pStyle w:val="TDC3"/>
            <w:tabs>
              <w:tab w:val="right" w:leader="dot" w:pos="9350"/>
            </w:tabs>
            <w:rPr>
              <w:rFonts w:asciiTheme="minorHAnsi" w:hAnsiTheme="minorHAnsi"/>
              <w:noProof/>
              <w:color w:val="auto"/>
              <w:sz w:val="22"/>
              <w:lang w:val="es-ES" w:eastAsia="es-ES"/>
            </w:rPr>
          </w:pPr>
          <w:hyperlink w:anchor="_Toc240832018" w:history="1">
            <w:r w:rsidR="00592CCA" w:rsidRPr="00AC0E3C">
              <w:rPr>
                <w:rStyle w:val="Hipervnculo"/>
                <w:noProof/>
                <w:lang w:val="es-ES"/>
              </w:rPr>
              <w:t>1.3.4 Caso de Uso CU04: Gestionar Usuarios y Roles (RBAC y Desbloqueo)</w:t>
            </w:r>
            <w:r w:rsidR="00592CCA">
              <w:rPr>
                <w:noProof/>
                <w:webHidden/>
              </w:rPr>
              <w:tab/>
            </w:r>
            <w:r w:rsidR="00592CCA">
              <w:rPr>
                <w:noProof/>
                <w:webHidden/>
              </w:rPr>
              <w:fldChar w:fldCharType="begin"/>
            </w:r>
            <w:r w:rsidR="00592CCA">
              <w:rPr>
                <w:noProof/>
                <w:webHidden/>
              </w:rPr>
              <w:instrText xml:space="preserve"> PAGEREF _Toc240832018 \h </w:instrText>
            </w:r>
            <w:r w:rsidR="00592CCA">
              <w:rPr>
                <w:noProof/>
                <w:webHidden/>
              </w:rPr>
            </w:r>
            <w:r w:rsidR="00592CCA">
              <w:rPr>
                <w:noProof/>
                <w:webHidden/>
              </w:rPr>
              <w:fldChar w:fldCharType="separate"/>
            </w:r>
            <w:r w:rsidR="006673B6">
              <w:rPr>
                <w:noProof/>
                <w:webHidden/>
              </w:rPr>
              <w:t>92</w:t>
            </w:r>
            <w:r w:rsidR="00592CCA">
              <w:rPr>
                <w:noProof/>
                <w:webHidden/>
              </w:rPr>
              <w:fldChar w:fldCharType="end"/>
            </w:r>
          </w:hyperlink>
        </w:p>
        <w:p w14:paraId="28A1F203" w14:textId="7E0B5FBB" w:rsidR="00592CCA" w:rsidRDefault="00CE232B">
          <w:pPr>
            <w:pStyle w:val="TDC3"/>
            <w:tabs>
              <w:tab w:val="right" w:leader="dot" w:pos="9350"/>
            </w:tabs>
            <w:rPr>
              <w:rFonts w:asciiTheme="minorHAnsi" w:hAnsiTheme="minorHAnsi"/>
              <w:noProof/>
              <w:color w:val="auto"/>
              <w:sz w:val="22"/>
              <w:lang w:val="es-ES" w:eastAsia="es-ES"/>
            </w:rPr>
          </w:pPr>
          <w:hyperlink w:anchor="_Toc240832019" w:history="1">
            <w:r w:rsidR="00592CCA" w:rsidRPr="00AC0E3C">
              <w:rPr>
                <w:rStyle w:val="Hipervnculo"/>
                <w:noProof/>
                <w:lang w:val="es-ES"/>
              </w:rPr>
              <w:t>1.3.5 Caso de Uso CU05: Gestionar Ciudades y Sucursales</w:t>
            </w:r>
            <w:r w:rsidR="00592CCA">
              <w:rPr>
                <w:noProof/>
                <w:webHidden/>
              </w:rPr>
              <w:tab/>
            </w:r>
            <w:r w:rsidR="00592CCA">
              <w:rPr>
                <w:noProof/>
                <w:webHidden/>
              </w:rPr>
              <w:fldChar w:fldCharType="begin"/>
            </w:r>
            <w:r w:rsidR="00592CCA">
              <w:rPr>
                <w:noProof/>
                <w:webHidden/>
              </w:rPr>
              <w:instrText xml:space="preserve"> PAGEREF _Toc240832019 \h </w:instrText>
            </w:r>
            <w:r w:rsidR="00592CCA">
              <w:rPr>
                <w:noProof/>
                <w:webHidden/>
              </w:rPr>
            </w:r>
            <w:r w:rsidR="00592CCA">
              <w:rPr>
                <w:noProof/>
                <w:webHidden/>
              </w:rPr>
              <w:fldChar w:fldCharType="separate"/>
            </w:r>
            <w:r w:rsidR="006673B6">
              <w:rPr>
                <w:noProof/>
                <w:webHidden/>
              </w:rPr>
              <w:t>94</w:t>
            </w:r>
            <w:r w:rsidR="00592CCA">
              <w:rPr>
                <w:noProof/>
                <w:webHidden/>
              </w:rPr>
              <w:fldChar w:fldCharType="end"/>
            </w:r>
          </w:hyperlink>
        </w:p>
        <w:p w14:paraId="67CE14C2" w14:textId="4B10AAEE" w:rsidR="00592CCA" w:rsidRDefault="00CE232B">
          <w:pPr>
            <w:pStyle w:val="TDC3"/>
            <w:tabs>
              <w:tab w:val="right" w:leader="dot" w:pos="9350"/>
            </w:tabs>
            <w:rPr>
              <w:rFonts w:asciiTheme="minorHAnsi" w:hAnsiTheme="minorHAnsi"/>
              <w:noProof/>
              <w:color w:val="auto"/>
              <w:sz w:val="22"/>
              <w:lang w:val="es-ES" w:eastAsia="es-ES"/>
            </w:rPr>
          </w:pPr>
          <w:hyperlink w:anchor="_Toc240832020" w:history="1">
            <w:r w:rsidR="00592CCA" w:rsidRPr="00AC0E3C">
              <w:rPr>
                <w:rStyle w:val="Hipervnculo"/>
                <w:noProof/>
                <w:lang w:val="es-ES"/>
              </w:rPr>
              <w:t>1.3.6 Caso de Uso CU06: Gestionar Productos y Atributos de Moda</w:t>
            </w:r>
            <w:r w:rsidR="00592CCA">
              <w:rPr>
                <w:noProof/>
                <w:webHidden/>
              </w:rPr>
              <w:tab/>
            </w:r>
            <w:r w:rsidR="00592CCA">
              <w:rPr>
                <w:noProof/>
                <w:webHidden/>
              </w:rPr>
              <w:fldChar w:fldCharType="begin"/>
            </w:r>
            <w:r w:rsidR="00592CCA">
              <w:rPr>
                <w:noProof/>
                <w:webHidden/>
              </w:rPr>
              <w:instrText xml:space="preserve"> PAGEREF _Toc240832020 \h </w:instrText>
            </w:r>
            <w:r w:rsidR="00592CCA">
              <w:rPr>
                <w:noProof/>
                <w:webHidden/>
              </w:rPr>
            </w:r>
            <w:r w:rsidR="00592CCA">
              <w:rPr>
                <w:noProof/>
                <w:webHidden/>
              </w:rPr>
              <w:fldChar w:fldCharType="separate"/>
            </w:r>
            <w:r w:rsidR="006673B6">
              <w:rPr>
                <w:noProof/>
                <w:webHidden/>
              </w:rPr>
              <w:t>96</w:t>
            </w:r>
            <w:r w:rsidR="00592CCA">
              <w:rPr>
                <w:noProof/>
                <w:webHidden/>
              </w:rPr>
              <w:fldChar w:fldCharType="end"/>
            </w:r>
          </w:hyperlink>
        </w:p>
        <w:p w14:paraId="67FF551A" w14:textId="42EAA984" w:rsidR="00592CCA" w:rsidRDefault="00CE232B">
          <w:pPr>
            <w:pStyle w:val="TDC3"/>
            <w:tabs>
              <w:tab w:val="right" w:leader="dot" w:pos="9350"/>
            </w:tabs>
            <w:rPr>
              <w:rFonts w:asciiTheme="minorHAnsi" w:hAnsiTheme="minorHAnsi"/>
              <w:noProof/>
              <w:color w:val="auto"/>
              <w:sz w:val="22"/>
              <w:lang w:val="es-ES" w:eastAsia="es-ES"/>
            </w:rPr>
          </w:pPr>
          <w:hyperlink w:anchor="_Toc240832021" w:history="1">
            <w:r w:rsidR="00592CCA" w:rsidRPr="00AC0E3C">
              <w:rPr>
                <w:rStyle w:val="Hipervnculo"/>
                <w:noProof/>
                <w:lang w:val="es-ES"/>
              </w:rPr>
              <w:t>1.3.7 Caso de Uso CU07: Gestionar Temporadas y Colecciones</w:t>
            </w:r>
            <w:r w:rsidR="00592CCA">
              <w:rPr>
                <w:noProof/>
                <w:webHidden/>
              </w:rPr>
              <w:tab/>
            </w:r>
            <w:r w:rsidR="00592CCA">
              <w:rPr>
                <w:noProof/>
                <w:webHidden/>
              </w:rPr>
              <w:fldChar w:fldCharType="begin"/>
            </w:r>
            <w:r w:rsidR="00592CCA">
              <w:rPr>
                <w:noProof/>
                <w:webHidden/>
              </w:rPr>
              <w:instrText xml:space="preserve"> PAGEREF _Toc240832021 \h </w:instrText>
            </w:r>
            <w:r w:rsidR="00592CCA">
              <w:rPr>
                <w:noProof/>
                <w:webHidden/>
              </w:rPr>
            </w:r>
            <w:r w:rsidR="00592CCA">
              <w:rPr>
                <w:noProof/>
                <w:webHidden/>
              </w:rPr>
              <w:fldChar w:fldCharType="separate"/>
            </w:r>
            <w:r w:rsidR="006673B6">
              <w:rPr>
                <w:noProof/>
                <w:webHidden/>
              </w:rPr>
              <w:t>98</w:t>
            </w:r>
            <w:r w:rsidR="00592CCA">
              <w:rPr>
                <w:noProof/>
                <w:webHidden/>
              </w:rPr>
              <w:fldChar w:fldCharType="end"/>
            </w:r>
          </w:hyperlink>
        </w:p>
        <w:p w14:paraId="4970C599" w14:textId="2D40134F" w:rsidR="00592CCA" w:rsidRDefault="00CE232B">
          <w:pPr>
            <w:pStyle w:val="TDC3"/>
            <w:tabs>
              <w:tab w:val="right" w:leader="dot" w:pos="9350"/>
            </w:tabs>
            <w:rPr>
              <w:rFonts w:asciiTheme="minorHAnsi" w:hAnsiTheme="minorHAnsi"/>
              <w:noProof/>
              <w:color w:val="auto"/>
              <w:sz w:val="22"/>
              <w:lang w:val="es-ES" w:eastAsia="es-ES"/>
            </w:rPr>
          </w:pPr>
          <w:hyperlink w:anchor="_Toc240832022" w:history="1">
            <w:r w:rsidR="00592CCA" w:rsidRPr="00AC0E3C">
              <w:rPr>
                <w:rStyle w:val="Hipervnculo"/>
                <w:noProof/>
                <w:lang w:val="es-ES"/>
              </w:rPr>
              <w:t>1.3.8 Caso de Uso CU08: Gestionar Proveedores Textiles</w:t>
            </w:r>
            <w:r w:rsidR="00592CCA">
              <w:rPr>
                <w:noProof/>
                <w:webHidden/>
              </w:rPr>
              <w:tab/>
            </w:r>
            <w:r w:rsidR="00592CCA">
              <w:rPr>
                <w:noProof/>
                <w:webHidden/>
              </w:rPr>
              <w:fldChar w:fldCharType="begin"/>
            </w:r>
            <w:r w:rsidR="00592CCA">
              <w:rPr>
                <w:noProof/>
                <w:webHidden/>
              </w:rPr>
              <w:instrText xml:space="preserve"> PAGEREF _Toc240832022 \h </w:instrText>
            </w:r>
            <w:r w:rsidR="00592CCA">
              <w:rPr>
                <w:noProof/>
                <w:webHidden/>
              </w:rPr>
            </w:r>
            <w:r w:rsidR="00592CCA">
              <w:rPr>
                <w:noProof/>
                <w:webHidden/>
              </w:rPr>
              <w:fldChar w:fldCharType="separate"/>
            </w:r>
            <w:r w:rsidR="006673B6">
              <w:rPr>
                <w:noProof/>
                <w:webHidden/>
              </w:rPr>
              <w:t>100</w:t>
            </w:r>
            <w:r w:rsidR="00592CCA">
              <w:rPr>
                <w:noProof/>
                <w:webHidden/>
              </w:rPr>
              <w:fldChar w:fldCharType="end"/>
            </w:r>
          </w:hyperlink>
        </w:p>
        <w:p w14:paraId="065961CA" w14:textId="1CEBD933" w:rsidR="00592CCA" w:rsidRDefault="00CE232B">
          <w:pPr>
            <w:pStyle w:val="TDC3"/>
            <w:tabs>
              <w:tab w:val="right" w:leader="dot" w:pos="9350"/>
            </w:tabs>
            <w:rPr>
              <w:rFonts w:asciiTheme="minorHAnsi" w:hAnsiTheme="minorHAnsi"/>
              <w:noProof/>
              <w:color w:val="auto"/>
              <w:sz w:val="22"/>
              <w:lang w:val="es-ES" w:eastAsia="es-ES"/>
            </w:rPr>
          </w:pPr>
          <w:hyperlink w:anchor="_Toc240832023" w:history="1">
            <w:r w:rsidR="00592CCA" w:rsidRPr="00AC0E3C">
              <w:rPr>
                <w:rStyle w:val="Hipervnculo"/>
                <w:noProof/>
                <w:lang w:val="es-ES"/>
              </w:rPr>
              <w:t>1.3.9 Caso de Uso CU09: Gestionar Inventario Multi-Sucursal y Costos Ponderados (CPP)</w:t>
            </w:r>
            <w:r w:rsidR="00592CCA">
              <w:rPr>
                <w:noProof/>
                <w:webHidden/>
              </w:rPr>
              <w:tab/>
            </w:r>
            <w:r w:rsidR="00592CCA">
              <w:rPr>
                <w:noProof/>
                <w:webHidden/>
              </w:rPr>
              <w:fldChar w:fldCharType="begin"/>
            </w:r>
            <w:r w:rsidR="00592CCA">
              <w:rPr>
                <w:noProof/>
                <w:webHidden/>
              </w:rPr>
              <w:instrText xml:space="preserve"> PAGEREF _Toc240832023 \h </w:instrText>
            </w:r>
            <w:r w:rsidR="00592CCA">
              <w:rPr>
                <w:noProof/>
                <w:webHidden/>
              </w:rPr>
            </w:r>
            <w:r w:rsidR="00592CCA">
              <w:rPr>
                <w:noProof/>
                <w:webHidden/>
              </w:rPr>
              <w:fldChar w:fldCharType="separate"/>
            </w:r>
            <w:r w:rsidR="006673B6">
              <w:rPr>
                <w:noProof/>
                <w:webHidden/>
              </w:rPr>
              <w:t>101</w:t>
            </w:r>
            <w:r w:rsidR="00592CCA">
              <w:rPr>
                <w:noProof/>
                <w:webHidden/>
              </w:rPr>
              <w:fldChar w:fldCharType="end"/>
            </w:r>
          </w:hyperlink>
        </w:p>
        <w:p w14:paraId="2E0948BE" w14:textId="333961A5" w:rsidR="00592CCA" w:rsidRDefault="00CE232B">
          <w:pPr>
            <w:pStyle w:val="TDC3"/>
            <w:tabs>
              <w:tab w:val="right" w:leader="dot" w:pos="9350"/>
            </w:tabs>
            <w:rPr>
              <w:rFonts w:asciiTheme="minorHAnsi" w:hAnsiTheme="minorHAnsi"/>
              <w:noProof/>
              <w:color w:val="auto"/>
              <w:sz w:val="22"/>
              <w:lang w:val="es-ES" w:eastAsia="es-ES"/>
            </w:rPr>
          </w:pPr>
          <w:hyperlink w:anchor="_Toc240832024" w:history="1">
            <w:r w:rsidR="00592CCA" w:rsidRPr="00AC0E3C">
              <w:rPr>
                <w:rStyle w:val="Hipervnculo"/>
                <w:noProof/>
                <w:lang w:val="es-ES"/>
              </w:rPr>
              <w:t>1.3.10 Caso de Uso CU10: Consultar Catálogo y Disponibilidad por Sucursal</w:t>
            </w:r>
            <w:r w:rsidR="00592CCA">
              <w:rPr>
                <w:noProof/>
                <w:webHidden/>
              </w:rPr>
              <w:tab/>
            </w:r>
            <w:r w:rsidR="00592CCA">
              <w:rPr>
                <w:noProof/>
                <w:webHidden/>
              </w:rPr>
              <w:fldChar w:fldCharType="begin"/>
            </w:r>
            <w:r w:rsidR="00592CCA">
              <w:rPr>
                <w:noProof/>
                <w:webHidden/>
              </w:rPr>
              <w:instrText xml:space="preserve"> PAGEREF _Toc240832024 \h </w:instrText>
            </w:r>
            <w:r w:rsidR="00592CCA">
              <w:rPr>
                <w:noProof/>
                <w:webHidden/>
              </w:rPr>
            </w:r>
            <w:r w:rsidR="00592CCA">
              <w:rPr>
                <w:noProof/>
                <w:webHidden/>
              </w:rPr>
              <w:fldChar w:fldCharType="separate"/>
            </w:r>
            <w:r w:rsidR="006673B6">
              <w:rPr>
                <w:noProof/>
                <w:webHidden/>
              </w:rPr>
              <w:t>102</w:t>
            </w:r>
            <w:r w:rsidR="00592CCA">
              <w:rPr>
                <w:noProof/>
                <w:webHidden/>
              </w:rPr>
              <w:fldChar w:fldCharType="end"/>
            </w:r>
          </w:hyperlink>
        </w:p>
        <w:p w14:paraId="35386A01" w14:textId="007B2CC1" w:rsidR="00592CCA" w:rsidRDefault="00CE232B">
          <w:pPr>
            <w:pStyle w:val="TDC3"/>
            <w:tabs>
              <w:tab w:val="right" w:leader="dot" w:pos="9350"/>
            </w:tabs>
            <w:rPr>
              <w:rFonts w:asciiTheme="minorHAnsi" w:hAnsiTheme="minorHAnsi"/>
              <w:noProof/>
              <w:color w:val="auto"/>
              <w:sz w:val="22"/>
              <w:lang w:val="es-ES" w:eastAsia="es-ES"/>
            </w:rPr>
          </w:pPr>
          <w:hyperlink w:anchor="_Toc240832025" w:history="1">
            <w:r w:rsidR="00592CCA" w:rsidRPr="00AC0E3C">
              <w:rPr>
                <w:rStyle w:val="Hipervnculo"/>
                <w:noProof/>
                <w:lang w:val="es-ES"/>
              </w:rPr>
              <w:t>Ciclo #2</w:t>
            </w:r>
            <w:r w:rsidR="00592CCA">
              <w:rPr>
                <w:noProof/>
                <w:webHidden/>
              </w:rPr>
              <w:tab/>
            </w:r>
            <w:r w:rsidR="00592CCA">
              <w:rPr>
                <w:noProof/>
                <w:webHidden/>
              </w:rPr>
              <w:fldChar w:fldCharType="begin"/>
            </w:r>
            <w:r w:rsidR="00592CCA">
              <w:rPr>
                <w:noProof/>
                <w:webHidden/>
              </w:rPr>
              <w:instrText xml:space="preserve"> PAGEREF _Toc240832025 \h </w:instrText>
            </w:r>
            <w:r w:rsidR="00592CCA">
              <w:rPr>
                <w:noProof/>
                <w:webHidden/>
              </w:rPr>
            </w:r>
            <w:r w:rsidR="00592CCA">
              <w:rPr>
                <w:noProof/>
                <w:webHidden/>
              </w:rPr>
              <w:fldChar w:fldCharType="separate"/>
            </w:r>
            <w:r w:rsidR="006673B6">
              <w:rPr>
                <w:noProof/>
                <w:webHidden/>
              </w:rPr>
              <w:t>104</w:t>
            </w:r>
            <w:r w:rsidR="00592CCA">
              <w:rPr>
                <w:noProof/>
                <w:webHidden/>
              </w:rPr>
              <w:fldChar w:fldCharType="end"/>
            </w:r>
          </w:hyperlink>
        </w:p>
        <w:p w14:paraId="50477F0E" w14:textId="496174CC" w:rsidR="00592CCA" w:rsidRDefault="00CE232B">
          <w:pPr>
            <w:pStyle w:val="TDC3"/>
            <w:tabs>
              <w:tab w:val="right" w:leader="dot" w:pos="9350"/>
            </w:tabs>
            <w:rPr>
              <w:rFonts w:asciiTheme="minorHAnsi" w:hAnsiTheme="minorHAnsi"/>
              <w:noProof/>
              <w:color w:val="auto"/>
              <w:sz w:val="22"/>
              <w:lang w:val="es-ES" w:eastAsia="es-ES"/>
            </w:rPr>
          </w:pPr>
          <w:hyperlink w:anchor="_Toc240832026" w:history="1">
            <w:r w:rsidR="00592CCA" w:rsidRPr="00AC0E3C">
              <w:rPr>
                <w:rStyle w:val="Hipervnculo"/>
                <w:noProof/>
                <w:lang w:val="es-ES"/>
              </w:rPr>
              <w:t>1.3.11 Caso de Uso CU11: Solicitar Reserva de Prendas en Sucursal</w:t>
            </w:r>
            <w:r w:rsidR="00592CCA">
              <w:rPr>
                <w:noProof/>
                <w:webHidden/>
              </w:rPr>
              <w:tab/>
            </w:r>
            <w:r w:rsidR="00592CCA">
              <w:rPr>
                <w:noProof/>
                <w:webHidden/>
              </w:rPr>
              <w:fldChar w:fldCharType="begin"/>
            </w:r>
            <w:r w:rsidR="00592CCA">
              <w:rPr>
                <w:noProof/>
                <w:webHidden/>
              </w:rPr>
              <w:instrText xml:space="preserve"> PAGEREF _Toc240832026 \h </w:instrText>
            </w:r>
            <w:r w:rsidR="00592CCA">
              <w:rPr>
                <w:noProof/>
                <w:webHidden/>
              </w:rPr>
            </w:r>
            <w:r w:rsidR="00592CCA">
              <w:rPr>
                <w:noProof/>
                <w:webHidden/>
              </w:rPr>
              <w:fldChar w:fldCharType="separate"/>
            </w:r>
            <w:r w:rsidR="006673B6">
              <w:rPr>
                <w:noProof/>
                <w:webHidden/>
              </w:rPr>
              <w:t>104</w:t>
            </w:r>
            <w:r w:rsidR="00592CCA">
              <w:rPr>
                <w:noProof/>
                <w:webHidden/>
              </w:rPr>
              <w:fldChar w:fldCharType="end"/>
            </w:r>
          </w:hyperlink>
        </w:p>
        <w:p w14:paraId="61E21BFE" w14:textId="09B1CB74" w:rsidR="00592CCA" w:rsidRDefault="00CE232B">
          <w:pPr>
            <w:pStyle w:val="TDC3"/>
            <w:tabs>
              <w:tab w:val="right" w:leader="dot" w:pos="9350"/>
            </w:tabs>
            <w:rPr>
              <w:rFonts w:asciiTheme="minorHAnsi" w:hAnsiTheme="minorHAnsi"/>
              <w:noProof/>
              <w:color w:val="auto"/>
              <w:sz w:val="22"/>
              <w:lang w:val="es-ES" w:eastAsia="es-ES"/>
            </w:rPr>
          </w:pPr>
          <w:hyperlink w:anchor="_Toc240832027" w:history="1">
            <w:r w:rsidR="00592CCA" w:rsidRPr="00AC0E3C">
              <w:rPr>
                <w:rStyle w:val="Hipervnculo"/>
                <w:noProof/>
                <w:lang w:val="es-ES"/>
              </w:rPr>
              <w:t>1.3.12 Caso de Uso CU12: Preparar y Atender Reserva Presencial</w:t>
            </w:r>
            <w:r w:rsidR="00592CCA">
              <w:rPr>
                <w:noProof/>
                <w:webHidden/>
              </w:rPr>
              <w:tab/>
            </w:r>
            <w:r w:rsidR="00592CCA">
              <w:rPr>
                <w:noProof/>
                <w:webHidden/>
              </w:rPr>
              <w:fldChar w:fldCharType="begin"/>
            </w:r>
            <w:r w:rsidR="00592CCA">
              <w:rPr>
                <w:noProof/>
                <w:webHidden/>
              </w:rPr>
              <w:instrText xml:space="preserve"> PAGEREF _Toc240832027 \h </w:instrText>
            </w:r>
            <w:r w:rsidR="00592CCA">
              <w:rPr>
                <w:noProof/>
                <w:webHidden/>
              </w:rPr>
            </w:r>
            <w:r w:rsidR="00592CCA">
              <w:rPr>
                <w:noProof/>
                <w:webHidden/>
              </w:rPr>
              <w:fldChar w:fldCharType="separate"/>
            </w:r>
            <w:r w:rsidR="006673B6">
              <w:rPr>
                <w:noProof/>
                <w:webHidden/>
              </w:rPr>
              <w:t>108</w:t>
            </w:r>
            <w:r w:rsidR="00592CCA">
              <w:rPr>
                <w:noProof/>
                <w:webHidden/>
              </w:rPr>
              <w:fldChar w:fldCharType="end"/>
            </w:r>
          </w:hyperlink>
        </w:p>
        <w:p w14:paraId="3A58CC4B" w14:textId="3F1AD4EB" w:rsidR="00592CCA" w:rsidRDefault="00CE232B">
          <w:pPr>
            <w:pStyle w:val="TDC3"/>
            <w:tabs>
              <w:tab w:val="right" w:leader="dot" w:pos="9350"/>
            </w:tabs>
            <w:rPr>
              <w:rFonts w:asciiTheme="minorHAnsi" w:hAnsiTheme="minorHAnsi"/>
              <w:noProof/>
              <w:color w:val="auto"/>
              <w:sz w:val="22"/>
              <w:lang w:val="es-ES" w:eastAsia="es-ES"/>
            </w:rPr>
          </w:pPr>
          <w:hyperlink w:anchor="_Toc240832028" w:history="1">
            <w:r w:rsidR="00592CCA" w:rsidRPr="00AC0E3C">
              <w:rPr>
                <w:rStyle w:val="Hipervnculo"/>
                <w:noProof/>
                <w:lang w:val="es-ES"/>
              </w:rPr>
              <w:t>1.3.13 Caso de Uso CU13: Administrar Carrito de Compras Omnicanal</w:t>
            </w:r>
            <w:r w:rsidR="00592CCA">
              <w:rPr>
                <w:noProof/>
                <w:webHidden/>
              </w:rPr>
              <w:tab/>
            </w:r>
            <w:r w:rsidR="00592CCA">
              <w:rPr>
                <w:noProof/>
                <w:webHidden/>
              </w:rPr>
              <w:fldChar w:fldCharType="begin"/>
            </w:r>
            <w:r w:rsidR="00592CCA">
              <w:rPr>
                <w:noProof/>
                <w:webHidden/>
              </w:rPr>
              <w:instrText xml:space="preserve"> PAGEREF _Toc240832028 \h </w:instrText>
            </w:r>
            <w:r w:rsidR="00592CCA">
              <w:rPr>
                <w:noProof/>
                <w:webHidden/>
              </w:rPr>
            </w:r>
            <w:r w:rsidR="00592CCA">
              <w:rPr>
                <w:noProof/>
                <w:webHidden/>
              </w:rPr>
              <w:fldChar w:fldCharType="separate"/>
            </w:r>
            <w:r w:rsidR="006673B6">
              <w:rPr>
                <w:noProof/>
                <w:webHidden/>
              </w:rPr>
              <w:t>111</w:t>
            </w:r>
            <w:r w:rsidR="00592CCA">
              <w:rPr>
                <w:noProof/>
                <w:webHidden/>
              </w:rPr>
              <w:fldChar w:fldCharType="end"/>
            </w:r>
          </w:hyperlink>
        </w:p>
        <w:p w14:paraId="7BA23E19" w14:textId="239196B5" w:rsidR="00592CCA" w:rsidRDefault="00CE232B">
          <w:pPr>
            <w:pStyle w:val="TDC3"/>
            <w:tabs>
              <w:tab w:val="right" w:leader="dot" w:pos="9350"/>
            </w:tabs>
            <w:rPr>
              <w:rFonts w:asciiTheme="minorHAnsi" w:hAnsiTheme="minorHAnsi"/>
              <w:noProof/>
              <w:color w:val="auto"/>
              <w:sz w:val="22"/>
              <w:lang w:val="es-ES" w:eastAsia="es-ES"/>
            </w:rPr>
          </w:pPr>
          <w:hyperlink w:anchor="_Toc240832029" w:history="1">
            <w:r w:rsidR="00592CCA" w:rsidRPr="00AC0E3C">
              <w:rPr>
                <w:rStyle w:val="Hipervnculo"/>
                <w:noProof/>
                <w:lang w:val="es-ES"/>
              </w:rPr>
              <w:t>1.3.14 Caso de Uso CU14: Procesar Compra Digital y Checkout</w:t>
            </w:r>
            <w:r w:rsidR="00592CCA">
              <w:rPr>
                <w:noProof/>
                <w:webHidden/>
              </w:rPr>
              <w:tab/>
            </w:r>
            <w:r w:rsidR="00592CCA">
              <w:rPr>
                <w:noProof/>
                <w:webHidden/>
              </w:rPr>
              <w:fldChar w:fldCharType="begin"/>
            </w:r>
            <w:r w:rsidR="00592CCA">
              <w:rPr>
                <w:noProof/>
                <w:webHidden/>
              </w:rPr>
              <w:instrText xml:space="preserve"> PAGEREF _Toc240832029 \h </w:instrText>
            </w:r>
            <w:r w:rsidR="00592CCA">
              <w:rPr>
                <w:noProof/>
                <w:webHidden/>
              </w:rPr>
            </w:r>
            <w:r w:rsidR="00592CCA">
              <w:rPr>
                <w:noProof/>
                <w:webHidden/>
              </w:rPr>
              <w:fldChar w:fldCharType="separate"/>
            </w:r>
            <w:r w:rsidR="006673B6">
              <w:rPr>
                <w:noProof/>
                <w:webHidden/>
              </w:rPr>
              <w:t>115</w:t>
            </w:r>
            <w:r w:rsidR="00592CCA">
              <w:rPr>
                <w:noProof/>
                <w:webHidden/>
              </w:rPr>
              <w:fldChar w:fldCharType="end"/>
            </w:r>
          </w:hyperlink>
        </w:p>
        <w:p w14:paraId="1A3531A8" w14:textId="36A6C231" w:rsidR="00592CCA" w:rsidRDefault="00CE232B">
          <w:pPr>
            <w:pStyle w:val="TDC3"/>
            <w:tabs>
              <w:tab w:val="right" w:leader="dot" w:pos="9350"/>
            </w:tabs>
            <w:rPr>
              <w:rFonts w:asciiTheme="minorHAnsi" w:hAnsiTheme="minorHAnsi"/>
              <w:noProof/>
              <w:color w:val="auto"/>
              <w:sz w:val="22"/>
              <w:lang w:val="es-ES" w:eastAsia="es-ES"/>
            </w:rPr>
          </w:pPr>
          <w:hyperlink w:anchor="_Toc240832030" w:history="1">
            <w:r w:rsidR="00592CCA" w:rsidRPr="00AC0E3C">
              <w:rPr>
                <w:rStyle w:val="Hipervnculo"/>
                <w:noProof/>
                <w:lang w:val="es-ES"/>
              </w:rPr>
              <w:t>1.3.15 Caso de Uso CU15: Registrar Venta Presencial en Caja (POS)</w:t>
            </w:r>
            <w:r w:rsidR="00592CCA">
              <w:rPr>
                <w:noProof/>
                <w:webHidden/>
              </w:rPr>
              <w:tab/>
            </w:r>
            <w:r w:rsidR="00592CCA">
              <w:rPr>
                <w:noProof/>
                <w:webHidden/>
              </w:rPr>
              <w:fldChar w:fldCharType="begin"/>
            </w:r>
            <w:r w:rsidR="00592CCA">
              <w:rPr>
                <w:noProof/>
                <w:webHidden/>
              </w:rPr>
              <w:instrText xml:space="preserve"> PAGEREF _Toc240832030 \h </w:instrText>
            </w:r>
            <w:r w:rsidR="00592CCA">
              <w:rPr>
                <w:noProof/>
                <w:webHidden/>
              </w:rPr>
            </w:r>
            <w:r w:rsidR="00592CCA">
              <w:rPr>
                <w:noProof/>
                <w:webHidden/>
              </w:rPr>
              <w:fldChar w:fldCharType="separate"/>
            </w:r>
            <w:r w:rsidR="006673B6">
              <w:rPr>
                <w:noProof/>
                <w:webHidden/>
              </w:rPr>
              <w:t>118</w:t>
            </w:r>
            <w:r w:rsidR="00592CCA">
              <w:rPr>
                <w:noProof/>
                <w:webHidden/>
              </w:rPr>
              <w:fldChar w:fldCharType="end"/>
            </w:r>
          </w:hyperlink>
        </w:p>
        <w:p w14:paraId="05BEB527" w14:textId="31B928FB" w:rsidR="00592CCA" w:rsidRDefault="00CE232B">
          <w:pPr>
            <w:pStyle w:val="TDC3"/>
            <w:tabs>
              <w:tab w:val="right" w:leader="dot" w:pos="9350"/>
            </w:tabs>
            <w:rPr>
              <w:rFonts w:asciiTheme="minorHAnsi" w:hAnsiTheme="minorHAnsi"/>
              <w:noProof/>
              <w:color w:val="auto"/>
              <w:sz w:val="22"/>
              <w:lang w:val="es-ES" w:eastAsia="es-ES"/>
            </w:rPr>
          </w:pPr>
          <w:hyperlink w:anchor="_Toc240832031" w:history="1">
            <w:r w:rsidR="00592CCA" w:rsidRPr="00AC0E3C">
              <w:rPr>
                <w:rStyle w:val="Hipervnculo"/>
                <w:noProof/>
                <w:lang w:val="es-ES"/>
              </w:rPr>
              <w:t>1.3.16 Caso de Uso CU16: Procesar Pago con Pasarela Electrónica</w:t>
            </w:r>
            <w:r w:rsidR="00592CCA">
              <w:rPr>
                <w:noProof/>
                <w:webHidden/>
              </w:rPr>
              <w:tab/>
            </w:r>
            <w:r w:rsidR="00592CCA">
              <w:rPr>
                <w:noProof/>
                <w:webHidden/>
              </w:rPr>
              <w:fldChar w:fldCharType="begin"/>
            </w:r>
            <w:r w:rsidR="00592CCA">
              <w:rPr>
                <w:noProof/>
                <w:webHidden/>
              </w:rPr>
              <w:instrText xml:space="preserve"> PAGEREF _Toc240832031 \h </w:instrText>
            </w:r>
            <w:r w:rsidR="00592CCA">
              <w:rPr>
                <w:noProof/>
                <w:webHidden/>
              </w:rPr>
            </w:r>
            <w:r w:rsidR="00592CCA">
              <w:rPr>
                <w:noProof/>
                <w:webHidden/>
              </w:rPr>
              <w:fldChar w:fldCharType="separate"/>
            </w:r>
            <w:r w:rsidR="006673B6">
              <w:rPr>
                <w:noProof/>
                <w:webHidden/>
              </w:rPr>
              <w:t>120</w:t>
            </w:r>
            <w:r w:rsidR="00592CCA">
              <w:rPr>
                <w:noProof/>
                <w:webHidden/>
              </w:rPr>
              <w:fldChar w:fldCharType="end"/>
            </w:r>
          </w:hyperlink>
        </w:p>
        <w:p w14:paraId="003858B6" w14:textId="0C0FBC39" w:rsidR="00592CCA" w:rsidRDefault="00CE232B">
          <w:pPr>
            <w:pStyle w:val="TDC3"/>
            <w:tabs>
              <w:tab w:val="right" w:leader="dot" w:pos="9350"/>
            </w:tabs>
            <w:rPr>
              <w:rFonts w:asciiTheme="minorHAnsi" w:hAnsiTheme="minorHAnsi"/>
              <w:noProof/>
              <w:color w:val="auto"/>
              <w:sz w:val="22"/>
              <w:lang w:val="es-ES" w:eastAsia="es-ES"/>
            </w:rPr>
          </w:pPr>
          <w:hyperlink w:anchor="_Toc240832032" w:history="1">
            <w:r w:rsidR="00592CCA" w:rsidRPr="00AC0E3C">
              <w:rPr>
                <w:rStyle w:val="Hipervnculo"/>
                <w:noProof/>
                <w:lang w:val="es-ES"/>
              </w:rPr>
              <w:t>1.3.17 Caso de Uso CU17: Gestionar Tipos y Medios de Cobro</w:t>
            </w:r>
            <w:r w:rsidR="00592CCA">
              <w:rPr>
                <w:noProof/>
                <w:webHidden/>
              </w:rPr>
              <w:tab/>
            </w:r>
            <w:r w:rsidR="00592CCA">
              <w:rPr>
                <w:noProof/>
                <w:webHidden/>
              </w:rPr>
              <w:fldChar w:fldCharType="begin"/>
            </w:r>
            <w:r w:rsidR="00592CCA">
              <w:rPr>
                <w:noProof/>
                <w:webHidden/>
              </w:rPr>
              <w:instrText xml:space="preserve"> PAGEREF _Toc240832032 \h </w:instrText>
            </w:r>
            <w:r w:rsidR="00592CCA">
              <w:rPr>
                <w:noProof/>
                <w:webHidden/>
              </w:rPr>
            </w:r>
            <w:r w:rsidR="00592CCA">
              <w:rPr>
                <w:noProof/>
                <w:webHidden/>
              </w:rPr>
              <w:fldChar w:fldCharType="separate"/>
            </w:r>
            <w:r w:rsidR="006673B6">
              <w:rPr>
                <w:noProof/>
                <w:webHidden/>
              </w:rPr>
              <w:t>122</w:t>
            </w:r>
            <w:r w:rsidR="00592CCA">
              <w:rPr>
                <w:noProof/>
                <w:webHidden/>
              </w:rPr>
              <w:fldChar w:fldCharType="end"/>
            </w:r>
          </w:hyperlink>
        </w:p>
        <w:p w14:paraId="0CAFF2CC" w14:textId="71711267" w:rsidR="00592CCA" w:rsidRDefault="00CE232B">
          <w:pPr>
            <w:pStyle w:val="TDC3"/>
            <w:tabs>
              <w:tab w:val="right" w:leader="dot" w:pos="9350"/>
            </w:tabs>
            <w:rPr>
              <w:rFonts w:asciiTheme="minorHAnsi" w:hAnsiTheme="minorHAnsi"/>
              <w:noProof/>
              <w:color w:val="auto"/>
              <w:sz w:val="22"/>
              <w:lang w:val="es-ES" w:eastAsia="es-ES"/>
            </w:rPr>
          </w:pPr>
          <w:hyperlink w:anchor="_Toc240832033" w:history="1">
            <w:r w:rsidR="00592CCA" w:rsidRPr="00AC0E3C">
              <w:rPr>
                <w:rStyle w:val="Hipervnculo"/>
                <w:noProof/>
                <w:lang w:val="es-ES"/>
              </w:rPr>
              <w:t>1.3.18 Caso de Uso CU18: Gestionar Despacho y Logística de Delivery</w:t>
            </w:r>
            <w:r w:rsidR="00592CCA">
              <w:rPr>
                <w:noProof/>
                <w:webHidden/>
              </w:rPr>
              <w:tab/>
            </w:r>
            <w:r w:rsidR="00592CCA">
              <w:rPr>
                <w:noProof/>
                <w:webHidden/>
              </w:rPr>
              <w:fldChar w:fldCharType="begin"/>
            </w:r>
            <w:r w:rsidR="00592CCA">
              <w:rPr>
                <w:noProof/>
                <w:webHidden/>
              </w:rPr>
              <w:instrText xml:space="preserve"> PAGEREF _Toc240832033 \h </w:instrText>
            </w:r>
            <w:r w:rsidR="00592CCA">
              <w:rPr>
                <w:noProof/>
                <w:webHidden/>
              </w:rPr>
            </w:r>
            <w:r w:rsidR="00592CCA">
              <w:rPr>
                <w:noProof/>
                <w:webHidden/>
              </w:rPr>
              <w:fldChar w:fldCharType="separate"/>
            </w:r>
            <w:r w:rsidR="006673B6">
              <w:rPr>
                <w:noProof/>
                <w:webHidden/>
              </w:rPr>
              <w:t>124</w:t>
            </w:r>
            <w:r w:rsidR="00592CCA">
              <w:rPr>
                <w:noProof/>
                <w:webHidden/>
              </w:rPr>
              <w:fldChar w:fldCharType="end"/>
            </w:r>
          </w:hyperlink>
        </w:p>
        <w:p w14:paraId="550223D2" w14:textId="231607C6" w:rsidR="00592CCA" w:rsidRDefault="00CE232B">
          <w:pPr>
            <w:pStyle w:val="TDC3"/>
            <w:tabs>
              <w:tab w:val="right" w:leader="dot" w:pos="9350"/>
            </w:tabs>
            <w:rPr>
              <w:rFonts w:asciiTheme="minorHAnsi" w:hAnsiTheme="minorHAnsi"/>
              <w:noProof/>
              <w:color w:val="auto"/>
              <w:sz w:val="22"/>
              <w:lang w:val="es-ES" w:eastAsia="es-ES"/>
            </w:rPr>
          </w:pPr>
          <w:hyperlink w:anchor="_Toc240832034" w:history="1">
            <w:r w:rsidR="00592CCA" w:rsidRPr="00AC0E3C">
              <w:rPr>
                <w:rStyle w:val="Hipervnculo"/>
                <w:noProof/>
                <w:lang w:val="es-ES"/>
              </w:rPr>
              <w:t>Ciclo #3</w:t>
            </w:r>
            <w:r w:rsidR="00592CCA">
              <w:rPr>
                <w:noProof/>
                <w:webHidden/>
              </w:rPr>
              <w:tab/>
            </w:r>
            <w:r w:rsidR="00592CCA">
              <w:rPr>
                <w:noProof/>
                <w:webHidden/>
              </w:rPr>
              <w:fldChar w:fldCharType="begin"/>
            </w:r>
            <w:r w:rsidR="00592CCA">
              <w:rPr>
                <w:noProof/>
                <w:webHidden/>
              </w:rPr>
              <w:instrText xml:space="preserve"> PAGEREF _Toc240832034 \h </w:instrText>
            </w:r>
            <w:r w:rsidR="00592CCA">
              <w:rPr>
                <w:noProof/>
                <w:webHidden/>
              </w:rPr>
            </w:r>
            <w:r w:rsidR="00592CCA">
              <w:rPr>
                <w:noProof/>
                <w:webHidden/>
              </w:rPr>
              <w:fldChar w:fldCharType="separate"/>
            </w:r>
            <w:r w:rsidR="006673B6">
              <w:rPr>
                <w:noProof/>
                <w:webHidden/>
              </w:rPr>
              <w:t>127</w:t>
            </w:r>
            <w:r w:rsidR="00592CCA">
              <w:rPr>
                <w:noProof/>
                <w:webHidden/>
              </w:rPr>
              <w:fldChar w:fldCharType="end"/>
            </w:r>
          </w:hyperlink>
        </w:p>
        <w:p w14:paraId="4E2521D8" w14:textId="507B16A1" w:rsidR="00592CCA" w:rsidRDefault="00CE232B">
          <w:pPr>
            <w:pStyle w:val="TDC2"/>
            <w:tabs>
              <w:tab w:val="right" w:leader="dot" w:pos="9350"/>
            </w:tabs>
            <w:rPr>
              <w:rFonts w:asciiTheme="minorHAnsi" w:hAnsiTheme="minorHAnsi"/>
              <w:noProof/>
              <w:color w:val="auto"/>
              <w:sz w:val="22"/>
              <w:lang w:val="es-ES" w:eastAsia="es-ES"/>
            </w:rPr>
          </w:pPr>
          <w:hyperlink w:anchor="_Toc240832035" w:history="1">
            <w:r w:rsidR="00592CCA" w:rsidRPr="00AC0E3C">
              <w:rPr>
                <w:rStyle w:val="Hipervnculo"/>
                <w:noProof/>
                <w:lang w:val="es-ES"/>
              </w:rPr>
              <w:t>1.3.19 Caso de Uso CU19: Visualizar Prenda en Vestidor Virtual con RA</w:t>
            </w:r>
            <w:r w:rsidR="00592CCA">
              <w:rPr>
                <w:noProof/>
                <w:webHidden/>
              </w:rPr>
              <w:tab/>
            </w:r>
            <w:r w:rsidR="00592CCA">
              <w:rPr>
                <w:noProof/>
                <w:webHidden/>
              </w:rPr>
              <w:fldChar w:fldCharType="begin"/>
            </w:r>
            <w:r w:rsidR="00592CCA">
              <w:rPr>
                <w:noProof/>
                <w:webHidden/>
              </w:rPr>
              <w:instrText xml:space="preserve"> PAGEREF _Toc240832035 \h </w:instrText>
            </w:r>
            <w:r w:rsidR="00592CCA">
              <w:rPr>
                <w:noProof/>
                <w:webHidden/>
              </w:rPr>
            </w:r>
            <w:r w:rsidR="00592CCA">
              <w:rPr>
                <w:noProof/>
                <w:webHidden/>
              </w:rPr>
              <w:fldChar w:fldCharType="separate"/>
            </w:r>
            <w:r w:rsidR="006673B6">
              <w:rPr>
                <w:noProof/>
                <w:webHidden/>
              </w:rPr>
              <w:t>127</w:t>
            </w:r>
            <w:r w:rsidR="00592CCA">
              <w:rPr>
                <w:noProof/>
                <w:webHidden/>
              </w:rPr>
              <w:fldChar w:fldCharType="end"/>
            </w:r>
          </w:hyperlink>
        </w:p>
        <w:p w14:paraId="019041FA" w14:textId="6D362F51" w:rsidR="00592CCA" w:rsidRDefault="00CE232B">
          <w:pPr>
            <w:pStyle w:val="TDC3"/>
            <w:tabs>
              <w:tab w:val="right" w:leader="dot" w:pos="9350"/>
            </w:tabs>
            <w:rPr>
              <w:rFonts w:asciiTheme="minorHAnsi" w:hAnsiTheme="minorHAnsi"/>
              <w:noProof/>
              <w:color w:val="auto"/>
              <w:sz w:val="22"/>
              <w:lang w:val="es-ES" w:eastAsia="es-ES"/>
            </w:rPr>
          </w:pPr>
          <w:hyperlink w:anchor="_Toc240832036" w:history="1">
            <w:r w:rsidR="00592CCA" w:rsidRPr="00AC0E3C">
              <w:rPr>
                <w:rStyle w:val="Hipervnculo"/>
                <w:noProof/>
                <w:lang w:val="es-ES"/>
              </w:rPr>
              <w:t>a) Diseño del Caso de Uso (PlantUML)</w:t>
            </w:r>
            <w:r w:rsidR="00592CCA">
              <w:rPr>
                <w:noProof/>
                <w:webHidden/>
              </w:rPr>
              <w:tab/>
            </w:r>
            <w:r w:rsidR="00592CCA">
              <w:rPr>
                <w:noProof/>
                <w:webHidden/>
              </w:rPr>
              <w:fldChar w:fldCharType="begin"/>
            </w:r>
            <w:r w:rsidR="00592CCA">
              <w:rPr>
                <w:noProof/>
                <w:webHidden/>
              </w:rPr>
              <w:instrText xml:space="preserve"> PAGEREF _Toc240832036 \h </w:instrText>
            </w:r>
            <w:r w:rsidR="00592CCA">
              <w:rPr>
                <w:noProof/>
                <w:webHidden/>
              </w:rPr>
            </w:r>
            <w:r w:rsidR="00592CCA">
              <w:rPr>
                <w:noProof/>
                <w:webHidden/>
              </w:rPr>
              <w:fldChar w:fldCharType="separate"/>
            </w:r>
            <w:r w:rsidR="006673B6">
              <w:rPr>
                <w:noProof/>
                <w:webHidden/>
              </w:rPr>
              <w:t>127</w:t>
            </w:r>
            <w:r w:rsidR="00592CCA">
              <w:rPr>
                <w:noProof/>
                <w:webHidden/>
              </w:rPr>
              <w:fldChar w:fldCharType="end"/>
            </w:r>
          </w:hyperlink>
        </w:p>
        <w:p w14:paraId="163FB385" w14:textId="7D2A0D84" w:rsidR="00592CCA" w:rsidRDefault="00CE232B">
          <w:pPr>
            <w:pStyle w:val="TDC3"/>
            <w:tabs>
              <w:tab w:val="right" w:leader="dot" w:pos="9350"/>
            </w:tabs>
            <w:rPr>
              <w:rFonts w:asciiTheme="minorHAnsi" w:hAnsiTheme="minorHAnsi"/>
              <w:noProof/>
              <w:color w:val="auto"/>
              <w:sz w:val="22"/>
              <w:lang w:val="es-ES" w:eastAsia="es-ES"/>
            </w:rPr>
          </w:pPr>
          <w:hyperlink w:anchor="_Toc240832037" w:history="1">
            <w:r w:rsidR="00592CCA" w:rsidRPr="00AC0E3C">
              <w:rPr>
                <w:rStyle w:val="Hipervnculo"/>
                <w:noProof/>
                <w:lang w:val="es-ES"/>
              </w:rPr>
              <w:t>b) Prototipo de Interfaz de Usuario (UI Wireframe)</w:t>
            </w:r>
            <w:r w:rsidR="00592CCA">
              <w:rPr>
                <w:noProof/>
                <w:webHidden/>
              </w:rPr>
              <w:tab/>
            </w:r>
            <w:r w:rsidR="00592CCA">
              <w:rPr>
                <w:noProof/>
                <w:webHidden/>
              </w:rPr>
              <w:fldChar w:fldCharType="begin"/>
            </w:r>
            <w:r w:rsidR="00592CCA">
              <w:rPr>
                <w:noProof/>
                <w:webHidden/>
              </w:rPr>
              <w:instrText xml:space="preserve"> PAGEREF _Toc240832037 \h </w:instrText>
            </w:r>
            <w:r w:rsidR="00592CCA">
              <w:rPr>
                <w:noProof/>
                <w:webHidden/>
              </w:rPr>
            </w:r>
            <w:r w:rsidR="00592CCA">
              <w:rPr>
                <w:noProof/>
                <w:webHidden/>
              </w:rPr>
              <w:fldChar w:fldCharType="separate"/>
            </w:r>
            <w:r w:rsidR="006673B6">
              <w:rPr>
                <w:noProof/>
                <w:webHidden/>
              </w:rPr>
              <w:t>128</w:t>
            </w:r>
            <w:r w:rsidR="00592CCA">
              <w:rPr>
                <w:noProof/>
                <w:webHidden/>
              </w:rPr>
              <w:fldChar w:fldCharType="end"/>
            </w:r>
          </w:hyperlink>
        </w:p>
        <w:p w14:paraId="24D6A26D" w14:textId="54ADF6DE" w:rsidR="00592CCA" w:rsidRDefault="00CE232B">
          <w:pPr>
            <w:pStyle w:val="TDC3"/>
            <w:tabs>
              <w:tab w:val="right" w:leader="dot" w:pos="9350"/>
            </w:tabs>
            <w:rPr>
              <w:rFonts w:asciiTheme="minorHAnsi" w:hAnsiTheme="minorHAnsi"/>
              <w:noProof/>
              <w:color w:val="auto"/>
              <w:sz w:val="22"/>
              <w:lang w:val="es-ES" w:eastAsia="es-ES"/>
            </w:rPr>
          </w:pPr>
          <w:hyperlink w:anchor="_Toc240832038" w:history="1">
            <w:r w:rsidR="00592CCA" w:rsidRPr="00AC0E3C">
              <w:rPr>
                <w:rStyle w:val="Hipervnculo"/>
                <w:noProof/>
                <w:lang w:val="es-ES"/>
              </w:rPr>
              <w:t>c) Tabla Detalle del Caso de Uso</w:t>
            </w:r>
            <w:r w:rsidR="00592CCA">
              <w:rPr>
                <w:noProof/>
                <w:webHidden/>
              </w:rPr>
              <w:tab/>
            </w:r>
            <w:r w:rsidR="00592CCA">
              <w:rPr>
                <w:noProof/>
                <w:webHidden/>
              </w:rPr>
              <w:fldChar w:fldCharType="begin"/>
            </w:r>
            <w:r w:rsidR="00592CCA">
              <w:rPr>
                <w:noProof/>
                <w:webHidden/>
              </w:rPr>
              <w:instrText xml:space="preserve"> PAGEREF _Toc240832038 \h </w:instrText>
            </w:r>
            <w:r w:rsidR="00592CCA">
              <w:rPr>
                <w:noProof/>
                <w:webHidden/>
              </w:rPr>
            </w:r>
            <w:r w:rsidR="00592CCA">
              <w:rPr>
                <w:noProof/>
                <w:webHidden/>
              </w:rPr>
              <w:fldChar w:fldCharType="separate"/>
            </w:r>
            <w:r w:rsidR="006673B6">
              <w:rPr>
                <w:noProof/>
                <w:webHidden/>
              </w:rPr>
              <w:t>128</w:t>
            </w:r>
            <w:r w:rsidR="00592CCA">
              <w:rPr>
                <w:noProof/>
                <w:webHidden/>
              </w:rPr>
              <w:fldChar w:fldCharType="end"/>
            </w:r>
          </w:hyperlink>
        </w:p>
        <w:p w14:paraId="5921FBE9" w14:textId="47944413" w:rsidR="00592CCA" w:rsidRDefault="00CE232B">
          <w:pPr>
            <w:pStyle w:val="TDC2"/>
            <w:tabs>
              <w:tab w:val="right" w:leader="dot" w:pos="9350"/>
            </w:tabs>
            <w:rPr>
              <w:rFonts w:asciiTheme="minorHAnsi" w:hAnsiTheme="minorHAnsi"/>
              <w:noProof/>
              <w:color w:val="auto"/>
              <w:sz w:val="22"/>
              <w:lang w:val="es-ES" w:eastAsia="es-ES"/>
            </w:rPr>
          </w:pPr>
          <w:hyperlink w:anchor="_Toc240832039" w:history="1">
            <w:r w:rsidR="00592CCA" w:rsidRPr="00AC0E3C">
              <w:rPr>
                <w:rStyle w:val="Hipervnculo"/>
                <w:noProof/>
                <w:lang w:val="es-ES"/>
              </w:rPr>
              <w:t>1.3.20 Caso de Uso CU20: Comparar Outfits Lado a Lado</w:t>
            </w:r>
            <w:r w:rsidR="00592CCA">
              <w:rPr>
                <w:noProof/>
                <w:webHidden/>
              </w:rPr>
              <w:tab/>
            </w:r>
            <w:r w:rsidR="00592CCA">
              <w:rPr>
                <w:noProof/>
                <w:webHidden/>
              </w:rPr>
              <w:fldChar w:fldCharType="begin"/>
            </w:r>
            <w:r w:rsidR="00592CCA">
              <w:rPr>
                <w:noProof/>
                <w:webHidden/>
              </w:rPr>
              <w:instrText xml:space="preserve"> PAGEREF _Toc240832039 \h </w:instrText>
            </w:r>
            <w:r w:rsidR="00592CCA">
              <w:rPr>
                <w:noProof/>
                <w:webHidden/>
              </w:rPr>
            </w:r>
            <w:r w:rsidR="00592CCA">
              <w:rPr>
                <w:noProof/>
                <w:webHidden/>
              </w:rPr>
              <w:fldChar w:fldCharType="separate"/>
            </w:r>
            <w:r w:rsidR="006673B6">
              <w:rPr>
                <w:noProof/>
                <w:webHidden/>
              </w:rPr>
              <w:t>130</w:t>
            </w:r>
            <w:r w:rsidR="00592CCA">
              <w:rPr>
                <w:noProof/>
                <w:webHidden/>
              </w:rPr>
              <w:fldChar w:fldCharType="end"/>
            </w:r>
          </w:hyperlink>
        </w:p>
        <w:p w14:paraId="07CA06B5" w14:textId="2A95B0CF" w:rsidR="00592CCA" w:rsidRDefault="00CE232B">
          <w:pPr>
            <w:pStyle w:val="TDC3"/>
            <w:tabs>
              <w:tab w:val="right" w:leader="dot" w:pos="9350"/>
            </w:tabs>
            <w:rPr>
              <w:rFonts w:asciiTheme="minorHAnsi" w:hAnsiTheme="minorHAnsi"/>
              <w:noProof/>
              <w:color w:val="auto"/>
              <w:sz w:val="22"/>
              <w:lang w:val="es-ES" w:eastAsia="es-ES"/>
            </w:rPr>
          </w:pPr>
          <w:hyperlink w:anchor="_Toc240832040" w:history="1">
            <w:r w:rsidR="00592CCA" w:rsidRPr="00AC0E3C">
              <w:rPr>
                <w:rStyle w:val="Hipervnculo"/>
                <w:noProof/>
                <w:lang w:val="es-ES"/>
              </w:rPr>
              <w:t>a) Diseño del Caso de Uso (PlantUML)</w:t>
            </w:r>
            <w:r w:rsidR="00592CCA">
              <w:rPr>
                <w:noProof/>
                <w:webHidden/>
              </w:rPr>
              <w:tab/>
            </w:r>
            <w:r w:rsidR="00592CCA">
              <w:rPr>
                <w:noProof/>
                <w:webHidden/>
              </w:rPr>
              <w:fldChar w:fldCharType="begin"/>
            </w:r>
            <w:r w:rsidR="00592CCA">
              <w:rPr>
                <w:noProof/>
                <w:webHidden/>
              </w:rPr>
              <w:instrText xml:space="preserve"> PAGEREF _Toc240832040 \h </w:instrText>
            </w:r>
            <w:r w:rsidR="00592CCA">
              <w:rPr>
                <w:noProof/>
                <w:webHidden/>
              </w:rPr>
            </w:r>
            <w:r w:rsidR="00592CCA">
              <w:rPr>
                <w:noProof/>
                <w:webHidden/>
              </w:rPr>
              <w:fldChar w:fldCharType="separate"/>
            </w:r>
            <w:r w:rsidR="006673B6">
              <w:rPr>
                <w:noProof/>
                <w:webHidden/>
              </w:rPr>
              <w:t>130</w:t>
            </w:r>
            <w:r w:rsidR="00592CCA">
              <w:rPr>
                <w:noProof/>
                <w:webHidden/>
              </w:rPr>
              <w:fldChar w:fldCharType="end"/>
            </w:r>
          </w:hyperlink>
        </w:p>
        <w:p w14:paraId="6C6FFC82" w14:textId="3C50C9AE" w:rsidR="00592CCA" w:rsidRDefault="00CE232B">
          <w:pPr>
            <w:pStyle w:val="TDC3"/>
            <w:tabs>
              <w:tab w:val="right" w:leader="dot" w:pos="9350"/>
            </w:tabs>
            <w:rPr>
              <w:rFonts w:asciiTheme="minorHAnsi" w:hAnsiTheme="minorHAnsi"/>
              <w:noProof/>
              <w:color w:val="auto"/>
              <w:sz w:val="22"/>
              <w:lang w:val="es-ES" w:eastAsia="es-ES"/>
            </w:rPr>
          </w:pPr>
          <w:hyperlink w:anchor="_Toc240832041" w:history="1">
            <w:r w:rsidR="00592CCA" w:rsidRPr="00AC0E3C">
              <w:rPr>
                <w:rStyle w:val="Hipervnculo"/>
                <w:noProof/>
                <w:lang w:val="es-ES"/>
              </w:rPr>
              <w:t>b) Prototipo de Interfaz de Usuario (UI Wireframe)</w:t>
            </w:r>
            <w:r w:rsidR="00592CCA">
              <w:rPr>
                <w:noProof/>
                <w:webHidden/>
              </w:rPr>
              <w:tab/>
            </w:r>
            <w:r w:rsidR="00592CCA">
              <w:rPr>
                <w:noProof/>
                <w:webHidden/>
              </w:rPr>
              <w:fldChar w:fldCharType="begin"/>
            </w:r>
            <w:r w:rsidR="00592CCA">
              <w:rPr>
                <w:noProof/>
                <w:webHidden/>
              </w:rPr>
              <w:instrText xml:space="preserve"> PAGEREF _Toc240832041 \h </w:instrText>
            </w:r>
            <w:r w:rsidR="00592CCA">
              <w:rPr>
                <w:noProof/>
                <w:webHidden/>
              </w:rPr>
            </w:r>
            <w:r w:rsidR="00592CCA">
              <w:rPr>
                <w:noProof/>
                <w:webHidden/>
              </w:rPr>
              <w:fldChar w:fldCharType="separate"/>
            </w:r>
            <w:r w:rsidR="006673B6">
              <w:rPr>
                <w:noProof/>
                <w:webHidden/>
              </w:rPr>
              <w:t>130</w:t>
            </w:r>
            <w:r w:rsidR="00592CCA">
              <w:rPr>
                <w:noProof/>
                <w:webHidden/>
              </w:rPr>
              <w:fldChar w:fldCharType="end"/>
            </w:r>
          </w:hyperlink>
        </w:p>
        <w:p w14:paraId="1F36EE41" w14:textId="36648C32" w:rsidR="00592CCA" w:rsidRDefault="00CE232B">
          <w:pPr>
            <w:pStyle w:val="TDC3"/>
            <w:tabs>
              <w:tab w:val="right" w:leader="dot" w:pos="9350"/>
            </w:tabs>
            <w:rPr>
              <w:rFonts w:asciiTheme="minorHAnsi" w:hAnsiTheme="minorHAnsi"/>
              <w:noProof/>
              <w:color w:val="auto"/>
              <w:sz w:val="22"/>
              <w:lang w:val="es-ES" w:eastAsia="es-ES"/>
            </w:rPr>
          </w:pPr>
          <w:hyperlink w:anchor="_Toc240832042" w:history="1">
            <w:r w:rsidR="00592CCA" w:rsidRPr="00AC0E3C">
              <w:rPr>
                <w:rStyle w:val="Hipervnculo"/>
                <w:noProof/>
                <w:lang w:val="es-ES"/>
              </w:rPr>
              <w:t>c) Tabla Detalle del Caso de Uso</w:t>
            </w:r>
            <w:r w:rsidR="00592CCA">
              <w:rPr>
                <w:noProof/>
                <w:webHidden/>
              </w:rPr>
              <w:tab/>
            </w:r>
            <w:r w:rsidR="00592CCA">
              <w:rPr>
                <w:noProof/>
                <w:webHidden/>
              </w:rPr>
              <w:fldChar w:fldCharType="begin"/>
            </w:r>
            <w:r w:rsidR="00592CCA">
              <w:rPr>
                <w:noProof/>
                <w:webHidden/>
              </w:rPr>
              <w:instrText xml:space="preserve"> PAGEREF _Toc240832042 \h </w:instrText>
            </w:r>
            <w:r w:rsidR="00592CCA">
              <w:rPr>
                <w:noProof/>
                <w:webHidden/>
              </w:rPr>
            </w:r>
            <w:r w:rsidR="00592CCA">
              <w:rPr>
                <w:noProof/>
                <w:webHidden/>
              </w:rPr>
              <w:fldChar w:fldCharType="separate"/>
            </w:r>
            <w:r w:rsidR="006673B6">
              <w:rPr>
                <w:noProof/>
                <w:webHidden/>
              </w:rPr>
              <w:t>130</w:t>
            </w:r>
            <w:r w:rsidR="00592CCA">
              <w:rPr>
                <w:noProof/>
                <w:webHidden/>
              </w:rPr>
              <w:fldChar w:fldCharType="end"/>
            </w:r>
          </w:hyperlink>
        </w:p>
        <w:p w14:paraId="195F042A" w14:textId="5BBD884D" w:rsidR="00592CCA" w:rsidRDefault="00CE232B">
          <w:pPr>
            <w:pStyle w:val="TDC2"/>
            <w:tabs>
              <w:tab w:val="right" w:leader="dot" w:pos="9350"/>
            </w:tabs>
            <w:rPr>
              <w:rFonts w:asciiTheme="minorHAnsi" w:hAnsiTheme="minorHAnsi"/>
              <w:noProof/>
              <w:color w:val="auto"/>
              <w:sz w:val="22"/>
              <w:lang w:val="es-ES" w:eastAsia="es-ES"/>
            </w:rPr>
          </w:pPr>
          <w:hyperlink w:anchor="_Toc240832043" w:history="1">
            <w:r w:rsidR="00592CCA" w:rsidRPr="00AC0E3C">
              <w:rPr>
                <w:rStyle w:val="Hipervnculo"/>
                <w:noProof/>
                <w:lang w:val="es-ES"/>
              </w:rPr>
              <w:t>1.3.21 Caso de Uso CU21: Gestionar Fidelización Gamificada</w:t>
            </w:r>
            <w:r w:rsidR="00592CCA">
              <w:rPr>
                <w:noProof/>
                <w:webHidden/>
              </w:rPr>
              <w:tab/>
            </w:r>
            <w:r w:rsidR="00592CCA">
              <w:rPr>
                <w:noProof/>
                <w:webHidden/>
              </w:rPr>
              <w:fldChar w:fldCharType="begin"/>
            </w:r>
            <w:r w:rsidR="00592CCA">
              <w:rPr>
                <w:noProof/>
                <w:webHidden/>
              </w:rPr>
              <w:instrText xml:space="preserve"> PAGEREF _Toc240832043 \h </w:instrText>
            </w:r>
            <w:r w:rsidR="00592CCA">
              <w:rPr>
                <w:noProof/>
                <w:webHidden/>
              </w:rPr>
            </w:r>
            <w:r w:rsidR="00592CCA">
              <w:rPr>
                <w:noProof/>
                <w:webHidden/>
              </w:rPr>
              <w:fldChar w:fldCharType="separate"/>
            </w:r>
            <w:r w:rsidR="006673B6">
              <w:rPr>
                <w:noProof/>
                <w:webHidden/>
              </w:rPr>
              <w:t>132</w:t>
            </w:r>
            <w:r w:rsidR="00592CCA">
              <w:rPr>
                <w:noProof/>
                <w:webHidden/>
              </w:rPr>
              <w:fldChar w:fldCharType="end"/>
            </w:r>
          </w:hyperlink>
        </w:p>
        <w:p w14:paraId="6D2F7CD9" w14:textId="03C004E3" w:rsidR="00592CCA" w:rsidRDefault="00CE232B">
          <w:pPr>
            <w:pStyle w:val="TDC3"/>
            <w:tabs>
              <w:tab w:val="right" w:leader="dot" w:pos="9350"/>
            </w:tabs>
            <w:rPr>
              <w:rFonts w:asciiTheme="minorHAnsi" w:hAnsiTheme="minorHAnsi"/>
              <w:noProof/>
              <w:color w:val="auto"/>
              <w:sz w:val="22"/>
              <w:lang w:val="es-ES" w:eastAsia="es-ES"/>
            </w:rPr>
          </w:pPr>
          <w:hyperlink w:anchor="_Toc240832044" w:history="1">
            <w:r w:rsidR="00592CCA" w:rsidRPr="00AC0E3C">
              <w:rPr>
                <w:rStyle w:val="Hipervnculo"/>
                <w:noProof/>
                <w:lang w:val="es-ES"/>
              </w:rPr>
              <w:t>a) Diseño del Caso de Uso (PlantUML)</w:t>
            </w:r>
            <w:r w:rsidR="00592CCA">
              <w:rPr>
                <w:noProof/>
                <w:webHidden/>
              </w:rPr>
              <w:tab/>
            </w:r>
            <w:r w:rsidR="00592CCA">
              <w:rPr>
                <w:noProof/>
                <w:webHidden/>
              </w:rPr>
              <w:fldChar w:fldCharType="begin"/>
            </w:r>
            <w:r w:rsidR="00592CCA">
              <w:rPr>
                <w:noProof/>
                <w:webHidden/>
              </w:rPr>
              <w:instrText xml:space="preserve"> PAGEREF _Toc240832044 \h </w:instrText>
            </w:r>
            <w:r w:rsidR="00592CCA">
              <w:rPr>
                <w:noProof/>
                <w:webHidden/>
              </w:rPr>
            </w:r>
            <w:r w:rsidR="00592CCA">
              <w:rPr>
                <w:noProof/>
                <w:webHidden/>
              </w:rPr>
              <w:fldChar w:fldCharType="separate"/>
            </w:r>
            <w:r w:rsidR="006673B6">
              <w:rPr>
                <w:noProof/>
                <w:webHidden/>
              </w:rPr>
              <w:t>132</w:t>
            </w:r>
            <w:r w:rsidR="00592CCA">
              <w:rPr>
                <w:noProof/>
                <w:webHidden/>
              </w:rPr>
              <w:fldChar w:fldCharType="end"/>
            </w:r>
          </w:hyperlink>
        </w:p>
        <w:p w14:paraId="51D57682" w14:textId="1B1BCD73" w:rsidR="00592CCA" w:rsidRDefault="00CE232B">
          <w:pPr>
            <w:pStyle w:val="TDC3"/>
            <w:tabs>
              <w:tab w:val="right" w:leader="dot" w:pos="9350"/>
            </w:tabs>
            <w:rPr>
              <w:rFonts w:asciiTheme="minorHAnsi" w:hAnsiTheme="minorHAnsi"/>
              <w:noProof/>
              <w:color w:val="auto"/>
              <w:sz w:val="22"/>
              <w:lang w:val="es-ES" w:eastAsia="es-ES"/>
            </w:rPr>
          </w:pPr>
          <w:hyperlink w:anchor="_Toc240832045" w:history="1">
            <w:r w:rsidR="00592CCA" w:rsidRPr="00AC0E3C">
              <w:rPr>
                <w:rStyle w:val="Hipervnculo"/>
                <w:noProof/>
                <w:lang w:val="es-ES"/>
              </w:rPr>
              <w:t>b) Prototipo de Interfaz de Usuario (UI Wireframe)</w:t>
            </w:r>
            <w:r w:rsidR="00592CCA">
              <w:rPr>
                <w:noProof/>
                <w:webHidden/>
              </w:rPr>
              <w:tab/>
            </w:r>
            <w:r w:rsidR="00592CCA">
              <w:rPr>
                <w:noProof/>
                <w:webHidden/>
              </w:rPr>
              <w:fldChar w:fldCharType="begin"/>
            </w:r>
            <w:r w:rsidR="00592CCA">
              <w:rPr>
                <w:noProof/>
                <w:webHidden/>
              </w:rPr>
              <w:instrText xml:space="preserve"> PAGEREF _Toc240832045 \h </w:instrText>
            </w:r>
            <w:r w:rsidR="00592CCA">
              <w:rPr>
                <w:noProof/>
                <w:webHidden/>
              </w:rPr>
            </w:r>
            <w:r w:rsidR="00592CCA">
              <w:rPr>
                <w:noProof/>
                <w:webHidden/>
              </w:rPr>
              <w:fldChar w:fldCharType="separate"/>
            </w:r>
            <w:r w:rsidR="006673B6">
              <w:rPr>
                <w:noProof/>
                <w:webHidden/>
              </w:rPr>
              <w:t>132</w:t>
            </w:r>
            <w:r w:rsidR="00592CCA">
              <w:rPr>
                <w:noProof/>
                <w:webHidden/>
              </w:rPr>
              <w:fldChar w:fldCharType="end"/>
            </w:r>
          </w:hyperlink>
        </w:p>
        <w:p w14:paraId="053045CD" w14:textId="2A974087" w:rsidR="00592CCA" w:rsidRDefault="00CE232B">
          <w:pPr>
            <w:pStyle w:val="TDC3"/>
            <w:tabs>
              <w:tab w:val="right" w:leader="dot" w:pos="9350"/>
            </w:tabs>
            <w:rPr>
              <w:rFonts w:asciiTheme="minorHAnsi" w:hAnsiTheme="minorHAnsi"/>
              <w:noProof/>
              <w:color w:val="auto"/>
              <w:sz w:val="22"/>
              <w:lang w:val="es-ES" w:eastAsia="es-ES"/>
            </w:rPr>
          </w:pPr>
          <w:hyperlink w:anchor="_Toc240832046" w:history="1">
            <w:r w:rsidR="00592CCA" w:rsidRPr="00AC0E3C">
              <w:rPr>
                <w:rStyle w:val="Hipervnculo"/>
                <w:noProof/>
                <w:lang w:val="es-ES"/>
              </w:rPr>
              <w:t>c) Tabla Detalle del Caso de Uso</w:t>
            </w:r>
            <w:r w:rsidR="00592CCA">
              <w:rPr>
                <w:noProof/>
                <w:webHidden/>
              </w:rPr>
              <w:tab/>
            </w:r>
            <w:r w:rsidR="00592CCA">
              <w:rPr>
                <w:noProof/>
                <w:webHidden/>
              </w:rPr>
              <w:fldChar w:fldCharType="begin"/>
            </w:r>
            <w:r w:rsidR="00592CCA">
              <w:rPr>
                <w:noProof/>
                <w:webHidden/>
              </w:rPr>
              <w:instrText xml:space="preserve"> PAGEREF _Toc240832046 \h </w:instrText>
            </w:r>
            <w:r w:rsidR="00592CCA">
              <w:rPr>
                <w:noProof/>
                <w:webHidden/>
              </w:rPr>
            </w:r>
            <w:r w:rsidR="00592CCA">
              <w:rPr>
                <w:noProof/>
                <w:webHidden/>
              </w:rPr>
              <w:fldChar w:fldCharType="separate"/>
            </w:r>
            <w:r w:rsidR="006673B6">
              <w:rPr>
                <w:noProof/>
                <w:webHidden/>
              </w:rPr>
              <w:t>132</w:t>
            </w:r>
            <w:r w:rsidR="00592CCA">
              <w:rPr>
                <w:noProof/>
                <w:webHidden/>
              </w:rPr>
              <w:fldChar w:fldCharType="end"/>
            </w:r>
          </w:hyperlink>
        </w:p>
        <w:p w14:paraId="27F28485" w14:textId="34E5308F" w:rsidR="00592CCA" w:rsidRDefault="00CE232B">
          <w:pPr>
            <w:pStyle w:val="TDC2"/>
            <w:tabs>
              <w:tab w:val="right" w:leader="dot" w:pos="9350"/>
            </w:tabs>
            <w:rPr>
              <w:rFonts w:asciiTheme="minorHAnsi" w:hAnsiTheme="minorHAnsi"/>
              <w:noProof/>
              <w:color w:val="auto"/>
              <w:sz w:val="22"/>
              <w:lang w:val="es-ES" w:eastAsia="es-ES"/>
            </w:rPr>
          </w:pPr>
          <w:hyperlink w:anchor="_Toc240832047" w:history="1">
            <w:r w:rsidR="00592CCA" w:rsidRPr="00AC0E3C">
              <w:rPr>
                <w:rStyle w:val="Hipervnculo"/>
                <w:noProof/>
                <w:lang w:val="es-ES"/>
              </w:rPr>
              <w:t>1.3.22 Caso de Uso CU22: Solicitar Recomendación Contextual de IA</w:t>
            </w:r>
            <w:r w:rsidR="00592CCA">
              <w:rPr>
                <w:noProof/>
                <w:webHidden/>
              </w:rPr>
              <w:tab/>
            </w:r>
            <w:r w:rsidR="00592CCA">
              <w:rPr>
                <w:noProof/>
                <w:webHidden/>
              </w:rPr>
              <w:fldChar w:fldCharType="begin"/>
            </w:r>
            <w:r w:rsidR="00592CCA">
              <w:rPr>
                <w:noProof/>
                <w:webHidden/>
              </w:rPr>
              <w:instrText xml:space="preserve"> PAGEREF _Toc240832047 \h </w:instrText>
            </w:r>
            <w:r w:rsidR="00592CCA">
              <w:rPr>
                <w:noProof/>
                <w:webHidden/>
              </w:rPr>
            </w:r>
            <w:r w:rsidR="00592CCA">
              <w:rPr>
                <w:noProof/>
                <w:webHidden/>
              </w:rPr>
              <w:fldChar w:fldCharType="separate"/>
            </w:r>
            <w:r w:rsidR="006673B6">
              <w:rPr>
                <w:noProof/>
                <w:webHidden/>
              </w:rPr>
              <w:t>134</w:t>
            </w:r>
            <w:r w:rsidR="00592CCA">
              <w:rPr>
                <w:noProof/>
                <w:webHidden/>
              </w:rPr>
              <w:fldChar w:fldCharType="end"/>
            </w:r>
          </w:hyperlink>
        </w:p>
        <w:p w14:paraId="1DD29AE4" w14:textId="168934B8" w:rsidR="00592CCA" w:rsidRDefault="00CE232B">
          <w:pPr>
            <w:pStyle w:val="TDC3"/>
            <w:tabs>
              <w:tab w:val="right" w:leader="dot" w:pos="9350"/>
            </w:tabs>
            <w:rPr>
              <w:rFonts w:asciiTheme="minorHAnsi" w:hAnsiTheme="minorHAnsi"/>
              <w:noProof/>
              <w:color w:val="auto"/>
              <w:sz w:val="22"/>
              <w:lang w:val="es-ES" w:eastAsia="es-ES"/>
            </w:rPr>
          </w:pPr>
          <w:hyperlink w:anchor="_Toc240832048" w:history="1">
            <w:r w:rsidR="00592CCA" w:rsidRPr="00AC0E3C">
              <w:rPr>
                <w:rStyle w:val="Hipervnculo"/>
                <w:noProof/>
                <w:lang w:val="es-ES"/>
              </w:rPr>
              <w:t>a) Diseño del Caso de Uso (PlantUML)</w:t>
            </w:r>
            <w:r w:rsidR="00592CCA">
              <w:rPr>
                <w:noProof/>
                <w:webHidden/>
              </w:rPr>
              <w:tab/>
            </w:r>
            <w:r w:rsidR="00592CCA">
              <w:rPr>
                <w:noProof/>
                <w:webHidden/>
              </w:rPr>
              <w:fldChar w:fldCharType="begin"/>
            </w:r>
            <w:r w:rsidR="00592CCA">
              <w:rPr>
                <w:noProof/>
                <w:webHidden/>
              </w:rPr>
              <w:instrText xml:space="preserve"> PAGEREF _Toc240832048 \h </w:instrText>
            </w:r>
            <w:r w:rsidR="00592CCA">
              <w:rPr>
                <w:noProof/>
                <w:webHidden/>
              </w:rPr>
            </w:r>
            <w:r w:rsidR="00592CCA">
              <w:rPr>
                <w:noProof/>
                <w:webHidden/>
              </w:rPr>
              <w:fldChar w:fldCharType="separate"/>
            </w:r>
            <w:r w:rsidR="006673B6">
              <w:rPr>
                <w:noProof/>
                <w:webHidden/>
              </w:rPr>
              <w:t>134</w:t>
            </w:r>
            <w:r w:rsidR="00592CCA">
              <w:rPr>
                <w:noProof/>
                <w:webHidden/>
              </w:rPr>
              <w:fldChar w:fldCharType="end"/>
            </w:r>
          </w:hyperlink>
        </w:p>
        <w:p w14:paraId="338CD5A0" w14:textId="3AF4AC34" w:rsidR="00592CCA" w:rsidRDefault="00CE232B">
          <w:pPr>
            <w:pStyle w:val="TDC3"/>
            <w:tabs>
              <w:tab w:val="right" w:leader="dot" w:pos="9350"/>
            </w:tabs>
            <w:rPr>
              <w:rFonts w:asciiTheme="minorHAnsi" w:hAnsiTheme="minorHAnsi"/>
              <w:noProof/>
              <w:color w:val="auto"/>
              <w:sz w:val="22"/>
              <w:lang w:val="es-ES" w:eastAsia="es-ES"/>
            </w:rPr>
          </w:pPr>
          <w:hyperlink w:anchor="_Toc240832049" w:history="1">
            <w:r w:rsidR="00592CCA" w:rsidRPr="00AC0E3C">
              <w:rPr>
                <w:rStyle w:val="Hipervnculo"/>
                <w:noProof/>
                <w:lang w:val="es-ES"/>
              </w:rPr>
              <w:t>b) Prototipo de Interfaz de Usuario (UI Wireframe)</w:t>
            </w:r>
            <w:r w:rsidR="00592CCA">
              <w:rPr>
                <w:noProof/>
                <w:webHidden/>
              </w:rPr>
              <w:tab/>
            </w:r>
            <w:r w:rsidR="00592CCA">
              <w:rPr>
                <w:noProof/>
                <w:webHidden/>
              </w:rPr>
              <w:fldChar w:fldCharType="begin"/>
            </w:r>
            <w:r w:rsidR="00592CCA">
              <w:rPr>
                <w:noProof/>
                <w:webHidden/>
              </w:rPr>
              <w:instrText xml:space="preserve"> PAGEREF _Toc240832049 \h </w:instrText>
            </w:r>
            <w:r w:rsidR="00592CCA">
              <w:rPr>
                <w:noProof/>
                <w:webHidden/>
              </w:rPr>
            </w:r>
            <w:r w:rsidR="00592CCA">
              <w:rPr>
                <w:noProof/>
                <w:webHidden/>
              </w:rPr>
              <w:fldChar w:fldCharType="separate"/>
            </w:r>
            <w:r w:rsidR="006673B6">
              <w:rPr>
                <w:noProof/>
                <w:webHidden/>
              </w:rPr>
              <w:t>134</w:t>
            </w:r>
            <w:r w:rsidR="00592CCA">
              <w:rPr>
                <w:noProof/>
                <w:webHidden/>
              </w:rPr>
              <w:fldChar w:fldCharType="end"/>
            </w:r>
          </w:hyperlink>
        </w:p>
        <w:p w14:paraId="3CEC28D3" w14:textId="44706816" w:rsidR="00592CCA" w:rsidRDefault="00CE232B">
          <w:pPr>
            <w:pStyle w:val="TDC3"/>
            <w:tabs>
              <w:tab w:val="right" w:leader="dot" w:pos="9350"/>
            </w:tabs>
            <w:rPr>
              <w:rFonts w:asciiTheme="minorHAnsi" w:hAnsiTheme="minorHAnsi"/>
              <w:noProof/>
              <w:color w:val="auto"/>
              <w:sz w:val="22"/>
              <w:lang w:val="es-ES" w:eastAsia="es-ES"/>
            </w:rPr>
          </w:pPr>
          <w:hyperlink w:anchor="_Toc240832050" w:history="1">
            <w:r w:rsidR="00592CCA" w:rsidRPr="00AC0E3C">
              <w:rPr>
                <w:rStyle w:val="Hipervnculo"/>
                <w:noProof/>
                <w:lang w:val="es-ES"/>
              </w:rPr>
              <w:t>c) Tabla Detalle del Caso de Uso</w:t>
            </w:r>
            <w:r w:rsidR="00592CCA">
              <w:rPr>
                <w:noProof/>
                <w:webHidden/>
              </w:rPr>
              <w:tab/>
            </w:r>
            <w:r w:rsidR="00592CCA">
              <w:rPr>
                <w:noProof/>
                <w:webHidden/>
              </w:rPr>
              <w:fldChar w:fldCharType="begin"/>
            </w:r>
            <w:r w:rsidR="00592CCA">
              <w:rPr>
                <w:noProof/>
                <w:webHidden/>
              </w:rPr>
              <w:instrText xml:space="preserve"> PAGEREF _Toc240832050 \h </w:instrText>
            </w:r>
            <w:r w:rsidR="00592CCA">
              <w:rPr>
                <w:noProof/>
                <w:webHidden/>
              </w:rPr>
            </w:r>
            <w:r w:rsidR="00592CCA">
              <w:rPr>
                <w:noProof/>
                <w:webHidden/>
              </w:rPr>
              <w:fldChar w:fldCharType="separate"/>
            </w:r>
            <w:r w:rsidR="006673B6">
              <w:rPr>
                <w:noProof/>
                <w:webHidden/>
              </w:rPr>
              <w:t>134</w:t>
            </w:r>
            <w:r w:rsidR="00592CCA">
              <w:rPr>
                <w:noProof/>
                <w:webHidden/>
              </w:rPr>
              <w:fldChar w:fldCharType="end"/>
            </w:r>
          </w:hyperlink>
        </w:p>
        <w:p w14:paraId="4AE70E5A" w14:textId="27218F96" w:rsidR="00592CCA" w:rsidRDefault="00CE232B">
          <w:pPr>
            <w:pStyle w:val="TDC2"/>
            <w:tabs>
              <w:tab w:val="right" w:leader="dot" w:pos="9350"/>
            </w:tabs>
            <w:rPr>
              <w:rFonts w:asciiTheme="minorHAnsi" w:hAnsiTheme="minorHAnsi"/>
              <w:noProof/>
              <w:color w:val="auto"/>
              <w:sz w:val="22"/>
              <w:lang w:val="es-ES" w:eastAsia="es-ES"/>
            </w:rPr>
          </w:pPr>
          <w:hyperlink w:anchor="_Toc240832051" w:history="1">
            <w:r w:rsidR="00592CCA" w:rsidRPr="00AC0E3C">
              <w:rPr>
                <w:rStyle w:val="Hipervnculo"/>
                <w:noProof/>
                <w:lang w:val="es-ES"/>
              </w:rPr>
              <w:t>1.3.23 Caso de Uso CU23: Buscar Productos por Comandos de Voz</w:t>
            </w:r>
            <w:r w:rsidR="00592CCA">
              <w:rPr>
                <w:noProof/>
                <w:webHidden/>
              </w:rPr>
              <w:tab/>
            </w:r>
            <w:r w:rsidR="00592CCA">
              <w:rPr>
                <w:noProof/>
                <w:webHidden/>
              </w:rPr>
              <w:fldChar w:fldCharType="begin"/>
            </w:r>
            <w:r w:rsidR="00592CCA">
              <w:rPr>
                <w:noProof/>
                <w:webHidden/>
              </w:rPr>
              <w:instrText xml:space="preserve"> PAGEREF _Toc240832051 \h </w:instrText>
            </w:r>
            <w:r w:rsidR="00592CCA">
              <w:rPr>
                <w:noProof/>
                <w:webHidden/>
              </w:rPr>
            </w:r>
            <w:r w:rsidR="00592CCA">
              <w:rPr>
                <w:noProof/>
                <w:webHidden/>
              </w:rPr>
              <w:fldChar w:fldCharType="separate"/>
            </w:r>
            <w:r w:rsidR="006673B6">
              <w:rPr>
                <w:noProof/>
                <w:webHidden/>
              </w:rPr>
              <w:t>136</w:t>
            </w:r>
            <w:r w:rsidR="00592CCA">
              <w:rPr>
                <w:noProof/>
                <w:webHidden/>
              </w:rPr>
              <w:fldChar w:fldCharType="end"/>
            </w:r>
          </w:hyperlink>
        </w:p>
        <w:p w14:paraId="1D1E7B86" w14:textId="641FF2E6" w:rsidR="00592CCA" w:rsidRDefault="00CE232B">
          <w:pPr>
            <w:pStyle w:val="TDC3"/>
            <w:tabs>
              <w:tab w:val="right" w:leader="dot" w:pos="9350"/>
            </w:tabs>
            <w:rPr>
              <w:rFonts w:asciiTheme="minorHAnsi" w:hAnsiTheme="minorHAnsi"/>
              <w:noProof/>
              <w:color w:val="auto"/>
              <w:sz w:val="22"/>
              <w:lang w:val="es-ES" w:eastAsia="es-ES"/>
            </w:rPr>
          </w:pPr>
          <w:hyperlink w:anchor="_Toc240832052" w:history="1">
            <w:r w:rsidR="00592CCA" w:rsidRPr="00AC0E3C">
              <w:rPr>
                <w:rStyle w:val="Hipervnculo"/>
                <w:noProof/>
                <w:lang w:val="es-ES"/>
              </w:rPr>
              <w:t>a) Diseño del Caso de Uso (PlantUML)</w:t>
            </w:r>
            <w:r w:rsidR="00592CCA">
              <w:rPr>
                <w:noProof/>
                <w:webHidden/>
              </w:rPr>
              <w:tab/>
            </w:r>
            <w:r w:rsidR="00592CCA">
              <w:rPr>
                <w:noProof/>
                <w:webHidden/>
              </w:rPr>
              <w:fldChar w:fldCharType="begin"/>
            </w:r>
            <w:r w:rsidR="00592CCA">
              <w:rPr>
                <w:noProof/>
                <w:webHidden/>
              </w:rPr>
              <w:instrText xml:space="preserve"> PAGEREF _Toc240832052 \h </w:instrText>
            </w:r>
            <w:r w:rsidR="00592CCA">
              <w:rPr>
                <w:noProof/>
                <w:webHidden/>
              </w:rPr>
            </w:r>
            <w:r w:rsidR="00592CCA">
              <w:rPr>
                <w:noProof/>
                <w:webHidden/>
              </w:rPr>
              <w:fldChar w:fldCharType="separate"/>
            </w:r>
            <w:r w:rsidR="006673B6">
              <w:rPr>
                <w:noProof/>
                <w:webHidden/>
              </w:rPr>
              <w:t>136</w:t>
            </w:r>
            <w:r w:rsidR="00592CCA">
              <w:rPr>
                <w:noProof/>
                <w:webHidden/>
              </w:rPr>
              <w:fldChar w:fldCharType="end"/>
            </w:r>
          </w:hyperlink>
        </w:p>
        <w:p w14:paraId="35757B94" w14:textId="4250A085" w:rsidR="00592CCA" w:rsidRDefault="00CE232B">
          <w:pPr>
            <w:pStyle w:val="TDC3"/>
            <w:tabs>
              <w:tab w:val="right" w:leader="dot" w:pos="9350"/>
            </w:tabs>
            <w:rPr>
              <w:rFonts w:asciiTheme="minorHAnsi" w:hAnsiTheme="minorHAnsi"/>
              <w:noProof/>
              <w:color w:val="auto"/>
              <w:sz w:val="22"/>
              <w:lang w:val="es-ES" w:eastAsia="es-ES"/>
            </w:rPr>
          </w:pPr>
          <w:hyperlink w:anchor="_Toc240832053" w:history="1">
            <w:r w:rsidR="00592CCA" w:rsidRPr="00AC0E3C">
              <w:rPr>
                <w:rStyle w:val="Hipervnculo"/>
                <w:noProof/>
                <w:lang w:val="es-ES"/>
              </w:rPr>
              <w:t>b) Prototipo de Interfaz de Usuario (UI Wireframe)</w:t>
            </w:r>
            <w:r w:rsidR="00592CCA">
              <w:rPr>
                <w:noProof/>
                <w:webHidden/>
              </w:rPr>
              <w:tab/>
            </w:r>
            <w:r w:rsidR="00592CCA">
              <w:rPr>
                <w:noProof/>
                <w:webHidden/>
              </w:rPr>
              <w:fldChar w:fldCharType="begin"/>
            </w:r>
            <w:r w:rsidR="00592CCA">
              <w:rPr>
                <w:noProof/>
                <w:webHidden/>
              </w:rPr>
              <w:instrText xml:space="preserve"> PAGEREF _Toc240832053 \h </w:instrText>
            </w:r>
            <w:r w:rsidR="00592CCA">
              <w:rPr>
                <w:noProof/>
                <w:webHidden/>
              </w:rPr>
            </w:r>
            <w:r w:rsidR="00592CCA">
              <w:rPr>
                <w:noProof/>
                <w:webHidden/>
              </w:rPr>
              <w:fldChar w:fldCharType="separate"/>
            </w:r>
            <w:r w:rsidR="006673B6">
              <w:rPr>
                <w:noProof/>
                <w:webHidden/>
              </w:rPr>
              <w:t>137</w:t>
            </w:r>
            <w:r w:rsidR="00592CCA">
              <w:rPr>
                <w:noProof/>
                <w:webHidden/>
              </w:rPr>
              <w:fldChar w:fldCharType="end"/>
            </w:r>
          </w:hyperlink>
        </w:p>
        <w:p w14:paraId="7712A392" w14:textId="48F13109" w:rsidR="00592CCA" w:rsidRDefault="00CE232B">
          <w:pPr>
            <w:pStyle w:val="TDC3"/>
            <w:tabs>
              <w:tab w:val="right" w:leader="dot" w:pos="9350"/>
            </w:tabs>
            <w:rPr>
              <w:rFonts w:asciiTheme="minorHAnsi" w:hAnsiTheme="minorHAnsi"/>
              <w:noProof/>
              <w:color w:val="auto"/>
              <w:sz w:val="22"/>
              <w:lang w:val="es-ES" w:eastAsia="es-ES"/>
            </w:rPr>
          </w:pPr>
          <w:hyperlink w:anchor="_Toc240832054" w:history="1">
            <w:r w:rsidR="00592CCA" w:rsidRPr="00AC0E3C">
              <w:rPr>
                <w:rStyle w:val="Hipervnculo"/>
                <w:noProof/>
                <w:lang w:val="es-ES"/>
              </w:rPr>
              <w:t>c) Tabla Detalle del Caso de Uso</w:t>
            </w:r>
            <w:r w:rsidR="00592CCA">
              <w:rPr>
                <w:noProof/>
                <w:webHidden/>
              </w:rPr>
              <w:tab/>
            </w:r>
            <w:r w:rsidR="00592CCA">
              <w:rPr>
                <w:noProof/>
                <w:webHidden/>
              </w:rPr>
              <w:fldChar w:fldCharType="begin"/>
            </w:r>
            <w:r w:rsidR="00592CCA">
              <w:rPr>
                <w:noProof/>
                <w:webHidden/>
              </w:rPr>
              <w:instrText xml:space="preserve"> PAGEREF _Toc240832054 \h </w:instrText>
            </w:r>
            <w:r w:rsidR="00592CCA">
              <w:rPr>
                <w:noProof/>
                <w:webHidden/>
              </w:rPr>
            </w:r>
            <w:r w:rsidR="00592CCA">
              <w:rPr>
                <w:noProof/>
                <w:webHidden/>
              </w:rPr>
              <w:fldChar w:fldCharType="separate"/>
            </w:r>
            <w:r w:rsidR="006673B6">
              <w:rPr>
                <w:noProof/>
                <w:webHidden/>
              </w:rPr>
              <w:t>137</w:t>
            </w:r>
            <w:r w:rsidR="00592CCA">
              <w:rPr>
                <w:noProof/>
                <w:webHidden/>
              </w:rPr>
              <w:fldChar w:fldCharType="end"/>
            </w:r>
          </w:hyperlink>
        </w:p>
        <w:p w14:paraId="211A0AD5" w14:textId="6E1EDD73" w:rsidR="00592CCA" w:rsidRDefault="00CE232B">
          <w:pPr>
            <w:pStyle w:val="TDC2"/>
            <w:tabs>
              <w:tab w:val="right" w:leader="dot" w:pos="9350"/>
            </w:tabs>
            <w:rPr>
              <w:rFonts w:asciiTheme="minorHAnsi" w:hAnsiTheme="minorHAnsi"/>
              <w:noProof/>
              <w:color w:val="auto"/>
              <w:sz w:val="22"/>
              <w:lang w:val="es-ES" w:eastAsia="es-ES"/>
            </w:rPr>
          </w:pPr>
          <w:hyperlink w:anchor="_Toc240832055" w:history="1">
            <w:r w:rsidR="00592CCA" w:rsidRPr="00AC0E3C">
              <w:rPr>
                <w:rStyle w:val="Hipervnculo"/>
                <w:noProof/>
                <w:lang w:val="es-ES"/>
              </w:rPr>
              <w:t>1.3.24 Caso de Uso CU24: Visualizar Cuadros de Mando y Dashboards</w:t>
            </w:r>
            <w:r w:rsidR="00592CCA">
              <w:rPr>
                <w:noProof/>
                <w:webHidden/>
              </w:rPr>
              <w:tab/>
            </w:r>
            <w:r w:rsidR="00592CCA">
              <w:rPr>
                <w:noProof/>
                <w:webHidden/>
              </w:rPr>
              <w:fldChar w:fldCharType="begin"/>
            </w:r>
            <w:r w:rsidR="00592CCA">
              <w:rPr>
                <w:noProof/>
                <w:webHidden/>
              </w:rPr>
              <w:instrText xml:space="preserve"> PAGEREF _Toc240832055 \h </w:instrText>
            </w:r>
            <w:r w:rsidR="00592CCA">
              <w:rPr>
                <w:noProof/>
                <w:webHidden/>
              </w:rPr>
            </w:r>
            <w:r w:rsidR="00592CCA">
              <w:rPr>
                <w:noProof/>
                <w:webHidden/>
              </w:rPr>
              <w:fldChar w:fldCharType="separate"/>
            </w:r>
            <w:r w:rsidR="006673B6">
              <w:rPr>
                <w:noProof/>
                <w:webHidden/>
              </w:rPr>
              <w:t>138</w:t>
            </w:r>
            <w:r w:rsidR="00592CCA">
              <w:rPr>
                <w:noProof/>
                <w:webHidden/>
              </w:rPr>
              <w:fldChar w:fldCharType="end"/>
            </w:r>
          </w:hyperlink>
        </w:p>
        <w:p w14:paraId="7F1E4B57" w14:textId="10101414" w:rsidR="00592CCA" w:rsidRDefault="00CE232B">
          <w:pPr>
            <w:pStyle w:val="TDC3"/>
            <w:tabs>
              <w:tab w:val="right" w:leader="dot" w:pos="9350"/>
            </w:tabs>
            <w:rPr>
              <w:rFonts w:asciiTheme="minorHAnsi" w:hAnsiTheme="minorHAnsi"/>
              <w:noProof/>
              <w:color w:val="auto"/>
              <w:sz w:val="22"/>
              <w:lang w:val="es-ES" w:eastAsia="es-ES"/>
            </w:rPr>
          </w:pPr>
          <w:hyperlink w:anchor="_Toc240832056" w:history="1">
            <w:r w:rsidR="00592CCA" w:rsidRPr="00AC0E3C">
              <w:rPr>
                <w:rStyle w:val="Hipervnculo"/>
                <w:noProof/>
                <w:lang w:val="es-ES"/>
              </w:rPr>
              <w:t>a) Diseño del Caso de Uso (PlantUML)</w:t>
            </w:r>
            <w:r w:rsidR="00592CCA">
              <w:rPr>
                <w:noProof/>
                <w:webHidden/>
              </w:rPr>
              <w:tab/>
            </w:r>
            <w:r w:rsidR="00592CCA">
              <w:rPr>
                <w:noProof/>
                <w:webHidden/>
              </w:rPr>
              <w:fldChar w:fldCharType="begin"/>
            </w:r>
            <w:r w:rsidR="00592CCA">
              <w:rPr>
                <w:noProof/>
                <w:webHidden/>
              </w:rPr>
              <w:instrText xml:space="preserve"> PAGEREF _Toc240832056 \h </w:instrText>
            </w:r>
            <w:r w:rsidR="00592CCA">
              <w:rPr>
                <w:noProof/>
                <w:webHidden/>
              </w:rPr>
            </w:r>
            <w:r w:rsidR="00592CCA">
              <w:rPr>
                <w:noProof/>
                <w:webHidden/>
              </w:rPr>
              <w:fldChar w:fldCharType="separate"/>
            </w:r>
            <w:r w:rsidR="006673B6">
              <w:rPr>
                <w:noProof/>
                <w:webHidden/>
              </w:rPr>
              <w:t>138</w:t>
            </w:r>
            <w:r w:rsidR="00592CCA">
              <w:rPr>
                <w:noProof/>
                <w:webHidden/>
              </w:rPr>
              <w:fldChar w:fldCharType="end"/>
            </w:r>
          </w:hyperlink>
        </w:p>
        <w:p w14:paraId="483D5120" w14:textId="2B9E4958" w:rsidR="00592CCA" w:rsidRDefault="00CE232B">
          <w:pPr>
            <w:pStyle w:val="TDC3"/>
            <w:tabs>
              <w:tab w:val="right" w:leader="dot" w:pos="9350"/>
            </w:tabs>
            <w:rPr>
              <w:rFonts w:asciiTheme="minorHAnsi" w:hAnsiTheme="minorHAnsi"/>
              <w:noProof/>
              <w:color w:val="auto"/>
              <w:sz w:val="22"/>
              <w:lang w:val="es-ES" w:eastAsia="es-ES"/>
            </w:rPr>
          </w:pPr>
          <w:hyperlink w:anchor="_Toc240832057" w:history="1">
            <w:r w:rsidR="00592CCA" w:rsidRPr="00AC0E3C">
              <w:rPr>
                <w:rStyle w:val="Hipervnculo"/>
                <w:noProof/>
                <w:lang w:val="es-ES"/>
              </w:rPr>
              <w:t>b) Prototipo de Interfaz de Usuario (UI Wireframe)</w:t>
            </w:r>
            <w:r w:rsidR="00592CCA">
              <w:rPr>
                <w:noProof/>
                <w:webHidden/>
              </w:rPr>
              <w:tab/>
            </w:r>
            <w:r w:rsidR="00592CCA">
              <w:rPr>
                <w:noProof/>
                <w:webHidden/>
              </w:rPr>
              <w:fldChar w:fldCharType="begin"/>
            </w:r>
            <w:r w:rsidR="00592CCA">
              <w:rPr>
                <w:noProof/>
                <w:webHidden/>
              </w:rPr>
              <w:instrText xml:space="preserve"> PAGEREF _Toc240832057 \h </w:instrText>
            </w:r>
            <w:r w:rsidR="00592CCA">
              <w:rPr>
                <w:noProof/>
                <w:webHidden/>
              </w:rPr>
            </w:r>
            <w:r w:rsidR="00592CCA">
              <w:rPr>
                <w:noProof/>
                <w:webHidden/>
              </w:rPr>
              <w:fldChar w:fldCharType="separate"/>
            </w:r>
            <w:r w:rsidR="006673B6">
              <w:rPr>
                <w:noProof/>
                <w:webHidden/>
              </w:rPr>
              <w:t>139</w:t>
            </w:r>
            <w:r w:rsidR="00592CCA">
              <w:rPr>
                <w:noProof/>
                <w:webHidden/>
              </w:rPr>
              <w:fldChar w:fldCharType="end"/>
            </w:r>
          </w:hyperlink>
        </w:p>
        <w:p w14:paraId="735E10AA" w14:textId="6068EC4C" w:rsidR="00592CCA" w:rsidRDefault="00CE232B">
          <w:pPr>
            <w:pStyle w:val="TDC3"/>
            <w:tabs>
              <w:tab w:val="right" w:leader="dot" w:pos="9350"/>
            </w:tabs>
            <w:rPr>
              <w:rFonts w:asciiTheme="minorHAnsi" w:hAnsiTheme="minorHAnsi"/>
              <w:noProof/>
              <w:color w:val="auto"/>
              <w:sz w:val="22"/>
              <w:lang w:val="es-ES" w:eastAsia="es-ES"/>
            </w:rPr>
          </w:pPr>
          <w:hyperlink w:anchor="_Toc240832058" w:history="1">
            <w:r w:rsidR="00592CCA" w:rsidRPr="00AC0E3C">
              <w:rPr>
                <w:rStyle w:val="Hipervnculo"/>
                <w:noProof/>
                <w:lang w:val="es-ES"/>
              </w:rPr>
              <w:t>c) Tabla Detalle del Caso de Uso</w:t>
            </w:r>
            <w:r w:rsidR="00592CCA">
              <w:rPr>
                <w:noProof/>
                <w:webHidden/>
              </w:rPr>
              <w:tab/>
            </w:r>
            <w:r w:rsidR="00592CCA">
              <w:rPr>
                <w:noProof/>
                <w:webHidden/>
              </w:rPr>
              <w:fldChar w:fldCharType="begin"/>
            </w:r>
            <w:r w:rsidR="00592CCA">
              <w:rPr>
                <w:noProof/>
                <w:webHidden/>
              </w:rPr>
              <w:instrText xml:space="preserve"> PAGEREF _Toc240832058 \h </w:instrText>
            </w:r>
            <w:r w:rsidR="00592CCA">
              <w:rPr>
                <w:noProof/>
                <w:webHidden/>
              </w:rPr>
            </w:r>
            <w:r w:rsidR="00592CCA">
              <w:rPr>
                <w:noProof/>
                <w:webHidden/>
              </w:rPr>
              <w:fldChar w:fldCharType="separate"/>
            </w:r>
            <w:r w:rsidR="006673B6">
              <w:rPr>
                <w:noProof/>
                <w:webHidden/>
              </w:rPr>
              <w:t>139</w:t>
            </w:r>
            <w:r w:rsidR="00592CCA">
              <w:rPr>
                <w:noProof/>
                <w:webHidden/>
              </w:rPr>
              <w:fldChar w:fldCharType="end"/>
            </w:r>
          </w:hyperlink>
        </w:p>
        <w:p w14:paraId="7AB23401" w14:textId="49217C3E" w:rsidR="00592CCA" w:rsidRDefault="00CE232B">
          <w:pPr>
            <w:pStyle w:val="TDC2"/>
            <w:tabs>
              <w:tab w:val="right" w:leader="dot" w:pos="9350"/>
            </w:tabs>
            <w:rPr>
              <w:rFonts w:asciiTheme="minorHAnsi" w:hAnsiTheme="minorHAnsi"/>
              <w:noProof/>
              <w:color w:val="auto"/>
              <w:sz w:val="22"/>
              <w:lang w:val="es-ES" w:eastAsia="es-ES"/>
            </w:rPr>
          </w:pPr>
          <w:hyperlink w:anchor="_Toc240832059" w:history="1">
            <w:r w:rsidR="00592CCA" w:rsidRPr="00AC0E3C">
              <w:rPr>
                <w:rStyle w:val="Hipervnculo"/>
                <w:noProof/>
                <w:lang w:val="es-ES"/>
              </w:rPr>
              <w:t>1.3.25 Caso de Uso CU25: Gestionar Devolución y Cambio de Prendas</w:t>
            </w:r>
            <w:r w:rsidR="00592CCA">
              <w:rPr>
                <w:noProof/>
                <w:webHidden/>
              </w:rPr>
              <w:tab/>
            </w:r>
            <w:r w:rsidR="00592CCA">
              <w:rPr>
                <w:noProof/>
                <w:webHidden/>
              </w:rPr>
              <w:fldChar w:fldCharType="begin"/>
            </w:r>
            <w:r w:rsidR="00592CCA">
              <w:rPr>
                <w:noProof/>
                <w:webHidden/>
              </w:rPr>
              <w:instrText xml:space="preserve"> PAGEREF _Toc240832059 \h </w:instrText>
            </w:r>
            <w:r w:rsidR="00592CCA">
              <w:rPr>
                <w:noProof/>
                <w:webHidden/>
              </w:rPr>
            </w:r>
            <w:r w:rsidR="00592CCA">
              <w:rPr>
                <w:noProof/>
                <w:webHidden/>
              </w:rPr>
              <w:fldChar w:fldCharType="separate"/>
            </w:r>
            <w:r w:rsidR="006673B6">
              <w:rPr>
                <w:noProof/>
                <w:webHidden/>
              </w:rPr>
              <w:t>140</w:t>
            </w:r>
            <w:r w:rsidR="00592CCA">
              <w:rPr>
                <w:noProof/>
                <w:webHidden/>
              </w:rPr>
              <w:fldChar w:fldCharType="end"/>
            </w:r>
          </w:hyperlink>
        </w:p>
        <w:p w14:paraId="2181FA15" w14:textId="625CFC94" w:rsidR="00592CCA" w:rsidRDefault="00CE232B">
          <w:pPr>
            <w:pStyle w:val="TDC3"/>
            <w:tabs>
              <w:tab w:val="right" w:leader="dot" w:pos="9350"/>
            </w:tabs>
            <w:rPr>
              <w:rFonts w:asciiTheme="minorHAnsi" w:hAnsiTheme="minorHAnsi"/>
              <w:noProof/>
              <w:color w:val="auto"/>
              <w:sz w:val="22"/>
              <w:lang w:val="es-ES" w:eastAsia="es-ES"/>
            </w:rPr>
          </w:pPr>
          <w:hyperlink w:anchor="_Toc240832060" w:history="1">
            <w:r w:rsidR="00592CCA" w:rsidRPr="00AC0E3C">
              <w:rPr>
                <w:rStyle w:val="Hipervnculo"/>
                <w:noProof/>
                <w:lang w:val="es-ES"/>
              </w:rPr>
              <w:t>a) Diseño del Caso de Uso (PlantUML)</w:t>
            </w:r>
            <w:r w:rsidR="00592CCA">
              <w:rPr>
                <w:noProof/>
                <w:webHidden/>
              </w:rPr>
              <w:tab/>
            </w:r>
            <w:r w:rsidR="00592CCA">
              <w:rPr>
                <w:noProof/>
                <w:webHidden/>
              </w:rPr>
              <w:fldChar w:fldCharType="begin"/>
            </w:r>
            <w:r w:rsidR="00592CCA">
              <w:rPr>
                <w:noProof/>
                <w:webHidden/>
              </w:rPr>
              <w:instrText xml:space="preserve"> PAGEREF _Toc240832060 \h </w:instrText>
            </w:r>
            <w:r w:rsidR="00592CCA">
              <w:rPr>
                <w:noProof/>
                <w:webHidden/>
              </w:rPr>
            </w:r>
            <w:r w:rsidR="00592CCA">
              <w:rPr>
                <w:noProof/>
                <w:webHidden/>
              </w:rPr>
              <w:fldChar w:fldCharType="separate"/>
            </w:r>
            <w:r w:rsidR="006673B6">
              <w:rPr>
                <w:noProof/>
                <w:webHidden/>
              </w:rPr>
              <w:t>140</w:t>
            </w:r>
            <w:r w:rsidR="00592CCA">
              <w:rPr>
                <w:noProof/>
                <w:webHidden/>
              </w:rPr>
              <w:fldChar w:fldCharType="end"/>
            </w:r>
          </w:hyperlink>
        </w:p>
        <w:p w14:paraId="1263CAE1" w14:textId="1042E3FB" w:rsidR="00592CCA" w:rsidRDefault="00CE232B">
          <w:pPr>
            <w:pStyle w:val="TDC3"/>
            <w:tabs>
              <w:tab w:val="right" w:leader="dot" w:pos="9350"/>
            </w:tabs>
            <w:rPr>
              <w:rFonts w:asciiTheme="minorHAnsi" w:hAnsiTheme="minorHAnsi"/>
              <w:noProof/>
              <w:color w:val="auto"/>
              <w:sz w:val="22"/>
              <w:lang w:val="es-ES" w:eastAsia="es-ES"/>
            </w:rPr>
          </w:pPr>
          <w:hyperlink w:anchor="_Toc240832061" w:history="1">
            <w:r w:rsidR="00592CCA" w:rsidRPr="00AC0E3C">
              <w:rPr>
                <w:rStyle w:val="Hipervnculo"/>
                <w:noProof/>
                <w:lang w:val="es-ES"/>
              </w:rPr>
              <w:t>b) Prototipo de Interfaz de Usuario (UI Wireframe)</w:t>
            </w:r>
            <w:r w:rsidR="00592CCA">
              <w:rPr>
                <w:noProof/>
                <w:webHidden/>
              </w:rPr>
              <w:tab/>
            </w:r>
            <w:r w:rsidR="00592CCA">
              <w:rPr>
                <w:noProof/>
                <w:webHidden/>
              </w:rPr>
              <w:fldChar w:fldCharType="begin"/>
            </w:r>
            <w:r w:rsidR="00592CCA">
              <w:rPr>
                <w:noProof/>
                <w:webHidden/>
              </w:rPr>
              <w:instrText xml:space="preserve"> PAGEREF _Toc240832061 \h </w:instrText>
            </w:r>
            <w:r w:rsidR="00592CCA">
              <w:rPr>
                <w:noProof/>
                <w:webHidden/>
              </w:rPr>
            </w:r>
            <w:r w:rsidR="00592CCA">
              <w:rPr>
                <w:noProof/>
                <w:webHidden/>
              </w:rPr>
              <w:fldChar w:fldCharType="separate"/>
            </w:r>
            <w:r w:rsidR="006673B6">
              <w:rPr>
                <w:noProof/>
                <w:webHidden/>
              </w:rPr>
              <w:t>141</w:t>
            </w:r>
            <w:r w:rsidR="00592CCA">
              <w:rPr>
                <w:noProof/>
                <w:webHidden/>
              </w:rPr>
              <w:fldChar w:fldCharType="end"/>
            </w:r>
          </w:hyperlink>
        </w:p>
        <w:p w14:paraId="196AC5A6" w14:textId="7A708D25" w:rsidR="00592CCA" w:rsidRDefault="00CE232B">
          <w:pPr>
            <w:pStyle w:val="TDC3"/>
            <w:tabs>
              <w:tab w:val="right" w:leader="dot" w:pos="9350"/>
            </w:tabs>
            <w:rPr>
              <w:rFonts w:asciiTheme="minorHAnsi" w:hAnsiTheme="minorHAnsi"/>
              <w:noProof/>
              <w:color w:val="auto"/>
              <w:sz w:val="22"/>
              <w:lang w:val="es-ES" w:eastAsia="es-ES"/>
            </w:rPr>
          </w:pPr>
          <w:hyperlink w:anchor="_Toc240832062" w:history="1">
            <w:r w:rsidR="00592CCA" w:rsidRPr="00AC0E3C">
              <w:rPr>
                <w:rStyle w:val="Hipervnculo"/>
                <w:noProof/>
                <w:lang w:val="es-ES"/>
              </w:rPr>
              <w:t>c) Tabla Detalle del Caso de Uso</w:t>
            </w:r>
            <w:r w:rsidR="00592CCA">
              <w:rPr>
                <w:noProof/>
                <w:webHidden/>
              </w:rPr>
              <w:tab/>
            </w:r>
            <w:r w:rsidR="00592CCA">
              <w:rPr>
                <w:noProof/>
                <w:webHidden/>
              </w:rPr>
              <w:fldChar w:fldCharType="begin"/>
            </w:r>
            <w:r w:rsidR="00592CCA">
              <w:rPr>
                <w:noProof/>
                <w:webHidden/>
              </w:rPr>
              <w:instrText xml:space="preserve"> PAGEREF _Toc240832062 \h </w:instrText>
            </w:r>
            <w:r w:rsidR="00592CCA">
              <w:rPr>
                <w:noProof/>
                <w:webHidden/>
              </w:rPr>
            </w:r>
            <w:r w:rsidR="00592CCA">
              <w:rPr>
                <w:noProof/>
                <w:webHidden/>
              </w:rPr>
              <w:fldChar w:fldCharType="separate"/>
            </w:r>
            <w:r w:rsidR="006673B6">
              <w:rPr>
                <w:noProof/>
                <w:webHidden/>
              </w:rPr>
              <w:t>141</w:t>
            </w:r>
            <w:r w:rsidR="00592CCA">
              <w:rPr>
                <w:noProof/>
                <w:webHidden/>
              </w:rPr>
              <w:fldChar w:fldCharType="end"/>
            </w:r>
          </w:hyperlink>
        </w:p>
        <w:p w14:paraId="302D35B7" w14:textId="1EE4C0BA" w:rsidR="00592CCA" w:rsidRDefault="00CE232B">
          <w:pPr>
            <w:pStyle w:val="TDC2"/>
            <w:tabs>
              <w:tab w:val="right" w:leader="dot" w:pos="9350"/>
            </w:tabs>
            <w:rPr>
              <w:rFonts w:asciiTheme="minorHAnsi" w:hAnsiTheme="minorHAnsi"/>
              <w:noProof/>
              <w:color w:val="auto"/>
              <w:sz w:val="22"/>
              <w:lang w:val="es-ES" w:eastAsia="es-ES"/>
            </w:rPr>
          </w:pPr>
          <w:hyperlink w:anchor="_Toc240832063" w:history="1">
            <w:r w:rsidR="00592CCA" w:rsidRPr="00AC0E3C">
              <w:rPr>
                <w:rStyle w:val="Hipervnculo"/>
                <w:noProof/>
                <w:lang w:val="es-ES"/>
              </w:rPr>
              <w:t>1.4 Estructurar Modelo de Casos de Uso</w:t>
            </w:r>
            <w:r w:rsidR="00592CCA">
              <w:rPr>
                <w:noProof/>
                <w:webHidden/>
              </w:rPr>
              <w:tab/>
            </w:r>
            <w:r w:rsidR="00592CCA">
              <w:rPr>
                <w:noProof/>
                <w:webHidden/>
              </w:rPr>
              <w:fldChar w:fldCharType="begin"/>
            </w:r>
            <w:r w:rsidR="00592CCA">
              <w:rPr>
                <w:noProof/>
                <w:webHidden/>
              </w:rPr>
              <w:instrText xml:space="preserve"> PAGEREF _Toc240832063 \h </w:instrText>
            </w:r>
            <w:r w:rsidR="00592CCA">
              <w:rPr>
                <w:noProof/>
                <w:webHidden/>
              </w:rPr>
            </w:r>
            <w:r w:rsidR="00592CCA">
              <w:rPr>
                <w:noProof/>
                <w:webHidden/>
              </w:rPr>
              <w:fldChar w:fldCharType="separate"/>
            </w:r>
            <w:r w:rsidR="006673B6">
              <w:rPr>
                <w:noProof/>
                <w:webHidden/>
              </w:rPr>
              <w:t>142</w:t>
            </w:r>
            <w:r w:rsidR="00592CCA">
              <w:rPr>
                <w:noProof/>
                <w:webHidden/>
              </w:rPr>
              <w:fldChar w:fldCharType="end"/>
            </w:r>
          </w:hyperlink>
        </w:p>
        <w:p w14:paraId="5172811A" w14:textId="6223E317" w:rsidR="00592CCA" w:rsidRDefault="00CE232B">
          <w:pPr>
            <w:pStyle w:val="TDC1"/>
            <w:tabs>
              <w:tab w:val="right" w:leader="dot" w:pos="9350"/>
            </w:tabs>
            <w:rPr>
              <w:rFonts w:asciiTheme="minorHAnsi" w:hAnsiTheme="minorHAnsi"/>
              <w:noProof/>
              <w:color w:val="auto"/>
              <w:sz w:val="22"/>
              <w:lang w:val="es-ES" w:eastAsia="es-ES"/>
            </w:rPr>
          </w:pPr>
          <w:hyperlink w:anchor="_Toc240832064" w:history="1">
            <w:r w:rsidR="00592CCA" w:rsidRPr="00AC0E3C">
              <w:rPr>
                <w:rStyle w:val="Hipervnculo"/>
                <w:noProof/>
                <w:lang w:val="es-ES"/>
              </w:rPr>
              <w:t>2. Flujo de Trabajo: Análisis</w:t>
            </w:r>
            <w:r w:rsidR="00592CCA">
              <w:rPr>
                <w:noProof/>
                <w:webHidden/>
              </w:rPr>
              <w:tab/>
            </w:r>
            <w:r w:rsidR="00592CCA">
              <w:rPr>
                <w:noProof/>
                <w:webHidden/>
              </w:rPr>
              <w:fldChar w:fldCharType="begin"/>
            </w:r>
            <w:r w:rsidR="00592CCA">
              <w:rPr>
                <w:noProof/>
                <w:webHidden/>
              </w:rPr>
              <w:instrText xml:space="preserve"> PAGEREF _Toc240832064 \h </w:instrText>
            </w:r>
            <w:r w:rsidR="00592CCA">
              <w:rPr>
                <w:noProof/>
                <w:webHidden/>
              </w:rPr>
            </w:r>
            <w:r w:rsidR="00592CCA">
              <w:rPr>
                <w:noProof/>
                <w:webHidden/>
              </w:rPr>
              <w:fldChar w:fldCharType="separate"/>
            </w:r>
            <w:r w:rsidR="006673B6">
              <w:rPr>
                <w:noProof/>
                <w:webHidden/>
              </w:rPr>
              <w:t>145</w:t>
            </w:r>
            <w:r w:rsidR="00592CCA">
              <w:rPr>
                <w:noProof/>
                <w:webHidden/>
              </w:rPr>
              <w:fldChar w:fldCharType="end"/>
            </w:r>
          </w:hyperlink>
        </w:p>
        <w:p w14:paraId="30CF9132" w14:textId="4736EDE0" w:rsidR="00592CCA" w:rsidRDefault="00CE232B">
          <w:pPr>
            <w:pStyle w:val="TDC2"/>
            <w:tabs>
              <w:tab w:val="right" w:leader="dot" w:pos="9350"/>
            </w:tabs>
            <w:rPr>
              <w:rFonts w:asciiTheme="minorHAnsi" w:hAnsiTheme="minorHAnsi"/>
              <w:noProof/>
              <w:color w:val="auto"/>
              <w:sz w:val="22"/>
              <w:lang w:val="es-ES" w:eastAsia="es-ES"/>
            </w:rPr>
          </w:pPr>
          <w:hyperlink w:anchor="_Toc240832065" w:history="1">
            <w:r w:rsidR="00592CCA" w:rsidRPr="00AC0E3C">
              <w:rPr>
                <w:rStyle w:val="Hipervnculo"/>
                <w:noProof/>
                <w:lang w:val="es-ES"/>
              </w:rPr>
              <w:t>2.1 Análisis de Arquitectura</w:t>
            </w:r>
            <w:r w:rsidR="00592CCA">
              <w:rPr>
                <w:noProof/>
                <w:webHidden/>
              </w:rPr>
              <w:tab/>
            </w:r>
            <w:r w:rsidR="00592CCA">
              <w:rPr>
                <w:noProof/>
                <w:webHidden/>
              </w:rPr>
              <w:fldChar w:fldCharType="begin"/>
            </w:r>
            <w:r w:rsidR="00592CCA">
              <w:rPr>
                <w:noProof/>
                <w:webHidden/>
              </w:rPr>
              <w:instrText xml:space="preserve"> PAGEREF _Toc240832065 \h </w:instrText>
            </w:r>
            <w:r w:rsidR="00592CCA">
              <w:rPr>
                <w:noProof/>
                <w:webHidden/>
              </w:rPr>
            </w:r>
            <w:r w:rsidR="00592CCA">
              <w:rPr>
                <w:noProof/>
                <w:webHidden/>
              </w:rPr>
              <w:fldChar w:fldCharType="separate"/>
            </w:r>
            <w:r w:rsidR="006673B6">
              <w:rPr>
                <w:noProof/>
                <w:webHidden/>
              </w:rPr>
              <w:t>145</w:t>
            </w:r>
            <w:r w:rsidR="00592CCA">
              <w:rPr>
                <w:noProof/>
                <w:webHidden/>
              </w:rPr>
              <w:fldChar w:fldCharType="end"/>
            </w:r>
          </w:hyperlink>
        </w:p>
        <w:p w14:paraId="26020155" w14:textId="2A6592B6" w:rsidR="00592CCA" w:rsidRDefault="00CE232B">
          <w:pPr>
            <w:pStyle w:val="TDC3"/>
            <w:tabs>
              <w:tab w:val="right" w:leader="dot" w:pos="9350"/>
            </w:tabs>
            <w:rPr>
              <w:rFonts w:asciiTheme="minorHAnsi" w:hAnsiTheme="minorHAnsi"/>
              <w:noProof/>
              <w:color w:val="auto"/>
              <w:sz w:val="22"/>
              <w:lang w:val="es-ES" w:eastAsia="es-ES"/>
            </w:rPr>
          </w:pPr>
          <w:hyperlink w:anchor="_Toc240832066" w:history="1">
            <w:r w:rsidR="00592CCA" w:rsidRPr="00AC0E3C">
              <w:rPr>
                <w:rStyle w:val="Hipervnculo"/>
                <w:noProof/>
                <w:lang w:val="es-ES"/>
              </w:rPr>
              <w:t>2.1.1 Identificar Paquetes</w:t>
            </w:r>
            <w:r w:rsidR="00592CCA">
              <w:rPr>
                <w:noProof/>
                <w:webHidden/>
              </w:rPr>
              <w:tab/>
            </w:r>
            <w:r w:rsidR="00592CCA">
              <w:rPr>
                <w:noProof/>
                <w:webHidden/>
              </w:rPr>
              <w:fldChar w:fldCharType="begin"/>
            </w:r>
            <w:r w:rsidR="00592CCA">
              <w:rPr>
                <w:noProof/>
                <w:webHidden/>
              </w:rPr>
              <w:instrText xml:space="preserve"> PAGEREF _Toc240832066 \h </w:instrText>
            </w:r>
            <w:r w:rsidR="00592CCA">
              <w:rPr>
                <w:noProof/>
                <w:webHidden/>
              </w:rPr>
            </w:r>
            <w:r w:rsidR="00592CCA">
              <w:rPr>
                <w:noProof/>
                <w:webHidden/>
              </w:rPr>
              <w:fldChar w:fldCharType="separate"/>
            </w:r>
            <w:r w:rsidR="006673B6">
              <w:rPr>
                <w:noProof/>
                <w:webHidden/>
              </w:rPr>
              <w:t>145</w:t>
            </w:r>
            <w:r w:rsidR="00592CCA">
              <w:rPr>
                <w:noProof/>
                <w:webHidden/>
              </w:rPr>
              <w:fldChar w:fldCharType="end"/>
            </w:r>
          </w:hyperlink>
        </w:p>
        <w:p w14:paraId="35F9EF5F" w14:textId="216CD33D" w:rsidR="00592CCA" w:rsidRDefault="00CE232B">
          <w:pPr>
            <w:pStyle w:val="TDC3"/>
            <w:tabs>
              <w:tab w:val="right" w:leader="dot" w:pos="9350"/>
            </w:tabs>
            <w:rPr>
              <w:rFonts w:asciiTheme="minorHAnsi" w:hAnsiTheme="minorHAnsi"/>
              <w:noProof/>
              <w:color w:val="auto"/>
              <w:sz w:val="22"/>
              <w:lang w:val="es-ES" w:eastAsia="es-ES"/>
            </w:rPr>
          </w:pPr>
          <w:hyperlink w:anchor="_Toc240832067" w:history="1">
            <w:r w:rsidR="00592CCA" w:rsidRPr="00AC0E3C">
              <w:rPr>
                <w:rStyle w:val="Hipervnculo"/>
                <w:noProof/>
                <w:lang w:val="es-ES"/>
              </w:rPr>
              <w:t>2.1.2 Relacionar paquetes y casos de uso</w:t>
            </w:r>
            <w:r w:rsidR="00592CCA">
              <w:rPr>
                <w:noProof/>
                <w:webHidden/>
              </w:rPr>
              <w:tab/>
            </w:r>
            <w:r w:rsidR="00592CCA">
              <w:rPr>
                <w:noProof/>
                <w:webHidden/>
              </w:rPr>
              <w:fldChar w:fldCharType="begin"/>
            </w:r>
            <w:r w:rsidR="00592CCA">
              <w:rPr>
                <w:noProof/>
                <w:webHidden/>
              </w:rPr>
              <w:instrText xml:space="preserve"> PAGEREF _Toc240832067 \h </w:instrText>
            </w:r>
            <w:r w:rsidR="00592CCA">
              <w:rPr>
                <w:noProof/>
                <w:webHidden/>
              </w:rPr>
            </w:r>
            <w:r w:rsidR="00592CCA">
              <w:rPr>
                <w:noProof/>
                <w:webHidden/>
              </w:rPr>
              <w:fldChar w:fldCharType="separate"/>
            </w:r>
            <w:r w:rsidR="006673B6">
              <w:rPr>
                <w:noProof/>
                <w:webHidden/>
              </w:rPr>
              <w:t>147</w:t>
            </w:r>
            <w:r w:rsidR="00592CCA">
              <w:rPr>
                <w:noProof/>
                <w:webHidden/>
              </w:rPr>
              <w:fldChar w:fldCharType="end"/>
            </w:r>
          </w:hyperlink>
        </w:p>
        <w:p w14:paraId="5060F304" w14:textId="36B4FCAB" w:rsidR="00592CCA" w:rsidRDefault="00CE232B">
          <w:pPr>
            <w:pStyle w:val="TDC3"/>
            <w:tabs>
              <w:tab w:val="right" w:leader="dot" w:pos="9350"/>
            </w:tabs>
            <w:rPr>
              <w:rFonts w:asciiTheme="minorHAnsi" w:hAnsiTheme="minorHAnsi"/>
              <w:noProof/>
              <w:color w:val="auto"/>
              <w:sz w:val="22"/>
              <w:lang w:val="es-ES" w:eastAsia="es-ES"/>
            </w:rPr>
          </w:pPr>
          <w:hyperlink w:anchor="_Toc240832068" w:history="1">
            <w:r w:rsidR="00592CCA" w:rsidRPr="00AC0E3C">
              <w:rPr>
                <w:rStyle w:val="Hipervnculo"/>
                <w:noProof/>
                <w:lang w:val="es-ES"/>
              </w:rPr>
              <w:t>2.1.3 Vista de casos de uso</w:t>
            </w:r>
            <w:r w:rsidR="00592CCA">
              <w:rPr>
                <w:noProof/>
                <w:webHidden/>
              </w:rPr>
              <w:tab/>
            </w:r>
            <w:r w:rsidR="00592CCA">
              <w:rPr>
                <w:noProof/>
                <w:webHidden/>
              </w:rPr>
              <w:fldChar w:fldCharType="begin"/>
            </w:r>
            <w:r w:rsidR="00592CCA">
              <w:rPr>
                <w:noProof/>
                <w:webHidden/>
              </w:rPr>
              <w:instrText xml:space="preserve"> PAGEREF _Toc240832068 \h </w:instrText>
            </w:r>
            <w:r w:rsidR="00592CCA">
              <w:rPr>
                <w:noProof/>
                <w:webHidden/>
              </w:rPr>
            </w:r>
            <w:r w:rsidR="00592CCA">
              <w:rPr>
                <w:noProof/>
                <w:webHidden/>
              </w:rPr>
              <w:fldChar w:fldCharType="separate"/>
            </w:r>
            <w:r w:rsidR="006673B6">
              <w:rPr>
                <w:noProof/>
                <w:webHidden/>
              </w:rPr>
              <w:t>152</w:t>
            </w:r>
            <w:r w:rsidR="00592CCA">
              <w:rPr>
                <w:noProof/>
                <w:webHidden/>
              </w:rPr>
              <w:fldChar w:fldCharType="end"/>
            </w:r>
          </w:hyperlink>
        </w:p>
        <w:p w14:paraId="3257C2AF" w14:textId="41DD7BD8" w:rsidR="00592CCA" w:rsidRDefault="00CE232B">
          <w:pPr>
            <w:pStyle w:val="TDC2"/>
            <w:tabs>
              <w:tab w:val="right" w:leader="dot" w:pos="9350"/>
            </w:tabs>
            <w:rPr>
              <w:rFonts w:asciiTheme="minorHAnsi" w:hAnsiTheme="minorHAnsi"/>
              <w:noProof/>
              <w:color w:val="auto"/>
              <w:sz w:val="22"/>
              <w:lang w:val="es-ES" w:eastAsia="es-ES"/>
            </w:rPr>
          </w:pPr>
          <w:hyperlink w:anchor="_Toc240832069" w:history="1">
            <w:r w:rsidR="00592CCA" w:rsidRPr="00AC0E3C">
              <w:rPr>
                <w:rStyle w:val="Hipervnculo"/>
                <w:noProof/>
                <w:lang w:val="es-ES"/>
              </w:rPr>
              <w:t>2.2 Analizar Casos de Uso (Diagramas de Comunicación UML)</w:t>
            </w:r>
            <w:r w:rsidR="00592CCA">
              <w:rPr>
                <w:noProof/>
                <w:webHidden/>
              </w:rPr>
              <w:tab/>
            </w:r>
            <w:r w:rsidR="00592CCA">
              <w:rPr>
                <w:noProof/>
                <w:webHidden/>
              </w:rPr>
              <w:fldChar w:fldCharType="begin"/>
            </w:r>
            <w:r w:rsidR="00592CCA">
              <w:rPr>
                <w:noProof/>
                <w:webHidden/>
              </w:rPr>
              <w:instrText xml:space="preserve"> PAGEREF _Toc240832069 \h </w:instrText>
            </w:r>
            <w:r w:rsidR="00592CCA">
              <w:rPr>
                <w:noProof/>
                <w:webHidden/>
              </w:rPr>
            </w:r>
            <w:r w:rsidR="00592CCA">
              <w:rPr>
                <w:noProof/>
                <w:webHidden/>
              </w:rPr>
              <w:fldChar w:fldCharType="separate"/>
            </w:r>
            <w:r w:rsidR="006673B6">
              <w:rPr>
                <w:noProof/>
                <w:webHidden/>
              </w:rPr>
              <w:t>155</w:t>
            </w:r>
            <w:r w:rsidR="00592CCA">
              <w:rPr>
                <w:noProof/>
                <w:webHidden/>
              </w:rPr>
              <w:fldChar w:fldCharType="end"/>
            </w:r>
          </w:hyperlink>
        </w:p>
        <w:p w14:paraId="6BD4926E" w14:textId="31062DD0" w:rsidR="00592CCA" w:rsidRDefault="00CE232B">
          <w:pPr>
            <w:pStyle w:val="TDC3"/>
            <w:tabs>
              <w:tab w:val="right" w:leader="dot" w:pos="9350"/>
            </w:tabs>
            <w:rPr>
              <w:rFonts w:asciiTheme="minorHAnsi" w:hAnsiTheme="minorHAnsi"/>
              <w:noProof/>
              <w:color w:val="auto"/>
              <w:sz w:val="22"/>
              <w:lang w:val="es-ES" w:eastAsia="es-ES"/>
            </w:rPr>
          </w:pPr>
          <w:hyperlink w:anchor="_Toc240832070" w:history="1">
            <w:r w:rsidR="00592CCA" w:rsidRPr="00AC0E3C">
              <w:rPr>
                <w:rStyle w:val="Hipervnculo"/>
                <w:noProof/>
                <w:lang w:val="es-ES"/>
              </w:rPr>
              <w:t>2.2.1 Diagrama de Comunicación - CU01: Autenticar Usuario (RBAC)</w:t>
            </w:r>
            <w:r w:rsidR="00592CCA">
              <w:rPr>
                <w:noProof/>
                <w:webHidden/>
              </w:rPr>
              <w:tab/>
            </w:r>
            <w:r w:rsidR="00592CCA">
              <w:rPr>
                <w:noProof/>
                <w:webHidden/>
              </w:rPr>
              <w:fldChar w:fldCharType="begin"/>
            </w:r>
            <w:r w:rsidR="00592CCA">
              <w:rPr>
                <w:noProof/>
                <w:webHidden/>
              </w:rPr>
              <w:instrText xml:space="preserve"> PAGEREF _Toc240832070 \h </w:instrText>
            </w:r>
            <w:r w:rsidR="00592CCA">
              <w:rPr>
                <w:noProof/>
                <w:webHidden/>
              </w:rPr>
            </w:r>
            <w:r w:rsidR="00592CCA">
              <w:rPr>
                <w:noProof/>
                <w:webHidden/>
              </w:rPr>
              <w:fldChar w:fldCharType="separate"/>
            </w:r>
            <w:r w:rsidR="006673B6">
              <w:rPr>
                <w:noProof/>
                <w:webHidden/>
              </w:rPr>
              <w:t>156</w:t>
            </w:r>
            <w:r w:rsidR="00592CCA">
              <w:rPr>
                <w:noProof/>
                <w:webHidden/>
              </w:rPr>
              <w:fldChar w:fldCharType="end"/>
            </w:r>
          </w:hyperlink>
        </w:p>
        <w:p w14:paraId="55028484" w14:textId="1F49F0DD" w:rsidR="00592CCA" w:rsidRDefault="00CE232B">
          <w:pPr>
            <w:pStyle w:val="TDC3"/>
            <w:tabs>
              <w:tab w:val="right" w:leader="dot" w:pos="9350"/>
            </w:tabs>
            <w:rPr>
              <w:rFonts w:asciiTheme="minorHAnsi" w:hAnsiTheme="minorHAnsi"/>
              <w:noProof/>
              <w:color w:val="auto"/>
              <w:sz w:val="22"/>
              <w:lang w:val="es-ES" w:eastAsia="es-ES"/>
            </w:rPr>
          </w:pPr>
          <w:hyperlink w:anchor="_Toc240832071" w:history="1">
            <w:r w:rsidR="00592CCA" w:rsidRPr="00AC0E3C">
              <w:rPr>
                <w:rStyle w:val="Hipervnculo"/>
                <w:noProof/>
                <w:lang w:val="es-ES"/>
              </w:rPr>
              <w:t>2.2.2 Diagrama de Comunicación - CU02: Registrar Cliente (Auto-registro)</w:t>
            </w:r>
            <w:r w:rsidR="00592CCA">
              <w:rPr>
                <w:noProof/>
                <w:webHidden/>
              </w:rPr>
              <w:tab/>
            </w:r>
            <w:r w:rsidR="00592CCA">
              <w:rPr>
                <w:noProof/>
                <w:webHidden/>
              </w:rPr>
              <w:fldChar w:fldCharType="begin"/>
            </w:r>
            <w:r w:rsidR="00592CCA">
              <w:rPr>
                <w:noProof/>
                <w:webHidden/>
              </w:rPr>
              <w:instrText xml:space="preserve"> PAGEREF _Toc240832071 \h </w:instrText>
            </w:r>
            <w:r w:rsidR="00592CCA">
              <w:rPr>
                <w:noProof/>
                <w:webHidden/>
              </w:rPr>
            </w:r>
            <w:r w:rsidR="00592CCA">
              <w:rPr>
                <w:noProof/>
                <w:webHidden/>
              </w:rPr>
              <w:fldChar w:fldCharType="separate"/>
            </w:r>
            <w:r w:rsidR="006673B6">
              <w:rPr>
                <w:noProof/>
                <w:webHidden/>
              </w:rPr>
              <w:t>156</w:t>
            </w:r>
            <w:r w:rsidR="00592CCA">
              <w:rPr>
                <w:noProof/>
                <w:webHidden/>
              </w:rPr>
              <w:fldChar w:fldCharType="end"/>
            </w:r>
          </w:hyperlink>
        </w:p>
        <w:p w14:paraId="5CA28DD9" w14:textId="03035A1F" w:rsidR="00592CCA" w:rsidRDefault="00CE232B">
          <w:pPr>
            <w:pStyle w:val="TDC3"/>
            <w:tabs>
              <w:tab w:val="right" w:leader="dot" w:pos="9350"/>
            </w:tabs>
            <w:rPr>
              <w:rFonts w:asciiTheme="minorHAnsi" w:hAnsiTheme="minorHAnsi"/>
              <w:noProof/>
              <w:color w:val="auto"/>
              <w:sz w:val="22"/>
              <w:lang w:val="es-ES" w:eastAsia="es-ES"/>
            </w:rPr>
          </w:pPr>
          <w:hyperlink w:anchor="_Toc240832072" w:history="1">
            <w:r w:rsidR="00592CCA" w:rsidRPr="00AC0E3C">
              <w:rPr>
                <w:rStyle w:val="Hipervnculo"/>
                <w:noProof/>
                <w:lang w:val="es-ES"/>
              </w:rPr>
              <w:t>2.2.3 Diagrama de Comunicación - CU03: Recuperar Contraseña (Token OTP)</w:t>
            </w:r>
            <w:r w:rsidR="00592CCA">
              <w:rPr>
                <w:noProof/>
                <w:webHidden/>
              </w:rPr>
              <w:tab/>
            </w:r>
            <w:r w:rsidR="00592CCA">
              <w:rPr>
                <w:noProof/>
                <w:webHidden/>
              </w:rPr>
              <w:fldChar w:fldCharType="begin"/>
            </w:r>
            <w:r w:rsidR="00592CCA">
              <w:rPr>
                <w:noProof/>
                <w:webHidden/>
              </w:rPr>
              <w:instrText xml:space="preserve"> PAGEREF _Toc240832072 \h </w:instrText>
            </w:r>
            <w:r w:rsidR="00592CCA">
              <w:rPr>
                <w:noProof/>
                <w:webHidden/>
              </w:rPr>
            </w:r>
            <w:r w:rsidR="00592CCA">
              <w:rPr>
                <w:noProof/>
                <w:webHidden/>
              </w:rPr>
              <w:fldChar w:fldCharType="separate"/>
            </w:r>
            <w:r w:rsidR="006673B6">
              <w:rPr>
                <w:noProof/>
                <w:webHidden/>
              </w:rPr>
              <w:t>157</w:t>
            </w:r>
            <w:r w:rsidR="00592CCA">
              <w:rPr>
                <w:noProof/>
                <w:webHidden/>
              </w:rPr>
              <w:fldChar w:fldCharType="end"/>
            </w:r>
          </w:hyperlink>
        </w:p>
        <w:p w14:paraId="6328AC20" w14:textId="023D7375" w:rsidR="00592CCA" w:rsidRDefault="00CE232B">
          <w:pPr>
            <w:pStyle w:val="TDC3"/>
            <w:tabs>
              <w:tab w:val="right" w:leader="dot" w:pos="9350"/>
            </w:tabs>
            <w:rPr>
              <w:rFonts w:asciiTheme="minorHAnsi" w:hAnsiTheme="minorHAnsi"/>
              <w:noProof/>
              <w:color w:val="auto"/>
              <w:sz w:val="22"/>
              <w:lang w:val="es-ES" w:eastAsia="es-ES"/>
            </w:rPr>
          </w:pPr>
          <w:hyperlink w:anchor="_Toc240832073" w:history="1">
            <w:r w:rsidR="00592CCA" w:rsidRPr="00AC0E3C">
              <w:rPr>
                <w:rStyle w:val="Hipervnculo"/>
                <w:noProof/>
                <w:lang w:val="es-ES"/>
              </w:rPr>
              <w:t>2.2.4 Diagrama de Comunicación - CU04: Gestionar Usuarios y Roles (RBAC)</w:t>
            </w:r>
            <w:r w:rsidR="00592CCA">
              <w:rPr>
                <w:noProof/>
                <w:webHidden/>
              </w:rPr>
              <w:tab/>
            </w:r>
            <w:r w:rsidR="00592CCA">
              <w:rPr>
                <w:noProof/>
                <w:webHidden/>
              </w:rPr>
              <w:fldChar w:fldCharType="begin"/>
            </w:r>
            <w:r w:rsidR="00592CCA">
              <w:rPr>
                <w:noProof/>
                <w:webHidden/>
              </w:rPr>
              <w:instrText xml:space="preserve"> PAGEREF _Toc240832073 \h </w:instrText>
            </w:r>
            <w:r w:rsidR="00592CCA">
              <w:rPr>
                <w:noProof/>
                <w:webHidden/>
              </w:rPr>
            </w:r>
            <w:r w:rsidR="00592CCA">
              <w:rPr>
                <w:noProof/>
                <w:webHidden/>
              </w:rPr>
              <w:fldChar w:fldCharType="separate"/>
            </w:r>
            <w:r w:rsidR="006673B6">
              <w:rPr>
                <w:noProof/>
                <w:webHidden/>
              </w:rPr>
              <w:t>157</w:t>
            </w:r>
            <w:r w:rsidR="00592CCA">
              <w:rPr>
                <w:noProof/>
                <w:webHidden/>
              </w:rPr>
              <w:fldChar w:fldCharType="end"/>
            </w:r>
          </w:hyperlink>
        </w:p>
        <w:p w14:paraId="2A602FDA" w14:textId="5E894F31" w:rsidR="00592CCA" w:rsidRDefault="00CE232B">
          <w:pPr>
            <w:pStyle w:val="TDC3"/>
            <w:tabs>
              <w:tab w:val="right" w:leader="dot" w:pos="9350"/>
            </w:tabs>
            <w:rPr>
              <w:rFonts w:asciiTheme="minorHAnsi" w:hAnsiTheme="minorHAnsi"/>
              <w:noProof/>
              <w:color w:val="auto"/>
              <w:sz w:val="22"/>
              <w:lang w:val="es-ES" w:eastAsia="es-ES"/>
            </w:rPr>
          </w:pPr>
          <w:hyperlink w:anchor="_Toc240832074" w:history="1">
            <w:r w:rsidR="00592CCA" w:rsidRPr="00AC0E3C">
              <w:rPr>
                <w:rStyle w:val="Hipervnculo"/>
                <w:noProof/>
                <w:lang w:val="es-ES"/>
              </w:rPr>
              <w:t>2.2.5 Diagrama de Comunicación - CU05: Gestionar Sucursales y Ciudades</w:t>
            </w:r>
            <w:r w:rsidR="00592CCA">
              <w:rPr>
                <w:noProof/>
                <w:webHidden/>
              </w:rPr>
              <w:tab/>
            </w:r>
            <w:r w:rsidR="00592CCA">
              <w:rPr>
                <w:noProof/>
                <w:webHidden/>
              </w:rPr>
              <w:fldChar w:fldCharType="begin"/>
            </w:r>
            <w:r w:rsidR="00592CCA">
              <w:rPr>
                <w:noProof/>
                <w:webHidden/>
              </w:rPr>
              <w:instrText xml:space="preserve"> PAGEREF _Toc240832074 \h </w:instrText>
            </w:r>
            <w:r w:rsidR="00592CCA">
              <w:rPr>
                <w:noProof/>
                <w:webHidden/>
              </w:rPr>
            </w:r>
            <w:r w:rsidR="00592CCA">
              <w:rPr>
                <w:noProof/>
                <w:webHidden/>
              </w:rPr>
              <w:fldChar w:fldCharType="separate"/>
            </w:r>
            <w:r w:rsidR="006673B6">
              <w:rPr>
                <w:noProof/>
                <w:webHidden/>
              </w:rPr>
              <w:t>158</w:t>
            </w:r>
            <w:r w:rsidR="00592CCA">
              <w:rPr>
                <w:noProof/>
                <w:webHidden/>
              </w:rPr>
              <w:fldChar w:fldCharType="end"/>
            </w:r>
          </w:hyperlink>
        </w:p>
        <w:p w14:paraId="47188B12" w14:textId="7FC824D9" w:rsidR="00592CCA" w:rsidRDefault="00CE232B">
          <w:pPr>
            <w:pStyle w:val="TDC3"/>
            <w:tabs>
              <w:tab w:val="right" w:leader="dot" w:pos="9350"/>
            </w:tabs>
            <w:rPr>
              <w:rFonts w:asciiTheme="minorHAnsi" w:hAnsiTheme="minorHAnsi"/>
              <w:noProof/>
              <w:color w:val="auto"/>
              <w:sz w:val="22"/>
              <w:lang w:val="es-ES" w:eastAsia="es-ES"/>
            </w:rPr>
          </w:pPr>
          <w:hyperlink w:anchor="_Toc240832075" w:history="1">
            <w:r w:rsidR="00592CCA" w:rsidRPr="00AC0E3C">
              <w:rPr>
                <w:rStyle w:val="Hipervnculo"/>
                <w:noProof/>
                <w:lang w:val="es-ES"/>
              </w:rPr>
              <w:t>2.2.6 Diagrama de Comunicación - CU06: Gestionar Productos y Atributos</w:t>
            </w:r>
            <w:r w:rsidR="00592CCA">
              <w:rPr>
                <w:noProof/>
                <w:webHidden/>
              </w:rPr>
              <w:tab/>
            </w:r>
            <w:r w:rsidR="00592CCA">
              <w:rPr>
                <w:noProof/>
                <w:webHidden/>
              </w:rPr>
              <w:fldChar w:fldCharType="begin"/>
            </w:r>
            <w:r w:rsidR="00592CCA">
              <w:rPr>
                <w:noProof/>
                <w:webHidden/>
              </w:rPr>
              <w:instrText xml:space="preserve"> PAGEREF _Toc240832075 \h </w:instrText>
            </w:r>
            <w:r w:rsidR="00592CCA">
              <w:rPr>
                <w:noProof/>
                <w:webHidden/>
              </w:rPr>
            </w:r>
            <w:r w:rsidR="00592CCA">
              <w:rPr>
                <w:noProof/>
                <w:webHidden/>
              </w:rPr>
              <w:fldChar w:fldCharType="separate"/>
            </w:r>
            <w:r w:rsidR="006673B6">
              <w:rPr>
                <w:noProof/>
                <w:webHidden/>
              </w:rPr>
              <w:t>158</w:t>
            </w:r>
            <w:r w:rsidR="00592CCA">
              <w:rPr>
                <w:noProof/>
                <w:webHidden/>
              </w:rPr>
              <w:fldChar w:fldCharType="end"/>
            </w:r>
          </w:hyperlink>
        </w:p>
        <w:p w14:paraId="139C1951" w14:textId="2F9D798D" w:rsidR="00592CCA" w:rsidRDefault="00CE232B">
          <w:pPr>
            <w:pStyle w:val="TDC3"/>
            <w:tabs>
              <w:tab w:val="right" w:leader="dot" w:pos="9350"/>
            </w:tabs>
            <w:rPr>
              <w:rFonts w:asciiTheme="minorHAnsi" w:hAnsiTheme="minorHAnsi"/>
              <w:noProof/>
              <w:color w:val="auto"/>
              <w:sz w:val="22"/>
              <w:lang w:val="es-ES" w:eastAsia="es-ES"/>
            </w:rPr>
          </w:pPr>
          <w:hyperlink w:anchor="_Toc240832076" w:history="1">
            <w:r w:rsidR="00592CCA" w:rsidRPr="00AC0E3C">
              <w:rPr>
                <w:rStyle w:val="Hipervnculo"/>
                <w:noProof/>
                <w:lang w:val="es-ES"/>
              </w:rPr>
              <w:t>2.2.7 Diagrama de Comunicación - CU07: Gestionar Temporadas y Colecciones</w:t>
            </w:r>
            <w:r w:rsidR="00592CCA">
              <w:rPr>
                <w:noProof/>
                <w:webHidden/>
              </w:rPr>
              <w:tab/>
            </w:r>
            <w:r w:rsidR="00592CCA">
              <w:rPr>
                <w:noProof/>
                <w:webHidden/>
              </w:rPr>
              <w:fldChar w:fldCharType="begin"/>
            </w:r>
            <w:r w:rsidR="00592CCA">
              <w:rPr>
                <w:noProof/>
                <w:webHidden/>
              </w:rPr>
              <w:instrText xml:space="preserve"> PAGEREF _Toc240832076 \h </w:instrText>
            </w:r>
            <w:r w:rsidR="00592CCA">
              <w:rPr>
                <w:noProof/>
                <w:webHidden/>
              </w:rPr>
            </w:r>
            <w:r w:rsidR="00592CCA">
              <w:rPr>
                <w:noProof/>
                <w:webHidden/>
              </w:rPr>
              <w:fldChar w:fldCharType="separate"/>
            </w:r>
            <w:r w:rsidR="006673B6">
              <w:rPr>
                <w:noProof/>
                <w:webHidden/>
              </w:rPr>
              <w:t>159</w:t>
            </w:r>
            <w:r w:rsidR="00592CCA">
              <w:rPr>
                <w:noProof/>
                <w:webHidden/>
              </w:rPr>
              <w:fldChar w:fldCharType="end"/>
            </w:r>
          </w:hyperlink>
        </w:p>
        <w:p w14:paraId="668401DA" w14:textId="6C7A54CD" w:rsidR="00592CCA" w:rsidRDefault="00CE232B">
          <w:pPr>
            <w:pStyle w:val="TDC3"/>
            <w:tabs>
              <w:tab w:val="right" w:leader="dot" w:pos="9350"/>
            </w:tabs>
            <w:rPr>
              <w:rFonts w:asciiTheme="minorHAnsi" w:hAnsiTheme="minorHAnsi"/>
              <w:noProof/>
              <w:color w:val="auto"/>
              <w:sz w:val="22"/>
              <w:lang w:val="es-ES" w:eastAsia="es-ES"/>
            </w:rPr>
          </w:pPr>
          <w:hyperlink w:anchor="_Toc240832077" w:history="1">
            <w:r w:rsidR="00592CCA" w:rsidRPr="00AC0E3C">
              <w:rPr>
                <w:rStyle w:val="Hipervnculo"/>
                <w:noProof/>
                <w:lang w:val="es-ES"/>
              </w:rPr>
              <w:t>2.2.8 Diagrama de Comunicación - CU08: Gestionar Proveedores Textiles</w:t>
            </w:r>
            <w:r w:rsidR="00592CCA">
              <w:rPr>
                <w:noProof/>
                <w:webHidden/>
              </w:rPr>
              <w:tab/>
            </w:r>
            <w:r w:rsidR="00592CCA">
              <w:rPr>
                <w:noProof/>
                <w:webHidden/>
              </w:rPr>
              <w:fldChar w:fldCharType="begin"/>
            </w:r>
            <w:r w:rsidR="00592CCA">
              <w:rPr>
                <w:noProof/>
                <w:webHidden/>
              </w:rPr>
              <w:instrText xml:space="preserve"> PAGEREF _Toc240832077 \h </w:instrText>
            </w:r>
            <w:r w:rsidR="00592CCA">
              <w:rPr>
                <w:noProof/>
                <w:webHidden/>
              </w:rPr>
            </w:r>
            <w:r w:rsidR="00592CCA">
              <w:rPr>
                <w:noProof/>
                <w:webHidden/>
              </w:rPr>
              <w:fldChar w:fldCharType="separate"/>
            </w:r>
            <w:r w:rsidR="006673B6">
              <w:rPr>
                <w:noProof/>
                <w:webHidden/>
              </w:rPr>
              <w:t>159</w:t>
            </w:r>
            <w:r w:rsidR="00592CCA">
              <w:rPr>
                <w:noProof/>
                <w:webHidden/>
              </w:rPr>
              <w:fldChar w:fldCharType="end"/>
            </w:r>
          </w:hyperlink>
        </w:p>
        <w:p w14:paraId="714808B2" w14:textId="1FB6272E" w:rsidR="00592CCA" w:rsidRDefault="00CE232B">
          <w:pPr>
            <w:pStyle w:val="TDC3"/>
            <w:tabs>
              <w:tab w:val="right" w:leader="dot" w:pos="9350"/>
            </w:tabs>
            <w:rPr>
              <w:rFonts w:asciiTheme="minorHAnsi" w:hAnsiTheme="minorHAnsi"/>
              <w:noProof/>
              <w:color w:val="auto"/>
              <w:sz w:val="22"/>
              <w:lang w:val="es-ES" w:eastAsia="es-ES"/>
            </w:rPr>
          </w:pPr>
          <w:hyperlink w:anchor="_Toc240832078" w:history="1">
            <w:r w:rsidR="00592CCA" w:rsidRPr="00AC0E3C">
              <w:rPr>
                <w:rStyle w:val="Hipervnculo"/>
                <w:noProof/>
                <w:lang w:val="es-ES"/>
              </w:rPr>
              <w:t>2.2.9 Diagrama de Comunicación - CU09: Gestionar Inventario y Costos (CPP)</w:t>
            </w:r>
            <w:r w:rsidR="00592CCA">
              <w:rPr>
                <w:noProof/>
                <w:webHidden/>
              </w:rPr>
              <w:tab/>
            </w:r>
            <w:r w:rsidR="00592CCA">
              <w:rPr>
                <w:noProof/>
                <w:webHidden/>
              </w:rPr>
              <w:fldChar w:fldCharType="begin"/>
            </w:r>
            <w:r w:rsidR="00592CCA">
              <w:rPr>
                <w:noProof/>
                <w:webHidden/>
              </w:rPr>
              <w:instrText xml:space="preserve"> PAGEREF _Toc240832078 \h </w:instrText>
            </w:r>
            <w:r w:rsidR="00592CCA">
              <w:rPr>
                <w:noProof/>
                <w:webHidden/>
              </w:rPr>
            </w:r>
            <w:r w:rsidR="00592CCA">
              <w:rPr>
                <w:noProof/>
                <w:webHidden/>
              </w:rPr>
              <w:fldChar w:fldCharType="separate"/>
            </w:r>
            <w:r w:rsidR="006673B6">
              <w:rPr>
                <w:noProof/>
                <w:webHidden/>
              </w:rPr>
              <w:t>159</w:t>
            </w:r>
            <w:r w:rsidR="00592CCA">
              <w:rPr>
                <w:noProof/>
                <w:webHidden/>
              </w:rPr>
              <w:fldChar w:fldCharType="end"/>
            </w:r>
          </w:hyperlink>
        </w:p>
        <w:p w14:paraId="73828235" w14:textId="5629DC3C" w:rsidR="00592CCA" w:rsidRDefault="00CE232B">
          <w:pPr>
            <w:pStyle w:val="TDC3"/>
            <w:tabs>
              <w:tab w:val="right" w:leader="dot" w:pos="9350"/>
            </w:tabs>
            <w:rPr>
              <w:rFonts w:asciiTheme="minorHAnsi" w:hAnsiTheme="minorHAnsi"/>
              <w:noProof/>
              <w:color w:val="auto"/>
              <w:sz w:val="22"/>
              <w:lang w:val="es-ES" w:eastAsia="es-ES"/>
            </w:rPr>
          </w:pPr>
          <w:hyperlink w:anchor="_Toc240832079" w:history="1">
            <w:r w:rsidR="00592CCA" w:rsidRPr="00AC0E3C">
              <w:rPr>
                <w:rStyle w:val="Hipervnculo"/>
                <w:noProof/>
                <w:lang w:val="es-ES"/>
              </w:rPr>
              <w:t>2.2.10 Diagrama de Comunicación - CU10: Consultar Catálogo y Disponibilidad</w:t>
            </w:r>
            <w:r w:rsidR="00592CCA">
              <w:rPr>
                <w:noProof/>
                <w:webHidden/>
              </w:rPr>
              <w:tab/>
            </w:r>
            <w:r w:rsidR="00592CCA">
              <w:rPr>
                <w:noProof/>
                <w:webHidden/>
              </w:rPr>
              <w:fldChar w:fldCharType="begin"/>
            </w:r>
            <w:r w:rsidR="00592CCA">
              <w:rPr>
                <w:noProof/>
                <w:webHidden/>
              </w:rPr>
              <w:instrText xml:space="preserve"> PAGEREF _Toc240832079 \h </w:instrText>
            </w:r>
            <w:r w:rsidR="00592CCA">
              <w:rPr>
                <w:noProof/>
                <w:webHidden/>
              </w:rPr>
            </w:r>
            <w:r w:rsidR="00592CCA">
              <w:rPr>
                <w:noProof/>
                <w:webHidden/>
              </w:rPr>
              <w:fldChar w:fldCharType="separate"/>
            </w:r>
            <w:r w:rsidR="006673B6">
              <w:rPr>
                <w:noProof/>
                <w:webHidden/>
              </w:rPr>
              <w:t>160</w:t>
            </w:r>
            <w:r w:rsidR="00592CCA">
              <w:rPr>
                <w:noProof/>
                <w:webHidden/>
              </w:rPr>
              <w:fldChar w:fldCharType="end"/>
            </w:r>
          </w:hyperlink>
        </w:p>
        <w:p w14:paraId="70CA1AAB" w14:textId="6347EA60" w:rsidR="00592CCA" w:rsidRDefault="00CE232B">
          <w:pPr>
            <w:pStyle w:val="TDC3"/>
            <w:tabs>
              <w:tab w:val="right" w:leader="dot" w:pos="9350"/>
            </w:tabs>
            <w:rPr>
              <w:rFonts w:asciiTheme="minorHAnsi" w:hAnsiTheme="minorHAnsi"/>
              <w:noProof/>
              <w:color w:val="auto"/>
              <w:sz w:val="22"/>
              <w:lang w:val="es-ES" w:eastAsia="es-ES"/>
            </w:rPr>
          </w:pPr>
          <w:hyperlink w:anchor="_Toc240832080" w:history="1">
            <w:r w:rsidR="00592CCA" w:rsidRPr="00AC0E3C">
              <w:rPr>
                <w:rStyle w:val="Hipervnculo"/>
                <w:noProof/>
                <w:lang w:val="es-ES"/>
              </w:rPr>
              <w:t>Ciclo #2</w:t>
            </w:r>
            <w:r w:rsidR="00592CCA">
              <w:rPr>
                <w:noProof/>
                <w:webHidden/>
              </w:rPr>
              <w:tab/>
            </w:r>
            <w:r w:rsidR="00592CCA">
              <w:rPr>
                <w:noProof/>
                <w:webHidden/>
              </w:rPr>
              <w:fldChar w:fldCharType="begin"/>
            </w:r>
            <w:r w:rsidR="00592CCA">
              <w:rPr>
                <w:noProof/>
                <w:webHidden/>
              </w:rPr>
              <w:instrText xml:space="preserve"> PAGEREF _Toc240832080 \h </w:instrText>
            </w:r>
            <w:r w:rsidR="00592CCA">
              <w:rPr>
                <w:noProof/>
                <w:webHidden/>
              </w:rPr>
            </w:r>
            <w:r w:rsidR="00592CCA">
              <w:rPr>
                <w:noProof/>
                <w:webHidden/>
              </w:rPr>
              <w:fldChar w:fldCharType="separate"/>
            </w:r>
            <w:r w:rsidR="006673B6">
              <w:rPr>
                <w:noProof/>
                <w:webHidden/>
              </w:rPr>
              <w:t>160</w:t>
            </w:r>
            <w:r w:rsidR="00592CCA">
              <w:rPr>
                <w:noProof/>
                <w:webHidden/>
              </w:rPr>
              <w:fldChar w:fldCharType="end"/>
            </w:r>
          </w:hyperlink>
        </w:p>
        <w:p w14:paraId="146E1639" w14:textId="22A347D5" w:rsidR="00592CCA" w:rsidRDefault="00CE232B">
          <w:pPr>
            <w:pStyle w:val="TDC3"/>
            <w:tabs>
              <w:tab w:val="right" w:leader="dot" w:pos="9350"/>
            </w:tabs>
            <w:rPr>
              <w:rFonts w:asciiTheme="minorHAnsi" w:hAnsiTheme="minorHAnsi"/>
              <w:noProof/>
              <w:color w:val="auto"/>
              <w:sz w:val="22"/>
              <w:lang w:val="es-ES" w:eastAsia="es-ES"/>
            </w:rPr>
          </w:pPr>
          <w:hyperlink w:anchor="_Toc240832081" w:history="1">
            <w:r w:rsidR="00592CCA" w:rsidRPr="00AC0E3C">
              <w:rPr>
                <w:rStyle w:val="Hipervnculo"/>
                <w:noProof/>
                <w:lang w:val="es-ES"/>
              </w:rPr>
              <w:t>2.2.11 Diagrama de Comunicación - CU11: Solicitar Reserva de Prendas en Sucursal</w:t>
            </w:r>
            <w:r w:rsidR="00592CCA">
              <w:rPr>
                <w:noProof/>
                <w:webHidden/>
              </w:rPr>
              <w:tab/>
            </w:r>
            <w:r w:rsidR="00592CCA">
              <w:rPr>
                <w:noProof/>
                <w:webHidden/>
              </w:rPr>
              <w:fldChar w:fldCharType="begin"/>
            </w:r>
            <w:r w:rsidR="00592CCA">
              <w:rPr>
                <w:noProof/>
                <w:webHidden/>
              </w:rPr>
              <w:instrText xml:space="preserve"> PAGEREF _Toc240832081 \h </w:instrText>
            </w:r>
            <w:r w:rsidR="00592CCA">
              <w:rPr>
                <w:noProof/>
                <w:webHidden/>
              </w:rPr>
            </w:r>
            <w:r w:rsidR="00592CCA">
              <w:rPr>
                <w:noProof/>
                <w:webHidden/>
              </w:rPr>
              <w:fldChar w:fldCharType="separate"/>
            </w:r>
            <w:r w:rsidR="006673B6">
              <w:rPr>
                <w:noProof/>
                <w:webHidden/>
              </w:rPr>
              <w:t>160</w:t>
            </w:r>
            <w:r w:rsidR="00592CCA">
              <w:rPr>
                <w:noProof/>
                <w:webHidden/>
              </w:rPr>
              <w:fldChar w:fldCharType="end"/>
            </w:r>
          </w:hyperlink>
        </w:p>
        <w:p w14:paraId="5E57452C" w14:textId="531E0994" w:rsidR="00592CCA" w:rsidRDefault="00CE232B">
          <w:pPr>
            <w:pStyle w:val="TDC3"/>
            <w:tabs>
              <w:tab w:val="right" w:leader="dot" w:pos="9350"/>
            </w:tabs>
            <w:rPr>
              <w:rFonts w:asciiTheme="minorHAnsi" w:hAnsiTheme="minorHAnsi"/>
              <w:noProof/>
              <w:color w:val="auto"/>
              <w:sz w:val="22"/>
              <w:lang w:val="es-ES" w:eastAsia="es-ES"/>
            </w:rPr>
          </w:pPr>
          <w:hyperlink w:anchor="_Toc240832082" w:history="1">
            <w:r w:rsidR="00592CCA" w:rsidRPr="00AC0E3C">
              <w:rPr>
                <w:rStyle w:val="Hipervnculo"/>
                <w:noProof/>
                <w:lang w:val="es-ES"/>
              </w:rPr>
              <w:t>2.2.12 Diagrama de Comunicación - CU12: Preparar y Atender Reserva Presencial</w:t>
            </w:r>
            <w:r w:rsidR="00592CCA">
              <w:rPr>
                <w:noProof/>
                <w:webHidden/>
              </w:rPr>
              <w:tab/>
            </w:r>
            <w:r w:rsidR="00592CCA">
              <w:rPr>
                <w:noProof/>
                <w:webHidden/>
              </w:rPr>
              <w:fldChar w:fldCharType="begin"/>
            </w:r>
            <w:r w:rsidR="00592CCA">
              <w:rPr>
                <w:noProof/>
                <w:webHidden/>
              </w:rPr>
              <w:instrText xml:space="preserve"> PAGEREF _Toc240832082 \h </w:instrText>
            </w:r>
            <w:r w:rsidR="00592CCA">
              <w:rPr>
                <w:noProof/>
                <w:webHidden/>
              </w:rPr>
            </w:r>
            <w:r w:rsidR="00592CCA">
              <w:rPr>
                <w:noProof/>
                <w:webHidden/>
              </w:rPr>
              <w:fldChar w:fldCharType="separate"/>
            </w:r>
            <w:r w:rsidR="006673B6">
              <w:rPr>
                <w:noProof/>
                <w:webHidden/>
              </w:rPr>
              <w:t>161</w:t>
            </w:r>
            <w:r w:rsidR="00592CCA">
              <w:rPr>
                <w:noProof/>
                <w:webHidden/>
              </w:rPr>
              <w:fldChar w:fldCharType="end"/>
            </w:r>
          </w:hyperlink>
        </w:p>
        <w:p w14:paraId="5505993A" w14:textId="532F84CE" w:rsidR="00592CCA" w:rsidRDefault="00CE232B">
          <w:pPr>
            <w:pStyle w:val="TDC3"/>
            <w:tabs>
              <w:tab w:val="right" w:leader="dot" w:pos="9350"/>
            </w:tabs>
            <w:rPr>
              <w:rFonts w:asciiTheme="minorHAnsi" w:hAnsiTheme="minorHAnsi"/>
              <w:noProof/>
              <w:color w:val="auto"/>
              <w:sz w:val="22"/>
              <w:lang w:val="es-ES" w:eastAsia="es-ES"/>
            </w:rPr>
          </w:pPr>
          <w:hyperlink w:anchor="_Toc240832083" w:history="1">
            <w:r w:rsidR="00592CCA" w:rsidRPr="00AC0E3C">
              <w:rPr>
                <w:rStyle w:val="Hipervnculo"/>
                <w:noProof/>
                <w:lang w:val="es-ES"/>
              </w:rPr>
              <w:t>2.2.13 Diagrama de Comunicación - CU13: Administrar Carrito de Compras Omnicanal</w:t>
            </w:r>
            <w:r w:rsidR="00592CCA">
              <w:rPr>
                <w:noProof/>
                <w:webHidden/>
              </w:rPr>
              <w:tab/>
            </w:r>
            <w:r w:rsidR="00592CCA">
              <w:rPr>
                <w:noProof/>
                <w:webHidden/>
              </w:rPr>
              <w:fldChar w:fldCharType="begin"/>
            </w:r>
            <w:r w:rsidR="00592CCA">
              <w:rPr>
                <w:noProof/>
                <w:webHidden/>
              </w:rPr>
              <w:instrText xml:space="preserve"> PAGEREF _Toc240832083 \h </w:instrText>
            </w:r>
            <w:r w:rsidR="00592CCA">
              <w:rPr>
                <w:noProof/>
                <w:webHidden/>
              </w:rPr>
            </w:r>
            <w:r w:rsidR="00592CCA">
              <w:rPr>
                <w:noProof/>
                <w:webHidden/>
              </w:rPr>
              <w:fldChar w:fldCharType="separate"/>
            </w:r>
            <w:r w:rsidR="006673B6">
              <w:rPr>
                <w:noProof/>
                <w:webHidden/>
              </w:rPr>
              <w:t>161</w:t>
            </w:r>
            <w:r w:rsidR="00592CCA">
              <w:rPr>
                <w:noProof/>
                <w:webHidden/>
              </w:rPr>
              <w:fldChar w:fldCharType="end"/>
            </w:r>
          </w:hyperlink>
        </w:p>
        <w:p w14:paraId="52D423A8" w14:textId="56C809C7" w:rsidR="00592CCA" w:rsidRDefault="00CE232B">
          <w:pPr>
            <w:pStyle w:val="TDC3"/>
            <w:tabs>
              <w:tab w:val="right" w:leader="dot" w:pos="9350"/>
            </w:tabs>
            <w:rPr>
              <w:rFonts w:asciiTheme="minorHAnsi" w:hAnsiTheme="minorHAnsi"/>
              <w:noProof/>
              <w:color w:val="auto"/>
              <w:sz w:val="22"/>
              <w:lang w:val="es-ES" w:eastAsia="es-ES"/>
            </w:rPr>
          </w:pPr>
          <w:hyperlink w:anchor="_Toc240832084" w:history="1">
            <w:r w:rsidR="00592CCA" w:rsidRPr="00AC0E3C">
              <w:rPr>
                <w:rStyle w:val="Hipervnculo"/>
                <w:noProof/>
                <w:lang w:val="es-ES"/>
              </w:rPr>
              <w:t>2.2.14 Diagrama de Comunicación - CU14: Procesar Compra Digital y Checkout</w:t>
            </w:r>
            <w:r w:rsidR="00592CCA">
              <w:rPr>
                <w:noProof/>
                <w:webHidden/>
              </w:rPr>
              <w:tab/>
            </w:r>
            <w:r w:rsidR="00592CCA">
              <w:rPr>
                <w:noProof/>
                <w:webHidden/>
              </w:rPr>
              <w:fldChar w:fldCharType="begin"/>
            </w:r>
            <w:r w:rsidR="00592CCA">
              <w:rPr>
                <w:noProof/>
                <w:webHidden/>
              </w:rPr>
              <w:instrText xml:space="preserve"> PAGEREF _Toc240832084 \h </w:instrText>
            </w:r>
            <w:r w:rsidR="00592CCA">
              <w:rPr>
                <w:noProof/>
                <w:webHidden/>
              </w:rPr>
            </w:r>
            <w:r w:rsidR="00592CCA">
              <w:rPr>
                <w:noProof/>
                <w:webHidden/>
              </w:rPr>
              <w:fldChar w:fldCharType="separate"/>
            </w:r>
            <w:r w:rsidR="006673B6">
              <w:rPr>
                <w:noProof/>
                <w:webHidden/>
              </w:rPr>
              <w:t>162</w:t>
            </w:r>
            <w:r w:rsidR="00592CCA">
              <w:rPr>
                <w:noProof/>
                <w:webHidden/>
              </w:rPr>
              <w:fldChar w:fldCharType="end"/>
            </w:r>
          </w:hyperlink>
        </w:p>
        <w:p w14:paraId="2F68B8DA" w14:textId="5B9FCB0D" w:rsidR="00592CCA" w:rsidRDefault="00CE232B">
          <w:pPr>
            <w:pStyle w:val="TDC3"/>
            <w:tabs>
              <w:tab w:val="right" w:leader="dot" w:pos="9350"/>
            </w:tabs>
            <w:rPr>
              <w:rFonts w:asciiTheme="minorHAnsi" w:hAnsiTheme="minorHAnsi"/>
              <w:noProof/>
              <w:color w:val="auto"/>
              <w:sz w:val="22"/>
              <w:lang w:val="es-ES" w:eastAsia="es-ES"/>
            </w:rPr>
          </w:pPr>
          <w:hyperlink w:anchor="_Toc240832085" w:history="1">
            <w:r w:rsidR="00592CCA" w:rsidRPr="00AC0E3C">
              <w:rPr>
                <w:rStyle w:val="Hipervnculo"/>
                <w:noProof/>
                <w:lang w:val="es-ES"/>
              </w:rPr>
              <w:t>2.2.15 Diagrama de Comunicación - CU15: Registrar Venta Presencial en Caja (POS)</w:t>
            </w:r>
            <w:r w:rsidR="00592CCA">
              <w:rPr>
                <w:noProof/>
                <w:webHidden/>
              </w:rPr>
              <w:tab/>
            </w:r>
            <w:r w:rsidR="00592CCA">
              <w:rPr>
                <w:noProof/>
                <w:webHidden/>
              </w:rPr>
              <w:fldChar w:fldCharType="begin"/>
            </w:r>
            <w:r w:rsidR="00592CCA">
              <w:rPr>
                <w:noProof/>
                <w:webHidden/>
              </w:rPr>
              <w:instrText xml:space="preserve"> PAGEREF _Toc240832085 \h </w:instrText>
            </w:r>
            <w:r w:rsidR="00592CCA">
              <w:rPr>
                <w:noProof/>
                <w:webHidden/>
              </w:rPr>
            </w:r>
            <w:r w:rsidR="00592CCA">
              <w:rPr>
                <w:noProof/>
                <w:webHidden/>
              </w:rPr>
              <w:fldChar w:fldCharType="separate"/>
            </w:r>
            <w:r w:rsidR="006673B6">
              <w:rPr>
                <w:noProof/>
                <w:webHidden/>
              </w:rPr>
              <w:t>162</w:t>
            </w:r>
            <w:r w:rsidR="00592CCA">
              <w:rPr>
                <w:noProof/>
                <w:webHidden/>
              </w:rPr>
              <w:fldChar w:fldCharType="end"/>
            </w:r>
          </w:hyperlink>
        </w:p>
        <w:p w14:paraId="5F884E59" w14:textId="02CC0635" w:rsidR="00592CCA" w:rsidRDefault="00CE232B">
          <w:pPr>
            <w:pStyle w:val="TDC3"/>
            <w:tabs>
              <w:tab w:val="right" w:leader="dot" w:pos="9350"/>
            </w:tabs>
            <w:rPr>
              <w:rFonts w:asciiTheme="minorHAnsi" w:hAnsiTheme="minorHAnsi"/>
              <w:noProof/>
              <w:color w:val="auto"/>
              <w:sz w:val="22"/>
              <w:lang w:val="es-ES" w:eastAsia="es-ES"/>
            </w:rPr>
          </w:pPr>
          <w:hyperlink w:anchor="_Toc240832086" w:history="1">
            <w:r w:rsidR="00592CCA" w:rsidRPr="00AC0E3C">
              <w:rPr>
                <w:rStyle w:val="Hipervnculo"/>
                <w:noProof/>
                <w:lang w:val="es-ES"/>
              </w:rPr>
              <w:t>2.2.16 Diagrama de Comunicación - CU16: Procesar Pago con Pasarela Electrónica</w:t>
            </w:r>
            <w:r w:rsidR="00592CCA">
              <w:rPr>
                <w:noProof/>
                <w:webHidden/>
              </w:rPr>
              <w:tab/>
            </w:r>
            <w:r w:rsidR="00592CCA">
              <w:rPr>
                <w:noProof/>
                <w:webHidden/>
              </w:rPr>
              <w:fldChar w:fldCharType="begin"/>
            </w:r>
            <w:r w:rsidR="00592CCA">
              <w:rPr>
                <w:noProof/>
                <w:webHidden/>
              </w:rPr>
              <w:instrText xml:space="preserve"> PAGEREF _Toc240832086 \h </w:instrText>
            </w:r>
            <w:r w:rsidR="00592CCA">
              <w:rPr>
                <w:noProof/>
                <w:webHidden/>
              </w:rPr>
            </w:r>
            <w:r w:rsidR="00592CCA">
              <w:rPr>
                <w:noProof/>
                <w:webHidden/>
              </w:rPr>
              <w:fldChar w:fldCharType="separate"/>
            </w:r>
            <w:r w:rsidR="006673B6">
              <w:rPr>
                <w:noProof/>
                <w:webHidden/>
              </w:rPr>
              <w:t>163</w:t>
            </w:r>
            <w:r w:rsidR="00592CCA">
              <w:rPr>
                <w:noProof/>
                <w:webHidden/>
              </w:rPr>
              <w:fldChar w:fldCharType="end"/>
            </w:r>
          </w:hyperlink>
        </w:p>
        <w:p w14:paraId="0B328D4B" w14:textId="510C05AC" w:rsidR="00592CCA" w:rsidRDefault="00CE232B">
          <w:pPr>
            <w:pStyle w:val="TDC3"/>
            <w:tabs>
              <w:tab w:val="right" w:leader="dot" w:pos="9350"/>
            </w:tabs>
            <w:rPr>
              <w:rFonts w:asciiTheme="minorHAnsi" w:hAnsiTheme="minorHAnsi"/>
              <w:noProof/>
              <w:color w:val="auto"/>
              <w:sz w:val="22"/>
              <w:lang w:val="es-ES" w:eastAsia="es-ES"/>
            </w:rPr>
          </w:pPr>
          <w:hyperlink w:anchor="_Toc240832087" w:history="1">
            <w:r w:rsidR="00592CCA" w:rsidRPr="00AC0E3C">
              <w:rPr>
                <w:rStyle w:val="Hipervnculo"/>
                <w:noProof/>
                <w:lang w:val="es-ES"/>
              </w:rPr>
              <w:t>2.2.17 Diagrama de Comunicación - CU17: Gestionar Tipos y Medios de Cobro</w:t>
            </w:r>
            <w:r w:rsidR="00592CCA">
              <w:rPr>
                <w:noProof/>
                <w:webHidden/>
              </w:rPr>
              <w:tab/>
            </w:r>
            <w:r w:rsidR="00592CCA">
              <w:rPr>
                <w:noProof/>
                <w:webHidden/>
              </w:rPr>
              <w:fldChar w:fldCharType="begin"/>
            </w:r>
            <w:r w:rsidR="00592CCA">
              <w:rPr>
                <w:noProof/>
                <w:webHidden/>
              </w:rPr>
              <w:instrText xml:space="preserve"> PAGEREF _Toc240832087 \h </w:instrText>
            </w:r>
            <w:r w:rsidR="00592CCA">
              <w:rPr>
                <w:noProof/>
                <w:webHidden/>
              </w:rPr>
            </w:r>
            <w:r w:rsidR="00592CCA">
              <w:rPr>
                <w:noProof/>
                <w:webHidden/>
              </w:rPr>
              <w:fldChar w:fldCharType="separate"/>
            </w:r>
            <w:r w:rsidR="006673B6">
              <w:rPr>
                <w:noProof/>
                <w:webHidden/>
              </w:rPr>
              <w:t>163</w:t>
            </w:r>
            <w:r w:rsidR="00592CCA">
              <w:rPr>
                <w:noProof/>
                <w:webHidden/>
              </w:rPr>
              <w:fldChar w:fldCharType="end"/>
            </w:r>
          </w:hyperlink>
        </w:p>
        <w:p w14:paraId="2D632B5F" w14:textId="73389558" w:rsidR="00592CCA" w:rsidRDefault="00CE232B">
          <w:pPr>
            <w:pStyle w:val="TDC3"/>
            <w:tabs>
              <w:tab w:val="right" w:leader="dot" w:pos="9350"/>
            </w:tabs>
            <w:rPr>
              <w:rFonts w:asciiTheme="minorHAnsi" w:hAnsiTheme="minorHAnsi"/>
              <w:noProof/>
              <w:color w:val="auto"/>
              <w:sz w:val="22"/>
              <w:lang w:val="es-ES" w:eastAsia="es-ES"/>
            </w:rPr>
          </w:pPr>
          <w:hyperlink w:anchor="_Toc240832088" w:history="1">
            <w:r w:rsidR="00592CCA" w:rsidRPr="00AC0E3C">
              <w:rPr>
                <w:rStyle w:val="Hipervnculo"/>
                <w:noProof/>
                <w:lang w:val="es-ES"/>
              </w:rPr>
              <w:t>2.2.18 Diagrama de Comunicación - CU18: Gestionar Despacho y Logística de Delivery</w:t>
            </w:r>
            <w:r w:rsidR="00592CCA">
              <w:rPr>
                <w:noProof/>
                <w:webHidden/>
              </w:rPr>
              <w:tab/>
            </w:r>
            <w:r w:rsidR="00592CCA">
              <w:rPr>
                <w:noProof/>
                <w:webHidden/>
              </w:rPr>
              <w:fldChar w:fldCharType="begin"/>
            </w:r>
            <w:r w:rsidR="00592CCA">
              <w:rPr>
                <w:noProof/>
                <w:webHidden/>
              </w:rPr>
              <w:instrText xml:space="preserve"> PAGEREF _Toc240832088 \h </w:instrText>
            </w:r>
            <w:r w:rsidR="00592CCA">
              <w:rPr>
                <w:noProof/>
                <w:webHidden/>
              </w:rPr>
            </w:r>
            <w:r w:rsidR="00592CCA">
              <w:rPr>
                <w:noProof/>
                <w:webHidden/>
              </w:rPr>
              <w:fldChar w:fldCharType="separate"/>
            </w:r>
            <w:r w:rsidR="006673B6">
              <w:rPr>
                <w:noProof/>
                <w:webHidden/>
              </w:rPr>
              <w:t>163</w:t>
            </w:r>
            <w:r w:rsidR="00592CCA">
              <w:rPr>
                <w:noProof/>
                <w:webHidden/>
              </w:rPr>
              <w:fldChar w:fldCharType="end"/>
            </w:r>
          </w:hyperlink>
        </w:p>
        <w:p w14:paraId="5083AD08" w14:textId="3E250251" w:rsidR="00592CCA" w:rsidRDefault="00CE232B">
          <w:pPr>
            <w:pStyle w:val="TDC3"/>
            <w:tabs>
              <w:tab w:val="right" w:leader="dot" w:pos="9350"/>
            </w:tabs>
            <w:rPr>
              <w:rFonts w:asciiTheme="minorHAnsi" w:hAnsiTheme="minorHAnsi"/>
              <w:noProof/>
              <w:color w:val="auto"/>
              <w:sz w:val="22"/>
              <w:lang w:val="es-ES" w:eastAsia="es-ES"/>
            </w:rPr>
          </w:pPr>
          <w:hyperlink w:anchor="_Toc240832089" w:history="1">
            <w:r w:rsidR="00592CCA" w:rsidRPr="00AC0E3C">
              <w:rPr>
                <w:rStyle w:val="Hipervnculo"/>
                <w:noProof/>
                <w:lang w:val="es-ES"/>
              </w:rPr>
              <w:t>2.2.19 Diagrama de Comunicación - CU19: Visualizar Prenda en Vestidor Virtual con RA</w:t>
            </w:r>
            <w:r w:rsidR="00592CCA">
              <w:rPr>
                <w:noProof/>
                <w:webHidden/>
              </w:rPr>
              <w:tab/>
            </w:r>
            <w:r w:rsidR="00592CCA">
              <w:rPr>
                <w:noProof/>
                <w:webHidden/>
              </w:rPr>
              <w:fldChar w:fldCharType="begin"/>
            </w:r>
            <w:r w:rsidR="00592CCA">
              <w:rPr>
                <w:noProof/>
                <w:webHidden/>
              </w:rPr>
              <w:instrText xml:space="preserve"> PAGEREF _Toc240832089 \h </w:instrText>
            </w:r>
            <w:r w:rsidR="00592CCA">
              <w:rPr>
                <w:noProof/>
                <w:webHidden/>
              </w:rPr>
            </w:r>
            <w:r w:rsidR="00592CCA">
              <w:rPr>
                <w:noProof/>
                <w:webHidden/>
              </w:rPr>
              <w:fldChar w:fldCharType="separate"/>
            </w:r>
            <w:r w:rsidR="006673B6">
              <w:rPr>
                <w:noProof/>
                <w:webHidden/>
              </w:rPr>
              <w:t>164</w:t>
            </w:r>
            <w:r w:rsidR="00592CCA">
              <w:rPr>
                <w:noProof/>
                <w:webHidden/>
              </w:rPr>
              <w:fldChar w:fldCharType="end"/>
            </w:r>
          </w:hyperlink>
        </w:p>
        <w:p w14:paraId="6691FDB8" w14:textId="43C02332" w:rsidR="00592CCA" w:rsidRDefault="00CE232B">
          <w:pPr>
            <w:pStyle w:val="TDC3"/>
            <w:tabs>
              <w:tab w:val="right" w:leader="dot" w:pos="9350"/>
            </w:tabs>
            <w:rPr>
              <w:rFonts w:asciiTheme="minorHAnsi" w:hAnsiTheme="minorHAnsi"/>
              <w:noProof/>
              <w:color w:val="auto"/>
              <w:sz w:val="22"/>
              <w:lang w:val="es-ES" w:eastAsia="es-ES"/>
            </w:rPr>
          </w:pPr>
          <w:hyperlink w:anchor="_Toc240832090" w:history="1">
            <w:r w:rsidR="00592CCA" w:rsidRPr="00AC0E3C">
              <w:rPr>
                <w:rStyle w:val="Hipervnculo"/>
                <w:noProof/>
                <w:lang w:val="es-ES"/>
              </w:rPr>
              <w:t>2.2.20 Diagrama de Comunicación - CU20: Comparar Outfits Lado a Lado</w:t>
            </w:r>
            <w:r w:rsidR="00592CCA">
              <w:rPr>
                <w:noProof/>
                <w:webHidden/>
              </w:rPr>
              <w:tab/>
            </w:r>
            <w:r w:rsidR="00592CCA">
              <w:rPr>
                <w:noProof/>
                <w:webHidden/>
              </w:rPr>
              <w:fldChar w:fldCharType="begin"/>
            </w:r>
            <w:r w:rsidR="00592CCA">
              <w:rPr>
                <w:noProof/>
                <w:webHidden/>
              </w:rPr>
              <w:instrText xml:space="preserve"> PAGEREF _Toc240832090 \h </w:instrText>
            </w:r>
            <w:r w:rsidR="00592CCA">
              <w:rPr>
                <w:noProof/>
                <w:webHidden/>
              </w:rPr>
            </w:r>
            <w:r w:rsidR="00592CCA">
              <w:rPr>
                <w:noProof/>
                <w:webHidden/>
              </w:rPr>
              <w:fldChar w:fldCharType="separate"/>
            </w:r>
            <w:r w:rsidR="006673B6">
              <w:rPr>
                <w:noProof/>
                <w:webHidden/>
              </w:rPr>
              <w:t>164</w:t>
            </w:r>
            <w:r w:rsidR="00592CCA">
              <w:rPr>
                <w:noProof/>
                <w:webHidden/>
              </w:rPr>
              <w:fldChar w:fldCharType="end"/>
            </w:r>
          </w:hyperlink>
        </w:p>
        <w:p w14:paraId="09BF78AE" w14:textId="1E2DD6CE" w:rsidR="00592CCA" w:rsidRDefault="00CE232B">
          <w:pPr>
            <w:pStyle w:val="TDC3"/>
            <w:tabs>
              <w:tab w:val="right" w:leader="dot" w:pos="9350"/>
            </w:tabs>
            <w:rPr>
              <w:rFonts w:asciiTheme="minorHAnsi" w:hAnsiTheme="minorHAnsi"/>
              <w:noProof/>
              <w:color w:val="auto"/>
              <w:sz w:val="22"/>
              <w:lang w:val="es-ES" w:eastAsia="es-ES"/>
            </w:rPr>
          </w:pPr>
          <w:hyperlink w:anchor="_Toc240832091" w:history="1">
            <w:r w:rsidR="00592CCA" w:rsidRPr="00AC0E3C">
              <w:rPr>
                <w:rStyle w:val="Hipervnculo"/>
                <w:noProof/>
                <w:lang w:val="es-ES"/>
              </w:rPr>
              <w:t>2.2.21 Diagrama de Comunicación - CU21: Gestionar Fidelización Gamificada</w:t>
            </w:r>
            <w:r w:rsidR="00592CCA">
              <w:rPr>
                <w:noProof/>
                <w:webHidden/>
              </w:rPr>
              <w:tab/>
            </w:r>
            <w:r w:rsidR="00592CCA">
              <w:rPr>
                <w:noProof/>
                <w:webHidden/>
              </w:rPr>
              <w:fldChar w:fldCharType="begin"/>
            </w:r>
            <w:r w:rsidR="00592CCA">
              <w:rPr>
                <w:noProof/>
                <w:webHidden/>
              </w:rPr>
              <w:instrText xml:space="preserve"> PAGEREF _Toc240832091 \h </w:instrText>
            </w:r>
            <w:r w:rsidR="00592CCA">
              <w:rPr>
                <w:noProof/>
                <w:webHidden/>
              </w:rPr>
            </w:r>
            <w:r w:rsidR="00592CCA">
              <w:rPr>
                <w:noProof/>
                <w:webHidden/>
              </w:rPr>
              <w:fldChar w:fldCharType="separate"/>
            </w:r>
            <w:r w:rsidR="006673B6">
              <w:rPr>
                <w:noProof/>
                <w:webHidden/>
              </w:rPr>
              <w:t>165</w:t>
            </w:r>
            <w:r w:rsidR="00592CCA">
              <w:rPr>
                <w:noProof/>
                <w:webHidden/>
              </w:rPr>
              <w:fldChar w:fldCharType="end"/>
            </w:r>
          </w:hyperlink>
        </w:p>
        <w:p w14:paraId="11854FDB" w14:textId="28F7CC2B" w:rsidR="00592CCA" w:rsidRDefault="00CE232B">
          <w:pPr>
            <w:pStyle w:val="TDC3"/>
            <w:tabs>
              <w:tab w:val="right" w:leader="dot" w:pos="9350"/>
            </w:tabs>
            <w:rPr>
              <w:rFonts w:asciiTheme="minorHAnsi" w:hAnsiTheme="minorHAnsi"/>
              <w:noProof/>
              <w:color w:val="auto"/>
              <w:sz w:val="22"/>
              <w:lang w:val="es-ES" w:eastAsia="es-ES"/>
            </w:rPr>
          </w:pPr>
          <w:hyperlink w:anchor="_Toc240832092" w:history="1">
            <w:r w:rsidR="00592CCA" w:rsidRPr="00AC0E3C">
              <w:rPr>
                <w:rStyle w:val="Hipervnculo"/>
                <w:noProof/>
                <w:lang w:val="es-ES"/>
              </w:rPr>
              <w:t>2.2.22 Diagrama de Comunicación - CU22: Solicitar Recomendación Contextual de IA</w:t>
            </w:r>
            <w:r w:rsidR="00592CCA">
              <w:rPr>
                <w:noProof/>
                <w:webHidden/>
              </w:rPr>
              <w:tab/>
            </w:r>
            <w:r w:rsidR="00592CCA">
              <w:rPr>
                <w:noProof/>
                <w:webHidden/>
              </w:rPr>
              <w:fldChar w:fldCharType="begin"/>
            </w:r>
            <w:r w:rsidR="00592CCA">
              <w:rPr>
                <w:noProof/>
                <w:webHidden/>
              </w:rPr>
              <w:instrText xml:space="preserve"> PAGEREF _Toc240832092 \h </w:instrText>
            </w:r>
            <w:r w:rsidR="00592CCA">
              <w:rPr>
                <w:noProof/>
                <w:webHidden/>
              </w:rPr>
            </w:r>
            <w:r w:rsidR="00592CCA">
              <w:rPr>
                <w:noProof/>
                <w:webHidden/>
              </w:rPr>
              <w:fldChar w:fldCharType="separate"/>
            </w:r>
            <w:r w:rsidR="006673B6">
              <w:rPr>
                <w:noProof/>
                <w:webHidden/>
              </w:rPr>
              <w:t>165</w:t>
            </w:r>
            <w:r w:rsidR="00592CCA">
              <w:rPr>
                <w:noProof/>
                <w:webHidden/>
              </w:rPr>
              <w:fldChar w:fldCharType="end"/>
            </w:r>
          </w:hyperlink>
        </w:p>
        <w:p w14:paraId="42553137" w14:textId="1E59CC72" w:rsidR="00592CCA" w:rsidRDefault="00CE232B">
          <w:pPr>
            <w:pStyle w:val="TDC3"/>
            <w:tabs>
              <w:tab w:val="right" w:leader="dot" w:pos="9350"/>
            </w:tabs>
            <w:rPr>
              <w:rFonts w:asciiTheme="minorHAnsi" w:hAnsiTheme="minorHAnsi"/>
              <w:noProof/>
              <w:color w:val="auto"/>
              <w:sz w:val="22"/>
              <w:lang w:val="es-ES" w:eastAsia="es-ES"/>
            </w:rPr>
          </w:pPr>
          <w:hyperlink w:anchor="_Toc240832093" w:history="1">
            <w:r w:rsidR="00592CCA" w:rsidRPr="00AC0E3C">
              <w:rPr>
                <w:rStyle w:val="Hipervnculo"/>
                <w:noProof/>
                <w:lang w:val="es-ES"/>
              </w:rPr>
              <w:t>2.2.23 Diagrama de Comunicación - CU23: Buscar Productos por Comandos de Voz</w:t>
            </w:r>
            <w:r w:rsidR="00592CCA">
              <w:rPr>
                <w:noProof/>
                <w:webHidden/>
              </w:rPr>
              <w:tab/>
            </w:r>
            <w:r w:rsidR="00592CCA">
              <w:rPr>
                <w:noProof/>
                <w:webHidden/>
              </w:rPr>
              <w:fldChar w:fldCharType="begin"/>
            </w:r>
            <w:r w:rsidR="00592CCA">
              <w:rPr>
                <w:noProof/>
                <w:webHidden/>
              </w:rPr>
              <w:instrText xml:space="preserve"> PAGEREF _Toc240832093 \h </w:instrText>
            </w:r>
            <w:r w:rsidR="00592CCA">
              <w:rPr>
                <w:noProof/>
                <w:webHidden/>
              </w:rPr>
            </w:r>
            <w:r w:rsidR="00592CCA">
              <w:rPr>
                <w:noProof/>
                <w:webHidden/>
              </w:rPr>
              <w:fldChar w:fldCharType="separate"/>
            </w:r>
            <w:r w:rsidR="006673B6">
              <w:rPr>
                <w:noProof/>
                <w:webHidden/>
              </w:rPr>
              <w:t>165</w:t>
            </w:r>
            <w:r w:rsidR="00592CCA">
              <w:rPr>
                <w:noProof/>
                <w:webHidden/>
              </w:rPr>
              <w:fldChar w:fldCharType="end"/>
            </w:r>
          </w:hyperlink>
        </w:p>
        <w:p w14:paraId="594DEEB5" w14:textId="390F3F7C" w:rsidR="00592CCA" w:rsidRDefault="00CE232B">
          <w:pPr>
            <w:pStyle w:val="TDC3"/>
            <w:tabs>
              <w:tab w:val="right" w:leader="dot" w:pos="9350"/>
            </w:tabs>
            <w:rPr>
              <w:rFonts w:asciiTheme="minorHAnsi" w:hAnsiTheme="minorHAnsi"/>
              <w:noProof/>
              <w:color w:val="auto"/>
              <w:sz w:val="22"/>
              <w:lang w:val="es-ES" w:eastAsia="es-ES"/>
            </w:rPr>
          </w:pPr>
          <w:hyperlink w:anchor="_Toc240832094" w:history="1">
            <w:r w:rsidR="00592CCA" w:rsidRPr="00AC0E3C">
              <w:rPr>
                <w:rStyle w:val="Hipervnculo"/>
                <w:noProof/>
                <w:lang w:val="es-ES"/>
              </w:rPr>
              <w:t>2.2.24 Diagrama de Comunicación - CU24: Visualizar Cuadros de Mando y Dashboards</w:t>
            </w:r>
            <w:r w:rsidR="00592CCA">
              <w:rPr>
                <w:noProof/>
                <w:webHidden/>
              </w:rPr>
              <w:tab/>
            </w:r>
            <w:r w:rsidR="00592CCA">
              <w:rPr>
                <w:noProof/>
                <w:webHidden/>
              </w:rPr>
              <w:fldChar w:fldCharType="begin"/>
            </w:r>
            <w:r w:rsidR="00592CCA">
              <w:rPr>
                <w:noProof/>
                <w:webHidden/>
              </w:rPr>
              <w:instrText xml:space="preserve"> PAGEREF _Toc240832094 \h </w:instrText>
            </w:r>
            <w:r w:rsidR="00592CCA">
              <w:rPr>
                <w:noProof/>
                <w:webHidden/>
              </w:rPr>
            </w:r>
            <w:r w:rsidR="00592CCA">
              <w:rPr>
                <w:noProof/>
                <w:webHidden/>
              </w:rPr>
              <w:fldChar w:fldCharType="separate"/>
            </w:r>
            <w:r w:rsidR="006673B6">
              <w:rPr>
                <w:noProof/>
                <w:webHidden/>
              </w:rPr>
              <w:t>166</w:t>
            </w:r>
            <w:r w:rsidR="00592CCA">
              <w:rPr>
                <w:noProof/>
                <w:webHidden/>
              </w:rPr>
              <w:fldChar w:fldCharType="end"/>
            </w:r>
          </w:hyperlink>
        </w:p>
        <w:p w14:paraId="1DCB8CE4" w14:textId="310170C6" w:rsidR="00592CCA" w:rsidRDefault="00CE232B">
          <w:pPr>
            <w:pStyle w:val="TDC3"/>
            <w:tabs>
              <w:tab w:val="right" w:leader="dot" w:pos="9350"/>
            </w:tabs>
            <w:rPr>
              <w:rFonts w:asciiTheme="minorHAnsi" w:hAnsiTheme="minorHAnsi"/>
              <w:noProof/>
              <w:color w:val="auto"/>
              <w:sz w:val="22"/>
              <w:lang w:val="es-ES" w:eastAsia="es-ES"/>
            </w:rPr>
          </w:pPr>
          <w:hyperlink w:anchor="_Toc240832095" w:history="1">
            <w:r w:rsidR="00592CCA" w:rsidRPr="00AC0E3C">
              <w:rPr>
                <w:rStyle w:val="Hipervnculo"/>
                <w:noProof/>
                <w:lang w:val="es-ES"/>
              </w:rPr>
              <w:t>2.2.25 Diagrama de Comunicación - CU25: Gestionar Devolución y Cambio de Prendas</w:t>
            </w:r>
            <w:r w:rsidR="00592CCA">
              <w:rPr>
                <w:noProof/>
                <w:webHidden/>
              </w:rPr>
              <w:tab/>
            </w:r>
            <w:r w:rsidR="00592CCA">
              <w:rPr>
                <w:noProof/>
                <w:webHidden/>
              </w:rPr>
              <w:fldChar w:fldCharType="begin"/>
            </w:r>
            <w:r w:rsidR="00592CCA">
              <w:rPr>
                <w:noProof/>
                <w:webHidden/>
              </w:rPr>
              <w:instrText xml:space="preserve"> PAGEREF _Toc240832095 \h </w:instrText>
            </w:r>
            <w:r w:rsidR="00592CCA">
              <w:rPr>
                <w:noProof/>
                <w:webHidden/>
              </w:rPr>
            </w:r>
            <w:r w:rsidR="00592CCA">
              <w:rPr>
                <w:noProof/>
                <w:webHidden/>
              </w:rPr>
              <w:fldChar w:fldCharType="separate"/>
            </w:r>
            <w:r w:rsidR="006673B6">
              <w:rPr>
                <w:noProof/>
                <w:webHidden/>
              </w:rPr>
              <w:t>166</w:t>
            </w:r>
            <w:r w:rsidR="00592CCA">
              <w:rPr>
                <w:noProof/>
                <w:webHidden/>
              </w:rPr>
              <w:fldChar w:fldCharType="end"/>
            </w:r>
          </w:hyperlink>
        </w:p>
        <w:p w14:paraId="24E8D953" w14:textId="61A4A9D3" w:rsidR="00592CCA" w:rsidRDefault="00CE232B">
          <w:pPr>
            <w:pStyle w:val="TDC2"/>
            <w:tabs>
              <w:tab w:val="right" w:leader="dot" w:pos="9350"/>
            </w:tabs>
            <w:rPr>
              <w:rFonts w:asciiTheme="minorHAnsi" w:hAnsiTheme="minorHAnsi"/>
              <w:noProof/>
              <w:color w:val="auto"/>
              <w:sz w:val="22"/>
              <w:lang w:val="es-ES" w:eastAsia="es-ES"/>
            </w:rPr>
          </w:pPr>
          <w:hyperlink w:anchor="_Toc240832096" w:history="1">
            <w:r w:rsidR="00592CCA" w:rsidRPr="00AC0E3C">
              <w:rPr>
                <w:rStyle w:val="Hipervnculo"/>
                <w:noProof/>
                <w:lang w:val="es-ES"/>
              </w:rPr>
              <w:t>2.3 Análisis de Clases</w:t>
            </w:r>
            <w:r w:rsidR="00592CCA">
              <w:rPr>
                <w:noProof/>
                <w:webHidden/>
              </w:rPr>
              <w:tab/>
            </w:r>
            <w:r w:rsidR="00592CCA">
              <w:rPr>
                <w:noProof/>
                <w:webHidden/>
              </w:rPr>
              <w:fldChar w:fldCharType="begin"/>
            </w:r>
            <w:r w:rsidR="00592CCA">
              <w:rPr>
                <w:noProof/>
                <w:webHidden/>
              </w:rPr>
              <w:instrText xml:space="preserve"> PAGEREF _Toc240832096 \h </w:instrText>
            </w:r>
            <w:r w:rsidR="00592CCA">
              <w:rPr>
                <w:noProof/>
                <w:webHidden/>
              </w:rPr>
            </w:r>
            <w:r w:rsidR="00592CCA">
              <w:rPr>
                <w:noProof/>
                <w:webHidden/>
              </w:rPr>
              <w:fldChar w:fldCharType="separate"/>
            </w:r>
            <w:r w:rsidR="006673B6">
              <w:rPr>
                <w:noProof/>
                <w:webHidden/>
              </w:rPr>
              <w:t>166</w:t>
            </w:r>
            <w:r w:rsidR="00592CCA">
              <w:rPr>
                <w:noProof/>
                <w:webHidden/>
              </w:rPr>
              <w:fldChar w:fldCharType="end"/>
            </w:r>
          </w:hyperlink>
        </w:p>
        <w:p w14:paraId="13E61E78" w14:textId="699494DF" w:rsidR="00592CCA" w:rsidRDefault="00CE232B">
          <w:pPr>
            <w:pStyle w:val="TDC3"/>
            <w:tabs>
              <w:tab w:val="right" w:leader="dot" w:pos="9350"/>
            </w:tabs>
            <w:rPr>
              <w:rFonts w:asciiTheme="minorHAnsi" w:hAnsiTheme="minorHAnsi"/>
              <w:noProof/>
              <w:color w:val="auto"/>
              <w:sz w:val="22"/>
              <w:lang w:val="es-ES" w:eastAsia="es-ES"/>
            </w:rPr>
          </w:pPr>
          <w:hyperlink w:anchor="_Toc240832097" w:history="1">
            <w:r w:rsidR="00592CCA" w:rsidRPr="00AC0E3C">
              <w:rPr>
                <w:rStyle w:val="Hipervnculo"/>
                <w:noProof/>
                <w:lang w:val="es-ES"/>
              </w:rPr>
              <w:t>2.3.1 Diagrama de Análisis de Clases - CU01: Autenticar Usuario y Control de Acceso (RBAC)</w:t>
            </w:r>
            <w:r w:rsidR="00592CCA">
              <w:rPr>
                <w:noProof/>
                <w:webHidden/>
              </w:rPr>
              <w:tab/>
            </w:r>
            <w:r w:rsidR="00592CCA">
              <w:rPr>
                <w:noProof/>
                <w:webHidden/>
              </w:rPr>
              <w:fldChar w:fldCharType="begin"/>
            </w:r>
            <w:r w:rsidR="00592CCA">
              <w:rPr>
                <w:noProof/>
                <w:webHidden/>
              </w:rPr>
              <w:instrText xml:space="preserve"> PAGEREF _Toc240832097 \h </w:instrText>
            </w:r>
            <w:r w:rsidR="00592CCA">
              <w:rPr>
                <w:noProof/>
                <w:webHidden/>
              </w:rPr>
            </w:r>
            <w:r w:rsidR="00592CCA">
              <w:rPr>
                <w:noProof/>
                <w:webHidden/>
              </w:rPr>
              <w:fldChar w:fldCharType="separate"/>
            </w:r>
            <w:r w:rsidR="006673B6">
              <w:rPr>
                <w:noProof/>
                <w:webHidden/>
              </w:rPr>
              <w:t>167</w:t>
            </w:r>
            <w:r w:rsidR="00592CCA">
              <w:rPr>
                <w:noProof/>
                <w:webHidden/>
              </w:rPr>
              <w:fldChar w:fldCharType="end"/>
            </w:r>
          </w:hyperlink>
        </w:p>
        <w:p w14:paraId="7E2BA8D9" w14:textId="5CACDD1B" w:rsidR="00592CCA" w:rsidRDefault="00CE232B">
          <w:pPr>
            <w:pStyle w:val="TDC3"/>
            <w:tabs>
              <w:tab w:val="right" w:leader="dot" w:pos="9350"/>
            </w:tabs>
            <w:rPr>
              <w:rFonts w:asciiTheme="minorHAnsi" w:hAnsiTheme="minorHAnsi"/>
              <w:noProof/>
              <w:color w:val="auto"/>
              <w:sz w:val="22"/>
              <w:lang w:val="es-ES" w:eastAsia="es-ES"/>
            </w:rPr>
          </w:pPr>
          <w:hyperlink w:anchor="_Toc240832098" w:history="1">
            <w:r w:rsidR="00592CCA" w:rsidRPr="00AC0E3C">
              <w:rPr>
                <w:rStyle w:val="Hipervnculo"/>
                <w:noProof/>
                <w:lang w:val="es-ES"/>
              </w:rPr>
              <w:t>2.3.2 Diagrama de Análisis de Clases - CU02: Registrar Cliente (Auto-registro de Clientes)</w:t>
            </w:r>
            <w:r w:rsidR="00592CCA">
              <w:rPr>
                <w:noProof/>
                <w:webHidden/>
              </w:rPr>
              <w:tab/>
            </w:r>
            <w:r w:rsidR="00592CCA">
              <w:rPr>
                <w:noProof/>
                <w:webHidden/>
              </w:rPr>
              <w:fldChar w:fldCharType="begin"/>
            </w:r>
            <w:r w:rsidR="00592CCA">
              <w:rPr>
                <w:noProof/>
                <w:webHidden/>
              </w:rPr>
              <w:instrText xml:space="preserve"> PAGEREF _Toc240832098 \h </w:instrText>
            </w:r>
            <w:r w:rsidR="00592CCA">
              <w:rPr>
                <w:noProof/>
                <w:webHidden/>
              </w:rPr>
            </w:r>
            <w:r w:rsidR="00592CCA">
              <w:rPr>
                <w:noProof/>
                <w:webHidden/>
              </w:rPr>
              <w:fldChar w:fldCharType="separate"/>
            </w:r>
            <w:r w:rsidR="006673B6">
              <w:rPr>
                <w:noProof/>
                <w:webHidden/>
              </w:rPr>
              <w:t>167</w:t>
            </w:r>
            <w:r w:rsidR="00592CCA">
              <w:rPr>
                <w:noProof/>
                <w:webHidden/>
              </w:rPr>
              <w:fldChar w:fldCharType="end"/>
            </w:r>
          </w:hyperlink>
        </w:p>
        <w:p w14:paraId="6BF98311" w14:textId="3B488406" w:rsidR="00592CCA" w:rsidRDefault="00CE232B">
          <w:pPr>
            <w:pStyle w:val="TDC3"/>
            <w:tabs>
              <w:tab w:val="right" w:leader="dot" w:pos="9350"/>
            </w:tabs>
            <w:rPr>
              <w:rFonts w:asciiTheme="minorHAnsi" w:hAnsiTheme="minorHAnsi"/>
              <w:noProof/>
              <w:color w:val="auto"/>
              <w:sz w:val="22"/>
              <w:lang w:val="es-ES" w:eastAsia="es-ES"/>
            </w:rPr>
          </w:pPr>
          <w:hyperlink w:anchor="_Toc240832099" w:history="1">
            <w:r w:rsidR="00592CCA" w:rsidRPr="00AC0E3C">
              <w:rPr>
                <w:rStyle w:val="Hipervnculo"/>
                <w:noProof/>
                <w:lang w:val="es-ES"/>
              </w:rPr>
              <w:t>2.3.3 Diagrama de Análisis de Clases - CU03: Recuperar Contraseña (Token OTP)</w:t>
            </w:r>
            <w:r w:rsidR="00592CCA">
              <w:rPr>
                <w:noProof/>
                <w:webHidden/>
              </w:rPr>
              <w:tab/>
            </w:r>
            <w:r w:rsidR="00592CCA">
              <w:rPr>
                <w:noProof/>
                <w:webHidden/>
              </w:rPr>
              <w:fldChar w:fldCharType="begin"/>
            </w:r>
            <w:r w:rsidR="00592CCA">
              <w:rPr>
                <w:noProof/>
                <w:webHidden/>
              </w:rPr>
              <w:instrText xml:space="preserve"> PAGEREF _Toc240832099 \h </w:instrText>
            </w:r>
            <w:r w:rsidR="00592CCA">
              <w:rPr>
                <w:noProof/>
                <w:webHidden/>
              </w:rPr>
            </w:r>
            <w:r w:rsidR="00592CCA">
              <w:rPr>
                <w:noProof/>
                <w:webHidden/>
              </w:rPr>
              <w:fldChar w:fldCharType="separate"/>
            </w:r>
            <w:r w:rsidR="006673B6">
              <w:rPr>
                <w:noProof/>
                <w:webHidden/>
              </w:rPr>
              <w:t>168</w:t>
            </w:r>
            <w:r w:rsidR="00592CCA">
              <w:rPr>
                <w:noProof/>
                <w:webHidden/>
              </w:rPr>
              <w:fldChar w:fldCharType="end"/>
            </w:r>
          </w:hyperlink>
        </w:p>
        <w:p w14:paraId="5E26154A" w14:textId="0BA7ED37" w:rsidR="00592CCA" w:rsidRDefault="00CE232B">
          <w:pPr>
            <w:pStyle w:val="TDC3"/>
            <w:tabs>
              <w:tab w:val="right" w:leader="dot" w:pos="9350"/>
            </w:tabs>
            <w:rPr>
              <w:rFonts w:asciiTheme="minorHAnsi" w:hAnsiTheme="minorHAnsi"/>
              <w:noProof/>
              <w:color w:val="auto"/>
              <w:sz w:val="22"/>
              <w:lang w:val="es-ES" w:eastAsia="es-ES"/>
            </w:rPr>
          </w:pPr>
          <w:hyperlink w:anchor="_Toc240832100" w:history="1">
            <w:r w:rsidR="00592CCA" w:rsidRPr="00AC0E3C">
              <w:rPr>
                <w:rStyle w:val="Hipervnculo"/>
                <w:noProof/>
                <w:lang w:val="es-ES"/>
              </w:rPr>
              <w:t>2.3.4 Diagrama de Análisis de Clases - CU04: Gestionar Usuarios y Roles (RBAC)</w:t>
            </w:r>
            <w:r w:rsidR="00592CCA">
              <w:rPr>
                <w:noProof/>
                <w:webHidden/>
              </w:rPr>
              <w:tab/>
            </w:r>
            <w:r w:rsidR="00592CCA">
              <w:rPr>
                <w:noProof/>
                <w:webHidden/>
              </w:rPr>
              <w:fldChar w:fldCharType="begin"/>
            </w:r>
            <w:r w:rsidR="00592CCA">
              <w:rPr>
                <w:noProof/>
                <w:webHidden/>
              </w:rPr>
              <w:instrText xml:space="preserve"> PAGEREF _Toc240832100 \h </w:instrText>
            </w:r>
            <w:r w:rsidR="00592CCA">
              <w:rPr>
                <w:noProof/>
                <w:webHidden/>
              </w:rPr>
            </w:r>
            <w:r w:rsidR="00592CCA">
              <w:rPr>
                <w:noProof/>
                <w:webHidden/>
              </w:rPr>
              <w:fldChar w:fldCharType="separate"/>
            </w:r>
            <w:r w:rsidR="006673B6">
              <w:rPr>
                <w:noProof/>
                <w:webHidden/>
              </w:rPr>
              <w:t>168</w:t>
            </w:r>
            <w:r w:rsidR="00592CCA">
              <w:rPr>
                <w:noProof/>
                <w:webHidden/>
              </w:rPr>
              <w:fldChar w:fldCharType="end"/>
            </w:r>
          </w:hyperlink>
        </w:p>
        <w:p w14:paraId="760BAA4C" w14:textId="01F8B4AE" w:rsidR="00592CCA" w:rsidRDefault="00CE232B">
          <w:pPr>
            <w:pStyle w:val="TDC3"/>
            <w:tabs>
              <w:tab w:val="right" w:leader="dot" w:pos="9350"/>
            </w:tabs>
            <w:rPr>
              <w:rFonts w:asciiTheme="minorHAnsi" w:hAnsiTheme="minorHAnsi"/>
              <w:noProof/>
              <w:color w:val="auto"/>
              <w:sz w:val="22"/>
              <w:lang w:val="es-ES" w:eastAsia="es-ES"/>
            </w:rPr>
          </w:pPr>
          <w:hyperlink w:anchor="_Toc240832101" w:history="1">
            <w:r w:rsidR="00592CCA" w:rsidRPr="00AC0E3C">
              <w:rPr>
                <w:rStyle w:val="Hipervnculo"/>
                <w:noProof/>
                <w:lang w:val="es-ES"/>
              </w:rPr>
              <w:t>2.3.5 Diagrama de Análisis de Clases - CU05: Gestionar Sucursales y Ciudades</w:t>
            </w:r>
            <w:r w:rsidR="00592CCA">
              <w:rPr>
                <w:noProof/>
                <w:webHidden/>
              </w:rPr>
              <w:tab/>
            </w:r>
            <w:r w:rsidR="00592CCA">
              <w:rPr>
                <w:noProof/>
                <w:webHidden/>
              </w:rPr>
              <w:fldChar w:fldCharType="begin"/>
            </w:r>
            <w:r w:rsidR="00592CCA">
              <w:rPr>
                <w:noProof/>
                <w:webHidden/>
              </w:rPr>
              <w:instrText xml:space="preserve"> PAGEREF _Toc240832101 \h </w:instrText>
            </w:r>
            <w:r w:rsidR="00592CCA">
              <w:rPr>
                <w:noProof/>
                <w:webHidden/>
              </w:rPr>
            </w:r>
            <w:r w:rsidR="00592CCA">
              <w:rPr>
                <w:noProof/>
                <w:webHidden/>
              </w:rPr>
              <w:fldChar w:fldCharType="separate"/>
            </w:r>
            <w:r w:rsidR="006673B6">
              <w:rPr>
                <w:noProof/>
                <w:webHidden/>
              </w:rPr>
              <w:t>169</w:t>
            </w:r>
            <w:r w:rsidR="00592CCA">
              <w:rPr>
                <w:noProof/>
                <w:webHidden/>
              </w:rPr>
              <w:fldChar w:fldCharType="end"/>
            </w:r>
          </w:hyperlink>
        </w:p>
        <w:p w14:paraId="38910D76" w14:textId="2D6603A6" w:rsidR="00592CCA" w:rsidRDefault="00CE232B">
          <w:pPr>
            <w:pStyle w:val="TDC3"/>
            <w:tabs>
              <w:tab w:val="right" w:leader="dot" w:pos="9350"/>
            </w:tabs>
            <w:rPr>
              <w:rFonts w:asciiTheme="minorHAnsi" w:hAnsiTheme="minorHAnsi"/>
              <w:noProof/>
              <w:color w:val="auto"/>
              <w:sz w:val="22"/>
              <w:lang w:val="es-ES" w:eastAsia="es-ES"/>
            </w:rPr>
          </w:pPr>
          <w:hyperlink w:anchor="_Toc240832102" w:history="1">
            <w:r w:rsidR="00592CCA" w:rsidRPr="00AC0E3C">
              <w:rPr>
                <w:rStyle w:val="Hipervnculo"/>
                <w:noProof/>
                <w:lang w:val="es-ES"/>
              </w:rPr>
              <w:t>2.3.6 Diagrama de Análisis de Clases - CU06: Gestionar Productos y Atributos</w:t>
            </w:r>
            <w:r w:rsidR="00592CCA">
              <w:rPr>
                <w:noProof/>
                <w:webHidden/>
              </w:rPr>
              <w:tab/>
            </w:r>
            <w:r w:rsidR="00592CCA">
              <w:rPr>
                <w:noProof/>
                <w:webHidden/>
              </w:rPr>
              <w:fldChar w:fldCharType="begin"/>
            </w:r>
            <w:r w:rsidR="00592CCA">
              <w:rPr>
                <w:noProof/>
                <w:webHidden/>
              </w:rPr>
              <w:instrText xml:space="preserve"> PAGEREF _Toc240832102 \h </w:instrText>
            </w:r>
            <w:r w:rsidR="00592CCA">
              <w:rPr>
                <w:noProof/>
                <w:webHidden/>
              </w:rPr>
            </w:r>
            <w:r w:rsidR="00592CCA">
              <w:rPr>
                <w:noProof/>
                <w:webHidden/>
              </w:rPr>
              <w:fldChar w:fldCharType="separate"/>
            </w:r>
            <w:r w:rsidR="006673B6">
              <w:rPr>
                <w:noProof/>
                <w:webHidden/>
              </w:rPr>
              <w:t>169</w:t>
            </w:r>
            <w:r w:rsidR="00592CCA">
              <w:rPr>
                <w:noProof/>
                <w:webHidden/>
              </w:rPr>
              <w:fldChar w:fldCharType="end"/>
            </w:r>
          </w:hyperlink>
        </w:p>
        <w:p w14:paraId="2FBE386B" w14:textId="432B3031" w:rsidR="00592CCA" w:rsidRDefault="00CE232B">
          <w:pPr>
            <w:pStyle w:val="TDC3"/>
            <w:tabs>
              <w:tab w:val="left" w:pos="4865"/>
              <w:tab w:val="right" w:leader="dot" w:pos="9350"/>
            </w:tabs>
            <w:rPr>
              <w:rFonts w:asciiTheme="minorHAnsi" w:hAnsiTheme="minorHAnsi"/>
              <w:noProof/>
              <w:color w:val="auto"/>
              <w:sz w:val="22"/>
              <w:lang w:val="es-ES" w:eastAsia="es-ES"/>
            </w:rPr>
          </w:pPr>
          <w:hyperlink w:anchor="_Toc240832103" w:history="1">
            <w:r w:rsidR="00592CCA" w:rsidRPr="00AC0E3C">
              <w:rPr>
                <w:rStyle w:val="Hipervnculo"/>
                <w:noProof/>
                <w:lang w:val="es-ES"/>
              </w:rPr>
              <w:t>2.3.7 Diagrama de Análisis de Clases - CU07</w:t>
            </w:r>
            <w:r w:rsidR="00592CCA">
              <w:rPr>
                <w:rFonts w:asciiTheme="minorHAnsi" w:hAnsiTheme="minorHAnsi"/>
                <w:noProof/>
                <w:color w:val="auto"/>
                <w:sz w:val="22"/>
                <w:lang w:val="es-ES" w:eastAsia="es-ES"/>
              </w:rPr>
              <w:tab/>
            </w:r>
            <w:r w:rsidR="00592CCA" w:rsidRPr="00AC0E3C">
              <w:rPr>
                <w:rStyle w:val="Hipervnculo"/>
                <w:noProof/>
                <w:lang w:val="es-ES"/>
              </w:rPr>
              <w:t>Gestionar Temporadas y Coleccione</w:t>
            </w:r>
            <w:r w:rsidR="00592CCA">
              <w:rPr>
                <w:noProof/>
                <w:webHidden/>
              </w:rPr>
              <w:tab/>
            </w:r>
            <w:r w:rsidR="00592CCA">
              <w:rPr>
                <w:noProof/>
                <w:webHidden/>
              </w:rPr>
              <w:fldChar w:fldCharType="begin"/>
            </w:r>
            <w:r w:rsidR="00592CCA">
              <w:rPr>
                <w:noProof/>
                <w:webHidden/>
              </w:rPr>
              <w:instrText xml:space="preserve"> PAGEREF _Toc240832103 \h </w:instrText>
            </w:r>
            <w:r w:rsidR="00592CCA">
              <w:rPr>
                <w:noProof/>
                <w:webHidden/>
              </w:rPr>
            </w:r>
            <w:r w:rsidR="00592CCA">
              <w:rPr>
                <w:noProof/>
                <w:webHidden/>
              </w:rPr>
              <w:fldChar w:fldCharType="separate"/>
            </w:r>
            <w:r w:rsidR="006673B6">
              <w:rPr>
                <w:noProof/>
                <w:webHidden/>
              </w:rPr>
              <w:t>170</w:t>
            </w:r>
            <w:r w:rsidR="00592CCA">
              <w:rPr>
                <w:noProof/>
                <w:webHidden/>
              </w:rPr>
              <w:fldChar w:fldCharType="end"/>
            </w:r>
          </w:hyperlink>
        </w:p>
        <w:p w14:paraId="2F871E77" w14:textId="60507FCB" w:rsidR="00592CCA" w:rsidRDefault="00CE232B">
          <w:pPr>
            <w:pStyle w:val="TDC3"/>
            <w:tabs>
              <w:tab w:val="left" w:pos="4865"/>
              <w:tab w:val="right" w:leader="dot" w:pos="9350"/>
            </w:tabs>
            <w:rPr>
              <w:rFonts w:asciiTheme="minorHAnsi" w:hAnsiTheme="minorHAnsi"/>
              <w:noProof/>
              <w:color w:val="auto"/>
              <w:sz w:val="22"/>
              <w:lang w:val="es-ES" w:eastAsia="es-ES"/>
            </w:rPr>
          </w:pPr>
          <w:hyperlink w:anchor="_Toc240832104" w:history="1">
            <w:r w:rsidR="00592CCA" w:rsidRPr="00AC0E3C">
              <w:rPr>
                <w:rStyle w:val="Hipervnculo"/>
                <w:noProof/>
                <w:lang w:val="es-ES"/>
              </w:rPr>
              <w:t>2.3.8 Diagrama de Análisis de Clases - CU08</w:t>
            </w:r>
            <w:r w:rsidR="00592CCA">
              <w:rPr>
                <w:rFonts w:asciiTheme="minorHAnsi" w:hAnsiTheme="minorHAnsi"/>
                <w:noProof/>
                <w:color w:val="auto"/>
                <w:sz w:val="22"/>
                <w:lang w:val="es-ES" w:eastAsia="es-ES"/>
              </w:rPr>
              <w:tab/>
            </w:r>
            <w:r w:rsidR="00592CCA" w:rsidRPr="00AC0E3C">
              <w:rPr>
                <w:rStyle w:val="Hipervnculo"/>
                <w:noProof/>
                <w:lang w:val="es-ES"/>
              </w:rPr>
              <w:t>Gestionar Proveedores Textiles</w:t>
            </w:r>
            <w:r w:rsidR="00592CCA">
              <w:rPr>
                <w:noProof/>
                <w:webHidden/>
              </w:rPr>
              <w:tab/>
            </w:r>
            <w:r w:rsidR="00592CCA">
              <w:rPr>
                <w:noProof/>
                <w:webHidden/>
              </w:rPr>
              <w:fldChar w:fldCharType="begin"/>
            </w:r>
            <w:r w:rsidR="00592CCA">
              <w:rPr>
                <w:noProof/>
                <w:webHidden/>
              </w:rPr>
              <w:instrText xml:space="preserve"> PAGEREF _Toc240832104 \h </w:instrText>
            </w:r>
            <w:r w:rsidR="00592CCA">
              <w:rPr>
                <w:noProof/>
                <w:webHidden/>
              </w:rPr>
            </w:r>
            <w:r w:rsidR="00592CCA">
              <w:rPr>
                <w:noProof/>
                <w:webHidden/>
              </w:rPr>
              <w:fldChar w:fldCharType="separate"/>
            </w:r>
            <w:r w:rsidR="006673B6">
              <w:rPr>
                <w:noProof/>
                <w:webHidden/>
              </w:rPr>
              <w:t>170</w:t>
            </w:r>
            <w:r w:rsidR="00592CCA">
              <w:rPr>
                <w:noProof/>
                <w:webHidden/>
              </w:rPr>
              <w:fldChar w:fldCharType="end"/>
            </w:r>
          </w:hyperlink>
        </w:p>
        <w:p w14:paraId="6DA87A8B" w14:textId="33C55787" w:rsidR="00592CCA" w:rsidRDefault="00CE232B">
          <w:pPr>
            <w:pStyle w:val="TDC3"/>
            <w:tabs>
              <w:tab w:val="left" w:pos="5156"/>
              <w:tab w:val="right" w:leader="dot" w:pos="9350"/>
            </w:tabs>
            <w:rPr>
              <w:rFonts w:asciiTheme="minorHAnsi" w:hAnsiTheme="minorHAnsi"/>
              <w:noProof/>
              <w:color w:val="auto"/>
              <w:sz w:val="22"/>
              <w:lang w:val="es-ES" w:eastAsia="es-ES"/>
            </w:rPr>
          </w:pPr>
          <w:hyperlink w:anchor="_Toc240832105" w:history="1">
            <w:r w:rsidR="00592CCA" w:rsidRPr="00AC0E3C">
              <w:rPr>
                <w:rStyle w:val="Hipervnculo"/>
                <w:noProof/>
                <w:lang w:val="es-ES"/>
              </w:rPr>
              <w:t>2.3.9 Diagrama de Análisis de Clases - CU09</w:t>
            </w:r>
            <w:r w:rsidR="00592CCA">
              <w:rPr>
                <w:rFonts w:asciiTheme="minorHAnsi" w:hAnsiTheme="minorHAnsi"/>
                <w:noProof/>
                <w:color w:val="auto"/>
                <w:sz w:val="22"/>
                <w:lang w:val="es-ES" w:eastAsia="es-ES"/>
              </w:rPr>
              <w:tab/>
            </w:r>
            <w:r w:rsidR="00592CCA" w:rsidRPr="00AC0E3C">
              <w:rPr>
                <w:rStyle w:val="Hipervnculo"/>
                <w:noProof/>
                <w:lang w:val="es-ES"/>
              </w:rPr>
              <w:t>Gestionar Inventario Multi-Sucursal y Costos Ponderados (CPP)</w:t>
            </w:r>
            <w:r w:rsidR="00592CCA">
              <w:rPr>
                <w:noProof/>
                <w:webHidden/>
              </w:rPr>
              <w:tab/>
            </w:r>
            <w:r w:rsidR="00592CCA">
              <w:rPr>
                <w:noProof/>
                <w:webHidden/>
              </w:rPr>
              <w:fldChar w:fldCharType="begin"/>
            </w:r>
            <w:r w:rsidR="00592CCA">
              <w:rPr>
                <w:noProof/>
                <w:webHidden/>
              </w:rPr>
              <w:instrText xml:space="preserve"> PAGEREF _Toc240832105 \h </w:instrText>
            </w:r>
            <w:r w:rsidR="00592CCA">
              <w:rPr>
                <w:noProof/>
                <w:webHidden/>
              </w:rPr>
            </w:r>
            <w:r w:rsidR="00592CCA">
              <w:rPr>
                <w:noProof/>
                <w:webHidden/>
              </w:rPr>
              <w:fldChar w:fldCharType="separate"/>
            </w:r>
            <w:r w:rsidR="006673B6">
              <w:rPr>
                <w:noProof/>
                <w:webHidden/>
              </w:rPr>
              <w:t>171</w:t>
            </w:r>
            <w:r w:rsidR="00592CCA">
              <w:rPr>
                <w:noProof/>
                <w:webHidden/>
              </w:rPr>
              <w:fldChar w:fldCharType="end"/>
            </w:r>
          </w:hyperlink>
        </w:p>
        <w:p w14:paraId="737212FD" w14:textId="1E155143" w:rsidR="00592CCA" w:rsidRDefault="00CE232B">
          <w:pPr>
            <w:pStyle w:val="TDC3"/>
            <w:tabs>
              <w:tab w:val="right" w:leader="dot" w:pos="9350"/>
            </w:tabs>
            <w:rPr>
              <w:rFonts w:asciiTheme="minorHAnsi" w:hAnsiTheme="minorHAnsi"/>
              <w:noProof/>
              <w:color w:val="auto"/>
              <w:sz w:val="22"/>
              <w:lang w:val="es-ES" w:eastAsia="es-ES"/>
            </w:rPr>
          </w:pPr>
          <w:hyperlink w:anchor="_Toc240832106" w:history="1">
            <w:r w:rsidR="00592CCA" w:rsidRPr="00AC0E3C">
              <w:rPr>
                <w:rStyle w:val="Hipervnculo"/>
                <w:noProof/>
                <w:lang w:val="es-ES"/>
              </w:rPr>
              <w:t>2.3.10 Diagrama de Análisis de Clases - CU10Consultar Catálogo y Disponibilidad por Sucursal</w:t>
            </w:r>
            <w:r w:rsidR="00592CCA">
              <w:rPr>
                <w:noProof/>
                <w:webHidden/>
              </w:rPr>
              <w:tab/>
            </w:r>
            <w:r w:rsidR="00592CCA">
              <w:rPr>
                <w:noProof/>
                <w:webHidden/>
              </w:rPr>
              <w:fldChar w:fldCharType="begin"/>
            </w:r>
            <w:r w:rsidR="00592CCA">
              <w:rPr>
                <w:noProof/>
                <w:webHidden/>
              </w:rPr>
              <w:instrText xml:space="preserve"> PAGEREF _Toc240832106 \h </w:instrText>
            </w:r>
            <w:r w:rsidR="00592CCA">
              <w:rPr>
                <w:noProof/>
                <w:webHidden/>
              </w:rPr>
            </w:r>
            <w:r w:rsidR="00592CCA">
              <w:rPr>
                <w:noProof/>
                <w:webHidden/>
              </w:rPr>
              <w:fldChar w:fldCharType="separate"/>
            </w:r>
            <w:r w:rsidR="006673B6">
              <w:rPr>
                <w:noProof/>
                <w:webHidden/>
              </w:rPr>
              <w:t>171</w:t>
            </w:r>
            <w:r w:rsidR="00592CCA">
              <w:rPr>
                <w:noProof/>
                <w:webHidden/>
              </w:rPr>
              <w:fldChar w:fldCharType="end"/>
            </w:r>
          </w:hyperlink>
        </w:p>
        <w:p w14:paraId="7A4F74B5" w14:textId="1D23244F" w:rsidR="00592CCA" w:rsidRDefault="00CE232B">
          <w:pPr>
            <w:pStyle w:val="TDC2"/>
            <w:tabs>
              <w:tab w:val="right" w:leader="dot" w:pos="9350"/>
            </w:tabs>
            <w:rPr>
              <w:rFonts w:asciiTheme="minorHAnsi" w:hAnsiTheme="minorHAnsi"/>
              <w:noProof/>
              <w:color w:val="auto"/>
              <w:sz w:val="22"/>
              <w:lang w:val="es-ES" w:eastAsia="es-ES"/>
            </w:rPr>
          </w:pPr>
          <w:hyperlink w:anchor="_Toc240832107" w:history="1">
            <w:r w:rsidR="00592CCA" w:rsidRPr="00AC0E3C">
              <w:rPr>
                <w:rStyle w:val="Hipervnculo"/>
                <w:noProof/>
                <w:lang w:val="es-ES"/>
              </w:rPr>
              <w:t>Ciclo #2</w:t>
            </w:r>
            <w:r w:rsidR="00592CCA">
              <w:rPr>
                <w:noProof/>
                <w:webHidden/>
              </w:rPr>
              <w:tab/>
            </w:r>
            <w:r w:rsidR="00592CCA">
              <w:rPr>
                <w:noProof/>
                <w:webHidden/>
              </w:rPr>
              <w:fldChar w:fldCharType="begin"/>
            </w:r>
            <w:r w:rsidR="00592CCA">
              <w:rPr>
                <w:noProof/>
                <w:webHidden/>
              </w:rPr>
              <w:instrText xml:space="preserve"> PAGEREF _Toc240832107 \h </w:instrText>
            </w:r>
            <w:r w:rsidR="00592CCA">
              <w:rPr>
                <w:noProof/>
                <w:webHidden/>
              </w:rPr>
            </w:r>
            <w:r w:rsidR="00592CCA">
              <w:rPr>
                <w:noProof/>
                <w:webHidden/>
              </w:rPr>
              <w:fldChar w:fldCharType="separate"/>
            </w:r>
            <w:r w:rsidR="006673B6">
              <w:rPr>
                <w:noProof/>
                <w:webHidden/>
              </w:rPr>
              <w:t>171</w:t>
            </w:r>
            <w:r w:rsidR="00592CCA">
              <w:rPr>
                <w:noProof/>
                <w:webHidden/>
              </w:rPr>
              <w:fldChar w:fldCharType="end"/>
            </w:r>
          </w:hyperlink>
        </w:p>
        <w:p w14:paraId="553D4D3F" w14:textId="45267BB6" w:rsidR="00592CCA" w:rsidRDefault="00CE232B">
          <w:pPr>
            <w:pStyle w:val="TDC3"/>
            <w:tabs>
              <w:tab w:val="right" w:leader="dot" w:pos="9350"/>
            </w:tabs>
            <w:rPr>
              <w:rFonts w:asciiTheme="minorHAnsi" w:hAnsiTheme="minorHAnsi"/>
              <w:noProof/>
              <w:color w:val="auto"/>
              <w:sz w:val="22"/>
              <w:lang w:val="es-ES" w:eastAsia="es-ES"/>
            </w:rPr>
          </w:pPr>
          <w:hyperlink w:anchor="_Toc240832108" w:history="1">
            <w:r w:rsidR="00592CCA" w:rsidRPr="00AC0E3C">
              <w:rPr>
                <w:rStyle w:val="Hipervnculo"/>
                <w:noProof/>
                <w:lang w:val="es-ES"/>
              </w:rPr>
              <w:t>2.3.11 Diagrama de Análisis de Clases - CU11 Solicitar Reserva de Prendas en Sucursal</w:t>
            </w:r>
            <w:r w:rsidR="00592CCA">
              <w:rPr>
                <w:noProof/>
                <w:webHidden/>
              </w:rPr>
              <w:tab/>
            </w:r>
            <w:r w:rsidR="00592CCA">
              <w:rPr>
                <w:noProof/>
                <w:webHidden/>
              </w:rPr>
              <w:fldChar w:fldCharType="begin"/>
            </w:r>
            <w:r w:rsidR="00592CCA">
              <w:rPr>
                <w:noProof/>
                <w:webHidden/>
              </w:rPr>
              <w:instrText xml:space="preserve"> PAGEREF _Toc240832108 \h </w:instrText>
            </w:r>
            <w:r w:rsidR="00592CCA">
              <w:rPr>
                <w:noProof/>
                <w:webHidden/>
              </w:rPr>
            </w:r>
            <w:r w:rsidR="00592CCA">
              <w:rPr>
                <w:noProof/>
                <w:webHidden/>
              </w:rPr>
              <w:fldChar w:fldCharType="separate"/>
            </w:r>
            <w:r w:rsidR="006673B6">
              <w:rPr>
                <w:noProof/>
                <w:webHidden/>
              </w:rPr>
              <w:t>171</w:t>
            </w:r>
            <w:r w:rsidR="00592CCA">
              <w:rPr>
                <w:noProof/>
                <w:webHidden/>
              </w:rPr>
              <w:fldChar w:fldCharType="end"/>
            </w:r>
          </w:hyperlink>
        </w:p>
        <w:p w14:paraId="2BC94FB7" w14:textId="64C0B18E" w:rsidR="00592CCA" w:rsidRDefault="00CE232B">
          <w:pPr>
            <w:pStyle w:val="TDC3"/>
            <w:tabs>
              <w:tab w:val="right" w:leader="dot" w:pos="9350"/>
            </w:tabs>
            <w:rPr>
              <w:rFonts w:asciiTheme="minorHAnsi" w:hAnsiTheme="minorHAnsi"/>
              <w:noProof/>
              <w:color w:val="auto"/>
              <w:sz w:val="22"/>
              <w:lang w:val="es-ES" w:eastAsia="es-ES"/>
            </w:rPr>
          </w:pPr>
          <w:hyperlink w:anchor="_Toc240832109" w:history="1">
            <w:r w:rsidR="00592CCA" w:rsidRPr="00AC0E3C">
              <w:rPr>
                <w:rStyle w:val="Hipervnculo"/>
                <w:noProof/>
                <w:lang w:val="es-ES"/>
              </w:rPr>
              <w:t>2.3.12 Diagrama de Análisis de Clases - CU12 Preparar y Atender Reserva Presencial</w:t>
            </w:r>
            <w:r w:rsidR="00592CCA">
              <w:rPr>
                <w:noProof/>
                <w:webHidden/>
              </w:rPr>
              <w:tab/>
            </w:r>
            <w:r w:rsidR="00592CCA">
              <w:rPr>
                <w:noProof/>
                <w:webHidden/>
              </w:rPr>
              <w:fldChar w:fldCharType="begin"/>
            </w:r>
            <w:r w:rsidR="00592CCA">
              <w:rPr>
                <w:noProof/>
                <w:webHidden/>
              </w:rPr>
              <w:instrText xml:space="preserve"> PAGEREF _Toc240832109 \h </w:instrText>
            </w:r>
            <w:r w:rsidR="00592CCA">
              <w:rPr>
                <w:noProof/>
                <w:webHidden/>
              </w:rPr>
            </w:r>
            <w:r w:rsidR="00592CCA">
              <w:rPr>
                <w:noProof/>
                <w:webHidden/>
              </w:rPr>
              <w:fldChar w:fldCharType="separate"/>
            </w:r>
            <w:r w:rsidR="006673B6">
              <w:rPr>
                <w:noProof/>
                <w:webHidden/>
              </w:rPr>
              <w:t>172</w:t>
            </w:r>
            <w:r w:rsidR="00592CCA">
              <w:rPr>
                <w:noProof/>
                <w:webHidden/>
              </w:rPr>
              <w:fldChar w:fldCharType="end"/>
            </w:r>
          </w:hyperlink>
        </w:p>
        <w:p w14:paraId="6503F38C" w14:textId="783DF0C7" w:rsidR="00592CCA" w:rsidRDefault="00CE232B">
          <w:pPr>
            <w:pStyle w:val="TDC3"/>
            <w:tabs>
              <w:tab w:val="right" w:leader="dot" w:pos="9350"/>
            </w:tabs>
            <w:rPr>
              <w:rFonts w:asciiTheme="minorHAnsi" w:hAnsiTheme="minorHAnsi"/>
              <w:noProof/>
              <w:color w:val="auto"/>
              <w:sz w:val="22"/>
              <w:lang w:val="es-ES" w:eastAsia="es-ES"/>
            </w:rPr>
          </w:pPr>
          <w:hyperlink w:anchor="_Toc240832110" w:history="1">
            <w:r w:rsidR="00592CCA" w:rsidRPr="00AC0E3C">
              <w:rPr>
                <w:rStyle w:val="Hipervnculo"/>
                <w:noProof/>
                <w:lang w:val="es-ES"/>
              </w:rPr>
              <w:t>2.3.13 Diagrama de Análisis de Clases - CU13 Administrar Carrito de Compras Omnicanal</w:t>
            </w:r>
            <w:r w:rsidR="00592CCA">
              <w:rPr>
                <w:noProof/>
                <w:webHidden/>
              </w:rPr>
              <w:tab/>
            </w:r>
            <w:r w:rsidR="00592CCA">
              <w:rPr>
                <w:noProof/>
                <w:webHidden/>
              </w:rPr>
              <w:fldChar w:fldCharType="begin"/>
            </w:r>
            <w:r w:rsidR="00592CCA">
              <w:rPr>
                <w:noProof/>
                <w:webHidden/>
              </w:rPr>
              <w:instrText xml:space="preserve"> PAGEREF _Toc240832110 \h </w:instrText>
            </w:r>
            <w:r w:rsidR="00592CCA">
              <w:rPr>
                <w:noProof/>
                <w:webHidden/>
              </w:rPr>
            </w:r>
            <w:r w:rsidR="00592CCA">
              <w:rPr>
                <w:noProof/>
                <w:webHidden/>
              </w:rPr>
              <w:fldChar w:fldCharType="separate"/>
            </w:r>
            <w:r w:rsidR="006673B6">
              <w:rPr>
                <w:noProof/>
                <w:webHidden/>
              </w:rPr>
              <w:t>173</w:t>
            </w:r>
            <w:r w:rsidR="00592CCA">
              <w:rPr>
                <w:noProof/>
                <w:webHidden/>
              </w:rPr>
              <w:fldChar w:fldCharType="end"/>
            </w:r>
          </w:hyperlink>
        </w:p>
        <w:p w14:paraId="63A33A6B" w14:textId="07DF518F" w:rsidR="00592CCA" w:rsidRDefault="00CE232B">
          <w:pPr>
            <w:pStyle w:val="TDC3"/>
            <w:tabs>
              <w:tab w:val="right" w:leader="dot" w:pos="9350"/>
            </w:tabs>
            <w:rPr>
              <w:rFonts w:asciiTheme="minorHAnsi" w:hAnsiTheme="minorHAnsi"/>
              <w:noProof/>
              <w:color w:val="auto"/>
              <w:sz w:val="22"/>
              <w:lang w:val="es-ES" w:eastAsia="es-ES"/>
            </w:rPr>
          </w:pPr>
          <w:hyperlink w:anchor="_Toc240832111" w:history="1">
            <w:r w:rsidR="00592CCA" w:rsidRPr="00AC0E3C">
              <w:rPr>
                <w:rStyle w:val="Hipervnculo"/>
                <w:noProof/>
                <w:lang w:val="es-ES"/>
              </w:rPr>
              <w:t>2.3.14 Diagrama de Análisis de Clases - CU14 Procesar Compra Digital y Checkout</w:t>
            </w:r>
            <w:r w:rsidR="00592CCA">
              <w:rPr>
                <w:noProof/>
                <w:webHidden/>
              </w:rPr>
              <w:tab/>
            </w:r>
            <w:r w:rsidR="00592CCA">
              <w:rPr>
                <w:noProof/>
                <w:webHidden/>
              </w:rPr>
              <w:fldChar w:fldCharType="begin"/>
            </w:r>
            <w:r w:rsidR="00592CCA">
              <w:rPr>
                <w:noProof/>
                <w:webHidden/>
              </w:rPr>
              <w:instrText xml:space="preserve"> PAGEREF _Toc240832111 \h </w:instrText>
            </w:r>
            <w:r w:rsidR="00592CCA">
              <w:rPr>
                <w:noProof/>
                <w:webHidden/>
              </w:rPr>
            </w:r>
            <w:r w:rsidR="00592CCA">
              <w:rPr>
                <w:noProof/>
                <w:webHidden/>
              </w:rPr>
              <w:fldChar w:fldCharType="separate"/>
            </w:r>
            <w:r w:rsidR="006673B6">
              <w:rPr>
                <w:noProof/>
                <w:webHidden/>
              </w:rPr>
              <w:t>173</w:t>
            </w:r>
            <w:r w:rsidR="00592CCA">
              <w:rPr>
                <w:noProof/>
                <w:webHidden/>
              </w:rPr>
              <w:fldChar w:fldCharType="end"/>
            </w:r>
          </w:hyperlink>
        </w:p>
        <w:p w14:paraId="0804FEAE" w14:textId="04EB6D7F" w:rsidR="00592CCA" w:rsidRDefault="00CE232B">
          <w:pPr>
            <w:pStyle w:val="TDC3"/>
            <w:tabs>
              <w:tab w:val="right" w:leader="dot" w:pos="9350"/>
            </w:tabs>
            <w:rPr>
              <w:rFonts w:asciiTheme="minorHAnsi" w:hAnsiTheme="minorHAnsi"/>
              <w:noProof/>
              <w:color w:val="auto"/>
              <w:sz w:val="22"/>
              <w:lang w:val="es-ES" w:eastAsia="es-ES"/>
            </w:rPr>
          </w:pPr>
          <w:hyperlink w:anchor="_Toc240832112" w:history="1">
            <w:r w:rsidR="00592CCA" w:rsidRPr="00AC0E3C">
              <w:rPr>
                <w:rStyle w:val="Hipervnculo"/>
                <w:noProof/>
                <w:lang w:val="es-ES"/>
              </w:rPr>
              <w:t>2.3.15 Diagrama de Análisis de Clases - CU15 Registrar Venta Presencial en Caja (POS)</w:t>
            </w:r>
            <w:r w:rsidR="00592CCA">
              <w:rPr>
                <w:noProof/>
                <w:webHidden/>
              </w:rPr>
              <w:tab/>
            </w:r>
            <w:r w:rsidR="00592CCA">
              <w:rPr>
                <w:noProof/>
                <w:webHidden/>
              </w:rPr>
              <w:fldChar w:fldCharType="begin"/>
            </w:r>
            <w:r w:rsidR="00592CCA">
              <w:rPr>
                <w:noProof/>
                <w:webHidden/>
              </w:rPr>
              <w:instrText xml:space="preserve"> PAGEREF _Toc240832112 \h </w:instrText>
            </w:r>
            <w:r w:rsidR="00592CCA">
              <w:rPr>
                <w:noProof/>
                <w:webHidden/>
              </w:rPr>
            </w:r>
            <w:r w:rsidR="00592CCA">
              <w:rPr>
                <w:noProof/>
                <w:webHidden/>
              </w:rPr>
              <w:fldChar w:fldCharType="separate"/>
            </w:r>
            <w:r w:rsidR="006673B6">
              <w:rPr>
                <w:noProof/>
                <w:webHidden/>
              </w:rPr>
              <w:t>174</w:t>
            </w:r>
            <w:r w:rsidR="00592CCA">
              <w:rPr>
                <w:noProof/>
                <w:webHidden/>
              </w:rPr>
              <w:fldChar w:fldCharType="end"/>
            </w:r>
          </w:hyperlink>
        </w:p>
        <w:p w14:paraId="42AB0A97" w14:textId="2A126478" w:rsidR="00592CCA" w:rsidRDefault="00CE232B">
          <w:pPr>
            <w:pStyle w:val="TDC3"/>
            <w:tabs>
              <w:tab w:val="right" w:leader="dot" w:pos="9350"/>
            </w:tabs>
            <w:rPr>
              <w:rFonts w:asciiTheme="minorHAnsi" w:hAnsiTheme="minorHAnsi"/>
              <w:noProof/>
              <w:color w:val="auto"/>
              <w:sz w:val="22"/>
              <w:lang w:val="es-ES" w:eastAsia="es-ES"/>
            </w:rPr>
          </w:pPr>
          <w:hyperlink w:anchor="_Toc240832113" w:history="1">
            <w:r w:rsidR="00592CCA" w:rsidRPr="00AC0E3C">
              <w:rPr>
                <w:rStyle w:val="Hipervnculo"/>
                <w:noProof/>
                <w:lang w:val="es-ES"/>
              </w:rPr>
              <w:t>2.3.16 Diagrama de Análisis de Clases - CU16 Procesar Pago con Pasarela Electrónica</w:t>
            </w:r>
            <w:r w:rsidR="00592CCA">
              <w:rPr>
                <w:noProof/>
                <w:webHidden/>
              </w:rPr>
              <w:tab/>
            </w:r>
            <w:r w:rsidR="00592CCA">
              <w:rPr>
                <w:noProof/>
                <w:webHidden/>
              </w:rPr>
              <w:fldChar w:fldCharType="begin"/>
            </w:r>
            <w:r w:rsidR="00592CCA">
              <w:rPr>
                <w:noProof/>
                <w:webHidden/>
              </w:rPr>
              <w:instrText xml:space="preserve"> PAGEREF _Toc240832113 \h </w:instrText>
            </w:r>
            <w:r w:rsidR="00592CCA">
              <w:rPr>
                <w:noProof/>
                <w:webHidden/>
              </w:rPr>
            </w:r>
            <w:r w:rsidR="00592CCA">
              <w:rPr>
                <w:noProof/>
                <w:webHidden/>
              </w:rPr>
              <w:fldChar w:fldCharType="separate"/>
            </w:r>
            <w:r w:rsidR="006673B6">
              <w:rPr>
                <w:noProof/>
                <w:webHidden/>
              </w:rPr>
              <w:t>174</w:t>
            </w:r>
            <w:r w:rsidR="00592CCA">
              <w:rPr>
                <w:noProof/>
                <w:webHidden/>
              </w:rPr>
              <w:fldChar w:fldCharType="end"/>
            </w:r>
          </w:hyperlink>
        </w:p>
        <w:p w14:paraId="36C2113B" w14:textId="3DF1BE80" w:rsidR="00592CCA" w:rsidRDefault="00CE232B">
          <w:pPr>
            <w:pStyle w:val="TDC3"/>
            <w:tabs>
              <w:tab w:val="right" w:leader="dot" w:pos="9350"/>
            </w:tabs>
            <w:rPr>
              <w:rFonts w:asciiTheme="minorHAnsi" w:hAnsiTheme="minorHAnsi"/>
              <w:noProof/>
              <w:color w:val="auto"/>
              <w:sz w:val="22"/>
              <w:lang w:val="es-ES" w:eastAsia="es-ES"/>
            </w:rPr>
          </w:pPr>
          <w:hyperlink w:anchor="_Toc240832114" w:history="1">
            <w:r w:rsidR="00592CCA" w:rsidRPr="00AC0E3C">
              <w:rPr>
                <w:rStyle w:val="Hipervnculo"/>
                <w:noProof/>
                <w:lang w:val="es-ES"/>
              </w:rPr>
              <w:t>2.3.17 Diagrama de Análisis de Clases - CU17 Gestionar Tipos y Medios de Cobro</w:t>
            </w:r>
            <w:r w:rsidR="00592CCA">
              <w:rPr>
                <w:noProof/>
                <w:webHidden/>
              </w:rPr>
              <w:tab/>
            </w:r>
            <w:r w:rsidR="00592CCA">
              <w:rPr>
                <w:noProof/>
                <w:webHidden/>
              </w:rPr>
              <w:fldChar w:fldCharType="begin"/>
            </w:r>
            <w:r w:rsidR="00592CCA">
              <w:rPr>
                <w:noProof/>
                <w:webHidden/>
              </w:rPr>
              <w:instrText xml:space="preserve"> PAGEREF _Toc240832114 \h </w:instrText>
            </w:r>
            <w:r w:rsidR="00592CCA">
              <w:rPr>
                <w:noProof/>
                <w:webHidden/>
              </w:rPr>
            </w:r>
            <w:r w:rsidR="00592CCA">
              <w:rPr>
                <w:noProof/>
                <w:webHidden/>
              </w:rPr>
              <w:fldChar w:fldCharType="separate"/>
            </w:r>
            <w:r w:rsidR="006673B6">
              <w:rPr>
                <w:noProof/>
                <w:webHidden/>
              </w:rPr>
              <w:t>175</w:t>
            </w:r>
            <w:r w:rsidR="00592CCA">
              <w:rPr>
                <w:noProof/>
                <w:webHidden/>
              </w:rPr>
              <w:fldChar w:fldCharType="end"/>
            </w:r>
          </w:hyperlink>
        </w:p>
        <w:p w14:paraId="4E1BDE1F" w14:textId="15CFE7F8" w:rsidR="00592CCA" w:rsidRDefault="00CE232B">
          <w:pPr>
            <w:pStyle w:val="TDC3"/>
            <w:tabs>
              <w:tab w:val="right" w:leader="dot" w:pos="9350"/>
            </w:tabs>
            <w:rPr>
              <w:rFonts w:asciiTheme="minorHAnsi" w:hAnsiTheme="minorHAnsi"/>
              <w:noProof/>
              <w:color w:val="auto"/>
              <w:sz w:val="22"/>
              <w:lang w:val="es-ES" w:eastAsia="es-ES"/>
            </w:rPr>
          </w:pPr>
          <w:hyperlink w:anchor="_Toc240832115" w:history="1">
            <w:r w:rsidR="00592CCA" w:rsidRPr="00AC0E3C">
              <w:rPr>
                <w:rStyle w:val="Hipervnculo"/>
                <w:noProof/>
                <w:lang w:val="es-ES"/>
              </w:rPr>
              <w:t>2.3.18 Diagrama de Análisis de Clases - CU18 Gestionar Despacho y Logística de Delivery</w:t>
            </w:r>
            <w:r w:rsidR="00592CCA">
              <w:rPr>
                <w:noProof/>
                <w:webHidden/>
              </w:rPr>
              <w:tab/>
            </w:r>
            <w:r w:rsidR="00592CCA">
              <w:rPr>
                <w:noProof/>
                <w:webHidden/>
              </w:rPr>
              <w:fldChar w:fldCharType="begin"/>
            </w:r>
            <w:r w:rsidR="00592CCA">
              <w:rPr>
                <w:noProof/>
                <w:webHidden/>
              </w:rPr>
              <w:instrText xml:space="preserve"> PAGEREF _Toc240832115 \h </w:instrText>
            </w:r>
            <w:r w:rsidR="00592CCA">
              <w:rPr>
                <w:noProof/>
                <w:webHidden/>
              </w:rPr>
            </w:r>
            <w:r w:rsidR="00592CCA">
              <w:rPr>
                <w:noProof/>
                <w:webHidden/>
              </w:rPr>
              <w:fldChar w:fldCharType="separate"/>
            </w:r>
            <w:r w:rsidR="006673B6">
              <w:rPr>
                <w:noProof/>
                <w:webHidden/>
              </w:rPr>
              <w:t>175</w:t>
            </w:r>
            <w:r w:rsidR="00592CCA">
              <w:rPr>
                <w:noProof/>
                <w:webHidden/>
              </w:rPr>
              <w:fldChar w:fldCharType="end"/>
            </w:r>
          </w:hyperlink>
        </w:p>
        <w:p w14:paraId="1E25355D" w14:textId="5B50C9A3" w:rsidR="00592CCA" w:rsidRDefault="00CE232B">
          <w:pPr>
            <w:pStyle w:val="TDC2"/>
            <w:tabs>
              <w:tab w:val="right" w:leader="dot" w:pos="9350"/>
            </w:tabs>
            <w:rPr>
              <w:rFonts w:asciiTheme="minorHAnsi" w:hAnsiTheme="minorHAnsi"/>
              <w:noProof/>
              <w:color w:val="auto"/>
              <w:sz w:val="22"/>
              <w:lang w:val="es-ES" w:eastAsia="es-ES"/>
            </w:rPr>
          </w:pPr>
          <w:hyperlink w:anchor="_Toc240832116" w:history="1">
            <w:r w:rsidR="00592CCA" w:rsidRPr="00AC0E3C">
              <w:rPr>
                <w:rStyle w:val="Hipervnculo"/>
                <w:noProof/>
                <w:lang w:val="es-ES"/>
              </w:rPr>
              <w:t>Ciclo #3</w:t>
            </w:r>
            <w:r w:rsidR="00592CCA">
              <w:rPr>
                <w:noProof/>
                <w:webHidden/>
              </w:rPr>
              <w:tab/>
            </w:r>
            <w:r w:rsidR="00592CCA">
              <w:rPr>
                <w:noProof/>
                <w:webHidden/>
              </w:rPr>
              <w:fldChar w:fldCharType="begin"/>
            </w:r>
            <w:r w:rsidR="00592CCA">
              <w:rPr>
                <w:noProof/>
                <w:webHidden/>
              </w:rPr>
              <w:instrText xml:space="preserve"> PAGEREF _Toc240832116 \h </w:instrText>
            </w:r>
            <w:r w:rsidR="00592CCA">
              <w:rPr>
                <w:noProof/>
                <w:webHidden/>
              </w:rPr>
            </w:r>
            <w:r w:rsidR="00592CCA">
              <w:rPr>
                <w:noProof/>
                <w:webHidden/>
              </w:rPr>
              <w:fldChar w:fldCharType="separate"/>
            </w:r>
            <w:r w:rsidR="006673B6">
              <w:rPr>
                <w:noProof/>
                <w:webHidden/>
              </w:rPr>
              <w:t>176</w:t>
            </w:r>
            <w:r w:rsidR="00592CCA">
              <w:rPr>
                <w:noProof/>
                <w:webHidden/>
              </w:rPr>
              <w:fldChar w:fldCharType="end"/>
            </w:r>
          </w:hyperlink>
        </w:p>
        <w:p w14:paraId="147CEC0E" w14:textId="529C9137" w:rsidR="00592CCA" w:rsidRDefault="00CE232B">
          <w:pPr>
            <w:pStyle w:val="TDC3"/>
            <w:tabs>
              <w:tab w:val="right" w:leader="dot" w:pos="9350"/>
            </w:tabs>
            <w:rPr>
              <w:rFonts w:asciiTheme="minorHAnsi" w:hAnsiTheme="minorHAnsi"/>
              <w:noProof/>
              <w:color w:val="auto"/>
              <w:sz w:val="22"/>
              <w:lang w:val="es-ES" w:eastAsia="es-ES"/>
            </w:rPr>
          </w:pPr>
          <w:hyperlink w:anchor="_Toc240832117" w:history="1">
            <w:r w:rsidR="00592CCA" w:rsidRPr="00AC0E3C">
              <w:rPr>
                <w:rStyle w:val="Hipervnculo"/>
                <w:noProof/>
                <w:lang w:val="es-ES"/>
              </w:rPr>
              <w:t>2.3.19 Diagrama de Análisis de Clases - CU19: Visualizar Prenda en Vestidor Virtual con RA</w:t>
            </w:r>
            <w:r w:rsidR="00592CCA">
              <w:rPr>
                <w:noProof/>
                <w:webHidden/>
              </w:rPr>
              <w:tab/>
            </w:r>
            <w:r w:rsidR="00592CCA">
              <w:rPr>
                <w:noProof/>
                <w:webHidden/>
              </w:rPr>
              <w:fldChar w:fldCharType="begin"/>
            </w:r>
            <w:r w:rsidR="00592CCA">
              <w:rPr>
                <w:noProof/>
                <w:webHidden/>
              </w:rPr>
              <w:instrText xml:space="preserve"> PAGEREF _Toc240832117 \h </w:instrText>
            </w:r>
            <w:r w:rsidR="00592CCA">
              <w:rPr>
                <w:noProof/>
                <w:webHidden/>
              </w:rPr>
            </w:r>
            <w:r w:rsidR="00592CCA">
              <w:rPr>
                <w:noProof/>
                <w:webHidden/>
              </w:rPr>
              <w:fldChar w:fldCharType="separate"/>
            </w:r>
            <w:r w:rsidR="006673B6">
              <w:rPr>
                <w:noProof/>
                <w:webHidden/>
              </w:rPr>
              <w:t>176</w:t>
            </w:r>
            <w:r w:rsidR="00592CCA">
              <w:rPr>
                <w:noProof/>
                <w:webHidden/>
              </w:rPr>
              <w:fldChar w:fldCharType="end"/>
            </w:r>
          </w:hyperlink>
        </w:p>
        <w:p w14:paraId="1778A291" w14:textId="39315BD2" w:rsidR="00592CCA" w:rsidRDefault="00CE232B">
          <w:pPr>
            <w:pStyle w:val="TDC3"/>
            <w:tabs>
              <w:tab w:val="right" w:leader="dot" w:pos="9350"/>
            </w:tabs>
            <w:rPr>
              <w:rFonts w:asciiTheme="minorHAnsi" w:hAnsiTheme="minorHAnsi"/>
              <w:noProof/>
              <w:color w:val="auto"/>
              <w:sz w:val="22"/>
              <w:lang w:val="es-ES" w:eastAsia="es-ES"/>
            </w:rPr>
          </w:pPr>
          <w:hyperlink w:anchor="_Toc240832118" w:history="1">
            <w:r w:rsidR="00592CCA" w:rsidRPr="00AC0E3C">
              <w:rPr>
                <w:rStyle w:val="Hipervnculo"/>
                <w:noProof/>
                <w:lang w:val="es-ES"/>
              </w:rPr>
              <w:t>2.3.20 Diagrama de Análisis de Clases - CU20: Comparar Outfits Lado a Lado</w:t>
            </w:r>
            <w:r w:rsidR="00592CCA">
              <w:rPr>
                <w:noProof/>
                <w:webHidden/>
              </w:rPr>
              <w:tab/>
            </w:r>
            <w:r w:rsidR="00592CCA">
              <w:rPr>
                <w:noProof/>
                <w:webHidden/>
              </w:rPr>
              <w:fldChar w:fldCharType="begin"/>
            </w:r>
            <w:r w:rsidR="00592CCA">
              <w:rPr>
                <w:noProof/>
                <w:webHidden/>
              </w:rPr>
              <w:instrText xml:space="preserve"> PAGEREF _Toc240832118 \h </w:instrText>
            </w:r>
            <w:r w:rsidR="00592CCA">
              <w:rPr>
                <w:noProof/>
                <w:webHidden/>
              </w:rPr>
            </w:r>
            <w:r w:rsidR="00592CCA">
              <w:rPr>
                <w:noProof/>
                <w:webHidden/>
              </w:rPr>
              <w:fldChar w:fldCharType="separate"/>
            </w:r>
            <w:r w:rsidR="006673B6">
              <w:rPr>
                <w:noProof/>
                <w:webHidden/>
              </w:rPr>
              <w:t>176</w:t>
            </w:r>
            <w:r w:rsidR="00592CCA">
              <w:rPr>
                <w:noProof/>
                <w:webHidden/>
              </w:rPr>
              <w:fldChar w:fldCharType="end"/>
            </w:r>
          </w:hyperlink>
        </w:p>
        <w:p w14:paraId="0A01411D" w14:textId="4924D93B" w:rsidR="00592CCA" w:rsidRDefault="00CE232B">
          <w:pPr>
            <w:pStyle w:val="TDC3"/>
            <w:tabs>
              <w:tab w:val="right" w:leader="dot" w:pos="9350"/>
            </w:tabs>
            <w:rPr>
              <w:rFonts w:asciiTheme="minorHAnsi" w:hAnsiTheme="minorHAnsi"/>
              <w:noProof/>
              <w:color w:val="auto"/>
              <w:sz w:val="22"/>
              <w:lang w:val="es-ES" w:eastAsia="es-ES"/>
            </w:rPr>
          </w:pPr>
          <w:hyperlink w:anchor="_Toc240832119" w:history="1">
            <w:r w:rsidR="00592CCA" w:rsidRPr="00AC0E3C">
              <w:rPr>
                <w:rStyle w:val="Hipervnculo"/>
                <w:noProof/>
                <w:lang w:val="es-ES"/>
              </w:rPr>
              <w:t>2.3.21 Diagrama de Análisis de Clases - CU21: Gestionar Fidelización Gamificada</w:t>
            </w:r>
            <w:r w:rsidR="00592CCA">
              <w:rPr>
                <w:noProof/>
                <w:webHidden/>
              </w:rPr>
              <w:tab/>
            </w:r>
            <w:r w:rsidR="00592CCA">
              <w:rPr>
                <w:noProof/>
                <w:webHidden/>
              </w:rPr>
              <w:fldChar w:fldCharType="begin"/>
            </w:r>
            <w:r w:rsidR="00592CCA">
              <w:rPr>
                <w:noProof/>
                <w:webHidden/>
              </w:rPr>
              <w:instrText xml:space="preserve"> PAGEREF _Toc240832119 \h </w:instrText>
            </w:r>
            <w:r w:rsidR="00592CCA">
              <w:rPr>
                <w:noProof/>
                <w:webHidden/>
              </w:rPr>
            </w:r>
            <w:r w:rsidR="00592CCA">
              <w:rPr>
                <w:noProof/>
                <w:webHidden/>
              </w:rPr>
              <w:fldChar w:fldCharType="separate"/>
            </w:r>
            <w:r w:rsidR="006673B6">
              <w:rPr>
                <w:noProof/>
                <w:webHidden/>
              </w:rPr>
              <w:t>177</w:t>
            </w:r>
            <w:r w:rsidR="00592CCA">
              <w:rPr>
                <w:noProof/>
                <w:webHidden/>
              </w:rPr>
              <w:fldChar w:fldCharType="end"/>
            </w:r>
          </w:hyperlink>
        </w:p>
        <w:p w14:paraId="6D2B9DFE" w14:textId="35AC62B8" w:rsidR="00592CCA" w:rsidRDefault="00CE232B">
          <w:pPr>
            <w:pStyle w:val="TDC3"/>
            <w:tabs>
              <w:tab w:val="right" w:leader="dot" w:pos="9350"/>
            </w:tabs>
            <w:rPr>
              <w:rFonts w:asciiTheme="minorHAnsi" w:hAnsiTheme="minorHAnsi"/>
              <w:noProof/>
              <w:color w:val="auto"/>
              <w:sz w:val="22"/>
              <w:lang w:val="es-ES" w:eastAsia="es-ES"/>
            </w:rPr>
          </w:pPr>
          <w:hyperlink w:anchor="_Toc240832120" w:history="1">
            <w:r w:rsidR="00592CCA" w:rsidRPr="00AC0E3C">
              <w:rPr>
                <w:rStyle w:val="Hipervnculo"/>
                <w:noProof/>
                <w:lang w:val="es-ES"/>
              </w:rPr>
              <w:t>2.3.22 Diagrama de Análisis de Clases - CU22: Solicitar Recomendación Contextual de IA</w:t>
            </w:r>
            <w:r w:rsidR="00592CCA">
              <w:rPr>
                <w:noProof/>
                <w:webHidden/>
              </w:rPr>
              <w:tab/>
            </w:r>
            <w:r w:rsidR="00592CCA">
              <w:rPr>
                <w:noProof/>
                <w:webHidden/>
              </w:rPr>
              <w:fldChar w:fldCharType="begin"/>
            </w:r>
            <w:r w:rsidR="00592CCA">
              <w:rPr>
                <w:noProof/>
                <w:webHidden/>
              </w:rPr>
              <w:instrText xml:space="preserve"> PAGEREF _Toc240832120 \h </w:instrText>
            </w:r>
            <w:r w:rsidR="00592CCA">
              <w:rPr>
                <w:noProof/>
                <w:webHidden/>
              </w:rPr>
            </w:r>
            <w:r w:rsidR="00592CCA">
              <w:rPr>
                <w:noProof/>
                <w:webHidden/>
              </w:rPr>
              <w:fldChar w:fldCharType="separate"/>
            </w:r>
            <w:r w:rsidR="006673B6">
              <w:rPr>
                <w:noProof/>
                <w:webHidden/>
              </w:rPr>
              <w:t>177</w:t>
            </w:r>
            <w:r w:rsidR="00592CCA">
              <w:rPr>
                <w:noProof/>
                <w:webHidden/>
              </w:rPr>
              <w:fldChar w:fldCharType="end"/>
            </w:r>
          </w:hyperlink>
        </w:p>
        <w:p w14:paraId="3D591CC6" w14:textId="7FFE7454" w:rsidR="00592CCA" w:rsidRDefault="00CE232B">
          <w:pPr>
            <w:pStyle w:val="TDC3"/>
            <w:tabs>
              <w:tab w:val="right" w:leader="dot" w:pos="9350"/>
            </w:tabs>
            <w:rPr>
              <w:rFonts w:asciiTheme="minorHAnsi" w:hAnsiTheme="minorHAnsi"/>
              <w:noProof/>
              <w:color w:val="auto"/>
              <w:sz w:val="22"/>
              <w:lang w:val="es-ES" w:eastAsia="es-ES"/>
            </w:rPr>
          </w:pPr>
          <w:hyperlink w:anchor="_Toc240832121" w:history="1">
            <w:r w:rsidR="00592CCA" w:rsidRPr="00AC0E3C">
              <w:rPr>
                <w:rStyle w:val="Hipervnculo"/>
                <w:noProof/>
                <w:lang w:val="es-ES"/>
              </w:rPr>
              <w:t>2.3.23 Diagrama de Análisis de Clases - CU23: Buscar Productos por Comandos de Voz</w:t>
            </w:r>
            <w:r w:rsidR="00592CCA">
              <w:rPr>
                <w:noProof/>
                <w:webHidden/>
              </w:rPr>
              <w:tab/>
            </w:r>
            <w:r w:rsidR="00592CCA">
              <w:rPr>
                <w:noProof/>
                <w:webHidden/>
              </w:rPr>
              <w:fldChar w:fldCharType="begin"/>
            </w:r>
            <w:r w:rsidR="00592CCA">
              <w:rPr>
                <w:noProof/>
                <w:webHidden/>
              </w:rPr>
              <w:instrText xml:space="preserve"> PAGEREF _Toc240832121 \h </w:instrText>
            </w:r>
            <w:r w:rsidR="00592CCA">
              <w:rPr>
                <w:noProof/>
                <w:webHidden/>
              </w:rPr>
            </w:r>
            <w:r w:rsidR="00592CCA">
              <w:rPr>
                <w:noProof/>
                <w:webHidden/>
              </w:rPr>
              <w:fldChar w:fldCharType="separate"/>
            </w:r>
            <w:r w:rsidR="006673B6">
              <w:rPr>
                <w:noProof/>
                <w:webHidden/>
              </w:rPr>
              <w:t>177</w:t>
            </w:r>
            <w:r w:rsidR="00592CCA">
              <w:rPr>
                <w:noProof/>
                <w:webHidden/>
              </w:rPr>
              <w:fldChar w:fldCharType="end"/>
            </w:r>
          </w:hyperlink>
        </w:p>
        <w:p w14:paraId="1EB1A961" w14:textId="259AFCCD" w:rsidR="00592CCA" w:rsidRDefault="00CE232B">
          <w:pPr>
            <w:pStyle w:val="TDC3"/>
            <w:tabs>
              <w:tab w:val="right" w:leader="dot" w:pos="9350"/>
            </w:tabs>
            <w:rPr>
              <w:rFonts w:asciiTheme="minorHAnsi" w:hAnsiTheme="minorHAnsi"/>
              <w:noProof/>
              <w:color w:val="auto"/>
              <w:sz w:val="22"/>
              <w:lang w:val="es-ES" w:eastAsia="es-ES"/>
            </w:rPr>
          </w:pPr>
          <w:hyperlink w:anchor="_Toc240832122" w:history="1">
            <w:r w:rsidR="00592CCA" w:rsidRPr="00AC0E3C">
              <w:rPr>
                <w:rStyle w:val="Hipervnculo"/>
                <w:noProof/>
                <w:lang w:val="es-ES"/>
              </w:rPr>
              <w:t>2.3.24 Diagrama de Análisis de Clases - CU24: Visualizar Cuadros de Mando y Dashboards</w:t>
            </w:r>
            <w:r w:rsidR="00592CCA">
              <w:rPr>
                <w:noProof/>
                <w:webHidden/>
              </w:rPr>
              <w:tab/>
            </w:r>
            <w:r w:rsidR="00592CCA">
              <w:rPr>
                <w:noProof/>
                <w:webHidden/>
              </w:rPr>
              <w:fldChar w:fldCharType="begin"/>
            </w:r>
            <w:r w:rsidR="00592CCA">
              <w:rPr>
                <w:noProof/>
                <w:webHidden/>
              </w:rPr>
              <w:instrText xml:space="preserve"> PAGEREF _Toc240832122 \h </w:instrText>
            </w:r>
            <w:r w:rsidR="00592CCA">
              <w:rPr>
                <w:noProof/>
                <w:webHidden/>
              </w:rPr>
            </w:r>
            <w:r w:rsidR="00592CCA">
              <w:rPr>
                <w:noProof/>
                <w:webHidden/>
              </w:rPr>
              <w:fldChar w:fldCharType="separate"/>
            </w:r>
            <w:r w:rsidR="006673B6">
              <w:rPr>
                <w:noProof/>
                <w:webHidden/>
              </w:rPr>
              <w:t>178</w:t>
            </w:r>
            <w:r w:rsidR="00592CCA">
              <w:rPr>
                <w:noProof/>
                <w:webHidden/>
              </w:rPr>
              <w:fldChar w:fldCharType="end"/>
            </w:r>
          </w:hyperlink>
        </w:p>
        <w:p w14:paraId="20BBB2BA" w14:textId="6475015A" w:rsidR="00592CCA" w:rsidRDefault="00CE232B">
          <w:pPr>
            <w:pStyle w:val="TDC3"/>
            <w:tabs>
              <w:tab w:val="right" w:leader="dot" w:pos="9350"/>
            </w:tabs>
            <w:rPr>
              <w:rFonts w:asciiTheme="minorHAnsi" w:hAnsiTheme="minorHAnsi"/>
              <w:noProof/>
              <w:color w:val="auto"/>
              <w:sz w:val="22"/>
              <w:lang w:val="es-ES" w:eastAsia="es-ES"/>
            </w:rPr>
          </w:pPr>
          <w:hyperlink w:anchor="_Toc240832123" w:history="1">
            <w:r w:rsidR="00592CCA" w:rsidRPr="00AC0E3C">
              <w:rPr>
                <w:rStyle w:val="Hipervnculo"/>
                <w:noProof/>
                <w:lang w:val="es-ES"/>
              </w:rPr>
              <w:t>2.3.25 Diagrama de Análisis de Clases - CU25: Gestionar Devolución y Cambio de Prendas</w:t>
            </w:r>
            <w:r w:rsidR="00592CCA">
              <w:rPr>
                <w:noProof/>
                <w:webHidden/>
              </w:rPr>
              <w:tab/>
            </w:r>
            <w:r w:rsidR="00592CCA">
              <w:rPr>
                <w:noProof/>
                <w:webHidden/>
              </w:rPr>
              <w:fldChar w:fldCharType="begin"/>
            </w:r>
            <w:r w:rsidR="00592CCA">
              <w:rPr>
                <w:noProof/>
                <w:webHidden/>
              </w:rPr>
              <w:instrText xml:space="preserve"> PAGEREF _Toc240832123 \h </w:instrText>
            </w:r>
            <w:r w:rsidR="00592CCA">
              <w:rPr>
                <w:noProof/>
                <w:webHidden/>
              </w:rPr>
            </w:r>
            <w:r w:rsidR="00592CCA">
              <w:rPr>
                <w:noProof/>
                <w:webHidden/>
              </w:rPr>
              <w:fldChar w:fldCharType="separate"/>
            </w:r>
            <w:r w:rsidR="006673B6">
              <w:rPr>
                <w:noProof/>
                <w:webHidden/>
              </w:rPr>
              <w:t>178</w:t>
            </w:r>
            <w:r w:rsidR="00592CCA">
              <w:rPr>
                <w:noProof/>
                <w:webHidden/>
              </w:rPr>
              <w:fldChar w:fldCharType="end"/>
            </w:r>
          </w:hyperlink>
        </w:p>
        <w:p w14:paraId="5BC43DCB" w14:textId="5D593D35" w:rsidR="00592CCA" w:rsidRDefault="00CE232B">
          <w:pPr>
            <w:pStyle w:val="TDC2"/>
            <w:tabs>
              <w:tab w:val="right" w:leader="dot" w:pos="9350"/>
            </w:tabs>
            <w:rPr>
              <w:rFonts w:asciiTheme="minorHAnsi" w:hAnsiTheme="minorHAnsi"/>
              <w:noProof/>
              <w:color w:val="auto"/>
              <w:sz w:val="22"/>
              <w:lang w:val="es-ES" w:eastAsia="es-ES"/>
            </w:rPr>
          </w:pPr>
          <w:hyperlink w:anchor="_Toc240832124" w:history="1">
            <w:r w:rsidR="00592CCA" w:rsidRPr="00AC0E3C">
              <w:rPr>
                <w:rStyle w:val="Hipervnculo"/>
                <w:noProof/>
                <w:lang w:val="es-ES"/>
              </w:rPr>
              <w:t>2.4 Análisis de Paquetes</w:t>
            </w:r>
            <w:r w:rsidR="00592CCA">
              <w:rPr>
                <w:noProof/>
                <w:webHidden/>
              </w:rPr>
              <w:tab/>
            </w:r>
            <w:r w:rsidR="00592CCA">
              <w:rPr>
                <w:noProof/>
                <w:webHidden/>
              </w:rPr>
              <w:fldChar w:fldCharType="begin"/>
            </w:r>
            <w:r w:rsidR="00592CCA">
              <w:rPr>
                <w:noProof/>
                <w:webHidden/>
              </w:rPr>
              <w:instrText xml:space="preserve"> PAGEREF _Toc240832124 \h </w:instrText>
            </w:r>
            <w:r w:rsidR="00592CCA">
              <w:rPr>
                <w:noProof/>
                <w:webHidden/>
              </w:rPr>
            </w:r>
            <w:r w:rsidR="00592CCA">
              <w:rPr>
                <w:noProof/>
                <w:webHidden/>
              </w:rPr>
              <w:fldChar w:fldCharType="separate"/>
            </w:r>
            <w:r w:rsidR="006673B6">
              <w:rPr>
                <w:noProof/>
                <w:webHidden/>
              </w:rPr>
              <w:t>178</w:t>
            </w:r>
            <w:r w:rsidR="00592CCA">
              <w:rPr>
                <w:noProof/>
                <w:webHidden/>
              </w:rPr>
              <w:fldChar w:fldCharType="end"/>
            </w:r>
          </w:hyperlink>
        </w:p>
        <w:p w14:paraId="128385BE" w14:textId="399A7A37" w:rsidR="00592CCA" w:rsidRDefault="00CE232B">
          <w:pPr>
            <w:pStyle w:val="TDC1"/>
            <w:tabs>
              <w:tab w:val="right" w:leader="dot" w:pos="9350"/>
            </w:tabs>
            <w:rPr>
              <w:rFonts w:asciiTheme="minorHAnsi" w:hAnsiTheme="minorHAnsi"/>
              <w:noProof/>
              <w:color w:val="auto"/>
              <w:sz w:val="22"/>
              <w:lang w:val="es-ES" w:eastAsia="es-ES"/>
            </w:rPr>
          </w:pPr>
          <w:hyperlink w:anchor="_Toc240832125" w:history="1">
            <w:r w:rsidR="00592CCA" w:rsidRPr="00AC0E3C">
              <w:rPr>
                <w:rStyle w:val="Hipervnculo"/>
                <w:noProof/>
                <w:lang w:val="es-ES"/>
              </w:rPr>
              <w:t>3. Flujo de Trabajo: Diseño</w:t>
            </w:r>
            <w:r w:rsidR="00592CCA">
              <w:rPr>
                <w:noProof/>
                <w:webHidden/>
              </w:rPr>
              <w:tab/>
            </w:r>
            <w:r w:rsidR="00592CCA">
              <w:rPr>
                <w:noProof/>
                <w:webHidden/>
              </w:rPr>
              <w:fldChar w:fldCharType="begin"/>
            </w:r>
            <w:r w:rsidR="00592CCA">
              <w:rPr>
                <w:noProof/>
                <w:webHidden/>
              </w:rPr>
              <w:instrText xml:space="preserve"> PAGEREF _Toc240832125 \h </w:instrText>
            </w:r>
            <w:r w:rsidR="00592CCA">
              <w:rPr>
                <w:noProof/>
                <w:webHidden/>
              </w:rPr>
            </w:r>
            <w:r w:rsidR="00592CCA">
              <w:rPr>
                <w:noProof/>
                <w:webHidden/>
              </w:rPr>
              <w:fldChar w:fldCharType="separate"/>
            </w:r>
            <w:r w:rsidR="006673B6">
              <w:rPr>
                <w:noProof/>
                <w:webHidden/>
              </w:rPr>
              <w:t>183</w:t>
            </w:r>
            <w:r w:rsidR="00592CCA">
              <w:rPr>
                <w:noProof/>
                <w:webHidden/>
              </w:rPr>
              <w:fldChar w:fldCharType="end"/>
            </w:r>
          </w:hyperlink>
        </w:p>
        <w:p w14:paraId="5AAE7A33" w14:textId="60EE9FB3" w:rsidR="00592CCA" w:rsidRDefault="00CE232B">
          <w:pPr>
            <w:pStyle w:val="TDC2"/>
            <w:tabs>
              <w:tab w:val="right" w:leader="dot" w:pos="9350"/>
            </w:tabs>
            <w:rPr>
              <w:rFonts w:asciiTheme="minorHAnsi" w:hAnsiTheme="minorHAnsi"/>
              <w:noProof/>
              <w:color w:val="auto"/>
              <w:sz w:val="22"/>
              <w:lang w:val="es-ES" w:eastAsia="es-ES"/>
            </w:rPr>
          </w:pPr>
          <w:hyperlink w:anchor="_Toc240832126" w:history="1">
            <w:r w:rsidR="00592CCA" w:rsidRPr="00AC0E3C">
              <w:rPr>
                <w:rStyle w:val="Hipervnculo"/>
                <w:noProof/>
                <w:lang w:val="es-ES"/>
              </w:rPr>
              <w:t>3.1 Diseño de Arquitectura</w:t>
            </w:r>
            <w:r w:rsidR="00592CCA">
              <w:rPr>
                <w:noProof/>
                <w:webHidden/>
              </w:rPr>
              <w:tab/>
            </w:r>
            <w:r w:rsidR="00592CCA">
              <w:rPr>
                <w:noProof/>
                <w:webHidden/>
              </w:rPr>
              <w:fldChar w:fldCharType="begin"/>
            </w:r>
            <w:r w:rsidR="00592CCA">
              <w:rPr>
                <w:noProof/>
                <w:webHidden/>
              </w:rPr>
              <w:instrText xml:space="preserve"> PAGEREF _Toc240832126 \h </w:instrText>
            </w:r>
            <w:r w:rsidR="00592CCA">
              <w:rPr>
                <w:noProof/>
                <w:webHidden/>
              </w:rPr>
            </w:r>
            <w:r w:rsidR="00592CCA">
              <w:rPr>
                <w:noProof/>
                <w:webHidden/>
              </w:rPr>
              <w:fldChar w:fldCharType="separate"/>
            </w:r>
            <w:r w:rsidR="006673B6">
              <w:rPr>
                <w:noProof/>
                <w:webHidden/>
              </w:rPr>
              <w:t>183</w:t>
            </w:r>
            <w:r w:rsidR="00592CCA">
              <w:rPr>
                <w:noProof/>
                <w:webHidden/>
              </w:rPr>
              <w:fldChar w:fldCharType="end"/>
            </w:r>
          </w:hyperlink>
        </w:p>
        <w:p w14:paraId="7292EEDC" w14:textId="45A954A1" w:rsidR="00592CCA" w:rsidRDefault="00CE232B">
          <w:pPr>
            <w:pStyle w:val="TDC3"/>
            <w:tabs>
              <w:tab w:val="right" w:leader="dot" w:pos="9350"/>
            </w:tabs>
            <w:rPr>
              <w:rFonts w:asciiTheme="minorHAnsi" w:hAnsiTheme="minorHAnsi"/>
              <w:noProof/>
              <w:color w:val="auto"/>
              <w:sz w:val="22"/>
              <w:lang w:val="es-ES" w:eastAsia="es-ES"/>
            </w:rPr>
          </w:pPr>
          <w:hyperlink w:anchor="_Toc240832127" w:history="1">
            <w:r w:rsidR="00592CCA" w:rsidRPr="00AC0E3C">
              <w:rPr>
                <w:rStyle w:val="Hipervnculo"/>
                <w:noProof/>
                <w:lang w:val="es-ES"/>
              </w:rPr>
              <w:t>3.1.1 Diseño Lógico de la Arquitectura (4 Capas UML)</w:t>
            </w:r>
            <w:r w:rsidR="00592CCA">
              <w:rPr>
                <w:noProof/>
                <w:webHidden/>
              </w:rPr>
              <w:tab/>
            </w:r>
            <w:r w:rsidR="00592CCA">
              <w:rPr>
                <w:noProof/>
                <w:webHidden/>
              </w:rPr>
              <w:fldChar w:fldCharType="begin"/>
            </w:r>
            <w:r w:rsidR="00592CCA">
              <w:rPr>
                <w:noProof/>
                <w:webHidden/>
              </w:rPr>
              <w:instrText xml:space="preserve"> PAGEREF _Toc240832127 \h </w:instrText>
            </w:r>
            <w:r w:rsidR="00592CCA">
              <w:rPr>
                <w:noProof/>
                <w:webHidden/>
              </w:rPr>
            </w:r>
            <w:r w:rsidR="00592CCA">
              <w:rPr>
                <w:noProof/>
                <w:webHidden/>
              </w:rPr>
              <w:fldChar w:fldCharType="separate"/>
            </w:r>
            <w:r w:rsidR="006673B6">
              <w:rPr>
                <w:noProof/>
                <w:webHidden/>
              </w:rPr>
              <w:t>183</w:t>
            </w:r>
            <w:r w:rsidR="00592CCA">
              <w:rPr>
                <w:noProof/>
                <w:webHidden/>
              </w:rPr>
              <w:fldChar w:fldCharType="end"/>
            </w:r>
          </w:hyperlink>
        </w:p>
        <w:p w14:paraId="09E26330" w14:textId="5475FB61" w:rsidR="00592CCA" w:rsidRDefault="00CE232B">
          <w:pPr>
            <w:pStyle w:val="TDC3"/>
            <w:tabs>
              <w:tab w:val="right" w:leader="dot" w:pos="9350"/>
            </w:tabs>
            <w:rPr>
              <w:rFonts w:asciiTheme="minorHAnsi" w:hAnsiTheme="minorHAnsi"/>
              <w:noProof/>
              <w:color w:val="auto"/>
              <w:sz w:val="22"/>
              <w:lang w:val="es-ES" w:eastAsia="es-ES"/>
            </w:rPr>
          </w:pPr>
          <w:hyperlink w:anchor="_Toc240832128" w:history="1">
            <w:r w:rsidR="00592CCA" w:rsidRPr="00AC0E3C">
              <w:rPr>
                <w:rStyle w:val="Hipervnculo"/>
                <w:noProof/>
              </w:rPr>
              <w:t>Ciclo 2</w:t>
            </w:r>
            <w:r w:rsidR="00592CCA">
              <w:rPr>
                <w:noProof/>
                <w:webHidden/>
              </w:rPr>
              <w:tab/>
            </w:r>
            <w:r w:rsidR="00592CCA">
              <w:rPr>
                <w:noProof/>
                <w:webHidden/>
              </w:rPr>
              <w:fldChar w:fldCharType="begin"/>
            </w:r>
            <w:r w:rsidR="00592CCA">
              <w:rPr>
                <w:noProof/>
                <w:webHidden/>
              </w:rPr>
              <w:instrText xml:space="preserve"> PAGEREF _Toc240832128 \h </w:instrText>
            </w:r>
            <w:r w:rsidR="00592CCA">
              <w:rPr>
                <w:noProof/>
                <w:webHidden/>
              </w:rPr>
            </w:r>
            <w:r w:rsidR="00592CCA">
              <w:rPr>
                <w:noProof/>
                <w:webHidden/>
              </w:rPr>
              <w:fldChar w:fldCharType="separate"/>
            </w:r>
            <w:r w:rsidR="006673B6">
              <w:rPr>
                <w:noProof/>
                <w:webHidden/>
              </w:rPr>
              <w:t>185</w:t>
            </w:r>
            <w:r w:rsidR="00592CCA">
              <w:rPr>
                <w:noProof/>
                <w:webHidden/>
              </w:rPr>
              <w:fldChar w:fldCharType="end"/>
            </w:r>
          </w:hyperlink>
        </w:p>
        <w:p w14:paraId="4D03E641" w14:textId="34555E8F" w:rsidR="00592CCA" w:rsidRDefault="00CE232B">
          <w:pPr>
            <w:pStyle w:val="TDC3"/>
            <w:tabs>
              <w:tab w:val="right" w:leader="dot" w:pos="9350"/>
            </w:tabs>
            <w:rPr>
              <w:rFonts w:asciiTheme="minorHAnsi" w:hAnsiTheme="minorHAnsi"/>
              <w:noProof/>
              <w:color w:val="auto"/>
              <w:sz w:val="22"/>
              <w:lang w:val="es-ES" w:eastAsia="es-ES"/>
            </w:rPr>
          </w:pPr>
          <w:hyperlink w:anchor="_Toc240832129" w:history="1">
            <w:r w:rsidR="00592CCA" w:rsidRPr="00AC0E3C">
              <w:rPr>
                <w:rStyle w:val="Hipervnculo"/>
                <w:noProof/>
              </w:rPr>
              <w:t>Ciclo #3</w:t>
            </w:r>
            <w:r w:rsidR="00592CCA">
              <w:rPr>
                <w:noProof/>
                <w:webHidden/>
              </w:rPr>
              <w:tab/>
            </w:r>
            <w:r w:rsidR="00592CCA">
              <w:rPr>
                <w:noProof/>
                <w:webHidden/>
              </w:rPr>
              <w:fldChar w:fldCharType="begin"/>
            </w:r>
            <w:r w:rsidR="00592CCA">
              <w:rPr>
                <w:noProof/>
                <w:webHidden/>
              </w:rPr>
              <w:instrText xml:space="preserve"> PAGEREF _Toc240832129 \h </w:instrText>
            </w:r>
            <w:r w:rsidR="00592CCA">
              <w:rPr>
                <w:noProof/>
                <w:webHidden/>
              </w:rPr>
            </w:r>
            <w:r w:rsidR="00592CCA">
              <w:rPr>
                <w:noProof/>
                <w:webHidden/>
              </w:rPr>
              <w:fldChar w:fldCharType="separate"/>
            </w:r>
            <w:r w:rsidR="006673B6">
              <w:rPr>
                <w:noProof/>
                <w:webHidden/>
              </w:rPr>
              <w:t>186</w:t>
            </w:r>
            <w:r w:rsidR="00592CCA">
              <w:rPr>
                <w:noProof/>
                <w:webHidden/>
              </w:rPr>
              <w:fldChar w:fldCharType="end"/>
            </w:r>
          </w:hyperlink>
        </w:p>
        <w:p w14:paraId="29A51FD6" w14:textId="4C8FF050" w:rsidR="00592CCA" w:rsidRDefault="00CE232B">
          <w:pPr>
            <w:pStyle w:val="TDC3"/>
            <w:tabs>
              <w:tab w:val="right" w:leader="dot" w:pos="9350"/>
            </w:tabs>
            <w:rPr>
              <w:rFonts w:asciiTheme="minorHAnsi" w:hAnsiTheme="minorHAnsi"/>
              <w:noProof/>
              <w:color w:val="auto"/>
              <w:sz w:val="22"/>
              <w:lang w:val="es-ES" w:eastAsia="es-ES"/>
            </w:rPr>
          </w:pPr>
          <w:hyperlink w:anchor="_Toc240832130" w:history="1">
            <w:r w:rsidR="00592CCA" w:rsidRPr="00AC0E3C">
              <w:rPr>
                <w:rStyle w:val="Hipervnculo"/>
                <w:noProof/>
                <w:lang w:val="es-ES"/>
              </w:rPr>
              <w:t>3.1.2 Diseño Físico de la Arquitectura (Diagrama de Despliegue)</w:t>
            </w:r>
            <w:r w:rsidR="00592CCA">
              <w:rPr>
                <w:noProof/>
                <w:webHidden/>
              </w:rPr>
              <w:tab/>
            </w:r>
            <w:r w:rsidR="00592CCA">
              <w:rPr>
                <w:noProof/>
                <w:webHidden/>
              </w:rPr>
              <w:fldChar w:fldCharType="begin"/>
            </w:r>
            <w:r w:rsidR="00592CCA">
              <w:rPr>
                <w:noProof/>
                <w:webHidden/>
              </w:rPr>
              <w:instrText xml:space="preserve"> PAGEREF _Toc240832130 \h </w:instrText>
            </w:r>
            <w:r w:rsidR="00592CCA">
              <w:rPr>
                <w:noProof/>
                <w:webHidden/>
              </w:rPr>
            </w:r>
            <w:r w:rsidR="00592CCA">
              <w:rPr>
                <w:noProof/>
                <w:webHidden/>
              </w:rPr>
              <w:fldChar w:fldCharType="separate"/>
            </w:r>
            <w:r w:rsidR="006673B6">
              <w:rPr>
                <w:noProof/>
                <w:webHidden/>
              </w:rPr>
              <w:t>186</w:t>
            </w:r>
            <w:r w:rsidR="00592CCA">
              <w:rPr>
                <w:noProof/>
                <w:webHidden/>
              </w:rPr>
              <w:fldChar w:fldCharType="end"/>
            </w:r>
          </w:hyperlink>
        </w:p>
        <w:p w14:paraId="3EC30E83" w14:textId="15579025" w:rsidR="00592CCA" w:rsidRDefault="00CE232B">
          <w:pPr>
            <w:pStyle w:val="TDC2"/>
            <w:tabs>
              <w:tab w:val="right" w:leader="dot" w:pos="9350"/>
            </w:tabs>
            <w:rPr>
              <w:rFonts w:asciiTheme="minorHAnsi" w:hAnsiTheme="minorHAnsi"/>
              <w:noProof/>
              <w:color w:val="auto"/>
              <w:sz w:val="22"/>
              <w:lang w:val="es-ES" w:eastAsia="es-ES"/>
            </w:rPr>
          </w:pPr>
          <w:hyperlink w:anchor="_Toc240832131" w:history="1">
            <w:r w:rsidR="00592CCA" w:rsidRPr="00AC0E3C">
              <w:rPr>
                <w:rStyle w:val="Hipervnculo"/>
                <w:noProof/>
                <w:lang w:val="es-ES"/>
              </w:rPr>
              <w:t>3.2 Diseño de Casos de Uso</w:t>
            </w:r>
            <w:r w:rsidR="00592CCA">
              <w:rPr>
                <w:noProof/>
                <w:webHidden/>
              </w:rPr>
              <w:tab/>
            </w:r>
            <w:r w:rsidR="00592CCA">
              <w:rPr>
                <w:noProof/>
                <w:webHidden/>
              </w:rPr>
              <w:fldChar w:fldCharType="begin"/>
            </w:r>
            <w:r w:rsidR="00592CCA">
              <w:rPr>
                <w:noProof/>
                <w:webHidden/>
              </w:rPr>
              <w:instrText xml:space="preserve"> PAGEREF _Toc240832131 \h </w:instrText>
            </w:r>
            <w:r w:rsidR="00592CCA">
              <w:rPr>
                <w:noProof/>
                <w:webHidden/>
              </w:rPr>
            </w:r>
            <w:r w:rsidR="00592CCA">
              <w:rPr>
                <w:noProof/>
                <w:webHidden/>
              </w:rPr>
              <w:fldChar w:fldCharType="separate"/>
            </w:r>
            <w:r w:rsidR="006673B6">
              <w:rPr>
                <w:noProof/>
                <w:webHidden/>
              </w:rPr>
              <w:t>188</w:t>
            </w:r>
            <w:r w:rsidR="00592CCA">
              <w:rPr>
                <w:noProof/>
                <w:webHidden/>
              </w:rPr>
              <w:fldChar w:fldCharType="end"/>
            </w:r>
          </w:hyperlink>
        </w:p>
        <w:p w14:paraId="5C109327" w14:textId="7C066B32" w:rsidR="00592CCA" w:rsidRDefault="00CE232B">
          <w:pPr>
            <w:pStyle w:val="TDC3"/>
            <w:tabs>
              <w:tab w:val="right" w:leader="dot" w:pos="9350"/>
            </w:tabs>
            <w:rPr>
              <w:rFonts w:asciiTheme="minorHAnsi" w:hAnsiTheme="minorHAnsi"/>
              <w:noProof/>
              <w:color w:val="auto"/>
              <w:sz w:val="22"/>
              <w:lang w:val="es-ES" w:eastAsia="es-ES"/>
            </w:rPr>
          </w:pPr>
          <w:hyperlink w:anchor="_Toc240832132" w:history="1">
            <w:r w:rsidR="00592CCA" w:rsidRPr="00AC0E3C">
              <w:rPr>
                <w:rStyle w:val="Hipervnculo"/>
                <w:noProof/>
                <w:lang w:val="es-ES"/>
              </w:rPr>
              <w:t>3.2.1 Diagrama de Secuencia - CU01: Autenticar Usuario (Login RBAC)</w:t>
            </w:r>
            <w:r w:rsidR="00592CCA">
              <w:rPr>
                <w:noProof/>
                <w:webHidden/>
              </w:rPr>
              <w:tab/>
            </w:r>
            <w:r w:rsidR="00592CCA">
              <w:rPr>
                <w:noProof/>
                <w:webHidden/>
              </w:rPr>
              <w:fldChar w:fldCharType="begin"/>
            </w:r>
            <w:r w:rsidR="00592CCA">
              <w:rPr>
                <w:noProof/>
                <w:webHidden/>
              </w:rPr>
              <w:instrText xml:space="preserve"> PAGEREF _Toc240832132 \h </w:instrText>
            </w:r>
            <w:r w:rsidR="00592CCA">
              <w:rPr>
                <w:noProof/>
                <w:webHidden/>
              </w:rPr>
            </w:r>
            <w:r w:rsidR="00592CCA">
              <w:rPr>
                <w:noProof/>
                <w:webHidden/>
              </w:rPr>
              <w:fldChar w:fldCharType="separate"/>
            </w:r>
            <w:r w:rsidR="006673B6">
              <w:rPr>
                <w:noProof/>
                <w:webHidden/>
              </w:rPr>
              <w:t>188</w:t>
            </w:r>
            <w:r w:rsidR="00592CCA">
              <w:rPr>
                <w:noProof/>
                <w:webHidden/>
              </w:rPr>
              <w:fldChar w:fldCharType="end"/>
            </w:r>
          </w:hyperlink>
        </w:p>
        <w:p w14:paraId="02EA17AA" w14:textId="6FC82B34" w:rsidR="00592CCA" w:rsidRDefault="00CE232B">
          <w:pPr>
            <w:pStyle w:val="TDC3"/>
            <w:tabs>
              <w:tab w:val="right" w:leader="dot" w:pos="9350"/>
            </w:tabs>
            <w:rPr>
              <w:rFonts w:asciiTheme="minorHAnsi" w:hAnsiTheme="minorHAnsi"/>
              <w:noProof/>
              <w:color w:val="auto"/>
              <w:sz w:val="22"/>
              <w:lang w:val="es-ES" w:eastAsia="es-ES"/>
            </w:rPr>
          </w:pPr>
          <w:hyperlink w:anchor="_Toc240832133" w:history="1">
            <w:r w:rsidR="00592CCA" w:rsidRPr="00AC0E3C">
              <w:rPr>
                <w:rStyle w:val="Hipervnculo"/>
                <w:noProof/>
                <w:lang w:val="es-ES"/>
              </w:rPr>
              <w:t>3.2.2 Diagrama de Secuencia - CU02: Registrar Cliente (Sign Up)</w:t>
            </w:r>
            <w:r w:rsidR="00592CCA">
              <w:rPr>
                <w:noProof/>
                <w:webHidden/>
              </w:rPr>
              <w:tab/>
            </w:r>
            <w:r w:rsidR="00592CCA">
              <w:rPr>
                <w:noProof/>
                <w:webHidden/>
              </w:rPr>
              <w:fldChar w:fldCharType="begin"/>
            </w:r>
            <w:r w:rsidR="00592CCA">
              <w:rPr>
                <w:noProof/>
                <w:webHidden/>
              </w:rPr>
              <w:instrText xml:space="preserve"> PAGEREF _Toc240832133 \h </w:instrText>
            </w:r>
            <w:r w:rsidR="00592CCA">
              <w:rPr>
                <w:noProof/>
                <w:webHidden/>
              </w:rPr>
            </w:r>
            <w:r w:rsidR="00592CCA">
              <w:rPr>
                <w:noProof/>
                <w:webHidden/>
              </w:rPr>
              <w:fldChar w:fldCharType="separate"/>
            </w:r>
            <w:r w:rsidR="006673B6">
              <w:rPr>
                <w:noProof/>
                <w:webHidden/>
              </w:rPr>
              <w:t>189</w:t>
            </w:r>
            <w:r w:rsidR="00592CCA">
              <w:rPr>
                <w:noProof/>
                <w:webHidden/>
              </w:rPr>
              <w:fldChar w:fldCharType="end"/>
            </w:r>
          </w:hyperlink>
        </w:p>
        <w:p w14:paraId="699A75B9" w14:textId="2575B166" w:rsidR="00592CCA" w:rsidRDefault="00CE232B">
          <w:pPr>
            <w:pStyle w:val="TDC3"/>
            <w:tabs>
              <w:tab w:val="right" w:leader="dot" w:pos="9350"/>
            </w:tabs>
            <w:rPr>
              <w:rFonts w:asciiTheme="minorHAnsi" w:hAnsiTheme="minorHAnsi"/>
              <w:noProof/>
              <w:color w:val="auto"/>
              <w:sz w:val="22"/>
              <w:lang w:val="es-ES" w:eastAsia="es-ES"/>
            </w:rPr>
          </w:pPr>
          <w:hyperlink w:anchor="_Toc240832134" w:history="1">
            <w:r w:rsidR="00592CCA" w:rsidRPr="00AC0E3C">
              <w:rPr>
                <w:rStyle w:val="Hipervnculo"/>
                <w:noProof/>
                <w:lang w:val="es-ES"/>
              </w:rPr>
              <w:t>3.2.3 Diagrama de Secuencia - CU03: Recuperar Contraseña (Token OTP)</w:t>
            </w:r>
            <w:r w:rsidR="00592CCA">
              <w:rPr>
                <w:noProof/>
                <w:webHidden/>
              </w:rPr>
              <w:tab/>
            </w:r>
            <w:r w:rsidR="00592CCA">
              <w:rPr>
                <w:noProof/>
                <w:webHidden/>
              </w:rPr>
              <w:fldChar w:fldCharType="begin"/>
            </w:r>
            <w:r w:rsidR="00592CCA">
              <w:rPr>
                <w:noProof/>
                <w:webHidden/>
              </w:rPr>
              <w:instrText xml:space="preserve"> PAGEREF _Toc240832134 \h </w:instrText>
            </w:r>
            <w:r w:rsidR="00592CCA">
              <w:rPr>
                <w:noProof/>
                <w:webHidden/>
              </w:rPr>
            </w:r>
            <w:r w:rsidR="00592CCA">
              <w:rPr>
                <w:noProof/>
                <w:webHidden/>
              </w:rPr>
              <w:fldChar w:fldCharType="separate"/>
            </w:r>
            <w:r w:rsidR="006673B6">
              <w:rPr>
                <w:noProof/>
                <w:webHidden/>
              </w:rPr>
              <w:t>190</w:t>
            </w:r>
            <w:r w:rsidR="00592CCA">
              <w:rPr>
                <w:noProof/>
                <w:webHidden/>
              </w:rPr>
              <w:fldChar w:fldCharType="end"/>
            </w:r>
          </w:hyperlink>
        </w:p>
        <w:p w14:paraId="65A3376A" w14:textId="7D5A77EE" w:rsidR="00592CCA" w:rsidRDefault="00CE232B">
          <w:pPr>
            <w:pStyle w:val="TDC3"/>
            <w:tabs>
              <w:tab w:val="right" w:leader="dot" w:pos="9350"/>
            </w:tabs>
            <w:rPr>
              <w:rFonts w:asciiTheme="minorHAnsi" w:hAnsiTheme="minorHAnsi"/>
              <w:noProof/>
              <w:color w:val="auto"/>
              <w:sz w:val="22"/>
              <w:lang w:val="es-ES" w:eastAsia="es-ES"/>
            </w:rPr>
          </w:pPr>
          <w:hyperlink w:anchor="_Toc240832135" w:history="1">
            <w:r w:rsidR="00592CCA" w:rsidRPr="00AC0E3C">
              <w:rPr>
                <w:rStyle w:val="Hipervnculo"/>
                <w:noProof/>
                <w:lang w:val="es-ES"/>
              </w:rPr>
              <w:t>3.2.4 Diagrama de Secuencia - CU04: Gestionar Usuarios y Roles (RBAC)</w:t>
            </w:r>
            <w:r w:rsidR="00592CCA">
              <w:rPr>
                <w:noProof/>
                <w:webHidden/>
              </w:rPr>
              <w:tab/>
            </w:r>
            <w:r w:rsidR="00592CCA">
              <w:rPr>
                <w:noProof/>
                <w:webHidden/>
              </w:rPr>
              <w:fldChar w:fldCharType="begin"/>
            </w:r>
            <w:r w:rsidR="00592CCA">
              <w:rPr>
                <w:noProof/>
                <w:webHidden/>
              </w:rPr>
              <w:instrText xml:space="preserve"> PAGEREF _Toc240832135 \h </w:instrText>
            </w:r>
            <w:r w:rsidR="00592CCA">
              <w:rPr>
                <w:noProof/>
                <w:webHidden/>
              </w:rPr>
            </w:r>
            <w:r w:rsidR="00592CCA">
              <w:rPr>
                <w:noProof/>
                <w:webHidden/>
              </w:rPr>
              <w:fldChar w:fldCharType="separate"/>
            </w:r>
            <w:r w:rsidR="006673B6">
              <w:rPr>
                <w:noProof/>
                <w:webHidden/>
              </w:rPr>
              <w:t>191</w:t>
            </w:r>
            <w:r w:rsidR="00592CCA">
              <w:rPr>
                <w:noProof/>
                <w:webHidden/>
              </w:rPr>
              <w:fldChar w:fldCharType="end"/>
            </w:r>
          </w:hyperlink>
        </w:p>
        <w:p w14:paraId="4191BBFE" w14:textId="32434FE8" w:rsidR="00592CCA" w:rsidRDefault="00CE232B">
          <w:pPr>
            <w:pStyle w:val="TDC3"/>
            <w:tabs>
              <w:tab w:val="right" w:leader="dot" w:pos="9350"/>
            </w:tabs>
            <w:rPr>
              <w:rFonts w:asciiTheme="minorHAnsi" w:hAnsiTheme="minorHAnsi"/>
              <w:noProof/>
              <w:color w:val="auto"/>
              <w:sz w:val="22"/>
              <w:lang w:val="es-ES" w:eastAsia="es-ES"/>
            </w:rPr>
          </w:pPr>
          <w:hyperlink w:anchor="_Toc240832136" w:history="1">
            <w:r w:rsidR="00592CCA" w:rsidRPr="00AC0E3C">
              <w:rPr>
                <w:rStyle w:val="Hipervnculo"/>
                <w:noProof/>
                <w:lang w:val="es-ES"/>
              </w:rPr>
              <w:t>3.2.5 Diagrama de Secuencia - CU05: Gestionar Sucursales y Ciudades</w:t>
            </w:r>
            <w:r w:rsidR="00592CCA">
              <w:rPr>
                <w:noProof/>
                <w:webHidden/>
              </w:rPr>
              <w:tab/>
            </w:r>
            <w:r w:rsidR="00592CCA">
              <w:rPr>
                <w:noProof/>
                <w:webHidden/>
              </w:rPr>
              <w:fldChar w:fldCharType="begin"/>
            </w:r>
            <w:r w:rsidR="00592CCA">
              <w:rPr>
                <w:noProof/>
                <w:webHidden/>
              </w:rPr>
              <w:instrText xml:space="preserve"> PAGEREF _Toc240832136 \h </w:instrText>
            </w:r>
            <w:r w:rsidR="00592CCA">
              <w:rPr>
                <w:noProof/>
                <w:webHidden/>
              </w:rPr>
            </w:r>
            <w:r w:rsidR="00592CCA">
              <w:rPr>
                <w:noProof/>
                <w:webHidden/>
              </w:rPr>
              <w:fldChar w:fldCharType="separate"/>
            </w:r>
            <w:r w:rsidR="006673B6">
              <w:rPr>
                <w:noProof/>
                <w:webHidden/>
              </w:rPr>
              <w:t>192</w:t>
            </w:r>
            <w:r w:rsidR="00592CCA">
              <w:rPr>
                <w:noProof/>
                <w:webHidden/>
              </w:rPr>
              <w:fldChar w:fldCharType="end"/>
            </w:r>
          </w:hyperlink>
        </w:p>
        <w:p w14:paraId="0EE5DAFD" w14:textId="21DEF366" w:rsidR="00592CCA" w:rsidRDefault="00CE232B">
          <w:pPr>
            <w:pStyle w:val="TDC3"/>
            <w:tabs>
              <w:tab w:val="right" w:leader="dot" w:pos="9350"/>
            </w:tabs>
            <w:rPr>
              <w:rFonts w:asciiTheme="minorHAnsi" w:hAnsiTheme="minorHAnsi"/>
              <w:noProof/>
              <w:color w:val="auto"/>
              <w:sz w:val="22"/>
              <w:lang w:val="es-ES" w:eastAsia="es-ES"/>
            </w:rPr>
          </w:pPr>
          <w:hyperlink w:anchor="_Toc240832137" w:history="1">
            <w:r w:rsidR="00592CCA" w:rsidRPr="00AC0E3C">
              <w:rPr>
                <w:rStyle w:val="Hipervnculo"/>
                <w:noProof/>
                <w:lang w:val="es-ES"/>
              </w:rPr>
              <w:t>3.2.6 Diagrama de Secuencia - CU06: Gestionar Productos y Atributos de Moda</w:t>
            </w:r>
            <w:r w:rsidR="00592CCA">
              <w:rPr>
                <w:noProof/>
                <w:webHidden/>
              </w:rPr>
              <w:tab/>
            </w:r>
            <w:r w:rsidR="00592CCA">
              <w:rPr>
                <w:noProof/>
                <w:webHidden/>
              </w:rPr>
              <w:fldChar w:fldCharType="begin"/>
            </w:r>
            <w:r w:rsidR="00592CCA">
              <w:rPr>
                <w:noProof/>
                <w:webHidden/>
              </w:rPr>
              <w:instrText xml:space="preserve"> PAGEREF _Toc240832137 \h </w:instrText>
            </w:r>
            <w:r w:rsidR="00592CCA">
              <w:rPr>
                <w:noProof/>
                <w:webHidden/>
              </w:rPr>
            </w:r>
            <w:r w:rsidR="00592CCA">
              <w:rPr>
                <w:noProof/>
                <w:webHidden/>
              </w:rPr>
              <w:fldChar w:fldCharType="separate"/>
            </w:r>
            <w:r w:rsidR="006673B6">
              <w:rPr>
                <w:noProof/>
                <w:webHidden/>
              </w:rPr>
              <w:t>193</w:t>
            </w:r>
            <w:r w:rsidR="00592CCA">
              <w:rPr>
                <w:noProof/>
                <w:webHidden/>
              </w:rPr>
              <w:fldChar w:fldCharType="end"/>
            </w:r>
          </w:hyperlink>
        </w:p>
        <w:p w14:paraId="230EDBFA" w14:textId="1C860ECB" w:rsidR="00592CCA" w:rsidRDefault="00CE232B">
          <w:pPr>
            <w:pStyle w:val="TDC3"/>
            <w:tabs>
              <w:tab w:val="right" w:leader="dot" w:pos="9350"/>
            </w:tabs>
            <w:rPr>
              <w:rFonts w:asciiTheme="minorHAnsi" w:hAnsiTheme="minorHAnsi"/>
              <w:noProof/>
              <w:color w:val="auto"/>
              <w:sz w:val="22"/>
              <w:lang w:val="es-ES" w:eastAsia="es-ES"/>
            </w:rPr>
          </w:pPr>
          <w:hyperlink w:anchor="_Toc240832138" w:history="1">
            <w:r w:rsidR="00592CCA" w:rsidRPr="00AC0E3C">
              <w:rPr>
                <w:rStyle w:val="Hipervnculo"/>
                <w:noProof/>
                <w:lang w:val="es-ES"/>
              </w:rPr>
              <w:t>3.2.7 Diagrama de Secuencia - CU07: Gestionar Temporadas y Campañas</w:t>
            </w:r>
            <w:r w:rsidR="00592CCA">
              <w:rPr>
                <w:noProof/>
                <w:webHidden/>
              </w:rPr>
              <w:tab/>
            </w:r>
            <w:r w:rsidR="00592CCA">
              <w:rPr>
                <w:noProof/>
                <w:webHidden/>
              </w:rPr>
              <w:fldChar w:fldCharType="begin"/>
            </w:r>
            <w:r w:rsidR="00592CCA">
              <w:rPr>
                <w:noProof/>
                <w:webHidden/>
              </w:rPr>
              <w:instrText xml:space="preserve"> PAGEREF _Toc240832138 \h </w:instrText>
            </w:r>
            <w:r w:rsidR="00592CCA">
              <w:rPr>
                <w:noProof/>
                <w:webHidden/>
              </w:rPr>
            </w:r>
            <w:r w:rsidR="00592CCA">
              <w:rPr>
                <w:noProof/>
                <w:webHidden/>
              </w:rPr>
              <w:fldChar w:fldCharType="separate"/>
            </w:r>
            <w:r w:rsidR="006673B6">
              <w:rPr>
                <w:noProof/>
                <w:webHidden/>
              </w:rPr>
              <w:t>194</w:t>
            </w:r>
            <w:r w:rsidR="00592CCA">
              <w:rPr>
                <w:noProof/>
                <w:webHidden/>
              </w:rPr>
              <w:fldChar w:fldCharType="end"/>
            </w:r>
          </w:hyperlink>
        </w:p>
        <w:p w14:paraId="0C19C4EA" w14:textId="31CAF38B" w:rsidR="00592CCA" w:rsidRDefault="00CE232B">
          <w:pPr>
            <w:pStyle w:val="TDC3"/>
            <w:tabs>
              <w:tab w:val="right" w:leader="dot" w:pos="9350"/>
            </w:tabs>
            <w:rPr>
              <w:rFonts w:asciiTheme="minorHAnsi" w:hAnsiTheme="minorHAnsi"/>
              <w:noProof/>
              <w:color w:val="auto"/>
              <w:sz w:val="22"/>
              <w:lang w:val="es-ES" w:eastAsia="es-ES"/>
            </w:rPr>
          </w:pPr>
          <w:hyperlink w:anchor="_Toc240832139" w:history="1">
            <w:r w:rsidR="00592CCA" w:rsidRPr="00AC0E3C">
              <w:rPr>
                <w:rStyle w:val="Hipervnculo"/>
                <w:noProof/>
                <w:lang w:val="es-ES"/>
              </w:rPr>
              <w:t>3.2.8 Diagrama de Secuencia - CU08: Gestionar Proveedores Textiles</w:t>
            </w:r>
            <w:r w:rsidR="00592CCA">
              <w:rPr>
                <w:noProof/>
                <w:webHidden/>
              </w:rPr>
              <w:tab/>
            </w:r>
            <w:r w:rsidR="00592CCA">
              <w:rPr>
                <w:noProof/>
                <w:webHidden/>
              </w:rPr>
              <w:fldChar w:fldCharType="begin"/>
            </w:r>
            <w:r w:rsidR="00592CCA">
              <w:rPr>
                <w:noProof/>
                <w:webHidden/>
              </w:rPr>
              <w:instrText xml:space="preserve"> PAGEREF _Toc240832139 \h </w:instrText>
            </w:r>
            <w:r w:rsidR="00592CCA">
              <w:rPr>
                <w:noProof/>
                <w:webHidden/>
              </w:rPr>
            </w:r>
            <w:r w:rsidR="00592CCA">
              <w:rPr>
                <w:noProof/>
                <w:webHidden/>
              </w:rPr>
              <w:fldChar w:fldCharType="separate"/>
            </w:r>
            <w:r w:rsidR="006673B6">
              <w:rPr>
                <w:noProof/>
                <w:webHidden/>
              </w:rPr>
              <w:t>195</w:t>
            </w:r>
            <w:r w:rsidR="00592CCA">
              <w:rPr>
                <w:noProof/>
                <w:webHidden/>
              </w:rPr>
              <w:fldChar w:fldCharType="end"/>
            </w:r>
          </w:hyperlink>
        </w:p>
        <w:p w14:paraId="53A3F63C" w14:textId="2EE16D53" w:rsidR="00592CCA" w:rsidRDefault="00CE232B">
          <w:pPr>
            <w:pStyle w:val="TDC3"/>
            <w:tabs>
              <w:tab w:val="right" w:leader="dot" w:pos="9350"/>
            </w:tabs>
            <w:rPr>
              <w:rFonts w:asciiTheme="minorHAnsi" w:hAnsiTheme="minorHAnsi"/>
              <w:noProof/>
              <w:color w:val="auto"/>
              <w:sz w:val="22"/>
              <w:lang w:val="es-ES" w:eastAsia="es-ES"/>
            </w:rPr>
          </w:pPr>
          <w:hyperlink w:anchor="_Toc240832140" w:history="1">
            <w:r w:rsidR="00592CCA" w:rsidRPr="00AC0E3C">
              <w:rPr>
                <w:rStyle w:val="Hipervnculo"/>
                <w:noProof/>
                <w:lang w:val="es-ES"/>
              </w:rPr>
              <w:t>3.2.9 Diagrama de Secuencia - CU09: Gestionar Inventario Multi-Sucursal (CPP)</w:t>
            </w:r>
            <w:r w:rsidR="00592CCA">
              <w:rPr>
                <w:noProof/>
                <w:webHidden/>
              </w:rPr>
              <w:tab/>
            </w:r>
            <w:r w:rsidR="00592CCA">
              <w:rPr>
                <w:noProof/>
                <w:webHidden/>
              </w:rPr>
              <w:fldChar w:fldCharType="begin"/>
            </w:r>
            <w:r w:rsidR="00592CCA">
              <w:rPr>
                <w:noProof/>
                <w:webHidden/>
              </w:rPr>
              <w:instrText xml:space="preserve"> PAGEREF _Toc240832140 \h </w:instrText>
            </w:r>
            <w:r w:rsidR="00592CCA">
              <w:rPr>
                <w:noProof/>
                <w:webHidden/>
              </w:rPr>
            </w:r>
            <w:r w:rsidR="00592CCA">
              <w:rPr>
                <w:noProof/>
                <w:webHidden/>
              </w:rPr>
              <w:fldChar w:fldCharType="separate"/>
            </w:r>
            <w:r w:rsidR="006673B6">
              <w:rPr>
                <w:noProof/>
                <w:webHidden/>
              </w:rPr>
              <w:t>196</w:t>
            </w:r>
            <w:r w:rsidR="00592CCA">
              <w:rPr>
                <w:noProof/>
                <w:webHidden/>
              </w:rPr>
              <w:fldChar w:fldCharType="end"/>
            </w:r>
          </w:hyperlink>
        </w:p>
        <w:p w14:paraId="542A4299" w14:textId="406B8194" w:rsidR="00592CCA" w:rsidRDefault="00CE232B">
          <w:pPr>
            <w:pStyle w:val="TDC3"/>
            <w:tabs>
              <w:tab w:val="right" w:leader="dot" w:pos="9350"/>
            </w:tabs>
            <w:rPr>
              <w:rFonts w:asciiTheme="minorHAnsi" w:hAnsiTheme="minorHAnsi"/>
              <w:noProof/>
              <w:color w:val="auto"/>
              <w:sz w:val="22"/>
              <w:lang w:val="es-ES" w:eastAsia="es-ES"/>
            </w:rPr>
          </w:pPr>
          <w:hyperlink w:anchor="_Toc240832141" w:history="1">
            <w:r w:rsidR="00592CCA" w:rsidRPr="00AC0E3C">
              <w:rPr>
                <w:rStyle w:val="Hipervnculo"/>
                <w:noProof/>
                <w:lang w:val="es-ES"/>
              </w:rPr>
              <w:t>3.2.10 Diagrama de Secuencia - CU10: Consultar Catálogo y Disponibilidad</w:t>
            </w:r>
            <w:r w:rsidR="00592CCA">
              <w:rPr>
                <w:noProof/>
                <w:webHidden/>
              </w:rPr>
              <w:tab/>
            </w:r>
            <w:r w:rsidR="00592CCA">
              <w:rPr>
                <w:noProof/>
                <w:webHidden/>
              </w:rPr>
              <w:fldChar w:fldCharType="begin"/>
            </w:r>
            <w:r w:rsidR="00592CCA">
              <w:rPr>
                <w:noProof/>
                <w:webHidden/>
              </w:rPr>
              <w:instrText xml:space="preserve"> PAGEREF _Toc240832141 \h </w:instrText>
            </w:r>
            <w:r w:rsidR="00592CCA">
              <w:rPr>
                <w:noProof/>
                <w:webHidden/>
              </w:rPr>
            </w:r>
            <w:r w:rsidR="00592CCA">
              <w:rPr>
                <w:noProof/>
                <w:webHidden/>
              </w:rPr>
              <w:fldChar w:fldCharType="separate"/>
            </w:r>
            <w:r w:rsidR="006673B6">
              <w:rPr>
                <w:noProof/>
                <w:webHidden/>
              </w:rPr>
              <w:t>197</w:t>
            </w:r>
            <w:r w:rsidR="00592CCA">
              <w:rPr>
                <w:noProof/>
                <w:webHidden/>
              </w:rPr>
              <w:fldChar w:fldCharType="end"/>
            </w:r>
          </w:hyperlink>
        </w:p>
        <w:p w14:paraId="7449C983" w14:textId="5CF9EF8E" w:rsidR="00592CCA" w:rsidRDefault="00CE232B">
          <w:pPr>
            <w:pStyle w:val="TDC3"/>
            <w:tabs>
              <w:tab w:val="right" w:leader="dot" w:pos="9350"/>
            </w:tabs>
            <w:rPr>
              <w:rFonts w:asciiTheme="minorHAnsi" w:hAnsiTheme="minorHAnsi"/>
              <w:noProof/>
              <w:color w:val="auto"/>
              <w:sz w:val="22"/>
              <w:lang w:val="es-ES" w:eastAsia="es-ES"/>
            </w:rPr>
          </w:pPr>
          <w:hyperlink w:anchor="_Toc240832142" w:history="1">
            <w:r w:rsidR="00592CCA" w:rsidRPr="00AC0E3C">
              <w:rPr>
                <w:rStyle w:val="Hipervnculo"/>
                <w:noProof/>
                <w:lang w:val="es-ES"/>
              </w:rPr>
              <w:t>Ciclo #2</w:t>
            </w:r>
            <w:r w:rsidR="00592CCA">
              <w:rPr>
                <w:noProof/>
                <w:webHidden/>
              </w:rPr>
              <w:tab/>
            </w:r>
            <w:r w:rsidR="00592CCA">
              <w:rPr>
                <w:noProof/>
                <w:webHidden/>
              </w:rPr>
              <w:fldChar w:fldCharType="begin"/>
            </w:r>
            <w:r w:rsidR="00592CCA">
              <w:rPr>
                <w:noProof/>
                <w:webHidden/>
              </w:rPr>
              <w:instrText xml:space="preserve"> PAGEREF _Toc240832142 \h </w:instrText>
            </w:r>
            <w:r w:rsidR="00592CCA">
              <w:rPr>
                <w:noProof/>
                <w:webHidden/>
              </w:rPr>
            </w:r>
            <w:r w:rsidR="00592CCA">
              <w:rPr>
                <w:noProof/>
                <w:webHidden/>
              </w:rPr>
              <w:fldChar w:fldCharType="separate"/>
            </w:r>
            <w:r w:rsidR="006673B6">
              <w:rPr>
                <w:noProof/>
                <w:webHidden/>
              </w:rPr>
              <w:t>198</w:t>
            </w:r>
            <w:r w:rsidR="00592CCA">
              <w:rPr>
                <w:noProof/>
                <w:webHidden/>
              </w:rPr>
              <w:fldChar w:fldCharType="end"/>
            </w:r>
          </w:hyperlink>
        </w:p>
        <w:p w14:paraId="4DC48FF0" w14:textId="6018743F" w:rsidR="00592CCA" w:rsidRDefault="00CE232B">
          <w:pPr>
            <w:pStyle w:val="TDC3"/>
            <w:tabs>
              <w:tab w:val="right" w:leader="dot" w:pos="9350"/>
            </w:tabs>
            <w:rPr>
              <w:rFonts w:asciiTheme="minorHAnsi" w:hAnsiTheme="minorHAnsi"/>
              <w:noProof/>
              <w:color w:val="auto"/>
              <w:sz w:val="22"/>
              <w:lang w:val="es-ES" w:eastAsia="es-ES"/>
            </w:rPr>
          </w:pPr>
          <w:hyperlink w:anchor="_Toc240832143" w:history="1">
            <w:r w:rsidR="00592CCA" w:rsidRPr="00AC0E3C">
              <w:rPr>
                <w:rStyle w:val="Hipervnculo"/>
                <w:noProof/>
                <w:lang w:val="es-ES"/>
              </w:rPr>
              <w:t>3.2.11 Diagrama de Secuencia - CU11: Solicitar Reserva de Prendas en Sucursal</w:t>
            </w:r>
            <w:r w:rsidR="00592CCA">
              <w:rPr>
                <w:noProof/>
                <w:webHidden/>
              </w:rPr>
              <w:tab/>
            </w:r>
            <w:r w:rsidR="00592CCA">
              <w:rPr>
                <w:noProof/>
                <w:webHidden/>
              </w:rPr>
              <w:fldChar w:fldCharType="begin"/>
            </w:r>
            <w:r w:rsidR="00592CCA">
              <w:rPr>
                <w:noProof/>
                <w:webHidden/>
              </w:rPr>
              <w:instrText xml:space="preserve"> PAGEREF _Toc240832143 \h </w:instrText>
            </w:r>
            <w:r w:rsidR="00592CCA">
              <w:rPr>
                <w:noProof/>
                <w:webHidden/>
              </w:rPr>
            </w:r>
            <w:r w:rsidR="00592CCA">
              <w:rPr>
                <w:noProof/>
                <w:webHidden/>
              </w:rPr>
              <w:fldChar w:fldCharType="separate"/>
            </w:r>
            <w:r w:rsidR="006673B6">
              <w:rPr>
                <w:noProof/>
                <w:webHidden/>
              </w:rPr>
              <w:t>198</w:t>
            </w:r>
            <w:r w:rsidR="00592CCA">
              <w:rPr>
                <w:noProof/>
                <w:webHidden/>
              </w:rPr>
              <w:fldChar w:fldCharType="end"/>
            </w:r>
          </w:hyperlink>
        </w:p>
        <w:p w14:paraId="08D2D304" w14:textId="5310EDD2" w:rsidR="00592CCA" w:rsidRDefault="00CE232B">
          <w:pPr>
            <w:pStyle w:val="TDC3"/>
            <w:tabs>
              <w:tab w:val="right" w:leader="dot" w:pos="9350"/>
            </w:tabs>
            <w:rPr>
              <w:rFonts w:asciiTheme="minorHAnsi" w:hAnsiTheme="minorHAnsi"/>
              <w:noProof/>
              <w:color w:val="auto"/>
              <w:sz w:val="22"/>
              <w:lang w:val="es-ES" w:eastAsia="es-ES"/>
            </w:rPr>
          </w:pPr>
          <w:hyperlink w:anchor="_Toc240832144" w:history="1">
            <w:r w:rsidR="00592CCA" w:rsidRPr="00AC0E3C">
              <w:rPr>
                <w:rStyle w:val="Hipervnculo"/>
                <w:noProof/>
                <w:lang w:val="es-ES"/>
              </w:rPr>
              <w:t>3.2.12 Diagrama de Secuencia - CU12: Preparar y Atender Reserva Presencial</w:t>
            </w:r>
            <w:r w:rsidR="00592CCA">
              <w:rPr>
                <w:noProof/>
                <w:webHidden/>
              </w:rPr>
              <w:tab/>
            </w:r>
            <w:r w:rsidR="00592CCA">
              <w:rPr>
                <w:noProof/>
                <w:webHidden/>
              </w:rPr>
              <w:fldChar w:fldCharType="begin"/>
            </w:r>
            <w:r w:rsidR="00592CCA">
              <w:rPr>
                <w:noProof/>
                <w:webHidden/>
              </w:rPr>
              <w:instrText xml:space="preserve"> PAGEREF _Toc240832144 \h </w:instrText>
            </w:r>
            <w:r w:rsidR="00592CCA">
              <w:rPr>
                <w:noProof/>
                <w:webHidden/>
              </w:rPr>
            </w:r>
            <w:r w:rsidR="00592CCA">
              <w:rPr>
                <w:noProof/>
                <w:webHidden/>
              </w:rPr>
              <w:fldChar w:fldCharType="separate"/>
            </w:r>
            <w:r w:rsidR="006673B6">
              <w:rPr>
                <w:noProof/>
                <w:webHidden/>
              </w:rPr>
              <w:t>199</w:t>
            </w:r>
            <w:r w:rsidR="00592CCA">
              <w:rPr>
                <w:noProof/>
                <w:webHidden/>
              </w:rPr>
              <w:fldChar w:fldCharType="end"/>
            </w:r>
          </w:hyperlink>
        </w:p>
        <w:p w14:paraId="1AF5F85A" w14:textId="1A49CF44" w:rsidR="00592CCA" w:rsidRDefault="00CE232B">
          <w:pPr>
            <w:pStyle w:val="TDC3"/>
            <w:tabs>
              <w:tab w:val="right" w:leader="dot" w:pos="9350"/>
            </w:tabs>
            <w:rPr>
              <w:rFonts w:asciiTheme="minorHAnsi" w:hAnsiTheme="minorHAnsi"/>
              <w:noProof/>
              <w:color w:val="auto"/>
              <w:sz w:val="22"/>
              <w:lang w:val="es-ES" w:eastAsia="es-ES"/>
            </w:rPr>
          </w:pPr>
          <w:hyperlink w:anchor="_Toc240832145" w:history="1">
            <w:r w:rsidR="00592CCA" w:rsidRPr="00AC0E3C">
              <w:rPr>
                <w:rStyle w:val="Hipervnculo"/>
                <w:noProof/>
                <w:lang w:val="es-ES"/>
              </w:rPr>
              <w:t>3.2.13 Diagrama de Secuencia - CU13: Administrar Carrito de Compras Omnicanal</w:t>
            </w:r>
            <w:r w:rsidR="00592CCA">
              <w:rPr>
                <w:noProof/>
                <w:webHidden/>
              </w:rPr>
              <w:tab/>
            </w:r>
            <w:r w:rsidR="00592CCA">
              <w:rPr>
                <w:noProof/>
                <w:webHidden/>
              </w:rPr>
              <w:fldChar w:fldCharType="begin"/>
            </w:r>
            <w:r w:rsidR="00592CCA">
              <w:rPr>
                <w:noProof/>
                <w:webHidden/>
              </w:rPr>
              <w:instrText xml:space="preserve"> PAGEREF _Toc240832145 \h </w:instrText>
            </w:r>
            <w:r w:rsidR="00592CCA">
              <w:rPr>
                <w:noProof/>
                <w:webHidden/>
              </w:rPr>
            </w:r>
            <w:r w:rsidR="00592CCA">
              <w:rPr>
                <w:noProof/>
                <w:webHidden/>
              </w:rPr>
              <w:fldChar w:fldCharType="separate"/>
            </w:r>
            <w:r w:rsidR="006673B6">
              <w:rPr>
                <w:noProof/>
                <w:webHidden/>
              </w:rPr>
              <w:t>200</w:t>
            </w:r>
            <w:r w:rsidR="00592CCA">
              <w:rPr>
                <w:noProof/>
                <w:webHidden/>
              </w:rPr>
              <w:fldChar w:fldCharType="end"/>
            </w:r>
          </w:hyperlink>
        </w:p>
        <w:p w14:paraId="69455B80" w14:textId="6A4B19A8" w:rsidR="00592CCA" w:rsidRDefault="00CE232B">
          <w:pPr>
            <w:pStyle w:val="TDC3"/>
            <w:tabs>
              <w:tab w:val="right" w:leader="dot" w:pos="9350"/>
            </w:tabs>
            <w:rPr>
              <w:rFonts w:asciiTheme="minorHAnsi" w:hAnsiTheme="minorHAnsi"/>
              <w:noProof/>
              <w:color w:val="auto"/>
              <w:sz w:val="22"/>
              <w:lang w:val="es-ES" w:eastAsia="es-ES"/>
            </w:rPr>
          </w:pPr>
          <w:hyperlink w:anchor="_Toc240832146" w:history="1">
            <w:r w:rsidR="00592CCA" w:rsidRPr="00AC0E3C">
              <w:rPr>
                <w:rStyle w:val="Hipervnculo"/>
                <w:noProof/>
                <w:lang w:val="es-ES"/>
              </w:rPr>
              <w:t>3.2.14 Diagrama de Secuencia - CU14: Procesar Compra Digital y Checkout</w:t>
            </w:r>
            <w:r w:rsidR="00592CCA">
              <w:rPr>
                <w:noProof/>
                <w:webHidden/>
              </w:rPr>
              <w:tab/>
            </w:r>
            <w:r w:rsidR="00592CCA">
              <w:rPr>
                <w:noProof/>
                <w:webHidden/>
              </w:rPr>
              <w:fldChar w:fldCharType="begin"/>
            </w:r>
            <w:r w:rsidR="00592CCA">
              <w:rPr>
                <w:noProof/>
                <w:webHidden/>
              </w:rPr>
              <w:instrText xml:space="preserve"> PAGEREF _Toc240832146 \h </w:instrText>
            </w:r>
            <w:r w:rsidR="00592CCA">
              <w:rPr>
                <w:noProof/>
                <w:webHidden/>
              </w:rPr>
            </w:r>
            <w:r w:rsidR="00592CCA">
              <w:rPr>
                <w:noProof/>
                <w:webHidden/>
              </w:rPr>
              <w:fldChar w:fldCharType="separate"/>
            </w:r>
            <w:r w:rsidR="006673B6">
              <w:rPr>
                <w:noProof/>
                <w:webHidden/>
              </w:rPr>
              <w:t>201</w:t>
            </w:r>
            <w:r w:rsidR="00592CCA">
              <w:rPr>
                <w:noProof/>
                <w:webHidden/>
              </w:rPr>
              <w:fldChar w:fldCharType="end"/>
            </w:r>
          </w:hyperlink>
        </w:p>
        <w:p w14:paraId="24D4304B" w14:textId="2F449286" w:rsidR="00592CCA" w:rsidRDefault="00CE232B">
          <w:pPr>
            <w:pStyle w:val="TDC3"/>
            <w:tabs>
              <w:tab w:val="right" w:leader="dot" w:pos="9350"/>
            </w:tabs>
            <w:rPr>
              <w:rFonts w:asciiTheme="minorHAnsi" w:hAnsiTheme="minorHAnsi"/>
              <w:noProof/>
              <w:color w:val="auto"/>
              <w:sz w:val="22"/>
              <w:lang w:val="es-ES" w:eastAsia="es-ES"/>
            </w:rPr>
          </w:pPr>
          <w:hyperlink w:anchor="_Toc240832147" w:history="1">
            <w:r w:rsidR="00592CCA" w:rsidRPr="00AC0E3C">
              <w:rPr>
                <w:rStyle w:val="Hipervnculo"/>
                <w:noProof/>
                <w:lang w:val="es-ES"/>
              </w:rPr>
              <w:t>3.2.15 Diagrama de Secuencia - CU15: Registrar Venta Presencial en Caja (POS)</w:t>
            </w:r>
            <w:r w:rsidR="00592CCA">
              <w:rPr>
                <w:noProof/>
                <w:webHidden/>
              </w:rPr>
              <w:tab/>
            </w:r>
            <w:r w:rsidR="00592CCA">
              <w:rPr>
                <w:noProof/>
                <w:webHidden/>
              </w:rPr>
              <w:fldChar w:fldCharType="begin"/>
            </w:r>
            <w:r w:rsidR="00592CCA">
              <w:rPr>
                <w:noProof/>
                <w:webHidden/>
              </w:rPr>
              <w:instrText xml:space="preserve"> PAGEREF _Toc240832147 \h </w:instrText>
            </w:r>
            <w:r w:rsidR="00592CCA">
              <w:rPr>
                <w:noProof/>
                <w:webHidden/>
              </w:rPr>
            </w:r>
            <w:r w:rsidR="00592CCA">
              <w:rPr>
                <w:noProof/>
                <w:webHidden/>
              </w:rPr>
              <w:fldChar w:fldCharType="separate"/>
            </w:r>
            <w:r w:rsidR="006673B6">
              <w:rPr>
                <w:noProof/>
                <w:webHidden/>
              </w:rPr>
              <w:t>202</w:t>
            </w:r>
            <w:r w:rsidR="00592CCA">
              <w:rPr>
                <w:noProof/>
                <w:webHidden/>
              </w:rPr>
              <w:fldChar w:fldCharType="end"/>
            </w:r>
          </w:hyperlink>
        </w:p>
        <w:p w14:paraId="7B4D6B35" w14:textId="01377895" w:rsidR="00592CCA" w:rsidRDefault="00CE232B">
          <w:pPr>
            <w:pStyle w:val="TDC3"/>
            <w:tabs>
              <w:tab w:val="right" w:leader="dot" w:pos="9350"/>
            </w:tabs>
            <w:rPr>
              <w:rFonts w:asciiTheme="minorHAnsi" w:hAnsiTheme="minorHAnsi"/>
              <w:noProof/>
              <w:color w:val="auto"/>
              <w:sz w:val="22"/>
              <w:lang w:val="es-ES" w:eastAsia="es-ES"/>
            </w:rPr>
          </w:pPr>
          <w:hyperlink w:anchor="_Toc240832148" w:history="1">
            <w:r w:rsidR="00592CCA" w:rsidRPr="00AC0E3C">
              <w:rPr>
                <w:rStyle w:val="Hipervnculo"/>
                <w:noProof/>
                <w:lang w:val="es-ES"/>
              </w:rPr>
              <w:t>3.2.16 Diagrama de Secuencia - CU16: Procesar Pago con Pasarela Electrónica</w:t>
            </w:r>
            <w:r w:rsidR="00592CCA">
              <w:rPr>
                <w:noProof/>
                <w:webHidden/>
              </w:rPr>
              <w:tab/>
            </w:r>
            <w:r w:rsidR="00592CCA">
              <w:rPr>
                <w:noProof/>
                <w:webHidden/>
              </w:rPr>
              <w:fldChar w:fldCharType="begin"/>
            </w:r>
            <w:r w:rsidR="00592CCA">
              <w:rPr>
                <w:noProof/>
                <w:webHidden/>
              </w:rPr>
              <w:instrText xml:space="preserve"> PAGEREF _Toc240832148 \h </w:instrText>
            </w:r>
            <w:r w:rsidR="00592CCA">
              <w:rPr>
                <w:noProof/>
                <w:webHidden/>
              </w:rPr>
            </w:r>
            <w:r w:rsidR="00592CCA">
              <w:rPr>
                <w:noProof/>
                <w:webHidden/>
              </w:rPr>
              <w:fldChar w:fldCharType="separate"/>
            </w:r>
            <w:r w:rsidR="006673B6">
              <w:rPr>
                <w:noProof/>
                <w:webHidden/>
              </w:rPr>
              <w:t>203</w:t>
            </w:r>
            <w:r w:rsidR="00592CCA">
              <w:rPr>
                <w:noProof/>
                <w:webHidden/>
              </w:rPr>
              <w:fldChar w:fldCharType="end"/>
            </w:r>
          </w:hyperlink>
        </w:p>
        <w:p w14:paraId="6416D8C5" w14:textId="1A68CAD9" w:rsidR="00592CCA" w:rsidRDefault="00CE232B">
          <w:pPr>
            <w:pStyle w:val="TDC3"/>
            <w:tabs>
              <w:tab w:val="right" w:leader="dot" w:pos="9350"/>
            </w:tabs>
            <w:rPr>
              <w:rFonts w:asciiTheme="minorHAnsi" w:hAnsiTheme="minorHAnsi"/>
              <w:noProof/>
              <w:color w:val="auto"/>
              <w:sz w:val="22"/>
              <w:lang w:val="es-ES" w:eastAsia="es-ES"/>
            </w:rPr>
          </w:pPr>
          <w:hyperlink w:anchor="_Toc240832149" w:history="1">
            <w:r w:rsidR="00592CCA" w:rsidRPr="00AC0E3C">
              <w:rPr>
                <w:rStyle w:val="Hipervnculo"/>
                <w:noProof/>
                <w:lang w:val="es-ES"/>
              </w:rPr>
              <w:t>3.2.17 Diagrama de Secuencia - CU17: Gestionar Tipos y Medios de Cobro</w:t>
            </w:r>
            <w:r w:rsidR="00592CCA">
              <w:rPr>
                <w:noProof/>
                <w:webHidden/>
              </w:rPr>
              <w:tab/>
            </w:r>
            <w:r w:rsidR="00592CCA">
              <w:rPr>
                <w:noProof/>
                <w:webHidden/>
              </w:rPr>
              <w:fldChar w:fldCharType="begin"/>
            </w:r>
            <w:r w:rsidR="00592CCA">
              <w:rPr>
                <w:noProof/>
                <w:webHidden/>
              </w:rPr>
              <w:instrText xml:space="preserve"> PAGEREF _Toc240832149 \h </w:instrText>
            </w:r>
            <w:r w:rsidR="00592CCA">
              <w:rPr>
                <w:noProof/>
                <w:webHidden/>
              </w:rPr>
            </w:r>
            <w:r w:rsidR="00592CCA">
              <w:rPr>
                <w:noProof/>
                <w:webHidden/>
              </w:rPr>
              <w:fldChar w:fldCharType="separate"/>
            </w:r>
            <w:r w:rsidR="006673B6">
              <w:rPr>
                <w:noProof/>
                <w:webHidden/>
              </w:rPr>
              <w:t>204</w:t>
            </w:r>
            <w:r w:rsidR="00592CCA">
              <w:rPr>
                <w:noProof/>
                <w:webHidden/>
              </w:rPr>
              <w:fldChar w:fldCharType="end"/>
            </w:r>
          </w:hyperlink>
        </w:p>
        <w:p w14:paraId="5B86FBF8" w14:textId="7F614453" w:rsidR="00592CCA" w:rsidRDefault="00CE232B">
          <w:pPr>
            <w:pStyle w:val="TDC3"/>
            <w:tabs>
              <w:tab w:val="right" w:leader="dot" w:pos="9350"/>
            </w:tabs>
            <w:rPr>
              <w:rFonts w:asciiTheme="minorHAnsi" w:hAnsiTheme="minorHAnsi"/>
              <w:noProof/>
              <w:color w:val="auto"/>
              <w:sz w:val="22"/>
              <w:lang w:val="es-ES" w:eastAsia="es-ES"/>
            </w:rPr>
          </w:pPr>
          <w:hyperlink w:anchor="_Toc240832150" w:history="1">
            <w:r w:rsidR="00592CCA" w:rsidRPr="00AC0E3C">
              <w:rPr>
                <w:rStyle w:val="Hipervnculo"/>
                <w:noProof/>
                <w:lang w:val="es-ES"/>
              </w:rPr>
              <w:t>3.2.18 Diagrama de Secuencia - CU18: Gestionar Despacho y Logística de Delivery</w:t>
            </w:r>
            <w:r w:rsidR="00592CCA">
              <w:rPr>
                <w:noProof/>
                <w:webHidden/>
              </w:rPr>
              <w:tab/>
            </w:r>
            <w:r w:rsidR="00592CCA">
              <w:rPr>
                <w:noProof/>
                <w:webHidden/>
              </w:rPr>
              <w:fldChar w:fldCharType="begin"/>
            </w:r>
            <w:r w:rsidR="00592CCA">
              <w:rPr>
                <w:noProof/>
                <w:webHidden/>
              </w:rPr>
              <w:instrText xml:space="preserve"> PAGEREF _Toc240832150 \h </w:instrText>
            </w:r>
            <w:r w:rsidR="00592CCA">
              <w:rPr>
                <w:noProof/>
                <w:webHidden/>
              </w:rPr>
            </w:r>
            <w:r w:rsidR="00592CCA">
              <w:rPr>
                <w:noProof/>
                <w:webHidden/>
              </w:rPr>
              <w:fldChar w:fldCharType="separate"/>
            </w:r>
            <w:r w:rsidR="006673B6">
              <w:rPr>
                <w:noProof/>
                <w:webHidden/>
              </w:rPr>
              <w:t>205</w:t>
            </w:r>
            <w:r w:rsidR="00592CCA">
              <w:rPr>
                <w:noProof/>
                <w:webHidden/>
              </w:rPr>
              <w:fldChar w:fldCharType="end"/>
            </w:r>
          </w:hyperlink>
        </w:p>
        <w:p w14:paraId="647D4357" w14:textId="4A08D788" w:rsidR="00592CCA" w:rsidRDefault="00CE232B">
          <w:pPr>
            <w:pStyle w:val="TDC3"/>
            <w:tabs>
              <w:tab w:val="right" w:leader="dot" w:pos="9350"/>
            </w:tabs>
            <w:rPr>
              <w:rFonts w:asciiTheme="minorHAnsi" w:hAnsiTheme="minorHAnsi"/>
              <w:noProof/>
              <w:color w:val="auto"/>
              <w:sz w:val="22"/>
              <w:lang w:val="es-ES" w:eastAsia="es-ES"/>
            </w:rPr>
          </w:pPr>
          <w:hyperlink w:anchor="_Toc240832151" w:history="1">
            <w:r w:rsidR="00592CCA" w:rsidRPr="00AC0E3C">
              <w:rPr>
                <w:rStyle w:val="Hipervnculo"/>
                <w:noProof/>
                <w:lang w:val="es-ES"/>
              </w:rPr>
              <w:t>Ciclo #3</w:t>
            </w:r>
            <w:r w:rsidR="00592CCA">
              <w:rPr>
                <w:noProof/>
                <w:webHidden/>
              </w:rPr>
              <w:tab/>
            </w:r>
            <w:r w:rsidR="00592CCA">
              <w:rPr>
                <w:noProof/>
                <w:webHidden/>
              </w:rPr>
              <w:fldChar w:fldCharType="begin"/>
            </w:r>
            <w:r w:rsidR="00592CCA">
              <w:rPr>
                <w:noProof/>
                <w:webHidden/>
              </w:rPr>
              <w:instrText xml:space="preserve"> PAGEREF _Toc240832151 \h </w:instrText>
            </w:r>
            <w:r w:rsidR="00592CCA">
              <w:rPr>
                <w:noProof/>
                <w:webHidden/>
              </w:rPr>
            </w:r>
            <w:r w:rsidR="00592CCA">
              <w:rPr>
                <w:noProof/>
                <w:webHidden/>
              </w:rPr>
              <w:fldChar w:fldCharType="separate"/>
            </w:r>
            <w:r w:rsidR="006673B6">
              <w:rPr>
                <w:noProof/>
                <w:webHidden/>
              </w:rPr>
              <w:t>207</w:t>
            </w:r>
            <w:r w:rsidR="00592CCA">
              <w:rPr>
                <w:noProof/>
                <w:webHidden/>
              </w:rPr>
              <w:fldChar w:fldCharType="end"/>
            </w:r>
          </w:hyperlink>
        </w:p>
        <w:p w14:paraId="348D502D" w14:textId="73DEB458" w:rsidR="00592CCA" w:rsidRDefault="00CE232B">
          <w:pPr>
            <w:pStyle w:val="TDC3"/>
            <w:tabs>
              <w:tab w:val="right" w:leader="dot" w:pos="9350"/>
            </w:tabs>
            <w:rPr>
              <w:rFonts w:asciiTheme="minorHAnsi" w:hAnsiTheme="minorHAnsi"/>
              <w:noProof/>
              <w:color w:val="auto"/>
              <w:sz w:val="22"/>
              <w:lang w:val="es-ES" w:eastAsia="es-ES"/>
            </w:rPr>
          </w:pPr>
          <w:hyperlink w:anchor="_Toc240832152" w:history="1">
            <w:r w:rsidR="00592CCA" w:rsidRPr="00AC0E3C">
              <w:rPr>
                <w:rStyle w:val="Hipervnculo"/>
                <w:noProof/>
                <w:lang w:val="es-ES"/>
              </w:rPr>
              <w:t>Diagrama de Secuencia - CU19: Visualizar Prenda en Vestidor Virtual con RA</w:t>
            </w:r>
            <w:r w:rsidR="00592CCA">
              <w:rPr>
                <w:noProof/>
                <w:webHidden/>
              </w:rPr>
              <w:tab/>
            </w:r>
            <w:r w:rsidR="00592CCA">
              <w:rPr>
                <w:noProof/>
                <w:webHidden/>
              </w:rPr>
              <w:fldChar w:fldCharType="begin"/>
            </w:r>
            <w:r w:rsidR="00592CCA">
              <w:rPr>
                <w:noProof/>
                <w:webHidden/>
              </w:rPr>
              <w:instrText xml:space="preserve"> PAGEREF _Toc240832152 \h </w:instrText>
            </w:r>
            <w:r w:rsidR="00592CCA">
              <w:rPr>
                <w:noProof/>
                <w:webHidden/>
              </w:rPr>
            </w:r>
            <w:r w:rsidR="00592CCA">
              <w:rPr>
                <w:noProof/>
                <w:webHidden/>
              </w:rPr>
              <w:fldChar w:fldCharType="separate"/>
            </w:r>
            <w:r w:rsidR="006673B6">
              <w:rPr>
                <w:noProof/>
                <w:webHidden/>
              </w:rPr>
              <w:t>207</w:t>
            </w:r>
            <w:r w:rsidR="00592CCA">
              <w:rPr>
                <w:noProof/>
                <w:webHidden/>
              </w:rPr>
              <w:fldChar w:fldCharType="end"/>
            </w:r>
          </w:hyperlink>
        </w:p>
        <w:p w14:paraId="2C499395" w14:textId="042633D0" w:rsidR="00592CCA" w:rsidRDefault="00CE232B">
          <w:pPr>
            <w:pStyle w:val="TDC3"/>
            <w:tabs>
              <w:tab w:val="right" w:leader="dot" w:pos="9350"/>
            </w:tabs>
            <w:rPr>
              <w:rFonts w:asciiTheme="minorHAnsi" w:hAnsiTheme="minorHAnsi"/>
              <w:noProof/>
              <w:color w:val="auto"/>
              <w:sz w:val="22"/>
              <w:lang w:val="es-ES" w:eastAsia="es-ES"/>
            </w:rPr>
          </w:pPr>
          <w:hyperlink w:anchor="_Toc240832153" w:history="1">
            <w:r w:rsidR="00592CCA" w:rsidRPr="00AC0E3C">
              <w:rPr>
                <w:rStyle w:val="Hipervnculo"/>
                <w:noProof/>
                <w:lang w:val="es-ES"/>
              </w:rPr>
              <w:t>Diagrama de Secuencia - CU20: Comparar Outfits Lado a Lado</w:t>
            </w:r>
            <w:r w:rsidR="00592CCA">
              <w:rPr>
                <w:noProof/>
                <w:webHidden/>
              </w:rPr>
              <w:tab/>
            </w:r>
            <w:r w:rsidR="00592CCA">
              <w:rPr>
                <w:noProof/>
                <w:webHidden/>
              </w:rPr>
              <w:fldChar w:fldCharType="begin"/>
            </w:r>
            <w:r w:rsidR="00592CCA">
              <w:rPr>
                <w:noProof/>
                <w:webHidden/>
              </w:rPr>
              <w:instrText xml:space="preserve"> PAGEREF _Toc240832153 \h </w:instrText>
            </w:r>
            <w:r w:rsidR="00592CCA">
              <w:rPr>
                <w:noProof/>
                <w:webHidden/>
              </w:rPr>
            </w:r>
            <w:r w:rsidR="00592CCA">
              <w:rPr>
                <w:noProof/>
                <w:webHidden/>
              </w:rPr>
              <w:fldChar w:fldCharType="separate"/>
            </w:r>
            <w:r w:rsidR="006673B6">
              <w:rPr>
                <w:noProof/>
                <w:webHidden/>
              </w:rPr>
              <w:t>208</w:t>
            </w:r>
            <w:r w:rsidR="00592CCA">
              <w:rPr>
                <w:noProof/>
                <w:webHidden/>
              </w:rPr>
              <w:fldChar w:fldCharType="end"/>
            </w:r>
          </w:hyperlink>
        </w:p>
        <w:p w14:paraId="1DAF8EAD" w14:textId="7DE314A4" w:rsidR="00592CCA" w:rsidRDefault="00CE232B">
          <w:pPr>
            <w:pStyle w:val="TDC3"/>
            <w:tabs>
              <w:tab w:val="right" w:leader="dot" w:pos="9350"/>
            </w:tabs>
            <w:rPr>
              <w:rFonts w:asciiTheme="minorHAnsi" w:hAnsiTheme="minorHAnsi"/>
              <w:noProof/>
              <w:color w:val="auto"/>
              <w:sz w:val="22"/>
              <w:lang w:val="es-ES" w:eastAsia="es-ES"/>
            </w:rPr>
          </w:pPr>
          <w:hyperlink w:anchor="_Toc240832154" w:history="1">
            <w:r w:rsidR="00592CCA" w:rsidRPr="00AC0E3C">
              <w:rPr>
                <w:rStyle w:val="Hipervnculo"/>
                <w:noProof/>
                <w:lang w:val="es-ES"/>
              </w:rPr>
              <w:t>Diagrama de Secuencia - CU21: Gestionar Fidelización Gamificada</w:t>
            </w:r>
            <w:r w:rsidR="00592CCA">
              <w:rPr>
                <w:noProof/>
                <w:webHidden/>
              </w:rPr>
              <w:tab/>
            </w:r>
            <w:r w:rsidR="00592CCA">
              <w:rPr>
                <w:noProof/>
                <w:webHidden/>
              </w:rPr>
              <w:fldChar w:fldCharType="begin"/>
            </w:r>
            <w:r w:rsidR="00592CCA">
              <w:rPr>
                <w:noProof/>
                <w:webHidden/>
              </w:rPr>
              <w:instrText xml:space="preserve"> PAGEREF _Toc240832154 \h </w:instrText>
            </w:r>
            <w:r w:rsidR="00592CCA">
              <w:rPr>
                <w:noProof/>
                <w:webHidden/>
              </w:rPr>
            </w:r>
            <w:r w:rsidR="00592CCA">
              <w:rPr>
                <w:noProof/>
                <w:webHidden/>
              </w:rPr>
              <w:fldChar w:fldCharType="separate"/>
            </w:r>
            <w:r w:rsidR="006673B6">
              <w:rPr>
                <w:noProof/>
                <w:webHidden/>
              </w:rPr>
              <w:t>209</w:t>
            </w:r>
            <w:r w:rsidR="00592CCA">
              <w:rPr>
                <w:noProof/>
                <w:webHidden/>
              </w:rPr>
              <w:fldChar w:fldCharType="end"/>
            </w:r>
          </w:hyperlink>
        </w:p>
        <w:p w14:paraId="73014AA0" w14:textId="730B5856" w:rsidR="00592CCA" w:rsidRDefault="00CE232B">
          <w:pPr>
            <w:pStyle w:val="TDC3"/>
            <w:tabs>
              <w:tab w:val="right" w:leader="dot" w:pos="9350"/>
            </w:tabs>
            <w:rPr>
              <w:rFonts w:asciiTheme="minorHAnsi" w:hAnsiTheme="minorHAnsi"/>
              <w:noProof/>
              <w:color w:val="auto"/>
              <w:sz w:val="22"/>
              <w:lang w:val="es-ES" w:eastAsia="es-ES"/>
            </w:rPr>
          </w:pPr>
          <w:hyperlink w:anchor="_Toc240832155" w:history="1">
            <w:r w:rsidR="00592CCA" w:rsidRPr="00AC0E3C">
              <w:rPr>
                <w:rStyle w:val="Hipervnculo"/>
                <w:noProof/>
                <w:lang w:val="es-ES"/>
              </w:rPr>
              <w:t>Diagrama de Secuencia - CU22: Solicitar Recomendación Contextual de IA</w:t>
            </w:r>
            <w:r w:rsidR="00592CCA">
              <w:rPr>
                <w:noProof/>
                <w:webHidden/>
              </w:rPr>
              <w:tab/>
            </w:r>
            <w:r w:rsidR="00592CCA">
              <w:rPr>
                <w:noProof/>
                <w:webHidden/>
              </w:rPr>
              <w:fldChar w:fldCharType="begin"/>
            </w:r>
            <w:r w:rsidR="00592CCA">
              <w:rPr>
                <w:noProof/>
                <w:webHidden/>
              </w:rPr>
              <w:instrText xml:space="preserve"> PAGEREF _Toc240832155 \h </w:instrText>
            </w:r>
            <w:r w:rsidR="00592CCA">
              <w:rPr>
                <w:noProof/>
                <w:webHidden/>
              </w:rPr>
            </w:r>
            <w:r w:rsidR="00592CCA">
              <w:rPr>
                <w:noProof/>
                <w:webHidden/>
              </w:rPr>
              <w:fldChar w:fldCharType="separate"/>
            </w:r>
            <w:r w:rsidR="006673B6">
              <w:rPr>
                <w:noProof/>
                <w:webHidden/>
              </w:rPr>
              <w:t>209</w:t>
            </w:r>
            <w:r w:rsidR="00592CCA">
              <w:rPr>
                <w:noProof/>
                <w:webHidden/>
              </w:rPr>
              <w:fldChar w:fldCharType="end"/>
            </w:r>
          </w:hyperlink>
        </w:p>
        <w:p w14:paraId="1398DCC8" w14:textId="25D2A4DA" w:rsidR="00592CCA" w:rsidRDefault="00CE232B">
          <w:pPr>
            <w:pStyle w:val="TDC3"/>
            <w:tabs>
              <w:tab w:val="right" w:leader="dot" w:pos="9350"/>
            </w:tabs>
            <w:rPr>
              <w:rFonts w:asciiTheme="minorHAnsi" w:hAnsiTheme="minorHAnsi"/>
              <w:noProof/>
              <w:color w:val="auto"/>
              <w:sz w:val="22"/>
              <w:lang w:val="es-ES" w:eastAsia="es-ES"/>
            </w:rPr>
          </w:pPr>
          <w:hyperlink w:anchor="_Toc240832156" w:history="1">
            <w:r w:rsidR="00592CCA" w:rsidRPr="00AC0E3C">
              <w:rPr>
                <w:rStyle w:val="Hipervnculo"/>
                <w:noProof/>
                <w:lang w:val="es-ES"/>
              </w:rPr>
              <w:t>Diagrama de Secuencia - CU23: Buscar Productos por Comandos de Voz</w:t>
            </w:r>
            <w:r w:rsidR="00592CCA">
              <w:rPr>
                <w:noProof/>
                <w:webHidden/>
              </w:rPr>
              <w:tab/>
            </w:r>
            <w:r w:rsidR="00592CCA">
              <w:rPr>
                <w:noProof/>
                <w:webHidden/>
              </w:rPr>
              <w:fldChar w:fldCharType="begin"/>
            </w:r>
            <w:r w:rsidR="00592CCA">
              <w:rPr>
                <w:noProof/>
                <w:webHidden/>
              </w:rPr>
              <w:instrText xml:space="preserve"> PAGEREF _Toc240832156 \h </w:instrText>
            </w:r>
            <w:r w:rsidR="00592CCA">
              <w:rPr>
                <w:noProof/>
                <w:webHidden/>
              </w:rPr>
            </w:r>
            <w:r w:rsidR="00592CCA">
              <w:rPr>
                <w:noProof/>
                <w:webHidden/>
              </w:rPr>
              <w:fldChar w:fldCharType="separate"/>
            </w:r>
            <w:r w:rsidR="006673B6">
              <w:rPr>
                <w:noProof/>
                <w:webHidden/>
              </w:rPr>
              <w:t>210</w:t>
            </w:r>
            <w:r w:rsidR="00592CCA">
              <w:rPr>
                <w:noProof/>
                <w:webHidden/>
              </w:rPr>
              <w:fldChar w:fldCharType="end"/>
            </w:r>
          </w:hyperlink>
        </w:p>
        <w:p w14:paraId="6A5A937C" w14:textId="4ADE01B2" w:rsidR="00592CCA" w:rsidRDefault="00CE232B">
          <w:pPr>
            <w:pStyle w:val="TDC3"/>
            <w:tabs>
              <w:tab w:val="right" w:leader="dot" w:pos="9350"/>
            </w:tabs>
            <w:rPr>
              <w:rFonts w:asciiTheme="minorHAnsi" w:hAnsiTheme="minorHAnsi"/>
              <w:noProof/>
              <w:color w:val="auto"/>
              <w:sz w:val="22"/>
              <w:lang w:val="es-ES" w:eastAsia="es-ES"/>
            </w:rPr>
          </w:pPr>
          <w:hyperlink w:anchor="_Toc240832157" w:history="1">
            <w:r w:rsidR="00592CCA" w:rsidRPr="00AC0E3C">
              <w:rPr>
                <w:rStyle w:val="Hipervnculo"/>
                <w:noProof/>
                <w:lang w:val="es-ES"/>
              </w:rPr>
              <w:t>Diagrama de Secuencia - CU24: Visualizar Cuadros de Mando y Dashboards</w:t>
            </w:r>
            <w:r w:rsidR="00592CCA">
              <w:rPr>
                <w:noProof/>
                <w:webHidden/>
              </w:rPr>
              <w:tab/>
            </w:r>
            <w:r w:rsidR="00592CCA">
              <w:rPr>
                <w:noProof/>
                <w:webHidden/>
              </w:rPr>
              <w:fldChar w:fldCharType="begin"/>
            </w:r>
            <w:r w:rsidR="00592CCA">
              <w:rPr>
                <w:noProof/>
                <w:webHidden/>
              </w:rPr>
              <w:instrText xml:space="preserve"> PAGEREF _Toc240832157 \h </w:instrText>
            </w:r>
            <w:r w:rsidR="00592CCA">
              <w:rPr>
                <w:noProof/>
                <w:webHidden/>
              </w:rPr>
            </w:r>
            <w:r w:rsidR="00592CCA">
              <w:rPr>
                <w:noProof/>
                <w:webHidden/>
              </w:rPr>
              <w:fldChar w:fldCharType="separate"/>
            </w:r>
            <w:r w:rsidR="006673B6">
              <w:rPr>
                <w:noProof/>
                <w:webHidden/>
              </w:rPr>
              <w:t>210</w:t>
            </w:r>
            <w:r w:rsidR="00592CCA">
              <w:rPr>
                <w:noProof/>
                <w:webHidden/>
              </w:rPr>
              <w:fldChar w:fldCharType="end"/>
            </w:r>
          </w:hyperlink>
        </w:p>
        <w:p w14:paraId="2FD8EA0B" w14:textId="4490FBDB" w:rsidR="00592CCA" w:rsidRDefault="00CE232B">
          <w:pPr>
            <w:pStyle w:val="TDC3"/>
            <w:tabs>
              <w:tab w:val="right" w:leader="dot" w:pos="9350"/>
            </w:tabs>
            <w:rPr>
              <w:rFonts w:asciiTheme="minorHAnsi" w:hAnsiTheme="minorHAnsi"/>
              <w:noProof/>
              <w:color w:val="auto"/>
              <w:sz w:val="22"/>
              <w:lang w:val="es-ES" w:eastAsia="es-ES"/>
            </w:rPr>
          </w:pPr>
          <w:hyperlink w:anchor="_Toc240832158" w:history="1">
            <w:r w:rsidR="00592CCA" w:rsidRPr="00AC0E3C">
              <w:rPr>
                <w:rStyle w:val="Hipervnculo"/>
                <w:noProof/>
                <w:lang w:val="es-ES"/>
              </w:rPr>
              <w:t>Diagrama de Secuencia - CU25: Gestionar Devolución y Cambio de Prendas</w:t>
            </w:r>
            <w:r w:rsidR="00592CCA">
              <w:rPr>
                <w:noProof/>
                <w:webHidden/>
              </w:rPr>
              <w:tab/>
            </w:r>
            <w:r w:rsidR="00592CCA">
              <w:rPr>
                <w:noProof/>
                <w:webHidden/>
              </w:rPr>
              <w:fldChar w:fldCharType="begin"/>
            </w:r>
            <w:r w:rsidR="00592CCA">
              <w:rPr>
                <w:noProof/>
                <w:webHidden/>
              </w:rPr>
              <w:instrText xml:space="preserve"> PAGEREF _Toc240832158 \h </w:instrText>
            </w:r>
            <w:r w:rsidR="00592CCA">
              <w:rPr>
                <w:noProof/>
                <w:webHidden/>
              </w:rPr>
            </w:r>
            <w:r w:rsidR="00592CCA">
              <w:rPr>
                <w:noProof/>
                <w:webHidden/>
              </w:rPr>
              <w:fldChar w:fldCharType="separate"/>
            </w:r>
            <w:r w:rsidR="006673B6">
              <w:rPr>
                <w:noProof/>
                <w:webHidden/>
              </w:rPr>
              <w:t>211</w:t>
            </w:r>
            <w:r w:rsidR="00592CCA">
              <w:rPr>
                <w:noProof/>
                <w:webHidden/>
              </w:rPr>
              <w:fldChar w:fldCharType="end"/>
            </w:r>
          </w:hyperlink>
        </w:p>
        <w:p w14:paraId="2F977459" w14:textId="63E087C1" w:rsidR="00592CCA" w:rsidRDefault="00CE232B">
          <w:pPr>
            <w:pStyle w:val="TDC2"/>
            <w:tabs>
              <w:tab w:val="right" w:leader="dot" w:pos="9350"/>
            </w:tabs>
            <w:rPr>
              <w:rFonts w:asciiTheme="minorHAnsi" w:hAnsiTheme="minorHAnsi"/>
              <w:noProof/>
              <w:color w:val="auto"/>
              <w:sz w:val="22"/>
              <w:lang w:val="es-ES" w:eastAsia="es-ES"/>
            </w:rPr>
          </w:pPr>
          <w:hyperlink w:anchor="_Toc240832159" w:history="1">
            <w:r w:rsidR="00592CCA" w:rsidRPr="00AC0E3C">
              <w:rPr>
                <w:rStyle w:val="Hipervnculo"/>
                <w:noProof/>
                <w:lang w:val="es-ES"/>
              </w:rPr>
              <w:t>3.2.2 Diagramas de Estado - Dominio del Sistema</w:t>
            </w:r>
            <w:r w:rsidR="00592CCA">
              <w:rPr>
                <w:noProof/>
                <w:webHidden/>
              </w:rPr>
              <w:tab/>
            </w:r>
            <w:r w:rsidR="00592CCA">
              <w:rPr>
                <w:noProof/>
                <w:webHidden/>
              </w:rPr>
              <w:fldChar w:fldCharType="begin"/>
            </w:r>
            <w:r w:rsidR="00592CCA">
              <w:rPr>
                <w:noProof/>
                <w:webHidden/>
              </w:rPr>
              <w:instrText xml:space="preserve"> PAGEREF _Toc240832159 \h </w:instrText>
            </w:r>
            <w:r w:rsidR="00592CCA">
              <w:rPr>
                <w:noProof/>
                <w:webHidden/>
              </w:rPr>
            </w:r>
            <w:r w:rsidR="00592CCA">
              <w:rPr>
                <w:noProof/>
                <w:webHidden/>
              </w:rPr>
              <w:fldChar w:fldCharType="separate"/>
            </w:r>
            <w:r w:rsidR="006673B6">
              <w:rPr>
                <w:noProof/>
                <w:webHidden/>
              </w:rPr>
              <w:t>211</w:t>
            </w:r>
            <w:r w:rsidR="00592CCA">
              <w:rPr>
                <w:noProof/>
                <w:webHidden/>
              </w:rPr>
              <w:fldChar w:fldCharType="end"/>
            </w:r>
          </w:hyperlink>
        </w:p>
        <w:p w14:paraId="605757B1" w14:textId="1717B538" w:rsidR="00592CCA" w:rsidRDefault="00CE232B">
          <w:pPr>
            <w:pStyle w:val="TDC3"/>
            <w:tabs>
              <w:tab w:val="right" w:leader="dot" w:pos="9350"/>
            </w:tabs>
            <w:rPr>
              <w:rFonts w:asciiTheme="minorHAnsi" w:hAnsiTheme="minorHAnsi"/>
              <w:noProof/>
              <w:color w:val="auto"/>
              <w:sz w:val="22"/>
              <w:lang w:val="es-ES" w:eastAsia="es-ES"/>
            </w:rPr>
          </w:pPr>
          <w:hyperlink w:anchor="_Toc240832160" w:history="1">
            <w:r w:rsidR="00592CCA" w:rsidRPr="00AC0E3C">
              <w:rPr>
                <w:rStyle w:val="Hipervnculo"/>
                <w:noProof/>
                <w:lang w:val="es-ES"/>
              </w:rPr>
              <w:t>a) Ciclo de Vida de la Cuenta de Usuario y Token OTP (Seguridad)</w:t>
            </w:r>
            <w:r w:rsidR="00592CCA">
              <w:rPr>
                <w:noProof/>
                <w:webHidden/>
              </w:rPr>
              <w:tab/>
            </w:r>
            <w:r w:rsidR="00592CCA">
              <w:rPr>
                <w:noProof/>
                <w:webHidden/>
              </w:rPr>
              <w:fldChar w:fldCharType="begin"/>
            </w:r>
            <w:r w:rsidR="00592CCA">
              <w:rPr>
                <w:noProof/>
                <w:webHidden/>
              </w:rPr>
              <w:instrText xml:space="preserve"> PAGEREF _Toc240832160 \h </w:instrText>
            </w:r>
            <w:r w:rsidR="00592CCA">
              <w:rPr>
                <w:noProof/>
                <w:webHidden/>
              </w:rPr>
            </w:r>
            <w:r w:rsidR="00592CCA">
              <w:rPr>
                <w:noProof/>
                <w:webHidden/>
              </w:rPr>
              <w:fldChar w:fldCharType="separate"/>
            </w:r>
            <w:r w:rsidR="006673B6">
              <w:rPr>
                <w:noProof/>
                <w:webHidden/>
              </w:rPr>
              <w:t>211</w:t>
            </w:r>
            <w:r w:rsidR="00592CCA">
              <w:rPr>
                <w:noProof/>
                <w:webHidden/>
              </w:rPr>
              <w:fldChar w:fldCharType="end"/>
            </w:r>
          </w:hyperlink>
        </w:p>
        <w:p w14:paraId="11CC0795" w14:textId="3F726DFD" w:rsidR="00592CCA" w:rsidRDefault="00CE232B">
          <w:pPr>
            <w:pStyle w:val="TDC3"/>
            <w:tabs>
              <w:tab w:val="right" w:leader="dot" w:pos="9350"/>
            </w:tabs>
            <w:rPr>
              <w:rFonts w:asciiTheme="minorHAnsi" w:hAnsiTheme="minorHAnsi"/>
              <w:noProof/>
              <w:color w:val="auto"/>
              <w:sz w:val="22"/>
              <w:lang w:val="es-ES" w:eastAsia="es-ES"/>
            </w:rPr>
          </w:pPr>
          <w:hyperlink w:anchor="_Toc240832161" w:history="1">
            <w:r w:rsidR="00592CCA" w:rsidRPr="00AC0E3C">
              <w:rPr>
                <w:rStyle w:val="Hipervnculo"/>
                <w:noProof/>
                <w:lang w:val="es-ES"/>
              </w:rPr>
              <w:t>b) Ciclo de Vida del Producto e Inventario</w:t>
            </w:r>
            <w:r w:rsidR="00592CCA">
              <w:rPr>
                <w:noProof/>
                <w:webHidden/>
              </w:rPr>
              <w:tab/>
            </w:r>
            <w:r w:rsidR="00592CCA">
              <w:rPr>
                <w:noProof/>
                <w:webHidden/>
              </w:rPr>
              <w:fldChar w:fldCharType="begin"/>
            </w:r>
            <w:r w:rsidR="00592CCA">
              <w:rPr>
                <w:noProof/>
                <w:webHidden/>
              </w:rPr>
              <w:instrText xml:space="preserve"> PAGEREF _Toc240832161 \h </w:instrText>
            </w:r>
            <w:r w:rsidR="00592CCA">
              <w:rPr>
                <w:noProof/>
                <w:webHidden/>
              </w:rPr>
            </w:r>
            <w:r w:rsidR="00592CCA">
              <w:rPr>
                <w:noProof/>
                <w:webHidden/>
              </w:rPr>
              <w:fldChar w:fldCharType="separate"/>
            </w:r>
            <w:r w:rsidR="006673B6">
              <w:rPr>
                <w:noProof/>
                <w:webHidden/>
              </w:rPr>
              <w:t>211</w:t>
            </w:r>
            <w:r w:rsidR="00592CCA">
              <w:rPr>
                <w:noProof/>
                <w:webHidden/>
              </w:rPr>
              <w:fldChar w:fldCharType="end"/>
            </w:r>
          </w:hyperlink>
        </w:p>
        <w:p w14:paraId="5B4B9048" w14:textId="23BD64D9" w:rsidR="00592CCA" w:rsidRDefault="00CE232B">
          <w:pPr>
            <w:pStyle w:val="TDC3"/>
            <w:tabs>
              <w:tab w:val="right" w:leader="dot" w:pos="9350"/>
            </w:tabs>
            <w:rPr>
              <w:rFonts w:asciiTheme="minorHAnsi" w:hAnsiTheme="minorHAnsi"/>
              <w:noProof/>
              <w:color w:val="auto"/>
              <w:sz w:val="22"/>
              <w:lang w:val="es-ES" w:eastAsia="es-ES"/>
            </w:rPr>
          </w:pPr>
          <w:hyperlink w:anchor="_Toc240832162" w:history="1">
            <w:r w:rsidR="00592CCA" w:rsidRPr="00AC0E3C">
              <w:rPr>
                <w:rStyle w:val="Hipervnculo"/>
                <w:noProof/>
                <w:lang w:val="es-ES"/>
              </w:rPr>
              <w:t>Ciclo #2</w:t>
            </w:r>
            <w:r w:rsidR="00592CCA">
              <w:rPr>
                <w:noProof/>
                <w:webHidden/>
              </w:rPr>
              <w:tab/>
            </w:r>
            <w:r w:rsidR="00592CCA">
              <w:rPr>
                <w:noProof/>
                <w:webHidden/>
              </w:rPr>
              <w:fldChar w:fldCharType="begin"/>
            </w:r>
            <w:r w:rsidR="00592CCA">
              <w:rPr>
                <w:noProof/>
                <w:webHidden/>
              </w:rPr>
              <w:instrText xml:space="preserve"> PAGEREF _Toc240832162 \h </w:instrText>
            </w:r>
            <w:r w:rsidR="00592CCA">
              <w:rPr>
                <w:noProof/>
                <w:webHidden/>
              </w:rPr>
            </w:r>
            <w:r w:rsidR="00592CCA">
              <w:rPr>
                <w:noProof/>
                <w:webHidden/>
              </w:rPr>
              <w:fldChar w:fldCharType="separate"/>
            </w:r>
            <w:r w:rsidR="006673B6">
              <w:rPr>
                <w:noProof/>
                <w:webHidden/>
              </w:rPr>
              <w:t>212</w:t>
            </w:r>
            <w:r w:rsidR="00592CCA">
              <w:rPr>
                <w:noProof/>
                <w:webHidden/>
              </w:rPr>
              <w:fldChar w:fldCharType="end"/>
            </w:r>
          </w:hyperlink>
        </w:p>
        <w:p w14:paraId="7CEAF9FC" w14:textId="3057991F" w:rsidR="00592CCA" w:rsidRDefault="00CE232B">
          <w:pPr>
            <w:pStyle w:val="TDC3"/>
            <w:tabs>
              <w:tab w:val="right" w:leader="dot" w:pos="9350"/>
            </w:tabs>
            <w:rPr>
              <w:rFonts w:asciiTheme="minorHAnsi" w:hAnsiTheme="minorHAnsi"/>
              <w:noProof/>
              <w:color w:val="auto"/>
              <w:sz w:val="22"/>
              <w:lang w:val="es-ES" w:eastAsia="es-ES"/>
            </w:rPr>
          </w:pPr>
          <w:hyperlink w:anchor="_Toc240832163" w:history="1">
            <w:r w:rsidR="00592CCA" w:rsidRPr="00AC0E3C">
              <w:rPr>
                <w:rStyle w:val="Hipervnculo"/>
                <w:noProof/>
                <w:lang w:val="es-ES"/>
              </w:rPr>
              <w:t>a) Ciclo de Vida de la Reserva de Probador (CU11 / CU12)</w:t>
            </w:r>
            <w:r w:rsidR="00592CCA">
              <w:rPr>
                <w:noProof/>
                <w:webHidden/>
              </w:rPr>
              <w:tab/>
            </w:r>
            <w:r w:rsidR="00592CCA">
              <w:rPr>
                <w:noProof/>
                <w:webHidden/>
              </w:rPr>
              <w:fldChar w:fldCharType="begin"/>
            </w:r>
            <w:r w:rsidR="00592CCA">
              <w:rPr>
                <w:noProof/>
                <w:webHidden/>
              </w:rPr>
              <w:instrText xml:space="preserve"> PAGEREF _Toc240832163 \h </w:instrText>
            </w:r>
            <w:r w:rsidR="00592CCA">
              <w:rPr>
                <w:noProof/>
                <w:webHidden/>
              </w:rPr>
            </w:r>
            <w:r w:rsidR="00592CCA">
              <w:rPr>
                <w:noProof/>
                <w:webHidden/>
              </w:rPr>
              <w:fldChar w:fldCharType="separate"/>
            </w:r>
            <w:r w:rsidR="006673B6">
              <w:rPr>
                <w:noProof/>
                <w:webHidden/>
              </w:rPr>
              <w:t>212</w:t>
            </w:r>
            <w:r w:rsidR="00592CCA">
              <w:rPr>
                <w:noProof/>
                <w:webHidden/>
              </w:rPr>
              <w:fldChar w:fldCharType="end"/>
            </w:r>
          </w:hyperlink>
        </w:p>
        <w:p w14:paraId="5D8544F6" w14:textId="4EF3F2C8" w:rsidR="00592CCA" w:rsidRDefault="00CE232B">
          <w:pPr>
            <w:pStyle w:val="TDC3"/>
            <w:tabs>
              <w:tab w:val="right" w:leader="dot" w:pos="9350"/>
            </w:tabs>
            <w:rPr>
              <w:rFonts w:asciiTheme="minorHAnsi" w:hAnsiTheme="minorHAnsi"/>
              <w:noProof/>
              <w:color w:val="auto"/>
              <w:sz w:val="22"/>
              <w:lang w:val="es-ES" w:eastAsia="es-ES"/>
            </w:rPr>
          </w:pPr>
          <w:hyperlink w:anchor="_Toc240832164" w:history="1">
            <w:r w:rsidR="00592CCA" w:rsidRPr="00AC0E3C">
              <w:rPr>
                <w:rStyle w:val="Hipervnculo"/>
                <w:noProof/>
                <w:lang w:val="es-ES"/>
              </w:rPr>
              <w:t>b) Ciclo de Vida de la Orden de Venta y Estado de Pago (CU13-CU16)</w:t>
            </w:r>
            <w:r w:rsidR="00592CCA">
              <w:rPr>
                <w:noProof/>
                <w:webHidden/>
              </w:rPr>
              <w:tab/>
            </w:r>
            <w:r w:rsidR="00592CCA">
              <w:rPr>
                <w:noProof/>
                <w:webHidden/>
              </w:rPr>
              <w:fldChar w:fldCharType="begin"/>
            </w:r>
            <w:r w:rsidR="00592CCA">
              <w:rPr>
                <w:noProof/>
                <w:webHidden/>
              </w:rPr>
              <w:instrText xml:space="preserve"> PAGEREF _Toc240832164 \h </w:instrText>
            </w:r>
            <w:r w:rsidR="00592CCA">
              <w:rPr>
                <w:noProof/>
                <w:webHidden/>
              </w:rPr>
            </w:r>
            <w:r w:rsidR="00592CCA">
              <w:rPr>
                <w:noProof/>
                <w:webHidden/>
              </w:rPr>
              <w:fldChar w:fldCharType="separate"/>
            </w:r>
            <w:r w:rsidR="006673B6">
              <w:rPr>
                <w:noProof/>
                <w:webHidden/>
              </w:rPr>
              <w:t>212</w:t>
            </w:r>
            <w:r w:rsidR="00592CCA">
              <w:rPr>
                <w:noProof/>
                <w:webHidden/>
              </w:rPr>
              <w:fldChar w:fldCharType="end"/>
            </w:r>
          </w:hyperlink>
        </w:p>
        <w:p w14:paraId="5CB37A7D" w14:textId="7DC49B00" w:rsidR="00592CCA" w:rsidRDefault="00CE232B">
          <w:pPr>
            <w:pStyle w:val="TDC3"/>
            <w:tabs>
              <w:tab w:val="right" w:leader="dot" w:pos="9350"/>
            </w:tabs>
            <w:rPr>
              <w:rFonts w:asciiTheme="minorHAnsi" w:hAnsiTheme="minorHAnsi"/>
              <w:noProof/>
              <w:color w:val="auto"/>
              <w:sz w:val="22"/>
              <w:lang w:val="es-ES" w:eastAsia="es-ES"/>
            </w:rPr>
          </w:pPr>
          <w:hyperlink w:anchor="_Toc240832165" w:history="1">
            <w:r w:rsidR="00592CCA" w:rsidRPr="00AC0E3C">
              <w:rPr>
                <w:rStyle w:val="Hipervnculo"/>
                <w:noProof/>
                <w:lang w:val="es-ES"/>
              </w:rPr>
              <w:t>c) Ciclo de Vida de la Logística de Delivery - Máquina de Estados Finita (CU18)</w:t>
            </w:r>
            <w:r w:rsidR="00592CCA">
              <w:rPr>
                <w:noProof/>
                <w:webHidden/>
              </w:rPr>
              <w:tab/>
            </w:r>
            <w:r w:rsidR="00592CCA">
              <w:rPr>
                <w:noProof/>
                <w:webHidden/>
              </w:rPr>
              <w:fldChar w:fldCharType="begin"/>
            </w:r>
            <w:r w:rsidR="00592CCA">
              <w:rPr>
                <w:noProof/>
                <w:webHidden/>
              </w:rPr>
              <w:instrText xml:space="preserve"> PAGEREF _Toc240832165 \h </w:instrText>
            </w:r>
            <w:r w:rsidR="00592CCA">
              <w:rPr>
                <w:noProof/>
                <w:webHidden/>
              </w:rPr>
            </w:r>
            <w:r w:rsidR="00592CCA">
              <w:rPr>
                <w:noProof/>
                <w:webHidden/>
              </w:rPr>
              <w:fldChar w:fldCharType="separate"/>
            </w:r>
            <w:r w:rsidR="006673B6">
              <w:rPr>
                <w:noProof/>
                <w:webHidden/>
              </w:rPr>
              <w:t>212</w:t>
            </w:r>
            <w:r w:rsidR="00592CCA">
              <w:rPr>
                <w:noProof/>
                <w:webHidden/>
              </w:rPr>
              <w:fldChar w:fldCharType="end"/>
            </w:r>
          </w:hyperlink>
        </w:p>
        <w:p w14:paraId="6C6F078A" w14:textId="6458B524" w:rsidR="00592CCA" w:rsidRDefault="00CE232B">
          <w:pPr>
            <w:pStyle w:val="TDC3"/>
            <w:tabs>
              <w:tab w:val="right" w:leader="dot" w:pos="9350"/>
            </w:tabs>
            <w:rPr>
              <w:rFonts w:asciiTheme="minorHAnsi" w:hAnsiTheme="minorHAnsi"/>
              <w:noProof/>
              <w:color w:val="auto"/>
              <w:sz w:val="22"/>
              <w:lang w:val="es-ES" w:eastAsia="es-ES"/>
            </w:rPr>
          </w:pPr>
          <w:hyperlink w:anchor="_Toc240832166" w:history="1">
            <w:r w:rsidR="00592CCA" w:rsidRPr="00AC0E3C">
              <w:rPr>
                <w:rStyle w:val="Hipervnculo"/>
                <w:noProof/>
                <w:lang w:val="es-ES"/>
              </w:rPr>
              <w:t>Ciclo #3</w:t>
            </w:r>
            <w:r w:rsidR="00592CCA">
              <w:rPr>
                <w:noProof/>
                <w:webHidden/>
              </w:rPr>
              <w:tab/>
            </w:r>
            <w:r w:rsidR="00592CCA">
              <w:rPr>
                <w:noProof/>
                <w:webHidden/>
              </w:rPr>
              <w:fldChar w:fldCharType="begin"/>
            </w:r>
            <w:r w:rsidR="00592CCA">
              <w:rPr>
                <w:noProof/>
                <w:webHidden/>
              </w:rPr>
              <w:instrText xml:space="preserve"> PAGEREF _Toc240832166 \h </w:instrText>
            </w:r>
            <w:r w:rsidR="00592CCA">
              <w:rPr>
                <w:noProof/>
                <w:webHidden/>
              </w:rPr>
            </w:r>
            <w:r w:rsidR="00592CCA">
              <w:rPr>
                <w:noProof/>
                <w:webHidden/>
              </w:rPr>
              <w:fldChar w:fldCharType="separate"/>
            </w:r>
            <w:r w:rsidR="006673B6">
              <w:rPr>
                <w:noProof/>
                <w:webHidden/>
              </w:rPr>
              <w:t>213</w:t>
            </w:r>
            <w:r w:rsidR="00592CCA">
              <w:rPr>
                <w:noProof/>
                <w:webHidden/>
              </w:rPr>
              <w:fldChar w:fldCharType="end"/>
            </w:r>
          </w:hyperlink>
        </w:p>
        <w:p w14:paraId="7A813C2E" w14:textId="7A28D692" w:rsidR="00592CCA" w:rsidRDefault="00CE232B">
          <w:pPr>
            <w:pStyle w:val="TDC3"/>
            <w:tabs>
              <w:tab w:val="right" w:leader="dot" w:pos="9350"/>
            </w:tabs>
            <w:rPr>
              <w:rFonts w:asciiTheme="minorHAnsi" w:hAnsiTheme="minorHAnsi"/>
              <w:noProof/>
              <w:color w:val="auto"/>
              <w:sz w:val="22"/>
              <w:lang w:val="es-ES" w:eastAsia="es-ES"/>
            </w:rPr>
          </w:pPr>
          <w:hyperlink w:anchor="_Toc240832167" w:history="1">
            <w:r w:rsidR="00592CCA" w:rsidRPr="00AC0E3C">
              <w:rPr>
                <w:rStyle w:val="Hipervnculo"/>
                <w:noProof/>
                <w:lang w:val="es-ES"/>
              </w:rPr>
              <w:t>a) Ciclo de Vida del Nivel de Fidelización y Puntos (CU21)</w:t>
            </w:r>
            <w:r w:rsidR="00592CCA">
              <w:rPr>
                <w:noProof/>
                <w:webHidden/>
              </w:rPr>
              <w:tab/>
            </w:r>
            <w:r w:rsidR="00592CCA">
              <w:rPr>
                <w:noProof/>
                <w:webHidden/>
              </w:rPr>
              <w:fldChar w:fldCharType="begin"/>
            </w:r>
            <w:r w:rsidR="00592CCA">
              <w:rPr>
                <w:noProof/>
                <w:webHidden/>
              </w:rPr>
              <w:instrText xml:space="preserve"> PAGEREF _Toc240832167 \h </w:instrText>
            </w:r>
            <w:r w:rsidR="00592CCA">
              <w:rPr>
                <w:noProof/>
                <w:webHidden/>
              </w:rPr>
            </w:r>
            <w:r w:rsidR="00592CCA">
              <w:rPr>
                <w:noProof/>
                <w:webHidden/>
              </w:rPr>
              <w:fldChar w:fldCharType="separate"/>
            </w:r>
            <w:r w:rsidR="006673B6">
              <w:rPr>
                <w:noProof/>
                <w:webHidden/>
              </w:rPr>
              <w:t>213</w:t>
            </w:r>
            <w:r w:rsidR="00592CCA">
              <w:rPr>
                <w:noProof/>
                <w:webHidden/>
              </w:rPr>
              <w:fldChar w:fldCharType="end"/>
            </w:r>
          </w:hyperlink>
        </w:p>
        <w:p w14:paraId="4AEEA513" w14:textId="5F1BD4EC" w:rsidR="00592CCA" w:rsidRDefault="00CE232B">
          <w:pPr>
            <w:pStyle w:val="TDC3"/>
            <w:tabs>
              <w:tab w:val="right" w:leader="dot" w:pos="9350"/>
            </w:tabs>
            <w:rPr>
              <w:rFonts w:asciiTheme="minorHAnsi" w:hAnsiTheme="minorHAnsi"/>
              <w:noProof/>
              <w:color w:val="auto"/>
              <w:sz w:val="22"/>
              <w:lang w:val="es-ES" w:eastAsia="es-ES"/>
            </w:rPr>
          </w:pPr>
          <w:hyperlink w:anchor="_Toc240832168" w:history="1">
            <w:r w:rsidR="00592CCA" w:rsidRPr="00AC0E3C">
              <w:rPr>
                <w:rStyle w:val="Hipervnculo"/>
                <w:noProof/>
                <w:lang w:val="es-ES"/>
              </w:rPr>
              <w:t>b) Ciclo de Vida de la Sesión de Realidad Aumentada (CU19)</w:t>
            </w:r>
            <w:r w:rsidR="00592CCA">
              <w:rPr>
                <w:noProof/>
                <w:webHidden/>
              </w:rPr>
              <w:tab/>
            </w:r>
            <w:r w:rsidR="00592CCA">
              <w:rPr>
                <w:noProof/>
                <w:webHidden/>
              </w:rPr>
              <w:fldChar w:fldCharType="begin"/>
            </w:r>
            <w:r w:rsidR="00592CCA">
              <w:rPr>
                <w:noProof/>
                <w:webHidden/>
              </w:rPr>
              <w:instrText xml:space="preserve"> PAGEREF _Toc240832168 \h </w:instrText>
            </w:r>
            <w:r w:rsidR="00592CCA">
              <w:rPr>
                <w:noProof/>
                <w:webHidden/>
              </w:rPr>
            </w:r>
            <w:r w:rsidR="00592CCA">
              <w:rPr>
                <w:noProof/>
                <w:webHidden/>
              </w:rPr>
              <w:fldChar w:fldCharType="separate"/>
            </w:r>
            <w:r w:rsidR="006673B6">
              <w:rPr>
                <w:noProof/>
                <w:webHidden/>
              </w:rPr>
              <w:t>213</w:t>
            </w:r>
            <w:r w:rsidR="00592CCA">
              <w:rPr>
                <w:noProof/>
                <w:webHidden/>
              </w:rPr>
              <w:fldChar w:fldCharType="end"/>
            </w:r>
          </w:hyperlink>
        </w:p>
        <w:p w14:paraId="403FA730" w14:textId="0B7E41ED" w:rsidR="00592CCA" w:rsidRDefault="00CE232B">
          <w:pPr>
            <w:pStyle w:val="TDC3"/>
            <w:tabs>
              <w:tab w:val="right" w:leader="dot" w:pos="9350"/>
            </w:tabs>
            <w:rPr>
              <w:rFonts w:asciiTheme="minorHAnsi" w:hAnsiTheme="minorHAnsi"/>
              <w:noProof/>
              <w:color w:val="auto"/>
              <w:sz w:val="22"/>
              <w:lang w:val="es-ES" w:eastAsia="es-ES"/>
            </w:rPr>
          </w:pPr>
          <w:hyperlink w:anchor="_Toc240832169" w:history="1">
            <w:r w:rsidR="00592CCA" w:rsidRPr="00AC0E3C">
              <w:rPr>
                <w:rStyle w:val="Hipervnculo"/>
                <w:noProof/>
                <w:lang w:val="es-ES"/>
              </w:rPr>
              <w:t>d) Diagrama de Estado Operacional de Caso de Uso - Flujo Asistente IA (CU22)</w:t>
            </w:r>
            <w:r w:rsidR="00592CCA">
              <w:rPr>
                <w:noProof/>
                <w:webHidden/>
              </w:rPr>
              <w:tab/>
            </w:r>
            <w:r w:rsidR="00592CCA">
              <w:rPr>
                <w:noProof/>
                <w:webHidden/>
              </w:rPr>
              <w:fldChar w:fldCharType="begin"/>
            </w:r>
            <w:r w:rsidR="00592CCA">
              <w:rPr>
                <w:noProof/>
                <w:webHidden/>
              </w:rPr>
              <w:instrText xml:space="preserve"> PAGEREF _Toc240832169 \h </w:instrText>
            </w:r>
            <w:r w:rsidR="00592CCA">
              <w:rPr>
                <w:noProof/>
                <w:webHidden/>
              </w:rPr>
            </w:r>
            <w:r w:rsidR="00592CCA">
              <w:rPr>
                <w:noProof/>
                <w:webHidden/>
              </w:rPr>
              <w:fldChar w:fldCharType="separate"/>
            </w:r>
            <w:r w:rsidR="006673B6">
              <w:rPr>
                <w:noProof/>
                <w:webHidden/>
              </w:rPr>
              <w:t>214</w:t>
            </w:r>
            <w:r w:rsidR="00592CCA">
              <w:rPr>
                <w:noProof/>
                <w:webHidden/>
              </w:rPr>
              <w:fldChar w:fldCharType="end"/>
            </w:r>
          </w:hyperlink>
        </w:p>
        <w:p w14:paraId="64FDBBBF" w14:textId="60A6A949" w:rsidR="00592CCA" w:rsidRDefault="00CE232B">
          <w:pPr>
            <w:pStyle w:val="TDC3"/>
            <w:tabs>
              <w:tab w:val="right" w:leader="dot" w:pos="9350"/>
            </w:tabs>
            <w:rPr>
              <w:rFonts w:asciiTheme="minorHAnsi" w:hAnsiTheme="minorHAnsi"/>
              <w:noProof/>
              <w:color w:val="auto"/>
              <w:sz w:val="22"/>
              <w:lang w:val="es-ES" w:eastAsia="es-ES"/>
            </w:rPr>
          </w:pPr>
          <w:hyperlink w:anchor="_Toc240832170" w:history="1">
            <w:r w:rsidR="00592CCA" w:rsidRPr="00AC0E3C">
              <w:rPr>
                <w:rStyle w:val="Hipervnculo"/>
                <w:noProof/>
                <w:lang w:val="es-ES"/>
              </w:rPr>
              <w:t>e) Ciclo de Vida de la Devolución y Cambio de Prendas (CU25)</w:t>
            </w:r>
            <w:r w:rsidR="00592CCA">
              <w:rPr>
                <w:noProof/>
                <w:webHidden/>
              </w:rPr>
              <w:tab/>
            </w:r>
            <w:r w:rsidR="00592CCA">
              <w:rPr>
                <w:noProof/>
                <w:webHidden/>
              </w:rPr>
              <w:fldChar w:fldCharType="begin"/>
            </w:r>
            <w:r w:rsidR="00592CCA">
              <w:rPr>
                <w:noProof/>
                <w:webHidden/>
              </w:rPr>
              <w:instrText xml:space="preserve"> PAGEREF _Toc240832170 \h </w:instrText>
            </w:r>
            <w:r w:rsidR="00592CCA">
              <w:rPr>
                <w:noProof/>
                <w:webHidden/>
              </w:rPr>
            </w:r>
            <w:r w:rsidR="00592CCA">
              <w:rPr>
                <w:noProof/>
                <w:webHidden/>
              </w:rPr>
              <w:fldChar w:fldCharType="separate"/>
            </w:r>
            <w:r w:rsidR="006673B6">
              <w:rPr>
                <w:noProof/>
                <w:webHidden/>
              </w:rPr>
              <w:t>214</w:t>
            </w:r>
            <w:r w:rsidR="00592CCA">
              <w:rPr>
                <w:noProof/>
                <w:webHidden/>
              </w:rPr>
              <w:fldChar w:fldCharType="end"/>
            </w:r>
          </w:hyperlink>
        </w:p>
        <w:p w14:paraId="75186A05" w14:textId="02882980" w:rsidR="00592CCA" w:rsidRDefault="00CE232B">
          <w:pPr>
            <w:pStyle w:val="TDC2"/>
            <w:tabs>
              <w:tab w:val="right" w:leader="dot" w:pos="9350"/>
            </w:tabs>
            <w:rPr>
              <w:rFonts w:asciiTheme="minorHAnsi" w:hAnsiTheme="minorHAnsi"/>
              <w:noProof/>
              <w:color w:val="auto"/>
              <w:sz w:val="22"/>
              <w:lang w:val="es-ES" w:eastAsia="es-ES"/>
            </w:rPr>
          </w:pPr>
          <w:hyperlink w:anchor="_Toc240832171" w:history="1">
            <w:r w:rsidR="00592CCA" w:rsidRPr="00AC0E3C">
              <w:rPr>
                <w:rStyle w:val="Hipervnculo"/>
                <w:noProof/>
                <w:lang w:val="es-ES"/>
              </w:rPr>
              <w:t>3.2.3 Diagrama de Navegación del Sistema</w:t>
            </w:r>
            <w:r w:rsidR="00592CCA">
              <w:rPr>
                <w:noProof/>
                <w:webHidden/>
              </w:rPr>
              <w:tab/>
            </w:r>
            <w:r w:rsidR="00592CCA">
              <w:rPr>
                <w:noProof/>
                <w:webHidden/>
              </w:rPr>
              <w:fldChar w:fldCharType="begin"/>
            </w:r>
            <w:r w:rsidR="00592CCA">
              <w:rPr>
                <w:noProof/>
                <w:webHidden/>
              </w:rPr>
              <w:instrText xml:space="preserve"> PAGEREF _Toc240832171 \h </w:instrText>
            </w:r>
            <w:r w:rsidR="00592CCA">
              <w:rPr>
                <w:noProof/>
                <w:webHidden/>
              </w:rPr>
            </w:r>
            <w:r w:rsidR="00592CCA">
              <w:rPr>
                <w:noProof/>
                <w:webHidden/>
              </w:rPr>
              <w:fldChar w:fldCharType="separate"/>
            </w:r>
            <w:r w:rsidR="006673B6">
              <w:rPr>
                <w:noProof/>
                <w:webHidden/>
              </w:rPr>
              <w:t>214</w:t>
            </w:r>
            <w:r w:rsidR="00592CCA">
              <w:rPr>
                <w:noProof/>
                <w:webHidden/>
              </w:rPr>
              <w:fldChar w:fldCharType="end"/>
            </w:r>
          </w:hyperlink>
        </w:p>
        <w:p w14:paraId="44A847A3" w14:textId="48FE91A7" w:rsidR="00592CCA" w:rsidRDefault="00CE232B">
          <w:pPr>
            <w:pStyle w:val="TDC3"/>
            <w:tabs>
              <w:tab w:val="right" w:leader="dot" w:pos="9350"/>
            </w:tabs>
            <w:rPr>
              <w:rFonts w:asciiTheme="minorHAnsi" w:hAnsiTheme="minorHAnsi"/>
              <w:noProof/>
              <w:color w:val="auto"/>
              <w:sz w:val="22"/>
              <w:lang w:val="es-ES" w:eastAsia="es-ES"/>
            </w:rPr>
          </w:pPr>
          <w:hyperlink w:anchor="_Toc240832172" w:history="1">
            <w:r w:rsidR="00592CCA" w:rsidRPr="00AC0E3C">
              <w:rPr>
                <w:rStyle w:val="Hipervnculo"/>
                <w:noProof/>
                <w:lang w:val="es-ES"/>
              </w:rPr>
              <w:t>Ciclo #1</w:t>
            </w:r>
            <w:r w:rsidR="00592CCA">
              <w:rPr>
                <w:noProof/>
                <w:webHidden/>
              </w:rPr>
              <w:tab/>
            </w:r>
            <w:r w:rsidR="00592CCA">
              <w:rPr>
                <w:noProof/>
                <w:webHidden/>
              </w:rPr>
              <w:fldChar w:fldCharType="begin"/>
            </w:r>
            <w:r w:rsidR="00592CCA">
              <w:rPr>
                <w:noProof/>
                <w:webHidden/>
              </w:rPr>
              <w:instrText xml:space="preserve"> PAGEREF _Toc240832172 \h </w:instrText>
            </w:r>
            <w:r w:rsidR="00592CCA">
              <w:rPr>
                <w:noProof/>
                <w:webHidden/>
              </w:rPr>
            </w:r>
            <w:r w:rsidR="00592CCA">
              <w:rPr>
                <w:noProof/>
                <w:webHidden/>
              </w:rPr>
              <w:fldChar w:fldCharType="separate"/>
            </w:r>
            <w:r w:rsidR="006673B6">
              <w:rPr>
                <w:noProof/>
                <w:webHidden/>
              </w:rPr>
              <w:t>215</w:t>
            </w:r>
            <w:r w:rsidR="00592CCA">
              <w:rPr>
                <w:noProof/>
                <w:webHidden/>
              </w:rPr>
              <w:fldChar w:fldCharType="end"/>
            </w:r>
          </w:hyperlink>
        </w:p>
        <w:p w14:paraId="06D121F1" w14:textId="07E71C34" w:rsidR="00592CCA" w:rsidRDefault="00CE232B">
          <w:pPr>
            <w:pStyle w:val="TDC3"/>
            <w:tabs>
              <w:tab w:val="right" w:leader="dot" w:pos="9350"/>
            </w:tabs>
            <w:rPr>
              <w:rFonts w:asciiTheme="minorHAnsi" w:hAnsiTheme="minorHAnsi"/>
              <w:noProof/>
              <w:color w:val="auto"/>
              <w:sz w:val="22"/>
              <w:lang w:val="es-ES" w:eastAsia="es-ES"/>
            </w:rPr>
          </w:pPr>
          <w:hyperlink w:anchor="_Toc240832173" w:history="1">
            <w:r w:rsidR="00592CCA" w:rsidRPr="00AC0E3C">
              <w:rPr>
                <w:rStyle w:val="Hipervnculo"/>
                <w:noProof/>
                <w:lang w:val="es-ES"/>
              </w:rPr>
              <w:t>Ciclo #2</w:t>
            </w:r>
            <w:r w:rsidR="00592CCA">
              <w:rPr>
                <w:noProof/>
                <w:webHidden/>
              </w:rPr>
              <w:tab/>
            </w:r>
            <w:r w:rsidR="00592CCA">
              <w:rPr>
                <w:noProof/>
                <w:webHidden/>
              </w:rPr>
              <w:fldChar w:fldCharType="begin"/>
            </w:r>
            <w:r w:rsidR="00592CCA">
              <w:rPr>
                <w:noProof/>
                <w:webHidden/>
              </w:rPr>
              <w:instrText xml:space="preserve"> PAGEREF _Toc240832173 \h </w:instrText>
            </w:r>
            <w:r w:rsidR="00592CCA">
              <w:rPr>
                <w:noProof/>
                <w:webHidden/>
              </w:rPr>
            </w:r>
            <w:r w:rsidR="00592CCA">
              <w:rPr>
                <w:noProof/>
                <w:webHidden/>
              </w:rPr>
              <w:fldChar w:fldCharType="separate"/>
            </w:r>
            <w:r w:rsidR="006673B6">
              <w:rPr>
                <w:noProof/>
                <w:webHidden/>
              </w:rPr>
              <w:t>215</w:t>
            </w:r>
            <w:r w:rsidR="00592CCA">
              <w:rPr>
                <w:noProof/>
                <w:webHidden/>
              </w:rPr>
              <w:fldChar w:fldCharType="end"/>
            </w:r>
          </w:hyperlink>
        </w:p>
        <w:p w14:paraId="200FD958" w14:textId="33FD0E59" w:rsidR="00592CCA" w:rsidRDefault="00CE232B">
          <w:pPr>
            <w:pStyle w:val="TDC3"/>
            <w:tabs>
              <w:tab w:val="right" w:leader="dot" w:pos="9350"/>
            </w:tabs>
            <w:rPr>
              <w:rFonts w:asciiTheme="minorHAnsi" w:hAnsiTheme="minorHAnsi"/>
              <w:noProof/>
              <w:color w:val="auto"/>
              <w:sz w:val="22"/>
              <w:lang w:val="es-ES" w:eastAsia="es-ES"/>
            </w:rPr>
          </w:pPr>
          <w:hyperlink w:anchor="_Toc240832174" w:history="1">
            <w:r w:rsidR="00592CCA" w:rsidRPr="00AC0E3C">
              <w:rPr>
                <w:rStyle w:val="Hipervnculo"/>
                <w:noProof/>
                <w:lang w:val="es-ES"/>
              </w:rPr>
              <w:t>Ciclo #3</w:t>
            </w:r>
            <w:r w:rsidR="00592CCA">
              <w:rPr>
                <w:noProof/>
                <w:webHidden/>
              </w:rPr>
              <w:tab/>
            </w:r>
            <w:r w:rsidR="00592CCA">
              <w:rPr>
                <w:noProof/>
                <w:webHidden/>
              </w:rPr>
              <w:fldChar w:fldCharType="begin"/>
            </w:r>
            <w:r w:rsidR="00592CCA">
              <w:rPr>
                <w:noProof/>
                <w:webHidden/>
              </w:rPr>
              <w:instrText xml:space="preserve"> PAGEREF _Toc240832174 \h </w:instrText>
            </w:r>
            <w:r w:rsidR="00592CCA">
              <w:rPr>
                <w:noProof/>
                <w:webHidden/>
              </w:rPr>
            </w:r>
            <w:r w:rsidR="00592CCA">
              <w:rPr>
                <w:noProof/>
                <w:webHidden/>
              </w:rPr>
              <w:fldChar w:fldCharType="separate"/>
            </w:r>
            <w:r w:rsidR="006673B6">
              <w:rPr>
                <w:noProof/>
                <w:webHidden/>
              </w:rPr>
              <w:t>216</w:t>
            </w:r>
            <w:r w:rsidR="00592CCA">
              <w:rPr>
                <w:noProof/>
                <w:webHidden/>
              </w:rPr>
              <w:fldChar w:fldCharType="end"/>
            </w:r>
          </w:hyperlink>
        </w:p>
        <w:p w14:paraId="1B11C0B0" w14:textId="6C4A0856" w:rsidR="00592CCA" w:rsidRDefault="00CE232B">
          <w:pPr>
            <w:pStyle w:val="TDC3"/>
            <w:tabs>
              <w:tab w:val="right" w:leader="dot" w:pos="9350"/>
            </w:tabs>
            <w:rPr>
              <w:rFonts w:asciiTheme="minorHAnsi" w:hAnsiTheme="minorHAnsi"/>
              <w:noProof/>
              <w:color w:val="auto"/>
              <w:sz w:val="22"/>
              <w:lang w:val="es-ES" w:eastAsia="es-ES"/>
            </w:rPr>
          </w:pPr>
          <w:hyperlink w:anchor="_Toc240832175" w:history="1">
            <w:r w:rsidR="00592CCA" w:rsidRPr="00AC0E3C">
              <w:rPr>
                <w:rStyle w:val="Hipervnculo"/>
                <w:noProof/>
                <w:lang w:val="es-ES"/>
              </w:rPr>
              <w:t>3.2.3.1.a Diagrama de Navegación General del Sistema (Consolidado Omnicanal WAF)</w:t>
            </w:r>
            <w:r w:rsidR="00592CCA">
              <w:rPr>
                <w:noProof/>
                <w:webHidden/>
              </w:rPr>
              <w:tab/>
            </w:r>
            <w:r w:rsidR="00592CCA">
              <w:rPr>
                <w:noProof/>
                <w:webHidden/>
              </w:rPr>
              <w:fldChar w:fldCharType="begin"/>
            </w:r>
            <w:r w:rsidR="00592CCA">
              <w:rPr>
                <w:noProof/>
                <w:webHidden/>
              </w:rPr>
              <w:instrText xml:space="preserve"> PAGEREF _Toc240832175 \h </w:instrText>
            </w:r>
            <w:r w:rsidR="00592CCA">
              <w:rPr>
                <w:noProof/>
                <w:webHidden/>
              </w:rPr>
            </w:r>
            <w:r w:rsidR="00592CCA">
              <w:rPr>
                <w:noProof/>
                <w:webHidden/>
              </w:rPr>
              <w:fldChar w:fldCharType="separate"/>
            </w:r>
            <w:r w:rsidR="006673B6">
              <w:rPr>
                <w:noProof/>
                <w:webHidden/>
              </w:rPr>
              <w:t>216</w:t>
            </w:r>
            <w:r w:rsidR="00592CCA">
              <w:rPr>
                <w:noProof/>
                <w:webHidden/>
              </w:rPr>
              <w:fldChar w:fldCharType="end"/>
            </w:r>
          </w:hyperlink>
        </w:p>
        <w:p w14:paraId="1319F0DD" w14:textId="705C904D" w:rsidR="00592CCA" w:rsidRDefault="00CE232B">
          <w:pPr>
            <w:pStyle w:val="TDC3"/>
            <w:tabs>
              <w:tab w:val="right" w:leader="dot" w:pos="9350"/>
            </w:tabs>
            <w:rPr>
              <w:rFonts w:asciiTheme="minorHAnsi" w:hAnsiTheme="minorHAnsi"/>
              <w:noProof/>
              <w:color w:val="auto"/>
              <w:sz w:val="22"/>
              <w:lang w:val="es-ES" w:eastAsia="es-ES"/>
            </w:rPr>
          </w:pPr>
          <w:hyperlink w:anchor="_Toc240832176" w:history="1">
            <w:r w:rsidR="00592CCA" w:rsidRPr="00AC0E3C">
              <w:rPr>
                <w:rStyle w:val="Hipervnculo"/>
                <w:noProof/>
                <w:lang w:val="es-ES"/>
              </w:rPr>
              <w:t>3.2.3.1.b Diagrama de Navegación WAF Cliente (Enfoque Experiencia Inmersiva Ciclo 3)</w:t>
            </w:r>
            <w:r w:rsidR="00592CCA">
              <w:rPr>
                <w:noProof/>
                <w:webHidden/>
              </w:rPr>
              <w:tab/>
            </w:r>
            <w:r w:rsidR="00592CCA">
              <w:rPr>
                <w:noProof/>
                <w:webHidden/>
              </w:rPr>
              <w:fldChar w:fldCharType="begin"/>
            </w:r>
            <w:r w:rsidR="00592CCA">
              <w:rPr>
                <w:noProof/>
                <w:webHidden/>
              </w:rPr>
              <w:instrText xml:space="preserve"> PAGEREF _Toc240832176 \h </w:instrText>
            </w:r>
            <w:r w:rsidR="00592CCA">
              <w:rPr>
                <w:noProof/>
                <w:webHidden/>
              </w:rPr>
            </w:r>
            <w:r w:rsidR="00592CCA">
              <w:rPr>
                <w:noProof/>
                <w:webHidden/>
              </w:rPr>
              <w:fldChar w:fldCharType="separate"/>
            </w:r>
            <w:r w:rsidR="006673B6">
              <w:rPr>
                <w:noProof/>
                <w:webHidden/>
              </w:rPr>
              <w:t>217</w:t>
            </w:r>
            <w:r w:rsidR="00592CCA">
              <w:rPr>
                <w:noProof/>
                <w:webHidden/>
              </w:rPr>
              <w:fldChar w:fldCharType="end"/>
            </w:r>
          </w:hyperlink>
        </w:p>
        <w:p w14:paraId="653A085A" w14:textId="137464C2" w:rsidR="00592CCA" w:rsidRDefault="00CE232B">
          <w:pPr>
            <w:pStyle w:val="TDC3"/>
            <w:tabs>
              <w:tab w:val="right" w:leader="dot" w:pos="9350"/>
            </w:tabs>
            <w:rPr>
              <w:rFonts w:asciiTheme="minorHAnsi" w:hAnsiTheme="minorHAnsi"/>
              <w:noProof/>
              <w:color w:val="auto"/>
              <w:sz w:val="22"/>
              <w:lang w:val="es-ES" w:eastAsia="es-ES"/>
            </w:rPr>
          </w:pPr>
          <w:hyperlink w:anchor="_Toc240832177" w:history="1">
            <w:r w:rsidR="00592CCA" w:rsidRPr="00AC0E3C">
              <w:rPr>
                <w:rStyle w:val="Hipervnculo"/>
                <w:noProof/>
                <w:lang w:val="es-ES"/>
              </w:rPr>
              <w:t>3.2.3.2 Diagrama de Navegación - Paquete 1: Seguridad y Acceso (RBAC) (CU01-CU04)</w:t>
            </w:r>
            <w:r w:rsidR="00592CCA">
              <w:rPr>
                <w:noProof/>
                <w:webHidden/>
              </w:rPr>
              <w:tab/>
            </w:r>
            <w:r w:rsidR="00592CCA">
              <w:rPr>
                <w:noProof/>
                <w:webHidden/>
              </w:rPr>
              <w:fldChar w:fldCharType="begin"/>
            </w:r>
            <w:r w:rsidR="00592CCA">
              <w:rPr>
                <w:noProof/>
                <w:webHidden/>
              </w:rPr>
              <w:instrText xml:space="preserve"> PAGEREF _Toc240832177 \h </w:instrText>
            </w:r>
            <w:r w:rsidR="00592CCA">
              <w:rPr>
                <w:noProof/>
                <w:webHidden/>
              </w:rPr>
            </w:r>
            <w:r w:rsidR="00592CCA">
              <w:rPr>
                <w:noProof/>
                <w:webHidden/>
              </w:rPr>
              <w:fldChar w:fldCharType="separate"/>
            </w:r>
            <w:r w:rsidR="006673B6">
              <w:rPr>
                <w:noProof/>
                <w:webHidden/>
              </w:rPr>
              <w:t>217</w:t>
            </w:r>
            <w:r w:rsidR="00592CCA">
              <w:rPr>
                <w:noProof/>
                <w:webHidden/>
              </w:rPr>
              <w:fldChar w:fldCharType="end"/>
            </w:r>
          </w:hyperlink>
        </w:p>
        <w:p w14:paraId="7E5F5C21" w14:textId="7C961A06" w:rsidR="00592CCA" w:rsidRDefault="00CE232B">
          <w:pPr>
            <w:pStyle w:val="TDC3"/>
            <w:tabs>
              <w:tab w:val="right" w:leader="dot" w:pos="9350"/>
            </w:tabs>
            <w:rPr>
              <w:rFonts w:asciiTheme="minorHAnsi" w:hAnsiTheme="minorHAnsi"/>
              <w:noProof/>
              <w:color w:val="auto"/>
              <w:sz w:val="22"/>
              <w:lang w:val="es-ES" w:eastAsia="es-ES"/>
            </w:rPr>
          </w:pPr>
          <w:hyperlink w:anchor="_Toc240832178" w:history="1">
            <w:r w:rsidR="00592CCA" w:rsidRPr="00AC0E3C">
              <w:rPr>
                <w:rStyle w:val="Hipervnculo"/>
                <w:noProof/>
                <w:lang w:val="es-ES"/>
              </w:rPr>
              <w:t>3.2.3.3 Diagrama de Navegación - Paquete 2: Estructura Operativa (Sucursales y Ciudades) (CU05)</w:t>
            </w:r>
            <w:r w:rsidR="00592CCA">
              <w:rPr>
                <w:noProof/>
                <w:webHidden/>
              </w:rPr>
              <w:tab/>
            </w:r>
            <w:r w:rsidR="00592CCA">
              <w:rPr>
                <w:noProof/>
                <w:webHidden/>
              </w:rPr>
              <w:fldChar w:fldCharType="begin"/>
            </w:r>
            <w:r w:rsidR="00592CCA">
              <w:rPr>
                <w:noProof/>
                <w:webHidden/>
              </w:rPr>
              <w:instrText xml:space="preserve"> PAGEREF _Toc240832178 \h </w:instrText>
            </w:r>
            <w:r w:rsidR="00592CCA">
              <w:rPr>
                <w:noProof/>
                <w:webHidden/>
              </w:rPr>
            </w:r>
            <w:r w:rsidR="00592CCA">
              <w:rPr>
                <w:noProof/>
                <w:webHidden/>
              </w:rPr>
              <w:fldChar w:fldCharType="separate"/>
            </w:r>
            <w:r w:rsidR="006673B6">
              <w:rPr>
                <w:noProof/>
                <w:webHidden/>
              </w:rPr>
              <w:t>218</w:t>
            </w:r>
            <w:r w:rsidR="00592CCA">
              <w:rPr>
                <w:noProof/>
                <w:webHidden/>
              </w:rPr>
              <w:fldChar w:fldCharType="end"/>
            </w:r>
          </w:hyperlink>
        </w:p>
        <w:p w14:paraId="2B5E4C5C" w14:textId="09C2A90F" w:rsidR="00592CCA" w:rsidRDefault="00CE232B">
          <w:pPr>
            <w:pStyle w:val="TDC3"/>
            <w:tabs>
              <w:tab w:val="right" w:leader="dot" w:pos="9350"/>
            </w:tabs>
            <w:rPr>
              <w:rFonts w:asciiTheme="minorHAnsi" w:hAnsiTheme="minorHAnsi"/>
              <w:noProof/>
              <w:color w:val="auto"/>
              <w:sz w:val="22"/>
              <w:lang w:val="es-ES" w:eastAsia="es-ES"/>
            </w:rPr>
          </w:pPr>
          <w:hyperlink w:anchor="_Toc240832179" w:history="1">
            <w:r w:rsidR="00592CCA" w:rsidRPr="00AC0E3C">
              <w:rPr>
                <w:rStyle w:val="Hipervnculo"/>
                <w:noProof/>
                <w:lang w:val="es-ES"/>
              </w:rPr>
              <w:t>3.2.3.4 Diagrama de Navegación - Paquete 3: Catálogo, Estilismo Inmersivo e Inteligencia Artificial (CU06, CU07, CU10, CU19, CU20, CU22, CU23)</w:t>
            </w:r>
            <w:r w:rsidR="00592CCA">
              <w:rPr>
                <w:noProof/>
                <w:webHidden/>
              </w:rPr>
              <w:tab/>
            </w:r>
            <w:r w:rsidR="00592CCA">
              <w:rPr>
                <w:noProof/>
                <w:webHidden/>
              </w:rPr>
              <w:fldChar w:fldCharType="begin"/>
            </w:r>
            <w:r w:rsidR="00592CCA">
              <w:rPr>
                <w:noProof/>
                <w:webHidden/>
              </w:rPr>
              <w:instrText xml:space="preserve"> PAGEREF _Toc240832179 \h </w:instrText>
            </w:r>
            <w:r w:rsidR="00592CCA">
              <w:rPr>
                <w:noProof/>
                <w:webHidden/>
              </w:rPr>
            </w:r>
            <w:r w:rsidR="00592CCA">
              <w:rPr>
                <w:noProof/>
                <w:webHidden/>
              </w:rPr>
              <w:fldChar w:fldCharType="separate"/>
            </w:r>
            <w:r w:rsidR="006673B6">
              <w:rPr>
                <w:noProof/>
                <w:webHidden/>
              </w:rPr>
              <w:t>218</w:t>
            </w:r>
            <w:r w:rsidR="00592CCA">
              <w:rPr>
                <w:noProof/>
                <w:webHidden/>
              </w:rPr>
              <w:fldChar w:fldCharType="end"/>
            </w:r>
          </w:hyperlink>
        </w:p>
        <w:p w14:paraId="5BA42E53" w14:textId="1D0C68F5" w:rsidR="00592CCA" w:rsidRDefault="00CE232B">
          <w:pPr>
            <w:pStyle w:val="TDC3"/>
            <w:tabs>
              <w:tab w:val="right" w:leader="dot" w:pos="9350"/>
            </w:tabs>
            <w:rPr>
              <w:rFonts w:asciiTheme="minorHAnsi" w:hAnsiTheme="minorHAnsi"/>
              <w:noProof/>
              <w:color w:val="auto"/>
              <w:sz w:val="22"/>
              <w:lang w:val="es-ES" w:eastAsia="es-ES"/>
            </w:rPr>
          </w:pPr>
          <w:hyperlink w:anchor="_Toc240832180" w:history="1">
            <w:r w:rsidR="00592CCA" w:rsidRPr="00AC0E3C">
              <w:rPr>
                <w:rStyle w:val="Hipervnculo"/>
                <w:noProof/>
                <w:lang w:val="es-ES"/>
              </w:rPr>
              <w:t>3.2.3.5 Diagrama de Navegación - Paquete 4: Aprovisionamiento y Proveedores (CU08)</w:t>
            </w:r>
            <w:r w:rsidR="00592CCA">
              <w:rPr>
                <w:noProof/>
                <w:webHidden/>
              </w:rPr>
              <w:tab/>
            </w:r>
            <w:r w:rsidR="00592CCA">
              <w:rPr>
                <w:noProof/>
                <w:webHidden/>
              </w:rPr>
              <w:fldChar w:fldCharType="begin"/>
            </w:r>
            <w:r w:rsidR="00592CCA">
              <w:rPr>
                <w:noProof/>
                <w:webHidden/>
              </w:rPr>
              <w:instrText xml:space="preserve"> PAGEREF _Toc240832180 \h </w:instrText>
            </w:r>
            <w:r w:rsidR="00592CCA">
              <w:rPr>
                <w:noProof/>
                <w:webHidden/>
              </w:rPr>
            </w:r>
            <w:r w:rsidR="00592CCA">
              <w:rPr>
                <w:noProof/>
                <w:webHidden/>
              </w:rPr>
              <w:fldChar w:fldCharType="separate"/>
            </w:r>
            <w:r w:rsidR="006673B6">
              <w:rPr>
                <w:noProof/>
                <w:webHidden/>
              </w:rPr>
              <w:t>219</w:t>
            </w:r>
            <w:r w:rsidR="00592CCA">
              <w:rPr>
                <w:noProof/>
                <w:webHidden/>
              </w:rPr>
              <w:fldChar w:fldCharType="end"/>
            </w:r>
          </w:hyperlink>
        </w:p>
        <w:p w14:paraId="44921C3D" w14:textId="61C4854F" w:rsidR="00592CCA" w:rsidRDefault="00CE232B">
          <w:pPr>
            <w:pStyle w:val="TDC3"/>
            <w:tabs>
              <w:tab w:val="right" w:leader="dot" w:pos="9350"/>
            </w:tabs>
            <w:rPr>
              <w:rFonts w:asciiTheme="minorHAnsi" w:hAnsiTheme="minorHAnsi"/>
              <w:noProof/>
              <w:color w:val="auto"/>
              <w:sz w:val="22"/>
              <w:lang w:val="es-ES" w:eastAsia="es-ES"/>
            </w:rPr>
          </w:pPr>
          <w:hyperlink w:anchor="_Toc240832181" w:history="1">
            <w:r w:rsidR="00592CCA" w:rsidRPr="00AC0E3C">
              <w:rPr>
                <w:rStyle w:val="Hipervnculo"/>
                <w:noProof/>
                <w:lang w:val="es-ES"/>
              </w:rPr>
              <w:t>3.2.3.6 Diagrama de Navegación - Paquete 5: Inventario Multi-Sucursal, Costos (CPP) y Analítica Empresarial (CU09, CU24)</w:t>
            </w:r>
            <w:r w:rsidR="00592CCA">
              <w:rPr>
                <w:noProof/>
                <w:webHidden/>
              </w:rPr>
              <w:tab/>
            </w:r>
            <w:r w:rsidR="00592CCA">
              <w:rPr>
                <w:noProof/>
                <w:webHidden/>
              </w:rPr>
              <w:fldChar w:fldCharType="begin"/>
            </w:r>
            <w:r w:rsidR="00592CCA">
              <w:rPr>
                <w:noProof/>
                <w:webHidden/>
              </w:rPr>
              <w:instrText xml:space="preserve"> PAGEREF _Toc240832181 \h </w:instrText>
            </w:r>
            <w:r w:rsidR="00592CCA">
              <w:rPr>
                <w:noProof/>
                <w:webHidden/>
              </w:rPr>
            </w:r>
            <w:r w:rsidR="00592CCA">
              <w:rPr>
                <w:noProof/>
                <w:webHidden/>
              </w:rPr>
              <w:fldChar w:fldCharType="separate"/>
            </w:r>
            <w:r w:rsidR="006673B6">
              <w:rPr>
                <w:noProof/>
                <w:webHidden/>
              </w:rPr>
              <w:t>219</w:t>
            </w:r>
            <w:r w:rsidR="00592CCA">
              <w:rPr>
                <w:noProof/>
                <w:webHidden/>
              </w:rPr>
              <w:fldChar w:fldCharType="end"/>
            </w:r>
          </w:hyperlink>
        </w:p>
        <w:p w14:paraId="34523431" w14:textId="364E964C" w:rsidR="00592CCA" w:rsidRDefault="00CE232B">
          <w:pPr>
            <w:pStyle w:val="TDC3"/>
            <w:tabs>
              <w:tab w:val="right" w:leader="dot" w:pos="9350"/>
            </w:tabs>
            <w:rPr>
              <w:rFonts w:asciiTheme="minorHAnsi" w:hAnsiTheme="minorHAnsi"/>
              <w:noProof/>
              <w:color w:val="auto"/>
              <w:sz w:val="22"/>
              <w:lang w:val="es-ES" w:eastAsia="es-ES"/>
            </w:rPr>
          </w:pPr>
          <w:hyperlink w:anchor="_Toc240832182" w:history="1">
            <w:r w:rsidR="00592CCA" w:rsidRPr="00AC0E3C">
              <w:rPr>
                <w:rStyle w:val="Hipervnculo"/>
                <w:noProof/>
                <w:lang w:val="es-ES"/>
              </w:rPr>
              <w:t>3.2.3.7 Diagrama de Navegación - Paquete 6: Reservas Presenciales Omnicanal (CU11, CU12)</w:t>
            </w:r>
            <w:r w:rsidR="00592CCA">
              <w:rPr>
                <w:noProof/>
                <w:webHidden/>
              </w:rPr>
              <w:tab/>
            </w:r>
            <w:r w:rsidR="00592CCA">
              <w:rPr>
                <w:noProof/>
                <w:webHidden/>
              </w:rPr>
              <w:fldChar w:fldCharType="begin"/>
            </w:r>
            <w:r w:rsidR="00592CCA">
              <w:rPr>
                <w:noProof/>
                <w:webHidden/>
              </w:rPr>
              <w:instrText xml:space="preserve"> PAGEREF _Toc240832182 \h </w:instrText>
            </w:r>
            <w:r w:rsidR="00592CCA">
              <w:rPr>
                <w:noProof/>
                <w:webHidden/>
              </w:rPr>
            </w:r>
            <w:r w:rsidR="00592CCA">
              <w:rPr>
                <w:noProof/>
                <w:webHidden/>
              </w:rPr>
              <w:fldChar w:fldCharType="separate"/>
            </w:r>
            <w:r w:rsidR="006673B6">
              <w:rPr>
                <w:noProof/>
                <w:webHidden/>
              </w:rPr>
              <w:t>220</w:t>
            </w:r>
            <w:r w:rsidR="00592CCA">
              <w:rPr>
                <w:noProof/>
                <w:webHidden/>
              </w:rPr>
              <w:fldChar w:fldCharType="end"/>
            </w:r>
          </w:hyperlink>
        </w:p>
        <w:p w14:paraId="50A90215" w14:textId="1E01A13D" w:rsidR="00592CCA" w:rsidRDefault="00CE232B">
          <w:pPr>
            <w:pStyle w:val="TDC3"/>
            <w:tabs>
              <w:tab w:val="right" w:leader="dot" w:pos="9350"/>
            </w:tabs>
            <w:rPr>
              <w:rFonts w:asciiTheme="minorHAnsi" w:hAnsiTheme="minorHAnsi"/>
              <w:noProof/>
              <w:color w:val="auto"/>
              <w:sz w:val="22"/>
              <w:lang w:val="es-ES" w:eastAsia="es-ES"/>
            </w:rPr>
          </w:pPr>
          <w:hyperlink w:anchor="_Toc240832183" w:history="1">
            <w:r w:rsidR="00592CCA" w:rsidRPr="00AC0E3C">
              <w:rPr>
                <w:rStyle w:val="Hipervnculo"/>
                <w:noProof/>
                <w:lang w:val="es-ES"/>
              </w:rPr>
              <w:t>3.2.3.8 Diagrama de Navegación - Paquete 7: Venta Digital, Checkout y Fidelización Gamificada CRM (CU13, CU14, CU21)</w:t>
            </w:r>
            <w:r w:rsidR="00592CCA">
              <w:rPr>
                <w:noProof/>
                <w:webHidden/>
              </w:rPr>
              <w:tab/>
            </w:r>
            <w:r w:rsidR="00592CCA">
              <w:rPr>
                <w:noProof/>
                <w:webHidden/>
              </w:rPr>
              <w:fldChar w:fldCharType="begin"/>
            </w:r>
            <w:r w:rsidR="00592CCA">
              <w:rPr>
                <w:noProof/>
                <w:webHidden/>
              </w:rPr>
              <w:instrText xml:space="preserve"> PAGEREF _Toc240832183 \h </w:instrText>
            </w:r>
            <w:r w:rsidR="00592CCA">
              <w:rPr>
                <w:noProof/>
                <w:webHidden/>
              </w:rPr>
            </w:r>
            <w:r w:rsidR="00592CCA">
              <w:rPr>
                <w:noProof/>
                <w:webHidden/>
              </w:rPr>
              <w:fldChar w:fldCharType="separate"/>
            </w:r>
            <w:r w:rsidR="006673B6">
              <w:rPr>
                <w:noProof/>
                <w:webHidden/>
              </w:rPr>
              <w:t>221</w:t>
            </w:r>
            <w:r w:rsidR="00592CCA">
              <w:rPr>
                <w:noProof/>
                <w:webHidden/>
              </w:rPr>
              <w:fldChar w:fldCharType="end"/>
            </w:r>
          </w:hyperlink>
        </w:p>
        <w:p w14:paraId="7EC1C800" w14:textId="11EF0538" w:rsidR="00592CCA" w:rsidRDefault="00CE232B">
          <w:pPr>
            <w:pStyle w:val="TDC3"/>
            <w:tabs>
              <w:tab w:val="right" w:leader="dot" w:pos="9350"/>
            </w:tabs>
            <w:rPr>
              <w:rFonts w:asciiTheme="minorHAnsi" w:hAnsiTheme="minorHAnsi"/>
              <w:noProof/>
              <w:color w:val="auto"/>
              <w:sz w:val="22"/>
              <w:lang w:val="es-ES" w:eastAsia="es-ES"/>
            </w:rPr>
          </w:pPr>
          <w:hyperlink w:anchor="_Toc240832184" w:history="1">
            <w:r w:rsidR="00592CCA" w:rsidRPr="00AC0E3C">
              <w:rPr>
                <w:rStyle w:val="Hipervnculo"/>
                <w:noProof/>
                <w:lang w:val="es-ES"/>
              </w:rPr>
              <w:t>3.2.3.9 Diagrama de Navegación - Paquete 8: Terminal Punto de Venta POS (CU15)</w:t>
            </w:r>
            <w:r w:rsidR="00592CCA">
              <w:rPr>
                <w:noProof/>
                <w:webHidden/>
              </w:rPr>
              <w:tab/>
            </w:r>
            <w:r w:rsidR="00592CCA">
              <w:rPr>
                <w:noProof/>
                <w:webHidden/>
              </w:rPr>
              <w:fldChar w:fldCharType="begin"/>
            </w:r>
            <w:r w:rsidR="00592CCA">
              <w:rPr>
                <w:noProof/>
                <w:webHidden/>
              </w:rPr>
              <w:instrText xml:space="preserve"> PAGEREF _Toc240832184 \h </w:instrText>
            </w:r>
            <w:r w:rsidR="00592CCA">
              <w:rPr>
                <w:noProof/>
                <w:webHidden/>
              </w:rPr>
            </w:r>
            <w:r w:rsidR="00592CCA">
              <w:rPr>
                <w:noProof/>
                <w:webHidden/>
              </w:rPr>
              <w:fldChar w:fldCharType="separate"/>
            </w:r>
            <w:r w:rsidR="006673B6">
              <w:rPr>
                <w:noProof/>
                <w:webHidden/>
              </w:rPr>
              <w:t>221</w:t>
            </w:r>
            <w:r w:rsidR="00592CCA">
              <w:rPr>
                <w:noProof/>
                <w:webHidden/>
              </w:rPr>
              <w:fldChar w:fldCharType="end"/>
            </w:r>
          </w:hyperlink>
        </w:p>
        <w:p w14:paraId="6B22A92D" w14:textId="59289722" w:rsidR="00592CCA" w:rsidRDefault="00CE232B">
          <w:pPr>
            <w:pStyle w:val="TDC3"/>
            <w:tabs>
              <w:tab w:val="right" w:leader="dot" w:pos="9350"/>
            </w:tabs>
            <w:rPr>
              <w:rFonts w:asciiTheme="minorHAnsi" w:hAnsiTheme="minorHAnsi"/>
              <w:noProof/>
              <w:color w:val="auto"/>
              <w:sz w:val="22"/>
              <w:lang w:val="es-ES" w:eastAsia="es-ES"/>
            </w:rPr>
          </w:pPr>
          <w:hyperlink w:anchor="_Toc240832185" w:history="1">
            <w:r w:rsidR="00592CCA" w:rsidRPr="00AC0E3C">
              <w:rPr>
                <w:rStyle w:val="Hipervnculo"/>
                <w:noProof/>
                <w:lang w:val="es-ES"/>
              </w:rPr>
              <w:t>3.2.3.10 Diagrama de Navegación - Paquete 9: Procesamiento de Pagos y Configuración Financiera (CU16, CU17)</w:t>
            </w:r>
            <w:r w:rsidR="00592CCA">
              <w:rPr>
                <w:noProof/>
                <w:webHidden/>
              </w:rPr>
              <w:tab/>
            </w:r>
            <w:r w:rsidR="00592CCA">
              <w:rPr>
                <w:noProof/>
                <w:webHidden/>
              </w:rPr>
              <w:fldChar w:fldCharType="begin"/>
            </w:r>
            <w:r w:rsidR="00592CCA">
              <w:rPr>
                <w:noProof/>
                <w:webHidden/>
              </w:rPr>
              <w:instrText xml:space="preserve"> PAGEREF _Toc240832185 \h </w:instrText>
            </w:r>
            <w:r w:rsidR="00592CCA">
              <w:rPr>
                <w:noProof/>
                <w:webHidden/>
              </w:rPr>
            </w:r>
            <w:r w:rsidR="00592CCA">
              <w:rPr>
                <w:noProof/>
                <w:webHidden/>
              </w:rPr>
              <w:fldChar w:fldCharType="separate"/>
            </w:r>
            <w:r w:rsidR="006673B6">
              <w:rPr>
                <w:noProof/>
                <w:webHidden/>
              </w:rPr>
              <w:t>222</w:t>
            </w:r>
            <w:r w:rsidR="00592CCA">
              <w:rPr>
                <w:noProof/>
                <w:webHidden/>
              </w:rPr>
              <w:fldChar w:fldCharType="end"/>
            </w:r>
          </w:hyperlink>
        </w:p>
        <w:p w14:paraId="2BC102E2" w14:textId="3D824F97" w:rsidR="00592CCA" w:rsidRDefault="00CE232B">
          <w:pPr>
            <w:pStyle w:val="TDC3"/>
            <w:tabs>
              <w:tab w:val="right" w:leader="dot" w:pos="9350"/>
            </w:tabs>
            <w:rPr>
              <w:rFonts w:asciiTheme="minorHAnsi" w:hAnsiTheme="minorHAnsi"/>
              <w:noProof/>
              <w:color w:val="auto"/>
              <w:sz w:val="22"/>
              <w:lang w:val="es-ES" w:eastAsia="es-ES"/>
            </w:rPr>
          </w:pPr>
          <w:hyperlink w:anchor="_Toc240832186" w:history="1">
            <w:r w:rsidR="00592CCA" w:rsidRPr="00AC0E3C">
              <w:rPr>
                <w:rStyle w:val="Hipervnculo"/>
                <w:noProof/>
                <w:lang w:val="es-ES"/>
              </w:rPr>
              <w:t>3.2.3.11 Diagrama de Navegación - Paquete 10: Logística y Delivery (CU18)</w:t>
            </w:r>
            <w:r w:rsidR="00592CCA">
              <w:rPr>
                <w:noProof/>
                <w:webHidden/>
              </w:rPr>
              <w:tab/>
            </w:r>
            <w:r w:rsidR="00592CCA">
              <w:rPr>
                <w:noProof/>
                <w:webHidden/>
              </w:rPr>
              <w:fldChar w:fldCharType="begin"/>
            </w:r>
            <w:r w:rsidR="00592CCA">
              <w:rPr>
                <w:noProof/>
                <w:webHidden/>
              </w:rPr>
              <w:instrText xml:space="preserve"> PAGEREF _Toc240832186 \h </w:instrText>
            </w:r>
            <w:r w:rsidR="00592CCA">
              <w:rPr>
                <w:noProof/>
                <w:webHidden/>
              </w:rPr>
            </w:r>
            <w:r w:rsidR="00592CCA">
              <w:rPr>
                <w:noProof/>
                <w:webHidden/>
              </w:rPr>
              <w:fldChar w:fldCharType="separate"/>
            </w:r>
            <w:r w:rsidR="006673B6">
              <w:rPr>
                <w:noProof/>
                <w:webHidden/>
              </w:rPr>
              <w:t>222</w:t>
            </w:r>
            <w:r w:rsidR="00592CCA">
              <w:rPr>
                <w:noProof/>
                <w:webHidden/>
              </w:rPr>
              <w:fldChar w:fldCharType="end"/>
            </w:r>
          </w:hyperlink>
        </w:p>
        <w:p w14:paraId="2698625B" w14:textId="2D8A432A" w:rsidR="00592CCA" w:rsidRDefault="00CE232B">
          <w:pPr>
            <w:pStyle w:val="TDC2"/>
            <w:tabs>
              <w:tab w:val="right" w:leader="dot" w:pos="9350"/>
            </w:tabs>
            <w:rPr>
              <w:rFonts w:asciiTheme="minorHAnsi" w:hAnsiTheme="minorHAnsi"/>
              <w:noProof/>
              <w:color w:val="auto"/>
              <w:sz w:val="22"/>
              <w:lang w:val="es-ES" w:eastAsia="es-ES"/>
            </w:rPr>
          </w:pPr>
          <w:hyperlink w:anchor="_Toc240832187" w:history="1">
            <w:r w:rsidR="00592CCA" w:rsidRPr="00AC0E3C">
              <w:rPr>
                <w:rStyle w:val="Hipervnculo"/>
                <w:noProof/>
                <w:lang w:val="es-ES"/>
              </w:rPr>
              <w:t>3.2.4 Diagrama de Tiempo</w:t>
            </w:r>
            <w:r w:rsidR="00592CCA">
              <w:rPr>
                <w:noProof/>
                <w:webHidden/>
              </w:rPr>
              <w:tab/>
            </w:r>
            <w:r w:rsidR="00592CCA">
              <w:rPr>
                <w:noProof/>
                <w:webHidden/>
              </w:rPr>
              <w:fldChar w:fldCharType="begin"/>
            </w:r>
            <w:r w:rsidR="00592CCA">
              <w:rPr>
                <w:noProof/>
                <w:webHidden/>
              </w:rPr>
              <w:instrText xml:space="preserve"> PAGEREF _Toc240832187 \h </w:instrText>
            </w:r>
            <w:r w:rsidR="00592CCA">
              <w:rPr>
                <w:noProof/>
                <w:webHidden/>
              </w:rPr>
            </w:r>
            <w:r w:rsidR="00592CCA">
              <w:rPr>
                <w:noProof/>
                <w:webHidden/>
              </w:rPr>
              <w:fldChar w:fldCharType="separate"/>
            </w:r>
            <w:r w:rsidR="006673B6">
              <w:rPr>
                <w:noProof/>
                <w:webHidden/>
              </w:rPr>
              <w:t>224</w:t>
            </w:r>
            <w:r w:rsidR="00592CCA">
              <w:rPr>
                <w:noProof/>
                <w:webHidden/>
              </w:rPr>
              <w:fldChar w:fldCharType="end"/>
            </w:r>
          </w:hyperlink>
        </w:p>
        <w:p w14:paraId="3F02171F" w14:textId="161C0FB6" w:rsidR="00592CCA" w:rsidRDefault="00CE232B">
          <w:pPr>
            <w:pStyle w:val="TDC3"/>
            <w:tabs>
              <w:tab w:val="right" w:leader="dot" w:pos="9350"/>
            </w:tabs>
            <w:rPr>
              <w:rFonts w:asciiTheme="minorHAnsi" w:hAnsiTheme="minorHAnsi"/>
              <w:noProof/>
              <w:color w:val="auto"/>
              <w:sz w:val="22"/>
              <w:lang w:val="es-ES" w:eastAsia="es-ES"/>
            </w:rPr>
          </w:pPr>
          <w:hyperlink w:anchor="_Toc240832188" w:history="1">
            <w:r w:rsidR="00592CCA" w:rsidRPr="00AC0E3C">
              <w:rPr>
                <w:rStyle w:val="Hipervnculo"/>
                <w:noProof/>
                <w:lang w:val="es-ES"/>
              </w:rPr>
              <w:t xml:space="preserve">Ciclo </w:t>
            </w:r>
            <w:r w:rsidR="00592CCA" w:rsidRPr="00AC0E3C">
              <w:rPr>
                <w:rStyle w:val="Hipervnculo"/>
                <w:noProof/>
              </w:rPr>
              <w:t>#1</w:t>
            </w:r>
            <w:r w:rsidR="00592CCA">
              <w:rPr>
                <w:noProof/>
                <w:webHidden/>
              </w:rPr>
              <w:tab/>
            </w:r>
            <w:r w:rsidR="00592CCA">
              <w:rPr>
                <w:noProof/>
                <w:webHidden/>
              </w:rPr>
              <w:fldChar w:fldCharType="begin"/>
            </w:r>
            <w:r w:rsidR="00592CCA">
              <w:rPr>
                <w:noProof/>
                <w:webHidden/>
              </w:rPr>
              <w:instrText xml:space="preserve"> PAGEREF _Toc240832188 \h </w:instrText>
            </w:r>
            <w:r w:rsidR="00592CCA">
              <w:rPr>
                <w:noProof/>
                <w:webHidden/>
              </w:rPr>
            </w:r>
            <w:r w:rsidR="00592CCA">
              <w:rPr>
                <w:noProof/>
                <w:webHidden/>
              </w:rPr>
              <w:fldChar w:fldCharType="separate"/>
            </w:r>
            <w:r w:rsidR="006673B6">
              <w:rPr>
                <w:noProof/>
                <w:webHidden/>
              </w:rPr>
              <w:t>224</w:t>
            </w:r>
            <w:r w:rsidR="00592CCA">
              <w:rPr>
                <w:noProof/>
                <w:webHidden/>
              </w:rPr>
              <w:fldChar w:fldCharType="end"/>
            </w:r>
          </w:hyperlink>
        </w:p>
        <w:p w14:paraId="4E3DE6D7" w14:textId="2D85C033" w:rsidR="00592CCA" w:rsidRDefault="00CE232B">
          <w:pPr>
            <w:pStyle w:val="TDC3"/>
            <w:tabs>
              <w:tab w:val="right" w:leader="dot" w:pos="9350"/>
            </w:tabs>
            <w:rPr>
              <w:rFonts w:asciiTheme="minorHAnsi" w:hAnsiTheme="minorHAnsi"/>
              <w:noProof/>
              <w:color w:val="auto"/>
              <w:sz w:val="22"/>
              <w:lang w:val="es-ES" w:eastAsia="es-ES"/>
            </w:rPr>
          </w:pPr>
          <w:hyperlink w:anchor="_Toc240832189" w:history="1">
            <w:r w:rsidR="00592CCA" w:rsidRPr="00AC0E3C">
              <w:rPr>
                <w:rStyle w:val="Hipervnculo"/>
                <w:noProof/>
                <w:lang w:val="es-ES"/>
              </w:rPr>
              <w:t>Ciclo #2</w:t>
            </w:r>
            <w:r w:rsidR="00592CCA">
              <w:rPr>
                <w:noProof/>
                <w:webHidden/>
              </w:rPr>
              <w:tab/>
            </w:r>
            <w:r w:rsidR="00592CCA">
              <w:rPr>
                <w:noProof/>
                <w:webHidden/>
              </w:rPr>
              <w:fldChar w:fldCharType="begin"/>
            </w:r>
            <w:r w:rsidR="00592CCA">
              <w:rPr>
                <w:noProof/>
                <w:webHidden/>
              </w:rPr>
              <w:instrText xml:space="preserve"> PAGEREF _Toc240832189 \h </w:instrText>
            </w:r>
            <w:r w:rsidR="00592CCA">
              <w:rPr>
                <w:noProof/>
                <w:webHidden/>
              </w:rPr>
            </w:r>
            <w:r w:rsidR="00592CCA">
              <w:rPr>
                <w:noProof/>
                <w:webHidden/>
              </w:rPr>
              <w:fldChar w:fldCharType="separate"/>
            </w:r>
            <w:r w:rsidR="006673B6">
              <w:rPr>
                <w:noProof/>
                <w:webHidden/>
              </w:rPr>
              <w:t>225</w:t>
            </w:r>
            <w:r w:rsidR="00592CCA">
              <w:rPr>
                <w:noProof/>
                <w:webHidden/>
              </w:rPr>
              <w:fldChar w:fldCharType="end"/>
            </w:r>
          </w:hyperlink>
        </w:p>
        <w:p w14:paraId="37CD9322" w14:textId="37DF3B03" w:rsidR="00592CCA" w:rsidRDefault="00CE232B">
          <w:pPr>
            <w:pStyle w:val="TDC3"/>
            <w:tabs>
              <w:tab w:val="right" w:leader="dot" w:pos="9350"/>
            </w:tabs>
            <w:rPr>
              <w:rFonts w:asciiTheme="minorHAnsi" w:hAnsiTheme="minorHAnsi"/>
              <w:noProof/>
              <w:color w:val="auto"/>
              <w:sz w:val="22"/>
              <w:lang w:val="es-ES" w:eastAsia="es-ES"/>
            </w:rPr>
          </w:pPr>
          <w:hyperlink w:anchor="_Toc240832190" w:history="1">
            <w:r w:rsidR="00592CCA" w:rsidRPr="00AC0E3C">
              <w:rPr>
                <w:rStyle w:val="Hipervnculo"/>
                <w:noProof/>
                <w:lang w:val="es-ES"/>
              </w:rPr>
              <w:t>Ciclo #3</w:t>
            </w:r>
            <w:r w:rsidR="00592CCA">
              <w:rPr>
                <w:noProof/>
                <w:webHidden/>
              </w:rPr>
              <w:tab/>
            </w:r>
            <w:r w:rsidR="00592CCA">
              <w:rPr>
                <w:noProof/>
                <w:webHidden/>
              </w:rPr>
              <w:fldChar w:fldCharType="begin"/>
            </w:r>
            <w:r w:rsidR="00592CCA">
              <w:rPr>
                <w:noProof/>
                <w:webHidden/>
              </w:rPr>
              <w:instrText xml:space="preserve"> PAGEREF _Toc240832190 \h </w:instrText>
            </w:r>
            <w:r w:rsidR="00592CCA">
              <w:rPr>
                <w:noProof/>
                <w:webHidden/>
              </w:rPr>
            </w:r>
            <w:r w:rsidR="00592CCA">
              <w:rPr>
                <w:noProof/>
                <w:webHidden/>
              </w:rPr>
              <w:fldChar w:fldCharType="separate"/>
            </w:r>
            <w:r w:rsidR="006673B6">
              <w:rPr>
                <w:noProof/>
                <w:webHidden/>
              </w:rPr>
              <w:t>227</w:t>
            </w:r>
            <w:r w:rsidR="00592CCA">
              <w:rPr>
                <w:noProof/>
                <w:webHidden/>
              </w:rPr>
              <w:fldChar w:fldCharType="end"/>
            </w:r>
          </w:hyperlink>
        </w:p>
        <w:p w14:paraId="64924EB3" w14:textId="19D0EEC2" w:rsidR="00592CCA" w:rsidRDefault="00CE232B">
          <w:pPr>
            <w:pStyle w:val="TDC2"/>
            <w:tabs>
              <w:tab w:val="right" w:leader="dot" w:pos="9350"/>
            </w:tabs>
            <w:rPr>
              <w:rFonts w:asciiTheme="minorHAnsi" w:hAnsiTheme="minorHAnsi"/>
              <w:noProof/>
              <w:color w:val="auto"/>
              <w:sz w:val="22"/>
              <w:lang w:val="es-ES" w:eastAsia="es-ES"/>
            </w:rPr>
          </w:pPr>
          <w:hyperlink w:anchor="_Toc240832191" w:history="1">
            <w:r w:rsidR="00592CCA" w:rsidRPr="00AC0E3C">
              <w:rPr>
                <w:rStyle w:val="Hipervnculo"/>
                <w:noProof/>
                <w:lang w:val="es-ES"/>
              </w:rPr>
              <w:t>3.3 Diseño de Datos</w:t>
            </w:r>
            <w:r w:rsidR="00592CCA">
              <w:rPr>
                <w:noProof/>
                <w:webHidden/>
              </w:rPr>
              <w:tab/>
            </w:r>
            <w:r w:rsidR="00592CCA">
              <w:rPr>
                <w:noProof/>
                <w:webHidden/>
              </w:rPr>
              <w:fldChar w:fldCharType="begin"/>
            </w:r>
            <w:r w:rsidR="00592CCA">
              <w:rPr>
                <w:noProof/>
                <w:webHidden/>
              </w:rPr>
              <w:instrText xml:space="preserve"> PAGEREF _Toc240832191 \h </w:instrText>
            </w:r>
            <w:r w:rsidR="00592CCA">
              <w:rPr>
                <w:noProof/>
                <w:webHidden/>
              </w:rPr>
            </w:r>
            <w:r w:rsidR="00592CCA">
              <w:rPr>
                <w:noProof/>
                <w:webHidden/>
              </w:rPr>
              <w:fldChar w:fldCharType="separate"/>
            </w:r>
            <w:r w:rsidR="006673B6">
              <w:rPr>
                <w:noProof/>
                <w:webHidden/>
              </w:rPr>
              <w:t>229</w:t>
            </w:r>
            <w:r w:rsidR="00592CCA">
              <w:rPr>
                <w:noProof/>
                <w:webHidden/>
              </w:rPr>
              <w:fldChar w:fldCharType="end"/>
            </w:r>
          </w:hyperlink>
        </w:p>
        <w:p w14:paraId="5BE21094" w14:textId="43571192" w:rsidR="00592CCA" w:rsidRDefault="00CE232B">
          <w:pPr>
            <w:pStyle w:val="TDC3"/>
            <w:tabs>
              <w:tab w:val="right" w:leader="dot" w:pos="9350"/>
            </w:tabs>
            <w:rPr>
              <w:rFonts w:asciiTheme="minorHAnsi" w:hAnsiTheme="minorHAnsi"/>
              <w:noProof/>
              <w:color w:val="auto"/>
              <w:sz w:val="22"/>
              <w:lang w:val="es-ES" w:eastAsia="es-ES"/>
            </w:rPr>
          </w:pPr>
          <w:hyperlink w:anchor="_Toc240832192" w:history="1">
            <w:r w:rsidR="00592CCA" w:rsidRPr="00AC0E3C">
              <w:rPr>
                <w:rStyle w:val="Hipervnculo"/>
                <w:noProof/>
                <w:lang w:val="es-ES"/>
              </w:rPr>
              <w:t>3.3.1 Diseño de Datos Lógico (Diagrama ER / Clases Persistentes)</w:t>
            </w:r>
            <w:r w:rsidR="00592CCA">
              <w:rPr>
                <w:noProof/>
                <w:webHidden/>
              </w:rPr>
              <w:tab/>
            </w:r>
            <w:r w:rsidR="00592CCA">
              <w:rPr>
                <w:noProof/>
                <w:webHidden/>
              </w:rPr>
              <w:fldChar w:fldCharType="begin"/>
            </w:r>
            <w:r w:rsidR="00592CCA">
              <w:rPr>
                <w:noProof/>
                <w:webHidden/>
              </w:rPr>
              <w:instrText xml:space="preserve"> PAGEREF _Toc240832192 \h </w:instrText>
            </w:r>
            <w:r w:rsidR="00592CCA">
              <w:rPr>
                <w:noProof/>
                <w:webHidden/>
              </w:rPr>
            </w:r>
            <w:r w:rsidR="00592CCA">
              <w:rPr>
                <w:noProof/>
                <w:webHidden/>
              </w:rPr>
              <w:fldChar w:fldCharType="separate"/>
            </w:r>
            <w:r w:rsidR="006673B6">
              <w:rPr>
                <w:noProof/>
                <w:webHidden/>
              </w:rPr>
              <w:t>229</w:t>
            </w:r>
            <w:r w:rsidR="00592CCA">
              <w:rPr>
                <w:noProof/>
                <w:webHidden/>
              </w:rPr>
              <w:fldChar w:fldCharType="end"/>
            </w:r>
          </w:hyperlink>
        </w:p>
        <w:p w14:paraId="0AA2D8A8" w14:textId="757C66F5" w:rsidR="00592CCA" w:rsidRDefault="00CE232B">
          <w:pPr>
            <w:pStyle w:val="TDC3"/>
            <w:tabs>
              <w:tab w:val="right" w:leader="dot" w:pos="9350"/>
            </w:tabs>
            <w:rPr>
              <w:rFonts w:asciiTheme="minorHAnsi" w:hAnsiTheme="minorHAnsi"/>
              <w:noProof/>
              <w:color w:val="auto"/>
              <w:sz w:val="22"/>
              <w:lang w:val="es-ES" w:eastAsia="es-ES"/>
            </w:rPr>
          </w:pPr>
          <w:hyperlink w:anchor="_Toc240832193" w:history="1">
            <w:r w:rsidR="00592CCA" w:rsidRPr="00AC0E3C">
              <w:rPr>
                <w:rStyle w:val="Hipervnculo"/>
                <w:noProof/>
                <w:lang w:val="es-ES"/>
              </w:rPr>
              <w:t>3.3.2  Diseño de Datos Físico (Script DDL SQL en PostgreSQL)</w:t>
            </w:r>
            <w:r w:rsidR="00592CCA">
              <w:rPr>
                <w:noProof/>
                <w:webHidden/>
              </w:rPr>
              <w:tab/>
            </w:r>
            <w:r w:rsidR="00592CCA">
              <w:rPr>
                <w:noProof/>
                <w:webHidden/>
              </w:rPr>
              <w:fldChar w:fldCharType="begin"/>
            </w:r>
            <w:r w:rsidR="00592CCA">
              <w:rPr>
                <w:noProof/>
                <w:webHidden/>
              </w:rPr>
              <w:instrText xml:space="preserve"> PAGEREF _Toc240832193 \h </w:instrText>
            </w:r>
            <w:r w:rsidR="00592CCA">
              <w:rPr>
                <w:noProof/>
                <w:webHidden/>
              </w:rPr>
            </w:r>
            <w:r w:rsidR="00592CCA">
              <w:rPr>
                <w:noProof/>
                <w:webHidden/>
              </w:rPr>
              <w:fldChar w:fldCharType="separate"/>
            </w:r>
            <w:r w:rsidR="006673B6">
              <w:rPr>
                <w:noProof/>
                <w:webHidden/>
              </w:rPr>
              <w:t>231</w:t>
            </w:r>
            <w:r w:rsidR="00592CCA">
              <w:rPr>
                <w:noProof/>
                <w:webHidden/>
              </w:rPr>
              <w:fldChar w:fldCharType="end"/>
            </w:r>
          </w:hyperlink>
        </w:p>
        <w:p w14:paraId="245E652C" w14:textId="0C3FDFE7" w:rsidR="00592CCA" w:rsidRDefault="00CE232B">
          <w:pPr>
            <w:pStyle w:val="TDC3"/>
            <w:tabs>
              <w:tab w:val="right" w:leader="dot" w:pos="9350"/>
            </w:tabs>
            <w:rPr>
              <w:rFonts w:asciiTheme="minorHAnsi" w:hAnsiTheme="minorHAnsi"/>
              <w:noProof/>
              <w:color w:val="auto"/>
              <w:sz w:val="22"/>
              <w:lang w:val="es-ES" w:eastAsia="es-ES"/>
            </w:rPr>
          </w:pPr>
          <w:hyperlink w:anchor="_Toc240832194" w:history="1">
            <w:r w:rsidR="00592CCA" w:rsidRPr="00AC0E3C">
              <w:rPr>
                <w:rStyle w:val="Hipervnculo"/>
                <w:noProof/>
                <w:lang w:val="es-ES"/>
              </w:rPr>
              <w:t>3.3.3 Población de Datos (Script DML SQL en PostgreSQL)</w:t>
            </w:r>
            <w:r w:rsidR="00592CCA">
              <w:rPr>
                <w:noProof/>
                <w:webHidden/>
              </w:rPr>
              <w:tab/>
            </w:r>
            <w:r w:rsidR="00592CCA">
              <w:rPr>
                <w:noProof/>
                <w:webHidden/>
              </w:rPr>
              <w:fldChar w:fldCharType="begin"/>
            </w:r>
            <w:r w:rsidR="00592CCA">
              <w:rPr>
                <w:noProof/>
                <w:webHidden/>
              </w:rPr>
              <w:instrText xml:space="preserve"> PAGEREF _Toc240832194 \h </w:instrText>
            </w:r>
            <w:r w:rsidR="00592CCA">
              <w:rPr>
                <w:noProof/>
                <w:webHidden/>
              </w:rPr>
            </w:r>
            <w:r w:rsidR="00592CCA">
              <w:rPr>
                <w:noProof/>
                <w:webHidden/>
              </w:rPr>
              <w:fldChar w:fldCharType="separate"/>
            </w:r>
            <w:r w:rsidR="006673B6">
              <w:rPr>
                <w:noProof/>
                <w:webHidden/>
              </w:rPr>
              <w:t>236</w:t>
            </w:r>
            <w:r w:rsidR="00592CCA">
              <w:rPr>
                <w:noProof/>
                <w:webHidden/>
              </w:rPr>
              <w:fldChar w:fldCharType="end"/>
            </w:r>
          </w:hyperlink>
        </w:p>
        <w:p w14:paraId="545C0F0B" w14:textId="286914E0" w:rsidR="00592CCA" w:rsidRDefault="00CE232B">
          <w:pPr>
            <w:pStyle w:val="TDC1"/>
            <w:tabs>
              <w:tab w:val="right" w:leader="dot" w:pos="9350"/>
            </w:tabs>
            <w:rPr>
              <w:rFonts w:asciiTheme="minorHAnsi" w:hAnsiTheme="minorHAnsi"/>
              <w:noProof/>
              <w:color w:val="auto"/>
              <w:sz w:val="22"/>
              <w:lang w:val="es-ES" w:eastAsia="es-ES"/>
            </w:rPr>
          </w:pPr>
          <w:hyperlink w:anchor="_Toc240832195" w:history="1">
            <w:r w:rsidR="00592CCA" w:rsidRPr="00AC0E3C">
              <w:rPr>
                <w:rStyle w:val="Hipervnculo"/>
                <w:noProof/>
                <w:lang w:val="es-ES"/>
              </w:rPr>
              <w:t>4. Flujo de Trabajo: Implementación</w:t>
            </w:r>
            <w:r w:rsidR="00592CCA">
              <w:rPr>
                <w:noProof/>
                <w:webHidden/>
              </w:rPr>
              <w:tab/>
            </w:r>
            <w:r w:rsidR="00592CCA">
              <w:rPr>
                <w:noProof/>
                <w:webHidden/>
              </w:rPr>
              <w:fldChar w:fldCharType="begin"/>
            </w:r>
            <w:r w:rsidR="00592CCA">
              <w:rPr>
                <w:noProof/>
                <w:webHidden/>
              </w:rPr>
              <w:instrText xml:space="preserve"> PAGEREF _Toc240832195 \h </w:instrText>
            </w:r>
            <w:r w:rsidR="00592CCA">
              <w:rPr>
                <w:noProof/>
                <w:webHidden/>
              </w:rPr>
            </w:r>
            <w:r w:rsidR="00592CCA">
              <w:rPr>
                <w:noProof/>
                <w:webHidden/>
              </w:rPr>
              <w:fldChar w:fldCharType="separate"/>
            </w:r>
            <w:r w:rsidR="006673B6">
              <w:rPr>
                <w:noProof/>
                <w:webHidden/>
              </w:rPr>
              <w:t>238</w:t>
            </w:r>
            <w:r w:rsidR="00592CCA">
              <w:rPr>
                <w:noProof/>
                <w:webHidden/>
              </w:rPr>
              <w:fldChar w:fldCharType="end"/>
            </w:r>
          </w:hyperlink>
        </w:p>
        <w:p w14:paraId="6AB9EC77" w14:textId="13DA3F0D" w:rsidR="00592CCA" w:rsidRDefault="00CE232B">
          <w:pPr>
            <w:pStyle w:val="TDC2"/>
            <w:tabs>
              <w:tab w:val="right" w:leader="dot" w:pos="9350"/>
            </w:tabs>
            <w:rPr>
              <w:rFonts w:asciiTheme="minorHAnsi" w:hAnsiTheme="minorHAnsi"/>
              <w:noProof/>
              <w:color w:val="auto"/>
              <w:sz w:val="22"/>
              <w:lang w:val="es-ES" w:eastAsia="es-ES"/>
            </w:rPr>
          </w:pPr>
          <w:hyperlink w:anchor="_Toc240832196" w:history="1">
            <w:r w:rsidR="00592CCA" w:rsidRPr="00AC0E3C">
              <w:rPr>
                <w:rStyle w:val="Hipervnculo"/>
                <w:noProof/>
                <w:lang w:val="es-ES"/>
              </w:rPr>
              <w:t>4.1 Selección de la Plataforma de Software</w:t>
            </w:r>
            <w:r w:rsidR="00592CCA">
              <w:rPr>
                <w:noProof/>
                <w:webHidden/>
              </w:rPr>
              <w:tab/>
            </w:r>
            <w:r w:rsidR="00592CCA">
              <w:rPr>
                <w:noProof/>
                <w:webHidden/>
              </w:rPr>
              <w:fldChar w:fldCharType="begin"/>
            </w:r>
            <w:r w:rsidR="00592CCA">
              <w:rPr>
                <w:noProof/>
                <w:webHidden/>
              </w:rPr>
              <w:instrText xml:space="preserve"> PAGEREF _Toc240832196 \h </w:instrText>
            </w:r>
            <w:r w:rsidR="00592CCA">
              <w:rPr>
                <w:noProof/>
                <w:webHidden/>
              </w:rPr>
            </w:r>
            <w:r w:rsidR="00592CCA">
              <w:rPr>
                <w:noProof/>
                <w:webHidden/>
              </w:rPr>
              <w:fldChar w:fldCharType="separate"/>
            </w:r>
            <w:r w:rsidR="006673B6">
              <w:rPr>
                <w:noProof/>
                <w:webHidden/>
              </w:rPr>
              <w:t>238</w:t>
            </w:r>
            <w:r w:rsidR="00592CCA">
              <w:rPr>
                <w:noProof/>
                <w:webHidden/>
              </w:rPr>
              <w:fldChar w:fldCharType="end"/>
            </w:r>
          </w:hyperlink>
        </w:p>
        <w:p w14:paraId="79B17867" w14:textId="54CC50FB" w:rsidR="00592CCA" w:rsidRDefault="00CE232B">
          <w:pPr>
            <w:pStyle w:val="TDC2"/>
            <w:tabs>
              <w:tab w:val="right" w:leader="dot" w:pos="9350"/>
            </w:tabs>
            <w:rPr>
              <w:rFonts w:asciiTheme="minorHAnsi" w:hAnsiTheme="minorHAnsi"/>
              <w:noProof/>
              <w:color w:val="auto"/>
              <w:sz w:val="22"/>
              <w:lang w:val="es-ES" w:eastAsia="es-ES"/>
            </w:rPr>
          </w:pPr>
          <w:hyperlink w:anchor="_Toc240832197" w:history="1">
            <w:r w:rsidR="00592CCA" w:rsidRPr="00AC0E3C">
              <w:rPr>
                <w:rStyle w:val="Hipervnculo"/>
                <w:noProof/>
                <w:lang w:val="es-ES"/>
              </w:rPr>
              <w:t>4.2 Implementación de la Arquitectura del Sistema Principal</w:t>
            </w:r>
            <w:r w:rsidR="00592CCA">
              <w:rPr>
                <w:noProof/>
                <w:webHidden/>
              </w:rPr>
              <w:tab/>
            </w:r>
            <w:r w:rsidR="00592CCA">
              <w:rPr>
                <w:noProof/>
                <w:webHidden/>
              </w:rPr>
              <w:fldChar w:fldCharType="begin"/>
            </w:r>
            <w:r w:rsidR="00592CCA">
              <w:rPr>
                <w:noProof/>
                <w:webHidden/>
              </w:rPr>
              <w:instrText xml:space="preserve"> PAGEREF _Toc240832197 \h </w:instrText>
            </w:r>
            <w:r w:rsidR="00592CCA">
              <w:rPr>
                <w:noProof/>
                <w:webHidden/>
              </w:rPr>
            </w:r>
            <w:r w:rsidR="00592CCA">
              <w:rPr>
                <w:noProof/>
                <w:webHidden/>
              </w:rPr>
              <w:fldChar w:fldCharType="separate"/>
            </w:r>
            <w:r w:rsidR="006673B6">
              <w:rPr>
                <w:noProof/>
                <w:webHidden/>
              </w:rPr>
              <w:t>239</w:t>
            </w:r>
            <w:r w:rsidR="00592CCA">
              <w:rPr>
                <w:noProof/>
                <w:webHidden/>
              </w:rPr>
              <w:fldChar w:fldCharType="end"/>
            </w:r>
          </w:hyperlink>
        </w:p>
        <w:p w14:paraId="28650C31" w14:textId="186A819E" w:rsidR="00592CCA" w:rsidRDefault="00CE232B">
          <w:pPr>
            <w:pStyle w:val="TDC2"/>
            <w:tabs>
              <w:tab w:val="right" w:leader="dot" w:pos="9350"/>
            </w:tabs>
            <w:rPr>
              <w:rFonts w:asciiTheme="minorHAnsi" w:hAnsiTheme="minorHAnsi"/>
              <w:noProof/>
              <w:color w:val="auto"/>
              <w:sz w:val="22"/>
              <w:lang w:val="es-ES" w:eastAsia="es-ES"/>
            </w:rPr>
          </w:pPr>
          <w:hyperlink w:anchor="_Toc240832198" w:history="1">
            <w:r w:rsidR="00592CCA" w:rsidRPr="00AC0E3C">
              <w:rPr>
                <w:rStyle w:val="Hipervnculo"/>
                <w:noProof/>
                <w:lang w:val="es-ES"/>
              </w:rPr>
              <w:t>4.3 Implementación de la Arquitectura del Sub Sistema</w:t>
            </w:r>
            <w:r w:rsidR="00592CCA">
              <w:rPr>
                <w:noProof/>
                <w:webHidden/>
              </w:rPr>
              <w:tab/>
            </w:r>
            <w:r w:rsidR="00592CCA">
              <w:rPr>
                <w:noProof/>
                <w:webHidden/>
              </w:rPr>
              <w:fldChar w:fldCharType="begin"/>
            </w:r>
            <w:r w:rsidR="00592CCA">
              <w:rPr>
                <w:noProof/>
                <w:webHidden/>
              </w:rPr>
              <w:instrText xml:space="preserve"> PAGEREF _Toc240832198 \h </w:instrText>
            </w:r>
            <w:r w:rsidR="00592CCA">
              <w:rPr>
                <w:noProof/>
                <w:webHidden/>
              </w:rPr>
            </w:r>
            <w:r w:rsidR="00592CCA">
              <w:rPr>
                <w:noProof/>
                <w:webHidden/>
              </w:rPr>
              <w:fldChar w:fldCharType="separate"/>
            </w:r>
            <w:r w:rsidR="006673B6">
              <w:rPr>
                <w:noProof/>
                <w:webHidden/>
              </w:rPr>
              <w:t>240</w:t>
            </w:r>
            <w:r w:rsidR="00592CCA">
              <w:rPr>
                <w:noProof/>
                <w:webHidden/>
              </w:rPr>
              <w:fldChar w:fldCharType="end"/>
            </w:r>
          </w:hyperlink>
        </w:p>
        <w:p w14:paraId="4791888B" w14:textId="6BB212D3" w:rsidR="00592CCA" w:rsidRDefault="00CE232B">
          <w:pPr>
            <w:pStyle w:val="TDC3"/>
            <w:tabs>
              <w:tab w:val="right" w:leader="dot" w:pos="9350"/>
            </w:tabs>
            <w:rPr>
              <w:rFonts w:asciiTheme="minorHAnsi" w:hAnsiTheme="minorHAnsi"/>
              <w:noProof/>
              <w:color w:val="auto"/>
              <w:sz w:val="22"/>
              <w:lang w:val="es-ES" w:eastAsia="es-ES"/>
            </w:rPr>
          </w:pPr>
          <w:hyperlink w:anchor="_Toc240832199" w:history="1">
            <w:r w:rsidR="00592CCA" w:rsidRPr="00AC0E3C">
              <w:rPr>
                <w:rStyle w:val="Hipervnculo"/>
                <w:noProof/>
                <w:lang w:val="es-ES"/>
              </w:rPr>
              <w:t>4.3.1 Sub Sistema 1: Seguridad y Control de Acceso RBAC (M01 - CU01, CU02, CU03, CU04)</w:t>
            </w:r>
            <w:r w:rsidR="00592CCA">
              <w:rPr>
                <w:noProof/>
                <w:webHidden/>
              </w:rPr>
              <w:tab/>
            </w:r>
            <w:r w:rsidR="00592CCA">
              <w:rPr>
                <w:noProof/>
                <w:webHidden/>
              </w:rPr>
              <w:fldChar w:fldCharType="begin"/>
            </w:r>
            <w:r w:rsidR="00592CCA">
              <w:rPr>
                <w:noProof/>
                <w:webHidden/>
              </w:rPr>
              <w:instrText xml:space="preserve"> PAGEREF _Toc240832199 \h </w:instrText>
            </w:r>
            <w:r w:rsidR="00592CCA">
              <w:rPr>
                <w:noProof/>
                <w:webHidden/>
              </w:rPr>
            </w:r>
            <w:r w:rsidR="00592CCA">
              <w:rPr>
                <w:noProof/>
                <w:webHidden/>
              </w:rPr>
              <w:fldChar w:fldCharType="separate"/>
            </w:r>
            <w:r w:rsidR="006673B6">
              <w:rPr>
                <w:noProof/>
                <w:webHidden/>
              </w:rPr>
              <w:t>241</w:t>
            </w:r>
            <w:r w:rsidR="00592CCA">
              <w:rPr>
                <w:noProof/>
                <w:webHidden/>
              </w:rPr>
              <w:fldChar w:fldCharType="end"/>
            </w:r>
          </w:hyperlink>
        </w:p>
        <w:p w14:paraId="3530270C" w14:textId="0E2D8885" w:rsidR="00592CCA" w:rsidRDefault="00CE232B">
          <w:pPr>
            <w:pStyle w:val="TDC3"/>
            <w:tabs>
              <w:tab w:val="right" w:leader="dot" w:pos="9350"/>
            </w:tabs>
            <w:rPr>
              <w:rFonts w:asciiTheme="minorHAnsi" w:hAnsiTheme="minorHAnsi"/>
              <w:noProof/>
              <w:color w:val="auto"/>
              <w:sz w:val="22"/>
              <w:lang w:val="es-ES" w:eastAsia="es-ES"/>
            </w:rPr>
          </w:pPr>
          <w:hyperlink w:anchor="_Toc240832200" w:history="1">
            <w:r w:rsidR="00592CCA" w:rsidRPr="00AC0E3C">
              <w:rPr>
                <w:rStyle w:val="Hipervnculo"/>
                <w:noProof/>
                <w:lang w:val="es-ES"/>
              </w:rPr>
              <w:t>4.3.2 Sub Sistema 2: Estructura Operativa y Sucursales (M02 - CU05)</w:t>
            </w:r>
            <w:r w:rsidR="00592CCA">
              <w:rPr>
                <w:noProof/>
                <w:webHidden/>
              </w:rPr>
              <w:tab/>
            </w:r>
            <w:r w:rsidR="00592CCA">
              <w:rPr>
                <w:noProof/>
                <w:webHidden/>
              </w:rPr>
              <w:fldChar w:fldCharType="begin"/>
            </w:r>
            <w:r w:rsidR="00592CCA">
              <w:rPr>
                <w:noProof/>
                <w:webHidden/>
              </w:rPr>
              <w:instrText xml:space="preserve"> PAGEREF _Toc240832200 \h </w:instrText>
            </w:r>
            <w:r w:rsidR="00592CCA">
              <w:rPr>
                <w:noProof/>
                <w:webHidden/>
              </w:rPr>
            </w:r>
            <w:r w:rsidR="00592CCA">
              <w:rPr>
                <w:noProof/>
                <w:webHidden/>
              </w:rPr>
              <w:fldChar w:fldCharType="separate"/>
            </w:r>
            <w:r w:rsidR="006673B6">
              <w:rPr>
                <w:noProof/>
                <w:webHidden/>
              </w:rPr>
              <w:t>242</w:t>
            </w:r>
            <w:r w:rsidR="00592CCA">
              <w:rPr>
                <w:noProof/>
                <w:webHidden/>
              </w:rPr>
              <w:fldChar w:fldCharType="end"/>
            </w:r>
          </w:hyperlink>
        </w:p>
        <w:p w14:paraId="1356B614" w14:textId="0389B424" w:rsidR="00592CCA" w:rsidRDefault="00CE232B">
          <w:pPr>
            <w:pStyle w:val="TDC3"/>
            <w:tabs>
              <w:tab w:val="right" w:leader="dot" w:pos="9350"/>
            </w:tabs>
            <w:rPr>
              <w:rFonts w:asciiTheme="minorHAnsi" w:hAnsiTheme="minorHAnsi"/>
              <w:noProof/>
              <w:color w:val="auto"/>
              <w:sz w:val="22"/>
              <w:lang w:val="es-ES" w:eastAsia="es-ES"/>
            </w:rPr>
          </w:pPr>
          <w:hyperlink w:anchor="_Toc240832201" w:history="1">
            <w:r w:rsidR="00592CCA" w:rsidRPr="00AC0E3C">
              <w:rPr>
                <w:rStyle w:val="Hipervnculo"/>
                <w:noProof/>
                <w:lang w:val="es-ES"/>
              </w:rPr>
              <w:t>4.3.3 Sub Sistema 3: Catálogo, Estilismo e IA (CU06, CU07, CU10, CU19, CU20, CU22, CU23) Reutiliza la base de catálogo y temporadas, acoplando los diferenciadores tecnológicos de vestidor virtual 3D/RA (mallas .glb), comparador de prendas y el asistente de estilismo contextual potenciado por Gemini API.</w:t>
            </w:r>
            <w:r w:rsidR="00592CCA">
              <w:rPr>
                <w:noProof/>
                <w:webHidden/>
              </w:rPr>
              <w:tab/>
            </w:r>
            <w:r w:rsidR="00592CCA">
              <w:rPr>
                <w:noProof/>
                <w:webHidden/>
              </w:rPr>
              <w:fldChar w:fldCharType="begin"/>
            </w:r>
            <w:r w:rsidR="00592CCA">
              <w:rPr>
                <w:noProof/>
                <w:webHidden/>
              </w:rPr>
              <w:instrText xml:space="preserve"> PAGEREF _Toc240832201 \h </w:instrText>
            </w:r>
            <w:r w:rsidR="00592CCA">
              <w:rPr>
                <w:noProof/>
                <w:webHidden/>
              </w:rPr>
            </w:r>
            <w:r w:rsidR="00592CCA">
              <w:rPr>
                <w:noProof/>
                <w:webHidden/>
              </w:rPr>
              <w:fldChar w:fldCharType="separate"/>
            </w:r>
            <w:r w:rsidR="006673B6">
              <w:rPr>
                <w:noProof/>
                <w:webHidden/>
              </w:rPr>
              <w:t>242</w:t>
            </w:r>
            <w:r w:rsidR="00592CCA">
              <w:rPr>
                <w:noProof/>
                <w:webHidden/>
              </w:rPr>
              <w:fldChar w:fldCharType="end"/>
            </w:r>
          </w:hyperlink>
        </w:p>
        <w:p w14:paraId="0093D205" w14:textId="5B9518C9" w:rsidR="00592CCA" w:rsidRDefault="00CE232B">
          <w:pPr>
            <w:pStyle w:val="TDC3"/>
            <w:tabs>
              <w:tab w:val="right" w:leader="dot" w:pos="9350"/>
            </w:tabs>
            <w:rPr>
              <w:rFonts w:asciiTheme="minorHAnsi" w:hAnsiTheme="minorHAnsi"/>
              <w:noProof/>
              <w:color w:val="auto"/>
              <w:sz w:val="22"/>
              <w:lang w:val="es-ES" w:eastAsia="es-ES"/>
            </w:rPr>
          </w:pPr>
          <w:hyperlink w:anchor="_Toc240832202" w:history="1">
            <w:r w:rsidR="00592CCA" w:rsidRPr="00AC0E3C">
              <w:rPr>
                <w:rStyle w:val="Hipervnculo"/>
                <w:noProof/>
                <w:lang w:val="es-ES"/>
              </w:rPr>
              <w:t>4.3.4 Sub Sistema 4: Aprovisionamiento y Proveedores Textiles (M05 - CU08)</w:t>
            </w:r>
            <w:r w:rsidR="00592CCA">
              <w:rPr>
                <w:noProof/>
                <w:webHidden/>
              </w:rPr>
              <w:tab/>
            </w:r>
            <w:r w:rsidR="00592CCA">
              <w:rPr>
                <w:noProof/>
                <w:webHidden/>
              </w:rPr>
              <w:fldChar w:fldCharType="begin"/>
            </w:r>
            <w:r w:rsidR="00592CCA">
              <w:rPr>
                <w:noProof/>
                <w:webHidden/>
              </w:rPr>
              <w:instrText xml:space="preserve"> PAGEREF _Toc240832202 \h </w:instrText>
            </w:r>
            <w:r w:rsidR="00592CCA">
              <w:rPr>
                <w:noProof/>
                <w:webHidden/>
              </w:rPr>
            </w:r>
            <w:r w:rsidR="00592CCA">
              <w:rPr>
                <w:noProof/>
                <w:webHidden/>
              </w:rPr>
              <w:fldChar w:fldCharType="separate"/>
            </w:r>
            <w:r w:rsidR="006673B6">
              <w:rPr>
                <w:noProof/>
                <w:webHidden/>
              </w:rPr>
              <w:t>242</w:t>
            </w:r>
            <w:r w:rsidR="00592CCA">
              <w:rPr>
                <w:noProof/>
                <w:webHidden/>
              </w:rPr>
              <w:fldChar w:fldCharType="end"/>
            </w:r>
          </w:hyperlink>
        </w:p>
        <w:p w14:paraId="41ECB87F" w14:textId="3E954BC2" w:rsidR="00592CCA" w:rsidRDefault="00CE232B">
          <w:pPr>
            <w:pStyle w:val="TDC3"/>
            <w:tabs>
              <w:tab w:val="right" w:leader="dot" w:pos="9350"/>
            </w:tabs>
            <w:rPr>
              <w:rFonts w:asciiTheme="minorHAnsi" w:hAnsiTheme="minorHAnsi"/>
              <w:noProof/>
              <w:color w:val="auto"/>
              <w:sz w:val="22"/>
              <w:lang w:val="es-ES" w:eastAsia="es-ES"/>
            </w:rPr>
          </w:pPr>
          <w:hyperlink w:anchor="_Toc240832203" w:history="1">
            <w:r w:rsidR="00592CCA" w:rsidRPr="00AC0E3C">
              <w:rPr>
                <w:rStyle w:val="Hipervnculo"/>
                <w:noProof/>
                <w:lang w:val="es-ES"/>
              </w:rPr>
              <w:t>4.3.5 Sub Sistema 5: Inventario, Costos y Analítica (CU09, CU24)</w:t>
            </w:r>
            <w:r w:rsidR="00592CCA">
              <w:rPr>
                <w:noProof/>
                <w:webHidden/>
              </w:rPr>
              <w:tab/>
            </w:r>
            <w:r w:rsidR="00592CCA">
              <w:rPr>
                <w:noProof/>
                <w:webHidden/>
              </w:rPr>
              <w:fldChar w:fldCharType="begin"/>
            </w:r>
            <w:r w:rsidR="00592CCA">
              <w:rPr>
                <w:noProof/>
                <w:webHidden/>
              </w:rPr>
              <w:instrText xml:space="preserve"> PAGEREF _Toc240832203 \h </w:instrText>
            </w:r>
            <w:r w:rsidR="00592CCA">
              <w:rPr>
                <w:noProof/>
                <w:webHidden/>
              </w:rPr>
            </w:r>
            <w:r w:rsidR="00592CCA">
              <w:rPr>
                <w:noProof/>
                <w:webHidden/>
              </w:rPr>
              <w:fldChar w:fldCharType="separate"/>
            </w:r>
            <w:r w:rsidR="006673B6">
              <w:rPr>
                <w:noProof/>
                <w:webHidden/>
              </w:rPr>
              <w:t>243</w:t>
            </w:r>
            <w:r w:rsidR="00592CCA">
              <w:rPr>
                <w:noProof/>
                <w:webHidden/>
              </w:rPr>
              <w:fldChar w:fldCharType="end"/>
            </w:r>
          </w:hyperlink>
        </w:p>
        <w:p w14:paraId="316EC032" w14:textId="000A2C9A" w:rsidR="00592CCA" w:rsidRDefault="00CE232B">
          <w:pPr>
            <w:pStyle w:val="TDC3"/>
            <w:tabs>
              <w:tab w:val="right" w:leader="dot" w:pos="9350"/>
            </w:tabs>
            <w:rPr>
              <w:rFonts w:asciiTheme="minorHAnsi" w:hAnsiTheme="minorHAnsi"/>
              <w:noProof/>
              <w:color w:val="auto"/>
              <w:sz w:val="22"/>
              <w:lang w:val="es-ES" w:eastAsia="es-ES"/>
            </w:rPr>
          </w:pPr>
          <w:hyperlink w:anchor="_Toc240832204" w:history="1">
            <w:r w:rsidR="00592CCA" w:rsidRPr="00AC0E3C">
              <w:rPr>
                <w:rStyle w:val="Hipervnculo"/>
                <w:noProof/>
                <w:lang w:val="es-ES"/>
              </w:rPr>
              <w:t>Ciclo #2+ Ciclo #3</w:t>
            </w:r>
            <w:r w:rsidR="00592CCA">
              <w:rPr>
                <w:noProof/>
                <w:webHidden/>
              </w:rPr>
              <w:tab/>
            </w:r>
            <w:r w:rsidR="00592CCA">
              <w:rPr>
                <w:noProof/>
                <w:webHidden/>
              </w:rPr>
              <w:fldChar w:fldCharType="begin"/>
            </w:r>
            <w:r w:rsidR="00592CCA">
              <w:rPr>
                <w:noProof/>
                <w:webHidden/>
              </w:rPr>
              <w:instrText xml:space="preserve"> PAGEREF _Toc240832204 \h </w:instrText>
            </w:r>
            <w:r w:rsidR="00592CCA">
              <w:rPr>
                <w:noProof/>
                <w:webHidden/>
              </w:rPr>
            </w:r>
            <w:r w:rsidR="00592CCA">
              <w:rPr>
                <w:noProof/>
                <w:webHidden/>
              </w:rPr>
              <w:fldChar w:fldCharType="separate"/>
            </w:r>
            <w:r w:rsidR="006673B6">
              <w:rPr>
                <w:noProof/>
                <w:webHidden/>
              </w:rPr>
              <w:t>243</w:t>
            </w:r>
            <w:r w:rsidR="00592CCA">
              <w:rPr>
                <w:noProof/>
                <w:webHidden/>
              </w:rPr>
              <w:fldChar w:fldCharType="end"/>
            </w:r>
          </w:hyperlink>
        </w:p>
        <w:p w14:paraId="00D01E3A" w14:textId="22AC3F9A" w:rsidR="00592CCA" w:rsidRDefault="00CE232B">
          <w:pPr>
            <w:pStyle w:val="TDC3"/>
            <w:tabs>
              <w:tab w:val="right" w:leader="dot" w:pos="9350"/>
            </w:tabs>
            <w:rPr>
              <w:rFonts w:asciiTheme="minorHAnsi" w:hAnsiTheme="minorHAnsi"/>
              <w:noProof/>
              <w:color w:val="auto"/>
              <w:sz w:val="22"/>
              <w:lang w:val="es-ES" w:eastAsia="es-ES"/>
            </w:rPr>
          </w:pPr>
          <w:hyperlink w:anchor="_Toc240832205" w:history="1">
            <w:r w:rsidR="00592CCA" w:rsidRPr="00AC0E3C">
              <w:rPr>
                <w:rStyle w:val="Hipervnculo"/>
                <w:noProof/>
                <w:lang w:val="es-ES"/>
              </w:rPr>
              <w:t>4.3.6 Sub Sistema 6: Reservas Presenciales Omnicanal (M10 - CU11, CU12)</w:t>
            </w:r>
            <w:r w:rsidR="00592CCA">
              <w:rPr>
                <w:noProof/>
                <w:webHidden/>
              </w:rPr>
              <w:tab/>
            </w:r>
            <w:r w:rsidR="00592CCA">
              <w:rPr>
                <w:noProof/>
                <w:webHidden/>
              </w:rPr>
              <w:fldChar w:fldCharType="begin"/>
            </w:r>
            <w:r w:rsidR="00592CCA">
              <w:rPr>
                <w:noProof/>
                <w:webHidden/>
              </w:rPr>
              <w:instrText xml:space="preserve"> PAGEREF _Toc240832205 \h </w:instrText>
            </w:r>
            <w:r w:rsidR="00592CCA">
              <w:rPr>
                <w:noProof/>
                <w:webHidden/>
              </w:rPr>
            </w:r>
            <w:r w:rsidR="00592CCA">
              <w:rPr>
                <w:noProof/>
                <w:webHidden/>
              </w:rPr>
              <w:fldChar w:fldCharType="separate"/>
            </w:r>
            <w:r w:rsidR="006673B6">
              <w:rPr>
                <w:noProof/>
                <w:webHidden/>
              </w:rPr>
              <w:t>243</w:t>
            </w:r>
            <w:r w:rsidR="00592CCA">
              <w:rPr>
                <w:noProof/>
                <w:webHidden/>
              </w:rPr>
              <w:fldChar w:fldCharType="end"/>
            </w:r>
          </w:hyperlink>
        </w:p>
        <w:p w14:paraId="4B24454D" w14:textId="2CCF82AD" w:rsidR="00592CCA" w:rsidRDefault="00CE232B">
          <w:pPr>
            <w:pStyle w:val="TDC3"/>
            <w:tabs>
              <w:tab w:val="right" w:leader="dot" w:pos="9350"/>
            </w:tabs>
            <w:rPr>
              <w:rFonts w:asciiTheme="minorHAnsi" w:hAnsiTheme="minorHAnsi"/>
              <w:noProof/>
              <w:color w:val="auto"/>
              <w:sz w:val="22"/>
              <w:lang w:val="es-ES" w:eastAsia="es-ES"/>
            </w:rPr>
          </w:pPr>
          <w:hyperlink w:anchor="_Toc240832206" w:history="1">
            <w:r w:rsidR="00592CCA" w:rsidRPr="00AC0E3C">
              <w:rPr>
                <w:rStyle w:val="Hipervnculo"/>
                <w:noProof/>
                <w:lang w:val="es-ES"/>
              </w:rPr>
              <w:t>4.3.7 Sub Sistema 7: Venta Digital y Fidelización CRM (CU13, CU14, CU21)</w:t>
            </w:r>
            <w:r w:rsidR="00592CCA">
              <w:rPr>
                <w:noProof/>
                <w:webHidden/>
              </w:rPr>
              <w:tab/>
            </w:r>
            <w:r w:rsidR="00592CCA">
              <w:rPr>
                <w:noProof/>
                <w:webHidden/>
              </w:rPr>
              <w:fldChar w:fldCharType="begin"/>
            </w:r>
            <w:r w:rsidR="00592CCA">
              <w:rPr>
                <w:noProof/>
                <w:webHidden/>
              </w:rPr>
              <w:instrText xml:space="preserve"> PAGEREF _Toc240832206 \h </w:instrText>
            </w:r>
            <w:r w:rsidR="00592CCA">
              <w:rPr>
                <w:noProof/>
                <w:webHidden/>
              </w:rPr>
            </w:r>
            <w:r w:rsidR="00592CCA">
              <w:rPr>
                <w:noProof/>
                <w:webHidden/>
              </w:rPr>
              <w:fldChar w:fldCharType="separate"/>
            </w:r>
            <w:r w:rsidR="006673B6">
              <w:rPr>
                <w:noProof/>
                <w:webHidden/>
              </w:rPr>
              <w:t>243</w:t>
            </w:r>
            <w:r w:rsidR="00592CCA">
              <w:rPr>
                <w:noProof/>
                <w:webHidden/>
              </w:rPr>
              <w:fldChar w:fldCharType="end"/>
            </w:r>
          </w:hyperlink>
        </w:p>
        <w:p w14:paraId="49837796" w14:textId="1990D139" w:rsidR="00592CCA" w:rsidRDefault="00CE232B">
          <w:pPr>
            <w:pStyle w:val="TDC3"/>
            <w:tabs>
              <w:tab w:val="right" w:leader="dot" w:pos="9350"/>
            </w:tabs>
            <w:rPr>
              <w:rFonts w:asciiTheme="minorHAnsi" w:hAnsiTheme="minorHAnsi"/>
              <w:noProof/>
              <w:color w:val="auto"/>
              <w:sz w:val="22"/>
              <w:lang w:val="es-ES" w:eastAsia="es-ES"/>
            </w:rPr>
          </w:pPr>
          <w:hyperlink w:anchor="_Toc240832207" w:history="1">
            <w:r w:rsidR="00592CCA" w:rsidRPr="00AC0E3C">
              <w:rPr>
                <w:rStyle w:val="Hipervnculo"/>
                <w:noProof/>
                <w:lang w:val="es-ES"/>
              </w:rPr>
              <w:t>4.3.8 Sub Sistema 8: Terminal Punto de Venta POS (M13 - CU15)</w:t>
            </w:r>
            <w:r w:rsidR="00592CCA">
              <w:rPr>
                <w:noProof/>
                <w:webHidden/>
              </w:rPr>
              <w:tab/>
            </w:r>
            <w:r w:rsidR="00592CCA">
              <w:rPr>
                <w:noProof/>
                <w:webHidden/>
              </w:rPr>
              <w:fldChar w:fldCharType="begin"/>
            </w:r>
            <w:r w:rsidR="00592CCA">
              <w:rPr>
                <w:noProof/>
                <w:webHidden/>
              </w:rPr>
              <w:instrText xml:space="preserve"> PAGEREF _Toc240832207 \h </w:instrText>
            </w:r>
            <w:r w:rsidR="00592CCA">
              <w:rPr>
                <w:noProof/>
                <w:webHidden/>
              </w:rPr>
            </w:r>
            <w:r w:rsidR="00592CCA">
              <w:rPr>
                <w:noProof/>
                <w:webHidden/>
              </w:rPr>
              <w:fldChar w:fldCharType="separate"/>
            </w:r>
            <w:r w:rsidR="006673B6">
              <w:rPr>
                <w:noProof/>
                <w:webHidden/>
              </w:rPr>
              <w:t>244</w:t>
            </w:r>
            <w:r w:rsidR="00592CCA">
              <w:rPr>
                <w:noProof/>
                <w:webHidden/>
              </w:rPr>
              <w:fldChar w:fldCharType="end"/>
            </w:r>
          </w:hyperlink>
        </w:p>
        <w:p w14:paraId="538F87EA" w14:textId="08D4AFA6" w:rsidR="00592CCA" w:rsidRDefault="00CE232B">
          <w:pPr>
            <w:pStyle w:val="TDC3"/>
            <w:tabs>
              <w:tab w:val="right" w:leader="dot" w:pos="9350"/>
            </w:tabs>
            <w:rPr>
              <w:rFonts w:asciiTheme="minorHAnsi" w:hAnsiTheme="minorHAnsi"/>
              <w:noProof/>
              <w:color w:val="auto"/>
              <w:sz w:val="22"/>
              <w:lang w:val="es-ES" w:eastAsia="es-ES"/>
            </w:rPr>
          </w:pPr>
          <w:hyperlink w:anchor="_Toc240832208" w:history="1">
            <w:r w:rsidR="00592CCA" w:rsidRPr="00AC0E3C">
              <w:rPr>
                <w:rStyle w:val="Hipervnculo"/>
                <w:noProof/>
                <w:lang w:val="es-ES"/>
              </w:rPr>
              <w:t>4.3.9 Sub Sistema 9: Procesamiento de Pagos y Configuración Financiera (M14, M15 - CU16, CU17)</w:t>
            </w:r>
            <w:r w:rsidR="00592CCA">
              <w:rPr>
                <w:noProof/>
                <w:webHidden/>
              </w:rPr>
              <w:tab/>
            </w:r>
            <w:r w:rsidR="00592CCA">
              <w:rPr>
                <w:noProof/>
                <w:webHidden/>
              </w:rPr>
              <w:fldChar w:fldCharType="begin"/>
            </w:r>
            <w:r w:rsidR="00592CCA">
              <w:rPr>
                <w:noProof/>
                <w:webHidden/>
              </w:rPr>
              <w:instrText xml:space="preserve"> PAGEREF _Toc240832208 \h </w:instrText>
            </w:r>
            <w:r w:rsidR="00592CCA">
              <w:rPr>
                <w:noProof/>
                <w:webHidden/>
              </w:rPr>
            </w:r>
            <w:r w:rsidR="00592CCA">
              <w:rPr>
                <w:noProof/>
                <w:webHidden/>
              </w:rPr>
              <w:fldChar w:fldCharType="separate"/>
            </w:r>
            <w:r w:rsidR="006673B6">
              <w:rPr>
                <w:noProof/>
                <w:webHidden/>
              </w:rPr>
              <w:t>245</w:t>
            </w:r>
            <w:r w:rsidR="00592CCA">
              <w:rPr>
                <w:noProof/>
                <w:webHidden/>
              </w:rPr>
              <w:fldChar w:fldCharType="end"/>
            </w:r>
          </w:hyperlink>
        </w:p>
        <w:p w14:paraId="445DEE5B" w14:textId="12E1A0AA" w:rsidR="00592CCA" w:rsidRDefault="00CE232B">
          <w:pPr>
            <w:pStyle w:val="TDC3"/>
            <w:tabs>
              <w:tab w:val="right" w:leader="dot" w:pos="9350"/>
            </w:tabs>
            <w:rPr>
              <w:rFonts w:asciiTheme="minorHAnsi" w:hAnsiTheme="minorHAnsi"/>
              <w:noProof/>
              <w:color w:val="auto"/>
              <w:sz w:val="22"/>
              <w:lang w:val="es-ES" w:eastAsia="es-ES"/>
            </w:rPr>
          </w:pPr>
          <w:hyperlink w:anchor="_Toc240832209" w:history="1">
            <w:r w:rsidR="00592CCA" w:rsidRPr="00AC0E3C">
              <w:rPr>
                <w:rStyle w:val="Hipervnculo"/>
                <w:noProof/>
                <w:lang w:val="es-ES"/>
              </w:rPr>
              <w:t>4.3.10 Sub Sistema 10: Logística de Delivery y Tracking GPS (M19 - CU18)</w:t>
            </w:r>
            <w:r w:rsidR="00592CCA">
              <w:rPr>
                <w:noProof/>
                <w:webHidden/>
              </w:rPr>
              <w:tab/>
            </w:r>
            <w:r w:rsidR="00592CCA">
              <w:rPr>
                <w:noProof/>
                <w:webHidden/>
              </w:rPr>
              <w:fldChar w:fldCharType="begin"/>
            </w:r>
            <w:r w:rsidR="00592CCA">
              <w:rPr>
                <w:noProof/>
                <w:webHidden/>
              </w:rPr>
              <w:instrText xml:space="preserve"> PAGEREF _Toc240832209 \h </w:instrText>
            </w:r>
            <w:r w:rsidR="00592CCA">
              <w:rPr>
                <w:noProof/>
                <w:webHidden/>
              </w:rPr>
            </w:r>
            <w:r w:rsidR="00592CCA">
              <w:rPr>
                <w:noProof/>
                <w:webHidden/>
              </w:rPr>
              <w:fldChar w:fldCharType="separate"/>
            </w:r>
            <w:r w:rsidR="006673B6">
              <w:rPr>
                <w:noProof/>
                <w:webHidden/>
              </w:rPr>
              <w:t>246</w:t>
            </w:r>
            <w:r w:rsidR="00592CCA">
              <w:rPr>
                <w:noProof/>
                <w:webHidden/>
              </w:rPr>
              <w:fldChar w:fldCharType="end"/>
            </w:r>
          </w:hyperlink>
        </w:p>
        <w:p w14:paraId="628DE46F" w14:textId="6ACE929C" w:rsidR="00592CCA" w:rsidRDefault="00CE232B">
          <w:pPr>
            <w:pStyle w:val="TDC1"/>
            <w:tabs>
              <w:tab w:val="right" w:leader="dot" w:pos="9350"/>
            </w:tabs>
            <w:rPr>
              <w:rFonts w:asciiTheme="minorHAnsi" w:hAnsiTheme="minorHAnsi"/>
              <w:noProof/>
              <w:color w:val="auto"/>
              <w:sz w:val="22"/>
              <w:lang w:val="es-ES" w:eastAsia="es-ES"/>
            </w:rPr>
          </w:pPr>
          <w:hyperlink w:anchor="_Toc240832210" w:history="1">
            <w:r w:rsidR="00592CCA" w:rsidRPr="00AC0E3C">
              <w:rPr>
                <w:rStyle w:val="Hipervnculo"/>
                <w:noProof/>
                <w:lang w:val="es-ES"/>
              </w:rPr>
              <w:t>5. Flujo de Trabajo: Pruebas</w:t>
            </w:r>
            <w:r w:rsidR="00592CCA">
              <w:rPr>
                <w:noProof/>
                <w:webHidden/>
              </w:rPr>
              <w:tab/>
            </w:r>
            <w:r w:rsidR="00592CCA">
              <w:rPr>
                <w:noProof/>
                <w:webHidden/>
              </w:rPr>
              <w:fldChar w:fldCharType="begin"/>
            </w:r>
            <w:r w:rsidR="00592CCA">
              <w:rPr>
                <w:noProof/>
                <w:webHidden/>
              </w:rPr>
              <w:instrText xml:space="preserve"> PAGEREF _Toc240832210 \h </w:instrText>
            </w:r>
            <w:r w:rsidR="00592CCA">
              <w:rPr>
                <w:noProof/>
                <w:webHidden/>
              </w:rPr>
            </w:r>
            <w:r w:rsidR="00592CCA">
              <w:rPr>
                <w:noProof/>
                <w:webHidden/>
              </w:rPr>
              <w:fldChar w:fldCharType="separate"/>
            </w:r>
            <w:r w:rsidR="006673B6">
              <w:rPr>
                <w:noProof/>
                <w:webHidden/>
              </w:rPr>
              <w:t>246</w:t>
            </w:r>
            <w:r w:rsidR="00592CCA">
              <w:rPr>
                <w:noProof/>
                <w:webHidden/>
              </w:rPr>
              <w:fldChar w:fldCharType="end"/>
            </w:r>
          </w:hyperlink>
        </w:p>
        <w:p w14:paraId="78816C2F" w14:textId="28AE6FFD" w:rsidR="00592CCA" w:rsidRDefault="00CE232B">
          <w:pPr>
            <w:pStyle w:val="TDC2"/>
            <w:tabs>
              <w:tab w:val="right" w:leader="dot" w:pos="9350"/>
            </w:tabs>
            <w:rPr>
              <w:rFonts w:asciiTheme="minorHAnsi" w:hAnsiTheme="minorHAnsi"/>
              <w:noProof/>
              <w:color w:val="auto"/>
              <w:sz w:val="22"/>
              <w:lang w:val="es-ES" w:eastAsia="es-ES"/>
            </w:rPr>
          </w:pPr>
          <w:hyperlink w:anchor="_Toc240832211" w:history="1">
            <w:r w:rsidR="00592CCA" w:rsidRPr="00AC0E3C">
              <w:rPr>
                <w:rStyle w:val="Hipervnculo"/>
                <w:noProof/>
                <w:lang w:val="es-ES"/>
              </w:rPr>
              <w:t>5.1 Pruebas de Casos de Uso (Pruebas de Caja Negra)</w:t>
            </w:r>
            <w:r w:rsidR="00592CCA">
              <w:rPr>
                <w:noProof/>
                <w:webHidden/>
              </w:rPr>
              <w:tab/>
            </w:r>
            <w:r w:rsidR="00592CCA">
              <w:rPr>
                <w:noProof/>
                <w:webHidden/>
              </w:rPr>
              <w:fldChar w:fldCharType="begin"/>
            </w:r>
            <w:r w:rsidR="00592CCA">
              <w:rPr>
                <w:noProof/>
                <w:webHidden/>
              </w:rPr>
              <w:instrText xml:space="preserve"> PAGEREF _Toc240832211 \h </w:instrText>
            </w:r>
            <w:r w:rsidR="00592CCA">
              <w:rPr>
                <w:noProof/>
                <w:webHidden/>
              </w:rPr>
            </w:r>
            <w:r w:rsidR="00592CCA">
              <w:rPr>
                <w:noProof/>
                <w:webHidden/>
              </w:rPr>
              <w:fldChar w:fldCharType="separate"/>
            </w:r>
            <w:r w:rsidR="006673B6">
              <w:rPr>
                <w:noProof/>
                <w:webHidden/>
              </w:rPr>
              <w:t>246</w:t>
            </w:r>
            <w:r w:rsidR="00592CCA">
              <w:rPr>
                <w:noProof/>
                <w:webHidden/>
              </w:rPr>
              <w:fldChar w:fldCharType="end"/>
            </w:r>
          </w:hyperlink>
        </w:p>
        <w:p w14:paraId="18203C91" w14:textId="0AD16AD6" w:rsidR="00592CCA" w:rsidRDefault="00CE232B">
          <w:pPr>
            <w:pStyle w:val="TDC3"/>
            <w:tabs>
              <w:tab w:val="right" w:leader="dot" w:pos="9350"/>
            </w:tabs>
            <w:rPr>
              <w:rFonts w:asciiTheme="minorHAnsi" w:hAnsiTheme="minorHAnsi"/>
              <w:noProof/>
              <w:color w:val="auto"/>
              <w:sz w:val="22"/>
              <w:lang w:val="es-ES" w:eastAsia="es-ES"/>
            </w:rPr>
          </w:pPr>
          <w:hyperlink w:anchor="_Toc240832212" w:history="1">
            <w:r w:rsidR="00592CCA" w:rsidRPr="00AC0E3C">
              <w:rPr>
                <w:rStyle w:val="Hipervnculo"/>
                <w:noProof/>
                <w:lang w:val="es-ES"/>
              </w:rPr>
              <w:t>Prueba de caso de uso CU1: Iniciar Sesión y Autenticación RBAC</w:t>
            </w:r>
            <w:r w:rsidR="00592CCA">
              <w:rPr>
                <w:noProof/>
                <w:webHidden/>
              </w:rPr>
              <w:tab/>
            </w:r>
            <w:r w:rsidR="00592CCA">
              <w:rPr>
                <w:noProof/>
                <w:webHidden/>
              </w:rPr>
              <w:fldChar w:fldCharType="begin"/>
            </w:r>
            <w:r w:rsidR="00592CCA">
              <w:rPr>
                <w:noProof/>
                <w:webHidden/>
              </w:rPr>
              <w:instrText xml:space="preserve"> PAGEREF _Toc240832212 \h </w:instrText>
            </w:r>
            <w:r w:rsidR="00592CCA">
              <w:rPr>
                <w:noProof/>
                <w:webHidden/>
              </w:rPr>
            </w:r>
            <w:r w:rsidR="00592CCA">
              <w:rPr>
                <w:noProof/>
                <w:webHidden/>
              </w:rPr>
              <w:fldChar w:fldCharType="separate"/>
            </w:r>
            <w:r w:rsidR="006673B6">
              <w:rPr>
                <w:noProof/>
                <w:webHidden/>
              </w:rPr>
              <w:t>246</w:t>
            </w:r>
            <w:r w:rsidR="00592CCA">
              <w:rPr>
                <w:noProof/>
                <w:webHidden/>
              </w:rPr>
              <w:fldChar w:fldCharType="end"/>
            </w:r>
          </w:hyperlink>
        </w:p>
        <w:p w14:paraId="27C032F6" w14:textId="514D499B" w:rsidR="00592CCA" w:rsidRDefault="00CE232B">
          <w:pPr>
            <w:pStyle w:val="TDC3"/>
            <w:tabs>
              <w:tab w:val="right" w:leader="dot" w:pos="9350"/>
            </w:tabs>
            <w:rPr>
              <w:rFonts w:asciiTheme="minorHAnsi" w:hAnsiTheme="minorHAnsi"/>
              <w:noProof/>
              <w:color w:val="auto"/>
              <w:sz w:val="22"/>
              <w:lang w:val="es-ES" w:eastAsia="es-ES"/>
            </w:rPr>
          </w:pPr>
          <w:hyperlink w:anchor="_Toc240832213" w:history="1">
            <w:r w:rsidR="00592CCA" w:rsidRPr="00AC0E3C">
              <w:rPr>
                <w:rStyle w:val="Hipervnculo"/>
                <w:noProof/>
                <w:lang w:val="es-ES"/>
              </w:rPr>
              <w:t>Prueba de caso de uso CU2: Auto-registro de Clientes</w:t>
            </w:r>
            <w:r w:rsidR="00592CCA">
              <w:rPr>
                <w:noProof/>
                <w:webHidden/>
              </w:rPr>
              <w:tab/>
            </w:r>
            <w:r w:rsidR="00592CCA">
              <w:rPr>
                <w:noProof/>
                <w:webHidden/>
              </w:rPr>
              <w:fldChar w:fldCharType="begin"/>
            </w:r>
            <w:r w:rsidR="00592CCA">
              <w:rPr>
                <w:noProof/>
                <w:webHidden/>
              </w:rPr>
              <w:instrText xml:space="preserve"> PAGEREF _Toc240832213 \h </w:instrText>
            </w:r>
            <w:r w:rsidR="00592CCA">
              <w:rPr>
                <w:noProof/>
                <w:webHidden/>
              </w:rPr>
            </w:r>
            <w:r w:rsidR="00592CCA">
              <w:rPr>
                <w:noProof/>
                <w:webHidden/>
              </w:rPr>
              <w:fldChar w:fldCharType="separate"/>
            </w:r>
            <w:r w:rsidR="006673B6">
              <w:rPr>
                <w:noProof/>
                <w:webHidden/>
              </w:rPr>
              <w:t>248</w:t>
            </w:r>
            <w:r w:rsidR="00592CCA">
              <w:rPr>
                <w:noProof/>
                <w:webHidden/>
              </w:rPr>
              <w:fldChar w:fldCharType="end"/>
            </w:r>
          </w:hyperlink>
        </w:p>
        <w:p w14:paraId="136FC842" w14:textId="30DB1465" w:rsidR="00592CCA" w:rsidRDefault="00CE232B">
          <w:pPr>
            <w:pStyle w:val="TDC3"/>
            <w:tabs>
              <w:tab w:val="right" w:leader="dot" w:pos="9350"/>
            </w:tabs>
            <w:rPr>
              <w:rFonts w:asciiTheme="minorHAnsi" w:hAnsiTheme="minorHAnsi"/>
              <w:noProof/>
              <w:color w:val="auto"/>
              <w:sz w:val="22"/>
              <w:lang w:val="es-ES" w:eastAsia="es-ES"/>
            </w:rPr>
          </w:pPr>
          <w:hyperlink w:anchor="_Toc240832214" w:history="1">
            <w:r w:rsidR="00592CCA" w:rsidRPr="00AC0E3C">
              <w:rPr>
                <w:rStyle w:val="Hipervnculo"/>
                <w:noProof/>
                <w:lang w:val="es-ES"/>
              </w:rPr>
              <w:t>Prueba de caso de uso CU3: Recuperación de Contraseña con OTP</w:t>
            </w:r>
            <w:r w:rsidR="00592CCA">
              <w:rPr>
                <w:noProof/>
                <w:webHidden/>
              </w:rPr>
              <w:tab/>
            </w:r>
            <w:r w:rsidR="00592CCA">
              <w:rPr>
                <w:noProof/>
                <w:webHidden/>
              </w:rPr>
              <w:fldChar w:fldCharType="begin"/>
            </w:r>
            <w:r w:rsidR="00592CCA">
              <w:rPr>
                <w:noProof/>
                <w:webHidden/>
              </w:rPr>
              <w:instrText xml:space="preserve"> PAGEREF _Toc240832214 \h </w:instrText>
            </w:r>
            <w:r w:rsidR="00592CCA">
              <w:rPr>
                <w:noProof/>
                <w:webHidden/>
              </w:rPr>
            </w:r>
            <w:r w:rsidR="00592CCA">
              <w:rPr>
                <w:noProof/>
                <w:webHidden/>
              </w:rPr>
              <w:fldChar w:fldCharType="separate"/>
            </w:r>
            <w:r w:rsidR="006673B6">
              <w:rPr>
                <w:noProof/>
                <w:webHidden/>
              </w:rPr>
              <w:t>250</w:t>
            </w:r>
            <w:r w:rsidR="00592CCA">
              <w:rPr>
                <w:noProof/>
                <w:webHidden/>
              </w:rPr>
              <w:fldChar w:fldCharType="end"/>
            </w:r>
          </w:hyperlink>
        </w:p>
        <w:p w14:paraId="42624AFE" w14:textId="219451EB" w:rsidR="00592CCA" w:rsidRDefault="00CE232B">
          <w:pPr>
            <w:pStyle w:val="TDC3"/>
            <w:tabs>
              <w:tab w:val="right" w:leader="dot" w:pos="9350"/>
            </w:tabs>
            <w:rPr>
              <w:rFonts w:asciiTheme="minorHAnsi" w:hAnsiTheme="minorHAnsi"/>
              <w:noProof/>
              <w:color w:val="auto"/>
              <w:sz w:val="22"/>
              <w:lang w:val="es-ES" w:eastAsia="es-ES"/>
            </w:rPr>
          </w:pPr>
          <w:hyperlink w:anchor="_Toc240832215" w:history="1">
            <w:r w:rsidR="00592CCA" w:rsidRPr="00AC0E3C">
              <w:rPr>
                <w:rStyle w:val="Hipervnculo"/>
                <w:noProof/>
                <w:lang w:val="es-ES"/>
              </w:rPr>
              <w:t>Prueba de caso de uso CU4: Gestión de Usuarios, Roles RBAC y Desbloqueo</w:t>
            </w:r>
            <w:r w:rsidR="00592CCA">
              <w:rPr>
                <w:noProof/>
                <w:webHidden/>
              </w:rPr>
              <w:tab/>
            </w:r>
            <w:r w:rsidR="00592CCA">
              <w:rPr>
                <w:noProof/>
                <w:webHidden/>
              </w:rPr>
              <w:fldChar w:fldCharType="begin"/>
            </w:r>
            <w:r w:rsidR="00592CCA">
              <w:rPr>
                <w:noProof/>
                <w:webHidden/>
              </w:rPr>
              <w:instrText xml:space="preserve"> PAGEREF _Toc240832215 \h </w:instrText>
            </w:r>
            <w:r w:rsidR="00592CCA">
              <w:rPr>
                <w:noProof/>
                <w:webHidden/>
              </w:rPr>
            </w:r>
            <w:r w:rsidR="00592CCA">
              <w:rPr>
                <w:noProof/>
                <w:webHidden/>
              </w:rPr>
              <w:fldChar w:fldCharType="separate"/>
            </w:r>
            <w:r w:rsidR="006673B6">
              <w:rPr>
                <w:noProof/>
                <w:webHidden/>
              </w:rPr>
              <w:t>252</w:t>
            </w:r>
            <w:r w:rsidR="00592CCA">
              <w:rPr>
                <w:noProof/>
                <w:webHidden/>
              </w:rPr>
              <w:fldChar w:fldCharType="end"/>
            </w:r>
          </w:hyperlink>
        </w:p>
        <w:p w14:paraId="4FE3C2E5" w14:textId="64B19014" w:rsidR="00592CCA" w:rsidRDefault="00CE232B">
          <w:pPr>
            <w:pStyle w:val="TDC3"/>
            <w:tabs>
              <w:tab w:val="right" w:leader="dot" w:pos="9350"/>
            </w:tabs>
            <w:rPr>
              <w:rFonts w:asciiTheme="minorHAnsi" w:hAnsiTheme="minorHAnsi"/>
              <w:noProof/>
              <w:color w:val="auto"/>
              <w:sz w:val="22"/>
              <w:lang w:val="es-ES" w:eastAsia="es-ES"/>
            </w:rPr>
          </w:pPr>
          <w:hyperlink w:anchor="_Toc240832216" w:history="1">
            <w:r w:rsidR="00592CCA" w:rsidRPr="00AC0E3C">
              <w:rPr>
                <w:rStyle w:val="Hipervnculo"/>
                <w:noProof/>
                <w:lang w:val="es-ES"/>
              </w:rPr>
              <w:t>Prueba de caso de uso CU5: Gestión de Sucursales y Ciudades</w:t>
            </w:r>
            <w:r w:rsidR="00592CCA">
              <w:rPr>
                <w:noProof/>
                <w:webHidden/>
              </w:rPr>
              <w:tab/>
            </w:r>
            <w:r w:rsidR="00592CCA">
              <w:rPr>
                <w:noProof/>
                <w:webHidden/>
              </w:rPr>
              <w:fldChar w:fldCharType="begin"/>
            </w:r>
            <w:r w:rsidR="00592CCA">
              <w:rPr>
                <w:noProof/>
                <w:webHidden/>
              </w:rPr>
              <w:instrText xml:space="preserve"> PAGEREF _Toc240832216 \h </w:instrText>
            </w:r>
            <w:r w:rsidR="00592CCA">
              <w:rPr>
                <w:noProof/>
                <w:webHidden/>
              </w:rPr>
            </w:r>
            <w:r w:rsidR="00592CCA">
              <w:rPr>
                <w:noProof/>
                <w:webHidden/>
              </w:rPr>
              <w:fldChar w:fldCharType="separate"/>
            </w:r>
            <w:r w:rsidR="006673B6">
              <w:rPr>
                <w:noProof/>
                <w:webHidden/>
              </w:rPr>
              <w:t>254</w:t>
            </w:r>
            <w:r w:rsidR="00592CCA">
              <w:rPr>
                <w:noProof/>
                <w:webHidden/>
              </w:rPr>
              <w:fldChar w:fldCharType="end"/>
            </w:r>
          </w:hyperlink>
        </w:p>
        <w:p w14:paraId="6FB8B61D" w14:textId="6565ED11" w:rsidR="00592CCA" w:rsidRDefault="00CE232B">
          <w:pPr>
            <w:pStyle w:val="TDC3"/>
            <w:tabs>
              <w:tab w:val="right" w:leader="dot" w:pos="9350"/>
            </w:tabs>
            <w:rPr>
              <w:rFonts w:asciiTheme="minorHAnsi" w:hAnsiTheme="minorHAnsi"/>
              <w:noProof/>
              <w:color w:val="auto"/>
              <w:sz w:val="22"/>
              <w:lang w:val="es-ES" w:eastAsia="es-ES"/>
            </w:rPr>
          </w:pPr>
          <w:hyperlink w:anchor="_Toc240832217" w:history="1">
            <w:r w:rsidR="00592CCA" w:rsidRPr="00AC0E3C">
              <w:rPr>
                <w:rStyle w:val="Hipervnculo"/>
                <w:noProof/>
                <w:lang w:val="es-ES"/>
              </w:rPr>
              <w:t>Prueba de caso de uso CU6: Gestión de Productos, Tallas y Colores</w:t>
            </w:r>
            <w:r w:rsidR="00592CCA">
              <w:rPr>
                <w:noProof/>
                <w:webHidden/>
              </w:rPr>
              <w:tab/>
            </w:r>
            <w:r w:rsidR="00592CCA">
              <w:rPr>
                <w:noProof/>
                <w:webHidden/>
              </w:rPr>
              <w:fldChar w:fldCharType="begin"/>
            </w:r>
            <w:r w:rsidR="00592CCA">
              <w:rPr>
                <w:noProof/>
                <w:webHidden/>
              </w:rPr>
              <w:instrText xml:space="preserve"> PAGEREF _Toc240832217 \h </w:instrText>
            </w:r>
            <w:r w:rsidR="00592CCA">
              <w:rPr>
                <w:noProof/>
                <w:webHidden/>
              </w:rPr>
            </w:r>
            <w:r w:rsidR="00592CCA">
              <w:rPr>
                <w:noProof/>
                <w:webHidden/>
              </w:rPr>
              <w:fldChar w:fldCharType="separate"/>
            </w:r>
            <w:r w:rsidR="006673B6">
              <w:rPr>
                <w:noProof/>
                <w:webHidden/>
              </w:rPr>
              <w:t>255</w:t>
            </w:r>
            <w:r w:rsidR="00592CCA">
              <w:rPr>
                <w:noProof/>
                <w:webHidden/>
              </w:rPr>
              <w:fldChar w:fldCharType="end"/>
            </w:r>
          </w:hyperlink>
        </w:p>
        <w:p w14:paraId="1C2F5818" w14:textId="6C5E84DE" w:rsidR="00592CCA" w:rsidRDefault="00CE232B">
          <w:pPr>
            <w:pStyle w:val="TDC3"/>
            <w:tabs>
              <w:tab w:val="right" w:leader="dot" w:pos="9350"/>
            </w:tabs>
            <w:rPr>
              <w:rFonts w:asciiTheme="minorHAnsi" w:hAnsiTheme="minorHAnsi"/>
              <w:noProof/>
              <w:color w:val="auto"/>
              <w:sz w:val="22"/>
              <w:lang w:val="es-ES" w:eastAsia="es-ES"/>
            </w:rPr>
          </w:pPr>
          <w:hyperlink w:anchor="_Toc240832218" w:history="1">
            <w:r w:rsidR="00592CCA" w:rsidRPr="00AC0E3C">
              <w:rPr>
                <w:rStyle w:val="Hipervnculo"/>
                <w:noProof/>
                <w:lang w:val="es-ES"/>
              </w:rPr>
              <w:t>Prueba de caso de uso CU7: Gestión de Temporadas y Colecciones</w:t>
            </w:r>
            <w:r w:rsidR="00592CCA">
              <w:rPr>
                <w:noProof/>
                <w:webHidden/>
              </w:rPr>
              <w:tab/>
            </w:r>
            <w:r w:rsidR="00592CCA">
              <w:rPr>
                <w:noProof/>
                <w:webHidden/>
              </w:rPr>
              <w:fldChar w:fldCharType="begin"/>
            </w:r>
            <w:r w:rsidR="00592CCA">
              <w:rPr>
                <w:noProof/>
                <w:webHidden/>
              </w:rPr>
              <w:instrText xml:space="preserve"> PAGEREF _Toc240832218 \h </w:instrText>
            </w:r>
            <w:r w:rsidR="00592CCA">
              <w:rPr>
                <w:noProof/>
                <w:webHidden/>
              </w:rPr>
            </w:r>
            <w:r w:rsidR="00592CCA">
              <w:rPr>
                <w:noProof/>
                <w:webHidden/>
              </w:rPr>
              <w:fldChar w:fldCharType="separate"/>
            </w:r>
            <w:r w:rsidR="006673B6">
              <w:rPr>
                <w:noProof/>
                <w:webHidden/>
              </w:rPr>
              <w:t>257</w:t>
            </w:r>
            <w:r w:rsidR="00592CCA">
              <w:rPr>
                <w:noProof/>
                <w:webHidden/>
              </w:rPr>
              <w:fldChar w:fldCharType="end"/>
            </w:r>
          </w:hyperlink>
        </w:p>
        <w:p w14:paraId="5F535760" w14:textId="3122C75D" w:rsidR="00592CCA" w:rsidRDefault="00CE232B">
          <w:pPr>
            <w:pStyle w:val="TDC3"/>
            <w:tabs>
              <w:tab w:val="right" w:leader="dot" w:pos="9350"/>
            </w:tabs>
            <w:rPr>
              <w:rFonts w:asciiTheme="minorHAnsi" w:hAnsiTheme="minorHAnsi"/>
              <w:noProof/>
              <w:color w:val="auto"/>
              <w:sz w:val="22"/>
              <w:lang w:val="es-ES" w:eastAsia="es-ES"/>
            </w:rPr>
          </w:pPr>
          <w:hyperlink w:anchor="_Toc240832219" w:history="1">
            <w:r w:rsidR="00592CCA" w:rsidRPr="00AC0E3C">
              <w:rPr>
                <w:rStyle w:val="Hipervnculo"/>
                <w:noProof/>
                <w:lang w:val="es-ES"/>
              </w:rPr>
              <w:t>Prueba de caso de uso CU8: Gestión de Proveedores Textiles</w:t>
            </w:r>
            <w:r w:rsidR="00592CCA">
              <w:rPr>
                <w:noProof/>
                <w:webHidden/>
              </w:rPr>
              <w:tab/>
            </w:r>
            <w:r w:rsidR="00592CCA">
              <w:rPr>
                <w:noProof/>
                <w:webHidden/>
              </w:rPr>
              <w:fldChar w:fldCharType="begin"/>
            </w:r>
            <w:r w:rsidR="00592CCA">
              <w:rPr>
                <w:noProof/>
                <w:webHidden/>
              </w:rPr>
              <w:instrText xml:space="preserve"> PAGEREF _Toc240832219 \h </w:instrText>
            </w:r>
            <w:r w:rsidR="00592CCA">
              <w:rPr>
                <w:noProof/>
                <w:webHidden/>
              </w:rPr>
            </w:r>
            <w:r w:rsidR="00592CCA">
              <w:rPr>
                <w:noProof/>
                <w:webHidden/>
              </w:rPr>
              <w:fldChar w:fldCharType="separate"/>
            </w:r>
            <w:r w:rsidR="006673B6">
              <w:rPr>
                <w:noProof/>
                <w:webHidden/>
              </w:rPr>
              <w:t>258</w:t>
            </w:r>
            <w:r w:rsidR="00592CCA">
              <w:rPr>
                <w:noProof/>
                <w:webHidden/>
              </w:rPr>
              <w:fldChar w:fldCharType="end"/>
            </w:r>
          </w:hyperlink>
        </w:p>
        <w:p w14:paraId="1B4BE2BB" w14:textId="2431E65E" w:rsidR="00592CCA" w:rsidRDefault="00CE232B">
          <w:pPr>
            <w:pStyle w:val="TDC3"/>
            <w:tabs>
              <w:tab w:val="right" w:leader="dot" w:pos="9350"/>
            </w:tabs>
            <w:rPr>
              <w:rFonts w:asciiTheme="minorHAnsi" w:hAnsiTheme="minorHAnsi"/>
              <w:noProof/>
              <w:color w:val="auto"/>
              <w:sz w:val="22"/>
              <w:lang w:val="es-ES" w:eastAsia="es-ES"/>
            </w:rPr>
          </w:pPr>
          <w:hyperlink w:anchor="_Toc240832220" w:history="1">
            <w:r w:rsidR="00592CCA" w:rsidRPr="00AC0E3C">
              <w:rPr>
                <w:rStyle w:val="Hipervnculo"/>
                <w:noProof/>
                <w:lang w:val="es-ES"/>
              </w:rPr>
              <w:t>Prueba de caso de uso CU9: Control de Inventario Multi-Sucursal y Costo Promedio Ponderado CPP</w:t>
            </w:r>
            <w:r w:rsidR="00592CCA">
              <w:rPr>
                <w:noProof/>
                <w:webHidden/>
              </w:rPr>
              <w:tab/>
            </w:r>
            <w:r w:rsidR="00592CCA">
              <w:rPr>
                <w:noProof/>
                <w:webHidden/>
              </w:rPr>
              <w:fldChar w:fldCharType="begin"/>
            </w:r>
            <w:r w:rsidR="00592CCA">
              <w:rPr>
                <w:noProof/>
                <w:webHidden/>
              </w:rPr>
              <w:instrText xml:space="preserve"> PAGEREF _Toc240832220 \h </w:instrText>
            </w:r>
            <w:r w:rsidR="00592CCA">
              <w:rPr>
                <w:noProof/>
                <w:webHidden/>
              </w:rPr>
            </w:r>
            <w:r w:rsidR="00592CCA">
              <w:rPr>
                <w:noProof/>
                <w:webHidden/>
              </w:rPr>
              <w:fldChar w:fldCharType="separate"/>
            </w:r>
            <w:r w:rsidR="006673B6">
              <w:rPr>
                <w:noProof/>
                <w:webHidden/>
              </w:rPr>
              <w:t>260</w:t>
            </w:r>
            <w:r w:rsidR="00592CCA">
              <w:rPr>
                <w:noProof/>
                <w:webHidden/>
              </w:rPr>
              <w:fldChar w:fldCharType="end"/>
            </w:r>
          </w:hyperlink>
        </w:p>
        <w:p w14:paraId="4945E624" w14:textId="4A81CD6C" w:rsidR="00592CCA" w:rsidRDefault="00CE232B">
          <w:pPr>
            <w:pStyle w:val="TDC3"/>
            <w:tabs>
              <w:tab w:val="right" w:leader="dot" w:pos="9350"/>
            </w:tabs>
            <w:rPr>
              <w:rFonts w:asciiTheme="minorHAnsi" w:hAnsiTheme="minorHAnsi"/>
              <w:noProof/>
              <w:color w:val="auto"/>
              <w:sz w:val="22"/>
              <w:lang w:val="es-ES" w:eastAsia="es-ES"/>
            </w:rPr>
          </w:pPr>
          <w:hyperlink w:anchor="_Toc240832221" w:history="1">
            <w:r w:rsidR="00592CCA" w:rsidRPr="00AC0E3C">
              <w:rPr>
                <w:rStyle w:val="Hipervnculo"/>
                <w:noProof/>
                <w:lang w:val="es-ES"/>
              </w:rPr>
              <w:t>Prueba de caso de uso CU10: Consulta de Catálogo y Disponibilidad por Sucursal</w:t>
            </w:r>
            <w:r w:rsidR="00592CCA">
              <w:rPr>
                <w:noProof/>
                <w:webHidden/>
              </w:rPr>
              <w:tab/>
            </w:r>
            <w:r w:rsidR="00592CCA">
              <w:rPr>
                <w:noProof/>
                <w:webHidden/>
              </w:rPr>
              <w:fldChar w:fldCharType="begin"/>
            </w:r>
            <w:r w:rsidR="00592CCA">
              <w:rPr>
                <w:noProof/>
                <w:webHidden/>
              </w:rPr>
              <w:instrText xml:space="preserve"> PAGEREF _Toc240832221 \h </w:instrText>
            </w:r>
            <w:r w:rsidR="00592CCA">
              <w:rPr>
                <w:noProof/>
                <w:webHidden/>
              </w:rPr>
            </w:r>
            <w:r w:rsidR="00592CCA">
              <w:rPr>
                <w:noProof/>
                <w:webHidden/>
              </w:rPr>
              <w:fldChar w:fldCharType="separate"/>
            </w:r>
            <w:r w:rsidR="006673B6">
              <w:rPr>
                <w:noProof/>
                <w:webHidden/>
              </w:rPr>
              <w:t>262</w:t>
            </w:r>
            <w:r w:rsidR="00592CCA">
              <w:rPr>
                <w:noProof/>
                <w:webHidden/>
              </w:rPr>
              <w:fldChar w:fldCharType="end"/>
            </w:r>
          </w:hyperlink>
        </w:p>
        <w:p w14:paraId="199AD47D" w14:textId="097BA864" w:rsidR="00592CCA" w:rsidRDefault="00CE232B">
          <w:pPr>
            <w:pStyle w:val="TDC3"/>
            <w:tabs>
              <w:tab w:val="right" w:leader="dot" w:pos="9350"/>
            </w:tabs>
            <w:rPr>
              <w:rFonts w:asciiTheme="minorHAnsi" w:hAnsiTheme="minorHAnsi"/>
              <w:noProof/>
              <w:color w:val="auto"/>
              <w:sz w:val="22"/>
              <w:lang w:val="es-ES" w:eastAsia="es-ES"/>
            </w:rPr>
          </w:pPr>
          <w:hyperlink w:anchor="_Toc240832222" w:history="1">
            <w:r w:rsidR="00592CCA" w:rsidRPr="00AC0E3C">
              <w:rPr>
                <w:rStyle w:val="Hipervnculo"/>
                <w:noProof/>
                <w:lang w:val="es-ES"/>
              </w:rPr>
              <w:t>Ciclo #2</w:t>
            </w:r>
            <w:r w:rsidR="00592CCA">
              <w:rPr>
                <w:noProof/>
                <w:webHidden/>
              </w:rPr>
              <w:tab/>
            </w:r>
            <w:r w:rsidR="00592CCA">
              <w:rPr>
                <w:noProof/>
                <w:webHidden/>
              </w:rPr>
              <w:fldChar w:fldCharType="begin"/>
            </w:r>
            <w:r w:rsidR="00592CCA">
              <w:rPr>
                <w:noProof/>
                <w:webHidden/>
              </w:rPr>
              <w:instrText xml:space="preserve"> PAGEREF _Toc240832222 \h </w:instrText>
            </w:r>
            <w:r w:rsidR="00592CCA">
              <w:rPr>
                <w:noProof/>
                <w:webHidden/>
              </w:rPr>
            </w:r>
            <w:r w:rsidR="00592CCA">
              <w:rPr>
                <w:noProof/>
                <w:webHidden/>
              </w:rPr>
              <w:fldChar w:fldCharType="separate"/>
            </w:r>
            <w:r w:rsidR="006673B6">
              <w:rPr>
                <w:noProof/>
                <w:webHidden/>
              </w:rPr>
              <w:t>263</w:t>
            </w:r>
            <w:r w:rsidR="00592CCA">
              <w:rPr>
                <w:noProof/>
                <w:webHidden/>
              </w:rPr>
              <w:fldChar w:fldCharType="end"/>
            </w:r>
          </w:hyperlink>
        </w:p>
        <w:p w14:paraId="63D677FB" w14:textId="279211A5" w:rsidR="00592CCA" w:rsidRDefault="00CE232B">
          <w:pPr>
            <w:pStyle w:val="TDC3"/>
            <w:tabs>
              <w:tab w:val="right" w:leader="dot" w:pos="9350"/>
            </w:tabs>
            <w:rPr>
              <w:rFonts w:asciiTheme="minorHAnsi" w:hAnsiTheme="minorHAnsi"/>
              <w:noProof/>
              <w:color w:val="auto"/>
              <w:sz w:val="22"/>
              <w:lang w:val="es-ES" w:eastAsia="es-ES"/>
            </w:rPr>
          </w:pPr>
          <w:hyperlink w:anchor="_Toc240832223" w:history="1">
            <w:r w:rsidR="00592CCA" w:rsidRPr="00AC0E3C">
              <w:rPr>
                <w:rStyle w:val="Hipervnculo"/>
                <w:noProof/>
                <w:lang w:val="es-ES"/>
              </w:rPr>
              <w:t>Prueba de caso de uso CU11: Solicitar Reserva de Prendas en Sucursal</w:t>
            </w:r>
            <w:r w:rsidR="00592CCA">
              <w:rPr>
                <w:noProof/>
                <w:webHidden/>
              </w:rPr>
              <w:tab/>
            </w:r>
            <w:r w:rsidR="00592CCA">
              <w:rPr>
                <w:noProof/>
                <w:webHidden/>
              </w:rPr>
              <w:fldChar w:fldCharType="begin"/>
            </w:r>
            <w:r w:rsidR="00592CCA">
              <w:rPr>
                <w:noProof/>
                <w:webHidden/>
              </w:rPr>
              <w:instrText xml:space="preserve"> PAGEREF _Toc240832223 \h </w:instrText>
            </w:r>
            <w:r w:rsidR="00592CCA">
              <w:rPr>
                <w:noProof/>
                <w:webHidden/>
              </w:rPr>
            </w:r>
            <w:r w:rsidR="00592CCA">
              <w:rPr>
                <w:noProof/>
                <w:webHidden/>
              </w:rPr>
              <w:fldChar w:fldCharType="separate"/>
            </w:r>
            <w:r w:rsidR="006673B6">
              <w:rPr>
                <w:noProof/>
                <w:webHidden/>
              </w:rPr>
              <w:t>263</w:t>
            </w:r>
            <w:r w:rsidR="00592CCA">
              <w:rPr>
                <w:noProof/>
                <w:webHidden/>
              </w:rPr>
              <w:fldChar w:fldCharType="end"/>
            </w:r>
          </w:hyperlink>
        </w:p>
        <w:p w14:paraId="35C5B758" w14:textId="20056B2E" w:rsidR="00592CCA" w:rsidRDefault="00CE232B">
          <w:pPr>
            <w:pStyle w:val="TDC3"/>
            <w:tabs>
              <w:tab w:val="right" w:leader="dot" w:pos="9350"/>
            </w:tabs>
            <w:rPr>
              <w:rFonts w:asciiTheme="minorHAnsi" w:hAnsiTheme="minorHAnsi"/>
              <w:noProof/>
              <w:color w:val="auto"/>
              <w:sz w:val="22"/>
              <w:lang w:val="es-ES" w:eastAsia="es-ES"/>
            </w:rPr>
          </w:pPr>
          <w:hyperlink w:anchor="_Toc240832224" w:history="1">
            <w:r w:rsidR="00592CCA" w:rsidRPr="00AC0E3C">
              <w:rPr>
                <w:rStyle w:val="Hipervnculo"/>
                <w:noProof/>
                <w:lang w:val="es-ES"/>
              </w:rPr>
              <w:t>Prueba de caso de uso CU12: Preparar y Atender Reserva Presencial</w:t>
            </w:r>
            <w:r w:rsidR="00592CCA">
              <w:rPr>
                <w:noProof/>
                <w:webHidden/>
              </w:rPr>
              <w:tab/>
            </w:r>
            <w:r w:rsidR="00592CCA">
              <w:rPr>
                <w:noProof/>
                <w:webHidden/>
              </w:rPr>
              <w:fldChar w:fldCharType="begin"/>
            </w:r>
            <w:r w:rsidR="00592CCA">
              <w:rPr>
                <w:noProof/>
                <w:webHidden/>
              </w:rPr>
              <w:instrText xml:space="preserve"> PAGEREF _Toc240832224 \h </w:instrText>
            </w:r>
            <w:r w:rsidR="00592CCA">
              <w:rPr>
                <w:noProof/>
                <w:webHidden/>
              </w:rPr>
            </w:r>
            <w:r w:rsidR="00592CCA">
              <w:rPr>
                <w:noProof/>
                <w:webHidden/>
              </w:rPr>
              <w:fldChar w:fldCharType="separate"/>
            </w:r>
            <w:r w:rsidR="006673B6">
              <w:rPr>
                <w:noProof/>
                <w:webHidden/>
              </w:rPr>
              <w:t>265</w:t>
            </w:r>
            <w:r w:rsidR="00592CCA">
              <w:rPr>
                <w:noProof/>
                <w:webHidden/>
              </w:rPr>
              <w:fldChar w:fldCharType="end"/>
            </w:r>
          </w:hyperlink>
        </w:p>
        <w:p w14:paraId="7D1778AA" w14:textId="5494AC01" w:rsidR="00592CCA" w:rsidRDefault="00CE232B">
          <w:pPr>
            <w:pStyle w:val="TDC3"/>
            <w:tabs>
              <w:tab w:val="right" w:leader="dot" w:pos="9350"/>
            </w:tabs>
            <w:rPr>
              <w:rFonts w:asciiTheme="minorHAnsi" w:hAnsiTheme="minorHAnsi"/>
              <w:noProof/>
              <w:color w:val="auto"/>
              <w:sz w:val="22"/>
              <w:lang w:val="es-ES" w:eastAsia="es-ES"/>
            </w:rPr>
          </w:pPr>
          <w:hyperlink w:anchor="_Toc240832225" w:history="1">
            <w:r w:rsidR="00592CCA" w:rsidRPr="00AC0E3C">
              <w:rPr>
                <w:rStyle w:val="Hipervnculo"/>
                <w:noProof/>
                <w:lang w:val="es-ES"/>
              </w:rPr>
              <w:t>Prueba de caso de uso CU13: Administrar Carrito de Compras Omnicanal</w:t>
            </w:r>
            <w:r w:rsidR="00592CCA">
              <w:rPr>
                <w:noProof/>
                <w:webHidden/>
              </w:rPr>
              <w:tab/>
            </w:r>
            <w:r w:rsidR="00592CCA">
              <w:rPr>
                <w:noProof/>
                <w:webHidden/>
              </w:rPr>
              <w:fldChar w:fldCharType="begin"/>
            </w:r>
            <w:r w:rsidR="00592CCA">
              <w:rPr>
                <w:noProof/>
                <w:webHidden/>
              </w:rPr>
              <w:instrText xml:space="preserve"> PAGEREF _Toc240832225 \h </w:instrText>
            </w:r>
            <w:r w:rsidR="00592CCA">
              <w:rPr>
                <w:noProof/>
                <w:webHidden/>
              </w:rPr>
            </w:r>
            <w:r w:rsidR="00592CCA">
              <w:rPr>
                <w:noProof/>
                <w:webHidden/>
              </w:rPr>
              <w:fldChar w:fldCharType="separate"/>
            </w:r>
            <w:r w:rsidR="006673B6">
              <w:rPr>
                <w:noProof/>
                <w:webHidden/>
              </w:rPr>
              <w:t>267</w:t>
            </w:r>
            <w:r w:rsidR="00592CCA">
              <w:rPr>
                <w:noProof/>
                <w:webHidden/>
              </w:rPr>
              <w:fldChar w:fldCharType="end"/>
            </w:r>
          </w:hyperlink>
        </w:p>
        <w:p w14:paraId="087D1FD3" w14:textId="5C39EBEC" w:rsidR="00592CCA" w:rsidRDefault="00CE232B">
          <w:pPr>
            <w:pStyle w:val="TDC3"/>
            <w:tabs>
              <w:tab w:val="right" w:leader="dot" w:pos="9350"/>
            </w:tabs>
            <w:rPr>
              <w:rFonts w:asciiTheme="minorHAnsi" w:hAnsiTheme="minorHAnsi"/>
              <w:noProof/>
              <w:color w:val="auto"/>
              <w:sz w:val="22"/>
              <w:lang w:val="es-ES" w:eastAsia="es-ES"/>
            </w:rPr>
          </w:pPr>
          <w:hyperlink w:anchor="_Toc240832226" w:history="1">
            <w:r w:rsidR="00592CCA" w:rsidRPr="00AC0E3C">
              <w:rPr>
                <w:rStyle w:val="Hipervnculo"/>
                <w:noProof/>
                <w:lang w:val="es-ES"/>
              </w:rPr>
              <w:t>Prueba de caso de uso CU14: Procesar Compra Digital y Checkout</w:t>
            </w:r>
            <w:r w:rsidR="00592CCA">
              <w:rPr>
                <w:noProof/>
                <w:webHidden/>
              </w:rPr>
              <w:tab/>
            </w:r>
            <w:r w:rsidR="00592CCA">
              <w:rPr>
                <w:noProof/>
                <w:webHidden/>
              </w:rPr>
              <w:fldChar w:fldCharType="begin"/>
            </w:r>
            <w:r w:rsidR="00592CCA">
              <w:rPr>
                <w:noProof/>
                <w:webHidden/>
              </w:rPr>
              <w:instrText xml:space="preserve"> PAGEREF _Toc240832226 \h </w:instrText>
            </w:r>
            <w:r w:rsidR="00592CCA">
              <w:rPr>
                <w:noProof/>
                <w:webHidden/>
              </w:rPr>
            </w:r>
            <w:r w:rsidR="00592CCA">
              <w:rPr>
                <w:noProof/>
                <w:webHidden/>
              </w:rPr>
              <w:fldChar w:fldCharType="separate"/>
            </w:r>
            <w:r w:rsidR="006673B6">
              <w:rPr>
                <w:noProof/>
                <w:webHidden/>
              </w:rPr>
              <w:t>271</w:t>
            </w:r>
            <w:r w:rsidR="00592CCA">
              <w:rPr>
                <w:noProof/>
                <w:webHidden/>
              </w:rPr>
              <w:fldChar w:fldCharType="end"/>
            </w:r>
          </w:hyperlink>
        </w:p>
        <w:p w14:paraId="433AA41D" w14:textId="29472358" w:rsidR="00592CCA" w:rsidRDefault="00CE232B">
          <w:pPr>
            <w:pStyle w:val="TDC3"/>
            <w:tabs>
              <w:tab w:val="right" w:leader="dot" w:pos="9350"/>
            </w:tabs>
            <w:rPr>
              <w:rFonts w:asciiTheme="minorHAnsi" w:hAnsiTheme="minorHAnsi"/>
              <w:noProof/>
              <w:color w:val="auto"/>
              <w:sz w:val="22"/>
              <w:lang w:val="es-ES" w:eastAsia="es-ES"/>
            </w:rPr>
          </w:pPr>
          <w:hyperlink w:anchor="_Toc240832227" w:history="1">
            <w:r w:rsidR="00592CCA" w:rsidRPr="00AC0E3C">
              <w:rPr>
                <w:rStyle w:val="Hipervnculo"/>
                <w:noProof/>
                <w:lang w:val="es-ES"/>
              </w:rPr>
              <w:t>Prueba de caso de uso CU15: Registrar Venta Presencial en Caja (POS)</w:t>
            </w:r>
            <w:r w:rsidR="00592CCA">
              <w:rPr>
                <w:noProof/>
                <w:webHidden/>
              </w:rPr>
              <w:tab/>
            </w:r>
            <w:r w:rsidR="00592CCA">
              <w:rPr>
                <w:noProof/>
                <w:webHidden/>
              </w:rPr>
              <w:fldChar w:fldCharType="begin"/>
            </w:r>
            <w:r w:rsidR="00592CCA">
              <w:rPr>
                <w:noProof/>
                <w:webHidden/>
              </w:rPr>
              <w:instrText xml:space="preserve"> PAGEREF _Toc240832227 \h </w:instrText>
            </w:r>
            <w:r w:rsidR="00592CCA">
              <w:rPr>
                <w:noProof/>
                <w:webHidden/>
              </w:rPr>
            </w:r>
            <w:r w:rsidR="00592CCA">
              <w:rPr>
                <w:noProof/>
                <w:webHidden/>
              </w:rPr>
              <w:fldChar w:fldCharType="separate"/>
            </w:r>
            <w:r w:rsidR="006673B6">
              <w:rPr>
                <w:noProof/>
                <w:webHidden/>
              </w:rPr>
              <w:t>272</w:t>
            </w:r>
            <w:r w:rsidR="00592CCA">
              <w:rPr>
                <w:noProof/>
                <w:webHidden/>
              </w:rPr>
              <w:fldChar w:fldCharType="end"/>
            </w:r>
          </w:hyperlink>
        </w:p>
        <w:p w14:paraId="3BB6CACC" w14:textId="5BC55594" w:rsidR="00592CCA" w:rsidRDefault="00CE232B">
          <w:pPr>
            <w:pStyle w:val="TDC3"/>
            <w:tabs>
              <w:tab w:val="right" w:leader="dot" w:pos="9350"/>
            </w:tabs>
            <w:rPr>
              <w:rFonts w:asciiTheme="minorHAnsi" w:hAnsiTheme="minorHAnsi"/>
              <w:noProof/>
              <w:color w:val="auto"/>
              <w:sz w:val="22"/>
              <w:lang w:val="es-ES" w:eastAsia="es-ES"/>
            </w:rPr>
          </w:pPr>
          <w:hyperlink w:anchor="_Toc240832228" w:history="1">
            <w:r w:rsidR="00592CCA" w:rsidRPr="00AC0E3C">
              <w:rPr>
                <w:rStyle w:val="Hipervnculo"/>
                <w:noProof/>
                <w:lang w:val="es-ES"/>
              </w:rPr>
              <w:t>Prueba de caso de uso CU16: Procesar Pago con Pasarela Electrónica</w:t>
            </w:r>
            <w:r w:rsidR="00592CCA">
              <w:rPr>
                <w:noProof/>
                <w:webHidden/>
              </w:rPr>
              <w:tab/>
            </w:r>
            <w:r w:rsidR="00592CCA">
              <w:rPr>
                <w:noProof/>
                <w:webHidden/>
              </w:rPr>
              <w:fldChar w:fldCharType="begin"/>
            </w:r>
            <w:r w:rsidR="00592CCA">
              <w:rPr>
                <w:noProof/>
                <w:webHidden/>
              </w:rPr>
              <w:instrText xml:space="preserve"> PAGEREF _Toc240832228 \h </w:instrText>
            </w:r>
            <w:r w:rsidR="00592CCA">
              <w:rPr>
                <w:noProof/>
                <w:webHidden/>
              </w:rPr>
            </w:r>
            <w:r w:rsidR="00592CCA">
              <w:rPr>
                <w:noProof/>
                <w:webHidden/>
              </w:rPr>
              <w:fldChar w:fldCharType="separate"/>
            </w:r>
            <w:r w:rsidR="006673B6">
              <w:rPr>
                <w:noProof/>
                <w:webHidden/>
              </w:rPr>
              <w:t>273</w:t>
            </w:r>
            <w:r w:rsidR="00592CCA">
              <w:rPr>
                <w:noProof/>
                <w:webHidden/>
              </w:rPr>
              <w:fldChar w:fldCharType="end"/>
            </w:r>
          </w:hyperlink>
        </w:p>
        <w:p w14:paraId="6E8EBAEA" w14:textId="5219D9AC" w:rsidR="00592CCA" w:rsidRDefault="00CE232B">
          <w:pPr>
            <w:pStyle w:val="TDC3"/>
            <w:tabs>
              <w:tab w:val="right" w:leader="dot" w:pos="9350"/>
            </w:tabs>
            <w:rPr>
              <w:rFonts w:asciiTheme="minorHAnsi" w:hAnsiTheme="minorHAnsi"/>
              <w:noProof/>
              <w:color w:val="auto"/>
              <w:sz w:val="22"/>
              <w:lang w:val="es-ES" w:eastAsia="es-ES"/>
            </w:rPr>
          </w:pPr>
          <w:hyperlink w:anchor="_Toc240832229" w:history="1">
            <w:r w:rsidR="00592CCA" w:rsidRPr="00AC0E3C">
              <w:rPr>
                <w:rStyle w:val="Hipervnculo"/>
                <w:noProof/>
                <w:lang w:val="es-ES"/>
              </w:rPr>
              <w:t>Prueba de caso de uso CU17: Gestionar Tipos y Medios de Cobro</w:t>
            </w:r>
            <w:r w:rsidR="00592CCA">
              <w:rPr>
                <w:noProof/>
                <w:webHidden/>
              </w:rPr>
              <w:tab/>
            </w:r>
            <w:r w:rsidR="00592CCA">
              <w:rPr>
                <w:noProof/>
                <w:webHidden/>
              </w:rPr>
              <w:fldChar w:fldCharType="begin"/>
            </w:r>
            <w:r w:rsidR="00592CCA">
              <w:rPr>
                <w:noProof/>
                <w:webHidden/>
              </w:rPr>
              <w:instrText xml:space="preserve"> PAGEREF _Toc240832229 \h </w:instrText>
            </w:r>
            <w:r w:rsidR="00592CCA">
              <w:rPr>
                <w:noProof/>
                <w:webHidden/>
              </w:rPr>
            </w:r>
            <w:r w:rsidR="00592CCA">
              <w:rPr>
                <w:noProof/>
                <w:webHidden/>
              </w:rPr>
              <w:fldChar w:fldCharType="separate"/>
            </w:r>
            <w:r w:rsidR="006673B6">
              <w:rPr>
                <w:noProof/>
                <w:webHidden/>
              </w:rPr>
              <w:t>275</w:t>
            </w:r>
            <w:r w:rsidR="00592CCA">
              <w:rPr>
                <w:noProof/>
                <w:webHidden/>
              </w:rPr>
              <w:fldChar w:fldCharType="end"/>
            </w:r>
          </w:hyperlink>
        </w:p>
        <w:p w14:paraId="74A595CC" w14:textId="24BE15B5" w:rsidR="00592CCA" w:rsidRDefault="00CE232B">
          <w:pPr>
            <w:pStyle w:val="TDC3"/>
            <w:tabs>
              <w:tab w:val="right" w:leader="dot" w:pos="9350"/>
            </w:tabs>
            <w:rPr>
              <w:rFonts w:asciiTheme="minorHAnsi" w:hAnsiTheme="minorHAnsi"/>
              <w:noProof/>
              <w:color w:val="auto"/>
              <w:sz w:val="22"/>
              <w:lang w:val="es-ES" w:eastAsia="es-ES"/>
            </w:rPr>
          </w:pPr>
          <w:hyperlink w:anchor="_Toc240832230" w:history="1">
            <w:r w:rsidR="00592CCA" w:rsidRPr="00AC0E3C">
              <w:rPr>
                <w:rStyle w:val="Hipervnculo"/>
                <w:noProof/>
                <w:lang w:val="es-ES"/>
              </w:rPr>
              <w:t>Prueba de caso de uso CU18: Gestionar Despacho y Logística de Delivery</w:t>
            </w:r>
            <w:r w:rsidR="00592CCA">
              <w:rPr>
                <w:noProof/>
                <w:webHidden/>
              </w:rPr>
              <w:tab/>
            </w:r>
            <w:r w:rsidR="00592CCA">
              <w:rPr>
                <w:noProof/>
                <w:webHidden/>
              </w:rPr>
              <w:fldChar w:fldCharType="begin"/>
            </w:r>
            <w:r w:rsidR="00592CCA">
              <w:rPr>
                <w:noProof/>
                <w:webHidden/>
              </w:rPr>
              <w:instrText xml:space="preserve"> PAGEREF _Toc240832230 \h </w:instrText>
            </w:r>
            <w:r w:rsidR="00592CCA">
              <w:rPr>
                <w:noProof/>
                <w:webHidden/>
              </w:rPr>
            </w:r>
            <w:r w:rsidR="00592CCA">
              <w:rPr>
                <w:noProof/>
                <w:webHidden/>
              </w:rPr>
              <w:fldChar w:fldCharType="separate"/>
            </w:r>
            <w:r w:rsidR="006673B6">
              <w:rPr>
                <w:noProof/>
                <w:webHidden/>
              </w:rPr>
              <w:t>276</w:t>
            </w:r>
            <w:r w:rsidR="00592CCA">
              <w:rPr>
                <w:noProof/>
                <w:webHidden/>
              </w:rPr>
              <w:fldChar w:fldCharType="end"/>
            </w:r>
          </w:hyperlink>
        </w:p>
        <w:p w14:paraId="0F709771" w14:textId="3F7BA09E" w:rsidR="00592CCA" w:rsidRDefault="00CE232B">
          <w:pPr>
            <w:pStyle w:val="TDC3"/>
            <w:tabs>
              <w:tab w:val="right" w:leader="dot" w:pos="9350"/>
            </w:tabs>
            <w:rPr>
              <w:rFonts w:asciiTheme="minorHAnsi" w:hAnsiTheme="minorHAnsi"/>
              <w:noProof/>
              <w:color w:val="auto"/>
              <w:sz w:val="22"/>
              <w:lang w:val="es-ES" w:eastAsia="es-ES"/>
            </w:rPr>
          </w:pPr>
          <w:hyperlink w:anchor="_Toc240832231" w:history="1">
            <w:r w:rsidR="00592CCA" w:rsidRPr="00AC0E3C">
              <w:rPr>
                <w:rStyle w:val="Hipervnculo"/>
                <w:noProof/>
                <w:lang w:val="es-ES"/>
              </w:rPr>
              <w:t>Ciclo #3</w:t>
            </w:r>
            <w:r w:rsidR="00592CCA">
              <w:rPr>
                <w:noProof/>
                <w:webHidden/>
              </w:rPr>
              <w:tab/>
            </w:r>
            <w:r w:rsidR="00592CCA">
              <w:rPr>
                <w:noProof/>
                <w:webHidden/>
              </w:rPr>
              <w:fldChar w:fldCharType="begin"/>
            </w:r>
            <w:r w:rsidR="00592CCA">
              <w:rPr>
                <w:noProof/>
                <w:webHidden/>
              </w:rPr>
              <w:instrText xml:space="preserve"> PAGEREF _Toc240832231 \h </w:instrText>
            </w:r>
            <w:r w:rsidR="00592CCA">
              <w:rPr>
                <w:noProof/>
                <w:webHidden/>
              </w:rPr>
            </w:r>
            <w:r w:rsidR="00592CCA">
              <w:rPr>
                <w:noProof/>
                <w:webHidden/>
              </w:rPr>
              <w:fldChar w:fldCharType="separate"/>
            </w:r>
            <w:r w:rsidR="006673B6">
              <w:rPr>
                <w:noProof/>
                <w:webHidden/>
              </w:rPr>
              <w:t>278</w:t>
            </w:r>
            <w:r w:rsidR="00592CCA">
              <w:rPr>
                <w:noProof/>
                <w:webHidden/>
              </w:rPr>
              <w:fldChar w:fldCharType="end"/>
            </w:r>
          </w:hyperlink>
        </w:p>
        <w:p w14:paraId="6D6E85EB" w14:textId="60C95E81" w:rsidR="00592CCA" w:rsidRDefault="00CE232B">
          <w:pPr>
            <w:pStyle w:val="TDC3"/>
            <w:tabs>
              <w:tab w:val="right" w:leader="dot" w:pos="9350"/>
            </w:tabs>
            <w:rPr>
              <w:rFonts w:asciiTheme="minorHAnsi" w:hAnsiTheme="minorHAnsi"/>
              <w:noProof/>
              <w:color w:val="auto"/>
              <w:sz w:val="22"/>
              <w:lang w:val="es-ES" w:eastAsia="es-ES"/>
            </w:rPr>
          </w:pPr>
          <w:hyperlink w:anchor="_Toc240832232" w:history="1">
            <w:r w:rsidR="00592CCA" w:rsidRPr="00AC0E3C">
              <w:rPr>
                <w:rStyle w:val="Hipervnculo"/>
                <w:noProof/>
                <w:lang w:val="es-ES"/>
              </w:rPr>
              <w:t>Prueba de caso de uso CU19: Visualizar Prenda en Vestidor Virtual con RA</w:t>
            </w:r>
            <w:r w:rsidR="00592CCA">
              <w:rPr>
                <w:noProof/>
                <w:webHidden/>
              </w:rPr>
              <w:tab/>
            </w:r>
            <w:r w:rsidR="00592CCA">
              <w:rPr>
                <w:noProof/>
                <w:webHidden/>
              </w:rPr>
              <w:fldChar w:fldCharType="begin"/>
            </w:r>
            <w:r w:rsidR="00592CCA">
              <w:rPr>
                <w:noProof/>
                <w:webHidden/>
              </w:rPr>
              <w:instrText xml:space="preserve"> PAGEREF _Toc240832232 \h </w:instrText>
            </w:r>
            <w:r w:rsidR="00592CCA">
              <w:rPr>
                <w:noProof/>
                <w:webHidden/>
              </w:rPr>
            </w:r>
            <w:r w:rsidR="00592CCA">
              <w:rPr>
                <w:noProof/>
                <w:webHidden/>
              </w:rPr>
              <w:fldChar w:fldCharType="separate"/>
            </w:r>
            <w:r w:rsidR="006673B6">
              <w:rPr>
                <w:noProof/>
                <w:webHidden/>
              </w:rPr>
              <w:t>278</w:t>
            </w:r>
            <w:r w:rsidR="00592CCA">
              <w:rPr>
                <w:noProof/>
                <w:webHidden/>
              </w:rPr>
              <w:fldChar w:fldCharType="end"/>
            </w:r>
          </w:hyperlink>
        </w:p>
        <w:p w14:paraId="4414673B" w14:textId="077DCB72" w:rsidR="00592CCA" w:rsidRDefault="00CE232B">
          <w:pPr>
            <w:pStyle w:val="TDC3"/>
            <w:tabs>
              <w:tab w:val="right" w:leader="dot" w:pos="9350"/>
            </w:tabs>
            <w:rPr>
              <w:rFonts w:asciiTheme="minorHAnsi" w:hAnsiTheme="minorHAnsi"/>
              <w:noProof/>
              <w:color w:val="auto"/>
              <w:sz w:val="22"/>
              <w:lang w:val="es-ES" w:eastAsia="es-ES"/>
            </w:rPr>
          </w:pPr>
          <w:hyperlink w:anchor="_Toc240832233" w:history="1">
            <w:r w:rsidR="00592CCA" w:rsidRPr="00AC0E3C">
              <w:rPr>
                <w:rStyle w:val="Hipervnculo"/>
                <w:noProof/>
                <w:lang w:val="es-ES"/>
              </w:rPr>
              <w:t>Prueba de caso de uso CU20: Comparar Outfits Lado a Lado</w:t>
            </w:r>
            <w:r w:rsidR="00592CCA">
              <w:rPr>
                <w:noProof/>
                <w:webHidden/>
              </w:rPr>
              <w:tab/>
            </w:r>
            <w:r w:rsidR="00592CCA">
              <w:rPr>
                <w:noProof/>
                <w:webHidden/>
              </w:rPr>
              <w:fldChar w:fldCharType="begin"/>
            </w:r>
            <w:r w:rsidR="00592CCA">
              <w:rPr>
                <w:noProof/>
                <w:webHidden/>
              </w:rPr>
              <w:instrText xml:space="preserve"> PAGEREF _Toc240832233 \h </w:instrText>
            </w:r>
            <w:r w:rsidR="00592CCA">
              <w:rPr>
                <w:noProof/>
                <w:webHidden/>
              </w:rPr>
            </w:r>
            <w:r w:rsidR="00592CCA">
              <w:rPr>
                <w:noProof/>
                <w:webHidden/>
              </w:rPr>
              <w:fldChar w:fldCharType="separate"/>
            </w:r>
            <w:r w:rsidR="006673B6">
              <w:rPr>
                <w:noProof/>
                <w:webHidden/>
              </w:rPr>
              <w:t>279</w:t>
            </w:r>
            <w:r w:rsidR="00592CCA">
              <w:rPr>
                <w:noProof/>
                <w:webHidden/>
              </w:rPr>
              <w:fldChar w:fldCharType="end"/>
            </w:r>
          </w:hyperlink>
        </w:p>
        <w:p w14:paraId="5DC91AC6" w14:textId="163748CC" w:rsidR="00592CCA" w:rsidRDefault="00CE232B">
          <w:pPr>
            <w:pStyle w:val="TDC3"/>
            <w:tabs>
              <w:tab w:val="right" w:leader="dot" w:pos="9350"/>
            </w:tabs>
            <w:rPr>
              <w:rFonts w:asciiTheme="minorHAnsi" w:hAnsiTheme="minorHAnsi"/>
              <w:noProof/>
              <w:color w:val="auto"/>
              <w:sz w:val="22"/>
              <w:lang w:val="es-ES" w:eastAsia="es-ES"/>
            </w:rPr>
          </w:pPr>
          <w:hyperlink w:anchor="_Toc240832234" w:history="1">
            <w:r w:rsidR="00592CCA" w:rsidRPr="00AC0E3C">
              <w:rPr>
                <w:rStyle w:val="Hipervnculo"/>
                <w:noProof/>
                <w:lang w:val="es-ES"/>
              </w:rPr>
              <w:t>Prueba de caso de uso CU21: Gestionar Fidelización Gamificada</w:t>
            </w:r>
            <w:r w:rsidR="00592CCA">
              <w:rPr>
                <w:noProof/>
                <w:webHidden/>
              </w:rPr>
              <w:tab/>
            </w:r>
            <w:r w:rsidR="00592CCA">
              <w:rPr>
                <w:noProof/>
                <w:webHidden/>
              </w:rPr>
              <w:fldChar w:fldCharType="begin"/>
            </w:r>
            <w:r w:rsidR="00592CCA">
              <w:rPr>
                <w:noProof/>
                <w:webHidden/>
              </w:rPr>
              <w:instrText xml:space="preserve"> PAGEREF _Toc240832234 \h </w:instrText>
            </w:r>
            <w:r w:rsidR="00592CCA">
              <w:rPr>
                <w:noProof/>
                <w:webHidden/>
              </w:rPr>
            </w:r>
            <w:r w:rsidR="00592CCA">
              <w:rPr>
                <w:noProof/>
                <w:webHidden/>
              </w:rPr>
              <w:fldChar w:fldCharType="separate"/>
            </w:r>
            <w:r w:rsidR="006673B6">
              <w:rPr>
                <w:noProof/>
                <w:webHidden/>
              </w:rPr>
              <w:t>281</w:t>
            </w:r>
            <w:r w:rsidR="00592CCA">
              <w:rPr>
                <w:noProof/>
                <w:webHidden/>
              </w:rPr>
              <w:fldChar w:fldCharType="end"/>
            </w:r>
          </w:hyperlink>
        </w:p>
        <w:p w14:paraId="0714FDB1" w14:textId="6004E106" w:rsidR="00592CCA" w:rsidRDefault="00CE232B">
          <w:pPr>
            <w:pStyle w:val="TDC3"/>
            <w:tabs>
              <w:tab w:val="right" w:leader="dot" w:pos="9350"/>
            </w:tabs>
            <w:rPr>
              <w:rFonts w:asciiTheme="minorHAnsi" w:hAnsiTheme="minorHAnsi"/>
              <w:noProof/>
              <w:color w:val="auto"/>
              <w:sz w:val="22"/>
              <w:lang w:val="es-ES" w:eastAsia="es-ES"/>
            </w:rPr>
          </w:pPr>
          <w:hyperlink w:anchor="_Toc240832235" w:history="1">
            <w:r w:rsidR="00592CCA" w:rsidRPr="00AC0E3C">
              <w:rPr>
                <w:rStyle w:val="Hipervnculo"/>
                <w:noProof/>
                <w:lang w:val="es-ES"/>
              </w:rPr>
              <w:t>Prueba de caso de uso CU22: Solicitar Recomendación Contextual de IA</w:t>
            </w:r>
            <w:r w:rsidR="00592CCA">
              <w:rPr>
                <w:noProof/>
                <w:webHidden/>
              </w:rPr>
              <w:tab/>
            </w:r>
            <w:r w:rsidR="00592CCA">
              <w:rPr>
                <w:noProof/>
                <w:webHidden/>
              </w:rPr>
              <w:fldChar w:fldCharType="begin"/>
            </w:r>
            <w:r w:rsidR="00592CCA">
              <w:rPr>
                <w:noProof/>
                <w:webHidden/>
              </w:rPr>
              <w:instrText xml:space="preserve"> PAGEREF _Toc240832235 \h </w:instrText>
            </w:r>
            <w:r w:rsidR="00592CCA">
              <w:rPr>
                <w:noProof/>
                <w:webHidden/>
              </w:rPr>
            </w:r>
            <w:r w:rsidR="00592CCA">
              <w:rPr>
                <w:noProof/>
                <w:webHidden/>
              </w:rPr>
              <w:fldChar w:fldCharType="separate"/>
            </w:r>
            <w:r w:rsidR="006673B6">
              <w:rPr>
                <w:noProof/>
                <w:webHidden/>
              </w:rPr>
              <w:t>282</w:t>
            </w:r>
            <w:r w:rsidR="00592CCA">
              <w:rPr>
                <w:noProof/>
                <w:webHidden/>
              </w:rPr>
              <w:fldChar w:fldCharType="end"/>
            </w:r>
          </w:hyperlink>
        </w:p>
        <w:p w14:paraId="4B552805" w14:textId="59A89604" w:rsidR="00592CCA" w:rsidRDefault="00CE232B">
          <w:pPr>
            <w:pStyle w:val="TDC3"/>
            <w:tabs>
              <w:tab w:val="right" w:leader="dot" w:pos="9350"/>
            </w:tabs>
            <w:rPr>
              <w:rFonts w:asciiTheme="minorHAnsi" w:hAnsiTheme="minorHAnsi"/>
              <w:noProof/>
              <w:color w:val="auto"/>
              <w:sz w:val="22"/>
              <w:lang w:val="es-ES" w:eastAsia="es-ES"/>
            </w:rPr>
          </w:pPr>
          <w:hyperlink w:anchor="_Toc240832236" w:history="1">
            <w:r w:rsidR="00592CCA" w:rsidRPr="00AC0E3C">
              <w:rPr>
                <w:rStyle w:val="Hipervnculo"/>
                <w:noProof/>
                <w:lang w:val="es-ES"/>
              </w:rPr>
              <w:t>Prueba de caso de uso CU23: Buscar Productos por Comandos de Voz</w:t>
            </w:r>
            <w:r w:rsidR="00592CCA">
              <w:rPr>
                <w:noProof/>
                <w:webHidden/>
              </w:rPr>
              <w:tab/>
            </w:r>
            <w:r w:rsidR="00592CCA">
              <w:rPr>
                <w:noProof/>
                <w:webHidden/>
              </w:rPr>
              <w:fldChar w:fldCharType="begin"/>
            </w:r>
            <w:r w:rsidR="00592CCA">
              <w:rPr>
                <w:noProof/>
                <w:webHidden/>
              </w:rPr>
              <w:instrText xml:space="preserve"> PAGEREF _Toc240832236 \h </w:instrText>
            </w:r>
            <w:r w:rsidR="00592CCA">
              <w:rPr>
                <w:noProof/>
                <w:webHidden/>
              </w:rPr>
            </w:r>
            <w:r w:rsidR="00592CCA">
              <w:rPr>
                <w:noProof/>
                <w:webHidden/>
              </w:rPr>
              <w:fldChar w:fldCharType="separate"/>
            </w:r>
            <w:r w:rsidR="006673B6">
              <w:rPr>
                <w:noProof/>
                <w:webHidden/>
              </w:rPr>
              <w:t>284</w:t>
            </w:r>
            <w:r w:rsidR="00592CCA">
              <w:rPr>
                <w:noProof/>
                <w:webHidden/>
              </w:rPr>
              <w:fldChar w:fldCharType="end"/>
            </w:r>
          </w:hyperlink>
        </w:p>
        <w:p w14:paraId="1CED34EA" w14:textId="3827EDE1" w:rsidR="00592CCA" w:rsidRDefault="00CE232B">
          <w:pPr>
            <w:pStyle w:val="TDC3"/>
            <w:tabs>
              <w:tab w:val="right" w:leader="dot" w:pos="9350"/>
            </w:tabs>
            <w:rPr>
              <w:rFonts w:asciiTheme="minorHAnsi" w:hAnsiTheme="minorHAnsi"/>
              <w:noProof/>
              <w:color w:val="auto"/>
              <w:sz w:val="22"/>
              <w:lang w:val="es-ES" w:eastAsia="es-ES"/>
            </w:rPr>
          </w:pPr>
          <w:hyperlink w:anchor="_Toc240832237" w:history="1">
            <w:r w:rsidR="00592CCA" w:rsidRPr="00AC0E3C">
              <w:rPr>
                <w:rStyle w:val="Hipervnculo"/>
                <w:noProof/>
                <w:lang w:val="es-ES"/>
              </w:rPr>
              <w:t>Prueba de caso de uso CU24: Visualizar Cuadros de Mando y Dashboards</w:t>
            </w:r>
            <w:r w:rsidR="00592CCA">
              <w:rPr>
                <w:noProof/>
                <w:webHidden/>
              </w:rPr>
              <w:tab/>
            </w:r>
            <w:r w:rsidR="00592CCA">
              <w:rPr>
                <w:noProof/>
                <w:webHidden/>
              </w:rPr>
              <w:fldChar w:fldCharType="begin"/>
            </w:r>
            <w:r w:rsidR="00592CCA">
              <w:rPr>
                <w:noProof/>
                <w:webHidden/>
              </w:rPr>
              <w:instrText xml:space="preserve"> PAGEREF _Toc240832237 \h </w:instrText>
            </w:r>
            <w:r w:rsidR="00592CCA">
              <w:rPr>
                <w:noProof/>
                <w:webHidden/>
              </w:rPr>
            </w:r>
            <w:r w:rsidR="00592CCA">
              <w:rPr>
                <w:noProof/>
                <w:webHidden/>
              </w:rPr>
              <w:fldChar w:fldCharType="separate"/>
            </w:r>
            <w:r w:rsidR="006673B6">
              <w:rPr>
                <w:noProof/>
                <w:webHidden/>
              </w:rPr>
              <w:t>286</w:t>
            </w:r>
            <w:r w:rsidR="00592CCA">
              <w:rPr>
                <w:noProof/>
                <w:webHidden/>
              </w:rPr>
              <w:fldChar w:fldCharType="end"/>
            </w:r>
          </w:hyperlink>
        </w:p>
        <w:p w14:paraId="5313BA77" w14:textId="47701240" w:rsidR="00592CCA" w:rsidRDefault="00CE232B">
          <w:pPr>
            <w:pStyle w:val="TDC3"/>
            <w:tabs>
              <w:tab w:val="right" w:leader="dot" w:pos="9350"/>
            </w:tabs>
            <w:rPr>
              <w:rFonts w:asciiTheme="minorHAnsi" w:hAnsiTheme="minorHAnsi"/>
              <w:noProof/>
              <w:color w:val="auto"/>
              <w:sz w:val="22"/>
              <w:lang w:val="es-ES" w:eastAsia="es-ES"/>
            </w:rPr>
          </w:pPr>
          <w:hyperlink w:anchor="_Toc240832238" w:history="1">
            <w:r w:rsidR="00592CCA" w:rsidRPr="00AC0E3C">
              <w:rPr>
                <w:rStyle w:val="Hipervnculo"/>
                <w:noProof/>
                <w:lang w:val="es-ES"/>
              </w:rPr>
              <w:t>Prueba de caso de uso CU25: Gestionar Devolución y Cambio de Prendas</w:t>
            </w:r>
            <w:r w:rsidR="00592CCA">
              <w:rPr>
                <w:noProof/>
                <w:webHidden/>
              </w:rPr>
              <w:tab/>
            </w:r>
            <w:r w:rsidR="00592CCA">
              <w:rPr>
                <w:noProof/>
                <w:webHidden/>
              </w:rPr>
              <w:fldChar w:fldCharType="begin"/>
            </w:r>
            <w:r w:rsidR="00592CCA">
              <w:rPr>
                <w:noProof/>
                <w:webHidden/>
              </w:rPr>
              <w:instrText xml:space="preserve"> PAGEREF _Toc240832238 \h </w:instrText>
            </w:r>
            <w:r w:rsidR="00592CCA">
              <w:rPr>
                <w:noProof/>
                <w:webHidden/>
              </w:rPr>
            </w:r>
            <w:r w:rsidR="00592CCA">
              <w:rPr>
                <w:noProof/>
                <w:webHidden/>
              </w:rPr>
              <w:fldChar w:fldCharType="separate"/>
            </w:r>
            <w:r w:rsidR="006673B6">
              <w:rPr>
                <w:noProof/>
                <w:webHidden/>
              </w:rPr>
              <w:t>288</w:t>
            </w:r>
            <w:r w:rsidR="00592CCA">
              <w:rPr>
                <w:noProof/>
                <w:webHidden/>
              </w:rPr>
              <w:fldChar w:fldCharType="end"/>
            </w:r>
          </w:hyperlink>
        </w:p>
        <w:p w14:paraId="36E54FAE" w14:textId="09007623" w:rsidR="00592CCA" w:rsidRDefault="00CE232B">
          <w:pPr>
            <w:pStyle w:val="TDC1"/>
            <w:tabs>
              <w:tab w:val="right" w:leader="dot" w:pos="9350"/>
            </w:tabs>
            <w:rPr>
              <w:rFonts w:asciiTheme="minorHAnsi" w:hAnsiTheme="minorHAnsi"/>
              <w:noProof/>
              <w:color w:val="auto"/>
              <w:sz w:val="22"/>
              <w:lang w:val="es-ES" w:eastAsia="es-ES"/>
            </w:rPr>
          </w:pPr>
          <w:hyperlink w:anchor="_Toc240832239" w:history="1">
            <w:r w:rsidR="00592CCA" w:rsidRPr="00AC0E3C">
              <w:rPr>
                <w:rStyle w:val="Hipervnculo"/>
                <w:noProof/>
                <w:lang w:val="es-ES"/>
              </w:rPr>
              <w:t>Conclusiones y Recomendaciones</w:t>
            </w:r>
            <w:r w:rsidR="00592CCA">
              <w:rPr>
                <w:noProof/>
                <w:webHidden/>
              </w:rPr>
              <w:tab/>
            </w:r>
            <w:r w:rsidR="00592CCA">
              <w:rPr>
                <w:noProof/>
                <w:webHidden/>
              </w:rPr>
              <w:fldChar w:fldCharType="begin"/>
            </w:r>
            <w:r w:rsidR="00592CCA">
              <w:rPr>
                <w:noProof/>
                <w:webHidden/>
              </w:rPr>
              <w:instrText xml:space="preserve"> PAGEREF _Toc240832239 \h </w:instrText>
            </w:r>
            <w:r w:rsidR="00592CCA">
              <w:rPr>
                <w:noProof/>
                <w:webHidden/>
              </w:rPr>
            </w:r>
            <w:r w:rsidR="00592CCA">
              <w:rPr>
                <w:noProof/>
                <w:webHidden/>
              </w:rPr>
              <w:fldChar w:fldCharType="separate"/>
            </w:r>
            <w:r w:rsidR="006673B6">
              <w:rPr>
                <w:noProof/>
                <w:webHidden/>
              </w:rPr>
              <w:t>289</w:t>
            </w:r>
            <w:r w:rsidR="00592CCA">
              <w:rPr>
                <w:noProof/>
                <w:webHidden/>
              </w:rPr>
              <w:fldChar w:fldCharType="end"/>
            </w:r>
          </w:hyperlink>
        </w:p>
        <w:p w14:paraId="162EA7FF" w14:textId="0A819630" w:rsidR="00592CCA" w:rsidRDefault="00CE232B">
          <w:pPr>
            <w:pStyle w:val="TDC2"/>
            <w:tabs>
              <w:tab w:val="right" w:leader="dot" w:pos="9350"/>
            </w:tabs>
            <w:rPr>
              <w:rFonts w:asciiTheme="minorHAnsi" w:hAnsiTheme="minorHAnsi"/>
              <w:noProof/>
              <w:color w:val="auto"/>
              <w:sz w:val="22"/>
              <w:lang w:val="es-ES" w:eastAsia="es-ES"/>
            </w:rPr>
          </w:pPr>
          <w:hyperlink w:anchor="_Toc240832240" w:history="1">
            <w:r w:rsidR="00592CCA" w:rsidRPr="00AC0E3C">
              <w:rPr>
                <w:rStyle w:val="Hipervnculo"/>
                <w:noProof/>
                <w:lang w:val="es-ES"/>
              </w:rPr>
              <w:t>6.1 Conclusiones</w:t>
            </w:r>
            <w:r w:rsidR="00592CCA">
              <w:rPr>
                <w:noProof/>
                <w:webHidden/>
              </w:rPr>
              <w:tab/>
            </w:r>
            <w:r w:rsidR="00592CCA">
              <w:rPr>
                <w:noProof/>
                <w:webHidden/>
              </w:rPr>
              <w:fldChar w:fldCharType="begin"/>
            </w:r>
            <w:r w:rsidR="00592CCA">
              <w:rPr>
                <w:noProof/>
                <w:webHidden/>
              </w:rPr>
              <w:instrText xml:space="preserve"> PAGEREF _Toc240832240 \h </w:instrText>
            </w:r>
            <w:r w:rsidR="00592CCA">
              <w:rPr>
                <w:noProof/>
                <w:webHidden/>
              </w:rPr>
            </w:r>
            <w:r w:rsidR="00592CCA">
              <w:rPr>
                <w:noProof/>
                <w:webHidden/>
              </w:rPr>
              <w:fldChar w:fldCharType="separate"/>
            </w:r>
            <w:r w:rsidR="006673B6">
              <w:rPr>
                <w:noProof/>
                <w:webHidden/>
              </w:rPr>
              <w:t>289</w:t>
            </w:r>
            <w:r w:rsidR="00592CCA">
              <w:rPr>
                <w:noProof/>
                <w:webHidden/>
              </w:rPr>
              <w:fldChar w:fldCharType="end"/>
            </w:r>
          </w:hyperlink>
        </w:p>
        <w:p w14:paraId="16EF96B0" w14:textId="39CD078B" w:rsidR="00592CCA" w:rsidRDefault="00CE232B">
          <w:pPr>
            <w:pStyle w:val="TDC3"/>
            <w:tabs>
              <w:tab w:val="right" w:leader="dot" w:pos="9350"/>
            </w:tabs>
            <w:rPr>
              <w:rFonts w:asciiTheme="minorHAnsi" w:hAnsiTheme="minorHAnsi"/>
              <w:noProof/>
              <w:color w:val="auto"/>
              <w:sz w:val="22"/>
              <w:lang w:val="es-ES" w:eastAsia="es-ES"/>
            </w:rPr>
          </w:pPr>
          <w:hyperlink w:anchor="_Toc240832241" w:history="1">
            <w:r w:rsidR="00592CCA" w:rsidRPr="00AC0E3C">
              <w:rPr>
                <w:rStyle w:val="Hipervnculo"/>
                <w:noProof/>
                <w:lang w:val="es-ES"/>
              </w:rPr>
              <w:t>6.1.1 Conclusión General del Proyecto (Ecosistema Global y Metodología PUDS)</w:t>
            </w:r>
            <w:r w:rsidR="00592CCA">
              <w:rPr>
                <w:noProof/>
                <w:webHidden/>
              </w:rPr>
              <w:tab/>
            </w:r>
            <w:r w:rsidR="00592CCA">
              <w:rPr>
                <w:noProof/>
                <w:webHidden/>
              </w:rPr>
              <w:fldChar w:fldCharType="begin"/>
            </w:r>
            <w:r w:rsidR="00592CCA">
              <w:rPr>
                <w:noProof/>
                <w:webHidden/>
              </w:rPr>
              <w:instrText xml:space="preserve"> PAGEREF _Toc240832241 \h </w:instrText>
            </w:r>
            <w:r w:rsidR="00592CCA">
              <w:rPr>
                <w:noProof/>
                <w:webHidden/>
              </w:rPr>
            </w:r>
            <w:r w:rsidR="00592CCA">
              <w:rPr>
                <w:noProof/>
                <w:webHidden/>
              </w:rPr>
              <w:fldChar w:fldCharType="separate"/>
            </w:r>
            <w:r w:rsidR="006673B6">
              <w:rPr>
                <w:noProof/>
                <w:webHidden/>
              </w:rPr>
              <w:t>289</w:t>
            </w:r>
            <w:r w:rsidR="00592CCA">
              <w:rPr>
                <w:noProof/>
                <w:webHidden/>
              </w:rPr>
              <w:fldChar w:fldCharType="end"/>
            </w:r>
          </w:hyperlink>
        </w:p>
        <w:p w14:paraId="0074A87F" w14:textId="6F60A923" w:rsidR="00592CCA" w:rsidRDefault="00CE232B">
          <w:pPr>
            <w:pStyle w:val="TDC3"/>
            <w:tabs>
              <w:tab w:val="right" w:leader="dot" w:pos="9350"/>
            </w:tabs>
            <w:rPr>
              <w:rFonts w:asciiTheme="minorHAnsi" w:hAnsiTheme="minorHAnsi"/>
              <w:noProof/>
              <w:color w:val="auto"/>
              <w:sz w:val="22"/>
              <w:lang w:val="es-ES" w:eastAsia="es-ES"/>
            </w:rPr>
          </w:pPr>
          <w:hyperlink w:anchor="_Toc240832242" w:history="1">
            <w:r w:rsidR="00592CCA" w:rsidRPr="00AC0E3C">
              <w:rPr>
                <w:rStyle w:val="Hipervnculo"/>
                <w:noProof/>
                <w:lang w:val="es-ES"/>
              </w:rPr>
              <w:t>6.1.2 Conclusión Técnica de Alberto Delgado (Arquitectura Backend, Datos, Concurrencia y Seguridad)</w:t>
            </w:r>
            <w:r w:rsidR="00592CCA">
              <w:rPr>
                <w:noProof/>
                <w:webHidden/>
              </w:rPr>
              <w:tab/>
            </w:r>
            <w:r w:rsidR="00592CCA">
              <w:rPr>
                <w:noProof/>
                <w:webHidden/>
              </w:rPr>
              <w:fldChar w:fldCharType="begin"/>
            </w:r>
            <w:r w:rsidR="00592CCA">
              <w:rPr>
                <w:noProof/>
                <w:webHidden/>
              </w:rPr>
              <w:instrText xml:space="preserve"> PAGEREF _Toc240832242 \h </w:instrText>
            </w:r>
            <w:r w:rsidR="00592CCA">
              <w:rPr>
                <w:noProof/>
                <w:webHidden/>
              </w:rPr>
            </w:r>
            <w:r w:rsidR="00592CCA">
              <w:rPr>
                <w:noProof/>
                <w:webHidden/>
              </w:rPr>
              <w:fldChar w:fldCharType="separate"/>
            </w:r>
            <w:r w:rsidR="006673B6">
              <w:rPr>
                <w:noProof/>
                <w:webHidden/>
              </w:rPr>
              <w:t>290</w:t>
            </w:r>
            <w:r w:rsidR="00592CCA">
              <w:rPr>
                <w:noProof/>
                <w:webHidden/>
              </w:rPr>
              <w:fldChar w:fldCharType="end"/>
            </w:r>
          </w:hyperlink>
        </w:p>
        <w:p w14:paraId="1670B95A" w14:textId="08E86B93" w:rsidR="00592CCA" w:rsidRDefault="00CE232B">
          <w:pPr>
            <w:pStyle w:val="TDC3"/>
            <w:tabs>
              <w:tab w:val="right" w:leader="dot" w:pos="9350"/>
            </w:tabs>
            <w:rPr>
              <w:rFonts w:asciiTheme="minorHAnsi" w:hAnsiTheme="minorHAnsi"/>
              <w:noProof/>
              <w:color w:val="auto"/>
              <w:sz w:val="22"/>
              <w:lang w:val="es-ES" w:eastAsia="es-ES"/>
            </w:rPr>
          </w:pPr>
          <w:hyperlink w:anchor="_Toc240832243" w:history="1">
            <w:r w:rsidR="00592CCA" w:rsidRPr="00AC0E3C">
              <w:rPr>
                <w:rStyle w:val="Hipervnculo"/>
                <w:noProof/>
                <w:lang w:val="es-ES"/>
              </w:rPr>
              <w:t>6.1.3 Conclusión Técnica de Andy Mujica (Frontend Web/Móvil, Experiencia UI/UX y Tecnologías Emergentes)</w:t>
            </w:r>
            <w:r w:rsidR="00592CCA">
              <w:rPr>
                <w:noProof/>
                <w:webHidden/>
              </w:rPr>
              <w:tab/>
            </w:r>
            <w:r w:rsidR="00592CCA">
              <w:rPr>
                <w:noProof/>
                <w:webHidden/>
              </w:rPr>
              <w:fldChar w:fldCharType="begin"/>
            </w:r>
            <w:r w:rsidR="00592CCA">
              <w:rPr>
                <w:noProof/>
                <w:webHidden/>
              </w:rPr>
              <w:instrText xml:space="preserve"> PAGEREF _Toc240832243 \h </w:instrText>
            </w:r>
            <w:r w:rsidR="00592CCA">
              <w:rPr>
                <w:noProof/>
                <w:webHidden/>
              </w:rPr>
            </w:r>
            <w:r w:rsidR="00592CCA">
              <w:rPr>
                <w:noProof/>
                <w:webHidden/>
              </w:rPr>
              <w:fldChar w:fldCharType="separate"/>
            </w:r>
            <w:r w:rsidR="006673B6">
              <w:rPr>
                <w:noProof/>
                <w:webHidden/>
              </w:rPr>
              <w:t>291</w:t>
            </w:r>
            <w:r w:rsidR="00592CCA">
              <w:rPr>
                <w:noProof/>
                <w:webHidden/>
              </w:rPr>
              <w:fldChar w:fldCharType="end"/>
            </w:r>
          </w:hyperlink>
        </w:p>
        <w:p w14:paraId="7D83616C" w14:textId="0A672CF4" w:rsidR="00592CCA" w:rsidRDefault="00CE232B">
          <w:pPr>
            <w:pStyle w:val="TDC2"/>
            <w:tabs>
              <w:tab w:val="right" w:leader="dot" w:pos="9350"/>
            </w:tabs>
            <w:rPr>
              <w:rFonts w:asciiTheme="minorHAnsi" w:hAnsiTheme="minorHAnsi"/>
              <w:noProof/>
              <w:color w:val="auto"/>
              <w:sz w:val="22"/>
              <w:lang w:val="es-ES" w:eastAsia="es-ES"/>
            </w:rPr>
          </w:pPr>
          <w:hyperlink w:anchor="_Toc240832244" w:history="1">
            <w:r w:rsidR="00592CCA" w:rsidRPr="00AC0E3C">
              <w:rPr>
                <w:rStyle w:val="Hipervnculo"/>
                <w:noProof/>
                <w:lang w:val="es-ES"/>
              </w:rPr>
              <w:t>6.2 Recomendaciones</w:t>
            </w:r>
            <w:r w:rsidR="00592CCA">
              <w:rPr>
                <w:noProof/>
                <w:webHidden/>
              </w:rPr>
              <w:tab/>
            </w:r>
            <w:r w:rsidR="00592CCA">
              <w:rPr>
                <w:noProof/>
                <w:webHidden/>
              </w:rPr>
              <w:fldChar w:fldCharType="begin"/>
            </w:r>
            <w:r w:rsidR="00592CCA">
              <w:rPr>
                <w:noProof/>
                <w:webHidden/>
              </w:rPr>
              <w:instrText xml:space="preserve"> PAGEREF _Toc240832244 \h </w:instrText>
            </w:r>
            <w:r w:rsidR="00592CCA">
              <w:rPr>
                <w:noProof/>
                <w:webHidden/>
              </w:rPr>
            </w:r>
            <w:r w:rsidR="00592CCA">
              <w:rPr>
                <w:noProof/>
                <w:webHidden/>
              </w:rPr>
              <w:fldChar w:fldCharType="separate"/>
            </w:r>
            <w:r w:rsidR="006673B6">
              <w:rPr>
                <w:noProof/>
                <w:webHidden/>
              </w:rPr>
              <w:t>293</w:t>
            </w:r>
            <w:r w:rsidR="00592CCA">
              <w:rPr>
                <w:noProof/>
                <w:webHidden/>
              </w:rPr>
              <w:fldChar w:fldCharType="end"/>
            </w:r>
          </w:hyperlink>
        </w:p>
        <w:p w14:paraId="343D6CA0" w14:textId="7958505D" w:rsidR="00592CCA" w:rsidRDefault="00CE232B">
          <w:pPr>
            <w:pStyle w:val="TDC3"/>
            <w:tabs>
              <w:tab w:val="right" w:leader="dot" w:pos="9350"/>
            </w:tabs>
            <w:rPr>
              <w:rFonts w:asciiTheme="minorHAnsi" w:hAnsiTheme="minorHAnsi"/>
              <w:noProof/>
              <w:color w:val="auto"/>
              <w:sz w:val="22"/>
              <w:lang w:val="es-ES" w:eastAsia="es-ES"/>
            </w:rPr>
          </w:pPr>
          <w:hyperlink w:anchor="_Toc240832245" w:history="1">
            <w:r w:rsidR="00592CCA" w:rsidRPr="00AC0E3C">
              <w:rPr>
                <w:rStyle w:val="Hipervnculo"/>
                <w:noProof/>
                <w:lang w:val="es-ES"/>
              </w:rPr>
              <w:t>6.2.1 Recomendaciones Generales de la Plataforma</w:t>
            </w:r>
            <w:r w:rsidR="00592CCA">
              <w:rPr>
                <w:noProof/>
                <w:webHidden/>
              </w:rPr>
              <w:tab/>
            </w:r>
            <w:r w:rsidR="00592CCA">
              <w:rPr>
                <w:noProof/>
                <w:webHidden/>
              </w:rPr>
              <w:fldChar w:fldCharType="begin"/>
            </w:r>
            <w:r w:rsidR="00592CCA">
              <w:rPr>
                <w:noProof/>
                <w:webHidden/>
              </w:rPr>
              <w:instrText xml:space="preserve"> PAGEREF _Toc240832245 \h </w:instrText>
            </w:r>
            <w:r w:rsidR="00592CCA">
              <w:rPr>
                <w:noProof/>
                <w:webHidden/>
              </w:rPr>
            </w:r>
            <w:r w:rsidR="00592CCA">
              <w:rPr>
                <w:noProof/>
                <w:webHidden/>
              </w:rPr>
              <w:fldChar w:fldCharType="separate"/>
            </w:r>
            <w:r w:rsidR="006673B6">
              <w:rPr>
                <w:noProof/>
                <w:webHidden/>
              </w:rPr>
              <w:t>293</w:t>
            </w:r>
            <w:r w:rsidR="00592CCA">
              <w:rPr>
                <w:noProof/>
                <w:webHidden/>
              </w:rPr>
              <w:fldChar w:fldCharType="end"/>
            </w:r>
          </w:hyperlink>
        </w:p>
        <w:p w14:paraId="337D0613" w14:textId="1E3DEED4" w:rsidR="00592CCA" w:rsidRDefault="00CE232B">
          <w:pPr>
            <w:pStyle w:val="TDC3"/>
            <w:tabs>
              <w:tab w:val="right" w:leader="dot" w:pos="9350"/>
            </w:tabs>
            <w:rPr>
              <w:rFonts w:asciiTheme="minorHAnsi" w:hAnsiTheme="minorHAnsi"/>
              <w:noProof/>
              <w:color w:val="auto"/>
              <w:sz w:val="22"/>
              <w:lang w:val="es-ES" w:eastAsia="es-ES"/>
            </w:rPr>
          </w:pPr>
          <w:hyperlink w:anchor="_Toc240832246" w:history="1">
            <w:r w:rsidR="00592CCA" w:rsidRPr="00AC0E3C">
              <w:rPr>
                <w:rStyle w:val="Hipervnculo"/>
                <w:noProof/>
                <w:lang w:val="es-ES"/>
              </w:rPr>
              <w:t>6.2.2 Recomendaciones de Alberto Delgado (Infraestructura, Backend y Persistencia)</w:t>
            </w:r>
            <w:r w:rsidR="00592CCA">
              <w:rPr>
                <w:noProof/>
                <w:webHidden/>
              </w:rPr>
              <w:tab/>
            </w:r>
            <w:r w:rsidR="00592CCA">
              <w:rPr>
                <w:noProof/>
                <w:webHidden/>
              </w:rPr>
              <w:fldChar w:fldCharType="begin"/>
            </w:r>
            <w:r w:rsidR="00592CCA">
              <w:rPr>
                <w:noProof/>
                <w:webHidden/>
              </w:rPr>
              <w:instrText xml:space="preserve"> PAGEREF _Toc240832246 \h </w:instrText>
            </w:r>
            <w:r w:rsidR="00592CCA">
              <w:rPr>
                <w:noProof/>
                <w:webHidden/>
              </w:rPr>
            </w:r>
            <w:r w:rsidR="00592CCA">
              <w:rPr>
                <w:noProof/>
                <w:webHidden/>
              </w:rPr>
              <w:fldChar w:fldCharType="separate"/>
            </w:r>
            <w:r w:rsidR="006673B6">
              <w:rPr>
                <w:noProof/>
                <w:webHidden/>
              </w:rPr>
              <w:t>293</w:t>
            </w:r>
            <w:r w:rsidR="00592CCA">
              <w:rPr>
                <w:noProof/>
                <w:webHidden/>
              </w:rPr>
              <w:fldChar w:fldCharType="end"/>
            </w:r>
          </w:hyperlink>
        </w:p>
        <w:p w14:paraId="5E5ED979" w14:textId="1E394044" w:rsidR="00592CCA" w:rsidRDefault="00CE232B">
          <w:pPr>
            <w:pStyle w:val="TDC3"/>
            <w:tabs>
              <w:tab w:val="right" w:leader="dot" w:pos="9350"/>
            </w:tabs>
            <w:rPr>
              <w:rFonts w:asciiTheme="minorHAnsi" w:hAnsiTheme="minorHAnsi"/>
              <w:noProof/>
              <w:color w:val="auto"/>
              <w:sz w:val="22"/>
              <w:lang w:val="es-ES" w:eastAsia="es-ES"/>
            </w:rPr>
          </w:pPr>
          <w:hyperlink w:anchor="_Toc240832247" w:history="1">
            <w:r w:rsidR="00592CCA" w:rsidRPr="00AC0E3C">
              <w:rPr>
                <w:rStyle w:val="Hipervnculo"/>
                <w:noProof/>
                <w:lang w:val="es-ES"/>
              </w:rPr>
              <w:t>6.2.3 Recomendaciones de Andy Mujica (Frontend, Experiencia de Usuario y Dispositivos Móviles)</w:t>
            </w:r>
            <w:r w:rsidR="00592CCA">
              <w:rPr>
                <w:noProof/>
                <w:webHidden/>
              </w:rPr>
              <w:tab/>
            </w:r>
            <w:r w:rsidR="00592CCA">
              <w:rPr>
                <w:noProof/>
                <w:webHidden/>
              </w:rPr>
              <w:fldChar w:fldCharType="begin"/>
            </w:r>
            <w:r w:rsidR="00592CCA">
              <w:rPr>
                <w:noProof/>
                <w:webHidden/>
              </w:rPr>
              <w:instrText xml:space="preserve"> PAGEREF _Toc240832247 \h </w:instrText>
            </w:r>
            <w:r w:rsidR="00592CCA">
              <w:rPr>
                <w:noProof/>
                <w:webHidden/>
              </w:rPr>
            </w:r>
            <w:r w:rsidR="00592CCA">
              <w:rPr>
                <w:noProof/>
                <w:webHidden/>
              </w:rPr>
              <w:fldChar w:fldCharType="separate"/>
            </w:r>
            <w:r w:rsidR="006673B6">
              <w:rPr>
                <w:noProof/>
                <w:webHidden/>
              </w:rPr>
              <w:t>294</w:t>
            </w:r>
            <w:r w:rsidR="00592CCA">
              <w:rPr>
                <w:noProof/>
                <w:webHidden/>
              </w:rPr>
              <w:fldChar w:fldCharType="end"/>
            </w:r>
          </w:hyperlink>
        </w:p>
        <w:p w14:paraId="77C9D73D" w14:textId="19839276" w:rsidR="00592CCA" w:rsidRDefault="00CE232B">
          <w:pPr>
            <w:pStyle w:val="TDC1"/>
            <w:tabs>
              <w:tab w:val="right" w:leader="dot" w:pos="9350"/>
            </w:tabs>
            <w:rPr>
              <w:rFonts w:asciiTheme="minorHAnsi" w:hAnsiTheme="minorHAnsi"/>
              <w:noProof/>
              <w:color w:val="auto"/>
              <w:sz w:val="22"/>
              <w:lang w:val="es-ES" w:eastAsia="es-ES"/>
            </w:rPr>
          </w:pPr>
          <w:hyperlink w:anchor="_Toc240832248" w:history="1">
            <w:r w:rsidR="00592CCA" w:rsidRPr="00AC0E3C">
              <w:rPr>
                <w:rStyle w:val="Hipervnculo"/>
                <w:noProof/>
                <w:lang w:val="es-ES"/>
              </w:rPr>
              <w:t>Bibliografía</w:t>
            </w:r>
            <w:r w:rsidR="00592CCA">
              <w:rPr>
                <w:noProof/>
                <w:webHidden/>
              </w:rPr>
              <w:tab/>
            </w:r>
            <w:r w:rsidR="00592CCA">
              <w:rPr>
                <w:noProof/>
                <w:webHidden/>
              </w:rPr>
              <w:fldChar w:fldCharType="begin"/>
            </w:r>
            <w:r w:rsidR="00592CCA">
              <w:rPr>
                <w:noProof/>
                <w:webHidden/>
              </w:rPr>
              <w:instrText xml:space="preserve"> PAGEREF _Toc240832248 \h </w:instrText>
            </w:r>
            <w:r w:rsidR="00592CCA">
              <w:rPr>
                <w:noProof/>
                <w:webHidden/>
              </w:rPr>
            </w:r>
            <w:r w:rsidR="00592CCA">
              <w:rPr>
                <w:noProof/>
                <w:webHidden/>
              </w:rPr>
              <w:fldChar w:fldCharType="separate"/>
            </w:r>
            <w:r w:rsidR="006673B6">
              <w:rPr>
                <w:noProof/>
                <w:webHidden/>
              </w:rPr>
              <w:t>295</w:t>
            </w:r>
            <w:r w:rsidR="00592CCA">
              <w:rPr>
                <w:noProof/>
                <w:webHidden/>
              </w:rPr>
              <w:fldChar w:fldCharType="end"/>
            </w:r>
          </w:hyperlink>
        </w:p>
        <w:p w14:paraId="155328AA" w14:textId="1170D603" w:rsidR="00592CCA" w:rsidRDefault="00CE232B">
          <w:pPr>
            <w:pStyle w:val="TDC1"/>
            <w:tabs>
              <w:tab w:val="right" w:leader="dot" w:pos="9350"/>
            </w:tabs>
            <w:rPr>
              <w:rFonts w:asciiTheme="minorHAnsi" w:hAnsiTheme="minorHAnsi"/>
              <w:noProof/>
              <w:color w:val="auto"/>
              <w:sz w:val="22"/>
              <w:lang w:val="es-ES" w:eastAsia="es-ES"/>
            </w:rPr>
          </w:pPr>
          <w:hyperlink w:anchor="_Toc240832249" w:history="1">
            <w:r w:rsidR="00592CCA" w:rsidRPr="00AC0E3C">
              <w:rPr>
                <w:rStyle w:val="Hipervnculo"/>
                <w:noProof/>
                <w:lang w:val="es-ES"/>
              </w:rPr>
              <w:t>Anexos</w:t>
            </w:r>
            <w:r w:rsidR="00592CCA">
              <w:rPr>
                <w:noProof/>
                <w:webHidden/>
              </w:rPr>
              <w:tab/>
            </w:r>
            <w:r w:rsidR="00592CCA">
              <w:rPr>
                <w:noProof/>
                <w:webHidden/>
              </w:rPr>
              <w:fldChar w:fldCharType="begin"/>
            </w:r>
            <w:r w:rsidR="00592CCA">
              <w:rPr>
                <w:noProof/>
                <w:webHidden/>
              </w:rPr>
              <w:instrText xml:space="preserve"> PAGEREF _Toc240832249 \h </w:instrText>
            </w:r>
            <w:r w:rsidR="00592CCA">
              <w:rPr>
                <w:noProof/>
                <w:webHidden/>
              </w:rPr>
            </w:r>
            <w:r w:rsidR="00592CCA">
              <w:rPr>
                <w:noProof/>
                <w:webHidden/>
              </w:rPr>
              <w:fldChar w:fldCharType="separate"/>
            </w:r>
            <w:r w:rsidR="006673B6">
              <w:rPr>
                <w:noProof/>
                <w:webHidden/>
              </w:rPr>
              <w:t>296</w:t>
            </w:r>
            <w:r w:rsidR="00592CCA">
              <w:rPr>
                <w:noProof/>
                <w:webHidden/>
              </w:rPr>
              <w:fldChar w:fldCharType="end"/>
            </w:r>
          </w:hyperlink>
        </w:p>
        <w:p w14:paraId="324BABA5" w14:textId="0FE09549" w:rsidR="00592CCA" w:rsidRDefault="00CE232B">
          <w:pPr>
            <w:pStyle w:val="TDC1"/>
            <w:tabs>
              <w:tab w:val="right" w:leader="dot" w:pos="9350"/>
            </w:tabs>
            <w:rPr>
              <w:rFonts w:asciiTheme="minorHAnsi" w:hAnsiTheme="minorHAnsi"/>
              <w:noProof/>
              <w:color w:val="auto"/>
              <w:sz w:val="22"/>
              <w:lang w:val="es-ES" w:eastAsia="es-ES"/>
            </w:rPr>
          </w:pPr>
          <w:hyperlink w:anchor="_Toc240832250" w:history="1">
            <w:r w:rsidR="00592CCA" w:rsidRPr="00AC0E3C">
              <w:rPr>
                <w:rStyle w:val="Hipervnculo"/>
                <w:noProof/>
                <w:lang w:val="es-ES"/>
              </w:rPr>
              <w:t>Enlace repositorio y  QR</w:t>
            </w:r>
            <w:r w:rsidR="00592CCA">
              <w:rPr>
                <w:noProof/>
                <w:webHidden/>
              </w:rPr>
              <w:tab/>
            </w:r>
            <w:r w:rsidR="00592CCA">
              <w:rPr>
                <w:noProof/>
                <w:webHidden/>
              </w:rPr>
              <w:fldChar w:fldCharType="begin"/>
            </w:r>
            <w:r w:rsidR="00592CCA">
              <w:rPr>
                <w:noProof/>
                <w:webHidden/>
              </w:rPr>
              <w:instrText xml:space="preserve"> PAGEREF _Toc240832250 \h </w:instrText>
            </w:r>
            <w:r w:rsidR="00592CCA">
              <w:rPr>
                <w:noProof/>
                <w:webHidden/>
              </w:rPr>
            </w:r>
            <w:r w:rsidR="00592CCA">
              <w:rPr>
                <w:noProof/>
                <w:webHidden/>
              </w:rPr>
              <w:fldChar w:fldCharType="separate"/>
            </w:r>
            <w:r w:rsidR="006673B6">
              <w:rPr>
                <w:noProof/>
                <w:webHidden/>
              </w:rPr>
              <w:t>297</w:t>
            </w:r>
            <w:r w:rsidR="00592CCA">
              <w:rPr>
                <w:noProof/>
                <w:webHidden/>
              </w:rPr>
              <w:fldChar w:fldCharType="end"/>
            </w:r>
          </w:hyperlink>
        </w:p>
        <w:p w14:paraId="1C04A106" w14:textId="66904DF4" w:rsidR="00592CCA" w:rsidRDefault="00CE232B">
          <w:pPr>
            <w:pStyle w:val="TDC1"/>
            <w:tabs>
              <w:tab w:val="right" w:leader="dot" w:pos="9350"/>
            </w:tabs>
            <w:rPr>
              <w:rFonts w:asciiTheme="minorHAnsi" w:hAnsiTheme="minorHAnsi"/>
              <w:noProof/>
              <w:color w:val="auto"/>
              <w:sz w:val="22"/>
              <w:lang w:val="es-ES" w:eastAsia="es-ES"/>
            </w:rPr>
          </w:pPr>
          <w:hyperlink w:anchor="_Toc240832251" w:history="1">
            <w:r w:rsidR="00592CCA" w:rsidRPr="00AC0E3C">
              <w:rPr>
                <w:rStyle w:val="Hipervnculo"/>
                <w:noProof/>
                <w:lang w:val="es-ES"/>
              </w:rPr>
              <w:t>Enlace despliegue</w:t>
            </w:r>
            <w:r w:rsidR="00592CCA">
              <w:rPr>
                <w:noProof/>
                <w:webHidden/>
              </w:rPr>
              <w:tab/>
            </w:r>
            <w:r w:rsidR="00592CCA">
              <w:rPr>
                <w:noProof/>
                <w:webHidden/>
              </w:rPr>
              <w:fldChar w:fldCharType="begin"/>
            </w:r>
            <w:r w:rsidR="00592CCA">
              <w:rPr>
                <w:noProof/>
                <w:webHidden/>
              </w:rPr>
              <w:instrText xml:space="preserve"> PAGEREF _Toc240832251 \h </w:instrText>
            </w:r>
            <w:r w:rsidR="00592CCA">
              <w:rPr>
                <w:noProof/>
                <w:webHidden/>
              </w:rPr>
            </w:r>
            <w:r w:rsidR="00592CCA">
              <w:rPr>
                <w:noProof/>
                <w:webHidden/>
              </w:rPr>
              <w:fldChar w:fldCharType="separate"/>
            </w:r>
            <w:r w:rsidR="006673B6">
              <w:rPr>
                <w:noProof/>
                <w:webHidden/>
              </w:rPr>
              <w:t>297</w:t>
            </w:r>
            <w:r w:rsidR="00592CCA">
              <w:rPr>
                <w:noProof/>
                <w:webHidden/>
              </w:rPr>
              <w:fldChar w:fldCharType="end"/>
            </w:r>
          </w:hyperlink>
        </w:p>
        <w:p w14:paraId="78A232FA" w14:textId="55531316" w:rsidR="00592CCA" w:rsidRDefault="00CE232B">
          <w:pPr>
            <w:pStyle w:val="TDC2"/>
            <w:tabs>
              <w:tab w:val="left" w:pos="660"/>
              <w:tab w:val="right" w:leader="dot" w:pos="9350"/>
            </w:tabs>
            <w:rPr>
              <w:rFonts w:asciiTheme="minorHAnsi" w:hAnsiTheme="minorHAnsi"/>
              <w:noProof/>
              <w:color w:val="auto"/>
              <w:sz w:val="22"/>
              <w:lang w:val="es-ES" w:eastAsia="es-ES"/>
            </w:rPr>
          </w:pPr>
          <w:hyperlink w:anchor="_Toc240832252" w:history="1">
            <w:r w:rsidR="00592CCA" w:rsidRPr="00AC0E3C">
              <w:rPr>
                <w:rStyle w:val="Hipervnculo"/>
                <w:rFonts w:ascii="Symbol" w:hAnsi="Symbol"/>
                <w:noProof/>
                <w:lang w:val="es-ES"/>
              </w:rPr>
              <w:t></w:t>
            </w:r>
            <w:r w:rsidR="00592CCA">
              <w:rPr>
                <w:rFonts w:asciiTheme="minorHAnsi" w:hAnsiTheme="minorHAnsi"/>
                <w:noProof/>
                <w:color w:val="auto"/>
                <w:sz w:val="22"/>
                <w:lang w:val="es-ES" w:eastAsia="es-ES"/>
              </w:rPr>
              <w:tab/>
            </w:r>
            <w:r w:rsidR="00592CCA" w:rsidRPr="00AC0E3C">
              <w:rPr>
                <w:rStyle w:val="Hipervnculo"/>
                <w:noProof/>
                <w:lang w:val="es-ES"/>
              </w:rPr>
              <w:t>Web:</w:t>
            </w:r>
            <w:r w:rsidR="00592CCA">
              <w:rPr>
                <w:noProof/>
                <w:webHidden/>
              </w:rPr>
              <w:tab/>
            </w:r>
            <w:r w:rsidR="00592CCA">
              <w:rPr>
                <w:noProof/>
                <w:webHidden/>
              </w:rPr>
              <w:fldChar w:fldCharType="begin"/>
            </w:r>
            <w:r w:rsidR="00592CCA">
              <w:rPr>
                <w:noProof/>
                <w:webHidden/>
              </w:rPr>
              <w:instrText xml:space="preserve"> PAGEREF _Toc240832252 \h </w:instrText>
            </w:r>
            <w:r w:rsidR="00592CCA">
              <w:rPr>
                <w:noProof/>
                <w:webHidden/>
              </w:rPr>
            </w:r>
            <w:r w:rsidR="00592CCA">
              <w:rPr>
                <w:noProof/>
                <w:webHidden/>
              </w:rPr>
              <w:fldChar w:fldCharType="separate"/>
            </w:r>
            <w:r w:rsidR="006673B6">
              <w:rPr>
                <w:noProof/>
                <w:webHidden/>
              </w:rPr>
              <w:t>297</w:t>
            </w:r>
            <w:r w:rsidR="00592CCA">
              <w:rPr>
                <w:noProof/>
                <w:webHidden/>
              </w:rPr>
              <w:fldChar w:fldCharType="end"/>
            </w:r>
          </w:hyperlink>
        </w:p>
        <w:p w14:paraId="1761A639" w14:textId="018A8BD2" w:rsidR="002D48E2" w:rsidRPr="004C4FA4" w:rsidRDefault="002D48E2">
          <w:pPr>
            <w:rPr>
              <w:color w:val="auto"/>
            </w:rPr>
          </w:pPr>
          <w:r w:rsidRPr="004C4FA4">
            <w:rPr>
              <w:b/>
              <w:bCs/>
              <w:color w:val="auto"/>
            </w:rPr>
            <w:fldChar w:fldCharType="end"/>
          </w:r>
        </w:p>
      </w:sdtContent>
    </w:sdt>
    <w:p w14:paraId="57CED55E" w14:textId="0AAB8006" w:rsidR="006D71C4" w:rsidRPr="004C4FA4" w:rsidRDefault="0087429E" w:rsidP="001B7C46">
      <w:pPr>
        <w:rPr>
          <w:color w:val="auto"/>
          <w:lang w:val="es-ES"/>
        </w:rPr>
      </w:pPr>
      <w:r w:rsidRPr="004C4FA4">
        <w:rPr>
          <w:color w:val="auto"/>
        </w:rPr>
        <w:lastRenderedPageBreak/>
        <w:fldChar w:fldCharType="begin"/>
      </w:r>
      <w:r w:rsidRPr="004C4FA4">
        <w:rPr>
          <w:color w:val="auto"/>
          <w:lang w:val="es-ES"/>
        </w:rPr>
        <w:instrText xml:space="preserve"> TOC \o "1-3" \h \z \u </w:instrText>
      </w:r>
      <w:r w:rsidR="00CE232B">
        <w:rPr>
          <w:color w:val="auto"/>
        </w:rPr>
        <w:fldChar w:fldCharType="separate"/>
      </w:r>
      <w:r w:rsidRPr="004C4FA4">
        <w:rPr>
          <w:color w:val="auto"/>
        </w:rPr>
        <w:fldChar w:fldCharType="end"/>
      </w:r>
    </w:p>
    <w:p w14:paraId="34DC4932" w14:textId="77777777" w:rsidR="006D71C4" w:rsidRPr="004C4FA4" w:rsidRDefault="0087429E">
      <w:pPr>
        <w:pStyle w:val="Ttulo1"/>
        <w:pageBreakBefore/>
        <w:rPr>
          <w:color w:val="auto"/>
          <w:lang w:val="es-ES"/>
        </w:rPr>
      </w:pPr>
      <w:bookmarkStart w:id="0" w:name="_Toc240831931"/>
      <w:r w:rsidRPr="004C4FA4">
        <w:rPr>
          <w:rFonts w:ascii="Arial" w:hAnsi="Arial"/>
          <w:color w:val="auto"/>
          <w:lang w:val="es-ES"/>
        </w:rPr>
        <w:lastRenderedPageBreak/>
        <w:t>1) Perfil</w:t>
      </w:r>
      <w:bookmarkEnd w:id="0"/>
    </w:p>
    <w:p w14:paraId="01F0D909" w14:textId="77777777" w:rsidR="006D71C4" w:rsidRPr="004C4FA4" w:rsidRDefault="0087429E">
      <w:pPr>
        <w:pStyle w:val="Ttulo2"/>
        <w:spacing w:before="260"/>
        <w:rPr>
          <w:color w:val="auto"/>
          <w:lang w:val="es-ES"/>
        </w:rPr>
      </w:pPr>
      <w:bookmarkStart w:id="1" w:name="_Toc240831932"/>
      <w:r w:rsidRPr="004C4FA4">
        <w:rPr>
          <w:rFonts w:ascii="Arial" w:hAnsi="Arial"/>
          <w:color w:val="auto"/>
          <w:lang w:val="es-ES"/>
        </w:rPr>
        <w:t>1.1 Introducción</w:t>
      </w:r>
      <w:bookmarkEnd w:id="1"/>
    </w:p>
    <w:p w14:paraId="0FC2E7E5" w14:textId="77777777" w:rsidR="006D71C4" w:rsidRPr="004C4FA4" w:rsidRDefault="0087429E">
      <w:pPr>
        <w:spacing w:after="100"/>
        <w:rPr>
          <w:color w:val="auto"/>
          <w:lang w:val="es-ES"/>
        </w:rPr>
      </w:pPr>
      <w:r w:rsidRPr="004C4FA4">
        <w:rPr>
          <w:color w:val="auto"/>
          <w:lang w:val="es-ES"/>
        </w:rPr>
        <w:t>El comercio electrónico (e-</w:t>
      </w:r>
      <w:proofErr w:type="spellStart"/>
      <w:r w:rsidRPr="004C4FA4">
        <w:rPr>
          <w:color w:val="auto"/>
          <w:lang w:val="es-ES"/>
        </w:rPr>
        <w:t>commerce</w:t>
      </w:r>
      <w:proofErr w:type="spellEnd"/>
      <w:r w:rsidRPr="004C4FA4">
        <w:rPr>
          <w:color w:val="auto"/>
          <w:lang w:val="es-ES"/>
        </w:rPr>
        <w:t>) ha redefinido las dinámicas del comercio minorista global, convirtiéndose en un canal indispensable de competitividad, escalabilidad y generación de valor. En el sector de la moda y la indumentaria, los canales digitales experimentan tasas de expansión vertiginosas; dentro de este segmento, el mercado de la moda masculina ha adquirido un protagonismo sin precedentes. El consumidor masculino contemporáneo exige eficiencia, inmediatez, precisión en las especificaciones del producto y una experiencia de compra personalizada que optimice su tiempo y reduzca la fricción en la toma de decisiones.</w:t>
      </w:r>
    </w:p>
    <w:p w14:paraId="4346E375" w14:textId="77777777" w:rsidR="006D71C4" w:rsidRPr="004C4FA4" w:rsidRDefault="0087429E">
      <w:pPr>
        <w:spacing w:after="100"/>
        <w:rPr>
          <w:color w:val="auto"/>
          <w:lang w:val="es-ES"/>
        </w:rPr>
      </w:pPr>
      <w:r w:rsidRPr="004C4FA4">
        <w:rPr>
          <w:color w:val="auto"/>
          <w:lang w:val="es-ES"/>
        </w:rPr>
        <w:t xml:space="preserve">A pesar de esta acelerada evolución tecnológica, el sector de tiendas de ropa física en nuestro medio enfrenta serias barreras operativas y estructurales al intentar insertarse en la economía digital. La problemática más crítica radica en la </w:t>
      </w:r>
      <w:r w:rsidRPr="004C4FA4">
        <w:rPr>
          <w:b/>
          <w:color w:val="auto"/>
          <w:lang w:val="es-ES"/>
        </w:rPr>
        <w:t>brecha experiencial</w:t>
      </w:r>
      <w:r w:rsidRPr="004C4FA4">
        <w:rPr>
          <w:color w:val="auto"/>
          <w:lang w:val="es-ES"/>
        </w:rPr>
        <w:t xml:space="preserve"> existente entre el entorno físico y el entorno digital: el cliente que compra por internet no tiene la posibilidad de palpar los textiles, apreciar los acabados ni verificar el calce y la talla anatómica de las prendas. Esta incertidumbre produce tasas alarmantes de devolución de mercadería (que en la industria textil internacional oscilan entre el 25% y el 35%), carritos de compra abandonados y una erosión constante de la confianza del consumidor hacia las marcas locales.</w:t>
      </w:r>
    </w:p>
    <w:p w14:paraId="1190D0E1" w14:textId="77777777" w:rsidR="006D71C4" w:rsidRPr="004C4FA4" w:rsidRDefault="0087429E">
      <w:pPr>
        <w:spacing w:after="100"/>
        <w:rPr>
          <w:color w:val="auto"/>
          <w:lang w:val="es-ES"/>
        </w:rPr>
      </w:pPr>
      <w:r w:rsidRPr="004C4FA4">
        <w:rPr>
          <w:color w:val="auto"/>
          <w:lang w:val="es-ES"/>
        </w:rPr>
        <w:t xml:space="preserve">Simultáneamente, las cadenas minoristas que operan con múltiples sucursales distribuidas en diversas ciudades del país padecen de una marcada fragmentación en la gestión de sus inventarios. La inexistencia de una sincronización centralizada en tiempo real provoca quiebres de existencias (rotura de stock en una sucursal mientras otra acumula </w:t>
      </w:r>
      <w:proofErr w:type="spellStart"/>
      <w:r w:rsidRPr="004C4FA4">
        <w:rPr>
          <w:color w:val="auto"/>
          <w:lang w:val="es-ES"/>
        </w:rPr>
        <w:t>sobrestock</w:t>
      </w:r>
      <w:proofErr w:type="spellEnd"/>
      <w:r w:rsidRPr="004C4FA4">
        <w:rPr>
          <w:color w:val="auto"/>
          <w:lang w:val="es-ES"/>
        </w:rPr>
        <w:t xml:space="preserve"> obsoleto), costos logísticos descontrolados e incapacidad para brindar respuestas inmediatas sobre la disponibilidad de tallas y colores específicos. A ello se suma la ausencia de sistemas rigurosos de valuación de inventario fundamentados en el </w:t>
      </w:r>
      <w:r w:rsidRPr="004C4FA4">
        <w:rPr>
          <w:b/>
          <w:color w:val="auto"/>
          <w:lang w:val="es-ES"/>
        </w:rPr>
        <w:t>costo promedio ponderado</w:t>
      </w:r>
      <w:r w:rsidRPr="004C4FA4">
        <w:rPr>
          <w:color w:val="auto"/>
          <w:lang w:val="es-ES"/>
        </w:rPr>
        <w:t>, lo que distorsiona los márgenes reales de ganancia y la rentabilidad financiera del negocio.</w:t>
      </w:r>
    </w:p>
    <w:p w14:paraId="7BAA0540" w14:textId="77777777" w:rsidR="006D71C4" w:rsidRPr="004C4FA4" w:rsidRDefault="0087429E">
      <w:pPr>
        <w:spacing w:after="100"/>
        <w:rPr>
          <w:color w:val="auto"/>
          <w:lang w:val="es-ES"/>
        </w:rPr>
      </w:pPr>
      <w:r w:rsidRPr="004C4FA4">
        <w:rPr>
          <w:color w:val="auto"/>
          <w:lang w:val="es-ES"/>
        </w:rPr>
        <w:t xml:space="preserve">Para dar una respuesta integral, innovadora y sostenible a esta problemática, se concibe y diseña </w:t>
      </w:r>
      <w:proofErr w:type="spellStart"/>
      <w:r w:rsidRPr="004C4FA4">
        <w:rPr>
          <w:b/>
          <w:color w:val="auto"/>
          <w:lang w:val="es-ES"/>
        </w:rPr>
        <w:t>FashionStore</w:t>
      </w:r>
      <w:proofErr w:type="spellEnd"/>
      <w:r w:rsidRPr="004C4FA4">
        <w:rPr>
          <w:color w:val="auto"/>
          <w:lang w:val="es-ES"/>
        </w:rPr>
        <w:t xml:space="preserve">: una plataforma inteligente de comercio electrónico </w:t>
      </w:r>
      <w:proofErr w:type="spellStart"/>
      <w:r w:rsidRPr="004C4FA4">
        <w:rPr>
          <w:color w:val="auto"/>
          <w:lang w:val="es-ES"/>
        </w:rPr>
        <w:t>omnicanal</w:t>
      </w:r>
      <w:proofErr w:type="spellEnd"/>
      <w:r w:rsidRPr="004C4FA4">
        <w:rPr>
          <w:color w:val="auto"/>
          <w:lang w:val="es-ES"/>
        </w:rPr>
        <w:t xml:space="preserve"> para tiendas de ropa masculina, estructurada bajo una arquitectura moderna cliente-servidor basada en microservicios desacoplados. </w:t>
      </w:r>
      <w:proofErr w:type="spellStart"/>
      <w:r w:rsidRPr="004C4FA4">
        <w:rPr>
          <w:color w:val="auto"/>
          <w:lang w:val="es-ES"/>
        </w:rPr>
        <w:t>FashionStore</w:t>
      </w:r>
      <w:proofErr w:type="spellEnd"/>
      <w:r w:rsidRPr="004C4FA4">
        <w:rPr>
          <w:color w:val="auto"/>
          <w:lang w:val="es-ES"/>
        </w:rPr>
        <w:t xml:space="preserve"> conecta de manera sinérgica la presencia digital (web responsiva y aplicación móvil nativa multiplataforma) con la infraestructura física de las tiendas, permitiendo a los clientes no solo adquirir prendas en línea o en puntos de venta físicos (POS), sino también gestionar reservas anticipadas para probarse las prendas presencialmente en sucursales seleccionadas.</w:t>
      </w:r>
    </w:p>
    <w:p w14:paraId="44986D53" w14:textId="77777777" w:rsidR="006D71C4" w:rsidRPr="004C4FA4" w:rsidRDefault="0087429E">
      <w:pPr>
        <w:spacing w:after="100"/>
        <w:rPr>
          <w:color w:val="auto"/>
          <w:lang w:val="es-ES"/>
        </w:rPr>
      </w:pPr>
      <w:r w:rsidRPr="004C4FA4">
        <w:rPr>
          <w:color w:val="auto"/>
          <w:lang w:val="es-ES"/>
        </w:rPr>
        <w:t xml:space="preserve">Para superar la brecha digital y elevar sustancialmente la competitividad comercial, </w:t>
      </w:r>
      <w:proofErr w:type="spellStart"/>
      <w:r w:rsidRPr="004C4FA4">
        <w:rPr>
          <w:color w:val="auto"/>
          <w:lang w:val="es-ES"/>
        </w:rPr>
        <w:t>FashionStore</w:t>
      </w:r>
      <w:proofErr w:type="spellEnd"/>
      <w:r w:rsidRPr="004C4FA4">
        <w:rPr>
          <w:color w:val="auto"/>
          <w:lang w:val="es-ES"/>
        </w:rPr>
        <w:t xml:space="preserve"> incorpora tres pilares tecnológicos diferenciadores:</w:t>
      </w:r>
    </w:p>
    <w:p w14:paraId="26A6D368" w14:textId="77777777" w:rsidR="006D71C4" w:rsidRPr="004C4FA4" w:rsidRDefault="0087429E">
      <w:pPr>
        <w:spacing w:after="50"/>
        <w:ind w:left="360"/>
        <w:rPr>
          <w:color w:val="auto"/>
          <w:lang w:val="es-ES"/>
        </w:rPr>
      </w:pPr>
      <w:r w:rsidRPr="004C4FA4">
        <w:rPr>
          <w:b/>
          <w:color w:val="auto"/>
          <w:lang w:val="es-ES"/>
        </w:rPr>
        <w:t>1. Vestidores Virtuales basados en Realidad Aumentada (RA)</w:t>
      </w:r>
      <w:r w:rsidRPr="004C4FA4">
        <w:rPr>
          <w:color w:val="auto"/>
          <w:lang w:val="es-ES"/>
        </w:rPr>
        <w:t>: Mediante la cámara del dispositivo móvil, el usuario puede proyectar las prendas tridimensionalmente sobre su silueta en tiempo real, facilitando la visualización del calce y estilo.</w:t>
      </w:r>
    </w:p>
    <w:p w14:paraId="690916D8" w14:textId="77777777" w:rsidR="006D71C4" w:rsidRPr="004C4FA4" w:rsidRDefault="0087429E">
      <w:pPr>
        <w:spacing w:after="50"/>
        <w:ind w:left="360"/>
        <w:rPr>
          <w:color w:val="auto"/>
          <w:lang w:val="es-ES"/>
        </w:rPr>
      </w:pPr>
      <w:r w:rsidRPr="004C4FA4">
        <w:rPr>
          <w:b/>
          <w:color w:val="auto"/>
          <w:lang w:val="es-ES"/>
        </w:rPr>
        <w:t>2. Asistente de Estilo con Inteligencia Artificial Contextual</w:t>
      </w:r>
      <w:r w:rsidRPr="004C4FA4">
        <w:rPr>
          <w:color w:val="auto"/>
          <w:lang w:val="es-ES"/>
        </w:rPr>
        <w:t>: Un motor cognitivo que genera sugerencias personalizadas de combinaciones y atuendos completos (outfits) analizando variables en tiempo real: condiciones meteorológicas de la ciudad del usuario (vía API de clima), historial transaccional, preferencias estilísticas, temporadas comerciales y análisis cromático/colorimetría.</w:t>
      </w:r>
    </w:p>
    <w:p w14:paraId="1CBE430C" w14:textId="77777777" w:rsidR="006D71C4" w:rsidRPr="004C4FA4" w:rsidRDefault="0087429E">
      <w:pPr>
        <w:spacing w:after="50"/>
        <w:ind w:left="360"/>
        <w:rPr>
          <w:color w:val="auto"/>
          <w:lang w:val="es-ES"/>
        </w:rPr>
      </w:pPr>
      <w:r w:rsidRPr="004C4FA4">
        <w:rPr>
          <w:b/>
          <w:color w:val="auto"/>
          <w:lang w:val="es-ES"/>
        </w:rPr>
        <w:lastRenderedPageBreak/>
        <w:t xml:space="preserve">3. Sistema de Fidelización </w:t>
      </w:r>
      <w:proofErr w:type="spellStart"/>
      <w:r w:rsidRPr="004C4FA4">
        <w:rPr>
          <w:b/>
          <w:color w:val="auto"/>
          <w:lang w:val="es-ES"/>
        </w:rPr>
        <w:t>Gamificado</w:t>
      </w:r>
      <w:proofErr w:type="spellEnd"/>
      <w:r w:rsidRPr="004C4FA4">
        <w:rPr>
          <w:b/>
          <w:color w:val="auto"/>
          <w:lang w:val="es-ES"/>
        </w:rPr>
        <w:t xml:space="preserve"> y Comparador de Outfits</w:t>
      </w:r>
      <w:r w:rsidRPr="004C4FA4">
        <w:rPr>
          <w:color w:val="auto"/>
          <w:lang w:val="es-ES"/>
        </w:rPr>
        <w:t>: Un esquema de retención de clientes apoyado en dinámicas de juego (puntos acumulables, niveles Bronce/Plata/Oro/Diamante, insignias por hitos y canje de beneficios) junto con una herramienta interactiva que permite contrastar simultáneamente hasta tres combinaciones de ropa en pantalla.</w:t>
      </w:r>
    </w:p>
    <w:p w14:paraId="4A1EF063" w14:textId="77777777" w:rsidR="006D71C4" w:rsidRPr="004C4FA4" w:rsidRDefault="0087429E">
      <w:pPr>
        <w:spacing w:after="100"/>
        <w:rPr>
          <w:color w:val="auto"/>
          <w:lang w:val="es-ES"/>
        </w:rPr>
      </w:pPr>
      <w:r w:rsidRPr="004C4FA4">
        <w:rPr>
          <w:color w:val="auto"/>
          <w:lang w:val="es-ES"/>
        </w:rPr>
        <w:t xml:space="preserve">El desarrollo del proyecto se fundamenta con estricto apego en el </w:t>
      </w:r>
      <w:r w:rsidRPr="004C4FA4">
        <w:rPr>
          <w:b/>
          <w:color w:val="auto"/>
          <w:lang w:val="es-ES"/>
        </w:rPr>
        <w:t>Proceso Unificado de Desarrollo de Software (PUDS)</w:t>
      </w:r>
      <w:r w:rsidRPr="004C4FA4">
        <w:rPr>
          <w:color w:val="auto"/>
          <w:lang w:val="es-ES"/>
        </w:rPr>
        <w:t xml:space="preserve"> y el lenguaje de modelado estandarizado </w:t>
      </w:r>
      <w:r w:rsidRPr="004C4FA4">
        <w:rPr>
          <w:b/>
          <w:color w:val="auto"/>
          <w:lang w:val="es-ES"/>
        </w:rPr>
        <w:t>UML versión 2.5+</w:t>
      </w:r>
      <w:r w:rsidRPr="004C4FA4">
        <w:rPr>
          <w:color w:val="auto"/>
          <w:lang w:val="es-ES"/>
        </w:rPr>
        <w:t>, garantizando un proceso disciplinado, dirigido por casos de uso, centrado en la arquitectura, e iterativo e incremental a lo largo de tres ciclos evolutivos de desarrollo.</w:t>
      </w:r>
    </w:p>
    <w:p w14:paraId="1FF8D551" w14:textId="77777777" w:rsidR="006D71C4" w:rsidRPr="004C4FA4" w:rsidRDefault="0087429E">
      <w:pPr>
        <w:spacing w:before="80" w:after="160"/>
        <w:jc w:val="center"/>
        <w:rPr>
          <w:color w:val="auto"/>
          <w:lang w:val="es-ES"/>
        </w:rPr>
      </w:pPr>
      <w:r w:rsidRPr="004C4FA4">
        <w:rPr>
          <w:color w:val="auto"/>
          <w:sz w:val="18"/>
          <w:lang w:val="es-ES"/>
        </w:rPr>
        <w:t>·  ·  ·  ·  ·  ·  ·  ·  ·  ·  ·  ·  ·  ·  ·  ·</w:t>
      </w:r>
    </w:p>
    <w:p w14:paraId="281C459D" w14:textId="77777777" w:rsidR="006D71C4" w:rsidRPr="004C4FA4" w:rsidRDefault="0087429E">
      <w:pPr>
        <w:pStyle w:val="Ttulo2"/>
        <w:spacing w:before="260"/>
        <w:rPr>
          <w:color w:val="auto"/>
          <w:lang w:val="es-ES"/>
        </w:rPr>
      </w:pPr>
      <w:bookmarkStart w:id="2" w:name="_Toc240831933"/>
      <w:r w:rsidRPr="004C4FA4">
        <w:rPr>
          <w:rFonts w:ascii="Arial" w:hAnsi="Arial"/>
          <w:color w:val="auto"/>
          <w:lang w:val="es-ES"/>
        </w:rPr>
        <w:t>1.2 Objetivo General</w:t>
      </w:r>
      <w:bookmarkEnd w:id="2"/>
    </w:p>
    <w:p w14:paraId="18B1FC69" w14:textId="4D2286C7" w:rsidR="002D48E2" w:rsidRPr="004C4FA4" w:rsidRDefault="002D48E2" w:rsidP="002D48E2">
      <w:pPr>
        <w:spacing w:after="100"/>
        <w:rPr>
          <w:color w:val="auto"/>
          <w:lang w:val="es-ES"/>
        </w:rPr>
      </w:pPr>
      <w:r w:rsidRPr="004C4FA4">
        <w:rPr>
          <w:color w:val="auto"/>
          <w:lang w:val="es-ES"/>
        </w:rPr>
        <w:t>Desarrollar una plataforma inteligente de comercio electrónico para una cadena de tiendas de ropa, que integre comercio electrónico web y móvil, reservas de prendas, gestión de sucursales, inventario, puntos de venta, pagos electrónicos, vestidores virtuales mediante realidad aumentada e</w:t>
      </w:r>
    </w:p>
    <w:p w14:paraId="35F0AE3D" w14:textId="1940B604" w:rsidR="006D71C4" w:rsidRPr="004C4FA4" w:rsidRDefault="002D48E2" w:rsidP="002D48E2">
      <w:pPr>
        <w:spacing w:after="100"/>
        <w:rPr>
          <w:color w:val="auto"/>
          <w:lang w:val="es-ES"/>
        </w:rPr>
      </w:pPr>
      <w:r w:rsidRPr="004C4FA4">
        <w:rPr>
          <w:color w:val="auto"/>
          <w:lang w:val="es-ES"/>
        </w:rPr>
        <w:t>inteligencia artificial, utilizando el Proceso Unificado de Desarrollo y modelos UML.</w:t>
      </w:r>
    </w:p>
    <w:p w14:paraId="6D592037" w14:textId="77777777" w:rsidR="006D71C4" w:rsidRPr="004C4FA4" w:rsidRDefault="0087429E">
      <w:pPr>
        <w:pStyle w:val="Ttulo2"/>
        <w:spacing w:before="260"/>
        <w:rPr>
          <w:color w:val="auto"/>
          <w:lang w:val="es-ES"/>
        </w:rPr>
      </w:pPr>
      <w:bookmarkStart w:id="3" w:name="_Toc240831934"/>
      <w:r w:rsidRPr="004C4FA4">
        <w:rPr>
          <w:rFonts w:ascii="Arial" w:hAnsi="Arial"/>
          <w:color w:val="auto"/>
          <w:lang w:val="es-ES"/>
        </w:rPr>
        <w:t>1.3 Objetivos Específicos</w:t>
      </w:r>
      <w:bookmarkEnd w:id="3"/>
    </w:p>
    <w:p w14:paraId="36B198A3" w14:textId="1E4AFF3F" w:rsidR="002D48E2" w:rsidRPr="004C4FA4" w:rsidRDefault="002D48E2" w:rsidP="00163997">
      <w:pPr>
        <w:numPr>
          <w:ilvl w:val="0"/>
          <w:numId w:val="8"/>
        </w:numPr>
        <w:spacing w:after="100"/>
        <w:rPr>
          <w:color w:val="auto"/>
          <w:lang w:val="es-ES"/>
        </w:rPr>
      </w:pPr>
      <w:r w:rsidRPr="004C4FA4">
        <w:rPr>
          <w:color w:val="auto"/>
          <w:lang w:val="es-ES"/>
        </w:rPr>
        <w:t>Analizar y especificar los requisitos funcionales y no funcionales del sistema.</w:t>
      </w:r>
    </w:p>
    <w:p w14:paraId="5639825A" w14:textId="7E4D8619" w:rsidR="002D48E2" w:rsidRPr="004C4FA4" w:rsidRDefault="002D48E2" w:rsidP="00163997">
      <w:pPr>
        <w:numPr>
          <w:ilvl w:val="0"/>
          <w:numId w:val="8"/>
        </w:numPr>
        <w:spacing w:after="100"/>
        <w:rPr>
          <w:color w:val="auto"/>
          <w:lang w:val="es-ES"/>
        </w:rPr>
      </w:pPr>
      <w:r w:rsidRPr="004C4FA4">
        <w:rPr>
          <w:color w:val="auto"/>
          <w:lang w:val="es-ES"/>
        </w:rPr>
        <w:t>Gestionar clientes, usuarios, empleados, proveedores y sucursales.</w:t>
      </w:r>
    </w:p>
    <w:p w14:paraId="774A8810" w14:textId="0A5C965F" w:rsidR="002D48E2" w:rsidRPr="004C4FA4" w:rsidRDefault="002D48E2" w:rsidP="00163997">
      <w:pPr>
        <w:numPr>
          <w:ilvl w:val="0"/>
          <w:numId w:val="8"/>
        </w:numPr>
        <w:spacing w:after="100"/>
        <w:rPr>
          <w:color w:val="auto"/>
          <w:lang w:val="es-ES"/>
        </w:rPr>
      </w:pPr>
      <w:r w:rsidRPr="004C4FA4">
        <w:rPr>
          <w:color w:val="auto"/>
          <w:lang w:val="es-ES"/>
        </w:rPr>
        <w:t>Administrar el catálogo de prendas, categorías, tallas, colores, temporadas y colecciones.</w:t>
      </w:r>
    </w:p>
    <w:p w14:paraId="0152D80F" w14:textId="1426AAD1" w:rsidR="002D48E2" w:rsidRPr="004C4FA4" w:rsidRDefault="002D48E2" w:rsidP="00163997">
      <w:pPr>
        <w:numPr>
          <w:ilvl w:val="0"/>
          <w:numId w:val="8"/>
        </w:numPr>
        <w:spacing w:after="100"/>
        <w:rPr>
          <w:color w:val="auto"/>
          <w:lang w:val="es-ES"/>
        </w:rPr>
      </w:pPr>
      <w:r w:rsidRPr="004C4FA4">
        <w:rPr>
          <w:color w:val="auto"/>
          <w:lang w:val="es-ES"/>
        </w:rPr>
        <w:t>Consultar la disponibilidad de prendas por sucursal.</w:t>
      </w:r>
    </w:p>
    <w:p w14:paraId="62376FDE" w14:textId="5738FF3C" w:rsidR="002D48E2" w:rsidRPr="004C4FA4" w:rsidRDefault="002D48E2" w:rsidP="00163997">
      <w:pPr>
        <w:numPr>
          <w:ilvl w:val="0"/>
          <w:numId w:val="8"/>
        </w:numPr>
        <w:spacing w:after="100"/>
        <w:rPr>
          <w:color w:val="auto"/>
          <w:lang w:val="es-ES"/>
        </w:rPr>
      </w:pPr>
      <w:r w:rsidRPr="004C4FA4">
        <w:rPr>
          <w:color w:val="auto"/>
          <w:lang w:val="es-ES"/>
        </w:rPr>
        <w:t>Permitir al cliente reservar varias prendas para probarlas posteriormente en una tienda.</w:t>
      </w:r>
    </w:p>
    <w:p w14:paraId="03CB8F3D" w14:textId="2E08E105" w:rsidR="002D48E2" w:rsidRPr="004C4FA4" w:rsidRDefault="002D48E2" w:rsidP="00163997">
      <w:pPr>
        <w:numPr>
          <w:ilvl w:val="0"/>
          <w:numId w:val="8"/>
        </w:numPr>
        <w:spacing w:after="100"/>
        <w:rPr>
          <w:color w:val="auto"/>
          <w:lang w:val="es-ES"/>
        </w:rPr>
      </w:pPr>
      <w:r w:rsidRPr="004C4FA4">
        <w:rPr>
          <w:color w:val="auto"/>
          <w:lang w:val="es-ES"/>
        </w:rPr>
        <w:t>Gestionar el proceso de recepción y atención de reservas.</w:t>
      </w:r>
    </w:p>
    <w:p w14:paraId="3342D234" w14:textId="525AA5FF" w:rsidR="002D48E2" w:rsidRPr="004C4FA4" w:rsidRDefault="002D48E2" w:rsidP="00163997">
      <w:pPr>
        <w:numPr>
          <w:ilvl w:val="0"/>
          <w:numId w:val="8"/>
        </w:numPr>
        <w:spacing w:after="100"/>
        <w:rPr>
          <w:color w:val="auto"/>
          <w:lang w:val="es-ES"/>
        </w:rPr>
      </w:pPr>
      <w:r w:rsidRPr="004C4FA4">
        <w:rPr>
          <w:color w:val="auto"/>
          <w:lang w:val="es-ES"/>
        </w:rPr>
        <w:t>Incorporar vestidores virtuales utilizando realidad aumentada.</w:t>
      </w:r>
    </w:p>
    <w:p w14:paraId="2586F3D4" w14:textId="69C84202" w:rsidR="002D48E2" w:rsidRPr="004C4FA4" w:rsidRDefault="002D48E2" w:rsidP="00163997">
      <w:pPr>
        <w:numPr>
          <w:ilvl w:val="0"/>
          <w:numId w:val="8"/>
        </w:numPr>
        <w:spacing w:after="100"/>
        <w:rPr>
          <w:color w:val="auto"/>
          <w:lang w:val="es-ES"/>
        </w:rPr>
      </w:pPr>
      <w:r w:rsidRPr="004C4FA4">
        <w:rPr>
          <w:color w:val="auto"/>
          <w:lang w:val="es-ES"/>
        </w:rPr>
        <w:t>Permitir compras mediante la plataforma web y aplicación móvil.</w:t>
      </w:r>
    </w:p>
    <w:p w14:paraId="4544C4D0" w14:textId="4FC7F145" w:rsidR="002D48E2" w:rsidRPr="004C4FA4" w:rsidRDefault="002D48E2" w:rsidP="00163997">
      <w:pPr>
        <w:numPr>
          <w:ilvl w:val="0"/>
          <w:numId w:val="8"/>
        </w:numPr>
        <w:spacing w:after="100"/>
        <w:rPr>
          <w:color w:val="auto"/>
          <w:lang w:val="es-ES"/>
        </w:rPr>
      </w:pPr>
      <w:r w:rsidRPr="004C4FA4">
        <w:rPr>
          <w:color w:val="auto"/>
          <w:lang w:val="es-ES"/>
        </w:rPr>
        <w:t>Permitir pagos presenciales en puntos de caja.</w:t>
      </w:r>
    </w:p>
    <w:p w14:paraId="7A3F2D43" w14:textId="3FC08D16" w:rsidR="002D48E2" w:rsidRPr="004C4FA4" w:rsidRDefault="002D48E2" w:rsidP="00163997">
      <w:pPr>
        <w:numPr>
          <w:ilvl w:val="0"/>
          <w:numId w:val="8"/>
        </w:numPr>
        <w:spacing w:after="100"/>
        <w:rPr>
          <w:color w:val="auto"/>
          <w:lang w:val="es-ES"/>
        </w:rPr>
      </w:pPr>
      <w:r w:rsidRPr="004C4FA4">
        <w:rPr>
          <w:color w:val="auto"/>
          <w:lang w:val="es-ES"/>
        </w:rPr>
        <w:t>Integrar una pasarela de pago para compras digitales.</w:t>
      </w:r>
    </w:p>
    <w:p w14:paraId="64B84B0A" w14:textId="2A244BC3" w:rsidR="002D48E2" w:rsidRPr="004C4FA4" w:rsidRDefault="002D48E2" w:rsidP="00163997">
      <w:pPr>
        <w:numPr>
          <w:ilvl w:val="0"/>
          <w:numId w:val="8"/>
        </w:numPr>
        <w:spacing w:after="100"/>
        <w:rPr>
          <w:color w:val="auto"/>
          <w:lang w:val="es-ES"/>
        </w:rPr>
      </w:pPr>
      <w:r w:rsidRPr="004C4FA4">
        <w:rPr>
          <w:color w:val="auto"/>
          <w:lang w:val="es-ES"/>
        </w:rPr>
        <w:t>Actualizar automáticamente el inventario después de reservas, ventas, devoluciones y recepción de productos.</w:t>
      </w:r>
    </w:p>
    <w:p w14:paraId="0D23A776" w14:textId="5765905B" w:rsidR="002D48E2" w:rsidRPr="004C4FA4" w:rsidRDefault="002D48E2" w:rsidP="00163997">
      <w:pPr>
        <w:numPr>
          <w:ilvl w:val="0"/>
          <w:numId w:val="8"/>
        </w:numPr>
        <w:spacing w:after="100"/>
        <w:rPr>
          <w:color w:val="auto"/>
          <w:lang w:val="es-ES"/>
        </w:rPr>
      </w:pPr>
      <w:r w:rsidRPr="004C4FA4">
        <w:rPr>
          <w:color w:val="auto"/>
          <w:lang w:val="es-ES"/>
        </w:rPr>
        <w:t>Gestionar productos provenientes de diferentes proveedores y temporadas.</w:t>
      </w:r>
    </w:p>
    <w:p w14:paraId="2BDC11C4" w14:textId="5FE6F1E5" w:rsidR="002D48E2" w:rsidRPr="004C4FA4" w:rsidRDefault="002D48E2" w:rsidP="00163997">
      <w:pPr>
        <w:numPr>
          <w:ilvl w:val="0"/>
          <w:numId w:val="8"/>
        </w:numPr>
        <w:spacing w:after="100"/>
        <w:rPr>
          <w:color w:val="auto"/>
          <w:lang w:val="es-ES"/>
        </w:rPr>
      </w:pPr>
      <w:r w:rsidRPr="004C4FA4">
        <w:rPr>
          <w:color w:val="auto"/>
          <w:lang w:val="es-ES"/>
        </w:rPr>
        <w:t>Incorporar funcionalidades de inteligencia artificial para recomendación o asistencia al cliente.</w:t>
      </w:r>
    </w:p>
    <w:p w14:paraId="34A25303" w14:textId="4BC8E25D" w:rsidR="002D48E2" w:rsidRPr="004C4FA4" w:rsidRDefault="002D48E2" w:rsidP="00163997">
      <w:pPr>
        <w:numPr>
          <w:ilvl w:val="0"/>
          <w:numId w:val="8"/>
        </w:numPr>
        <w:spacing w:after="100"/>
        <w:rPr>
          <w:color w:val="auto"/>
          <w:lang w:val="es-ES"/>
        </w:rPr>
      </w:pPr>
      <w:r w:rsidRPr="004C4FA4">
        <w:rPr>
          <w:color w:val="auto"/>
          <w:lang w:val="es-ES"/>
        </w:rPr>
        <w:t xml:space="preserve">Generar reportes y </w:t>
      </w:r>
      <w:proofErr w:type="spellStart"/>
      <w:r w:rsidRPr="004C4FA4">
        <w:rPr>
          <w:color w:val="auto"/>
          <w:lang w:val="es-ES"/>
        </w:rPr>
        <w:t>dashboards</w:t>
      </w:r>
      <w:proofErr w:type="spellEnd"/>
      <w:r w:rsidRPr="004C4FA4">
        <w:rPr>
          <w:color w:val="auto"/>
          <w:lang w:val="es-ES"/>
        </w:rPr>
        <w:t xml:space="preserve"> para apoyar la toma de decisiones.</w:t>
      </w:r>
    </w:p>
    <w:p w14:paraId="52576684" w14:textId="5CFC6454" w:rsidR="002D48E2" w:rsidRPr="004C4FA4" w:rsidRDefault="002D48E2" w:rsidP="00163997">
      <w:pPr>
        <w:numPr>
          <w:ilvl w:val="0"/>
          <w:numId w:val="8"/>
        </w:numPr>
        <w:spacing w:after="100"/>
        <w:rPr>
          <w:color w:val="auto"/>
          <w:lang w:val="es-ES"/>
        </w:rPr>
      </w:pPr>
      <w:r w:rsidRPr="004C4FA4">
        <w:rPr>
          <w:color w:val="auto"/>
          <w:lang w:val="es-ES"/>
        </w:rPr>
        <w:t>Aplicar UML 2.5+ para modelar los procesos, funcionalidades y arquitectura del sistema.</w:t>
      </w:r>
    </w:p>
    <w:p w14:paraId="207877AD" w14:textId="05C51898" w:rsidR="006D71C4" w:rsidRPr="004C4FA4" w:rsidRDefault="002D48E2" w:rsidP="00163997">
      <w:pPr>
        <w:numPr>
          <w:ilvl w:val="0"/>
          <w:numId w:val="8"/>
        </w:numPr>
        <w:spacing w:after="100"/>
        <w:rPr>
          <w:color w:val="auto"/>
          <w:lang w:val="es-ES"/>
        </w:rPr>
      </w:pPr>
      <w:r w:rsidRPr="004C4FA4">
        <w:rPr>
          <w:color w:val="auto"/>
          <w:lang w:val="es-ES"/>
        </w:rPr>
        <w:t xml:space="preserve">Implementar el sistema utilizando </w:t>
      </w:r>
      <w:proofErr w:type="spellStart"/>
      <w:r w:rsidRPr="004C4FA4">
        <w:rPr>
          <w:color w:val="auto"/>
          <w:lang w:val="es-ES"/>
        </w:rPr>
        <w:t>FastAPI</w:t>
      </w:r>
      <w:proofErr w:type="spellEnd"/>
      <w:r w:rsidRPr="004C4FA4">
        <w:rPr>
          <w:color w:val="auto"/>
          <w:lang w:val="es-ES"/>
        </w:rPr>
        <w:t xml:space="preserve">, Angular y </w:t>
      </w:r>
      <w:proofErr w:type="spellStart"/>
      <w:r w:rsidRPr="004C4FA4">
        <w:rPr>
          <w:color w:val="auto"/>
          <w:lang w:val="es-ES"/>
        </w:rPr>
        <w:t>Flutter</w:t>
      </w:r>
      <w:proofErr w:type="spellEnd"/>
      <w:r w:rsidRPr="004C4FA4">
        <w:rPr>
          <w:color w:val="auto"/>
          <w:lang w:val="es-ES"/>
        </w:rPr>
        <w:t>/Dart</w:t>
      </w:r>
    </w:p>
    <w:p w14:paraId="4893DF12" w14:textId="77777777" w:rsidR="006D71C4" w:rsidRPr="004C4FA4" w:rsidRDefault="0087429E">
      <w:pPr>
        <w:pStyle w:val="Ttulo2"/>
        <w:spacing w:before="260"/>
        <w:rPr>
          <w:color w:val="auto"/>
          <w:lang w:val="es-ES"/>
        </w:rPr>
      </w:pPr>
      <w:bookmarkStart w:id="4" w:name="_Toc240831935"/>
      <w:r w:rsidRPr="004C4FA4">
        <w:rPr>
          <w:rFonts w:ascii="Arial" w:hAnsi="Arial"/>
          <w:color w:val="auto"/>
          <w:lang w:val="es-ES"/>
        </w:rPr>
        <w:lastRenderedPageBreak/>
        <w:t>1.4 Descripción del Problema</w:t>
      </w:r>
      <w:bookmarkEnd w:id="4"/>
    </w:p>
    <w:p w14:paraId="6BE18A5B" w14:textId="77777777" w:rsidR="006D71C4" w:rsidRPr="004C4FA4" w:rsidRDefault="0087429E">
      <w:pPr>
        <w:pStyle w:val="Ttulo3"/>
        <w:spacing w:before="200"/>
        <w:rPr>
          <w:color w:val="auto"/>
          <w:lang w:val="es-ES"/>
        </w:rPr>
      </w:pPr>
      <w:bookmarkStart w:id="5" w:name="_Toc240831936"/>
      <w:r w:rsidRPr="004C4FA4">
        <w:rPr>
          <w:rFonts w:ascii="Arial" w:hAnsi="Arial"/>
          <w:color w:val="auto"/>
          <w:lang w:val="es-ES"/>
        </w:rPr>
        <w:t>1.4.1 Contexto Global y Regional del Comercio Minorista de Moda Masculina</w:t>
      </w:r>
      <w:bookmarkEnd w:id="5"/>
    </w:p>
    <w:p w14:paraId="4685B693" w14:textId="35C61CCB" w:rsidR="006D71C4" w:rsidRPr="004C4FA4" w:rsidRDefault="0087429E">
      <w:pPr>
        <w:spacing w:after="100"/>
        <w:rPr>
          <w:color w:val="auto"/>
          <w:lang w:val="es-ES"/>
        </w:rPr>
      </w:pPr>
      <w:r w:rsidRPr="004C4FA4">
        <w:rPr>
          <w:color w:val="auto"/>
          <w:lang w:val="es-ES"/>
        </w:rPr>
        <w:t>El comercio minorista de prendas de vestir (</w:t>
      </w:r>
      <w:proofErr w:type="spellStart"/>
      <w:r w:rsidRPr="004C4FA4">
        <w:rPr>
          <w:color w:val="auto"/>
          <w:lang w:val="es-ES"/>
        </w:rPr>
        <w:t>apparel</w:t>
      </w:r>
      <w:proofErr w:type="spellEnd"/>
      <w:r w:rsidRPr="004C4FA4">
        <w:rPr>
          <w:color w:val="auto"/>
          <w:lang w:val="es-ES"/>
        </w:rPr>
        <w:t xml:space="preserve"> </w:t>
      </w:r>
      <w:proofErr w:type="spellStart"/>
      <w:r w:rsidRPr="004C4FA4">
        <w:rPr>
          <w:color w:val="auto"/>
          <w:lang w:val="es-ES"/>
        </w:rPr>
        <w:t>retail</w:t>
      </w:r>
      <w:proofErr w:type="spellEnd"/>
      <w:r w:rsidRPr="004C4FA4">
        <w:rPr>
          <w:color w:val="auto"/>
          <w:lang w:val="es-ES"/>
        </w:rPr>
        <w:t>) representa uno de los sectores económicos más dinámicos y competitivos a nivel global. Históricamente caracterizado por un modelo de comercialización eminentemente físico donde la interacción táctil con los tejidos, la verificación presencial del corte y la prueba en probadores constituían el núcleo del proceso de compra—, el sector ha experimentado una metamorfosis irreversible acelerada por la digitalización de los consumidores y la masificación de los teléfonos inteligentes.</w:t>
      </w:r>
    </w:p>
    <w:p w14:paraId="12BA0670" w14:textId="77777777" w:rsidR="006D71C4" w:rsidRPr="004C4FA4" w:rsidRDefault="0087429E">
      <w:pPr>
        <w:spacing w:after="100"/>
        <w:rPr>
          <w:color w:val="auto"/>
          <w:lang w:val="es-ES"/>
        </w:rPr>
      </w:pPr>
      <w:r w:rsidRPr="004C4FA4">
        <w:rPr>
          <w:color w:val="auto"/>
          <w:lang w:val="es-ES"/>
        </w:rPr>
        <w:t xml:space="preserve">En el mercado específico de la moda masculina, las tendencias de consumo han evolucionado hacia un patrón distintivo: el comprador masculino contemporáneo valora por encima de todo la </w:t>
      </w:r>
      <w:r w:rsidRPr="004C4FA4">
        <w:rPr>
          <w:b/>
          <w:color w:val="auto"/>
          <w:lang w:val="es-ES"/>
        </w:rPr>
        <w:t>practicidad, la optimización del tiempo, la claridad en la información y la coherencia del estilo</w:t>
      </w:r>
      <w:r w:rsidRPr="004C4FA4">
        <w:rPr>
          <w:color w:val="auto"/>
          <w:lang w:val="es-ES"/>
        </w:rPr>
        <w:t>. A diferencia de otros segmentos donde la compra responde predominantemente a impulsos o recreación prolongada, el público masculino busca resolver una necesidad concreta de vestimenta (para el entorno laboral, ocasiones formales, actividades deportivas o estilo urbano) de manera rápida y sin complicaciones.</w:t>
      </w:r>
    </w:p>
    <w:p w14:paraId="0595B2C9" w14:textId="45FDD168" w:rsidR="006D71C4" w:rsidRPr="004C4FA4" w:rsidRDefault="0087429E">
      <w:pPr>
        <w:spacing w:after="100"/>
        <w:rPr>
          <w:color w:val="auto"/>
          <w:lang w:val="es-ES"/>
        </w:rPr>
      </w:pPr>
      <w:r w:rsidRPr="004C4FA4">
        <w:rPr>
          <w:color w:val="auto"/>
          <w:lang w:val="es-ES"/>
        </w:rPr>
        <w:t>Sin embargo, en el contexto de Bolivia y la región latinoamericana, el comercio de moda masculina se encuentra atrapado en una profunda encrucijada estructural. Por una parte, los negocios tradicionales continúan operando con procesos manuales o sistemas de información aislados que carecen de conectividad entre sus puntos de venta. Por otra parte, aquellos comercios que han intentado incursionar en el comercio electrónico lo han hecho a través de canales precarios e improvisados como catálogos estáticos en redes sociales (Facebook Marketplace, WhatsApp, Instagram) o mediante la adopción de plataformas genéricas no adaptadas a la realidad operativa del país. Esta situación genera un conjunto de problemáticas críticas que se analizan detalladamente a continuación.</w:t>
      </w:r>
    </w:p>
    <w:p w14:paraId="5AF8700E" w14:textId="77777777" w:rsidR="006D71C4" w:rsidRPr="004C4FA4" w:rsidRDefault="0087429E">
      <w:pPr>
        <w:spacing w:before="80" w:after="160"/>
        <w:jc w:val="center"/>
        <w:rPr>
          <w:color w:val="auto"/>
          <w:lang w:val="es-ES"/>
        </w:rPr>
      </w:pPr>
      <w:r w:rsidRPr="004C4FA4">
        <w:rPr>
          <w:color w:val="auto"/>
          <w:sz w:val="18"/>
          <w:lang w:val="es-ES"/>
        </w:rPr>
        <w:t>·  ·  ·  ·  ·  ·  ·  ·  ·  ·  ·  ·  ·  ·  ·  ·</w:t>
      </w:r>
    </w:p>
    <w:p w14:paraId="07EFBB48" w14:textId="77777777" w:rsidR="006D71C4" w:rsidRPr="004C4FA4" w:rsidRDefault="0087429E">
      <w:pPr>
        <w:pStyle w:val="Ttulo3"/>
        <w:spacing w:before="200"/>
        <w:rPr>
          <w:color w:val="auto"/>
          <w:lang w:val="es-ES"/>
        </w:rPr>
      </w:pPr>
      <w:bookmarkStart w:id="6" w:name="_Toc240831937"/>
      <w:r w:rsidRPr="004C4FA4">
        <w:rPr>
          <w:rFonts w:ascii="Arial" w:hAnsi="Arial"/>
          <w:color w:val="auto"/>
          <w:lang w:val="es-ES"/>
        </w:rPr>
        <w:t>1.4.2 Diagnóstico de la Situación Actual y Problemáticas Críticas</w:t>
      </w:r>
      <w:bookmarkEnd w:id="6"/>
    </w:p>
    <w:p w14:paraId="12F065BE"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t>A. La Brecha Experiencial entre el Entorno Digital y el Físico: El Dilema del Calce y la Crisis de Devoluciones</w:t>
      </w:r>
    </w:p>
    <w:p w14:paraId="2B7BE06C" w14:textId="77777777" w:rsidR="006D71C4" w:rsidRPr="004C4FA4" w:rsidRDefault="0087429E">
      <w:pPr>
        <w:spacing w:after="100"/>
        <w:rPr>
          <w:color w:val="auto"/>
          <w:lang w:val="es-ES"/>
        </w:rPr>
      </w:pPr>
      <w:r w:rsidRPr="004C4FA4">
        <w:rPr>
          <w:color w:val="auto"/>
          <w:lang w:val="es-ES"/>
        </w:rPr>
        <w:t xml:space="preserve">El principal obstáculo que inhibe la conversión en las tiendas de ropa digital es la imposibilidad física de probarse las prendas antes del pago. Las tablas de tallas tradicionales (S, M, L, XL) carecen de uniformidad entre fabricantes, marcas y líneas de confección: un pantalón talla 32 de corte Slim </w:t>
      </w:r>
      <w:proofErr w:type="spellStart"/>
      <w:r w:rsidRPr="004C4FA4">
        <w:rPr>
          <w:color w:val="auto"/>
          <w:lang w:val="es-ES"/>
        </w:rPr>
        <w:t>Fit</w:t>
      </w:r>
      <w:proofErr w:type="spellEnd"/>
      <w:r w:rsidRPr="004C4FA4">
        <w:rPr>
          <w:color w:val="auto"/>
          <w:lang w:val="es-ES"/>
        </w:rPr>
        <w:t xml:space="preserve"> de una marca importada difiere notablemente de un modelo equivalente de corte clásico o confección nacional.</w:t>
      </w:r>
    </w:p>
    <w:p w14:paraId="4A5D6421" w14:textId="77777777" w:rsidR="006D71C4" w:rsidRPr="004C4FA4" w:rsidRDefault="0087429E">
      <w:pPr>
        <w:spacing w:after="100"/>
        <w:rPr>
          <w:color w:val="auto"/>
          <w:lang w:val="es-ES"/>
        </w:rPr>
      </w:pPr>
      <w:r w:rsidRPr="004C4FA4">
        <w:rPr>
          <w:color w:val="auto"/>
          <w:lang w:val="es-ES"/>
        </w:rPr>
        <w:t xml:space="preserve">Esta incertidumbre dimensional genera una barrera psicológica en el cliente, quien ante la duda opta por desistir de la compra en línea, recurrir a compras presenciales con alta pérdida de tiempo, o incurrir en la práctica del </w:t>
      </w:r>
      <w:proofErr w:type="spellStart"/>
      <w:r w:rsidRPr="004C4FA4">
        <w:rPr>
          <w:color w:val="auto"/>
          <w:lang w:val="es-ES"/>
        </w:rPr>
        <w:t>bracket-ordering</w:t>
      </w:r>
      <w:proofErr w:type="spellEnd"/>
      <w:r w:rsidRPr="004C4FA4">
        <w:rPr>
          <w:color w:val="auto"/>
          <w:lang w:val="es-ES"/>
        </w:rPr>
        <w:t xml:space="preserve"> (adquirir deliberadamente dos o tres tallas de la misma prenda para quedarse con una y devolver el resto). En la industria de la moda a nivel internacional, las ventas en línea registran tasas de devolución superiores al </w:t>
      </w:r>
      <w:r w:rsidRPr="004C4FA4">
        <w:rPr>
          <w:b/>
          <w:color w:val="auto"/>
          <w:lang w:val="es-ES"/>
        </w:rPr>
        <w:t>30%</w:t>
      </w:r>
      <w:r w:rsidRPr="004C4FA4">
        <w:rPr>
          <w:color w:val="auto"/>
          <w:lang w:val="es-ES"/>
        </w:rPr>
        <w:t xml:space="preserve">, mientras que en las tiendas físicas difícilmente alcanzan el </w:t>
      </w:r>
      <w:r w:rsidRPr="004C4FA4">
        <w:rPr>
          <w:b/>
          <w:color w:val="auto"/>
          <w:lang w:val="es-ES"/>
        </w:rPr>
        <w:t>8% al 10%</w:t>
      </w:r>
      <w:r w:rsidRPr="004C4FA4">
        <w:rPr>
          <w:color w:val="auto"/>
          <w:lang w:val="es-ES"/>
        </w:rPr>
        <w:t>. Cada devolución representa un impacto financiero severo: costos de reenvío y logística inversa, reacondicionamiento de prendas, deterioro del empaque y pérdida del costo de oportunidad por stock inmovilizado durante el proceso de restitución.</w:t>
      </w:r>
    </w:p>
    <w:p w14:paraId="7BD7181B"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lastRenderedPageBreak/>
        <w:t>B. Desarticulación y Silos de Información en la Gestión de Inventarios Multi-Sucursal</w:t>
      </w:r>
    </w:p>
    <w:p w14:paraId="05C4C703" w14:textId="77777777" w:rsidR="006D71C4" w:rsidRPr="004C4FA4" w:rsidRDefault="0087429E">
      <w:pPr>
        <w:spacing w:after="100"/>
        <w:rPr>
          <w:color w:val="auto"/>
          <w:lang w:val="es-ES"/>
        </w:rPr>
      </w:pPr>
      <w:r w:rsidRPr="004C4FA4">
        <w:rPr>
          <w:color w:val="auto"/>
          <w:lang w:val="es-ES"/>
        </w:rPr>
        <w:t>Las cadenas de tiendas de ropa que operan en múltiples ciudades (como Santa Cruz de la Sierra, La Paz y Cochabamba) y con diversas sucursales urbanas sufren de una severa desconexión informativa. Frecuentemente, el inventario es controlado de manera fragmentada: cada tienda física cuenta con su propio cuaderno de registro, una hoja de cálculo local o un sistema monofásico desconectado de la central.</w:t>
      </w:r>
    </w:p>
    <w:p w14:paraId="691373A9" w14:textId="77777777" w:rsidR="006D71C4" w:rsidRPr="004C4FA4" w:rsidRDefault="0087429E">
      <w:pPr>
        <w:spacing w:after="100"/>
        <w:rPr>
          <w:color w:val="auto"/>
          <w:lang w:val="es-ES"/>
        </w:rPr>
      </w:pPr>
      <w:r w:rsidRPr="004C4FA4">
        <w:rPr>
          <w:color w:val="auto"/>
          <w:lang w:val="es-ES"/>
        </w:rPr>
        <w:t>Esta falta de visibilidad en tiempo real produce dos fenómenos igualmente perjudiciales:</w:t>
      </w:r>
    </w:p>
    <w:p w14:paraId="2A4915BA" w14:textId="77777777" w:rsidR="006D71C4" w:rsidRPr="004C4FA4" w:rsidRDefault="0087429E">
      <w:pPr>
        <w:spacing w:after="50"/>
        <w:ind w:left="360"/>
        <w:rPr>
          <w:color w:val="auto"/>
          <w:lang w:val="es-ES"/>
        </w:rPr>
      </w:pPr>
      <w:r w:rsidRPr="004C4FA4">
        <w:rPr>
          <w:b/>
          <w:color w:val="auto"/>
          <w:lang w:val="es-ES"/>
        </w:rPr>
        <w:t>1. Quiebre o rotura de stock (*</w:t>
      </w:r>
      <w:proofErr w:type="spellStart"/>
      <w:r w:rsidRPr="004C4FA4">
        <w:rPr>
          <w:b/>
          <w:color w:val="auto"/>
          <w:lang w:val="es-ES"/>
        </w:rPr>
        <w:t>Stockouts</w:t>
      </w:r>
      <w:proofErr w:type="spellEnd"/>
      <w:r w:rsidRPr="004C4FA4">
        <w:rPr>
          <w:b/>
          <w:color w:val="auto"/>
          <w:lang w:val="es-ES"/>
        </w:rPr>
        <w:t>*)</w:t>
      </w:r>
      <w:r w:rsidRPr="004C4FA4">
        <w:rPr>
          <w:color w:val="auto"/>
          <w:lang w:val="es-ES"/>
        </w:rPr>
        <w:t>: Un cliente acude a una sucursal buscando una camisa ejecutiva blanca en talla M y se le informa que el producto está agotado, perdiendo la venta de inmediato porque el personal desconoce si en la sucursal de otra zona de la ciudad existen unidades disponibles.</w:t>
      </w:r>
    </w:p>
    <w:p w14:paraId="50D359A9" w14:textId="77777777" w:rsidR="006D71C4" w:rsidRPr="004C4FA4" w:rsidRDefault="0087429E">
      <w:pPr>
        <w:spacing w:after="50"/>
        <w:ind w:left="360"/>
        <w:rPr>
          <w:color w:val="auto"/>
          <w:lang w:val="es-ES"/>
        </w:rPr>
      </w:pPr>
      <w:r w:rsidRPr="004C4FA4">
        <w:rPr>
          <w:b/>
          <w:color w:val="auto"/>
          <w:lang w:val="es-ES"/>
        </w:rPr>
        <w:t xml:space="preserve">2. </w:t>
      </w:r>
      <w:proofErr w:type="spellStart"/>
      <w:r w:rsidRPr="004C4FA4">
        <w:rPr>
          <w:b/>
          <w:color w:val="auto"/>
          <w:lang w:val="es-ES"/>
        </w:rPr>
        <w:t>Sobrestock</w:t>
      </w:r>
      <w:proofErr w:type="spellEnd"/>
      <w:r w:rsidRPr="004C4FA4">
        <w:rPr>
          <w:b/>
          <w:color w:val="auto"/>
          <w:lang w:val="es-ES"/>
        </w:rPr>
        <w:t xml:space="preserve"> y obsolescencia estacional</w:t>
      </w:r>
      <w:r w:rsidRPr="004C4FA4">
        <w:rPr>
          <w:color w:val="auto"/>
          <w:lang w:val="es-ES"/>
        </w:rPr>
        <w:t xml:space="preserve">: En una sucursal se acumulan decenas de unidades de prendas de temporada fría que no rotan, mientras en otra sucursal de una ciudad de clima templado o frío existe sobredemanda insatisfecha. La falta de un sistema centralizado impide planificar traslados y transferencias </w:t>
      </w:r>
      <w:proofErr w:type="spellStart"/>
      <w:r w:rsidRPr="004C4FA4">
        <w:rPr>
          <w:color w:val="auto"/>
          <w:lang w:val="es-ES"/>
        </w:rPr>
        <w:t>inter-sucursales</w:t>
      </w:r>
      <w:proofErr w:type="spellEnd"/>
      <w:r w:rsidRPr="004C4FA4">
        <w:rPr>
          <w:color w:val="auto"/>
          <w:lang w:val="es-ES"/>
        </w:rPr>
        <w:t xml:space="preserve"> oportunas antes de que la temporada comercial culmine y la mercadería deba liquidarse con pérdidas.</w:t>
      </w:r>
    </w:p>
    <w:p w14:paraId="5723811C"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t>C. Distorsión Contable y Ausencia de Valuación por Costo Promedio Ponderado</w:t>
      </w:r>
    </w:p>
    <w:p w14:paraId="081CEB6A" w14:textId="77777777" w:rsidR="006D71C4" w:rsidRPr="004C4FA4" w:rsidRDefault="0087429E">
      <w:pPr>
        <w:spacing w:after="100"/>
        <w:rPr>
          <w:color w:val="auto"/>
          <w:lang w:val="es-ES"/>
        </w:rPr>
      </w:pPr>
      <w:r w:rsidRPr="004C4FA4">
        <w:rPr>
          <w:color w:val="auto"/>
          <w:lang w:val="es-ES"/>
        </w:rPr>
        <w:t>La adquisición de prendas de vestir está sujeta a una alta variabilidad de costos de adquisición. Las cadenas compran lotes sucesivos de un mismo producto en diferentes periodos del año; los costos unitarios fluctúan drásticamente debido a variaciones cambiarias de divisas, fletes de importación, volumen negociado con el proveedor, aranceles aduaneros y fluctuaciones inflacionarias.</w:t>
      </w:r>
    </w:p>
    <w:p w14:paraId="587FE59F" w14:textId="77777777" w:rsidR="006D71C4" w:rsidRPr="004C4FA4" w:rsidRDefault="0087429E">
      <w:pPr>
        <w:spacing w:after="100"/>
        <w:rPr>
          <w:color w:val="auto"/>
          <w:lang w:val="es-ES"/>
        </w:rPr>
      </w:pPr>
      <w:r w:rsidRPr="004C4FA4">
        <w:rPr>
          <w:color w:val="auto"/>
          <w:lang w:val="es-ES"/>
        </w:rPr>
        <w:t xml:space="preserve">La gran mayoría de los sistemas comerciales básicos registra el inventario utilizando únicamente el </w:t>
      </w:r>
      <w:r w:rsidRPr="004C4FA4">
        <w:rPr>
          <w:b/>
          <w:color w:val="auto"/>
          <w:lang w:val="es-ES"/>
        </w:rPr>
        <w:t>último costo unitario de compra</w:t>
      </w:r>
      <w:r w:rsidRPr="004C4FA4">
        <w:rPr>
          <w:color w:val="auto"/>
          <w:lang w:val="es-ES"/>
        </w:rPr>
        <w:t>. Esta simplificación contable es nefasta para la salud financiera de la empresa:</w:t>
      </w:r>
    </w:p>
    <w:p w14:paraId="3D98F3BB"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Si el último lote de 50 camisas se adquirió a un precio mayor (ej. 120 Bs) debido a un aumento transitorio de transporte, y aún existían en bodega 150 camisas compradas a 80 Bs, registrar todo el inventario a 120 Bs sobrevalora artificialmente el activo y distorsiona el margen de utilidad.</w:t>
      </w:r>
    </w:p>
    <w:p w14:paraId="2FCB2726"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Por el contrario, si se adquirió un lote de liquidación a menor precio, se subvalora el inventario existente.</w:t>
      </w:r>
    </w:p>
    <w:p w14:paraId="1FA9AAF5"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 xml:space="preserve">Además, en el marco tributario boliviano, las operaciones comerciales formales deben considerar el crédito y débito fiscal del Impuesto al Valor Agregado (IVA - 13%) y el Impuesto a las Transacciones (IT - 3%), totalizando una carga impositiva formal que exige conocer con exactitud matemática el </w:t>
      </w:r>
      <w:r w:rsidRPr="004C4FA4">
        <w:rPr>
          <w:b/>
          <w:color w:val="auto"/>
          <w:lang w:val="es-ES"/>
        </w:rPr>
        <w:t>costo promedio ponderado</w:t>
      </w:r>
      <w:r w:rsidRPr="004C4FA4">
        <w:rPr>
          <w:color w:val="auto"/>
          <w:lang w:val="es-ES"/>
        </w:rPr>
        <w:t xml:space="preserve"> del inventario para determinar con rigor la utilidad operativa neta y cumplir con las regulaciones de auditoría.</w:t>
      </w:r>
    </w:p>
    <w:p w14:paraId="4B103DCA"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t>D. Ineficiencia en la Dinámica de Compra Presencial y Falta de Mecanismos de Reserva Previa</w:t>
      </w:r>
    </w:p>
    <w:p w14:paraId="491F3E7B" w14:textId="77777777" w:rsidR="006D71C4" w:rsidRPr="004C4FA4" w:rsidRDefault="0087429E">
      <w:pPr>
        <w:spacing w:after="100"/>
        <w:rPr>
          <w:color w:val="auto"/>
          <w:lang w:val="es-ES"/>
        </w:rPr>
      </w:pPr>
      <w:r w:rsidRPr="004C4FA4">
        <w:rPr>
          <w:color w:val="auto"/>
          <w:lang w:val="es-ES"/>
        </w:rPr>
        <w:t>Cuando un cliente decide visitar una tienda física, el proceso tradicional de atención está plagado de fricciones. El cliente debe buscar manualmente entre perchas y anaqueles saturados, solicitar la intervención de un vendedor para consultar si hay stock en bodega, esperar a que el encargado revise depósitos desordenados y, si tiene éxito, esperar turno frente a probadores colapsados en horas pico. Si la prenda no calza adecuadamente, el ciclo de búsqueda debe repetirse desde cero.</w:t>
      </w:r>
    </w:p>
    <w:p w14:paraId="4EACD531" w14:textId="77777777" w:rsidR="006D71C4" w:rsidRPr="004C4FA4" w:rsidRDefault="0087429E">
      <w:pPr>
        <w:spacing w:after="100"/>
        <w:rPr>
          <w:color w:val="auto"/>
          <w:lang w:val="es-ES"/>
        </w:rPr>
      </w:pPr>
      <w:r w:rsidRPr="004C4FA4">
        <w:rPr>
          <w:color w:val="auto"/>
          <w:lang w:val="es-ES"/>
        </w:rPr>
        <w:lastRenderedPageBreak/>
        <w:t xml:space="preserve">Este flujo arcaico genera agotamiento en el consumidor, saturación en las salas de venta y un bajo índice de conversión por metro cuadrado de tienda. No existe un puente tecnológico que permita al cliente explorar digitalmente el catálogo desde su hogar o teléfono, seleccionar las prendas exactas que desea probarse, y </w:t>
      </w:r>
      <w:r w:rsidRPr="004C4FA4">
        <w:rPr>
          <w:b/>
          <w:color w:val="auto"/>
          <w:lang w:val="es-ES"/>
        </w:rPr>
        <w:t>generar una reserva anticipada</w:t>
      </w:r>
      <w:r w:rsidRPr="004C4FA4">
        <w:rPr>
          <w:color w:val="auto"/>
          <w:lang w:val="es-ES"/>
        </w:rPr>
        <w:t xml:space="preserve"> para una sucursal específica con fecha y hora programadas, de modo que al llegar a la tienda el personal ya tenga las prendas apartadas, planchadas y listas en el probador asignado.</w:t>
      </w:r>
    </w:p>
    <w:p w14:paraId="577B90D7"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t>E. Ausencia de Personalización, Inteligencia Contextual y Fidelización del Cliente</w:t>
      </w:r>
    </w:p>
    <w:p w14:paraId="3A70725B" w14:textId="77777777" w:rsidR="006D71C4" w:rsidRPr="004C4FA4" w:rsidRDefault="0087429E">
      <w:pPr>
        <w:spacing w:after="100"/>
        <w:rPr>
          <w:color w:val="auto"/>
          <w:lang w:val="es-ES"/>
        </w:rPr>
      </w:pPr>
      <w:r w:rsidRPr="004C4FA4">
        <w:rPr>
          <w:color w:val="auto"/>
          <w:lang w:val="es-ES"/>
        </w:rPr>
        <w:t>El comercio minorista tradicional trata a todos los clientes bajo un estándar homogéneo. El comprador promedio se enfrenta a catálogos masivos y genéricos con cientos de prendas sin ningún tipo de curaduría adaptada a su contextura, estilo de vida, entorno geográfico o preferencias cromáticas.</w:t>
      </w:r>
    </w:p>
    <w:p w14:paraId="06DFD644" w14:textId="77777777" w:rsidR="006D71C4" w:rsidRPr="004C4FA4" w:rsidRDefault="0087429E">
      <w:pPr>
        <w:spacing w:after="100"/>
        <w:rPr>
          <w:color w:val="auto"/>
          <w:lang w:val="es-ES"/>
        </w:rPr>
      </w:pPr>
      <w:r w:rsidRPr="004C4FA4">
        <w:rPr>
          <w:color w:val="auto"/>
          <w:lang w:val="es-ES"/>
        </w:rPr>
        <w:t xml:space="preserve">Asimismo, no se aprovechan las condiciones de contexto dinámico: no tiene sentido recomendar parkas pesadas de lana a un cliente ubicado en una ciudad de clima tropical en pleno verano, ni trajes de lino claro en un día lluvioso de invierno. De igual forma, las empresas carecen de esquemas estructurados de </w:t>
      </w:r>
      <w:r w:rsidRPr="004C4FA4">
        <w:rPr>
          <w:b/>
          <w:color w:val="auto"/>
          <w:lang w:val="es-ES"/>
        </w:rPr>
        <w:t>Fidelización y Gestión de Relaciones con el Cliente (CRM)</w:t>
      </w:r>
      <w:r w:rsidRPr="004C4FA4">
        <w:rPr>
          <w:color w:val="auto"/>
          <w:lang w:val="es-ES"/>
        </w:rPr>
        <w:t>. Los clientes fieles que realizan compras recurrentes reciben exactamente el mismo trato y precios que un visitante esporádico, desaprovechando las mecánicas de gamificación (acumulación de puntos por compras, niveles de membresía con privilegios escalonados e incentivos de recompra) que han demostrado elevar el valor de vida del cliente (</w:t>
      </w:r>
      <w:proofErr w:type="spellStart"/>
      <w:r w:rsidRPr="004C4FA4">
        <w:rPr>
          <w:color w:val="auto"/>
          <w:lang w:val="es-ES"/>
        </w:rPr>
        <w:t>Customer</w:t>
      </w:r>
      <w:proofErr w:type="spellEnd"/>
      <w:r w:rsidRPr="004C4FA4">
        <w:rPr>
          <w:color w:val="auto"/>
          <w:lang w:val="es-ES"/>
        </w:rPr>
        <w:t xml:space="preserve"> </w:t>
      </w:r>
      <w:proofErr w:type="spellStart"/>
      <w:r w:rsidRPr="004C4FA4">
        <w:rPr>
          <w:color w:val="auto"/>
          <w:lang w:val="es-ES"/>
        </w:rPr>
        <w:t>Lifetime</w:t>
      </w:r>
      <w:proofErr w:type="spellEnd"/>
      <w:r w:rsidRPr="004C4FA4">
        <w:rPr>
          <w:color w:val="auto"/>
          <w:lang w:val="es-ES"/>
        </w:rPr>
        <w:t xml:space="preserve"> </w:t>
      </w:r>
      <w:proofErr w:type="spellStart"/>
      <w:r w:rsidRPr="004C4FA4">
        <w:rPr>
          <w:color w:val="auto"/>
          <w:lang w:val="es-ES"/>
        </w:rPr>
        <w:t>Value</w:t>
      </w:r>
      <w:proofErr w:type="spellEnd"/>
      <w:r w:rsidRPr="004C4FA4">
        <w:rPr>
          <w:color w:val="auto"/>
          <w:lang w:val="es-ES"/>
        </w:rPr>
        <w:t xml:space="preserve"> - CLV) en más del 40%.</w:t>
      </w:r>
    </w:p>
    <w:p w14:paraId="542BB3F0"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t>F. Desconexión Transaccional y Dispersión de Métodos de Pago</w:t>
      </w:r>
    </w:p>
    <w:p w14:paraId="2BA2D1BC" w14:textId="77777777" w:rsidR="006D71C4" w:rsidRPr="004C4FA4" w:rsidRDefault="0087429E">
      <w:pPr>
        <w:spacing w:after="100"/>
        <w:rPr>
          <w:color w:val="auto"/>
          <w:lang w:val="es-ES"/>
        </w:rPr>
      </w:pPr>
      <w:r w:rsidRPr="004C4FA4">
        <w:rPr>
          <w:color w:val="auto"/>
          <w:lang w:val="es-ES"/>
        </w:rPr>
        <w:t xml:space="preserve">Por último, el ecosistema transaccional se encuentra fragmentado. En el canal físico, las cajas registradoras suelen operar de espaldas al sistema digital, con terminales de cobro independientes que requieren doble captura manual de datos. En el canal digital, existe desconfianza hacia los pagos con tarjeta de crédito en línea por temor a fraudes informáticos, y los métodos locales emergentes (como el Código QR Interoperable impulsado por el Banco Central de Bolivia) carecen frecuentemente de automatización e integración directa vía </w:t>
      </w:r>
      <w:proofErr w:type="spellStart"/>
      <w:r w:rsidRPr="004C4FA4">
        <w:rPr>
          <w:color w:val="auto"/>
          <w:lang w:val="es-ES"/>
        </w:rPr>
        <w:t>webhooks</w:t>
      </w:r>
      <w:proofErr w:type="spellEnd"/>
      <w:r w:rsidRPr="004C4FA4">
        <w:rPr>
          <w:color w:val="auto"/>
          <w:lang w:val="es-ES"/>
        </w:rPr>
        <w:t xml:space="preserve"> con las plataformas web y móviles, exigiendo que el usuario envíe una captura de pantalla por WhatsApp para que un operador verifique manualmente el depósito.</w:t>
      </w:r>
    </w:p>
    <w:p w14:paraId="2054E115" w14:textId="77777777" w:rsidR="006D71C4" w:rsidRPr="004C4FA4" w:rsidRDefault="0087429E">
      <w:pPr>
        <w:spacing w:before="80" w:after="160"/>
        <w:jc w:val="center"/>
        <w:rPr>
          <w:color w:val="auto"/>
          <w:lang w:val="es-ES"/>
        </w:rPr>
      </w:pPr>
      <w:r w:rsidRPr="004C4FA4">
        <w:rPr>
          <w:color w:val="auto"/>
          <w:sz w:val="18"/>
          <w:lang w:val="es-ES"/>
        </w:rPr>
        <w:t>·  ·  ·  ·  ·  ·  ·  ·  ·  ·  ·  ·  ·  ·  ·  ·</w:t>
      </w:r>
    </w:p>
    <w:p w14:paraId="734B968D" w14:textId="77777777" w:rsidR="006D71C4" w:rsidRPr="004C4FA4" w:rsidRDefault="0087429E">
      <w:pPr>
        <w:pStyle w:val="Ttulo3"/>
        <w:spacing w:before="200"/>
        <w:rPr>
          <w:color w:val="auto"/>
          <w:lang w:val="es-ES"/>
        </w:rPr>
      </w:pPr>
      <w:bookmarkStart w:id="7" w:name="_Toc240831938"/>
      <w:r w:rsidRPr="004C4FA4">
        <w:rPr>
          <w:rFonts w:ascii="Arial" w:hAnsi="Arial"/>
          <w:color w:val="auto"/>
          <w:lang w:val="es-ES"/>
        </w:rPr>
        <w:t>1.4.3 Matriz de Análisis Causa-Efecto (Diagrama de Ishikawa)</w:t>
      </w:r>
      <w:bookmarkEnd w:id="7"/>
    </w:p>
    <w:p w14:paraId="35DB9AB5" w14:textId="77777777" w:rsidR="006D71C4" w:rsidRPr="004C4FA4" w:rsidRDefault="0087429E">
      <w:pPr>
        <w:spacing w:after="100"/>
        <w:rPr>
          <w:color w:val="auto"/>
          <w:lang w:val="es-ES"/>
        </w:rPr>
      </w:pPr>
      <w:r w:rsidRPr="004C4FA4">
        <w:rPr>
          <w:color w:val="auto"/>
          <w:lang w:val="es-ES"/>
        </w:rPr>
        <w:t>Para estructurar formalmente las causas raíz que originan la ineficiencia, pérdida de clientes y altos costos operativos en el negocio de moda masculina, se presenta la siguiente matriz analítica basada en las 5 dimensiones fundamentales de la ingeniería de procesos (Métodos, Tecnología, Personal, Materiales/Inventario y Clientes):</w:t>
      </w:r>
    </w:p>
    <w:tbl>
      <w:tblPr>
        <w:tblStyle w:val="Tablanormal1"/>
        <w:tblW w:w="0" w:type="auto"/>
        <w:tblLayout w:type="fixed"/>
        <w:tblLook w:val="04A0" w:firstRow="1" w:lastRow="0" w:firstColumn="1" w:lastColumn="0" w:noHBand="0" w:noVBand="1"/>
      </w:tblPr>
      <w:tblGrid>
        <w:gridCol w:w="1101"/>
        <w:gridCol w:w="2549"/>
        <w:gridCol w:w="2870"/>
        <w:gridCol w:w="2839"/>
      </w:tblGrid>
      <w:tr w:rsidR="004C4FA4" w:rsidRPr="00437C4E" w14:paraId="5A213E28" w14:textId="77777777" w:rsidTr="002D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4553E029" w14:textId="77777777" w:rsidR="006D71C4" w:rsidRPr="004C4FA4" w:rsidRDefault="0087429E">
            <w:pPr>
              <w:spacing w:after="0" w:line="252" w:lineRule="auto"/>
              <w:jc w:val="center"/>
              <w:rPr>
                <w:color w:val="auto"/>
              </w:rPr>
            </w:pPr>
            <w:proofErr w:type="spellStart"/>
            <w:r w:rsidRPr="004C4FA4">
              <w:rPr>
                <w:color w:val="auto"/>
                <w:sz w:val="17"/>
              </w:rPr>
              <w:t>Métodos</w:t>
            </w:r>
            <w:proofErr w:type="spellEnd"/>
            <w:r w:rsidRPr="004C4FA4">
              <w:rPr>
                <w:color w:val="auto"/>
                <w:sz w:val="17"/>
              </w:rPr>
              <w:t xml:space="preserve"> y </w:t>
            </w:r>
            <w:proofErr w:type="spellStart"/>
            <w:r w:rsidRPr="004C4FA4">
              <w:rPr>
                <w:color w:val="auto"/>
                <w:sz w:val="17"/>
              </w:rPr>
              <w:t>Procesos</w:t>
            </w:r>
            <w:proofErr w:type="spellEnd"/>
          </w:p>
        </w:tc>
        <w:tc>
          <w:tcPr>
            <w:tcW w:w="2549" w:type="dxa"/>
          </w:tcPr>
          <w:p w14:paraId="3DCB5631" w14:textId="77777777" w:rsidR="006D71C4" w:rsidRPr="004C4FA4" w:rsidRDefault="0087429E">
            <w:pPr>
              <w:spacing w:after="0" w:line="252"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Ausencia de flujos de reserva anticipada de prendas por sucursal.</w:t>
            </w:r>
          </w:p>
        </w:tc>
        <w:tc>
          <w:tcPr>
            <w:tcW w:w="2870" w:type="dxa"/>
          </w:tcPr>
          <w:p w14:paraId="3CB672B6" w14:textId="77777777" w:rsidR="006D71C4" w:rsidRPr="004C4FA4" w:rsidRDefault="0087429E">
            <w:pPr>
              <w:spacing w:after="0" w:line="252"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Clientes insatisfechos por desabastecimiento presencial y colapso de probadores.</w:t>
            </w:r>
          </w:p>
        </w:tc>
        <w:tc>
          <w:tcPr>
            <w:tcW w:w="2839" w:type="dxa"/>
          </w:tcPr>
          <w:p w14:paraId="3E5B92F3" w14:textId="77777777" w:rsidR="006D71C4" w:rsidRPr="004C4FA4" w:rsidRDefault="0087429E">
            <w:pPr>
              <w:spacing w:after="0" w:line="252"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Abandono de la tienda física y pérdida irreversible de ventas potenciales.</w:t>
            </w:r>
          </w:p>
        </w:tc>
      </w:tr>
      <w:tr w:rsidR="004C4FA4" w:rsidRPr="00437C4E" w14:paraId="3CDDA3B5"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485A621E" w14:textId="77777777" w:rsidR="006D71C4" w:rsidRPr="004C4FA4" w:rsidRDefault="0087429E">
            <w:pPr>
              <w:spacing w:after="0" w:line="252" w:lineRule="auto"/>
              <w:jc w:val="center"/>
              <w:rPr>
                <w:color w:val="auto"/>
              </w:rPr>
            </w:pPr>
            <w:proofErr w:type="spellStart"/>
            <w:r w:rsidRPr="004C4FA4">
              <w:rPr>
                <w:color w:val="auto"/>
                <w:sz w:val="17"/>
              </w:rPr>
              <w:t>Métodos</w:t>
            </w:r>
            <w:proofErr w:type="spellEnd"/>
            <w:r w:rsidRPr="004C4FA4">
              <w:rPr>
                <w:color w:val="auto"/>
                <w:sz w:val="17"/>
              </w:rPr>
              <w:t xml:space="preserve"> y </w:t>
            </w:r>
            <w:proofErr w:type="spellStart"/>
            <w:r w:rsidRPr="004C4FA4">
              <w:rPr>
                <w:color w:val="auto"/>
                <w:sz w:val="17"/>
              </w:rPr>
              <w:t>Procesos</w:t>
            </w:r>
            <w:proofErr w:type="spellEnd"/>
          </w:p>
        </w:tc>
        <w:tc>
          <w:tcPr>
            <w:tcW w:w="2549" w:type="dxa"/>
          </w:tcPr>
          <w:p w14:paraId="4E72EDB7"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Registro de inventario limitado al último costo unitario de compra.</w:t>
            </w:r>
          </w:p>
        </w:tc>
        <w:tc>
          <w:tcPr>
            <w:tcW w:w="2870" w:type="dxa"/>
          </w:tcPr>
          <w:p w14:paraId="2A167700"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Distorsión del valor real del activo e inexactitud en el cálculo del margen de utilidad.</w:t>
            </w:r>
          </w:p>
        </w:tc>
        <w:tc>
          <w:tcPr>
            <w:tcW w:w="2839" w:type="dxa"/>
          </w:tcPr>
          <w:p w14:paraId="3ADFF598"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Incumplimiento contable-tributario y toma de decisiones financieras erróneas.</w:t>
            </w:r>
          </w:p>
        </w:tc>
      </w:tr>
      <w:tr w:rsidR="004C4FA4" w:rsidRPr="00437C4E" w14:paraId="278F8094" w14:textId="77777777" w:rsidTr="002D48E2">
        <w:tc>
          <w:tcPr>
            <w:cnfStyle w:val="001000000000" w:firstRow="0" w:lastRow="0" w:firstColumn="1" w:lastColumn="0" w:oddVBand="0" w:evenVBand="0" w:oddHBand="0" w:evenHBand="0" w:firstRowFirstColumn="0" w:firstRowLastColumn="0" w:lastRowFirstColumn="0" w:lastRowLastColumn="0"/>
            <w:tcW w:w="1101" w:type="dxa"/>
          </w:tcPr>
          <w:p w14:paraId="1DDE2847" w14:textId="77777777" w:rsidR="006D71C4" w:rsidRPr="004C4FA4" w:rsidRDefault="0087429E">
            <w:pPr>
              <w:spacing w:after="0" w:line="252" w:lineRule="auto"/>
              <w:jc w:val="center"/>
              <w:rPr>
                <w:color w:val="auto"/>
              </w:rPr>
            </w:pPr>
            <w:proofErr w:type="spellStart"/>
            <w:r w:rsidRPr="004C4FA4">
              <w:rPr>
                <w:color w:val="auto"/>
                <w:sz w:val="17"/>
              </w:rPr>
              <w:t>Tecnología</w:t>
            </w:r>
            <w:proofErr w:type="spellEnd"/>
            <w:r w:rsidRPr="004C4FA4">
              <w:rPr>
                <w:color w:val="auto"/>
                <w:sz w:val="17"/>
              </w:rPr>
              <w:t xml:space="preserve"> y </w:t>
            </w:r>
            <w:proofErr w:type="spellStart"/>
            <w:r w:rsidRPr="004C4FA4">
              <w:rPr>
                <w:color w:val="auto"/>
                <w:sz w:val="17"/>
              </w:rPr>
              <w:t>Sistemas</w:t>
            </w:r>
            <w:proofErr w:type="spellEnd"/>
          </w:p>
        </w:tc>
        <w:tc>
          <w:tcPr>
            <w:tcW w:w="2549" w:type="dxa"/>
          </w:tcPr>
          <w:p w14:paraId="6EBBF73E"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Falta de herramientas virtuales de verificación de calce y prueba de prendas.</w:t>
            </w:r>
          </w:p>
        </w:tc>
        <w:tc>
          <w:tcPr>
            <w:tcW w:w="2870" w:type="dxa"/>
          </w:tcPr>
          <w:p w14:paraId="3C09025B"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Incertidumbre dimensional del cliente al adquirir prendas en la plataforma digital.</w:t>
            </w:r>
          </w:p>
        </w:tc>
        <w:tc>
          <w:tcPr>
            <w:tcW w:w="2839" w:type="dxa"/>
          </w:tcPr>
          <w:p w14:paraId="40AC2836"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 xml:space="preserve">Tasa de devoluciones superior al 30% y saturación logística de </w:t>
            </w:r>
            <w:proofErr w:type="spellStart"/>
            <w:r w:rsidRPr="004C4FA4">
              <w:rPr>
                <w:color w:val="auto"/>
                <w:sz w:val="17"/>
                <w:lang w:val="es-ES"/>
              </w:rPr>
              <w:t>post-venta</w:t>
            </w:r>
            <w:proofErr w:type="spellEnd"/>
            <w:r w:rsidRPr="004C4FA4">
              <w:rPr>
                <w:color w:val="auto"/>
                <w:sz w:val="17"/>
                <w:lang w:val="es-ES"/>
              </w:rPr>
              <w:t>.</w:t>
            </w:r>
          </w:p>
        </w:tc>
      </w:tr>
      <w:tr w:rsidR="004C4FA4" w:rsidRPr="00437C4E" w14:paraId="7ADA266E"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474462E4" w14:textId="77777777" w:rsidR="006D71C4" w:rsidRPr="004C4FA4" w:rsidRDefault="0087429E">
            <w:pPr>
              <w:spacing w:after="0" w:line="252" w:lineRule="auto"/>
              <w:jc w:val="center"/>
              <w:rPr>
                <w:color w:val="auto"/>
              </w:rPr>
            </w:pPr>
            <w:proofErr w:type="spellStart"/>
            <w:r w:rsidRPr="004C4FA4">
              <w:rPr>
                <w:color w:val="auto"/>
                <w:sz w:val="17"/>
              </w:rPr>
              <w:t>Tecnología</w:t>
            </w:r>
            <w:proofErr w:type="spellEnd"/>
            <w:r w:rsidRPr="004C4FA4">
              <w:rPr>
                <w:color w:val="auto"/>
                <w:sz w:val="17"/>
              </w:rPr>
              <w:t xml:space="preserve"> y </w:t>
            </w:r>
            <w:proofErr w:type="spellStart"/>
            <w:r w:rsidRPr="004C4FA4">
              <w:rPr>
                <w:color w:val="auto"/>
                <w:sz w:val="17"/>
              </w:rPr>
              <w:t>Sistemas</w:t>
            </w:r>
            <w:proofErr w:type="spellEnd"/>
          </w:p>
        </w:tc>
        <w:tc>
          <w:tcPr>
            <w:tcW w:w="2549" w:type="dxa"/>
          </w:tcPr>
          <w:p w14:paraId="2592965A"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Dispersión de sistemas no integrados entre tienda web, app móvil y cajas POS.</w:t>
            </w:r>
          </w:p>
        </w:tc>
        <w:tc>
          <w:tcPr>
            <w:tcW w:w="2870" w:type="dxa"/>
          </w:tcPr>
          <w:p w14:paraId="039EC627"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Desincronización de existencias y desfase de inventario tras ventas concurrentes.</w:t>
            </w:r>
          </w:p>
        </w:tc>
        <w:tc>
          <w:tcPr>
            <w:tcW w:w="2839" w:type="dxa"/>
          </w:tcPr>
          <w:p w14:paraId="7D247645"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Venta de productos sin stock real (</w:t>
            </w:r>
            <w:proofErr w:type="spellStart"/>
            <w:r w:rsidRPr="004C4FA4">
              <w:rPr>
                <w:color w:val="auto"/>
                <w:sz w:val="17"/>
                <w:lang w:val="es-ES"/>
              </w:rPr>
              <w:t>overselling</w:t>
            </w:r>
            <w:proofErr w:type="spellEnd"/>
            <w:r w:rsidRPr="004C4FA4">
              <w:rPr>
                <w:color w:val="auto"/>
                <w:sz w:val="17"/>
                <w:lang w:val="es-ES"/>
              </w:rPr>
              <w:t>) y descontento del cliente.</w:t>
            </w:r>
          </w:p>
        </w:tc>
      </w:tr>
      <w:tr w:rsidR="004C4FA4" w:rsidRPr="00437C4E" w14:paraId="1D3959FC" w14:textId="77777777" w:rsidTr="002D48E2">
        <w:tc>
          <w:tcPr>
            <w:cnfStyle w:val="001000000000" w:firstRow="0" w:lastRow="0" w:firstColumn="1" w:lastColumn="0" w:oddVBand="0" w:evenVBand="0" w:oddHBand="0" w:evenHBand="0" w:firstRowFirstColumn="0" w:firstRowLastColumn="0" w:lastRowFirstColumn="0" w:lastRowLastColumn="0"/>
            <w:tcW w:w="1101" w:type="dxa"/>
          </w:tcPr>
          <w:p w14:paraId="1E01436C" w14:textId="77777777" w:rsidR="006D71C4" w:rsidRPr="004C4FA4" w:rsidRDefault="0087429E">
            <w:pPr>
              <w:spacing w:after="0" w:line="252" w:lineRule="auto"/>
              <w:jc w:val="center"/>
              <w:rPr>
                <w:color w:val="auto"/>
              </w:rPr>
            </w:pPr>
            <w:proofErr w:type="spellStart"/>
            <w:r w:rsidRPr="004C4FA4">
              <w:rPr>
                <w:color w:val="auto"/>
                <w:sz w:val="17"/>
              </w:rPr>
              <w:lastRenderedPageBreak/>
              <w:t>Inventario</w:t>
            </w:r>
            <w:proofErr w:type="spellEnd"/>
            <w:r w:rsidRPr="004C4FA4">
              <w:rPr>
                <w:color w:val="auto"/>
                <w:sz w:val="17"/>
              </w:rPr>
              <w:t xml:space="preserve"> y Stock</w:t>
            </w:r>
          </w:p>
        </w:tc>
        <w:tc>
          <w:tcPr>
            <w:tcW w:w="2549" w:type="dxa"/>
          </w:tcPr>
          <w:p w14:paraId="31844AA5"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Gestión aislada por sucursal sin visibilidad geográfica consolidada.</w:t>
            </w:r>
          </w:p>
        </w:tc>
        <w:tc>
          <w:tcPr>
            <w:tcW w:w="2870" w:type="dxa"/>
          </w:tcPr>
          <w:p w14:paraId="3B306F90"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 xml:space="preserve">Desbalance de existencias: acumulación de </w:t>
            </w:r>
            <w:proofErr w:type="spellStart"/>
            <w:r w:rsidRPr="004C4FA4">
              <w:rPr>
                <w:color w:val="auto"/>
                <w:sz w:val="17"/>
                <w:lang w:val="es-ES"/>
              </w:rPr>
              <w:t>sobrestock</w:t>
            </w:r>
            <w:proofErr w:type="spellEnd"/>
            <w:r w:rsidRPr="004C4FA4">
              <w:rPr>
                <w:color w:val="auto"/>
                <w:sz w:val="17"/>
                <w:lang w:val="es-ES"/>
              </w:rPr>
              <w:t xml:space="preserve"> en sucursal A y quiebres en sucursal B.</w:t>
            </w:r>
          </w:p>
        </w:tc>
        <w:tc>
          <w:tcPr>
            <w:tcW w:w="2839" w:type="dxa"/>
          </w:tcPr>
          <w:p w14:paraId="4C34B610"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Pérdida de rentabilidad por liquidaciones forzosas y costos innecesarios de almacenamiento.</w:t>
            </w:r>
          </w:p>
        </w:tc>
      </w:tr>
      <w:tr w:rsidR="004C4FA4" w:rsidRPr="00437C4E" w14:paraId="3F2D7E32"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1" w:type="dxa"/>
          </w:tcPr>
          <w:p w14:paraId="3C3DC7AD" w14:textId="77777777" w:rsidR="006D71C4" w:rsidRPr="004C4FA4" w:rsidRDefault="0087429E">
            <w:pPr>
              <w:spacing w:after="0" w:line="252" w:lineRule="auto"/>
              <w:jc w:val="center"/>
              <w:rPr>
                <w:color w:val="auto"/>
              </w:rPr>
            </w:pPr>
            <w:r w:rsidRPr="004C4FA4">
              <w:rPr>
                <w:color w:val="auto"/>
                <w:sz w:val="17"/>
              </w:rPr>
              <w:t xml:space="preserve">Personal y </w:t>
            </w:r>
            <w:proofErr w:type="spellStart"/>
            <w:r w:rsidRPr="004C4FA4">
              <w:rPr>
                <w:color w:val="auto"/>
                <w:sz w:val="17"/>
              </w:rPr>
              <w:t>Atención</w:t>
            </w:r>
            <w:proofErr w:type="spellEnd"/>
          </w:p>
        </w:tc>
        <w:tc>
          <w:tcPr>
            <w:tcW w:w="2549" w:type="dxa"/>
          </w:tcPr>
          <w:p w14:paraId="29221B5B"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Atención reactiva sin conocimiento previo de las preferencias o reservas del cliente.</w:t>
            </w:r>
          </w:p>
        </w:tc>
        <w:tc>
          <w:tcPr>
            <w:tcW w:w="2870" w:type="dxa"/>
          </w:tcPr>
          <w:p w14:paraId="1C802DEE"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Tiempos de atención prolongados en tienda y búsqueda manual en bodegas.</w:t>
            </w:r>
          </w:p>
        </w:tc>
        <w:tc>
          <w:tcPr>
            <w:tcW w:w="2839" w:type="dxa"/>
          </w:tcPr>
          <w:p w14:paraId="7C6EBBF4"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Baja productividad del personal de sala de ventas y congestión en sucursales.</w:t>
            </w:r>
          </w:p>
        </w:tc>
      </w:tr>
      <w:tr w:rsidR="004C4FA4" w:rsidRPr="00437C4E" w14:paraId="4F050766" w14:textId="77777777" w:rsidTr="002D48E2">
        <w:tc>
          <w:tcPr>
            <w:cnfStyle w:val="001000000000" w:firstRow="0" w:lastRow="0" w:firstColumn="1" w:lastColumn="0" w:oddVBand="0" w:evenVBand="0" w:oddHBand="0" w:evenHBand="0" w:firstRowFirstColumn="0" w:firstRowLastColumn="0" w:lastRowFirstColumn="0" w:lastRowLastColumn="0"/>
            <w:tcW w:w="1101" w:type="dxa"/>
          </w:tcPr>
          <w:p w14:paraId="4F4F160F" w14:textId="77777777" w:rsidR="006D71C4" w:rsidRPr="004C4FA4" w:rsidRDefault="0087429E">
            <w:pPr>
              <w:spacing w:after="0" w:line="252" w:lineRule="auto"/>
              <w:jc w:val="center"/>
              <w:rPr>
                <w:color w:val="auto"/>
              </w:rPr>
            </w:pPr>
            <w:proofErr w:type="spellStart"/>
            <w:r w:rsidRPr="004C4FA4">
              <w:rPr>
                <w:color w:val="auto"/>
                <w:sz w:val="17"/>
              </w:rPr>
              <w:t>Cliente</w:t>
            </w:r>
            <w:proofErr w:type="spellEnd"/>
            <w:r w:rsidRPr="004C4FA4">
              <w:rPr>
                <w:color w:val="auto"/>
                <w:sz w:val="17"/>
              </w:rPr>
              <w:t xml:space="preserve"> y Mercado</w:t>
            </w:r>
          </w:p>
        </w:tc>
        <w:tc>
          <w:tcPr>
            <w:tcW w:w="2549" w:type="dxa"/>
          </w:tcPr>
          <w:p w14:paraId="280E2BBF"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Catálogos estáticos no personalizados y carencia de programas de fidelización estructurados.</w:t>
            </w:r>
          </w:p>
        </w:tc>
        <w:tc>
          <w:tcPr>
            <w:tcW w:w="2870" w:type="dxa"/>
          </w:tcPr>
          <w:p w14:paraId="42B10040"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Experiencia de compra impersonal y ausencia de incentivos de recurrencia.</w:t>
            </w:r>
          </w:p>
        </w:tc>
        <w:tc>
          <w:tcPr>
            <w:tcW w:w="2839" w:type="dxa"/>
          </w:tcPr>
          <w:p w14:paraId="1B636421"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Alta tasa de deserción hacia competidores y bajo valor de vida del cliente (CLV).</w:t>
            </w:r>
          </w:p>
        </w:tc>
      </w:tr>
    </w:tbl>
    <w:p w14:paraId="0EF9C3DA" w14:textId="77777777" w:rsidR="006D71C4" w:rsidRPr="004C4FA4" w:rsidRDefault="006D71C4">
      <w:pPr>
        <w:spacing w:after="120"/>
        <w:rPr>
          <w:color w:val="auto"/>
          <w:lang w:val="es-ES"/>
        </w:rPr>
      </w:pPr>
    </w:p>
    <w:p w14:paraId="1EDB35F9" w14:textId="77777777" w:rsidR="006D71C4" w:rsidRPr="004C4FA4" w:rsidRDefault="0087429E">
      <w:pPr>
        <w:spacing w:before="80" w:after="160"/>
        <w:jc w:val="center"/>
        <w:rPr>
          <w:color w:val="auto"/>
          <w:lang w:val="es-ES"/>
        </w:rPr>
      </w:pPr>
      <w:r w:rsidRPr="004C4FA4">
        <w:rPr>
          <w:color w:val="auto"/>
          <w:sz w:val="18"/>
          <w:lang w:val="es-ES"/>
        </w:rPr>
        <w:t>·  ·  ·  ·  ·  ·  ·  ·  ·  ·  ·  ·  ·  ·  ·  ·</w:t>
      </w:r>
    </w:p>
    <w:p w14:paraId="5AB258A3" w14:textId="77777777" w:rsidR="006D71C4" w:rsidRPr="004C4FA4" w:rsidRDefault="0087429E">
      <w:pPr>
        <w:pStyle w:val="Ttulo3"/>
        <w:spacing w:before="200"/>
        <w:rPr>
          <w:color w:val="auto"/>
          <w:lang w:val="es-ES"/>
        </w:rPr>
      </w:pPr>
      <w:bookmarkStart w:id="8" w:name="_Toc240831939"/>
      <w:r w:rsidRPr="004C4FA4">
        <w:rPr>
          <w:rFonts w:ascii="Arial" w:hAnsi="Arial"/>
          <w:color w:val="auto"/>
          <w:lang w:val="es-ES"/>
        </w:rPr>
        <w:t>1.4.4 Impacto y Consecuencias de la Inacción</w:t>
      </w:r>
      <w:bookmarkEnd w:id="8"/>
    </w:p>
    <w:p w14:paraId="06FF547D" w14:textId="77777777" w:rsidR="006D71C4" w:rsidRPr="004C4FA4" w:rsidRDefault="0087429E">
      <w:pPr>
        <w:spacing w:after="100"/>
        <w:rPr>
          <w:color w:val="auto"/>
          <w:lang w:val="es-ES"/>
        </w:rPr>
      </w:pPr>
      <w:r w:rsidRPr="004C4FA4">
        <w:rPr>
          <w:color w:val="auto"/>
          <w:lang w:val="es-ES"/>
        </w:rPr>
        <w:t>Si una cadena de indumentaria masculina decide posponer la modernización integral de sus sistemas y procesos, las repercusiones a corto y mediano plazo amenazan la viabilidad misma de la organización:</w:t>
      </w:r>
    </w:p>
    <w:p w14:paraId="0C58E8C6" w14:textId="77777777" w:rsidR="006D71C4" w:rsidRPr="004C4FA4" w:rsidRDefault="0087429E">
      <w:pPr>
        <w:spacing w:after="50"/>
        <w:ind w:left="360"/>
        <w:rPr>
          <w:color w:val="auto"/>
          <w:lang w:val="es-ES"/>
        </w:rPr>
      </w:pPr>
      <w:r w:rsidRPr="004C4FA4">
        <w:rPr>
          <w:b/>
          <w:color w:val="auto"/>
          <w:lang w:val="es-ES"/>
        </w:rPr>
        <w:t>1. Erosión Progresiva de Márgenes Financieros</w:t>
      </w:r>
      <w:r w:rsidRPr="004C4FA4">
        <w:rPr>
          <w:color w:val="auto"/>
          <w:lang w:val="es-ES"/>
        </w:rPr>
        <w:t>: La combinación de devoluciones masivas en el canal digital (con fletes inversos absorbidos por el comercio) junto a márgenes distorsionados por valuaciones empíricas de inventario destruyen la rentabilidad neta.</w:t>
      </w:r>
    </w:p>
    <w:p w14:paraId="49E6B198" w14:textId="77777777" w:rsidR="006D71C4" w:rsidRPr="004C4FA4" w:rsidRDefault="0087429E">
      <w:pPr>
        <w:spacing w:after="50"/>
        <w:ind w:left="360"/>
        <w:rPr>
          <w:color w:val="auto"/>
          <w:lang w:val="es-ES"/>
        </w:rPr>
      </w:pPr>
      <w:r w:rsidRPr="004C4FA4">
        <w:rPr>
          <w:b/>
          <w:color w:val="auto"/>
          <w:lang w:val="es-ES"/>
        </w:rPr>
        <w:t>2. Obsolescencia Acelerada del Stock</w:t>
      </w:r>
      <w:r w:rsidRPr="004C4FA4">
        <w:rPr>
          <w:color w:val="auto"/>
          <w:lang w:val="es-ES"/>
        </w:rPr>
        <w:t xml:space="preserve">: La ropa masculina responde a ciclos de temporada rígidos. La mercadería que no rota oportunamente por falta de visibilidad </w:t>
      </w:r>
      <w:proofErr w:type="spellStart"/>
      <w:r w:rsidRPr="004C4FA4">
        <w:rPr>
          <w:color w:val="auto"/>
          <w:lang w:val="es-ES"/>
        </w:rPr>
        <w:t>multi-sucursal</w:t>
      </w:r>
      <w:proofErr w:type="spellEnd"/>
      <w:r w:rsidRPr="004C4FA4">
        <w:rPr>
          <w:color w:val="auto"/>
          <w:lang w:val="es-ES"/>
        </w:rPr>
        <w:t xml:space="preserve"> se devalúa drásticamente, obligando a remates por debajo del costo promedio de adquisición.</w:t>
      </w:r>
    </w:p>
    <w:p w14:paraId="323800DE" w14:textId="77777777" w:rsidR="006D71C4" w:rsidRPr="004C4FA4" w:rsidRDefault="0087429E">
      <w:pPr>
        <w:spacing w:after="50"/>
        <w:ind w:left="360"/>
        <w:rPr>
          <w:color w:val="auto"/>
          <w:lang w:val="es-ES"/>
        </w:rPr>
      </w:pPr>
      <w:r w:rsidRPr="004C4FA4">
        <w:rPr>
          <w:b/>
          <w:color w:val="auto"/>
          <w:lang w:val="es-ES"/>
        </w:rPr>
        <w:t>3. Pérdida de Posicionamiento ante Competidores Nativos Digitales</w:t>
      </w:r>
      <w:r w:rsidRPr="004C4FA4">
        <w:rPr>
          <w:color w:val="auto"/>
          <w:lang w:val="es-ES"/>
        </w:rPr>
        <w:t xml:space="preserve">: Los nuevos actores del mercado que implementan plataformas </w:t>
      </w:r>
      <w:proofErr w:type="spellStart"/>
      <w:r w:rsidRPr="004C4FA4">
        <w:rPr>
          <w:color w:val="auto"/>
          <w:lang w:val="es-ES"/>
        </w:rPr>
        <w:t>omnicanales</w:t>
      </w:r>
      <w:proofErr w:type="spellEnd"/>
      <w:r w:rsidRPr="004C4FA4">
        <w:rPr>
          <w:color w:val="auto"/>
          <w:lang w:val="es-ES"/>
        </w:rPr>
        <w:t>, pagos ágiles y entregas rápidas capturan con celeridad al segmento de clientes masculinos jóvenes y profesionales, caracterizados por su alto poder adquisitivo y poca tolerancia a la ineficiencia.</w:t>
      </w:r>
    </w:p>
    <w:p w14:paraId="298606A9" w14:textId="77777777" w:rsidR="006D71C4" w:rsidRPr="004C4FA4" w:rsidRDefault="0087429E">
      <w:pPr>
        <w:spacing w:after="50"/>
        <w:ind w:left="360"/>
        <w:rPr>
          <w:color w:val="auto"/>
          <w:lang w:val="es-ES"/>
        </w:rPr>
      </w:pPr>
      <w:r w:rsidRPr="004C4FA4">
        <w:rPr>
          <w:b/>
          <w:color w:val="auto"/>
          <w:lang w:val="es-ES"/>
        </w:rPr>
        <w:t>4. Degradación de la Imagen de Marca</w:t>
      </w:r>
      <w:r w:rsidRPr="004C4FA4">
        <w:rPr>
          <w:color w:val="auto"/>
          <w:lang w:val="es-ES"/>
        </w:rPr>
        <w:t>: Vender en línea prendas que luego se revelan sin stock en bodega, o entregar tallas incompatibles que frustran las expectativas del comprador, socava la credibilidad corporativa en redes sociales y entornos digitales.</w:t>
      </w:r>
    </w:p>
    <w:p w14:paraId="15BA5C36" w14:textId="77777777" w:rsidR="006D71C4" w:rsidRPr="004C4FA4" w:rsidRDefault="0087429E">
      <w:pPr>
        <w:spacing w:before="80" w:after="160"/>
        <w:jc w:val="center"/>
        <w:rPr>
          <w:color w:val="auto"/>
          <w:lang w:val="es-ES"/>
        </w:rPr>
      </w:pPr>
      <w:r w:rsidRPr="004C4FA4">
        <w:rPr>
          <w:color w:val="auto"/>
          <w:sz w:val="18"/>
          <w:lang w:val="es-ES"/>
        </w:rPr>
        <w:t>·  ·  ·  ·  ·  ·  ·  ·  ·  ·  ·  ·  ·  ·  ·  ·</w:t>
      </w:r>
    </w:p>
    <w:p w14:paraId="29703CCA" w14:textId="77777777" w:rsidR="006D71C4" w:rsidRPr="004C4FA4" w:rsidRDefault="0087429E">
      <w:pPr>
        <w:pStyle w:val="Ttulo3"/>
        <w:spacing w:before="200"/>
        <w:rPr>
          <w:color w:val="auto"/>
          <w:lang w:val="es-ES"/>
        </w:rPr>
      </w:pPr>
      <w:bookmarkStart w:id="9" w:name="_Toc240831940"/>
      <w:r w:rsidRPr="004C4FA4">
        <w:rPr>
          <w:rFonts w:ascii="Arial" w:hAnsi="Arial"/>
          <w:color w:val="auto"/>
          <w:lang w:val="es-ES"/>
        </w:rPr>
        <w:t xml:space="preserve">1.4.5 Formulación de la Solución Integral con </w:t>
      </w:r>
      <w:proofErr w:type="spellStart"/>
      <w:r w:rsidRPr="004C4FA4">
        <w:rPr>
          <w:rFonts w:ascii="Arial" w:hAnsi="Arial"/>
          <w:color w:val="auto"/>
          <w:lang w:val="es-ES"/>
        </w:rPr>
        <w:t>FashionStore</w:t>
      </w:r>
      <w:bookmarkEnd w:id="9"/>
      <w:proofErr w:type="spellEnd"/>
    </w:p>
    <w:p w14:paraId="51D8DB90" w14:textId="77777777" w:rsidR="006D71C4" w:rsidRPr="004C4FA4" w:rsidRDefault="0087429E">
      <w:pPr>
        <w:spacing w:after="100"/>
        <w:rPr>
          <w:color w:val="auto"/>
          <w:lang w:val="es-ES"/>
        </w:rPr>
      </w:pPr>
      <w:r w:rsidRPr="004C4FA4">
        <w:rPr>
          <w:color w:val="auto"/>
          <w:lang w:val="es-ES"/>
        </w:rPr>
        <w:t xml:space="preserve">Frente a este escenario complejo, </w:t>
      </w:r>
      <w:proofErr w:type="spellStart"/>
      <w:r w:rsidRPr="004C4FA4">
        <w:rPr>
          <w:b/>
          <w:color w:val="auto"/>
          <w:lang w:val="es-ES"/>
        </w:rPr>
        <w:t>FashionStore</w:t>
      </w:r>
      <w:proofErr w:type="spellEnd"/>
      <w:r w:rsidRPr="004C4FA4">
        <w:rPr>
          <w:color w:val="auto"/>
          <w:lang w:val="es-ES"/>
        </w:rPr>
        <w:t xml:space="preserve"> se formula como una solución tecnológica transformadora y </w:t>
      </w:r>
      <w:proofErr w:type="spellStart"/>
      <w:r w:rsidRPr="004C4FA4">
        <w:rPr>
          <w:color w:val="auto"/>
          <w:lang w:val="es-ES"/>
        </w:rPr>
        <w:t>omnicanal</w:t>
      </w:r>
      <w:proofErr w:type="spellEnd"/>
      <w:r w:rsidRPr="004C4FA4">
        <w:rPr>
          <w:color w:val="auto"/>
          <w:lang w:val="es-ES"/>
        </w:rPr>
        <w:t>, diseñada específicamente para cerrar la brecha físico-digital en la moda masculina mediante:</w:t>
      </w:r>
    </w:p>
    <w:p w14:paraId="076BF669"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b/>
          <w:color w:val="auto"/>
          <w:lang w:val="es-ES"/>
        </w:rPr>
        <w:t xml:space="preserve">Convergencia </w:t>
      </w:r>
      <w:proofErr w:type="spellStart"/>
      <w:r w:rsidRPr="004C4FA4">
        <w:rPr>
          <w:b/>
          <w:color w:val="auto"/>
          <w:lang w:val="es-ES"/>
        </w:rPr>
        <w:t>Omnicanal</w:t>
      </w:r>
      <w:proofErr w:type="spellEnd"/>
      <w:r w:rsidRPr="004C4FA4">
        <w:rPr>
          <w:color w:val="auto"/>
          <w:lang w:val="es-ES"/>
        </w:rPr>
        <w:t>: Unificación de la tienda web responsiva (Angular), la aplicación móvil interactiva (</w:t>
      </w:r>
      <w:proofErr w:type="spellStart"/>
      <w:r w:rsidRPr="004C4FA4">
        <w:rPr>
          <w:color w:val="auto"/>
          <w:lang w:val="es-ES"/>
        </w:rPr>
        <w:t>Flutter</w:t>
      </w:r>
      <w:proofErr w:type="spellEnd"/>
      <w:r w:rsidRPr="004C4FA4">
        <w:rPr>
          <w:color w:val="auto"/>
          <w:lang w:val="es-ES"/>
        </w:rPr>
        <w:t xml:space="preserve">) y los puntos de venta presenciales (POS) bajo un único </w:t>
      </w:r>
      <w:proofErr w:type="spellStart"/>
      <w:r w:rsidRPr="004C4FA4">
        <w:rPr>
          <w:color w:val="auto"/>
          <w:lang w:val="es-ES"/>
        </w:rPr>
        <w:t>backend</w:t>
      </w:r>
      <w:proofErr w:type="spellEnd"/>
      <w:r w:rsidRPr="004C4FA4">
        <w:rPr>
          <w:color w:val="auto"/>
          <w:lang w:val="es-ES"/>
        </w:rPr>
        <w:t xml:space="preserve"> centralizado (</w:t>
      </w:r>
      <w:proofErr w:type="spellStart"/>
      <w:r w:rsidRPr="004C4FA4">
        <w:rPr>
          <w:color w:val="auto"/>
          <w:lang w:val="es-ES"/>
        </w:rPr>
        <w:t>FastAPI</w:t>
      </w:r>
      <w:proofErr w:type="spellEnd"/>
      <w:r w:rsidRPr="004C4FA4">
        <w:rPr>
          <w:color w:val="auto"/>
          <w:lang w:val="es-ES"/>
        </w:rPr>
        <w:t>) con base de datos unificada (PostgreSQL).</w:t>
      </w:r>
    </w:p>
    <w:p w14:paraId="53D8DE7A"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b/>
          <w:color w:val="auto"/>
          <w:lang w:val="es-ES"/>
        </w:rPr>
        <w:t>Control Riguroso de Inventarios Multi-Sucursal</w:t>
      </w:r>
      <w:r w:rsidRPr="004C4FA4">
        <w:rPr>
          <w:color w:val="auto"/>
          <w:lang w:val="es-ES"/>
        </w:rPr>
        <w:t xml:space="preserve">: Sincronización atómica de existencias, control de transferencias y cálculo automático del </w:t>
      </w:r>
      <w:r w:rsidRPr="004C4FA4">
        <w:rPr>
          <w:b/>
          <w:color w:val="auto"/>
          <w:lang w:val="es-ES"/>
        </w:rPr>
        <w:t>costo promedio ponderado</w:t>
      </w:r>
      <w:r w:rsidRPr="004C4FA4">
        <w:rPr>
          <w:color w:val="auto"/>
          <w:lang w:val="es-ES"/>
        </w:rPr>
        <w:t xml:space="preserve"> tras cada recepción de compra a proveedores.</w:t>
      </w:r>
    </w:p>
    <w:p w14:paraId="41DBE156"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b/>
          <w:color w:val="auto"/>
          <w:lang w:val="es-ES"/>
        </w:rPr>
        <w:t>Flujo Innovador de Reserva Presencial</w:t>
      </w:r>
      <w:r w:rsidRPr="004C4FA4">
        <w:rPr>
          <w:color w:val="auto"/>
          <w:lang w:val="es-ES"/>
        </w:rPr>
        <w:t>: Habilitación del servicio de apartado digital de prendas con fecha y hora programadas, permitiendo que el cliente acuda a la sucursal seleccionada a vivir una experiencia ágil de prueba física.</w:t>
      </w:r>
    </w:p>
    <w:p w14:paraId="2B60731D" w14:textId="77777777" w:rsidR="006D71C4" w:rsidRPr="004C4FA4" w:rsidRDefault="0087429E">
      <w:pPr>
        <w:spacing w:after="50"/>
        <w:ind w:left="288"/>
        <w:rPr>
          <w:color w:val="auto"/>
          <w:lang w:val="es-ES"/>
        </w:rPr>
      </w:pPr>
      <w:r w:rsidRPr="004C4FA4">
        <w:rPr>
          <w:b/>
          <w:color w:val="auto"/>
          <w:sz w:val="20"/>
          <w:lang w:val="es-ES"/>
        </w:rPr>
        <w:lastRenderedPageBreak/>
        <w:t xml:space="preserve">•  </w:t>
      </w:r>
      <w:r w:rsidRPr="004C4FA4">
        <w:rPr>
          <w:b/>
          <w:color w:val="auto"/>
          <w:lang w:val="es-ES"/>
        </w:rPr>
        <w:t>Reducción Drástica de Devoluciones mediante Realidad Aumentada</w:t>
      </w:r>
      <w:r w:rsidRPr="004C4FA4">
        <w:rPr>
          <w:color w:val="auto"/>
          <w:lang w:val="es-ES"/>
        </w:rPr>
        <w:t>: Implementación del vestidor virtual interactivo sobre dispositivos móviles, dotando al usuario de certezas visuales respecto al calce, caída y textura del producto.</w:t>
      </w:r>
    </w:p>
    <w:p w14:paraId="2E2CF554"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b/>
          <w:color w:val="auto"/>
          <w:lang w:val="es-ES"/>
        </w:rPr>
        <w:t>Personalización Extrema con IA Contextual</w:t>
      </w:r>
      <w:r w:rsidRPr="004C4FA4">
        <w:rPr>
          <w:color w:val="auto"/>
          <w:lang w:val="es-ES"/>
        </w:rPr>
        <w:t>: Algoritmos de recomendación capaces de sintetizar clima meteorológico local, colorimetría y preferencias personales en atuendos coordinados.</w:t>
      </w:r>
    </w:p>
    <w:p w14:paraId="0DCC7089"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b/>
          <w:color w:val="auto"/>
          <w:lang w:val="es-ES"/>
        </w:rPr>
        <w:t>Gamificación Comercial</w:t>
      </w:r>
      <w:r w:rsidRPr="004C4FA4">
        <w:rPr>
          <w:color w:val="auto"/>
          <w:lang w:val="es-ES"/>
        </w:rPr>
        <w:t>: Mecánicas de fidelización que transforman cada compra en puntos, ascensos de nivel jerárquico y descuentos exclusivos, maximizando la retención de clientes.</w:t>
      </w:r>
    </w:p>
    <w:p w14:paraId="7705E326" w14:textId="77777777" w:rsidR="006D71C4" w:rsidRPr="004C4FA4" w:rsidRDefault="0087429E">
      <w:pPr>
        <w:spacing w:before="80" w:after="160"/>
        <w:jc w:val="center"/>
        <w:rPr>
          <w:color w:val="auto"/>
          <w:lang w:val="es-ES"/>
        </w:rPr>
      </w:pPr>
      <w:r w:rsidRPr="004C4FA4">
        <w:rPr>
          <w:color w:val="auto"/>
          <w:sz w:val="18"/>
          <w:lang w:val="es-ES"/>
        </w:rPr>
        <w:t>·  ·  ·  ·  ·  ·  ·  ·  ·  ·  ·  ·  ·  ·  ·  ·</w:t>
      </w:r>
    </w:p>
    <w:p w14:paraId="37E82F87" w14:textId="77777777" w:rsidR="006D71C4" w:rsidRPr="004C4FA4" w:rsidRDefault="0087429E">
      <w:pPr>
        <w:pStyle w:val="Ttulo2"/>
        <w:spacing w:before="260"/>
        <w:rPr>
          <w:color w:val="auto"/>
          <w:lang w:val="es-ES"/>
        </w:rPr>
      </w:pPr>
      <w:bookmarkStart w:id="10" w:name="_Toc240831941"/>
      <w:r w:rsidRPr="004C4FA4">
        <w:rPr>
          <w:rFonts w:ascii="Arial" w:hAnsi="Arial"/>
          <w:color w:val="auto"/>
          <w:lang w:val="es-ES"/>
        </w:rPr>
        <w:t>1.5 Alcance</w:t>
      </w:r>
      <w:bookmarkEnd w:id="10"/>
    </w:p>
    <w:p w14:paraId="6174184C" w14:textId="77777777" w:rsidR="006D71C4" w:rsidRPr="004C4FA4" w:rsidRDefault="0087429E">
      <w:pPr>
        <w:pStyle w:val="Ttulo3"/>
        <w:spacing w:before="200"/>
        <w:rPr>
          <w:color w:val="auto"/>
          <w:lang w:val="es-ES"/>
        </w:rPr>
      </w:pPr>
      <w:bookmarkStart w:id="11" w:name="_Toc240831942"/>
      <w:r w:rsidRPr="004C4FA4">
        <w:rPr>
          <w:rFonts w:ascii="Arial" w:hAnsi="Arial"/>
          <w:color w:val="auto"/>
          <w:lang w:val="es-ES"/>
        </w:rPr>
        <w:t>1.5.1 Módulos del Sistema</w:t>
      </w:r>
      <w:bookmarkEnd w:id="11"/>
    </w:p>
    <w:p w14:paraId="3DD4F5AC" w14:textId="77777777" w:rsidR="006D71C4" w:rsidRPr="004C4FA4" w:rsidRDefault="0087429E">
      <w:pPr>
        <w:spacing w:after="100"/>
        <w:rPr>
          <w:color w:val="auto"/>
          <w:lang w:val="es-ES"/>
        </w:rPr>
      </w:pPr>
      <w:r w:rsidRPr="004C4FA4">
        <w:rPr>
          <w:color w:val="auto"/>
          <w:lang w:val="es-ES"/>
        </w:rPr>
        <w:t xml:space="preserve">A </w:t>
      </w:r>
      <w:proofErr w:type="gramStart"/>
      <w:r w:rsidRPr="004C4FA4">
        <w:rPr>
          <w:color w:val="auto"/>
          <w:lang w:val="es-ES"/>
        </w:rPr>
        <w:t>continuación</w:t>
      </w:r>
      <w:proofErr w:type="gramEnd"/>
      <w:r w:rsidRPr="004C4FA4">
        <w:rPr>
          <w:color w:val="auto"/>
          <w:lang w:val="es-ES"/>
        </w:rPr>
        <w:t xml:space="preserve"> se detalla exhaustivamente cada uno de los </w:t>
      </w:r>
      <w:r w:rsidRPr="004C4FA4">
        <w:rPr>
          <w:b/>
          <w:color w:val="auto"/>
          <w:lang w:val="es-ES"/>
        </w:rPr>
        <w:t>19 módulos funcionales</w:t>
      </w:r>
      <w:r w:rsidRPr="004C4FA4">
        <w:rPr>
          <w:color w:val="auto"/>
          <w:lang w:val="es-ES"/>
        </w:rPr>
        <w:t xml:space="preserve"> que conforman la plataforma </w:t>
      </w:r>
      <w:proofErr w:type="spellStart"/>
      <w:r w:rsidRPr="004C4FA4">
        <w:rPr>
          <w:color w:val="auto"/>
          <w:lang w:val="es-ES"/>
        </w:rPr>
        <w:t>FashionStore</w:t>
      </w:r>
      <w:proofErr w:type="spellEnd"/>
      <w:r w:rsidRPr="004C4FA4">
        <w:rPr>
          <w:color w:val="auto"/>
          <w:lang w:val="es-ES"/>
        </w:rPr>
        <w:t>. Cada especificación define la descripción operativa orientada al control de acceso basado en roles (RBAC), la segregación de responsabilidades, la estructura de datos clave (con identificadores, tipos de datos, hashes de seguridad y restricciones de integridad) y las funcionalidades clave correspondientes.</w:t>
      </w:r>
    </w:p>
    <w:p w14:paraId="2DE1AE10" w14:textId="77777777" w:rsidR="006D71C4" w:rsidRPr="004C4FA4" w:rsidRDefault="0087429E">
      <w:pPr>
        <w:spacing w:before="80" w:after="160"/>
        <w:jc w:val="center"/>
        <w:rPr>
          <w:color w:val="auto"/>
          <w:lang w:val="es-ES"/>
        </w:rPr>
      </w:pPr>
      <w:r w:rsidRPr="004C4FA4">
        <w:rPr>
          <w:color w:val="auto"/>
          <w:sz w:val="18"/>
          <w:lang w:val="es-ES"/>
        </w:rPr>
        <w:t>·  ·  ·  ·  ·  ·  ·  ·  ·  ·  ·  ·  ·  ·  ·  ·</w:t>
      </w:r>
    </w:p>
    <w:p w14:paraId="45DF68D7"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t>1.5.1.1 Módulo M01: Autenticación, Autorización y Seguridad (RBAC)</w:t>
      </w:r>
    </w:p>
    <w:p w14:paraId="26C5CF75" w14:textId="77777777" w:rsidR="006D71C4" w:rsidRPr="004C4FA4" w:rsidRDefault="0087429E">
      <w:pPr>
        <w:spacing w:after="100"/>
        <w:rPr>
          <w:color w:val="auto"/>
          <w:lang w:val="es-ES"/>
        </w:rPr>
      </w:pPr>
      <w:r w:rsidRPr="004C4FA4">
        <w:rPr>
          <w:b/>
          <w:color w:val="auto"/>
          <w:lang w:val="es-ES"/>
        </w:rPr>
        <w:t>Descripción General:</w:t>
      </w:r>
    </w:p>
    <w:p w14:paraId="0DB47CB2" w14:textId="77777777" w:rsidR="006D71C4" w:rsidRPr="004C4FA4" w:rsidRDefault="0087429E">
      <w:pPr>
        <w:spacing w:after="100"/>
        <w:rPr>
          <w:color w:val="auto"/>
          <w:lang w:val="es-ES"/>
        </w:rPr>
      </w:pPr>
      <w:r w:rsidRPr="004C4FA4">
        <w:rPr>
          <w:color w:val="auto"/>
          <w:lang w:val="es-ES"/>
        </w:rPr>
        <w:t xml:space="preserve">Permite gestionar el acceso seguro y controlado a la plataforma mediante un esquema estricto de Control de Acceso Basado en Roles (RBAC). Cada usuario que interactúa con </w:t>
      </w:r>
      <w:proofErr w:type="spellStart"/>
      <w:r w:rsidRPr="004C4FA4">
        <w:rPr>
          <w:color w:val="auto"/>
          <w:lang w:val="es-ES"/>
        </w:rPr>
        <w:t>FashionStore</w:t>
      </w:r>
      <w:proofErr w:type="spellEnd"/>
      <w:r w:rsidRPr="004C4FA4">
        <w:rPr>
          <w:color w:val="auto"/>
          <w:lang w:val="es-ES"/>
        </w:rPr>
        <w:t xml:space="preserve"> (Administrador, Encargado de Sucursal, Cajero, Personal de Logística/Inventario, Cliente o Proveedor) accede exclusivamente a las vistas, </w:t>
      </w:r>
      <w:proofErr w:type="spellStart"/>
      <w:r w:rsidRPr="004C4FA4">
        <w:rPr>
          <w:color w:val="auto"/>
          <w:lang w:val="es-ES"/>
        </w:rPr>
        <w:t>endpoints</w:t>
      </w:r>
      <w:proofErr w:type="spellEnd"/>
      <w:r w:rsidRPr="004C4FA4">
        <w:rPr>
          <w:color w:val="auto"/>
          <w:lang w:val="es-ES"/>
        </w:rPr>
        <w:t xml:space="preserve"> y operaciones autorizadas para su perfil específico. Implementa mecanismos de alta seguridad informática, garantizando la confidencialidad, integridad y no repudio de la información transaccional.</w:t>
      </w:r>
    </w:p>
    <w:p w14:paraId="60206D30" w14:textId="77777777" w:rsidR="006D71C4" w:rsidRPr="004C4FA4" w:rsidRDefault="0087429E">
      <w:pPr>
        <w:spacing w:after="100"/>
        <w:rPr>
          <w:color w:val="auto"/>
          <w:lang w:val="es-ES"/>
        </w:rPr>
      </w:pPr>
      <w:r w:rsidRPr="004C4FA4">
        <w:rPr>
          <w:b/>
          <w:color w:val="auto"/>
          <w:lang w:val="es-ES"/>
        </w:rPr>
        <w:t>Datos principales:</w:t>
      </w:r>
    </w:p>
    <w:p w14:paraId="5709B0F0"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id_usuario</w:t>
      </w:r>
      <w:proofErr w:type="spellEnd"/>
      <w:r w:rsidRPr="004C4FA4">
        <w:rPr>
          <w:color w:val="auto"/>
          <w:lang w:val="es-ES"/>
        </w:rPr>
        <w:t xml:space="preserve">: Entero </w:t>
      </w:r>
      <w:proofErr w:type="spellStart"/>
      <w:r w:rsidRPr="004C4FA4">
        <w:rPr>
          <w:color w:val="auto"/>
          <w:lang w:val="es-ES"/>
        </w:rPr>
        <w:t>autoincremental</w:t>
      </w:r>
      <w:proofErr w:type="spellEnd"/>
      <w:r w:rsidRPr="004C4FA4">
        <w:rPr>
          <w:color w:val="auto"/>
          <w:lang w:val="es-ES"/>
        </w:rPr>
        <w:t xml:space="preserve"> (PK).</w:t>
      </w:r>
    </w:p>
    <w:p w14:paraId="29D5D39C"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rFonts w:ascii="Consolas" w:hAnsi="Consolas"/>
          <w:b/>
          <w:color w:val="auto"/>
          <w:sz w:val="19"/>
          <w:lang w:val="es-ES"/>
        </w:rPr>
        <w:t>nombres</w:t>
      </w:r>
      <w:r w:rsidRPr="004C4FA4">
        <w:rPr>
          <w:color w:val="auto"/>
          <w:lang w:val="es-ES"/>
        </w:rPr>
        <w:t xml:space="preserve"> y </w:t>
      </w:r>
      <w:r w:rsidRPr="004C4FA4">
        <w:rPr>
          <w:rFonts w:ascii="Consolas" w:hAnsi="Consolas"/>
          <w:b/>
          <w:color w:val="auto"/>
          <w:sz w:val="19"/>
          <w:lang w:val="es-ES"/>
        </w:rPr>
        <w:t>apellidos</w:t>
      </w:r>
      <w:r w:rsidRPr="004C4FA4">
        <w:rPr>
          <w:color w:val="auto"/>
          <w:lang w:val="es-ES"/>
        </w:rPr>
        <w:t>: Cadenas alfanuméricas (obligatorias).</w:t>
      </w:r>
    </w:p>
    <w:p w14:paraId="0B23DB25"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rFonts w:ascii="Consolas" w:hAnsi="Consolas"/>
          <w:b/>
          <w:color w:val="auto"/>
          <w:sz w:val="19"/>
          <w:lang w:val="es-ES"/>
        </w:rPr>
        <w:t>email</w:t>
      </w:r>
      <w:r w:rsidRPr="004C4FA4">
        <w:rPr>
          <w:color w:val="auto"/>
          <w:lang w:val="es-ES"/>
        </w:rPr>
        <w:t>: Cadena alfanumérica única (</w:t>
      </w:r>
      <w:proofErr w:type="spellStart"/>
      <w:r w:rsidRPr="004C4FA4">
        <w:rPr>
          <w:color w:val="auto"/>
          <w:lang w:val="es-ES"/>
        </w:rPr>
        <w:t>Unique</w:t>
      </w:r>
      <w:proofErr w:type="spellEnd"/>
      <w:r w:rsidRPr="004C4FA4">
        <w:rPr>
          <w:color w:val="auto"/>
          <w:lang w:val="es-ES"/>
        </w:rPr>
        <w:t xml:space="preserve"> </w:t>
      </w:r>
      <w:proofErr w:type="spellStart"/>
      <w:r w:rsidRPr="004C4FA4">
        <w:rPr>
          <w:color w:val="auto"/>
          <w:lang w:val="es-ES"/>
        </w:rPr>
        <w:t>Constraint</w:t>
      </w:r>
      <w:proofErr w:type="spellEnd"/>
      <w:r w:rsidRPr="004C4FA4">
        <w:rPr>
          <w:color w:val="auto"/>
          <w:lang w:val="es-ES"/>
        </w:rPr>
        <w:t>, indexado para búsquedas rápidas de autenticación).</w:t>
      </w:r>
    </w:p>
    <w:p w14:paraId="799ADB40"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password_hash</w:t>
      </w:r>
      <w:proofErr w:type="spellEnd"/>
      <w:r w:rsidRPr="004C4FA4">
        <w:rPr>
          <w:color w:val="auto"/>
          <w:lang w:val="es-ES"/>
        </w:rPr>
        <w:t xml:space="preserve">: Cadena alfanumérica de 60 caracteres generada mediante algoritmo criptográfico </w:t>
      </w:r>
      <w:proofErr w:type="spellStart"/>
      <w:r w:rsidRPr="004C4FA4">
        <w:rPr>
          <w:rFonts w:ascii="Consolas" w:hAnsi="Consolas"/>
          <w:b/>
          <w:color w:val="auto"/>
          <w:sz w:val="19"/>
          <w:lang w:val="es-ES"/>
        </w:rPr>
        <w:t>bcrypt</w:t>
      </w:r>
      <w:proofErr w:type="spellEnd"/>
      <w:r w:rsidRPr="004C4FA4">
        <w:rPr>
          <w:color w:val="auto"/>
          <w:lang w:val="es-ES"/>
        </w:rPr>
        <w:t xml:space="preserve"> con factor de coste balanceado (nunca se almacena texto en claro).</w:t>
      </w:r>
    </w:p>
    <w:p w14:paraId="44DA2B06"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rFonts w:ascii="Consolas" w:hAnsi="Consolas"/>
          <w:b/>
          <w:color w:val="auto"/>
          <w:sz w:val="19"/>
          <w:lang w:val="es-ES"/>
        </w:rPr>
        <w:t>rol</w:t>
      </w:r>
      <w:r w:rsidRPr="004C4FA4">
        <w:rPr>
          <w:color w:val="auto"/>
          <w:lang w:val="es-ES"/>
        </w:rPr>
        <w:t>: Enumerador tipado (</w:t>
      </w:r>
      <w:r w:rsidRPr="004C4FA4">
        <w:rPr>
          <w:rFonts w:ascii="Consolas" w:hAnsi="Consolas"/>
          <w:b/>
          <w:color w:val="auto"/>
          <w:sz w:val="19"/>
          <w:lang w:val="es-ES"/>
        </w:rPr>
        <w:t>ADMINISTRADOR</w:t>
      </w:r>
      <w:r w:rsidRPr="004C4FA4">
        <w:rPr>
          <w:color w:val="auto"/>
          <w:lang w:val="es-ES"/>
        </w:rPr>
        <w:t xml:space="preserve">, </w:t>
      </w:r>
      <w:r w:rsidRPr="004C4FA4">
        <w:rPr>
          <w:rFonts w:ascii="Consolas" w:hAnsi="Consolas"/>
          <w:b/>
          <w:color w:val="auto"/>
          <w:sz w:val="19"/>
          <w:lang w:val="es-ES"/>
        </w:rPr>
        <w:t>ENCARGADO_SUCURSAL</w:t>
      </w:r>
      <w:r w:rsidRPr="004C4FA4">
        <w:rPr>
          <w:color w:val="auto"/>
          <w:lang w:val="es-ES"/>
        </w:rPr>
        <w:t xml:space="preserve">, </w:t>
      </w:r>
      <w:r w:rsidRPr="004C4FA4">
        <w:rPr>
          <w:rFonts w:ascii="Consolas" w:hAnsi="Consolas"/>
          <w:b/>
          <w:color w:val="auto"/>
          <w:sz w:val="19"/>
          <w:lang w:val="es-ES"/>
        </w:rPr>
        <w:t>CAJERO</w:t>
      </w:r>
      <w:r w:rsidRPr="004C4FA4">
        <w:rPr>
          <w:color w:val="auto"/>
          <w:lang w:val="es-ES"/>
        </w:rPr>
        <w:t xml:space="preserve">, </w:t>
      </w:r>
      <w:r w:rsidRPr="004C4FA4">
        <w:rPr>
          <w:rFonts w:ascii="Consolas" w:hAnsi="Consolas"/>
          <w:b/>
          <w:color w:val="auto"/>
          <w:sz w:val="19"/>
          <w:lang w:val="es-ES"/>
        </w:rPr>
        <w:t>LOGISTICA</w:t>
      </w:r>
      <w:r w:rsidRPr="004C4FA4">
        <w:rPr>
          <w:color w:val="auto"/>
          <w:lang w:val="es-ES"/>
        </w:rPr>
        <w:t xml:space="preserve">, </w:t>
      </w:r>
      <w:r w:rsidRPr="004C4FA4">
        <w:rPr>
          <w:rFonts w:ascii="Consolas" w:hAnsi="Consolas"/>
          <w:b/>
          <w:color w:val="auto"/>
          <w:sz w:val="19"/>
          <w:lang w:val="es-ES"/>
        </w:rPr>
        <w:t>CLIENTE</w:t>
      </w:r>
      <w:r w:rsidRPr="004C4FA4">
        <w:rPr>
          <w:color w:val="auto"/>
          <w:lang w:val="es-ES"/>
        </w:rPr>
        <w:t xml:space="preserve">, </w:t>
      </w:r>
      <w:r w:rsidRPr="004C4FA4">
        <w:rPr>
          <w:rFonts w:ascii="Consolas" w:hAnsi="Consolas"/>
          <w:b/>
          <w:color w:val="auto"/>
          <w:sz w:val="19"/>
          <w:lang w:val="es-ES"/>
        </w:rPr>
        <w:t>PROVEEDOR</w:t>
      </w:r>
      <w:r w:rsidRPr="004C4FA4">
        <w:rPr>
          <w:color w:val="auto"/>
          <w:lang w:val="es-ES"/>
        </w:rPr>
        <w:t>).</w:t>
      </w:r>
    </w:p>
    <w:p w14:paraId="00B159EE"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estado_cuenta</w:t>
      </w:r>
      <w:proofErr w:type="spellEnd"/>
      <w:r w:rsidRPr="004C4FA4">
        <w:rPr>
          <w:color w:val="auto"/>
          <w:lang w:val="es-ES"/>
        </w:rPr>
        <w:t>: Enumerador tipado (</w:t>
      </w:r>
      <w:r w:rsidRPr="004C4FA4">
        <w:rPr>
          <w:rFonts w:ascii="Consolas" w:hAnsi="Consolas"/>
          <w:b/>
          <w:color w:val="auto"/>
          <w:sz w:val="19"/>
          <w:lang w:val="es-ES"/>
        </w:rPr>
        <w:t>ACTIVO</w:t>
      </w:r>
      <w:r w:rsidRPr="004C4FA4">
        <w:rPr>
          <w:color w:val="auto"/>
          <w:lang w:val="es-ES"/>
        </w:rPr>
        <w:t xml:space="preserve">, </w:t>
      </w:r>
      <w:r w:rsidRPr="004C4FA4">
        <w:rPr>
          <w:rFonts w:ascii="Consolas" w:hAnsi="Consolas"/>
          <w:b/>
          <w:color w:val="auto"/>
          <w:sz w:val="19"/>
          <w:lang w:val="es-ES"/>
        </w:rPr>
        <w:t>INACTIVO</w:t>
      </w:r>
      <w:r w:rsidRPr="004C4FA4">
        <w:rPr>
          <w:color w:val="auto"/>
          <w:lang w:val="es-ES"/>
        </w:rPr>
        <w:t xml:space="preserve">, </w:t>
      </w:r>
      <w:r w:rsidRPr="004C4FA4">
        <w:rPr>
          <w:rFonts w:ascii="Consolas" w:hAnsi="Consolas"/>
          <w:b/>
          <w:color w:val="auto"/>
          <w:sz w:val="19"/>
          <w:lang w:val="es-ES"/>
        </w:rPr>
        <w:t>BLOQUEADO_POR_INTENTOS</w:t>
      </w:r>
      <w:r w:rsidRPr="004C4FA4">
        <w:rPr>
          <w:color w:val="auto"/>
          <w:lang w:val="es-ES"/>
        </w:rPr>
        <w:t xml:space="preserve">, </w:t>
      </w:r>
      <w:r w:rsidRPr="004C4FA4">
        <w:rPr>
          <w:rFonts w:ascii="Consolas" w:hAnsi="Consolas"/>
          <w:b/>
          <w:color w:val="auto"/>
          <w:sz w:val="19"/>
          <w:lang w:val="es-ES"/>
        </w:rPr>
        <w:t>PENDIENTE_VERIFICACION</w:t>
      </w:r>
      <w:r w:rsidRPr="004C4FA4">
        <w:rPr>
          <w:color w:val="auto"/>
          <w:lang w:val="es-ES"/>
        </w:rPr>
        <w:t>).</w:t>
      </w:r>
    </w:p>
    <w:p w14:paraId="2ED39D49"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intentos_fallidos</w:t>
      </w:r>
      <w:proofErr w:type="spellEnd"/>
      <w:r w:rsidRPr="004C4FA4">
        <w:rPr>
          <w:color w:val="auto"/>
          <w:lang w:val="es-ES"/>
        </w:rPr>
        <w:t>: Entero corto (contador acumulativo de intentos consecutivos de inicio de sesión erróneos).</w:t>
      </w:r>
    </w:p>
    <w:p w14:paraId="0745B83D"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ultimo_acceso</w:t>
      </w:r>
      <w:proofErr w:type="spellEnd"/>
      <w:r w:rsidRPr="004C4FA4">
        <w:rPr>
          <w:color w:val="auto"/>
          <w:lang w:val="es-ES"/>
        </w:rPr>
        <w:t xml:space="preserve">: </w:t>
      </w:r>
      <w:proofErr w:type="spellStart"/>
      <w:r w:rsidRPr="004C4FA4">
        <w:rPr>
          <w:color w:val="auto"/>
          <w:lang w:val="es-ES"/>
        </w:rPr>
        <w:t>Timestamp</w:t>
      </w:r>
      <w:proofErr w:type="spellEnd"/>
      <w:r w:rsidRPr="004C4FA4">
        <w:rPr>
          <w:color w:val="auto"/>
          <w:lang w:val="es-ES"/>
        </w:rPr>
        <w:t xml:space="preserve"> de fecha y hora exacta del último </w:t>
      </w:r>
      <w:proofErr w:type="spellStart"/>
      <w:r w:rsidRPr="004C4FA4">
        <w:rPr>
          <w:color w:val="auto"/>
          <w:lang w:val="es-ES"/>
        </w:rPr>
        <w:t>login</w:t>
      </w:r>
      <w:proofErr w:type="spellEnd"/>
      <w:r w:rsidRPr="004C4FA4">
        <w:rPr>
          <w:color w:val="auto"/>
          <w:lang w:val="es-ES"/>
        </w:rPr>
        <w:t xml:space="preserve"> exitoso.</w:t>
      </w:r>
    </w:p>
    <w:p w14:paraId="18B9BC6A" w14:textId="77777777" w:rsidR="006D71C4" w:rsidRPr="004C4FA4" w:rsidRDefault="0087429E">
      <w:pPr>
        <w:spacing w:after="50"/>
        <w:ind w:left="288"/>
        <w:rPr>
          <w:color w:val="auto"/>
          <w:lang w:val="es-ES"/>
        </w:rPr>
      </w:pPr>
      <w:r w:rsidRPr="004C4FA4">
        <w:rPr>
          <w:b/>
          <w:color w:val="auto"/>
          <w:sz w:val="20"/>
          <w:lang w:val="es-ES"/>
        </w:rPr>
        <w:lastRenderedPageBreak/>
        <w:t xml:space="preserve">•  </w:t>
      </w:r>
      <w:proofErr w:type="spellStart"/>
      <w:r w:rsidRPr="004C4FA4">
        <w:rPr>
          <w:rFonts w:ascii="Consolas" w:hAnsi="Consolas"/>
          <w:b/>
          <w:color w:val="auto"/>
          <w:sz w:val="19"/>
          <w:lang w:val="es-ES"/>
        </w:rPr>
        <w:t>token_jwt</w:t>
      </w:r>
      <w:proofErr w:type="spellEnd"/>
      <w:r w:rsidRPr="004C4FA4">
        <w:rPr>
          <w:color w:val="auto"/>
          <w:lang w:val="es-ES"/>
        </w:rPr>
        <w:t xml:space="preserve">: Token web JSON firmado con clave asimétrica RSA/HMAC conteniendo </w:t>
      </w:r>
      <w:proofErr w:type="spellStart"/>
      <w:r w:rsidRPr="004C4FA4">
        <w:rPr>
          <w:color w:val="auto"/>
          <w:lang w:val="es-ES"/>
        </w:rPr>
        <w:t>claims</w:t>
      </w:r>
      <w:proofErr w:type="spellEnd"/>
      <w:r w:rsidRPr="004C4FA4">
        <w:rPr>
          <w:color w:val="auto"/>
          <w:lang w:val="es-ES"/>
        </w:rPr>
        <w:t xml:space="preserve"> de identidad y expiración configurable (60 minutos para web, 30 días para móvil mediante </w:t>
      </w:r>
      <w:proofErr w:type="spellStart"/>
      <w:r w:rsidRPr="004C4FA4">
        <w:rPr>
          <w:color w:val="auto"/>
          <w:lang w:val="es-ES"/>
        </w:rPr>
        <w:t>refresh</w:t>
      </w:r>
      <w:proofErr w:type="spellEnd"/>
      <w:r w:rsidRPr="004C4FA4">
        <w:rPr>
          <w:color w:val="auto"/>
          <w:lang w:val="es-ES"/>
        </w:rPr>
        <w:t xml:space="preserve"> token).</w:t>
      </w:r>
    </w:p>
    <w:p w14:paraId="287DEBD7"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id_sucursal_asignada</w:t>
      </w:r>
      <w:proofErr w:type="spellEnd"/>
      <w:r w:rsidRPr="004C4FA4">
        <w:rPr>
          <w:color w:val="auto"/>
          <w:lang w:val="es-ES"/>
        </w:rPr>
        <w:t>: Entero (FK opcional, vincula al empleado con una sucursal física determinada).</w:t>
      </w:r>
    </w:p>
    <w:p w14:paraId="01CD5137" w14:textId="77777777" w:rsidR="006D71C4" w:rsidRPr="004C4FA4" w:rsidRDefault="0087429E">
      <w:pPr>
        <w:spacing w:after="100"/>
        <w:rPr>
          <w:color w:val="auto"/>
          <w:lang w:val="es-ES"/>
        </w:rPr>
      </w:pPr>
      <w:r w:rsidRPr="004C4FA4">
        <w:rPr>
          <w:b/>
          <w:color w:val="auto"/>
          <w:lang w:val="es-ES"/>
        </w:rPr>
        <w:t>Funcionalidades clave:</w:t>
      </w:r>
    </w:p>
    <w:p w14:paraId="3CB16C5B"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Inicio de sesión seguro con validación estricta de credenciales hash y emisión de tokens JWT.</w:t>
      </w:r>
    </w:p>
    <w:p w14:paraId="7D96B82F"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Cierre de sesión con invalidación y revocación inmediata de tokens en lista de exclusión (</w:t>
      </w:r>
      <w:proofErr w:type="spellStart"/>
      <w:r w:rsidRPr="004C4FA4">
        <w:rPr>
          <w:color w:val="auto"/>
          <w:lang w:val="es-ES"/>
        </w:rPr>
        <w:t>Blacklist</w:t>
      </w:r>
      <w:proofErr w:type="spellEnd"/>
      <w:r w:rsidRPr="004C4FA4">
        <w:rPr>
          <w:color w:val="auto"/>
          <w:lang w:val="es-ES"/>
        </w:rPr>
        <w:t xml:space="preserve"> en memoria/Redis).</w:t>
      </w:r>
    </w:p>
    <w:p w14:paraId="1A24E96C"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Bloqueo preventivo y automático de la cuenta tras 5 intentos fallidos consecutivos de autenticación.</w:t>
      </w:r>
    </w:p>
    <w:p w14:paraId="151BA1F0"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Recuperación automatizada de contraseña mediante generación de tokens de un solo uso (OTP) temporizados enviados al correo electrónico registrado.</w:t>
      </w:r>
    </w:p>
    <w:p w14:paraId="60203586"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Cambio de contraseña por el propio usuario con validación estricta de robustez (mínimo 8 caracteres, combinación de mayúsculas, minúsculas, números y símbolos especiales).</w:t>
      </w:r>
    </w:p>
    <w:p w14:paraId="4EB23E81"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Gestión y mantenimiento de perfiles y asignación de roles por parte del Administrador General.</w:t>
      </w:r>
    </w:p>
    <w:p w14:paraId="2714B920"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Registro en bitácora de auditoría de cada intento de acceso (</w:t>
      </w:r>
      <w:proofErr w:type="spellStart"/>
      <w:r w:rsidRPr="004C4FA4">
        <w:rPr>
          <w:color w:val="auto"/>
          <w:lang w:val="es-ES"/>
        </w:rPr>
        <w:t>login</w:t>
      </w:r>
      <w:proofErr w:type="spellEnd"/>
      <w:r w:rsidRPr="004C4FA4">
        <w:rPr>
          <w:color w:val="auto"/>
          <w:lang w:val="es-ES"/>
        </w:rPr>
        <w:t>/</w:t>
      </w:r>
      <w:proofErr w:type="spellStart"/>
      <w:r w:rsidRPr="004C4FA4">
        <w:rPr>
          <w:color w:val="auto"/>
          <w:lang w:val="es-ES"/>
        </w:rPr>
        <w:t>logout</w:t>
      </w:r>
      <w:proofErr w:type="spellEnd"/>
      <w:r w:rsidRPr="004C4FA4">
        <w:rPr>
          <w:color w:val="auto"/>
          <w:lang w:val="es-ES"/>
        </w:rPr>
        <w:t>, IP de origen, User-</w:t>
      </w:r>
      <w:proofErr w:type="spellStart"/>
      <w:r w:rsidRPr="004C4FA4">
        <w:rPr>
          <w:color w:val="auto"/>
          <w:lang w:val="es-ES"/>
        </w:rPr>
        <w:t>Agent</w:t>
      </w:r>
      <w:proofErr w:type="spellEnd"/>
      <w:r w:rsidRPr="004C4FA4">
        <w:rPr>
          <w:color w:val="auto"/>
          <w:lang w:val="es-ES"/>
        </w:rPr>
        <w:t>, fecha/hora y resultado).</w:t>
      </w:r>
    </w:p>
    <w:p w14:paraId="610EC76E" w14:textId="77777777" w:rsidR="006D71C4" w:rsidRPr="004C4FA4" w:rsidRDefault="0087429E">
      <w:pPr>
        <w:spacing w:before="80" w:after="160"/>
        <w:jc w:val="center"/>
        <w:rPr>
          <w:color w:val="auto"/>
          <w:lang w:val="es-ES"/>
        </w:rPr>
      </w:pPr>
      <w:r w:rsidRPr="004C4FA4">
        <w:rPr>
          <w:color w:val="auto"/>
          <w:sz w:val="18"/>
          <w:lang w:val="es-ES"/>
        </w:rPr>
        <w:t>·  ·  ·  ·  ·  ·  ·  ·  ·  ·  ·  ·  ·  ·  ·  ·</w:t>
      </w:r>
    </w:p>
    <w:p w14:paraId="0F05B9C1"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t>1.5.1.2 Módulo M02: Gestión de Sucursales y Ciudades</w:t>
      </w:r>
    </w:p>
    <w:p w14:paraId="69B3DF14" w14:textId="77777777" w:rsidR="006D71C4" w:rsidRPr="004C4FA4" w:rsidRDefault="0087429E">
      <w:pPr>
        <w:spacing w:after="100"/>
        <w:rPr>
          <w:color w:val="auto"/>
          <w:lang w:val="es-ES"/>
        </w:rPr>
      </w:pPr>
      <w:r w:rsidRPr="004C4FA4">
        <w:rPr>
          <w:b/>
          <w:color w:val="auto"/>
          <w:lang w:val="es-ES"/>
        </w:rPr>
        <w:t>Descripción General:</w:t>
      </w:r>
    </w:p>
    <w:p w14:paraId="3481E46C" w14:textId="77777777" w:rsidR="006D71C4" w:rsidRPr="004C4FA4" w:rsidRDefault="0087429E">
      <w:pPr>
        <w:spacing w:after="100"/>
        <w:rPr>
          <w:color w:val="auto"/>
          <w:lang w:val="es-ES"/>
        </w:rPr>
      </w:pPr>
      <w:r w:rsidRPr="004C4FA4">
        <w:rPr>
          <w:color w:val="auto"/>
          <w:lang w:val="es-ES"/>
        </w:rPr>
        <w:t>Administra la estructura física, geográfica y organizacional de la cadena de tiendas de indumentaria. Permite definir las ciudades de cobertura y las diferentes sucursales habilitadas en cada territorio, estableciendo su localización geográfica precisa, capacidades de atención, números de contacto y personal asignado, sirviendo como eje espacial para el inventario, las reservas presenciales y los despachos.</w:t>
      </w:r>
    </w:p>
    <w:p w14:paraId="7624DB1F" w14:textId="77777777" w:rsidR="006D71C4" w:rsidRPr="004C4FA4" w:rsidRDefault="0087429E">
      <w:pPr>
        <w:spacing w:after="100"/>
        <w:rPr>
          <w:color w:val="auto"/>
          <w:lang w:val="es-ES"/>
        </w:rPr>
      </w:pPr>
      <w:r w:rsidRPr="004C4FA4">
        <w:rPr>
          <w:b/>
          <w:color w:val="auto"/>
          <w:lang w:val="es-ES"/>
        </w:rPr>
        <w:t>Datos principales:</w:t>
      </w:r>
    </w:p>
    <w:p w14:paraId="7EF736EF"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id_sucursal</w:t>
      </w:r>
      <w:proofErr w:type="spellEnd"/>
      <w:r w:rsidRPr="004C4FA4">
        <w:rPr>
          <w:color w:val="auto"/>
          <w:lang w:val="es-ES"/>
        </w:rPr>
        <w:t xml:space="preserve">: Entero </w:t>
      </w:r>
      <w:proofErr w:type="spellStart"/>
      <w:r w:rsidRPr="004C4FA4">
        <w:rPr>
          <w:color w:val="auto"/>
          <w:lang w:val="es-ES"/>
        </w:rPr>
        <w:t>autoincremental</w:t>
      </w:r>
      <w:proofErr w:type="spellEnd"/>
      <w:r w:rsidRPr="004C4FA4">
        <w:rPr>
          <w:color w:val="auto"/>
          <w:lang w:val="es-ES"/>
        </w:rPr>
        <w:t xml:space="preserve"> (PK).</w:t>
      </w:r>
    </w:p>
    <w:p w14:paraId="6D0366A2"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id_ciudad</w:t>
      </w:r>
      <w:proofErr w:type="spellEnd"/>
      <w:r w:rsidRPr="004C4FA4">
        <w:rPr>
          <w:color w:val="auto"/>
          <w:lang w:val="es-ES"/>
        </w:rPr>
        <w:t xml:space="preserve">: Entero (FK hacia la tabla </w:t>
      </w:r>
      <w:r w:rsidRPr="004C4FA4">
        <w:rPr>
          <w:rFonts w:ascii="Consolas" w:hAnsi="Consolas"/>
          <w:b/>
          <w:color w:val="auto"/>
          <w:sz w:val="19"/>
          <w:lang w:val="es-ES"/>
        </w:rPr>
        <w:t>Ciudades</w:t>
      </w:r>
      <w:r w:rsidRPr="004C4FA4">
        <w:rPr>
          <w:color w:val="auto"/>
          <w:lang w:val="es-ES"/>
        </w:rPr>
        <w:t>).</w:t>
      </w:r>
    </w:p>
    <w:p w14:paraId="36853FC6"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nombre_sucursal</w:t>
      </w:r>
      <w:proofErr w:type="spellEnd"/>
      <w:r w:rsidRPr="004C4FA4">
        <w:rPr>
          <w:color w:val="auto"/>
          <w:lang w:val="es-ES"/>
        </w:rPr>
        <w:t>: Cadena alfanumérica (ej. "Sucursal Equipetrol", "Sucursal Calacoto").</w:t>
      </w:r>
    </w:p>
    <w:p w14:paraId="30EC7090"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direccion_fisica</w:t>
      </w:r>
      <w:proofErr w:type="spellEnd"/>
      <w:r w:rsidRPr="004C4FA4">
        <w:rPr>
          <w:color w:val="auto"/>
          <w:lang w:val="es-ES"/>
        </w:rPr>
        <w:t>: Texto descriptivo de la ubicación y referencias viales.</w:t>
      </w:r>
    </w:p>
    <w:p w14:paraId="79A711C9"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rFonts w:ascii="Consolas" w:hAnsi="Consolas"/>
          <w:b/>
          <w:color w:val="auto"/>
          <w:sz w:val="19"/>
          <w:lang w:val="es-ES"/>
        </w:rPr>
        <w:t>latitud</w:t>
      </w:r>
      <w:r w:rsidRPr="004C4FA4">
        <w:rPr>
          <w:color w:val="auto"/>
          <w:lang w:val="es-ES"/>
        </w:rPr>
        <w:t xml:space="preserve"> y </w:t>
      </w:r>
      <w:r w:rsidRPr="004C4FA4">
        <w:rPr>
          <w:rFonts w:ascii="Consolas" w:hAnsi="Consolas"/>
          <w:b/>
          <w:color w:val="auto"/>
          <w:sz w:val="19"/>
          <w:lang w:val="es-ES"/>
        </w:rPr>
        <w:t>longitud</w:t>
      </w:r>
      <w:r w:rsidRPr="004C4FA4">
        <w:rPr>
          <w:color w:val="auto"/>
          <w:lang w:val="es-ES"/>
        </w:rPr>
        <w:t>: Valores de precisión decimal (GPS) para geolocalización y cálculo de distancias.</w:t>
      </w:r>
    </w:p>
    <w:p w14:paraId="1962452E"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telefono_contacto</w:t>
      </w:r>
      <w:proofErr w:type="spellEnd"/>
      <w:r w:rsidRPr="004C4FA4">
        <w:rPr>
          <w:color w:val="auto"/>
          <w:lang w:val="es-ES"/>
        </w:rPr>
        <w:t>: Cadena numérica.</w:t>
      </w:r>
    </w:p>
    <w:p w14:paraId="6A04C49C"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horario_apertura</w:t>
      </w:r>
      <w:proofErr w:type="spellEnd"/>
      <w:r w:rsidRPr="004C4FA4">
        <w:rPr>
          <w:color w:val="auto"/>
          <w:lang w:val="es-ES"/>
        </w:rPr>
        <w:t xml:space="preserve"> y </w:t>
      </w:r>
      <w:proofErr w:type="spellStart"/>
      <w:r w:rsidRPr="004C4FA4">
        <w:rPr>
          <w:rFonts w:ascii="Consolas" w:hAnsi="Consolas"/>
          <w:b/>
          <w:color w:val="auto"/>
          <w:sz w:val="19"/>
          <w:lang w:val="es-ES"/>
        </w:rPr>
        <w:t>horario_cierre</w:t>
      </w:r>
      <w:proofErr w:type="spellEnd"/>
      <w:r w:rsidRPr="004C4FA4">
        <w:rPr>
          <w:color w:val="auto"/>
          <w:lang w:val="es-ES"/>
        </w:rPr>
        <w:t>: Formato Time (ej. 09:00:00 a 21:00:00).</w:t>
      </w:r>
    </w:p>
    <w:p w14:paraId="53F778C6"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capacidad_probadores</w:t>
      </w:r>
      <w:proofErr w:type="spellEnd"/>
      <w:r w:rsidRPr="004C4FA4">
        <w:rPr>
          <w:color w:val="auto"/>
          <w:lang w:val="es-ES"/>
        </w:rPr>
        <w:t>: Entero (número de vestidores físicos disponibles para atención concurrente de reservas).</w:t>
      </w:r>
    </w:p>
    <w:p w14:paraId="57E1378B"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estado_operativo</w:t>
      </w:r>
      <w:proofErr w:type="spellEnd"/>
      <w:r w:rsidRPr="004C4FA4">
        <w:rPr>
          <w:color w:val="auto"/>
          <w:lang w:val="es-ES"/>
        </w:rPr>
        <w:t>: Enumerador tipado (</w:t>
      </w:r>
      <w:r w:rsidRPr="004C4FA4">
        <w:rPr>
          <w:rFonts w:ascii="Consolas" w:hAnsi="Consolas"/>
          <w:b/>
          <w:color w:val="auto"/>
          <w:sz w:val="19"/>
          <w:lang w:val="es-ES"/>
        </w:rPr>
        <w:t>OPERATIVA</w:t>
      </w:r>
      <w:r w:rsidRPr="004C4FA4">
        <w:rPr>
          <w:color w:val="auto"/>
          <w:lang w:val="es-ES"/>
        </w:rPr>
        <w:t xml:space="preserve">, </w:t>
      </w:r>
      <w:r w:rsidRPr="004C4FA4">
        <w:rPr>
          <w:rFonts w:ascii="Consolas" w:hAnsi="Consolas"/>
          <w:b/>
          <w:color w:val="auto"/>
          <w:sz w:val="19"/>
          <w:lang w:val="es-ES"/>
        </w:rPr>
        <w:t>EN_MANTENIMIENTO</w:t>
      </w:r>
      <w:r w:rsidRPr="004C4FA4">
        <w:rPr>
          <w:color w:val="auto"/>
          <w:lang w:val="es-ES"/>
        </w:rPr>
        <w:t xml:space="preserve">, </w:t>
      </w:r>
      <w:r w:rsidRPr="004C4FA4">
        <w:rPr>
          <w:rFonts w:ascii="Consolas" w:hAnsi="Consolas"/>
          <w:b/>
          <w:color w:val="auto"/>
          <w:sz w:val="19"/>
          <w:lang w:val="es-ES"/>
        </w:rPr>
        <w:t>CERRADA_TEMPORALMENTE</w:t>
      </w:r>
      <w:r w:rsidRPr="004C4FA4">
        <w:rPr>
          <w:color w:val="auto"/>
          <w:lang w:val="es-ES"/>
        </w:rPr>
        <w:t>).</w:t>
      </w:r>
    </w:p>
    <w:p w14:paraId="761CB3BF" w14:textId="77777777" w:rsidR="006D71C4" w:rsidRPr="004C4FA4" w:rsidRDefault="0087429E">
      <w:pPr>
        <w:spacing w:after="100"/>
        <w:rPr>
          <w:color w:val="auto"/>
          <w:lang w:val="es-ES"/>
        </w:rPr>
      </w:pPr>
      <w:r w:rsidRPr="004C4FA4">
        <w:rPr>
          <w:b/>
          <w:color w:val="auto"/>
          <w:lang w:val="es-ES"/>
        </w:rPr>
        <w:t>Funcionalidades clave:</w:t>
      </w:r>
    </w:p>
    <w:p w14:paraId="4628A7F0"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Registro, modificación, baja lógica y consulta detallada de ciudades y regiones de cobertura.</w:t>
      </w:r>
    </w:p>
    <w:p w14:paraId="20BF7E47" w14:textId="77777777" w:rsidR="006D71C4" w:rsidRPr="004C4FA4" w:rsidRDefault="0087429E">
      <w:pPr>
        <w:spacing w:after="50"/>
        <w:ind w:left="288"/>
        <w:rPr>
          <w:color w:val="auto"/>
          <w:lang w:val="es-ES"/>
        </w:rPr>
      </w:pPr>
      <w:r w:rsidRPr="004C4FA4">
        <w:rPr>
          <w:b/>
          <w:color w:val="auto"/>
          <w:sz w:val="20"/>
          <w:lang w:val="es-ES"/>
        </w:rPr>
        <w:lastRenderedPageBreak/>
        <w:t xml:space="preserve">•  </w:t>
      </w:r>
      <w:r w:rsidRPr="004C4FA4">
        <w:rPr>
          <w:color w:val="auto"/>
          <w:lang w:val="es-ES"/>
        </w:rPr>
        <w:t>CRUD completo de sucursales físicas con registro georreferenciado (latitud/longitud).</w:t>
      </w:r>
    </w:p>
    <w:p w14:paraId="6D5C2655"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Asignación de encargados de tienda y personal operativo a sucursales específicas.</w:t>
      </w:r>
    </w:p>
    <w:p w14:paraId="03378218"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Parametrización de días laborables, feriados y franjas horarias de atención para reservas presenciales.</w:t>
      </w:r>
    </w:p>
    <w:p w14:paraId="038685E6"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Consulta interactiva y pública de sucursales cercanas para el cliente desde la app móvil o web mediante geolocalización.</w:t>
      </w:r>
    </w:p>
    <w:p w14:paraId="5ACB7E5B"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Habilitación o inhabilitación temporal de sucursales para recepción de pedidos o reservas.</w:t>
      </w:r>
    </w:p>
    <w:p w14:paraId="4BBB4390" w14:textId="77777777" w:rsidR="006D71C4" w:rsidRPr="004C4FA4" w:rsidRDefault="0087429E">
      <w:pPr>
        <w:spacing w:before="80" w:after="160"/>
        <w:jc w:val="center"/>
        <w:rPr>
          <w:color w:val="auto"/>
          <w:lang w:val="es-ES"/>
        </w:rPr>
      </w:pPr>
      <w:r w:rsidRPr="004C4FA4">
        <w:rPr>
          <w:color w:val="auto"/>
          <w:sz w:val="18"/>
          <w:lang w:val="es-ES"/>
        </w:rPr>
        <w:t>·  ·  ·  ·  ·  ·  ·  ·  ·  ·  ·  ·  ·  ·  ·  ·</w:t>
      </w:r>
    </w:p>
    <w:p w14:paraId="6A1BC60C"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t>1.5.1.3 Módulo M03: Gestión de Productos, Categorías y Atributos</w:t>
      </w:r>
    </w:p>
    <w:p w14:paraId="4689B94A" w14:textId="77777777" w:rsidR="006D71C4" w:rsidRPr="004C4FA4" w:rsidRDefault="0087429E">
      <w:pPr>
        <w:spacing w:after="100"/>
        <w:rPr>
          <w:color w:val="auto"/>
          <w:lang w:val="es-ES"/>
        </w:rPr>
      </w:pPr>
      <w:r w:rsidRPr="004C4FA4">
        <w:rPr>
          <w:b/>
          <w:color w:val="auto"/>
          <w:lang w:val="es-ES"/>
        </w:rPr>
        <w:t>Descripción General:</w:t>
      </w:r>
    </w:p>
    <w:p w14:paraId="2C961A2F" w14:textId="77777777" w:rsidR="006D71C4" w:rsidRPr="004C4FA4" w:rsidRDefault="0087429E">
      <w:pPr>
        <w:spacing w:after="100"/>
        <w:rPr>
          <w:color w:val="auto"/>
          <w:lang w:val="es-ES"/>
        </w:rPr>
      </w:pPr>
      <w:r w:rsidRPr="004C4FA4">
        <w:rPr>
          <w:color w:val="auto"/>
          <w:lang w:val="es-ES"/>
        </w:rPr>
        <w:t>Centraliza la administración del catálogo de prendas de vestir masculinas. Gestiona de forma desacoplada las categorías (camisas, trajes, pantalones, calzado, accesorios), marcas comerciales, modelos, colecciones y los atributos intrínsecos de cada prenda, destacando el manejo de colores como atributos multivaluados y tallas normalizadas, junto con la gestión multimedia de imágenes en alta definición.</w:t>
      </w:r>
    </w:p>
    <w:p w14:paraId="15774FCC" w14:textId="77777777" w:rsidR="006D71C4" w:rsidRPr="004C4FA4" w:rsidRDefault="0087429E">
      <w:pPr>
        <w:spacing w:after="100"/>
        <w:rPr>
          <w:color w:val="auto"/>
          <w:lang w:val="es-ES"/>
        </w:rPr>
      </w:pPr>
      <w:r w:rsidRPr="004C4FA4">
        <w:rPr>
          <w:b/>
          <w:color w:val="auto"/>
          <w:lang w:val="es-ES"/>
        </w:rPr>
        <w:t>Datos principales:</w:t>
      </w:r>
    </w:p>
    <w:p w14:paraId="1D3D0CF8"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id_producto</w:t>
      </w:r>
      <w:proofErr w:type="spellEnd"/>
      <w:r w:rsidRPr="004C4FA4">
        <w:rPr>
          <w:color w:val="auto"/>
          <w:lang w:val="es-ES"/>
        </w:rPr>
        <w:t xml:space="preserve">: Entero </w:t>
      </w:r>
      <w:proofErr w:type="spellStart"/>
      <w:r w:rsidRPr="004C4FA4">
        <w:rPr>
          <w:color w:val="auto"/>
          <w:lang w:val="es-ES"/>
        </w:rPr>
        <w:t>autoincremental</w:t>
      </w:r>
      <w:proofErr w:type="spellEnd"/>
      <w:r w:rsidRPr="004C4FA4">
        <w:rPr>
          <w:color w:val="auto"/>
          <w:lang w:val="es-ES"/>
        </w:rPr>
        <w:t xml:space="preserve"> (PK).</w:t>
      </w:r>
    </w:p>
    <w:p w14:paraId="4A2740FD"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codigo_sku_base</w:t>
      </w:r>
      <w:proofErr w:type="spellEnd"/>
      <w:r w:rsidRPr="004C4FA4">
        <w:rPr>
          <w:color w:val="auto"/>
          <w:lang w:val="es-ES"/>
        </w:rPr>
        <w:t>: Cadena alfanumérica única estandarizada (ej. "SHIRT-SLIM-001").</w:t>
      </w:r>
    </w:p>
    <w:p w14:paraId="5EF4FAE8"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rFonts w:ascii="Consolas" w:hAnsi="Consolas"/>
          <w:b/>
          <w:color w:val="auto"/>
          <w:sz w:val="19"/>
          <w:lang w:val="es-ES"/>
        </w:rPr>
        <w:t>nombre</w:t>
      </w:r>
      <w:r w:rsidRPr="004C4FA4">
        <w:rPr>
          <w:color w:val="auto"/>
          <w:lang w:val="es-ES"/>
        </w:rPr>
        <w:t xml:space="preserve">: Cadena alfanumérica (ej. "Camisa Oxford Slim </w:t>
      </w:r>
      <w:proofErr w:type="spellStart"/>
      <w:r w:rsidRPr="004C4FA4">
        <w:rPr>
          <w:color w:val="auto"/>
          <w:lang w:val="es-ES"/>
        </w:rPr>
        <w:t>Fit</w:t>
      </w:r>
      <w:proofErr w:type="spellEnd"/>
      <w:r w:rsidRPr="004C4FA4">
        <w:rPr>
          <w:color w:val="auto"/>
          <w:lang w:val="es-ES"/>
        </w:rPr>
        <w:t>").</w:t>
      </w:r>
    </w:p>
    <w:p w14:paraId="774A7DAE"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descripcion</w:t>
      </w:r>
      <w:proofErr w:type="spellEnd"/>
      <w:r w:rsidRPr="004C4FA4">
        <w:rPr>
          <w:color w:val="auto"/>
          <w:lang w:val="es-ES"/>
        </w:rPr>
        <w:t>: Texto detallado con especificaciones textiles, composición de tela y cuidados.</w:t>
      </w:r>
    </w:p>
    <w:p w14:paraId="7FC46F86"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id_categoria</w:t>
      </w:r>
      <w:proofErr w:type="spellEnd"/>
      <w:r w:rsidRPr="004C4FA4">
        <w:rPr>
          <w:color w:val="auto"/>
          <w:lang w:val="es-ES"/>
        </w:rPr>
        <w:t xml:space="preserve">: Entero (FK hacia </w:t>
      </w:r>
      <w:proofErr w:type="spellStart"/>
      <w:r w:rsidRPr="004C4FA4">
        <w:rPr>
          <w:rFonts w:ascii="Consolas" w:hAnsi="Consolas"/>
          <w:b/>
          <w:color w:val="auto"/>
          <w:sz w:val="19"/>
          <w:lang w:val="es-ES"/>
        </w:rPr>
        <w:t>Categorias</w:t>
      </w:r>
      <w:proofErr w:type="spellEnd"/>
      <w:r w:rsidRPr="004C4FA4">
        <w:rPr>
          <w:color w:val="auto"/>
          <w:lang w:val="es-ES"/>
        </w:rPr>
        <w:t>).</w:t>
      </w:r>
    </w:p>
    <w:p w14:paraId="2DF75680"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id_marca</w:t>
      </w:r>
      <w:proofErr w:type="spellEnd"/>
      <w:r w:rsidRPr="004C4FA4">
        <w:rPr>
          <w:color w:val="auto"/>
          <w:lang w:val="es-ES"/>
        </w:rPr>
        <w:t xml:space="preserve">: Entero (FK hacia </w:t>
      </w:r>
      <w:r w:rsidRPr="004C4FA4">
        <w:rPr>
          <w:rFonts w:ascii="Consolas" w:hAnsi="Consolas"/>
          <w:b/>
          <w:color w:val="auto"/>
          <w:sz w:val="19"/>
          <w:lang w:val="es-ES"/>
        </w:rPr>
        <w:t>Marcas</w:t>
      </w:r>
      <w:r w:rsidRPr="004C4FA4">
        <w:rPr>
          <w:color w:val="auto"/>
          <w:lang w:val="es-ES"/>
        </w:rPr>
        <w:t>).</w:t>
      </w:r>
    </w:p>
    <w:p w14:paraId="04BE38DB"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precio_venta_base</w:t>
      </w:r>
      <w:proofErr w:type="spellEnd"/>
      <w:r w:rsidRPr="004C4FA4">
        <w:rPr>
          <w:color w:val="auto"/>
          <w:lang w:val="es-ES"/>
        </w:rPr>
        <w:t>: Decimal con dos dígitos de precisión (monto estándar en moneda nacional).</w:t>
      </w:r>
    </w:p>
    <w:p w14:paraId="1097E08F"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rFonts w:ascii="Consolas" w:hAnsi="Consolas"/>
          <w:b/>
          <w:color w:val="auto"/>
          <w:sz w:val="19"/>
          <w:lang w:val="es-ES"/>
        </w:rPr>
        <w:t>genero</w:t>
      </w:r>
      <w:r w:rsidRPr="004C4FA4">
        <w:rPr>
          <w:color w:val="auto"/>
          <w:lang w:val="es-ES"/>
        </w:rPr>
        <w:t xml:space="preserve">: Enumerador fijado en </w:t>
      </w:r>
      <w:r w:rsidRPr="004C4FA4">
        <w:rPr>
          <w:rFonts w:ascii="Consolas" w:hAnsi="Consolas"/>
          <w:b/>
          <w:color w:val="auto"/>
          <w:sz w:val="19"/>
          <w:lang w:val="es-ES"/>
        </w:rPr>
        <w:t>MASCULINO</w:t>
      </w:r>
      <w:r w:rsidRPr="004C4FA4">
        <w:rPr>
          <w:color w:val="auto"/>
          <w:lang w:val="es-ES"/>
        </w:rPr>
        <w:t>.</w:t>
      </w:r>
    </w:p>
    <w:p w14:paraId="2D8E8DDD"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tallas_disponibles</w:t>
      </w:r>
      <w:proofErr w:type="spellEnd"/>
      <w:r w:rsidRPr="004C4FA4">
        <w:rPr>
          <w:color w:val="auto"/>
          <w:lang w:val="es-ES"/>
        </w:rPr>
        <w:t>: Arreglo / relación relacional normalizada (</w:t>
      </w:r>
      <w:r w:rsidRPr="004C4FA4">
        <w:rPr>
          <w:rFonts w:ascii="Consolas" w:hAnsi="Consolas"/>
          <w:b/>
          <w:color w:val="auto"/>
          <w:sz w:val="19"/>
          <w:lang w:val="es-ES"/>
        </w:rPr>
        <w:t>S</w:t>
      </w:r>
      <w:r w:rsidRPr="004C4FA4">
        <w:rPr>
          <w:color w:val="auto"/>
          <w:lang w:val="es-ES"/>
        </w:rPr>
        <w:t xml:space="preserve">, </w:t>
      </w:r>
      <w:r w:rsidRPr="004C4FA4">
        <w:rPr>
          <w:rFonts w:ascii="Consolas" w:hAnsi="Consolas"/>
          <w:b/>
          <w:color w:val="auto"/>
          <w:sz w:val="19"/>
          <w:lang w:val="es-ES"/>
        </w:rPr>
        <w:t>M</w:t>
      </w:r>
      <w:r w:rsidRPr="004C4FA4">
        <w:rPr>
          <w:color w:val="auto"/>
          <w:lang w:val="es-ES"/>
        </w:rPr>
        <w:t xml:space="preserve">, </w:t>
      </w:r>
      <w:r w:rsidRPr="004C4FA4">
        <w:rPr>
          <w:rFonts w:ascii="Consolas" w:hAnsi="Consolas"/>
          <w:b/>
          <w:color w:val="auto"/>
          <w:sz w:val="19"/>
          <w:lang w:val="es-ES"/>
        </w:rPr>
        <w:t>L</w:t>
      </w:r>
      <w:r w:rsidRPr="004C4FA4">
        <w:rPr>
          <w:color w:val="auto"/>
          <w:lang w:val="es-ES"/>
        </w:rPr>
        <w:t xml:space="preserve">, </w:t>
      </w:r>
      <w:r w:rsidRPr="004C4FA4">
        <w:rPr>
          <w:rFonts w:ascii="Consolas" w:hAnsi="Consolas"/>
          <w:b/>
          <w:color w:val="auto"/>
          <w:sz w:val="19"/>
          <w:lang w:val="es-ES"/>
        </w:rPr>
        <w:t>XL</w:t>
      </w:r>
      <w:r w:rsidRPr="004C4FA4">
        <w:rPr>
          <w:color w:val="auto"/>
          <w:lang w:val="es-ES"/>
        </w:rPr>
        <w:t xml:space="preserve">, </w:t>
      </w:r>
      <w:r w:rsidRPr="004C4FA4">
        <w:rPr>
          <w:rFonts w:ascii="Consolas" w:hAnsi="Consolas"/>
          <w:b/>
          <w:color w:val="auto"/>
          <w:sz w:val="19"/>
          <w:lang w:val="es-ES"/>
        </w:rPr>
        <w:t>XXL</w:t>
      </w:r>
      <w:r w:rsidRPr="004C4FA4">
        <w:rPr>
          <w:color w:val="auto"/>
          <w:lang w:val="es-ES"/>
        </w:rPr>
        <w:t xml:space="preserve">, </w:t>
      </w:r>
      <w:r w:rsidRPr="004C4FA4">
        <w:rPr>
          <w:rFonts w:ascii="Consolas" w:hAnsi="Consolas"/>
          <w:b/>
          <w:color w:val="auto"/>
          <w:sz w:val="19"/>
          <w:lang w:val="es-ES"/>
        </w:rPr>
        <w:t>38</w:t>
      </w:r>
      <w:r w:rsidRPr="004C4FA4">
        <w:rPr>
          <w:color w:val="auto"/>
          <w:lang w:val="es-ES"/>
        </w:rPr>
        <w:t xml:space="preserve">, </w:t>
      </w:r>
      <w:r w:rsidRPr="004C4FA4">
        <w:rPr>
          <w:rFonts w:ascii="Consolas" w:hAnsi="Consolas"/>
          <w:b/>
          <w:color w:val="auto"/>
          <w:sz w:val="19"/>
          <w:lang w:val="es-ES"/>
        </w:rPr>
        <w:t>40</w:t>
      </w:r>
      <w:r w:rsidRPr="004C4FA4">
        <w:rPr>
          <w:color w:val="auto"/>
          <w:lang w:val="es-ES"/>
        </w:rPr>
        <w:t xml:space="preserve">, </w:t>
      </w:r>
      <w:r w:rsidRPr="004C4FA4">
        <w:rPr>
          <w:rFonts w:ascii="Consolas" w:hAnsi="Consolas"/>
          <w:b/>
          <w:color w:val="auto"/>
          <w:sz w:val="19"/>
          <w:lang w:val="es-ES"/>
        </w:rPr>
        <w:t>42</w:t>
      </w:r>
      <w:r w:rsidRPr="004C4FA4">
        <w:rPr>
          <w:color w:val="auto"/>
          <w:lang w:val="es-ES"/>
        </w:rPr>
        <w:t>).</w:t>
      </w:r>
    </w:p>
    <w:p w14:paraId="50E52ECD"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colores_multivaluados</w:t>
      </w:r>
      <w:proofErr w:type="spellEnd"/>
      <w:r w:rsidRPr="004C4FA4">
        <w:rPr>
          <w:color w:val="auto"/>
          <w:lang w:val="es-ES"/>
        </w:rPr>
        <w:t xml:space="preserve">: Arreglo estructurado de colores con nombre comercial y código hexadecimal (ej. </w:t>
      </w:r>
      <w:r w:rsidRPr="004C4FA4">
        <w:rPr>
          <w:rFonts w:ascii="Consolas" w:hAnsi="Consolas"/>
          <w:b/>
          <w:color w:val="auto"/>
          <w:sz w:val="19"/>
          <w:lang w:val="es-ES"/>
        </w:rPr>
        <w:t>[{"nombre": "Azul Marino", "</w:t>
      </w:r>
      <w:proofErr w:type="spellStart"/>
      <w:r w:rsidRPr="004C4FA4">
        <w:rPr>
          <w:rFonts w:ascii="Consolas" w:hAnsi="Consolas"/>
          <w:b/>
          <w:color w:val="auto"/>
          <w:sz w:val="19"/>
          <w:lang w:val="es-ES"/>
        </w:rPr>
        <w:t>hex</w:t>
      </w:r>
      <w:proofErr w:type="spellEnd"/>
      <w:r w:rsidRPr="004C4FA4">
        <w:rPr>
          <w:rFonts w:ascii="Consolas" w:hAnsi="Consolas"/>
          <w:b/>
          <w:color w:val="auto"/>
          <w:sz w:val="19"/>
          <w:lang w:val="es-ES"/>
        </w:rPr>
        <w:t>": "#000080"}, {"nombre": "Blanco", "</w:t>
      </w:r>
      <w:proofErr w:type="spellStart"/>
      <w:r w:rsidRPr="004C4FA4">
        <w:rPr>
          <w:rFonts w:ascii="Consolas" w:hAnsi="Consolas"/>
          <w:b/>
          <w:color w:val="auto"/>
          <w:sz w:val="19"/>
          <w:lang w:val="es-ES"/>
        </w:rPr>
        <w:t>hex</w:t>
      </w:r>
      <w:proofErr w:type="spellEnd"/>
      <w:r w:rsidRPr="004C4FA4">
        <w:rPr>
          <w:rFonts w:ascii="Consolas" w:hAnsi="Consolas"/>
          <w:b/>
          <w:color w:val="auto"/>
          <w:sz w:val="19"/>
          <w:lang w:val="es-ES"/>
        </w:rPr>
        <w:t>": "#FFFFFF"}]</w:t>
      </w:r>
      <w:r w:rsidRPr="004C4FA4">
        <w:rPr>
          <w:color w:val="auto"/>
          <w:lang w:val="es-ES"/>
        </w:rPr>
        <w:t>).</w:t>
      </w:r>
    </w:p>
    <w:p w14:paraId="03414E4F"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imagenes_url</w:t>
      </w:r>
      <w:proofErr w:type="spellEnd"/>
      <w:r w:rsidRPr="004C4FA4">
        <w:rPr>
          <w:color w:val="auto"/>
          <w:lang w:val="es-ES"/>
        </w:rPr>
        <w:t xml:space="preserve">: Arreglo de </w:t>
      </w:r>
      <w:proofErr w:type="spellStart"/>
      <w:r w:rsidRPr="004C4FA4">
        <w:rPr>
          <w:color w:val="auto"/>
          <w:lang w:val="es-ES"/>
        </w:rPr>
        <w:t>URLs</w:t>
      </w:r>
      <w:proofErr w:type="spellEnd"/>
      <w:r w:rsidRPr="004C4FA4">
        <w:rPr>
          <w:color w:val="auto"/>
          <w:lang w:val="es-ES"/>
        </w:rPr>
        <w:t xml:space="preserve"> hacia repositorio de almacenamiento en la nube (S3/</w:t>
      </w:r>
      <w:proofErr w:type="spellStart"/>
      <w:r w:rsidRPr="004C4FA4">
        <w:rPr>
          <w:color w:val="auto"/>
          <w:lang w:val="es-ES"/>
        </w:rPr>
        <w:t>Cloudinary</w:t>
      </w:r>
      <w:proofErr w:type="spellEnd"/>
      <w:r w:rsidRPr="004C4FA4">
        <w:rPr>
          <w:color w:val="auto"/>
          <w:lang w:val="es-ES"/>
        </w:rPr>
        <w:t>).</w:t>
      </w:r>
    </w:p>
    <w:p w14:paraId="7B65EC63"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estado_publicacion</w:t>
      </w:r>
      <w:proofErr w:type="spellEnd"/>
      <w:r w:rsidRPr="004C4FA4">
        <w:rPr>
          <w:color w:val="auto"/>
          <w:lang w:val="es-ES"/>
        </w:rPr>
        <w:t>: Enumerador (</w:t>
      </w:r>
      <w:r w:rsidRPr="004C4FA4">
        <w:rPr>
          <w:rFonts w:ascii="Consolas" w:hAnsi="Consolas"/>
          <w:b/>
          <w:color w:val="auto"/>
          <w:sz w:val="19"/>
          <w:lang w:val="es-ES"/>
        </w:rPr>
        <w:t>BORRADOR</w:t>
      </w:r>
      <w:r w:rsidRPr="004C4FA4">
        <w:rPr>
          <w:color w:val="auto"/>
          <w:lang w:val="es-ES"/>
        </w:rPr>
        <w:t xml:space="preserve">, </w:t>
      </w:r>
      <w:r w:rsidRPr="004C4FA4">
        <w:rPr>
          <w:rFonts w:ascii="Consolas" w:hAnsi="Consolas"/>
          <w:b/>
          <w:color w:val="auto"/>
          <w:sz w:val="19"/>
          <w:lang w:val="es-ES"/>
        </w:rPr>
        <w:t>PUBLICADO</w:t>
      </w:r>
      <w:r w:rsidRPr="004C4FA4">
        <w:rPr>
          <w:color w:val="auto"/>
          <w:lang w:val="es-ES"/>
        </w:rPr>
        <w:t xml:space="preserve">, </w:t>
      </w:r>
      <w:r w:rsidRPr="004C4FA4">
        <w:rPr>
          <w:rFonts w:ascii="Consolas" w:hAnsi="Consolas"/>
          <w:b/>
          <w:color w:val="auto"/>
          <w:sz w:val="19"/>
          <w:lang w:val="es-ES"/>
        </w:rPr>
        <w:t>DESCATALOGADO</w:t>
      </w:r>
      <w:r w:rsidRPr="004C4FA4">
        <w:rPr>
          <w:color w:val="auto"/>
          <w:lang w:val="es-ES"/>
        </w:rPr>
        <w:t>).</w:t>
      </w:r>
    </w:p>
    <w:p w14:paraId="102A7AF2" w14:textId="77777777" w:rsidR="006D71C4" w:rsidRPr="004C4FA4" w:rsidRDefault="0087429E">
      <w:pPr>
        <w:spacing w:after="100"/>
        <w:rPr>
          <w:color w:val="auto"/>
          <w:lang w:val="es-ES"/>
        </w:rPr>
      </w:pPr>
      <w:r w:rsidRPr="004C4FA4">
        <w:rPr>
          <w:b/>
          <w:color w:val="auto"/>
          <w:lang w:val="es-ES"/>
        </w:rPr>
        <w:t>Funcionalidades clave:</w:t>
      </w:r>
    </w:p>
    <w:p w14:paraId="48BB4C63"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Registro y actualización de fichas técnicas de prendas con validación de código SKU único.</w:t>
      </w:r>
    </w:p>
    <w:p w14:paraId="546E4DD3"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Gestión taxonómica de categorías y subcategorías jerárquicas de indumentaria masculina.</w:t>
      </w:r>
    </w:p>
    <w:p w14:paraId="26AC8C05"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Configuración de tallas y asignación de paletas de colores multivaluados con código visual Hexadecimal.</w:t>
      </w:r>
    </w:p>
    <w:p w14:paraId="448452AA"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Carga múltiple y optimización de imágenes de productos para web y móvil (vistas frontal, dorsal y detalle).</w:t>
      </w:r>
    </w:p>
    <w:p w14:paraId="23641C1A"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Activación, suspensión y descatalogación de productos del catálogo público.</w:t>
      </w:r>
    </w:p>
    <w:p w14:paraId="5296CAD7"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Vinculación de productos con modelos 3D y texturas para el vestidor virtual en Realidad Aumentada.</w:t>
      </w:r>
    </w:p>
    <w:p w14:paraId="7DF07930" w14:textId="77777777" w:rsidR="006D71C4" w:rsidRPr="004C4FA4" w:rsidRDefault="0087429E">
      <w:pPr>
        <w:spacing w:before="80" w:after="160"/>
        <w:jc w:val="center"/>
        <w:rPr>
          <w:color w:val="auto"/>
          <w:lang w:val="es-ES"/>
        </w:rPr>
      </w:pPr>
      <w:r w:rsidRPr="004C4FA4">
        <w:rPr>
          <w:color w:val="auto"/>
          <w:sz w:val="18"/>
          <w:lang w:val="es-ES"/>
        </w:rPr>
        <w:lastRenderedPageBreak/>
        <w:t>·  ·  ·  ·  ·  ·  ·  ·  ·  ·  ·  ·  ·  ·  ·  ·</w:t>
      </w:r>
    </w:p>
    <w:p w14:paraId="0D661389"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t>1.5.1.4 Módulo M04: Gestión de Temporadas y Colecciones</w:t>
      </w:r>
    </w:p>
    <w:p w14:paraId="2008343B" w14:textId="77777777" w:rsidR="006D71C4" w:rsidRPr="004C4FA4" w:rsidRDefault="0087429E">
      <w:pPr>
        <w:spacing w:after="100"/>
        <w:rPr>
          <w:color w:val="auto"/>
          <w:lang w:val="es-ES"/>
        </w:rPr>
      </w:pPr>
      <w:r w:rsidRPr="004C4FA4">
        <w:rPr>
          <w:b/>
          <w:color w:val="auto"/>
          <w:lang w:val="es-ES"/>
        </w:rPr>
        <w:t>Descripción General:</w:t>
      </w:r>
    </w:p>
    <w:p w14:paraId="75C87D84" w14:textId="77777777" w:rsidR="006D71C4" w:rsidRPr="004C4FA4" w:rsidRDefault="0087429E">
      <w:pPr>
        <w:spacing w:after="100"/>
        <w:rPr>
          <w:color w:val="auto"/>
          <w:lang w:val="es-ES"/>
        </w:rPr>
      </w:pPr>
      <w:r w:rsidRPr="004C4FA4">
        <w:rPr>
          <w:color w:val="auto"/>
          <w:lang w:val="es-ES"/>
        </w:rPr>
        <w:t>Permite planificar, organizar y calendarizar las campañas comerciales de la moda masculina. Clasifica los productos dentro de colecciones estacionales (</w:t>
      </w:r>
      <w:proofErr w:type="gramStart"/>
      <w:r w:rsidRPr="004C4FA4">
        <w:rPr>
          <w:color w:val="auto"/>
          <w:lang w:val="es-ES"/>
        </w:rPr>
        <w:t>Primavera</w:t>
      </w:r>
      <w:proofErr w:type="gramEnd"/>
      <w:r w:rsidRPr="004C4FA4">
        <w:rPr>
          <w:color w:val="auto"/>
          <w:lang w:val="es-ES"/>
        </w:rPr>
        <w:t>-Verano, Otoño-Invierno, Temporada Escolar/Universitaria, Black Friday, Ediciones Especiales de Gala), facilitando la rotación estratégica del inventario, la aplicación de políticas de precios diferenciadas y la alimentación de datos contextuales al motor de Inteligencia Artificial.</w:t>
      </w:r>
    </w:p>
    <w:p w14:paraId="2784391A" w14:textId="77777777" w:rsidR="006D71C4" w:rsidRPr="004C4FA4" w:rsidRDefault="0087429E">
      <w:pPr>
        <w:spacing w:after="100"/>
        <w:rPr>
          <w:color w:val="auto"/>
          <w:lang w:val="es-ES"/>
        </w:rPr>
      </w:pPr>
      <w:r w:rsidRPr="004C4FA4">
        <w:rPr>
          <w:b/>
          <w:color w:val="auto"/>
          <w:lang w:val="es-ES"/>
        </w:rPr>
        <w:t>Datos principales:</w:t>
      </w:r>
    </w:p>
    <w:p w14:paraId="168F4F93"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id_temporada</w:t>
      </w:r>
      <w:proofErr w:type="spellEnd"/>
      <w:r w:rsidRPr="004C4FA4">
        <w:rPr>
          <w:color w:val="auto"/>
          <w:lang w:val="es-ES"/>
        </w:rPr>
        <w:t xml:space="preserve">: Entero </w:t>
      </w:r>
      <w:proofErr w:type="spellStart"/>
      <w:r w:rsidRPr="004C4FA4">
        <w:rPr>
          <w:color w:val="auto"/>
          <w:lang w:val="es-ES"/>
        </w:rPr>
        <w:t>autoincremental</w:t>
      </w:r>
      <w:proofErr w:type="spellEnd"/>
      <w:r w:rsidRPr="004C4FA4">
        <w:rPr>
          <w:color w:val="auto"/>
          <w:lang w:val="es-ES"/>
        </w:rPr>
        <w:t xml:space="preserve"> (PK).</w:t>
      </w:r>
    </w:p>
    <w:p w14:paraId="12EC6590"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nombre_temporada</w:t>
      </w:r>
      <w:proofErr w:type="spellEnd"/>
      <w:r w:rsidRPr="004C4FA4">
        <w:rPr>
          <w:color w:val="auto"/>
          <w:lang w:val="es-ES"/>
        </w:rPr>
        <w:t xml:space="preserve">: Cadena alfanumérica (ej. "Primavera - </w:t>
      </w:r>
      <w:proofErr w:type="gramStart"/>
      <w:r w:rsidRPr="004C4FA4">
        <w:rPr>
          <w:color w:val="auto"/>
          <w:lang w:val="es-ES"/>
        </w:rPr>
        <w:t>Verano</w:t>
      </w:r>
      <w:proofErr w:type="gramEnd"/>
      <w:r w:rsidRPr="004C4FA4">
        <w:rPr>
          <w:color w:val="auto"/>
          <w:lang w:val="es-ES"/>
        </w:rPr>
        <w:t xml:space="preserve"> 2026", "Línea Ejecutiva Invierno").</w:t>
      </w:r>
    </w:p>
    <w:p w14:paraId="120110C5"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codigo_campaña</w:t>
      </w:r>
      <w:proofErr w:type="spellEnd"/>
      <w:r w:rsidRPr="004C4FA4">
        <w:rPr>
          <w:color w:val="auto"/>
          <w:lang w:val="es-ES"/>
        </w:rPr>
        <w:t>: Cadena alfanumérica única (ej. "SS-2026").</w:t>
      </w:r>
    </w:p>
    <w:p w14:paraId="4DED05AB"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fecha_inicio</w:t>
      </w:r>
      <w:proofErr w:type="spellEnd"/>
      <w:r w:rsidRPr="004C4FA4">
        <w:rPr>
          <w:color w:val="auto"/>
          <w:lang w:val="es-ES"/>
        </w:rPr>
        <w:t>: Fecha de lanzamiento oficial de la temporada.</w:t>
      </w:r>
    </w:p>
    <w:p w14:paraId="18FF627E"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fecha_fin</w:t>
      </w:r>
      <w:proofErr w:type="spellEnd"/>
      <w:r w:rsidRPr="004C4FA4">
        <w:rPr>
          <w:color w:val="auto"/>
          <w:lang w:val="es-ES"/>
        </w:rPr>
        <w:t>: Fecha de cierre y liquidación de temporada.</w:t>
      </w:r>
    </w:p>
    <w:p w14:paraId="1872286F"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descripcion</w:t>
      </w:r>
      <w:proofErr w:type="spellEnd"/>
      <w:r w:rsidRPr="004C4FA4">
        <w:rPr>
          <w:color w:val="auto"/>
          <w:lang w:val="es-ES"/>
        </w:rPr>
        <w:t>: Texto explicativo de la línea conceptual de la colección.</w:t>
      </w:r>
    </w:p>
    <w:p w14:paraId="6E85E7B0"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estado_temporada</w:t>
      </w:r>
      <w:proofErr w:type="spellEnd"/>
      <w:r w:rsidRPr="004C4FA4">
        <w:rPr>
          <w:color w:val="auto"/>
          <w:lang w:val="es-ES"/>
        </w:rPr>
        <w:t>: Enumerador tipado (</w:t>
      </w:r>
      <w:r w:rsidRPr="004C4FA4">
        <w:rPr>
          <w:rFonts w:ascii="Consolas" w:hAnsi="Consolas"/>
          <w:b/>
          <w:color w:val="auto"/>
          <w:sz w:val="19"/>
          <w:lang w:val="es-ES"/>
        </w:rPr>
        <w:t>PLANIFICADA</w:t>
      </w:r>
      <w:r w:rsidRPr="004C4FA4">
        <w:rPr>
          <w:color w:val="auto"/>
          <w:lang w:val="es-ES"/>
        </w:rPr>
        <w:t xml:space="preserve">, </w:t>
      </w:r>
      <w:r w:rsidRPr="004C4FA4">
        <w:rPr>
          <w:rFonts w:ascii="Consolas" w:hAnsi="Consolas"/>
          <w:b/>
          <w:color w:val="auto"/>
          <w:sz w:val="19"/>
          <w:lang w:val="es-ES"/>
        </w:rPr>
        <w:t>VIGENTE</w:t>
      </w:r>
      <w:r w:rsidRPr="004C4FA4">
        <w:rPr>
          <w:color w:val="auto"/>
          <w:lang w:val="es-ES"/>
        </w:rPr>
        <w:t xml:space="preserve">, </w:t>
      </w:r>
      <w:r w:rsidRPr="004C4FA4">
        <w:rPr>
          <w:rFonts w:ascii="Consolas" w:hAnsi="Consolas"/>
          <w:b/>
          <w:color w:val="auto"/>
          <w:sz w:val="19"/>
          <w:lang w:val="es-ES"/>
        </w:rPr>
        <w:t>EN_LIQUIDACION</w:t>
      </w:r>
      <w:r w:rsidRPr="004C4FA4">
        <w:rPr>
          <w:color w:val="auto"/>
          <w:lang w:val="es-ES"/>
        </w:rPr>
        <w:t xml:space="preserve">, </w:t>
      </w:r>
      <w:r w:rsidRPr="004C4FA4">
        <w:rPr>
          <w:rFonts w:ascii="Consolas" w:hAnsi="Consolas"/>
          <w:b/>
          <w:color w:val="auto"/>
          <w:sz w:val="19"/>
          <w:lang w:val="es-ES"/>
        </w:rPr>
        <w:t>FINALIZADA</w:t>
      </w:r>
      <w:r w:rsidRPr="004C4FA4">
        <w:rPr>
          <w:color w:val="auto"/>
          <w:lang w:val="es-ES"/>
        </w:rPr>
        <w:t>).</w:t>
      </w:r>
    </w:p>
    <w:p w14:paraId="22164213"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descuento_liquidacion_sugerido</w:t>
      </w:r>
      <w:proofErr w:type="spellEnd"/>
      <w:r w:rsidRPr="004C4FA4">
        <w:rPr>
          <w:color w:val="auto"/>
          <w:lang w:val="es-ES"/>
        </w:rPr>
        <w:t>: Porcentaje numérico aplicable al fin de temporada.</w:t>
      </w:r>
    </w:p>
    <w:p w14:paraId="4AF1A58C" w14:textId="77777777" w:rsidR="006D71C4" w:rsidRPr="004C4FA4" w:rsidRDefault="0087429E">
      <w:pPr>
        <w:spacing w:after="100"/>
        <w:rPr>
          <w:color w:val="auto"/>
          <w:lang w:val="es-ES"/>
        </w:rPr>
      </w:pPr>
      <w:r w:rsidRPr="004C4FA4">
        <w:rPr>
          <w:b/>
          <w:color w:val="auto"/>
          <w:lang w:val="es-ES"/>
        </w:rPr>
        <w:t>Funcionalidades clave:</w:t>
      </w:r>
    </w:p>
    <w:p w14:paraId="3368D31D"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Creación, modificación y cierre formal de temporadas y colecciones comerciales.</w:t>
      </w:r>
    </w:p>
    <w:p w14:paraId="5777BE8C"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Asociación masiva o individual de productos del catálogo a una o múltiples temporadas.</w:t>
      </w:r>
    </w:p>
    <w:p w14:paraId="27D5F7D9"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Activación automatizada de promociones y descuentos por cambio de temporada comercial.</w:t>
      </w:r>
    </w:p>
    <w:p w14:paraId="56920464"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Segmentación de colecciones para campañas de marketing y recomendaciones personalizadas por IA.</w:t>
      </w:r>
    </w:p>
    <w:p w14:paraId="3ABF51E3"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Reporte comparativo de ventas y rentabilidad entre colecciones históricas.</w:t>
      </w:r>
    </w:p>
    <w:p w14:paraId="58B537F9" w14:textId="77777777" w:rsidR="006D71C4" w:rsidRPr="004C4FA4" w:rsidRDefault="0087429E">
      <w:pPr>
        <w:spacing w:before="80" w:after="160"/>
        <w:jc w:val="center"/>
        <w:rPr>
          <w:color w:val="auto"/>
          <w:lang w:val="es-ES"/>
        </w:rPr>
      </w:pPr>
      <w:r w:rsidRPr="004C4FA4">
        <w:rPr>
          <w:color w:val="auto"/>
          <w:sz w:val="18"/>
          <w:lang w:val="es-ES"/>
        </w:rPr>
        <w:t>·  ·  ·  ·  ·  ·  ·  ·  ·  ·  ·  ·  ·  ·  ·  ·</w:t>
      </w:r>
    </w:p>
    <w:p w14:paraId="3B312260"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t>1.5.1.5 Módulo M05: Gestión de Proveedores y Abastecimiento</w:t>
      </w:r>
    </w:p>
    <w:p w14:paraId="67008B53" w14:textId="77777777" w:rsidR="006D71C4" w:rsidRPr="004C4FA4" w:rsidRDefault="0087429E">
      <w:pPr>
        <w:spacing w:after="100"/>
        <w:rPr>
          <w:color w:val="auto"/>
          <w:lang w:val="es-ES"/>
        </w:rPr>
      </w:pPr>
      <w:r w:rsidRPr="004C4FA4">
        <w:rPr>
          <w:b/>
          <w:color w:val="auto"/>
          <w:lang w:val="es-ES"/>
        </w:rPr>
        <w:t>Descripción General:</w:t>
      </w:r>
    </w:p>
    <w:p w14:paraId="1AEDCFD0" w14:textId="77777777" w:rsidR="006D71C4" w:rsidRPr="004C4FA4" w:rsidRDefault="0087429E">
      <w:pPr>
        <w:spacing w:after="100"/>
        <w:rPr>
          <w:color w:val="auto"/>
          <w:lang w:val="es-ES"/>
        </w:rPr>
      </w:pPr>
      <w:r w:rsidRPr="004C4FA4">
        <w:rPr>
          <w:color w:val="auto"/>
          <w:lang w:val="es-ES"/>
        </w:rPr>
        <w:t>Administra la cadena de suministro y aprovisionamiento de mercadería. Gestiona la información jurídica, comercial y crediticia de los proveedores nacionales e internacionales que confeccionan y distribuyen las prendas de vestir, controlando el catálogo de productos suministrados, condiciones de entrega, plazos de crédito y contratos comerciales.</w:t>
      </w:r>
    </w:p>
    <w:p w14:paraId="304A1E2E" w14:textId="77777777" w:rsidR="006D71C4" w:rsidRPr="004C4FA4" w:rsidRDefault="0087429E">
      <w:pPr>
        <w:spacing w:after="100"/>
        <w:rPr>
          <w:color w:val="auto"/>
          <w:lang w:val="es-ES"/>
        </w:rPr>
      </w:pPr>
      <w:r w:rsidRPr="004C4FA4">
        <w:rPr>
          <w:b/>
          <w:color w:val="auto"/>
          <w:lang w:val="es-ES"/>
        </w:rPr>
        <w:t>Datos principales:</w:t>
      </w:r>
    </w:p>
    <w:p w14:paraId="2674865B"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id_proveedor</w:t>
      </w:r>
      <w:proofErr w:type="spellEnd"/>
      <w:r w:rsidRPr="004C4FA4">
        <w:rPr>
          <w:color w:val="auto"/>
          <w:lang w:val="es-ES"/>
        </w:rPr>
        <w:t xml:space="preserve">: Entero </w:t>
      </w:r>
      <w:proofErr w:type="spellStart"/>
      <w:r w:rsidRPr="004C4FA4">
        <w:rPr>
          <w:color w:val="auto"/>
          <w:lang w:val="es-ES"/>
        </w:rPr>
        <w:t>autoincremental</w:t>
      </w:r>
      <w:proofErr w:type="spellEnd"/>
      <w:r w:rsidRPr="004C4FA4">
        <w:rPr>
          <w:color w:val="auto"/>
          <w:lang w:val="es-ES"/>
        </w:rPr>
        <w:t xml:space="preserve"> (PK).</w:t>
      </w:r>
    </w:p>
    <w:p w14:paraId="5F531B03"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razon_social</w:t>
      </w:r>
      <w:proofErr w:type="spellEnd"/>
      <w:r w:rsidRPr="004C4FA4">
        <w:rPr>
          <w:color w:val="auto"/>
          <w:lang w:val="es-ES"/>
        </w:rPr>
        <w:t>: Cadena alfanumérica oficial.</w:t>
      </w:r>
    </w:p>
    <w:p w14:paraId="124026A6"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nit_o_identificacion</w:t>
      </w:r>
      <w:proofErr w:type="spellEnd"/>
      <w:r w:rsidRPr="004C4FA4">
        <w:rPr>
          <w:color w:val="auto"/>
          <w:lang w:val="es-ES"/>
        </w:rPr>
        <w:t>: Cadena alfanumérica única (Número de Identificación Tributaria).</w:t>
      </w:r>
    </w:p>
    <w:p w14:paraId="421758A4"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nombre_contacto</w:t>
      </w:r>
      <w:proofErr w:type="spellEnd"/>
      <w:r w:rsidRPr="004C4FA4">
        <w:rPr>
          <w:color w:val="auto"/>
          <w:lang w:val="es-ES"/>
        </w:rPr>
        <w:t>: Cadena alfanumérica del ejecutivo de cuentas.</w:t>
      </w:r>
    </w:p>
    <w:p w14:paraId="14B0571C"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telefono</w:t>
      </w:r>
      <w:proofErr w:type="spellEnd"/>
      <w:r w:rsidRPr="004C4FA4">
        <w:rPr>
          <w:color w:val="auto"/>
          <w:lang w:val="es-ES"/>
        </w:rPr>
        <w:t xml:space="preserve"> y </w:t>
      </w:r>
      <w:r w:rsidRPr="004C4FA4">
        <w:rPr>
          <w:rFonts w:ascii="Consolas" w:hAnsi="Consolas"/>
          <w:b/>
          <w:color w:val="auto"/>
          <w:sz w:val="19"/>
          <w:lang w:val="es-ES"/>
        </w:rPr>
        <w:t>email</w:t>
      </w:r>
      <w:r w:rsidRPr="004C4FA4">
        <w:rPr>
          <w:color w:val="auto"/>
          <w:lang w:val="es-ES"/>
        </w:rPr>
        <w:t>: Datos de contacto directo.</w:t>
      </w:r>
    </w:p>
    <w:p w14:paraId="4C0A843E"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direccion_sede</w:t>
      </w:r>
      <w:proofErr w:type="spellEnd"/>
      <w:r w:rsidRPr="004C4FA4">
        <w:rPr>
          <w:color w:val="auto"/>
          <w:lang w:val="es-ES"/>
        </w:rPr>
        <w:t>: Texto físico y país/ciudad de origen.</w:t>
      </w:r>
    </w:p>
    <w:p w14:paraId="4A802BC5" w14:textId="77777777" w:rsidR="006D71C4" w:rsidRPr="004C4FA4" w:rsidRDefault="0087429E">
      <w:pPr>
        <w:spacing w:after="50"/>
        <w:ind w:left="288"/>
        <w:rPr>
          <w:color w:val="auto"/>
          <w:lang w:val="es-ES"/>
        </w:rPr>
      </w:pPr>
      <w:r w:rsidRPr="004C4FA4">
        <w:rPr>
          <w:b/>
          <w:color w:val="auto"/>
          <w:sz w:val="20"/>
          <w:lang w:val="es-ES"/>
        </w:rPr>
        <w:lastRenderedPageBreak/>
        <w:t xml:space="preserve">•  </w:t>
      </w:r>
      <w:proofErr w:type="spellStart"/>
      <w:r w:rsidRPr="004C4FA4">
        <w:rPr>
          <w:rFonts w:ascii="Consolas" w:hAnsi="Consolas"/>
          <w:b/>
          <w:color w:val="auto"/>
          <w:sz w:val="19"/>
          <w:lang w:val="es-ES"/>
        </w:rPr>
        <w:t>terminos_pago</w:t>
      </w:r>
      <w:proofErr w:type="spellEnd"/>
      <w:r w:rsidRPr="004C4FA4">
        <w:rPr>
          <w:color w:val="auto"/>
          <w:lang w:val="es-ES"/>
        </w:rPr>
        <w:t>: Enumerador (</w:t>
      </w:r>
      <w:r w:rsidRPr="004C4FA4">
        <w:rPr>
          <w:rFonts w:ascii="Consolas" w:hAnsi="Consolas"/>
          <w:b/>
          <w:color w:val="auto"/>
          <w:sz w:val="19"/>
          <w:lang w:val="es-ES"/>
        </w:rPr>
        <w:t>CONTADO</w:t>
      </w:r>
      <w:r w:rsidRPr="004C4FA4">
        <w:rPr>
          <w:color w:val="auto"/>
          <w:lang w:val="es-ES"/>
        </w:rPr>
        <w:t xml:space="preserve">, </w:t>
      </w:r>
      <w:r w:rsidRPr="004C4FA4">
        <w:rPr>
          <w:rFonts w:ascii="Consolas" w:hAnsi="Consolas"/>
          <w:b/>
          <w:color w:val="auto"/>
          <w:sz w:val="19"/>
          <w:lang w:val="es-ES"/>
        </w:rPr>
        <w:t>CREDITO_30_DIAS</w:t>
      </w:r>
      <w:r w:rsidRPr="004C4FA4">
        <w:rPr>
          <w:color w:val="auto"/>
          <w:lang w:val="es-ES"/>
        </w:rPr>
        <w:t xml:space="preserve">, </w:t>
      </w:r>
      <w:r w:rsidRPr="004C4FA4">
        <w:rPr>
          <w:rFonts w:ascii="Consolas" w:hAnsi="Consolas"/>
          <w:b/>
          <w:color w:val="auto"/>
          <w:sz w:val="19"/>
          <w:lang w:val="es-ES"/>
        </w:rPr>
        <w:t>CREDITO_60_DIAS</w:t>
      </w:r>
      <w:r w:rsidRPr="004C4FA4">
        <w:rPr>
          <w:color w:val="auto"/>
          <w:lang w:val="es-ES"/>
        </w:rPr>
        <w:t xml:space="preserve">, </w:t>
      </w:r>
      <w:r w:rsidRPr="004C4FA4">
        <w:rPr>
          <w:rFonts w:ascii="Consolas" w:hAnsi="Consolas"/>
          <w:b/>
          <w:color w:val="auto"/>
          <w:sz w:val="19"/>
          <w:lang w:val="es-ES"/>
        </w:rPr>
        <w:t>CONSIGNACION</w:t>
      </w:r>
      <w:r w:rsidRPr="004C4FA4">
        <w:rPr>
          <w:color w:val="auto"/>
          <w:lang w:val="es-ES"/>
        </w:rPr>
        <w:t>).</w:t>
      </w:r>
    </w:p>
    <w:p w14:paraId="321BF7F6"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rFonts w:ascii="Consolas" w:hAnsi="Consolas"/>
          <w:b/>
          <w:color w:val="auto"/>
          <w:sz w:val="19"/>
          <w:lang w:val="es-ES"/>
        </w:rPr>
        <w:t>estado</w:t>
      </w:r>
      <w:r w:rsidRPr="004C4FA4">
        <w:rPr>
          <w:color w:val="auto"/>
          <w:lang w:val="es-ES"/>
        </w:rPr>
        <w:t>: Enumerador (</w:t>
      </w:r>
      <w:r w:rsidRPr="004C4FA4">
        <w:rPr>
          <w:rFonts w:ascii="Consolas" w:hAnsi="Consolas"/>
          <w:b/>
          <w:color w:val="auto"/>
          <w:sz w:val="19"/>
          <w:lang w:val="es-ES"/>
        </w:rPr>
        <w:t>ACTIVO</w:t>
      </w:r>
      <w:r w:rsidRPr="004C4FA4">
        <w:rPr>
          <w:color w:val="auto"/>
          <w:lang w:val="es-ES"/>
        </w:rPr>
        <w:t xml:space="preserve">, </w:t>
      </w:r>
      <w:r w:rsidRPr="004C4FA4">
        <w:rPr>
          <w:rFonts w:ascii="Consolas" w:hAnsi="Consolas"/>
          <w:b/>
          <w:color w:val="auto"/>
          <w:sz w:val="19"/>
          <w:lang w:val="es-ES"/>
        </w:rPr>
        <w:t>INACTIVO</w:t>
      </w:r>
      <w:r w:rsidRPr="004C4FA4">
        <w:rPr>
          <w:color w:val="auto"/>
          <w:lang w:val="es-ES"/>
        </w:rPr>
        <w:t xml:space="preserve">, </w:t>
      </w:r>
      <w:r w:rsidRPr="004C4FA4">
        <w:rPr>
          <w:rFonts w:ascii="Consolas" w:hAnsi="Consolas"/>
          <w:b/>
          <w:color w:val="auto"/>
          <w:sz w:val="19"/>
          <w:lang w:val="es-ES"/>
        </w:rPr>
        <w:t>OBSERVADO</w:t>
      </w:r>
      <w:r w:rsidRPr="004C4FA4">
        <w:rPr>
          <w:color w:val="auto"/>
          <w:lang w:val="es-ES"/>
        </w:rPr>
        <w:t>).</w:t>
      </w:r>
    </w:p>
    <w:p w14:paraId="76047892" w14:textId="77777777" w:rsidR="006D71C4" w:rsidRPr="004C4FA4" w:rsidRDefault="0087429E">
      <w:pPr>
        <w:spacing w:after="100"/>
        <w:rPr>
          <w:color w:val="auto"/>
          <w:lang w:val="es-ES"/>
        </w:rPr>
      </w:pPr>
      <w:r w:rsidRPr="004C4FA4">
        <w:rPr>
          <w:b/>
          <w:color w:val="auto"/>
          <w:lang w:val="es-ES"/>
        </w:rPr>
        <w:t>Funcionalidades clave:</w:t>
      </w:r>
    </w:p>
    <w:p w14:paraId="249281EF"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Registro de proveedores con validación de identificación tributaria y datos comerciales.</w:t>
      </w:r>
    </w:p>
    <w:p w14:paraId="238F8245"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Vinculación de proveedores con líneas de productos y categorías textiles autorizadas.</w:t>
      </w:r>
    </w:p>
    <w:p w14:paraId="53855FBE"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Registro y seguimiento de órdenes de compra con detalle de cantidades y precios acordados.</w:t>
      </w:r>
    </w:p>
    <w:p w14:paraId="3EB6CB39"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Evaluación de cumplimiento en tiempos de entrega y control de calidad de lotes recibidos.</w:t>
      </w:r>
    </w:p>
    <w:p w14:paraId="059F2353"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Consulta de historial consolidado de compras y pagos por proveedor.</w:t>
      </w:r>
    </w:p>
    <w:p w14:paraId="451AE3EB" w14:textId="77777777" w:rsidR="006D71C4" w:rsidRPr="004C4FA4" w:rsidRDefault="0087429E">
      <w:pPr>
        <w:spacing w:before="80" w:after="160"/>
        <w:jc w:val="center"/>
        <w:rPr>
          <w:color w:val="auto"/>
          <w:lang w:val="es-ES"/>
        </w:rPr>
      </w:pPr>
      <w:r w:rsidRPr="004C4FA4">
        <w:rPr>
          <w:color w:val="auto"/>
          <w:sz w:val="18"/>
          <w:lang w:val="es-ES"/>
        </w:rPr>
        <w:t>·  ·  ·  ·  ·  ·  ·  ·  ·  ·  ·  ·  ·  ·  ·  ·</w:t>
      </w:r>
    </w:p>
    <w:p w14:paraId="33A69420"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t>1.5.1.6 Módulo M06: Gestión de Inventario Multi-Sucursal y Costos Ponderados</w:t>
      </w:r>
    </w:p>
    <w:p w14:paraId="188D5CBB" w14:textId="77777777" w:rsidR="006D71C4" w:rsidRPr="004C4FA4" w:rsidRDefault="0087429E">
      <w:pPr>
        <w:spacing w:after="100"/>
        <w:rPr>
          <w:color w:val="auto"/>
          <w:lang w:val="es-ES"/>
        </w:rPr>
      </w:pPr>
      <w:r w:rsidRPr="004C4FA4">
        <w:rPr>
          <w:b/>
          <w:color w:val="auto"/>
          <w:lang w:val="es-ES"/>
        </w:rPr>
        <w:t>Descripción General:</w:t>
      </w:r>
    </w:p>
    <w:p w14:paraId="022B21E4" w14:textId="77777777" w:rsidR="006D71C4" w:rsidRPr="004C4FA4" w:rsidRDefault="0087429E">
      <w:pPr>
        <w:spacing w:after="100"/>
        <w:rPr>
          <w:color w:val="auto"/>
          <w:lang w:val="es-ES"/>
        </w:rPr>
      </w:pPr>
      <w:r w:rsidRPr="004C4FA4">
        <w:rPr>
          <w:color w:val="auto"/>
          <w:lang w:val="es-ES"/>
        </w:rPr>
        <w:t xml:space="preserve">Constituye el núcleo logístico y financiero de </w:t>
      </w:r>
      <w:proofErr w:type="spellStart"/>
      <w:r w:rsidRPr="004C4FA4">
        <w:rPr>
          <w:color w:val="auto"/>
          <w:lang w:val="es-ES"/>
        </w:rPr>
        <w:t>FashionStore</w:t>
      </w:r>
      <w:proofErr w:type="spellEnd"/>
      <w:r w:rsidRPr="004C4FA4">
        <w:rPr>
          <w:color w:val="auto"/>
          <w:lang w:val="es-ES"/>
        </w:rPr>
        <w:t xml:space="preserve">. Controla en tiempo real las existencias físicas de cada variante de producto (producto, talla, color) en cada una de las sucursales de la cadena. Implementa de manera estricta el algoritmo de </w:t>
      </w:r>
      <w:r w:rsidRPr="004C4FA4">
        <w:rPr>
          <w:b/>
          <w:color w:val="auto"/>
          <w:lang w:val="es-ES"/>
        </w:rPr>
        <w:t>Costo Promedio Ponderado</w:t>
      </w:r>
      <w:r w:rsidRPr="004C4FA4">
        <w:rPr>
          <w:color w:val="auto"/>
          <w:lang w:val="es-ES"/>
        </w:rPr>
        <w:t xml:space="preserve"> tras cada entrada de mercadería por compra, almacenando paralelamente el </w:t>
      </w:r>
      <w:r w:rsidRPr="004C4FA4">
        <w:rPr>
          <w:b/>
          <w:color w:val="auto"/>
          <w:lang w:val="es-ES"/>
        </w:rPr>
        <w:t>último costo unitario de adquisición</w:t>
      </w:r>
      <w:r w:rsidRPr="004C4FA4">
        <w:rPr>
          <w:color w:val="auto"/>
          <w:lang w:val="es-ES"/>
        </w:rPr>
        <w:t xml:space="preserve"> de acuerdo con las especificaciones académicas del proyecto. Registra la trazabilidad completa de transferencias </w:t>
      </w:r>
      <w:proofErr w:type="spellStart"/>
      <w:r w:rsidRPr="004C4FA4">
        <w:rPr>
          <w:color w:val="auto"/>
          <w:lang w:val="es-ES"/>
        </w:rPr>
        <w:t>inter-sucursales</w:t>
      </w:r>
      <w:proofErr w:type="spellEnd"/>
      <w:r w:rsidRPr="004C4FA4">
        <w:rPr>
          <w:color w:val="auto"/>
          <w:lang w:val="es-ES"/>
        </w:rPr>
        <w:t>, mermas y ajustes de inventario.</w:t>
      </w:r>
    </w:p>
    <w:p w14:paraId="4BBFE4E5" w14:textId="77777777" w:rsidR="006D71C4" w:rsidRPr="004C4FA4" w:rsidRDefault="0087429E">
      <w:pPr>
        <w:spacing w:after="100"/>
        <w:rPr>
          <w:color w:val="auto"/>
          <w:lang w:val="es-ES"/>
        </w:rPr>
      </w:pPr>
      <w:r w:rsidRPr="004C4FA4">
        <w:rPr>
          <w:b/>
          <w:color w:val="auto"/>
          <w:lang w:val="es-ES"/>
        </w:rPr>
        <w:t>Datos principales:</w:t>
      </w:r>
    </w:p>
    <w:p w14:paraId="1BBD0075"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id_inventario</w:t>
      </w:r>
      <w:proofErr w:type="spellEnd"/>
      <w:r w:rsidRPr="004C4FA4">
        <w:rPr>
          <w:color w:val="auto"/>
          <w:lang w:val="es-ES"/>
        </w:rPr>
        <w:t xml:space="preserve">: Entero </w:t>
      </w:r>
      <w:proofErr w:type="spellStart"/>
      <w:r w:rsidRPr="004C4FA4">
        <w:rPr>
          <w:color w:val="auto"/>
          <w:lang w:val="es-ES"/>
        </w:rPr>
        <w:t>autoincremental</w:t>
      </w:r>
      <w:proofErr w:type="spellEnd"/>
      <w:r w:rsidRPr="004C4FA4">
        <w:rPr>
          <w:color w:val="auto"/>
          <w:lang w:val="es-ES"/>
        </w:rPr>
        <w:t xml:space="preserve"> (PK).</w:t>
      </w:r>
    </w:p>
    <w:p w14:paraId="3CC75C20"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id_sucursal</w:t>
      </w:r>
      <w:proofErr w:type="spellEnd"/>
      <w:r w:rsidRPr="004C4FA4">
        <w:rPr>
          <w:color w:val="auto"/>
          <w:lang w:val="es-ES"/>
        </w:rPr>
        <w:t xml:space="preserve">: Entero (FK hacia </w:t>
      </w:r>
      <w:r w:rsidRPr="004C4FA4">
        <w:rPr>
          <w:rFonts w:ascii="Consolas" w:hAnsi="Consolas"/>
          <w:b/>
          <w:color w:val="auto"/>
          <w:sz w:val="19"/>
          <w:lang w:val="es-ES"/>
        </w:rPr>
        <w:t>Sucursales</w:t>
      </w:r>
      <w:r w:rsidRPr="004C4FA4">
        <w:rPr>
          <w:color w:val="auto"/>
          <w:lang w:val="es-ES"/>
        </w:rPr>
        <w:t>).</w:t>
      </w:r>
    </w:p>
    <w:p w14:paraId="47260660"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id_producto</w:t>
      </w:r>
      <w:proofErr w:type="spellEnd"/>
      <w:r w:rsidRPr="004C4FA4">
        <w:rPr>
          <w:color w:val="auto"/>
          <w:lang w:val="es-ES"/>
        </w:rPr>
        <w:t xml:space="preserve">: Entero (FK hacia </w:t>
      </w:r>
      <w:r w:rsidRPr="004C4FA4">
        <w:rPr>
          <w:rFonts w:ascii="Consolas" w:hAnsi="Consolas"/>
          <w:b/>
          <w:color w:val="auto"/>
          <w:sz w:val="19"/>
          <w:lang w:val="es-ES"/>
        </w:rPr>
        <w:t>Productos</w:t>
      </w:r>
      <w:r w:rsidRPr="004C4FA4">
        <w:rPr>
          <w:color w:val="auto"/>
          <w:lang w:val="es-ES"/>
        </w:rPr>
        <w:t>).</w:t>
      </w:r>
    </w:p>
    <w:p w14:paraId="18CF670C"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rFonts w:ascii="Consolas" w:hAnsi="Consolas"/>
          <w:b/>
          <w:color w:val="auto"/>
          <w:sz w:val="19"/>
          <w:lang w:val="es-ES"/>
        </w:rPr>
        <w:t>talla</w:t>
      </w:r>
      <w:r w:rsidRPr="004C4FA4">
        <w:rPr>
          <w:color w:val="auto"/>
          <w:lang w:val="es-ES"/>
        </w:rPr>
        <w:t>: Cadena normalizada (ej. "M", "42").</w:t>
      </w:r>
    </w:p>
    <w:p w14:paraId="67B0E67D"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rFonts w:ascii="Consolas" w:hAnsi="Consolas"/>
          <w:b/>
          <w:color w:val="auto"/>
          <w:sz w:val="19"/>
          <w:lang w:val="es-ES"/>
        </w:rPr>
        <w:t>color</w:t>
      </w:r>
      <w:r w:rsidRPr="004C4FA4">
        <w:rPr>
          <w:color w:val="auto"/>
          <w:lang w:val="es-ES"/>
        </w:rPr>
        <w:t>: Cadena del color específico (ej. "Azul Marino").</w:t>
      </w:r>
    </w:p>
    <w:p w14:paraId="08872CEB"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stock_fisico</w:t>
      </w:r>
      <w:proofErr w:type="spellEnd"/>
      <w:r w:rsidRPr="004C4FA4">
        <w:rPr>
          <w:color w:val="auto"/>
          <w:lang w:val="es-ES"/>
        </w:rPr>
        <w:t>: Entero (cantidad física existente en la tienda).</w:t>
      </w:r>
    </w:p>
    <w:p w14:paraId="44D2EF3D"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stock_reservado</w:t>
      </w:r>
      <w:proofErr w:type="spellEnd"/>
      <w:r w:rsidRPr="004C4FA4">
        <w:rPr>
          <w:color w:val="auto"/>
          <w:lang w:val="es-ES"/>
        </w:rPr>
        <w:t>: Entero (cantidad apartada temporalmente para clientes con reservas presenciales vigentes).</w:t>
      </w:r>
    </w:p>
    <w:p w14:paraId="6B30D604"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stock_disponible</w:t>
      </w:r>
      <w:proofErr w:type="spellEnd"/>
      <w:r w:rsidRPr="004C4FA4">
        <w:rPr>
          <w:color w:val="auto"/>
          <w:lang w:val="es-ES"/>
        </w:rPr>
        <w:t>: Entero calculado (</w:t>
      </w:r>
      <w:proofErr w:type="spellStart"/>
      <w:r w:rsidRPr="004C4FA4">
        <w:rPr>
          <w:rFonts w:ascii="Consolas" w:hAnsi="Consolas"/>
          <w:b/>
          <w:color w:val="auto"/>
          <w:sz w:val="19"/>
          <w:lang w:val="es-ES"/>
        </w:rPr>
        <w:t>stock_fisico</w:t>
      </w:r>
      <w:proofErr w:type="spellEnd"/>
      <w:r w:rsidRPr="004C4FA4">
        <w:rPr>
          <w:rFonts w:ascii="Consolas" w:hAnsi="Consolas"/>
          <w:b/>
          <w:color w:val="auto"/>
          <w:sz w:val="19"/>
          <w:lang w:val="es-ES"/>
        </w:rPr>
        <w:t xml:space="preserve"> - </w:t>
      </w:r>
      <w:proofErr w:type="spellStart"/>
      <w:r w:rsidRPr="004C4FA4">
        <w:rPr>
          <w:rFonts w:ascii="Consolas" w:hAnsi="Consolas"/>
          <w:b/>
          <w:color w:val="auto"/>
          <w:sz w:val="19"/>
          <w:lang w:val="es-ES"/>
        </w:rPr>
        <w:t>stock_reservado</w:t>
      </w:r>
      <w:proofErr w:type="spellEnd"/>
      <w:r w:rsidRPr="004C4FA4">
        <w:rPr>
          <w:color w:val="auto"/>
          <w:lang w:val="es-ES"/>
        </w:rPr>
        <w:t>).</w:t>
      </w:r>
    </w:p>
    <w:p w14:paraId="4B8F5602"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stock_minimo</w:t>
      </w:r>
      <w:proofErr w:type="spellEnd"/>
      <w:r w:rsidRPr="004C4FA4">
        <w:rPr>
          <w:color w:val="auto"/>
          <w:lang w:val="es-ES"/>
        </w:rPr>
        <w:t>: Entero (umbral de reorden para alertas de desabastecimiento).</w:t>
      </w:r>
    </w:p>
    <w:p w14:paraId="54E35C9F"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stock_maximo</w:t>
      </w:r>
      <w:proofErr w:type="spellEnd"/>
      <w:r w:rsidRPr="004C4FA4">
        <w:rPr>
          <w:color w:val="auto"/>
          <w:lang w:val="es-ES"/>
        </w:rPr>
        <w:t>: Entero (límite de almacenamiento físico en la sucursal).</w:t>
      </w:r>
    </w:p>
    <w:p w14:paraId="31652E0F"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ultimo_costo_unitario</w:t>
      </w:r>
      <w:proofErr w:type="spellEnd"/>
      <w:r w:rsidRPr="004C4FA4">
        <w:rPr>
          <w:color w:val="auto"/>
          <w:lang w:val="es-ES"/>
        </w:rPr>
        <w:t xml:space="preserve">: </w:t>
      </w:r>
      <w:proofErr w:type="gramStart"/>
      <w:r w:rsidRPr="004C4FA4">
        <w:rPr>
          <w:color w:val="auto"/>
          <w:lang w:val="es-ES"/>
        </w:rPr>
        <w:t>Decimal(</w:t>
      </w:r>
      <w:proofErr w:type="gramEnd"/>
      <w:r w:rsidRPr="004C4FA4">
        <w:rPr>
          <w:color w:val="auto"/>
          <w:lang w:val="es-ES"/>
        </w:rPr>
        <w:t>10,2) (valor unitario pagado en el lote de compra más reciente).</w:t>
      </w:r>
    </w:p>
    <w:p w14:paraId="11A4B750"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costo_promedio_ponderado</w:t>
      </w:r>
      <w:proofErr w:type="spellEnd"/>
      <w:r w:rsidRPr="004C4FA4">
        <w:rPr>
          <w:color w:val="auto"/>
          <w:lang w:val="es-ES"/>
        </w:rPr>
        <w:t xml:space="preserve">: </w:t>
      </w:r>
      <w:proofErr w:type="gramStart"/>
      <w:r w:rsidRPr="004C4FA4">
        <w:rPr>
          <w:color w:val="auto"/>
          <w:lang w:val="es-ES"/>
        </w:rPr>
        <w:t>Decimal(</w:t>
      </w:r>
      <w:proofErr w:type="gramEnd"/>
      <w:r w:rsidRPr="004C4FA4">
        <w:rPr>
          <w:color w:val="auto"/>
          <w:lang w:val="es-ES"/>
        </w:rPr>
        <w:t xml:space="preserve">10,2) (recalculado matemáticamente según: </w:t>
      </w:r>
      <w:r w:rsidRPr="004C4FA4">
        <w:rPr>
          <w:rFonts w:ascii="Cambria Math" w:hAnsi="Cambria Math"/>
          <w:b/>
          <w:color w:val="auto"/>
          <w:lang w:val="es-ES"/>
        </w:rPr>
        <w:t>CPP_{nuevo} = \frac{(Stock_{anterior} \times CPP_{anterior}) + (</w:t>
      </w:r>
      <w:proofErr w:type="spellStart"/>
      <w:r w:rsidRPr="004C4FA4">
        <w:rPr>
          <w:rFonts w:ascii="Cambria Math" w:hAnsi="Cambria Math"/>
          <w:b/>
          <w:color w:val="auto"/>
          <w:lang w:val="es-ES"/>
        </w:rPr>
        <w:t>Cant</w:t>
      </w:r>
      <w:proofErr w:type="spellEnd"/>
      <w:r w:rsidRPr="004C4FA4">
        <w:rPr>
          <w:rFonts w:ascii="Cambria Math" w:hAnsi="Cambria Math"/>
          <w:b/>
          <w:color w:val="auto"/>
          <w:lang w:val="es-ES"/>
        </w:rPr>
        <w:t xml:space="preserve">_{ingreso} \times Costo_{ingreso})}{Stock_{anterior} + </w:t>
      </w:r>
      <w:proofErr w:type="spellStart"/>
      <w:r w:rsidRPr="004C4FA4">
        <w:rPr>
          <w:rFonts w:ascii="Cambria Math" w:hAnsi="Cambria Math"/>
          <w:b/>
          <w:color w:val="auto"/>
          <w:lang w:val="es-ES"/>
        </w:rPr>
        <w:t>Cant</w:t>
      </w:r>
      <w:proofErr w:type="spellEnd"/>
      <w:r w:rsidRPr="004C4FA4">
        <w:rPr>
          <w:rFonts w:ascii="Cambria Math" w:hAnsi="Cambria Math"/>
          <w:b/>
          <w:color w:val="auto"/>
          <w:lang w:val="es-ES"/>
        </w:rPr>
        <w:t>_{ingreso}}</w:t>
      </w:r>
      <w:r w:rsidRPr="004C4FA4">
        <w:rPr>
          <w:color w:val="auto"/>
          <w:lang w:val="es-ES"/>
        </w:rPr>
        <w:t>).</w:t>
      </w:r>
    </w:p>
    <w:p w14:paraId="771944F0"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ubicacion_almacen</w:t>
      </w:r>
      <w:proofErr w:type="spellEnd"/>
      <w:r w:rsidRPr="004C4FA4">
        <w:rPr>
          <w:color w:val="auto"/>
          <w:lang w:val="es-ES"/>
        </w:rPr>
        <w:t>: Cadena descriptiva (ej. "Estante B, Percha 4").</w:t>
      </w:r>
    </w:p>
    <w:p w14:paraId="1F7692F7" w14:textId="77777777" w:rsidR="006D71C4" w:rsidRPr="004C4FA4" w:rsidRDefault="0087429E">
      <w:pPr>
        <w:spacing w:after="100"/>
        <w:rPr>
          <w:color w:val="auto"/>
          <w:lang w:val="es-ES"/>
        </w:rPr>
      </w:pPr>
      <w:r w:rsidRPr="004C4FA4">
        <w:rPr>
          <w:b/>
          <w:color w:val="auto"/>
          <w:lang w:val="es-ES"/>
        </w:rPr>
        <w:t>Funcionalidades clave:</w:t>
      </w:r>
    </w:p>
    <w:p w14:paraId="22F0D73D"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Control de existencias por variante de producto segregado por cada sucursal de la empresa.</w:t>
      </w:r>
    </w:p>
    <w:p w14:paraId="0C7DF9E8"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Actualización atómica del inventario y bloqueo temporal durante transacciones concurrentes de compra o reserva.</w:t>
      </w:r>
    </w:p>
    <w:p w14:paraId="57E8FC57"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Cálculo matemático automático del Costo Promedio Ponderado y registro del Último Costo Unitario en cada recepción.</w:t>
      </w:r>
    </w:p>
    <w:p w14:paraId="20258540" w14:textId="77777777" w:rsidR="006D71C4" w:rsidRPr="004C4FA4" w:rsidRDefault="0087429E">
      <w:pPr>
        <w:spacing w:after="50"/>
        <w:ind w:left="288"/>
        <w:rPr>
          <w:color w:val="auto"/>
          <w:lang w:val="es-ES"/>
        </w:rPr>
      </w:pPr>
      <w:r w:rsidRPr="004C4FA4">
        <w:rPr>
          <w:b/>
          <w:color w:val="auto"/>
          <w:sz w:val="20"/>
          <w:lang w:val="es-ES"/>
        </w:rPr>
        <w:lastRenderedPageBreak/>
        <w:t xml:space="preserve">•  </w:t>
      </w:r>
      <w:r w:rsidRPr="004C4FA4">
        <w:rPr>
          <w:color w:val="auto"/>
          <w:lang w:val="es-ES"/>
        </w:rPr>
        <w:t>Solicitud, autorización, despacho y recepción de transferencias de prendas entre sucursales.</w:t>
      </w:r>
    </w:p>
    <w:p w14:paraId="5A75B473"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Generación de alertas automáticas al encargado de tienda cuando el stock cruza el umbral mínimo configurado.</w:t>
      </w:r>
    </w:p>
    <w:p w14:paraId="70989590"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 xml:space="preserve">Registro de bitácora inmutable de movimientos de </w:t>
      </w:r>
      <w:proofErr w:type="spellStart"/>
      <w:r w:rsidRPr="004C4FA4">
        <w:rPr>
          <w:color w:val="auto"/>
          <w:lang w:val="es-ES"/>
        </w:rPr>
        <w:t>kardex</w:t>
      </w:r>
      <w:proofErr w:type="spellEnd"/>
      <w:r w:rsidRPr="004C4FA4">
        <w:rPr>
          <w:color w:val="auto"/>
          <w:lang w:val="es-ES"/>
        </w:rPr>
        <w:t xml:space="preserve"> (entradas, salidas, ajustes por merma y transferencias) con fecha, hora, responsable y justificación.</w:t>
      </w:r>
    </w:p>
    <w:p w14:paraId="28AEA3D5" w14:textId="77777777" w:rsidR="006D71C4" w:rsidRPr="004C4FA4" w:rsidRDefault="0087429E">
      <w:pPr>
        <w:spacing w:before="80" w:after="160"/>
        <w:jc w:val="center"/>
        <w:rPr>
          <w:color w:val="auto"/>
          <w:lang w:val="es-ES"/>
        </w:rPr>
      </w:pPr>
      <w:r w:rsidRPr="004C4FA4">
        <w:rPr>
          <w:color w:val="auto"/>
          <w:sz w:val="18"/>
          <w:lang w:val="es-ES"/>
        </w:rPr>
        <w:t>·  ·  ·  ·  ·  ·  ·  ·  ·  ·  ·  ·  ·  ·  ·  ·</w:t>
      </w:r>
    </w:p>
    <w:p w14:paraId="4ECFF938"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t xml:space="preserve">1.5.1.7 Módulo M07: Catálogo Digital </w:t>
      </w:r>
      <w:proofErr w:type="spellStart"/>
      <w:r w:rsidRPr="004C4FA4">
        <w:rPr>
          <w:rFonts w:ascii="Arial" w:hAnsi="Arial"/>
          <w:i w:val="0"/>
          <w:iCs w:val="0"/>
          <w:color w:val="auto"/>
          <w:lang w:val="es-ES"/>
        </w:rPr>
        <w:t>Omnicanal</w:t>
      </w:r>
      <w:proofErr w:type="spellEnd"/>
      <w:r w:rsidRPr="004C4FA4">
        <w:rPr>
          <w:rFonts w:ascii="Arial" w:hAnsi="Arial"/>
          <w:i w:val="0"/>
          <w:iCs w:val="0"/>
          <w:color w:val="auto"/>
          <w:lang w:val="es-ES"/>
        </w:rPr>
        <w:t xml:space="preserve"> (Web y Móvil)</w:t>
      </w:r>
    </w:p>
    <w:p w14:paraId="1B98C731" w14:textId="77777777" w:rsidR="006D71C4" w:rsidRPr="004C4FA4" w:rsidRDefault="0087429E">
      <w:pPr>
        <w:spacing w:after="100"/>
        <w:rPr>
          <w:color w:val="auto"/>
          <w:lang w:val="es-ES"/>
        </w:rPr>
      </w:pPr>
      <w:r w:rsidRPr="004C4FA4">
        <w:rPr>
          <w:b/>
          <w:color w:val="auto"/>
          <w:lang w:val="es-ES"/>
        </w:rPr>
        <w:t>Descripción General:</w:t>
      </w:r>
    </w:p>
    <w:p w14:paraId="4F1E6137" w14:textId="77777777" w:rsidR="006D71C4" w:rsidRPr="004C4FA4" w:rsidRDefault="0087429E">
      <w:pPr>
        <w:spacing w:after="100"/>
        <w:rPr>
          <w:color w:val="auto"/>
          <w:lang w:val="es-ES"/>
        </w:rPr>
      </w:pPr>
      <w:r w:rsidRPr="004C4FA4">
        <w:rPr>
          <w:color w:val="auto"/>
          <w:lang w:val="es-ES"/>
        </w:rPr>
        <w:t>Expone el portafolio de prendas de vestir masculinas a través de la plataforma web responsiva (Angular) y la aplicación móvil nativa (</w:t>
      </w:r>
      <w:proofErr w:type="spellStart"/>
      <w:r w:rsidRPr="004C4FA4">
        <w:rPr>
          <w:color w:val="auto"/>
          <w:lang w:val="es-ES"/>
        </w:rPr>
        <w:t>Flutter</w:t>
      </w:r>
      <w:proofErr w:type="spellEnd"/>
      <w:r w:rsidRPr="004C4FA4">
        <w:rPr>
          <w:color w:val="auto"/>
          <w:lang w:val="es-ES"/>
        </w:rPr>
        <w:t>). Proporciona a los clientes y visitantes una experiencia de navegación sumamente rápida, fluida y visualmente atractiva, con capacidades de búsqueda predictiva, filtros multifacéticos en tiempo real y verificación inmediata de disponibilidad de stock por sucursal física.</w:t>
      </w:r>
    </w:p>
    <w:p w14:paraId="5B846095" w14:textId="77777777" w:rsidR="006D71C4" w:rsidRPr="004C4FA4" w:rsidRDefault="0087429E">
      <w:pPr>
        <w:spacing w:after="100"/>
        <w:rPr>
          <w:color w:val="auto"/>
          <w:lang w:val="es-ES"/>
        </w:rPr>
      </w:pPr>
      <w:r w:rsidRPr="004C4FA4">
        <w:rPr>
          <w:b/>
          <w:color w:val="auto"/>
          <w:lang w:val="es-ES"/>
        </w:rPr>
        <w:t>Datos principales:</w:t>
      </w:r>
    </w:p>
    <w:p w14:paraId="007A19A9"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Parámetros de consulta y filtrado: Categoría, Rango de Precios, Talla, Color, Temporada, Marca, Ciudad y Sucursal.</w:t>
      </w:r>
    </w:p>
    <w:p w14:paraId="67372097"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Esquema de serialización JSON enriquecido: SKU, nombre, descripción formateada, galería multimedia, variantes de talla/color, disponibilidad en sucursal y atributos de compatibilidad con realidad aumentada.</w:t>
      </w:r>
    </w:p>
    <w:p w14:paraId="48EA2389"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Índices de base de datos relacionales y full-</w:t>
      </w:r>
      <w:proofErr w:type="spellStart"/>
      <w:r w:rsidRPr="004C4FA4">
        <w:rPr>
          <w:color w:val="auto"/>
          <w:lang w:val="es-ES"/>
        </w:rPr>
        <w:t>text</w:t>
      </w:r>
      <w:proofErr w:type="spellEnd"/>
      <w:r w:rsidRPr="004C4FA4">
        <w:rPr>
          <w:color w:val="auto"/>
          <w:lang w:val="es-ES"/>
        </w:rPr>
        <w:t xml:space="preserve"> </w:t>
      </w:r>
      <w:proofErr w:type="spellStart"/>
      <w:r w:rsidRPr="004C4FA4">
        <w:rPr>
          <w:color w:val="auto"/>
          <w:lang w:val="es-ES"/>
        </w:rPr>
        <w:t>search</w:t>
      </w:r>
      <w:proofErr w:type="spellEnd"/>
      <w:r w:rsidRPr="004C4FA4">
        <w:rPr>
          <w:color w:val="auto"/>
          <w:lang w:val="es-ES"/>
        </w:rPr>
        <w:t xml:space="preserve"> para optimización de tiempos de respuesta (&lt; 2 segundos).</w:t>
      </w:r>
    </w:p>
    <w:p w14:paraId="59622C8A" w14:textId="77777777" w:rsidR="006D71C4" w:rsidRPr="004C4FA4" w:rsidRDefault="0087429E">
      <w:pPr>
        <w:spacing w:after="100"/>
        <w:rPr>
          <w:color w:val="auto"/>
          <w:lang w:val="es-ES"/>
        </w:rPr>
      </w:pPr>
      <w:r w:rsidRPr="004C4FA4">
        <w:rPr>
          <w:b/>
          <w:color w:val="auto"/>
          <w:lang w:val="es-ES"/>
        </w:rPr>
        <w:t>Funcionalidades clave:</w:t>
      </w:r>
    </w:p>
    <w:p w14:paraId="265387F2"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 xml:space="preserve">Visualización jerárquica del catálogo de moda masculina con paginación optimizada e </w:t>
      </w:r>
      <w:proofErr w:type="spellStart"/>
      <w:r w:rsidRPr="004C4FA4">
        <w:rPr>
          <w:color w:val="auto"/>
          <w:lang w:val="es-ES"/>
        </w:rPr>
        <w:t>infinitescroll</w:t>
      </w:r>
      <w:proofErr w:type="spellEnd"/>
      <w:r w:rsidRPr="004C4FA4">
        <w:rPr>
          <w:color w:val="auto"/>
          <w:lang w:val="es-ES"/>
        </w:rPr>
        <w:t>.</w:t>
      </w:r>
    </w:p>
    <w:p w14:paraId="6D931246"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Filtrado multidimensional combinando simultáneamente temporada, talla, color, marca y precio.</w:t>
      </w:r>
    </w:p>
    <w:p w14:paraId="3E30EC95"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Selector interactivo de sucursal con consulta inmediata de existencias por talla y color específico.</w:t>
      </w:r>
    </w:p>
    <w:p w14:paraId="75F0F25B"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Ficha detallada de prenda con guía de tallas anatómicas masculinas y recomendaciones de cuidado textil.</w:t>
      </w:r>
    </w:p>
    <w:p w14:paraId="378E9248"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Funcionalidad de marcado y gestión de lista de prendas favoritas (</w:t>
      </w:r>
      <w:proofErr w:type="spellStart"/>
      <w:r w:rsidRPr="004C4FA4">
        <w:rPr>
          <w:color w:val="auto"/>
          <w:lang w:val="es-ES"/>
        </w:rPr>
        <w:t>Wishlist</w:t>
      </w:r>
      <w:proofErr w:type="spellEnd"/>
      <w:r w:rsidRPr="004C4FA4">
        <w:rPr>
          <w:color w:val="auto"/>
          <w:lang w:val="es-ES"/>
        </w:rPr>
        <w:t>) sincronizada entre web y app móvil.</w:t>
      </w:r>
    </w:p>
    <w:p w14:paraId="738EAC7E" w14:textId="77777777" w:rsidR="006D71C4" w:rsidRPr="004C4FA4" w:rsidRDefault="0087429E">
      <w:pPr>
        <w:spacing w:before="80" w:after="160"/>
        <w:jc w:val="center"/>
        <w:rPr>
          <w:color w:val="auto"/>
          <w:lang w:val="es-ES"/>
        </w:rPr>
      </w:pPr>
      <w:r w:rsidRPr="004C4FA4">
        <w:rPr>
          <w:color w:val="auto"/>
          <w:sz w:val="18"/>
          <w:lang w:val="es-ES"/>
        </w:rPr>
        <w:t>·  ·  ·  ·  ·  ·  ·  ·  ·  ·  ·  ·  ·  ·  ·  ·</w:t>
      </w:r>
    </w:p>
    <w:p w14:paraId="437C63E5"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t>1.5.1.8 Módulo M08: Vestidor Virtual con Realidad Aumentada (RA)</w:t>
      </w:r>
    </w:p>
    <w:p w14:paraId="1611276E" w14:textId="77777777" w:rsidR="006D71C4" w:rsidRPr="004C4FA4" w:rsidRDefault="0087429E">
      <w:pPr>
        <w:spacing w:after="100"/>
        <w:rPr>
          <w:color w:val="auto"/>
          <w:lang w:val="es-ES"/>
        </w:rPr>
      </w:pPr>
      <w:r w:rsidRPr="004C4FA4">
        <w:rPr>
          <w:b/>
          <w:color w:val="auto"/>
          <w:lang w:val="es-ES"/>
        </w:rPr>
        <w:t>Descripción General:</w:t>
      </w:r>
    </w:p>
    <w:p w14:paraId="2B225545" w14:textId="77777777" w:rsidR="006D71C4" w:rsidRPr="004C4FA4" w:rsidRDefault="0087429E">
      <w:pPr>
        <w:spacing w:after="100"/>
        <w:rPr>
          <w:color w:val="auto"/>
          <w:lang w:val="es-ES"/>
        </w:rPr>
      </w:pPr>
      <w:r w:rsidRPr="004C4FA4">
        <w:rPr>
          <w:color w:val="auto"/>
          <w:lang w:val="es-ES"/>
        </w:rPr>
        <w:t xml:space="preserve">Implementa el probador virtual tridimensional mediante tecnología de Realidad Aumentada sobre la aplicación móvil </w:t>
      </w:r>
      <w:proofErr w:type="spellStart"/>
      <w:r w:rsidRPr="004C4FA4">
        <w:rPr>
          <w:color w:val="auto"/>
          <w:lang w:val="es-ES"/>
        </w:rPr>
        <w:t>Flutter</w:t>
      </w:r>
      <w:proofErr w:type="spellEnd"/>
      <w:r w:rsidRPr="004C4FA4">
        <w:rPr>
          <w:color w:val="auto"/>
          <w:lang w:val="es-ES"/>
        </w:rPr>
        <w:t>. Mediante la cámara del smartphone del usuario, el sistema superpone modelos 3D y texturas hiperrealistas de prendas masculinas sobre la silueta del cliente en tiempo real, permitiéndole evaluar la caída, el tamaño proporcional y la armonía visual antes de tomar la decisión de reserva o compra.</w:t>
      </w:r>
    </w:p>
    <w:p w14:paraId="5F2DF548" w14:textId="77777777" w:rsidR="006D71C4" w:rsidRPr="004C4FA4" w:rsidRDefault="0087429E">
      <w:pPr>
        <w:spacing w:after="100"/>
        <w:rPr>
          <w:color w:val="auto"/>
          <w:lang w:val="es-ES"/>
        </w:rPr>
      </w:pPr>
      <w:r w:rsidRPr="004C4FA4">
        <w:rPr>
          <w:b/>
          <w:color w:val="auto"/>
          <w:lang w:val="es-ES"/>
        </w:rPr>
        <w:t>Datos principales:</w:t>
      </w:r>
    </w:p>
    <w:p w14:paraId="0127B45C"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id_recurso_ra</w:t>
      </w:r>
      <w:proofErr w:type="spellEnd"/>
      <w:r w:rsidRPr="004C4FA4">
        <w:rPr>
          <w:color w:val="auto"/>
          <w:lang w:val="es-ES"/>
        </w:rPr>
        <w:t xml:space="preserve">: Entero </w:t>
      </w:r>
      <w:proofErr w:type="spellStart"/>
      <w:r w:rsidRPr="004C4FA4">
        <w:rPr>
          <w:color w:val="auto"/>
          <w:lang w:val="es-ES"/>
        </w:rPr>
        <w:t>autoincremental</w:t>
      </w:r>
      <w:proofErr w:type="spellEnd"/>
      <w:r w:rsidRPr="004C4FA4">
        <w:rPr>
          <w:color w:val="auto"/>
          <w:lang w:val="es-ES"/>
        </w:rPr>
        <w:t xml:space="preserve"> (PK).</w:t>
      </w:r>
    </w:p>
    <w:p w14:paraId="6B3EE1CB" w14:textId="77777777" w:rsidR="006D71C4" w:rsidRPr="004C4FA4" w:rsidRDefault="0087429E">
      <w:pPr>
        <w:spacing w:after="50"/>
        <w:ind w:left="288"/>
        <w:rPr>
          <w:color w:val="auto"/>
          <w:lang w:val="es-ES"/>
        </w:rPr>
      </w:pPr>
      <w:r w:rsidRPr="004C4FA4">
        <w:rPr>
          <w:b/>
          <w:color w:val="auto"/>
          <w:sz w:val="20"/>
          <w:lang w:val="es-ES"/>
        </w:rPr>
        <w:lastRenderedPageBreak/>
        <w:t xml:space="preserve">•  </w:t>
      </w:r>
      <w:proofErr w:type="spellStart"/>
      <w:r w:rsidRPr="004C4FA4">
        <w:rPr>
          <w:rFonts w:ascii="Consolas" w:hAnsi="Consolas"/>
          <w:b/>
          <w:color w:val="auto"/>
          <w:sz w:val="19"/>
          <w:lang w:val="es-ES"/>
        </w:rPr>
        <w:t>id_producto</w:t>
      </w:r>
      <w:proofErr w:type="spellEnd"/>
      <w:r w:rsidRPr="004C4FA4">
        <w:rPr>
          <w:color w:val="auto"/>
          <w:lang w:val="es-ES"/>
        </w:rPr>
        <w:t xml:space="preserve">: Entero (FK hacia </w:t>
      </w:r>
      <w:r w:rsidRPr="004C4FA4">
        <w:rPr>
          <w:rFonts w:ascii="Consolas" w:hAnsi="Consolas"/>
          <w:b/>
          <w:color w:val="auto"/>
          <w:sz w:val="19"/>
          <w:lang w:val="es-ES"/>
        </w:rPr>
        <w:t>Productos</w:t>
      </w:r>
      <w:r w:rsidRPr="004C4FA4">
        <w:rPr>
          <w:color w:val="auto"/>
          <w:lang w:val="es-ES"/>
        </w:rPr>
        <w:t>).</w:t>
      </w:r>
    </w:p>
    <w:p w14:paraId="666927AC"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rFonts w:ascii="Consolas" w:hAnsi="Consolas"/>
          <w:b/>
          <w:color w:val="auto"/>
          <w:sz w:val="19"/>
          <w:lang w:val="es-ES"/>
        </w:rPr>
        <w:t>modelo_3d_url</w:t>
      </w:r>
      <w:r w:rsidRPr="004C4FA4">
        <w:rPr>
          <w:color w:val="auto"/>
          <w:lang w:val="es-ES"/>
        </w:rPr>
        <w:t xml:space="preserve">: Cadena URI apuntando al archivo tridimensional optimizado </w:t>
      </w:r>
      <w:proofErr w:type="gramStart"/>
      <w:r w:rsidRPr="004C4FA4">
        <w:rPr>
          <w:color w:val="auto"/>
          <w:lang w:val="es-ES"/>
        </w:rPr>
        <w:t>(</w:t>
      </w:r>
      <w:r w:rsidRPr="004C4FA4">
        <w:rPr>
          <w:rFonts w:ascii="Consolas" w:hAnsi="Consolas"/>
          <w:b/>
          <w:color w:val="auto"/>
          <w:sz w:val="19"/>
          <w:lang w:val="es-ES"/>
        </w:rPr>
        <w:t>.</w:t>
      </w:r>
      <w:proofErr w:type="spellStart"/>
      <w:r w:rsidRPr="004C4FA4">
        <w:rPr>
          <w:rFonts w:ascii="Consolas" w:hAnsi="Consolas"/>
          <w:b/>
          <w:color w:val="auto"/>
          <w:sz w:val="19"/>
          <w:lang w:val="es-ES"/>
        </w:rPr>
        <w:t>glb</w:t>
      </w:r>
      <w:proofErr w:type="spellEnd"/>
      <w:proofErr w:type="gramEnd"/>
      <w:r w:rsidRPr="004C4FA4">
        <w:rPr>
          <w:color w:val="auto"/>
          <w:lang w:val="es-ES"/>
        </w:rPr>
        <w:t xml:space="preserve"> / </w:t>
      </w:r>
      <w:r w:rsidRPr="004C4FA4">
        <w:rPr>
          <w:rFonts w:ascii="Consolas" w:hAnsi="Consolas"/>
          <w:b/>
          <w:color w:val="auto"/>
          <w:sz w:val="19"/>
          <w:lang w:val="es-ES"/>
        </w:rPr>
        <w:t>.</w:t>
      </w:r>
      <w:proofErr w:type="spellStart"/>
      <w:r w:rsidRPr="004C4FA4">
        <w:rPr>
          <w:rFonts w:ascii="Consolas" w:hAnsi="Consolas"/>
          <w:b/>
          <w:color w:val="auto"/>
          <w:sz w:val="19"/>
          <w:lang w:val="es-ES"/>
        </w:rPr>
        <w:t>gltf</w:t>
      </w:r>
      <w:proofErr w:type="spellEnd"/>
      <w:r w:rsidRPr="004C4FA4">
        <w:rPr>
          <w:color w:val="auto"/>
          <w:lang w:val="es-ES"/>
        </w:rPr>
        <w:t>).</w:t>
      </w:r>
    </w:p>
    <w:p w14:paraId="6B23F1AF"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texturas_url</w:t>
      </w:r>
      <w:proofErr w:type="spellEnd"/>
      <w:r w:rsidRPr="004C4FA4">
        <w:rPr>
          <w:color w:val="auto"/>
          <w:lang w:val="es-ES"/>
        </w:rPr>
        <w:t>: Mapeo JSON de texturas diferenciadas por color de prenda.</w:t>
      </w:r>
    </w:p>
    <w:p w14:paraId="5CFBBE9C"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puntos_anclaje_corporal</w:t>
      </w:r>
      <w:proofErr w:type="spellEnd"/>
      <w:r w:rsidRPr="004C4FA4">
        <w:rPr>
          <w:color w:val="auto"/>
          <w:lang w:val="es-ES"/>
        </w:rPr>
        <w:t>: Configuración JSON de mapeo anatómico (hombros, torso, cadera, cuello).</w:t>
      </w:r>
    </w:p>
    <w:p w14:paraId="40CC4036"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escala_referencia</w:t>
      </w:r>
      <w:proofErr w:type="spellEnd"/>
      <w:r w:rsidRPr="004C4FA4">
        <w:rPr>
          <w:color w:val="auto"/>
          <w:lang w:val="es-ES"/>
        </w:rPr>
        <w:t>: Factor numérico decimal de calibración de proporciones anatómicas.</w:t>
      </w:r>
    </w:p>
    <w:p w14:paraId="76C833C7" w14:textId="77777777" w:rsidR="006D71C4" w:rsidRPr="004C4FA4" w:rsidRDefault="0087429E">
      <w:pPr>
        <w:spacing w:after="100"/>
        <w:rPr>
          <w:color w:val="auto"/>
          <w:lang w:val="es-ES"/>
        </w:rPr>
      </w:pPr>
      <w:r w:rsidRPr="004C4FA4">
        <w:rPr>
          <w:b/>
          <w:color w:val="auto"/>
          <w:lang w:val="es-ES"/>
        </w:rPr>
        <w:t>Funcionalidades clave:</w:t>
      </w:r>
    </w:p>
    <w:p w14:paraId="7977432A"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Detección de silueta humana y extremidades mediante visión artificial (</w:t>
      </w:r>
      <w:proofErr w:type="spellStart"/>
      <w:r w:rsidRPr="004C4FA4">
        <w:rPr>
          <w:color w:val="auto"/>
          <w:lang w:val="es-ES"/>
        </w:rPr>
        <w:t>ARCore</w:t>
      </w:r>
      <w:proofErr w:type="spellEnd"/>
      <w:r w:rsidRPr="004C4FA4">
        <w:rPr>
          <w:color w:val="auto"/>
          <w:lang w:val="es-ES"/>
        </w:rPr>
        <w:t xml:space="preserve"> / ML Kit).</w:t>
      </w:r>
    </w:p>
    <w:p w14:paraId="6F58956C"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Proyección tridimensional en tiempo real de chaquetas, camisas, blazers y camisetas sobre el cuerpo del usuario.</w:t>
      </w:r>
    </w:p>
    <w:p w14:paraId="3469311E"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Cambio dinámico de color y textura de la prenda proyectada sin interrumpir la transmisión de la cámara.</w:t>
      </w:r>
    </w:p>
    <w:p w14:paraId="428E207E"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Captura fotográfica del outfit proyectado con opción de guardado local o compartición en redes sociales.</w:t>
      </w:r>
    </w:p>
    <w:p w14:paraId="61815E62"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Integración directa desde la vista de Realidad Aumentada hacia el Carrito de Compras o el Flujo de Reserva.</w:t>
      </w:r>
    </w:p>
    <w:p w14:paraId="3B0EC2EC" w14:textId="77777777" w:rsidR="006D71C4" w:rsidRPr="004C4FA4" w:rsidRDefault="0087429E">
      <w:pPr>
        <w:spacing w:before="80" w:after="160"/>
        <w:jc w:val="center"/>
        <w:rPr>
          <w:color w:val="auto"/>
          <w:lang w:val="es-ES"/>
        </w:rPr>
      </w:pPr>
      <w:r w:rsidRPr="004C4FA4">
        <w:rPr>
          <w:color w:val="auto"/>
          <w:sz w:val="18"/>
          <w:lang w:val="es-ES"/>
        </w:rPr>
        <w:t>·  ·  ·  ·  ·  ·  ·  ·  ·  ·  ·  ·  ·  ·  ·  ·</w:t>
      </w:r>
    </w:p>
    <w:p w14:paraId="4058B219"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t>1.5.1.9 Módulo M09: Comparador Inteligente de Outfits</w:t>
      </w:r>
    </w:p>
    <w:p w14:paraId="25B5452C" w14:textId="77777777" w:rsidR="006D71C4" w:rsidRPr="004C4FA4" w:rsidRDefault="0087429E">
      <w:pPr>
        <w:spacing w:after="100"/>
        <w:rPr>
          <w:color w:val="auto"/>
          <w:lang w:val="es-ES"/>
        </w:rPr>
      </w:pPr>
      <w:r w:rsidRPr="004C4FA4">
        <w:rPr>
          <w:b/>
          <w:color w:val="auto"/>
          <w:lang w:val="es-ES"/>
        </w:rPr>
        <w:t>Descripción General:</w:t>
      </w:r>
    </w:p>
    <w:p w14:paraId="362B6587" w14:textId="77777777" w:rsidR="006D71C4" w:rsidRPr="004C4FA4" w:rsidRDefault="0087429E">
      <w:pPr>
        <w:spacing w:after="100"/>
        <w:rPr>
          <w:color w:val="auto"/>
          <w:lang w:val="es-ES"/>
        </w:rPr>
      </w:pPr>
      <w:r w:rsidRPr="004C4FA4">
        <w:rPr>
          <w:color w:val="auto"/>
          <w:lang w:val="es-ES"/>
        </w:rPr>
        <w:t>Herramienta de análisis visual y estilístico que permite al cliente contrastar de manera interactiva hasta tres combinaciones completas de ropa masculina (outfits) lado a lado en una sola pantalla. El módulo desglosa visualmente cada combinación (prenda superior, prenda inferior, calzado y accesorios), calcula los subtotales, compara los precios de cada conjunto y visualiza los beneficios de fidelización o descuentos aplicables a cada alternativa.</w:t>
      </w:r>
    </w:p>
    <w:p w14:paraId="39E2BCE4" w14:textId="77777777" w:rsidR="006D71C4" w:rsidRPr="004C4FA4" w:rsidRDefault="0087429E">
      <w:pPr>
        <w:spacing w:after="100"/>
        <w:rPr>
          <w:color w:val="auto"/>
          <w:lang w:val="es-ES"/>
        </w:rPr>
      </w:pPr>
      <w:r w:rsidRPr="004C4FA4">
        <w:rPr>
          <w:b/>
          <w:color w:val="auto"/>
          <w:lang w:val="es-ES"/>
        </w:rPr>
        <w:t>Datos principales:</w:t>
      </w:r>
    </w:p>
    <w:p w14:paraId="4A75504B"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id_comparacion</w:t>
      </w:r>
      <w:proofErr w:type="spellEnd"/>
      <w:r w:rsidRPr="004C4FA4">
        <w:rPr>
          <w:color w:val="auto"/>
          <w:lang w:val="es-ES"/>
        </w:rPr>
        <w:t xml:space="preserve">: Entero </w:t>
      </w:r>
      <w:proofErr w:type="spellStart"/>
      <w:r w:rsidRPr="004C4FA4">
        <w:rPr>
          <w:color w:val="auto"/>
          <w:lang w:val="es-ES"/>
        </w:rPr>
        <w:t>autoincremental</w:t>
      </w:r>
      <w:proofErr w:type="spellEnd"/>
      <w:r w:rsidRPr="004C4FA4">
        <w:rPr>
          <w:color w:val="auto"/>
          <w:lang w:val="es-ES"/>
        </w:rPr>
        <w:t xml:space="preserve"> (PK o identificador de sesión local).</w:t>
      </w:r>
    </w:p>
    <w:p w14:paraId="11962271"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id_cliente</w:t>
      </w:r>
      <w:proofErr w:type="spellEnd"/>
      <w:r w:rsidRPr="004C4FA4">
        <w:rPr>
          <w:color w:val="auto"/>
          <w:lang w:val="es-ES"/>
        </w:rPr>
        <w:t>: Entero (FK opcional, almacenable en perfil).</w:t>
      </w:r>
    </w:p>
    <w:p w14:paraId="47B410AF"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rFonts w:ascii="Consolas" w:hAnsi="Consolas"/>
          <w:b/>
          <w:color w:val="auto"/>
          <w:sz w:val="19"/>
          <w:lang w:val="es-ES"/>
        </w:rPr>
        <w:t>outfit_1</w:t>
      </w:r>
      <w:r w:rsidRPr="004C4FA4">
        <w:rPr>
          <w:color w:val="auto"/>
          <w:lang w:val="es-ES"/>
        </w:rPr>
        <w:t xml:space="preserve">, </w:t>
      </w:r>
      <w:r w:rsidRPr="004C4FA4">
        <w:rPr>
          <w:rFonts w:ascii="Consolas" w:hAnsi="Consolas"/>
          <w:b/>
          <w:color w:val="auto"/>
          <w:sz w:val="19"/>
          <w:lang w:val="es-ES"/>
        </w:rPr>
        <w:t>outfit_2</w:t>
      </w:r>
      <w:r w:rsidRPr="004C4FA4">
        <w:rPr>
          <w:color w:val="auto"/>
          <w:lang w:val="es-ES"/>
        </w:rPr>
        <w:t xml:space="preserve">, </w:t>
      </w:r>
      <w:r w:rsidRPr="004C4FA4">
        <w:rPr>
          <w:rFonts w:ascii="Consolas" w:hAnsi="Consolas"/>
          <w:b/>
          <w:color w:val="auto"/>
          <w:sz w:val="19"/>
          <w:lang w:val="es-ES"/>
        </w:rPr>
        <w:t>outfit_3</w:t>
      </w:r>
      <w:r w:rsidRPr="004C4FA4">
        <w:rPr>
          <w:color w:val="auto"/>
          <w:lang w:val="es-ES"/>
        </w:rPr>
        <w:t xml:space="preserve">: Estructuras JSON compuestas conteniendo: lista de </w:t>
      </w:r>
      <w:proofErr w:type="spellStart"/>
      <w:r w:rsidRPr="004C4FA4">
        <w:rPr>
          <w:color w:val="auto"/>
          <w:lang w:val="es-ES"/>
        </w:rPr>
        <w:t>SKUs</w:t>
      </w:r>
      <w:proofErr w:type="spellEnd"/>
      <w:r w:rsidRPr="004C4FA4">
        <w:rPr>
          <w:color w:val="auto"/>
          <w:lang w:val="es-ES"/>
        </w:rPr>
        <w:t xml:space="preserve"> de prendas seleccionadas, tallas, colores elegidos, precio unitario de cada una y monto acumulado.</w:t>
      </w:r>
    </w:p>
    <w:p w14:paraId="61F0D5ED"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rFonts w:ascii="Consolas" w:hAnsi="Consolas"/>
          <w:b/>
          <w:color w:val="auto"/>
          <w:sz w:val="19"/>
          <w:lang w:val="es-ES"/>
        </w:rPr>
        <w:t>total_outfit_1</w:t>
      </w:r>
      <w:r w:rsidRPr="004C4FA4">
        <w:rPr>
          <w:color w:val="auto"/>
          <w:lang w:val="es-ES"/>
        </w:rPr>
        <w:t xml:space="preserve">, </w:t>
      </w:r>
      <w:r w:rsidRPr="004C4FA4">
        <w:rPr>
          <w:rFonts w:ascii="Consolas" w:hAnsi="Consolas"/>
          <w:b/>
          <w:color w:val="auto"/>
          <w:sz w:val="19"/>
          <w:lang w:val="es-ES"/>
        </w:rPr>
        <w:t>total_outfit_2</w:t>
      </w:r>
      <w:r w:rsidRPr="004C4FA4">
        <w:rPr>
          <w:color w:val="auto"/>
          <w:lang w:val="es-ES"/>
        </w:rPr>
        <w:t xml:space="preserve">, </w:t>
      </w:r>
      <w:r w:rsidRPr="004C4FA4">
        <w:rPr>
          <w:rFonts w:ascii="Consolas" w:hAnsi="Consolas"/>
          <w:b/>
          <w:color w:val="auto"/>
          <w:sz w:val="19"/>
          <w:lang w:val="es-ES"/>
        </w:rPr>
        <w:t>total_outfit_3</w:t>
      </w:r>
      <w:r w:rsidRPr="004C4FA4">
        <w:rPr>
          <w:color w:val="auto"/>
          <w:lang w:val="es-ES"/>
        </w:rPr>
        <w:t>: Montos decimales calculados.</w:t>
      </w:r>
    </w:p>
    <w:p w14:paraId="6F4BC275"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fecha_comparacion</w:t>
      </w:r>
      <w:proofErr w:type="spellEnd"/>
      <w:r w:rsidRPr="004C4FA4">
        <w:rPr>
          <w:color w:val="auto"/>
          <w:lang w:val="es-ES"/>
        </w:rPr>
        <w:t xml:space="preserve">: </w:t>
      </w:r>
      <w:proofErr w:type="spellStart"/>
      <w:r w:rsidRPr="004C4FA4">
        <w:rPr>
          <w:color w:val="auto"/>
          <w:lang w:val="es-ES"/>
        </w:rPr>
        <w:t>Timestamp</w:t>
      </w:r>
      <w:proofErr w:type="spellEnd"/>
      <w:r w:rsidRPr="004C4FA4">
        <w:rPr>
          <w:color w:val="auto"/>
          <w:lang w:val="es-ES"/>
        </w:rPr>
        <w:t>.</w:t>
      </w:r>
    </w:p>
    <w:p w14:paraId="486FE8C8" w14:textId="77777777" w:rsidR="006D71C4" w:rsidRPr="004C4FA4" w:rsidRDefault="0087429E">
      <w:pPr>
        <w:spacing w:after="100"/>
        <w:rPr>
          <w:color w:val="auto"/>
          <w:lang w:val="es-ES"/>
        </w:rPr>
      </w:pPr>
      <w:r w:rsidRPr="004C4FA4">
        <w:rPr>
          <w:b/>
          <w:color w:val="auto"/>
          <w:lang w:val="es-ES"/>
        </w:rPr>
        <w:t>Funcionalidades clave:</w:t>
      </w:r>
    </w:p>
    <w:p w14:paraId="08421840"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 xml:space="preserve">Interfaz interactiva de arrastrar y soltar (drag &amp; </w:t>
      </w:r>
      <w:proofErr w:type="spellStart"/>
      <w:r w:rsidRPr="004C4FA4">
        <w:rPr>
          <w:color w:val="auto"/>
          <w:lang w:val="es-ES"/>
        </w:rPr>
        <w:t>drop</w:t>
      </w:r>
      <w:proofErr w:type="spellEnd"/>
      <w:r w:rsidRPr="004C4FA4">
        <w:rPr>
          <w:color w:val="auto"/>
          <w:lang w:val="es-ES"/>
        </w:rPr>
        <w:t>) o selección rápida para ensamblar hasta tres combinaciones.</w:t>
      </w:r>
    </w:p>
    <w:p w14:paraId="6AA90FB0"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Visualización paralela lado a lado de las tres combinaciones con detalles de precio, color y disponibilidad.</w:t>
      </w:r>
    </w:p>
    <w:p w14:paraId="72CBB4DE"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Cálculo automático y comparativo del costo total de cada outfit, indicando la opción más económica y la de mejor valoración.</w:t>
      </w:r>
    </w:p>
    <w:p w14:paraId="0BE69200"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Reemplazo dinámico de componentes individuales (ej. sustituir una camisa formal por una casual y observar el cambio de precio global).</w:t>
      </w:r>
    </w:p>
    <w:p w14:paraId="277BCC77" w14:textId="77777777" w:rsidR="006D71C4" w:rsidRPr="004C4FA4" w:rsidRDefault="0087429E">
      <w:pPr>
        <w:spacing w:after="50"/>
        <w:ind w:left="288"/>
        <w:rPr>
          <w:color w:val="auto"/>
          <w:lang w:val="es-ES"/>
        </w:rPr>
      </w:pPr>
      <w:r w:rsidRPr="004C4FA4">
        <w:rPr>
          <w:b/>
          <w:color w:val="auto"/>
          <w:sz w:val="20"/>
          <w:lang w:val="es-ES"/>
        </w:rPr>
        <w:lastRenderedPageBreak/>
        <w:t xml:space="preserve">•  </w:t>
      </w:r>
      <w:r w:rsidRPr="004C4FA4">
        <w:rPr>
          <w:color w:val="auto"/>
          <w:lang w:val="es-ES"/>
        </w:rPr>
        <w:t>Botón de acción directa para transferir el outfit ganador íntegramente al carrito de compras o a una reserva presencial.</w:t>
      </w:r>
    </w:p>
    <w:p w14:paraId="535FA920" w14:textId="77777777" w:rsidR="006D71C4" w:rsidRPr="004C4FA4" w:rsidRDefault="0087429E">
      <w:pPr>
        <w:spacing w:before="80" w:after="160"/>
        <w:jc w:val="center"/>
        <w:rPr>
          <w:color w:val="auto"/>
          <w:lang w:val="es-ES"/>
        </w:rPr>
      </w:pPr>
      <w:r w:rsidRPr="004C4FA4">
        <w:rPr>
          <w:color w:val="auto"/>
          <w:sz w:val="18"/>
          <w:lang w:val="es-ES"/>
        </w:rPr>
        <w:t>·  ·  ·  ·  ·  ·  ·  ·  ·  ·  ·  ·  ·  ·  ·  ·</w:t>
      </w:r>
    </w:p>
    <w:p w14:paraId="17E81DCC"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t>1.5.1.10 Módulo M10: Sistema de Reservas de Prendas en Sucursal</w:t>
      </w:r>
    </w:p>
    <w:p w14:paraId="3ECBE789" w14:textId="77777777" w:rsidR="006D71C4" w:rsidRPr="004C4FA4" w:rsidRDefault="0087429E">
      <w:pPr>
        <w:spacing w:after="100"/>
        <w:rPr>
          <w:color w:val="auto"/>
          <w:lang w:val="es-ES"/>
        </w:rPr>
      </w:pPr>
      <w:r w:rsidRPr="004C4FA4">
        <w:rPr>
          <w:b/>
          <w:color w:val="auto"/>
          <w:lang w:val="es-ES"/>
        </w:rPr>
        <w:t>Descripción General:</w:t>
      </w:r>
    </w:p>
    <w:p w14:paraId="2F7E571A" w14:textId="77777777" w:rsidR="006D71C4" w:rsidRPr="004C4FA4" w:rsidRDefault="0087429E">
      <w:pPr>
        <w:spacing w:after="100"/>
        <w:rPr>
          <w:color w:val="auto"/>
          <w:lang w:val="es-ES"/>
        </w:rPr>
      </w:pPr>
      <w:r w:rsidRPr="004C4FA4">
        <w:rPr>
          <w:color w:val="auto"/>
          <w:lang w:val="es-ES"/>
        </w:rPr>
        <w:t xml:space="preserve">Regula el proceso </w:t>
      </w:r>
      <w:proofErr w:type="spellStart"/>
      <w:r w:rsidRPr="004C4FA4">
        <w:rPr>
          <w:color w:val="auto"/>
          <w:lang w:val="es-ES"/>
        </w:rPr>
        <w:t>omnicanal</w:t>
      </w:r>
      <w:proofErr w:type="spellEnd"/>
      <w:r w:rsidRPr="004C4FA4">
        <w:rPr>
          <w:color w:val="auto"/>
          <w:lang w:val="es-ES"/>
        </w:rPr>
        <w:t xml:space="preserve"> mediante el cual un cliente preselecciona un lote de prendas desde la plataforma digital para probárselas físicamente en una sucursal determinada. El sistema reserva el stock temporalmente para evitar que se venda a terceros, genera un código de reserva único con código QR, y notifica inmediatamente a la sucursal de destino para que el encargado prepare y ordene las prendas en un probador asignado.</w:t>
      </w:r>
    </w:p>
    <w:p w14:paraId="1CE03C3E" w14:textId="77777777" w:rsidR="006D71C4" w:rsidRPr="004C4FA4" w:rsidRDefault="0087429E">
      <w:pPr>
        <w:spacing w:after="100"/>
        <w:rPr>
          <w:color w:val="auto"/>
          <w:lang w:val="es-ES"/>
        </w:rPr>
      </w:pPr>
      <w:r w:rsidRPr="004C4FA4">
        <w:rPr>
          <w:b/>
          <w:color w:val="auto"/>
          <w:lang w:val="es-ES"/>
        </w:rPr>
        <w:t>Datos principales:</w:t>
      </w:r>
    </w:p>
    <w:p w14:paraId="6173C80D"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id_reserva</w:t>
      </w:r>
      <w:proofErr w:type="spellEnd"/>
      <w:r w:rsidRPr="004C4FA4">
        <w:rPr>
          <w:color w:val="auto"/>
          <w:lang w:val="es-ES"/>
        </w:rPr>
        <w:t xml:space="preserve">: Entero </w:t>
      </w:r>
      <w:proofErr w:type="spellStart"/>
      <w:r w:rsidRPr="004C4FA4">
        <w:rPr>
          <w:color w:val="auto"/>
          <w:lang w:val="es-ES"/>
        </w:rPr>
        <w:t>autoincremental</w:t>
      </w:r>
      <w:proofErr w:type="spellEnd"/>
      <w:r w:rsidRPr="004C4FA4">
        <w:rPr>
          <w:color w:val="auto"/>
          <w:lang w:val="es-ES"/>
        </w:rPr>
        <w:t xml:space="preserve"> (PK).</w:t>
      </w:r>
    </w:p>
    <w:p w14:paraId="31CE7709"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codigo_reserva</w:t>
      </w:r>
      <w:proofErr w:type="spellEnd"/>
      <w:r w:rsidRPr="004C4FA4">
        <w:rPr>
          <w:color w:val="auto"/>
          <w:lang w:val="es-ES"/>
        </w:rPr>
        <w:t>: Cadena alfanumérica única de 8 caracteres (ej. "RSV-2026-X8K").</w:t>
      </w:r>
    </w:p>
    <w:p w14:paraId="58B965B7"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id_cliente</w:t>
      </w:r>
      <w:proofErr w:type="spellEnd"/>
      <w:r w:rsidRPr="004C4FA4">
        <w:rPr>
          <w:color w:val="auto"/>
          <w:lang w:val="es-ES"/>
        </w:rPr>
        <w:t xml:space="preserve">: Entero (FK hacia </w:t>
      </w:r>
      <w:r w:rsidRPr="004C4FA4">
        <w:rPr>
          <w:rFonts w:ascii="Consolas" w:hAnsi="Consolas"/>
          <w:b/>
          <w:color w:val="auto"/>
          <w:sz w:val="19"/>
          <w:lang w:val="es-ES"/>
        </w:rPr>
        <w:t>Clientes</w:t>
      </w:r>
      <w:r w:rsidRPr="004C4FA4">
        <w:rPr>
          <w:color w:val="auto"/>
          <w:lang w:val="es-ES"/>
        </w:rPr>
        <w:t>).</w:t>
      </w:r>
    </w:p>
    <w:p w14:paraId="5B800854"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id_sucursal</w:t>
      </w:r>
      <w:proofErr w:type="spellEnd"/>
      <w:r w:rsidRPr="004C4FA4">
        <w:rPr>
          <w:color w:val="auto"/>
          <w:lang w:val="es-ES"/>
        </w:rPr>
        <w:t xml:space="preserve">: Entero (FK hacia </w:t>
      </w:r>
      <w:r w:rsidRPr="004C4FA4">
        <w:rPr>
          <w:rFonts w:ascii="Consolas" w:hAnsi="Consolas"/>
          <w:b/>
          <w:color w:val="auto"/>
          <w:sz w:val="19"/>
          <w:lang w:val="es-ES"/>
        </w:rPr>
        <w:t>Sucursales</w:t>
      </w:r>
      <w:r w:rsidRPr="004C4FA4">
        <w:rPr>
          <w:color w:val="auto"/>
          <w:lang w:val="es-ES"/>
        </w:rPr>
        <w:t>).</w:t>
      </w:r>
    </w:p>
    <w:p w14:paraId="59CC591A"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fecha_reserva</w:t>
      </w:r>
      <w:proofErr w:type="spellEnd"/>
      <w:r w:rsidRPr="004C4FA4">
        <w:rPr>
          <w:color w:val="auto"/>
          <w:lang w:val="es-ES"/>
        </w:rPr>
        <w:t>: Fecha en que fue emitida la solicitud.</w:t>
      </w:r>
    </w:p>
    <w:p w14:paraId="0F832B71"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fecha_programada_visita</w:t>
      </w:r>
      <w:proofErr w:type="spellEnd"/>
      <w:r w:rsidRPr="004C4FA4">
        <w:rPr>
          <w:color w:val="auto"/>
          <w:lang w:val="es-ES"/>
        </w:rPr>
        <w:t>: Fecha y hora fijada por el cliente para acudir a la tienda.</w:t>
      </w:r>
    </w:p>
    <w:p w14:paraId="36263E3B"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hora_limite_vigencia</w:t>
      </w:r>
      <w:proofErr w:type="spellEnd"/>
      <w:r w:rsidRPr="004C4FA4">
        <w:rPr>
          <w:color w:val="auto"/>
          <w:lang w:val="es-ES"/>
        </w:rPr>
        <w:t xml:space="preserve">: </w:t>
      </w:r>
      <w:proofErr w:type="spellStart"/>
      <w:r w:rsidRPr="004C4FA4">
        <w:rPr>
          <w:color w:val="auto"/>
          <w:lang w:val="es-ES"/>
        </w:rPr>
        <w:t>Timestamp</w:t>
      </w:r>
      <w:proofErr w:type="spellEnd"/>
      <w:r w:rsidRPr="004C4FA4">
        <w:rPr>
          <w:color w:val="auto"/>
          <w:lang w:val="es-ES"/>
        </w:rPr>
        <w:t xml:space="preserve"> en el que la reserva expira y el stock reservado se libera automáticamente si el cliente no se presenta.</w:t>
      </w:r>
    </w:p>
    <w:p w14:paraId="742E2F67"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estado_reserva</w:t>
      </w:r>
      <w:proofErr w:type="spellEnd"/>
      <w:r w:rsidRPr="004C4FA4">
        <w:rPr>
          <w:color w:val="auto"/>
          <w:lang w:val="es-ES"/>
        </w:rPr>
        <w:t>: Enumerador tipado (</w:t>
      </w:r>
      <w:r w:rsidRPr="004C4FA4">
        <w:rPr>
          <w:rFonts w:ascii="Consolas" w:hAnsi="Consolas"/>
          <w:b/>
          <w:color w:val="auto"/>
          <w:sz w:val="19"/>
          <w:lang w:val="es-ES"/>
        </w:rPr>
        <w:t>PENDIENTE_PREPARACION</w:t>
      </w:r>
      <w:r w:rsidRPr="004C4FA4">
        <w:rPr>
          <w:color w:val="auto"/>
          <w:lang w:val="es-ES"/>
        </w:rPr>
        <w:t xml:space="preserve">, </w:t>
      </w:r>
      <w:r w:rsidRPr="004C4FA4">
        <w:rPr>
          <w:rFonts w:ascii="Consolas" w:hAnsi="Consolas"/>
          <w:b/>
          <w:color w:val="auto"/>
          <w:sz w:val="19"/>
          <w:lang w:val="es-ES"/>
        </w:rPr>
        <w:t>PREPARADA_EN_SUCURSAL</w:t>
      </w:r>
      <w:r w:rsidRPr="004C4FA4">
        <w:rPr>
          <w:color w:val="auto"/>
          <w:lang w:val="es-ES"/>
        </w:rPr>
        <w:t xml:space="preserve">, </w:t>
      </w:r>
      <w:r w:rsidRPr="004C4FA4">
        <w:rPr>
          <w:rFonts w:ascii="Consolas" w:hAnsi="Consolas"/>
          <w:b/>
          <w:color w:val="auto"/>
          <w:sz w:val="19"/>
          <w:lang w:val="es-ES"/>
        </w:rPr>
        <w:t>CLIENTE_PRESENTE</w:t>
      </w:r>
      <w:r w:rsidRPr="004C4FA4">
        <w:rPr>
          <w:color w:val="auto"/>
          <w:lang w:val="es-ES"/>
        </w:rPr>
        <w:t xml:space="preserve">, </w:t>
      </w:r>
      <w:r w:rsidRPr="004C4FA4">
        <w:rPr>
          <w:rFonts w:ascii="Consolas" w:hAnsi="Consolas"/>
          <w:b/>
          <w:color w:val="auto"/>
          <w:sz w:val="19"/>
          <w:lang w:val="es-ES"/>
        </w:rPr>
        <w:t>CONCRETADA_VENTA</w:t>
      </w:r>
      <w:r w:rsidRPr="004C4FA4">
        <w:rPr>
          <w:color w:val="auto"/>
          <w:lang w:val="es-ES"/>
        </w:rPr>
        <w:t xml:space="preserve">, </w:t>
      </w:r>
      <w:r w:rsidRPr="004C4FA4">
        <w:rPr>
          <w:rFonts w:ascii="Consolas" w:hAnsi="Consolas"/>
          <w:b/>
          <w:color w:val="auto"/>
          <w:sz w:val="19"/>
          <w:lang w:val="es-ES"/>
        </w:rPr>
        <w:t>CANCELADA_POR_CLIENTE</w:t>
      </w:r>
      <w:r w:rsidRPr="004C4FA4">
        <w:rPr>
          <w:color w:val="auto"/>
          <w:lang w:val="es-ES"/>
        </w:rPr>
        <w:t xml:space="preserve">, </w:t>
      </w:r>
      <w:r w:rsidRPr="004C4FA4">
        <w:rPr>
          <w:rFonts w:ascii="Consolas" w:hAnsi="Consolas"/>
          <w:b/>
          <w:color w:val="auto"/>
          <w:sz w:val="19"/>
          <w:lang w:val="es-ES"/>
        </w:rPr>
        <w:t>EXPIRADA</w:t>
      </w:r>
      <w:r w:rsidRPr="004C4FA4">
        <w:rPr>
          <w:color w:val="auto"/>
          <w:lang w:val="es-ES"/>
        </w:rPr>
        <w:t>).</w:t>
      </w:r>
    </w:p>
    <w:p w14:paraId="2ADD77AF"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items_reserva</w:t>
      </w:r>
      <w:proofErr w:type="spellEnd"/>
      <w:r w:rsidRPr="004C4FA4">
        <w:rPr>
          <w:color w:val="auto"/>
          <w:lang w:val="es-ES"/>
        </w:rPr>
        <w:t xml:space="preserve">: Tabla detalle con: </w:t>
      </w:r>
      <w:proofErr w:type="spellStart"/>
      <w:r w:rsidRPr="004C4FA4">
        <w:rPr>
          <w:rFonts w:ascii="Consolas" w:hAnsi="Consolas"/>
          <w:b/>
          <w:color w:val="auto"/>
          <w:sz w:val="19"/>
          <w:lang w:val="es-ES"/>
        </w:rPr>
        <w:t>id_producto</w:t>
      </w:r>
      <w:proofErr w:type="spellEnd"/>
      <w:r w:rsidRPr="004C4FA4">
        <w:rPr>
          <w:color w:val="auto"/>
          <w:lang w:val="es-ES"/>
        </w:rPr>
        <w:t xml:space="preserve">, </w:t>
      </w:r>
      <w:r w:rsidRPr="004C4FA4">
        <w:rPr>
          <w:rFonts w:ascii="Consolas" w:hAnsi="Consolas"/>
          <w:b/>
          <w:color w:val="auto"/>
          <w:sz w:val="19"/>
          <w:lang w:val="es-ES"/>
        </w:rPr>
        <w:t>talla</w:t>
      </w:r>
      <w:r w:rsidRPr="004C4FA4">
        <w:rPr>
          <w:color w:val="auto"/>
          <w:lang w:val="es-ES"/>
        </w:rPr>
        <w:t xml:space="preserve">, </w:t>
      </w:r>
      <w:r w:rsidRPr="004C4FA4">
        <w:rPr>
          <w:rFonts w:ascii="Consolas" w:hAnsi="Consolas"/>
          <w:b/>
          <w:color w:val="auto"/>
          <w:sz w:val="19"/>
          <w:lang w:val="es-ES"/>
        </w:rPr>
        <w:t>color</w:t>
      </w:r>
      <w:r w:rsidRPr="004C4FA4">
        <w:rPr>
          <w:color w:val="auto"/>
          <w:lang w:val="es-ES"/>
        </w:rPr>
        <w:t xml:space="preserve">, </w:t>
      </w:r>
      <w:r w:rsidRPr="004C4FA4">
        <w:rPr>
          <w:rFonts w:ascii="Consolas" w:hAnsi="Consolas"/>
          <w:b/>
          <w:color w:val="auto"/>
          <w:sz w:val="19"/>
          <w:lang w:val="es-ES"/>
        </w:rPr>
        <w:t>cantidad</w:t>
      </w:r>
      <w:r w:rsidRPr="004C4FA4">
        <w:rPr>
          <w:color w:val="auto"/>
          <w:lang w:val="es-ES"/>
        </w:rPr>
        <w:t xml:space="preserve">, </w:t>
      </w:r>
      <w:proofErr w:type="spellStart"/>
      <w:r w:rsidRPr="004C4FA4">
        <w:rPr>
          <w:rFonts w:ascii="Consolas" w:hAnsi="Consolas"/>
          <w:b/>
          <w:color w:val="auto"/>
          <w:sz w:val="19"/>
          <w:lang w:val="es-ES"/>
        </w:rPr>
        <w:t>precio_al_momento</w:t>
      </w:r>
      <w:proofErr w:type="spellEnd"/>
      <w:r w:rsidRPr="004C4FA4">
        <w:rPr>
          <w:color w:val="auto"/>
          <w:lang w:val="es-ES"/>
        </w:rPr>
        <w:t>.</w:t>
      </w:r>
    </w:p>
    <w:p w14:paraId="0D453265" w14:textId="77777777" w:rsidR="006D71C4" w:rsidRPr="004C4FA4" w:rsidRDefault="0087429E">
      <w:pPr>
        <w:spacing w:after="100"/>
        <w:rPr>
          <w:color w:val="auto"/>
          <w:lang w:val="es-ES"/>
        </w:rPr>
      </w:pPr>
      <w:r w:rsidRPr="004C4FA4">
        <w:rPr>
          <w:b/>
          <w:color w:val="auto"/>
          <w:lang w:val="es-ES"/>
        </w:rPr>
        <w:t>Funcionalidades clave:</w:t>
      </w:r>
    </w:p>
    <w:p w14:paraId="32AAFA8C"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 xml:space="preserve">Generación de reservas </w:t>
      </w:r>
      <w:proofErr w:type="spellStart"/>
      <w:r w:rsidRPr="004C4FA4">
        <w:rPr>
          <w:color w:val="auto"/>
          <w:lang w:val="es-ES"/>
        </w:rPr>
        <w:t>multi-prenda</w:t>
      </w:r>
      <w:proofErr w:type="spellEnd"/>
      <w:r w:rsidRPr="004C4FA4">
        <w:rPr>
          <w:color w:val="auto"/>
          <w:lang w:val="es-ES"/>
        </w:rPr>
        <w:t xml:space="preserve"> indicando sucursal, fecha y rango de hora de visita presencial.</w:t>
      </w:r>
    </w:p>
    <w:p w14:paraId="645AACFE"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Bloqueo atómico temporal del inventario disponible de la sucursal asignada durante la vigencia de la reserva.</w:t>
      </w:r>
    </w:p>
    <w:p w14:paraId="05AB67D7"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 xml:space="preserve">Generación de comprobante digital de reserva con código QR </w:t>
      </w:r>
      <w:proofErr w:type="spellStart"/>
      <w:r w:rsidRPr="004C4FA4">
        <w:rPr>
          <w:color w:val="auto"/>
          <w:lang w:val="es-ES"/>
        </w:rPr>
        <w:t>escaneable</w:t>
      </w:r>
      <w:proofErr w:type="spellEnd"/>
      <w:r w:rsidRPr="004C4FA4">
        <w:rPr>
          <w:color w:val="auto"/>
          <w:lang w:val="es-ES"/>
        </w:rPr>
        <w:t xml:space="preserve"> por el personal de tienda.</w:t>
      </w:r>
    </w:p>
    <w:p w14:paraId="1BBB553C"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Notificación en tiempo real y panel de control para que el Encargado de Sucursal marque la reserva como "Preparada en Percha/Probador".</w:t>
      </w:r>
    </w:p>
    <w:p w14:paraId="7CC1A620"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Confirmación de llegada del cliente mediante lectura del QR de la reserva y transición de estados del proceso.</w:t>
      </w:r>
    </w:p>
    <w:p w14:paraId="2C0F16D5"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Liberación automática del stock inmovilizado mediante tarea programada si la reserva vence sin asistencia del cliente.</w:t>
      </w:r>
    </w:p>
    <w:p w14:paraId="59EBB0EF" w14:textId="77777777" w:rsidR="006D71C4" w:rsidRPr="004C4FA4" w:rsidRDefault="0087429E">
      <w:pPr>
        <w:spacing w:before="80" w:after="160"/>
        <w:jc w:val="center"/>
        <w:rPr>
          <w:color w:val="auto"/>
          <w:lang w:val="es-ES"/>
        </w:rPr>
      </w:pPr>
      <w:r w:rsidRPr="004C4FA4">
        <w:rPr>
          <w:color w:val="auto"/>
          <w:sz w:val="18"/>
          <w:lang w:val="es-ES"/>
        </w:rPr>
        <w:t>·  ·  ·  ·  ·  ·  ·  ·  ·  ·  ·  ·  ·  ·  ·  ·</w:t>
      </w:r>
    </w:p>
    <w:p w14:paraId="41EFAC92"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t xml:space="preserve">1.5.1.11 Módulo M11: Carrito de Compras </w:t>
      </w:r>
      <w:proofErr w:type="spellStart"/>
      <w:r w:rsidRPr="004C4FA4">
        <w:rPr>
          <w:rFonts w:ascii="Arial" w:hAnsi="Arial"/>
          <w:i w:val="0"/>
          <w:iCs w:val="0"/>
          <w:color w:val="auto"/>
          <w:lang w:val="es-ES"/>
        </w:rPr>
        <w:t>Omnicanal</w:t>
      </w:r>
      <w:proofErr w:type="spellEnd"/>
    </w:p>
    <w:p w14:paraId="22BC3E86" w14:textId="77777777" w:rsidR="006D71C4" w:rsidRPr="004C4FA4" w:rsidRDefault="0087429E">
      <w:pPr>
        <w:spacing w:after="100"/>
        <w:rPr>
          <w:color w:val="auto"/>
          <w:lang w:val="es-ES"/>
        </w:rPr>
      </w:pPr>
      <w:r w:rsidRPr="004C4FA4">
        <w:rPr>
          <w:b/>
          <w:color w:val="auto"/>
          <w:lang w:val="es-ES"/>
        </w:rPr>
        <w:t>Descripción General:</w:t>
      </w:r>
    </w:p>
    <w:p w14:paraId="2AB75A38" w14:textId="77777777" w:rsidR="006D71C4" w:rsidRPr="004C4FA4" w:rsidRDefault="0087429E">
      <w:pPr>
        <w:spacing w:after="100"/>
        <w:rPr>
          <w:color w:val="auto"/>
          <w:lang w:val="es-ES"/>
        </w:rPr>
      </w:pPr>
      <w:r w:rsidRPr="004C4FA4">
        <w:rPr>
          <w:color w:val="auto"/>
          <w:lang w:val="es-ES"/>
        </w:rPr>
        <w:t xml:space="preserve">Gestiona el almacenamiento temporal y la persistencia de las prendas seleccionadas por el cliente para su adquisición digital. Opera de manera sincronizada entre la versión web y la aplicación móvil </w:t>
      </w:r>
      <w:r w:rsidRPr="004C4FA4">
        <w:rPr>
          <w:color w:val="auto"/>
          <w:lang w:val="es-ES"/>
        </w:rPr>
        <w:lastRenderedPageBreak/>
        <w:t>para usuarios autenticados, o mediante almacenamiento local seguro para invitados. Realiza validaciones dinámicas de existencias, cálculo automatizado de subtotales, impuestos y aplicación de promociones o descuentos de fidelización.</w:t>
      </w:r>
    </w:p>
    <w:p w14:paraId="570CF161" w14:textId="77777777" w:rsidR="006D71C4" w:rsidRPr="004C4FA4" w:rsidRDefault="0087429E">
      <w:pPr>
        <w:spacing w:after="100"/>
        <w:rPr>
          <w:color w:val="auto"/>
          <w:lang w:val="es-ES"/>
        </w:rPr>
      </w:pPr>
      <w:r w:rsidRPr="004C4FA4">
        <w:rPr>
          <w:b/>
          <w:color w:val="auto"/>
          <w:lang w:val="es-ES"/>
        </w:rPr>
        <w:t>Datos principales:</w:t>
      </w:r>
    </w:p>
    <w:p w14:paraId="26950AAE"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id_carrito</w:t>
      </w:r>
      <w:proofErr w:type="spellEnd"/>
      <w:r w:rsidRPr="004C4FA4">
        <w:rPr>
          <w:color w:val="auto"/>
          <w:lang w:val="es-ES"/>
        </w:rPr>
        <w:t xml:space="preserve">: Entero </w:t>
      </w:r>
      <w:proofErr w:type="spellStart"/>
      <w:r w:rsidRPr="004C4FA4">
        <w:rPr>
          <w:color w:val="auto"/>
          <w:lang w:val="es-ES"/>
        </w:rPr>
        <w:t>autoincremental</w:t>
      </w:r>
      <w:proofErr w:type="spellEnd"/>
      <w:r w:rsidRPr="004C4FA4">
        <w:rPr>
          <w:color w:val="auto"/>
          <w:lang w:val="es-ES"/>
        </w:rPr>
        <w:t xml:space="preserve"> (PK).</w:t>
      </w:r>
    </w:p>
    <w:p w14:paraId="3EC77307"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id_cliente</w:t>
      </w:r>
      <w:proofErr w:type="spellEnd"/>
      <w:r w:rsidRPr="004C4FA4">
        <w:rPr>
          <w:color w:val="auto"/>
          <w:lang w:val="es-ES"/>
        </w:rPr>
        <w:t xml:space="preserve">: Entero (FK hacia </w:t>
      </w:r>
      <w:r w:rsidRPr="004C4FA4">
        <w:rPr>
          <w:rFonts w:ascii="Consolas" w:hAnsi="Consolas"/>
          <w:b/>
          <w:color w:val="auto"/>
          <w:sz w:val="19"/>
          <w:lang w:val="es-ES"/>
        </w:rPr>
        <w:t>Clientes</w:t>
      </w:r>
      <w:r w:rsidRPr="004C4FA4">
        <w:rPr>
          <w:color w:val="auto"/>
          <w:lang w:val="es-ES"/>
        </w:rPr>
        <w:t>, nulo para carritos anónimos gestionados por UUID de sesión).</w:t>
      </w:r>
    </w:p>
    <w:p w14:paraId="0494A7C4"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items_carrito</w:t>
      </w:r>
      <w:proofErr w:type="spellEnd"/>
      <w:r w:rsidRPr="004C4FA4">
        <w:rPr>
          <w:color w:val="auto"/>
          <w:lang w:val="es-ES"/>
        </w:rPr>
        <w:t xml:space="preserve">: Estructura detalle con: </w:t>
      </w:r>
      <w:proofErr w:type="spellStart"/>
      <w:r w:rsidRPr="004C4FA4">
        <w:rPr>
          <w:rFonts w:ascii="Consolas" w:hAnsi="Consolas"/>
          <w:b/>
          <w:color w:val="auto"/>
          <w:sz w:val="19"/>
          <w:lang w:val="es-ES"/>
        </w:rPr>
        <w:t>id_producto</w:t>
      </w:r>
      <w:proofErr w:type="spellEnd"/>
      <w:r w:rsidRPr="004C4FA4">
        <w:rPr>
          <w:color w:val="auto"/>
          <w:lang w:val="es-ES"/>
        </w:rPr>
        <w:t xml:space="preserve">, </w:t>
      </w:r>
      <w:r w:rsidRPr="004C4FA4">
        <w:rPr>
          <w:rFonts w:ascii="Consolas" w:hAnsi="Consolas"/>
          <w:b/>
          <w:color w:val="auto"/>
          <w:sz w:val="19"/>
          <w:lang w:val="es-ES"/>
        </w:rPr>
        <w:t>talla</w:t>
      </w:r>
      <w:r w:rsidRPr="004C4FA4">
        <w:rPr>
          <w:color w:val="auto"/>
          <w:lang w:val="es-ES"/>
        </w:rPr>
        <w:t xml:space="preserve">, </w:t>
      </w:r>
      <w:r w:rsidRPr="004C4FA4">
        <w:rPr>
          <w:rFonts w:ascii="Consolas" w:hAnsi="Consolas"/>
          <w:b/>
          <w:color w:val="auto"/>
          <w:sz w:val="19"/>
          <w:lang w:val="es-ES"/>
        </w:rPr>
        <w:t>color</w:t>
      </w:r>
      <w:r w:rsidRPr="004C4FA4">
        <w:rPr>
          <w:color w:val="auto"/>
          <w:lang w:val="es-ES"/>
        </w:rPr>
        <w:t xml:space="preserve">, </w:t>
      </w:r>
      <w:r w:rsidRPr="004C4FA4">
        <w:rPr>
          <w:rFonts w:ascii="Consolas" w:hAnsi="Consolas"/>
          <w:b/>
          <w:color w:val="auto"/>
          <w:sz w:val="19"/>
          <w:lang w:val="es-ES"/>
        </w:rPr>
        <w:t>cantidad</w:t>
      </w:r>
      <w:r w:rsidRPr="004C4FA4">
        <w:rPr>
          <w:color w:val="auto"/>
          <w:lang w:val="es-ES"/>
        </w:rPr>
        <w:t xml:space="preserve">, </w:t>
      </w:r>
      <w:proofErr w:type="spellStart"/>
      <w:r w:rsidRPr="004C4FA4">
        <w:rPr>
          <w:rFonts w:ascii="Consolas" w:hAnsi="Consolas"/>
          <w:b/>
          <w:color w:val="auto"/>
          <w:sz w:val="19"/>
          <w:lang w:val="es-ES"/>
        </w:rPr>
        <w:t>precio_unitario</w:t>
      </w:r>
      <w:proofErr w:type="spellEnd"/>
      <w:r w:rsidRPr="004C4FA4">
        <w:rPr>
          <w:color w:val="auto"/>
          <w:lang w:val="es-ES"/>
        </w:rPr>
        <w:t xml:space="preserve">, </w:t>
      </w:r>
      <w:proofErr w:type="spellStart"/>
      <w:r w:rsidRPr="004C4FA4">
        <w:rPr>
          <w:rFonts w:ascii="Consolas" w:hAnsi="Consolas"/>
          <w:b/>
          <w:color w:val="auto"/>
          <w:sz w:val="19"/>
          <w:lang w:val="es-ES"/>
        </w:rPr>
        <w:t>id_sucursal_despacho</w:t>
      </w:r>
      <w:proofErr w:type="spellEnd"/>
      <w:r w:rsidRPr="004C4FA4">
        <w:rPr>
          <w:color w:val="auto"/>
          <w:lang w:val="es-ES"/>
        </w:rPr>
        <w:t>.</w:t>
      </w:r>
    </w:p>
    <w:p w14:paraId="55F4C3F9"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rFonts w:ascii="Consolas" w:hAnsi="Consolas"/>
          <w:b/>
          <w:color w:val="auto"/>
          <w:sz w:val="19"/>
          <w:lang w:val="es-ES"/>
        </w:rPr>
        <w:t>subtotal</w:t>
      </w:r>
      <w:r w:rsidRPr="004C4FA4">
        <w:rPr>
          <w:color w:val="auto"/>
          <w:lang w:val="es-ES"/>
        </w:rPr>
        <w:t xml:space="preserve">: </w:t>
      </w:r>
      <w:proofErr w:type="gramStart"/>
      <w:r w:rsidRPr="004C4FA4">
        <w:rPr>
          <w:color w:val="auto"/>
          <w:lang w:val="es-ES"/>
        </w:rPr>
        <w:t>Decimal(</w:t>
      </w:r>
      <w:proofErr w:type="gramEnd"/>
      <w:r w:rsidRPr="004C4FA4">
        <w:rPr>
          <w:color w:val="auto"/>
          <w:lang w:val="es-ES"/>
        </w:rPr>
        <w:t>10,2).</w:t>
      </w:r>
    </w:p>
    <w:p w14:paraId="2A0F0305"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monto_descuento</w:t>
      </w:r>
      <w:proofErr w:type="spellEnd"/>
      <w:r w:rsidRPr="004C4FA4">
        <w:rPr>
          <w:color w:val="auto"/>
          <w:lang w:val="es-ES"/>
        </w:rPr>
        <w:t xml:space="preserve">: </w:t>
      </w:r>
      <w:proofErr w:type="gramStart"/>
      <w:r w:rsidRPr="004C4FA4">
        <w:rPr>
          <w:color w:val="auto"/>
          <w:lang w:val="es-ES"/>
        </w:rPr>
        <w:t>Decimal(</w:t>
      </w:r>
      <w:proofErr w:type="gramEnd"/>
      <w:r w:rsidRPr="004C4FA4">
        <w:rPr>
          <w:color w:val="auto"/>
          <w:lang w:val="es-ES"/>
        </w:rPr>
        <w:t>10,2).</w:t>
      </w:r>
    </w:p>
    <w:p w14:paraId="1CF3AF4F"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monto_total</w:t>
      </w:r>
      <w:proofErr w:type="spellEnd"/>
      <w:r w:rsidRPr="004C4FA4">
        <w:rPr>
          <w:color w:val="auto"/>
          <w:lang w:val="es-ES"/>
        </w:rPr>
        <w:t xml:space="preserve">: </w:t>
      </w:r>
      <w:proofErr w:type="gramStart"/>
      <w:r w:rsidRPr="004C4FA4">
        <w:rPr>
          <w:color w:val="auto"/>
          <w:lang w:val="es-ES"/>
        </w:rPr>
        <w:t>Decimal(</w:t>
      </w:r>
      <w:proofErr w:type="gramEnd"/>
      <w:r w:rsidRPr="004C4FA4">
        <w:rPr>
          <w:color w:val="auto"/>
          <w:lang w:val="es-ES"/>
        </w:rPr>
        <w:t>10,2).</w:t>
      </w:r>
    </w:p>
    <w:p w14:paraId="4B993108"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fecha_ultima_actualizacion</w:t>
      </w:r>
      <w:proofErr w:type="spellEnd"/>
      <w:r w:rsidRPr="004C4FA4">
        <w:rPr>
          <w:color w:val="auto"/>
          <w:lang w:val="es-ES"/>
        </w:rPr>
        <w:t xml:space="preserve">: </w:t>
      </w:r>
      <w:proofErr w:type="spellStart"/>
      <w:r w:rsidRPr="004C4FA4">
        <w:rPr>
          <w:color w:val="auto"/>
          <w:lang w:val="es-ES"/>
        </w:rPr>
        <w:t>Timestamp</w:t>
      </w:r>
      <w:proofErr w:type="spellEnd"/>
      <w:r w:rsidRPr="004C4FA4">
        <w:rPr>
          <w:color w:val="auto"/>
          <w:lang w:val="es-ES"/>
        </w:rPr>
        <w:t>.</w:t>
      </w:r>
    </w:p>
    <w:p w14:paraId="4EFAD6BF" w14:textId="77777777" w:rsidR="006D71C4" w:rsidRPr="004C4FA4" w:rsidRDefault="0087429E">
      <w:pPr>
        <w:spacing w:after="100"/>
        <w:rPr>
          <w:color w:val="auto"/>
          <w:lang w:val="es-ES"/>
        </w:rPr>
      </w:pPr>
      <w:r w:rsidRPr="004C4FA4">
        <w:rPr>
          <w:b/>
          <w:color w:val="auto"/>
          <w:lang w:val="es-ES"/>
        </w:rPr>
        <w:t>Funcionalidades clave:</w:t>
      </w:r>
    </w:p>
    <w:p w14:paraId="080D4B3C"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Incorporación, edición de cantidades y remoción de prendas con validación instantánea de disponibilidad en stock.</w:t>
      </w:r>
    </w:p>
    <w:p w14:paraId="010BFB37"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Persistencia del carrito en base de datos para usuarios registrados, permitiendo iniciar la selección en la app móvil y finalizarla en la web.</w:t>
      </w:r>
    </w:p>
    <w:p w14:paraId="43B12C38"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Cálculo automático de importes, subtotales, descuentos promocionales y costo de envío según la modalidad elegida.</w:t>
      </w:r>
    </w:p>
    <w:p w14:paraId="7EFA45DF"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Detección de variaciones de stock o precio antes de avanzar a la pasarela de pago.</w:t>
      </w:r>
    </w:p>
    <w:p w14:paraId="62576609"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Vaciado automático o conversión directa del carrito en una Orden de Venta formal.</w:t>
      </w:r>
    </w:p>
    <w:p w14:paraId="4DF24202" w14:textId="77777777" w:rsidR="006D71C4" w:rsidRPr="004C4FA4" w:rsidRDefault="0087429E">
      <w:pPr>
        <w:spacing w:before="80" w:after="160"/>
        <w:jc w:val="center"/>
        <w:rPr>
          <w:color w:val="auto"/>
          <w:lang w:val="es-ES"/>
        </w:rPr>
      </w:pPr>
      <w:r w:rsidRPr="004C4FA4">
        <w:rPr>
          <w:color w:val="auto"/>
          <w:sz w:val="18"/>
          <w:lang w:val="es-ES"/>
        </w:rPr>
        <w:t>·  ·  ·  ·  ·  ·  ·  ·  ·  ·  ·  ·  ·  ·  ·  ·</w:t>
      </w:r>
    </w:p>
    <w:p w14:paraId="61DB1F4A"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t xml:space="preserve">1.5.1.12 Módulo M12: Venta Digital y </w:t>
      </w:r>
      <w:proofErr w:type="spellStart"/>
      <w:r w:rsidRPr="004C4FA4">
        <w:rPr>
          <w:rFonts w:ascii="Arial" w:hAnsi="Arial"/>
          <w:i w:val="0"/>
          <w:iCs w:val="0"/>
          <w:color w:val="auto"/>
          <w:lang w:val="es-ES"/>
        </w:rPr>
        <w:t>Checkout</w:t>
      </w:r>
      <w:proofErr w:type="spellEnd"/>
    </w:p>
    <w:p w14:paraId="2E4C4E8C" w14:textId="77777777" w:rsidR="006D71C4" w:rsidRPr="004C4FA4" w:rsidRDefault="0087429E">
      <w:pPr>
        <w:spacing w:after="100"/>
        <w:rPr>
          <w:color w:val="auto"/>
          <w:lang w:val="es-ES"/>
        </w:rPr>
      </w:pPr>
      <w:r w:rsidRPr="004C4FA4">
        <w:rPr>
          <w:b/>
          <w:color w:val="auto"/>
          <w:lang w:val="es-ES"/>
        </w:rPr>
        <w:t>Descripción General:</w:t>
      </w:r>
    </w:p>
    <w:p w14:paraId="406E2395" w14:textId="77777777" w:rsidR="006D71C4" w:rsidRPr="004C4FA4" w:rsidRDefault="0087429E">
      <w:pPr>
        <w:spacing w:after="100"/>
        <w:rPr>
          <w:color w:val="auto"/>
          <w:lang w:val="es-ES"/>
        </w:rPr>
      </w:pPr>
      <w:r w:rsidRPr="004C4FA4">
        <w:rPr>
          <w:color w:val="auto"/>
          <w:lang w:val="es-ES"/>
        </w:rPr>
        <w:t xml:space="preserve">Controla el flujo completo de formalización de la compra en los canales digitales (web y móvil). Gestiona la selección del método de entrega (envío a domicilio o retiro gratuito en sucursal física - </w:t>
      </w:r>
      <w:proofErr w:type="spellStart"/>
      <w:r w:rsidRPr="004C4FA4">
        <w:rPr>
          <w:color w:val="auto"/>
          <w:lang w:val="es-ES"/>
        </w:rPr>
        <w:t>Click</w:t>
      </w:r>
      <w:proofErr w:type="spellEnd"/>
      <w:r w:rsidRPr="004C4FA4">
        <w:rPr>
          <w:color w:val="auto"/>
          <w:lang w:val="es-ES"/>
        </w:rPr>
        <w:t xml:space="preserve"> &amp; </w:t>
      </w:r>
      <w:proofErr w:type="spellStart"/>
      <w:r w:rsidRPr="004C4FA4">
        <w:rPr>
          <w:color w:val="auto"/>
          <w:lang w:val="es-ES"/>
        </w:rPr>
        <w:t>Collect</w:t>
      </w:r>
      <w:proofErr w:type="spellEnd"/>
      <w:r w:rsidRPr="004C4FA4">
        <w:rPr>
          <w:color w:val="auto"/>
          <w:lang w:val="es-ES"/>
        </w:rPr>
        <w:t>), la captura de datos fiscales para la facturación, la confirmación de la transacción con la pasarela de pagos y la emisión del comprobante digital de compra.</w:t>
      </w:r>
    </w:p>
    <w:p w14:paraId="5C57D2FC" w14:textId="77777777" w:rsidR="006D71C4" w:rsidRPr="004C4FA4" w:rsidRDefault="0087429E">
      <w:pPr>
        <w:spacing w:after="100"/>
        <w:rPr>
          <w:color w:val="auto"/>
          <w:lang w:val="es-ES"/>
        </w:rPr>
      </w:pPr>
      <w:r w:rsidRPr="004C4FA4">
        <w:rPr>
          <w:b/>
          <w:color w:val="auto"/>
          <w:lang w:val="es-ES"/>
        </w:rPr>
        <w:t>Datos principales:</w:t>
      </w:r>
    </w:p>
    <w:p w14:paraId="3045EECE"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id_orden_venta</w:t>
      </w:r>
      <w:proofErr w:type="spellEnd"/>
      <w:r w:rsidRPr="004C4FA4">
        <w:rPr>
          <w:color w:val="auto"/>
          <w:lang w:val="es-ES"/>
        </w:rPr>
        <w:t xml:space="preserve">: Entero </w:t>
      </w:r>
      <w:proofErr w:type="spellStart"/>
      <w:r w:rsidRPr="004C4FA4">
        <w:rPr>
          <w:color w:val="auto"/>
          <w:lang w:val="es-ES"/>
        </w:rPr>
        <w:t>autoincremental</w:t>
      </w:r>
      <w:proofErr w:type="spellEnd"/>
      <w:r w:rsidRPr="004C4FA4">
        <w:rPr>
          <w:color w:val="auto"/>
          <w:lang w:val="es-ES"/>
        </w:rPr>
        <w:t xml:space="preserve"> (PK).</w:t>
      </w:r>
    </w:p>
    <w:p w14:paraId="05E725D6"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numero_factura_o_nota</w:t>
      </w:r>
      <w:proofErr w:type="spellEnd"/>
      <w:r w:rsidRPr="004C4FA4">
        <w:rPr>
          <w:color w:val="auto"/>
          <w:lang w:val="es-ES"/>
        </w:rPr>
        <w:t>: Cadena alfanumérica única (ej. "FACT-DIG-00452").</w:t>
      </w:r>
    </w:p>
    <w:p w14:paraId="0FA343C9"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id_cliente</w:t>
      </w:r>
      <w:proofErr w:type="spellEnd"/>
      <w:r w:rsidRPr="004C4FA4">
        <w:rPr>
          <w:color w:val="auto"/>
          <w:lang w:val="es-ES"/>
        </w:rPr>
        <w:t xml:space="preserve">: Entero (FK hacia </w:t>
      </w:r>
      <w:r w:rsidRPr="004C4FA4">
        <w:rPr>
          <w:rFonts w:ascii="Consolas" w:hAnsi="Consolas"/>
          <w:b/>
          <w:color w:val="auto"/>
          <w:sz w:val="19"/>
          <w:lang w:val="es-ES"/>
        </w:rPr>
        <w:t>Clientes</w:t>
      </w:r>
      <w:r w:rsidRPr="004C4FA4">
        <w:rPr>
          <w:color w:val="auto"/>
          <w:lang w:val="es-ES"/>
        </w:rPr>
        <w:t>).</w:t>
      </w:r>
    </w:p>
    <w:p w14:paraId="056C1C9D"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tipo_entrega</w:t>
      </w:r>
      <w:proofErr w:type="spellEnd"/>
      <w:r w:rsidRPr="004C4FA4">
        <w:rPr>
          <w:color w:val="auto"/>
          <w:lang w:val="es-ES"/>
        </w:rPr>
        <w:t>: Enumerador (</w:t>
      </w:r>
      <w:r w:rsidRPr="004C4FA4">
        <w:rPr>
          <w:rFonts w:ascii="Consolas" w:hAnsi="Consolas"/>
          <w:b/>
          <w:color w:val="auto"/>
          <w:sz w:val="19"/>
          <w:lang w:val="es-ES"/>
        </w:rPr>
        <w:t>RETIRO_EN_SUCURSAL</w:t>
      </w:r>
      <w:r w:rsidRPr="004C4FA4">
        <w:rPr>
          <w:color w:val="auto"/>
          <w:lang w:val="es-ES"/>
        </w:rPr>
        <w:t xml:space="preserve">, </w:t>
      </w:r>
      <w:r w:rsidRPr="004C4FA4">
        <w:rPr>
          <w:rFonts w:ascii="Consolas" w:hAnsi="Consolas"/>
          <w:b/>
          <w:color w:val="auto"/>
          <w:sz w:val="19"/>
          <w:lang w:val="es-ES"/>
        </w:rPr>
        <w:t>DELIVERY_A_DOMICILIO</w:t>
      </w:r>
      <w:r w:rsidRPr="004C4FA4">
        <w:rPr>
          <w:color w:val="auto"/>
          <w:lang w:val="es-ES"/>
        </w:rPr>
        <w:t>).</w:t>
      </w:r>
    </w:p>
    <w:p w14:paraId="1F92550E"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id_sucursal_retiro</w:t>
      </w:r>
      <w:proofErr w:type="spellEnd"/>
      <w:r w:rsidRPr="004C4FA4">
        <w:rPr>
          <w:color w:val="auto"/>
          <w:lang w:val="es-ES"/>
        </w:rPr>
        <w:t xml:space="preserve">: Entero (FK opcional hacia </w:t>
      </w:r>
      <w:r w:rsidRPr="004C4FA4">
        <w:rPr>
          <w:rFonts w:ascii="Consolas" w:hAnsi="Consolas"/>
          <w:b/>
          <w:color w:val="auto"/>
          <w:sz w:val="19"/>
          <w:lang w:val="es-ES"/>
        </w:rPr>
        <w:t>Sucursales</w:t>
      </w:r>
      <w:r w:rsidRPr="004C4FA4">
        <w:rPr>
          <w:color w:val="auto"/>
          <w:lang w:val="es-ES"/>
        </w:rPr>
        <w:t xml:space="preserve"> en caso de retiro presencial).</w:t>
      </w:r>
    </w:p>
    <w:p w14:paraId="4BD5BF65"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direccion_envio</w:t>
      </w:r>
      <w:proofErr w:type="spellEnd"/>
      <w:r w:rsidRPr="004C4FA4">
        <w:rPr>
          <w:color w:val="auto"/>
          <w:lang w:val="es-ES"/>
        </w:rPr>
        <w:t xml:space="preserve">: Texto descriptivo estructurado en caso de </w:t>
      </w:r>
      <w:proofErr w:type="spellStart"/>
      <w:r w:rsidRPr="004C4FA4">
        <w:rPr>
          <w:color w:val="auto"/>
          <w:lang w:val="es-ES"/>
        </w:rPr>
        <w:t>delivery</w:t>
      </w:r>
      <w:proofErr w:type="spellEnd"/>
      <w:r w:rsidRPr="004C4FA4">
        <w:rPr>
          <w:color w:val="auto"/>
          <w:lang w:val="es-ES"/>
        </w:rPr>
        <w:t xml:space="preserve"> a domicilio.</w:t>
      </w:r>
    </w:p>
    <w:p w14:paraId="621C6034"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monto_subtotal</w:t>
      </w:r>
      <w:proofErr w:type="spellEnd"/>
      <w:r w:rsidRPr="004C4FA4">
        <w:rPr>
          <w:color w:val="auto"/>
          <w:lang w:val="es-ES"/>
        </w:rPr>
        <w:t xml:space="preserve">: </w:t>
      </w:r>
      <w:proofErr w:type="gramStart"/>
      <w:r w:rsidRPr="004C4FA4">
        <w:rPr>
          <w:color w:val="auto"/>
          <w:lang w:val="es-ES"/>
        </w:rPr>
        <w:t>Decimal(</w:t>
      </w:r>
      <w:proofErr w:type="gramEnd"/>
      <w:r w:rsidRPr="004C4FA4">
        <w:rPr>
          <w:color w:val="auto"/>
          <w:lang w:val="es-ES"/>
        </w:rPr>
        <w:t>10,2).</w:t>
      </w:r>
    </w:p>
    <w:p w14:paraId="75A394E9"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costo_envio</w:t>
      </w:r>
      <w:proofErr w:type="spellEnd"/>
      <w:r w:rsidRPr="004C4FA4">
        <w:rPr>
          <w:color w:val="auto"/>
          <w:lang w:val="es-ES"/>
        </w:rPr>
        <w:t xml:space="preserve">: </w:t>
      </w:r>
      <w:proofErr w:type="gramStart"/>
      <w:r w:rsidRPr="004C4FA4">
        <w:rPr>
          <w:color w:val="auto"/>
          <w:lang w:val="es-ES"/>
        </w:rPr>
        <w:t>Decimal(</w:t>
      </w:r>
      <w:proofErr w:type="gramEnd"/>
      <w:r w:rsidRPr="004C4FA4">
        <w:rPr>
          <w:color w:val="auto"/>
          <w:lang w:val="es-ES"/>
        </w:rPr>
        <w:t>10,2).</w:t>
      </w:r>
    </w:p>
    <w:p w14:paraId="1F94AFAC"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descuento_aplicado</w:t>
      </w:r>
      <w:proofErr w:type="spellEnd"/>
      <w:r w:rsidRPr="004C4FA4">
        <w:rPr>
          <w:color w:val="auto"/>
          <w:lang w:val="es-ES"/>
        </w:rPr>
        <w:t xml:space="preserve">: </w:t>
      </w:r>
      <w:proofErr w:type="gramStart"/>
      <w:r w:rsidRPr="004C4FA4">
        <w:rPr>
          <w:color w:val="auto"/>
          <w:lang w:val="es-ES"/>
        </w:rPr>
        <w:t>Decimal(</w:t>
      </w:r>
      <w:proofErr w:type="gramEnd"/>
      <w:r w:rsidRPr="004C4FA4">
        <w:rPr>
          <w:color w:val="auto"/>
          <w:lang w:val="es-ES"/>
        </w:rPr>
        <w:t>10,2).</w:t>
      </w:r>
    </w:p>
    <w:p w14:paraId="26242B3C" w14:textId="77777777" w:rsidR="006D71C4" w:rsidRPr="004C4FA4" w:rsidRDefault="0087429E">
      <w:pPr>
        <w:spacing w:after="50"/>
        <w:ind w:left="288"/>
        <w:rPr>
          <w:color w:val="auto"/>
          <w:lang w:val="es-ES"/>
        </w:rPr>
      </w:pPr>
      <w:r w:rsidRPr="004C4FA4">
        <w:rPr>
          <w:b/>
          <w:color w:val="auto"/>
          <w:sz w:val="20"/>
          <w:lang w:val="es-ES"/>
        </w:rPr>
        <w:lastRenderedPageBreak/>
        <w:t xml:space="preserve">•  </w:t>
      </w:r>
      <w:proofErr w:type="spellStart"/>
      <w:r w:rsidRPr="004C4FA4">
        <w:rPr>
          <w:rFonts w:ascii="Consolas" w:hAnsi="Consolas"/>
          <w:b/>
          <w:color w:val="auto"/>
          <w:sz w:val="19"/>
          <w:lang w:val="es-ES"/>
        </w:rPr>
        <w:t>monto_total_pagado</w:t>
      </w:r>
      <w:proofErr w:type="spellEnd"/>
      <w:r w:rsidRPr="004C4FA4">
        <w:rPr>
          <w:color w:val="auto"/>
          <w:lang w:val="es-ES"/>
        </w:rPr>
        <w:t xml:space="preserve">: </w:t>
      </w:r>
      <w:proofErr w:type="gramStart"/>
      <w:r w:rsidRPr="004C4FA4">
        <w:rPr>
          <w:color w:val="auto"/>
          <w:lang w:val="es-ES"/>
        </w:rPr>
        <w:t>Decimal(</w:t>
      </w:r>
      <w:proofErr w:type="gramEnd"/>
      <w:r w:rsidRPr="004C4FA4">
        <w:rPr>
          <w:color w:val="auto"/>
          <w:lang w:val="es-ES"/>
        </w:rPr>
        <w:t>10,2).</w:t>
      </w:r>
    </w:p>
    <w:p w14:paraId="549B56CA"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estado_orden</w:t>
      </w:r>
      <w:proofErr w:type="spellEnd"/>
      <w:r w:rsidRPr="004C4FA4">
        <w:rPr>
          <w:color w:val="auto"/>
          <w:lang w:val="es-ES"/>
        </w:rPr>
        <w:t>: Enumerador (</w:t>
      </w:r>
      <w:r w:rsidRPr="004C4FA4">
        <w:rPr>
          <w:rFonts w:ascii="Consolas" w:hAnsi="Consolas"/>
          <w:b/>
          <w:color w:val="auto"/>
          <w:sz w:val="19"/>
          <w:lang w:val="es-ES"/>
        </w:rPr>
        <w:t>PENDIENTE_PAGO</w:t>
      </w:r>
      <w:r w:rsidRPr="004C4FA4">
        <w:rPr>
          <w:color w:val="auto"/>
          <w:lang w:val="es-ES"/>
        </w:rPr>
        <w:t xml:space="preserve">, </w:t>
      </w:r>
      <w:r w:rsidRPr="004C4FA4">
        <w:rPr>
          <w:rFonts w:ascii="Consolas" w:hAnsi="Consolas"/>
          <w:b/>
          <w:color w:val="auto"/>
          <w:sz w:val="19"/>
          <w:lang w:val="es-ES"/>
        </w:rPr>
        <w:t>PAGADO_CONFIRMADO</w:t>
      </w:r>
      <w:r w:rsidRPr="004C4FA4">
        <w:rPr>
          <w:color w:val="auto"/>
          <w:lang w:val="es-ES"/>
        </w:rPr>
        <w:t xml:space="preserve">, </w:t>
      </w:r>
      <w:r w:rsidRPr="004C4FA4">
        <w:rPr>
          <w:rFonts w:ascii="Consolas" w:hAnsi="Consolas"/>
          <w:b/>
          <w:color w:val="auto"/>
          <w:sz w:val="19"/>
          <w:lang w:val="es-ES"/>
        </w:rPr>
        <w:t>EN_PREPARACION</w:t>
      </w:r>
      <w:r w:rsidRPr="004C4FA4">
        <w:rPr>
          <w:color w:val="auto"/>
          <w:lang w:val="es-ES"/>
        </w:rPr>
        <w:t xml:space="preserve">, </w:t>
      </w:r>
      <w:r w:rsidRPr="004C4FA4">
        <w:rPr>
          <w:rFonts w:ascii="Consolas" w:hAnsi="Consolas"/>
          <w:b/>
          <w:color w:val="auto"/>
          <w:sz w:val="19"/>
          <w:lang w:val="es-ES"/>
        </w:rPr>
        <w:t>EN_CAMINO</w:t>
      </w:r>
      <w:r w:rsidRPr="004C4FA4">
        <w:rPr>
          <w:color w:val="auto"/>
          <w:lang w:val="es-ES"/>
        </w:rPr>
        <w:t xml:space="preserve">, </w:t>
      </w:r>
      <w:r w:rsidRPr="004C4FA4">
        <w:rPr>
          <w:rFonts w:ascii="Consolas" w:hAnsi="Consolas"/>
          <w:b/>
          <w:color w:val="auto"/>
          <w:sz w:val="19"/>
          <w:lang w:val="es-ES"/>
        </w:rPr>
        <w:t>ENTREGADO</w:t>
      </w:r>
      <w:r w:rsidRPr="004C4FA4">
        <w:rPr>
          <w:color w:val="auto"/>
          <w:lang w:val="es-ES"/>
        </w:rPr>
        <w:t xml:space="preserve">, </w:t>
      </w:r>
      <w:r w:rsidRPr="004C4FA4">
        <w:rPr>
          <w:rFonts w:ascii="Consolas" w:hAnsi="Consolas"/>
          <w:b/>
          <w:color w:val="auto"/>
          <w:sz w:val="19"/>
          <w:lang w:val="es-ES"/>
        </w:rPr>
        <w:t>ANULADO</w:t>
      </w:r>
      <w:r w:rsidRPr="004C4FA4">
        <w:rPr>
          <w:color w:val="auto"/>
          <w:lang w:val="es-ES"/>
        </w:rPr>
        <w:t>).</w:t>
      </w:r>
    </w:p>
    <w:p w14:paraId="665D73D9"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id_transaccion_pago</w:t>
      </w:r>
      <w:proofErr w:type="spellEnd"/>
      <w:r w:rsidRPr="004C4FA4">
        <w:rPr>
          <w:color w:val="auto"/>
          <w:lang w:val="es-ES"/>
        </w:rPr>
        <w:t>: Cadena (identificador devuelto por la pasarela de pagos).</w:t>
      </w:r>
    </w:p>
    <w:p w14:paraId="2A323E53"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fecha_hora_venta</w:t>
      </w:r>
      <w:proofErr w:type="spellEnd"/>
      <w:r w:rsidRPr="004C4FA4">
        <w:rPr>
          <w:color w:val="auto"/>
          <w:lang w:val="es-ES"/>
        </w:rPr>
        <w:t xml:space="preserve">: </w:t>
      </w:r>
      <w:proofErr w:type="spellStart"/>
      <w:r w:rsidRPr="004C4FA4">
        <w:rPr>
          <w:color w:val="auto"/>
          <w:lang w:val="es-ES"/>
        </w:rPr>
        <w:t>Timestamp</w:t>
      </w:r>
      <w:proofErr w:type="spellEnd"/>
      <w:r w:rsidRPr="004C4FA4">
        <w:rPr>
          <w:color w:val="auto"/>
          <w:lang w:val="es-ES"/>
        </w:rPr>
        <w:t xml:space="preserve"> de formalización.</w:t>
      </w:r>
    </w:p>
    <w:p w14:paraId="648DBE9B" w14:textId="77777777" w:rsidR="006D71C4" w:rsidRPr="004C4FA4" w:rsidRDefault="0087429E">
      <w:pPr>
        <w:spacing w:after="100"/>
        <w:rPr>
          <w:color w:val="auto"/>
          <w:lang w:val="es-ES"/>
        </w:rPr>
      </w:pPr>
      <w:r w:rsidRPr="004C4FA4">
        <w:rPr>
          <w:b/>
          <w:color w:val="auto"/>
          <w:lang w:val="es-ES"/>
        </w:rPr>
        <w:t>Funcionalidades clave:</w:t>
      </w:r>
    </w:p>
    <w:p w14:paraId="2CD632F3"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 xml:space="preserve">Asistente de </w:t>
      </w:r>
      <w:proofErr w:type="spellStart"/>
      <w:r w:rsidRPr="004C4FA4">
        <w:rPr>
          <w:color w:val="auto"/>
          <w:lang w:val="es-ES"/>
        </w:rPr>
        <w:t>Checkout</w:t>
      </w:r>
      <w:proofErr w:type="spellEnd"/>
      <w:r w:rsidRPr="004C4FA4">
        <w:rPr>
          <w:color w:val="auto"/>
          <w:lang w:val="es-ES"/>
        </w:rPr>
        <w:t xml:space="preserve"> de pasos secuenciales: Selección de Entrega -&gt; Datos de Facturación -&gt; Pago -&gt; Confirmación.</w:t>
      </w:r>
    </w:p>
    <w:p w14:paraId="306D6AAC"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Validación final de inventario con bloqueo transaccional atómico antes de invocar la pasarela de cobro.</w:t>
      </w:r>
    </w:p>
    <w:p w14:paraId="70A20C84"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Descuento definitivo e inmediato del stock en la sucursal de despacho tras la confirmación exitosa del pago.</w:t>
      </w:r>
    </w:p>
    <w:p w14:paraId="13C72176"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Generación de comprobante digital de venta en formato PDF descargable y envío automatizado al correo del cliente.</w:t>
      </w:r>
    </w:p>
    <w:p w14:paraId="595B68EF"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Consulta y seguimiento del estado de la orden en tiempo real por parte del cliente (Tracking).</w:t>
      </w:r>
    </w:p>
    <w:p w14:paraId="22D57417" w14:textId="77777777" w:rsidR="006D71C4" w:rsidRPr="004C4FA4" w:rsidRDefault="0087429E">
      <w:pPr>
        <w:spacing w:before="80" w:after="160"/>
        <w:jc w:val="center"/>
        <w:rPr>
          <w:color w:val="auto"/>
          <w:lang w:val="es-ES"/>
        </w:rPr>
      </w:pPr>
      <w:r w:rsidRPr="004C4FA4">
        <w:rPr>
          <w:color w:val="auto"/>
          <w:sz w:val="18"/>
          <w:lang w:val="es-ES"/>
        </w:rPr>
        <w:t>·  ·  ·  ·  ·  ·  ·  ·  ·  ·  ·  ·  ·  ·  ·  ·</w:t>
      </w:r>
    </w:p>
    <w:p w14:paraId="71D352F8"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t>1.5.1.13 Módulo M13: Punto de Venta Presencial (POS)</w:t>
      </w:r>
    </w:p>
    <w:p w14:paraId="5322F246" w14:textId="77777777" w:rsidR="006D71C4" w:rsidRPr="004C4FA4" w:rsidRDefault="0087429E">
      <w:pPr>
        <w:spacing w:after="100"/>
        <w:rPr>
          <w:color w:val="auto"/>
          <w:lang w:val="es-ES"/>
        </w:rPr>
      </w:pPr>
      <w:r w:rsidRPr="004C4FA4">
        <w:rPr>
          <w:b/>
          <w:color w:val="auto"/>
          <w:lang w:val="es-ES"/>
        </w:rPr>
        <w:t>Descripción General:</w:t>
      </w:r>
    </w:p>
    <w:p w14:paraId="7EB53CC5" w14:textId="77777777" w:rsidR="006D71C4" w:rsidRPr="004C4FA4" w:rsidRDefault="0087429E">
      <w:pPr>
        <w:spacing w:after="100"/>
        <w:rPr>
          <w:color w:val="auto"/>
          <w:lang w:val="es-ES"/>
        </w:rPr>
      </w:pPr>
      <w:r w:rsidRPr="004C4FA4">
        <w:rPr>
          <w:color w:val="auto"/>
          <w:lang w:val="es-ES"/>
        </w:rPr>
        <w:t>Módulo web operativo diseñado para los cajeros de las sucursales físicas. Optimizado para pantallas táctiles y teclado numérico rápido, permite registrar ventas directas de mostrador a clientes que acuden a la tienda, leer códigos de barras, asociar clientes registrados para otorgarles puntos o registrar ventas a clientes de paso (consumidor final), procesar cobros mixtos y emitir comprobantes de venta físicos de forma inmediata.</w:t>
      </w:r>
    </w:p>
    <w:p w14:paraId="09E94D80" w14:textId="77777777" w:rsidR="006D71C4" w:rsidRPr="004C4FA4" w:rsidRDefault="0087429E">
      <w:pPr>
        <w:spacing w:after="100"/>
        <w:rPr>
          <w:color w:val="auto"/>
          <w:lang w:val="es-ES"/>
        </w:rPr>
      </w:pPr>
      <w:r w:rsidRPr="004C4FA4">
        <w:rPr>
          <w:b/>
          <w:color w:val="auto"/>
          <w:lang w:val="es-ES"/>
        </w:rPr>
        <w:t>Datos principales:</w:t>
      </w:r>
    </w:p>
    <w:p w14:paraId="564EEBC2"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id_venta_pos</w:t>
      </w:r>
      <w:proofErr w:type="spellEnd"/>
      <w:r w:rsidRPr="004C4FA4">
        <w:rPr>
          <w:color w:val="auto"/>
          <w:lang w:val="es-ES"/>
        </w:rPr>
        <w:t xml:space="preserve">: Entero </w:t>
      </w:r>
      <w:proofErr w:type="spellStart"/>
      <w:r w:rsidRPr="004C4FA4">
        <w:rPr>
          <w:color w:val="auto"/>
          <w:lang w:val="es-ES"/>
        </w:rPr>
        <w:t>autoincremental</w:t>
      </w:r>
      <w:proofErr w:type="spellEnd"/>
      <w:r w:rsidRPr="004C4FA4">
        <w:rPr>
          <w:color w:val="auto"/>
          <w:lang w:val="es-ES"/>
        </w:rPr>
        <w:t xml:space="preserve"> (PK).</w:t>
      </w:r>
    </w:p>
    <w:p w14:paraId="2CB75D86"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id_sucursal</w:t>
      </w:r>
      <w:proofErr w:type="spellEnd"/>
      <w:r w:rsidRPr="004C4FA4">
        <w:rPr>
          <w:color w:val="auto"/>
          <w:lang w:val="es-ES"/>
        </w:rPr>
        <w:t xml:space="preserve">: Entero (FK hacia </w:t>
      </w:r>
      <w:r w:rsidRPr="004C4FA4">
        <w:rPr>
          <w:rFonts w:ascii="Consolas" w:hAnsi="Consolas"/>
          <w:b/>
          <w:color w:val="auto"/>
          <w:sz w:val="19"/>
          <w:lang w:val="es-ES"/>
        </w:rPr>
        <w:t>Sucursales</w:t>
      </w:r>
      <w:r w:rsidRPr="004C4FA4">
        <w:rPr>
          <w:color w:val="auto"/>
          <w:lang w:val="es-ES"/>
        </w:rPr>
        <w:t>).</w:t>
      </w:r>
    </w:p>
    <w:p w14:paraId="118BB4AD"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id_cajero</w:t>
      </w:r>
      <w:proofErr w:type="spellEnd"/>
      <w:r w:rsidRPr="004C4FA4">
        <w:rPr>
          <w:color w:val="auto"/>
          <w:lang w:val="es-ES"/>
        </w:rPr>
        <w:t xml:space="preserve">: Entero (FK hacia </w:t>
      </w:r>
      <w:r w:rsidRPr="004C4FA4">
        <w:rPr>
          <w:rFonts w:ascii="Consolas" w:hAnsi="Consolas"/>
          <w:b/>
          <w:color w:val="auto"/>
          <w:sz w:val="19"/>
          <w:lang w:val="es-ES"/>
        </w:rPr>
        <w:t>Usuarios</w:t>
      </w:r>
      <w:r w:rsidRPr="004C4FA4">
        <w:rPr>
          <w:color w:val="auto"/>
          <w:lang w:val="es-ES"/>
        </w:rPr>
        <w:t>).</w:t>
      </w:r>
    </w:p>
    <w:p w14:paraId="379EFFE7"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id_cliente</w:t>
      </w:r>
      <w:proofErr w:type="spellEnd"/>
      <w:r w:rsidRPr="004C4FA4">
        <w:rPr>
          <w:color w:val="auto"/>
          <w:lang w:val="es-ES"/>
        </w:rPr>
        <w:t xml:space="preserve">: Entero (FK hacia </w:t>
      </w:r>
      <w:r w:rsidRPr="004C4FA4">
        <w:rPr>
          <w:rFonts w:ascii="Consolas" w:hAnsi="Consolas"/>
          <w:b/>
          <w:color w:val="auto"/>
          <w:sz w:val="19"/>
          <w:lang w:val="es-ES"/>
        </w:rPr>
        <w:t>Clientes</w:t>
      </w:r>
      <w:r w:rsidRPr="004C4FA4">
        <w:rPr>
          <w:color w:val="auto"/>
          <w:lang w:val="es-ES"/>
        </w:rPr>
        <w:t>, o ID de "Cliente Casual / Consumidor Final").</w:t>
      </w:r>
    </w:p>
    <w:p w14:paraId="69CC1D74"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numero_ticket</w:t>
      </w:r>
      <w:proofErr w:type="spellEnd"/>
      <w:r w:rsidRPr="004C4FA4">
        <w:rPr>
          <w:color w:val="auto"/>
          <w:lang w:val="es-ES"/>
        </w:rPr>
        <w:t>: Cadena única consecutiva de la caja física.</w:t>
      </w:r>
    </w:p>
    <w:p w14:paraId="5692D17E"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metodo_pago_utilizado</w:t>
      </w:r>
      <w:proofErr w:type="spellEnd"/>
      <w:r w:rsidRPr="004C4FA4">
        <w:rPr>
          <w:color w:val="auto"/>
          <w:lang w:val="es-ES"/>
        </w:rPr>
        <w:t>: Enumerador (</w:t>
      </w:r>
      <w:r w:rsidRPr="004C4FA4">
        <w:rPr>
          <w:rFonts w:ascii="Consolas" w:hAnsi="Consolas"/>
          <w:b/>
          <w:color w:val="auto"/>
          <w:sz w:val="19"/>
          <w:lang w:val="es-ES"/>
        </w:rPr>
        <w:t>EFECTIVO</w:t>
      </w:r>
      <w:r w:rsidRPr="004C4FA4">
        <w:rPr>
          <w:color w:val="auto"/>
          <w:lang w:val="es-ES"/>
        </w:rPr>
        <w:t xml:space="preserve">, </w:t>
      </w:r>
      <w:r w:rsidRPr="004C4FA4">
        <w:rPr>
          <w:rFonts w:ascii="Consolas" w:hAnsi="Consolas"/>
          <w:b/>
          <w:color w:val="auto"/>
          <w:sz w:val="19"/>
          <w:lang w:val="es-ES"/>
        </w:rPr>
        <w:t>TARJETA_DEBITO</w:t>
      </w:r>
      <w:r w:rsidRPr="004C4FA4">
        <w:rPr>
          <w:color w:val="auto"/>
          <w:lang w:val="es-ES"/>
        </w:rPr>
        <w:t xml:space="preserve">, </w:t>
      </w:r>
      <w:r w:rsidRPr="004C4FA4">
        <w:rPr>
          <w:rFonts w:ascii="Consolas" w:hAnsi="Consolas"/>
          <w:b/>
          <w:color w:val="auto"/>
          <w:sz w:val="19"/>
          <w:lang w:val="es-ES"/>
        </w:rPr>
        <w:t>TARJETA_CREDITO</w:t>
      </w:r>
      <w:r w:rsidRPr="004C4FA4">
        <w:rPr>
          <w:color w:val="auto"/>
          <w:lang w:val="es-ES"/>
        </w:rPr>
        <w:t xml:space="preserve">, </w:t>
      </w:r>
      <w:r w:rsidRPr="004C4FA4">
        <w:rPr>
          <w:rFonts w:ascii="Consolas" w:hAnsi="Consolas"/>
          <w:b/>
          <w:color w:val="auto"/>
          <w:sz w:val="19"/>
          <w:lang w:val="es-ES"/>
        </w:rPr>
        <w:t>QR_SIMPLE</w:t>
      </w:r>
      <w:r w:rsidRPr="004C4FA4">
        <w:rPr>
          <w:color w:val="auto"/>
          <w:lang w:val="es-ES"/>
        </w:rPr>
        <w:t xml:space="preserve">, </w:t>
      </w:r>
      <w:r w:rsidRPr="004C4FA4">
        <w:rPr>
          <w:rFonts w:ascii="Consolas" w:hAnsi="Consolas"/>
          <w:b/>
          <w:color w:val="auto"/>
          <w:sz w:val="19"/>
          <w:lang w:val="es-ES"/>
        </w:rPr>
        <w:t>PAGO_MIXTO</w:t>
      </w:r>
      <w:r w:rsidRPr="004C4FA4">
        <w:rPr>
          <w:color w:val="auto"/>
          <w:lang w:val="es-ES"/>
        </w:rPr>
        <w:t>).</w:t>
      </w:r>
    </w:p>
    <w:p w14:paraId="597BAD42"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monto_recibido</w:t>
      </w:r>
      <w:proofErr w:type="spellEnd"/>
      <w:r w:rsidRPr="004C4FA4">
        <w:rPr>
          <w:color w:val="auto"/>
          <w:lang w:val="es-ES"/>
        </w:rPr>
        <w:t xml:space="preserve"> y </w:t>
      </w:r>
      <w:proofErr w:type="spellStart"/>
      <w:r w:rsidRPr="004C4FA4">
        <w:rPr>
          <w:rFonts w:ascii="Consolas" w:hAnsi="Consolas"/>
          <w:b/>
          <w:color w:val="auto"/>
          <w:sz w:val="19"/>
          <w:lang w:val="es-ES"/>
        </w:rPr>
        <w:t>monto_cambio</w:t>
      </w:r>
      <w:proofErr w:type="spellEnd"/>
      <w:r w:rsidRPr="004C4FA4">
        <w:rPr>
          <w:color w:val="auto"/>
          <w:lang w:val="es-ES"/>
        </w:rPr>
        <w:t>: Decimales para transacciones en efectivo.</w:t>
      </w:r>
    </w:p>
    <w:p w14:paraId="78B298B0"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total_venta</w:t>
      </w:r>
      <w:proofErr w:type="spellEnd"/>
      <w:r w:rsidRPr="004C4FA4">
        <w:rPr>
          <w:color w:val="auto"/>
          <w:lang w:val="es-ES"/>
        </w:rPr>
        <w:t xml:space="preserve">: </w:t>
      </w:r>
      <w:proofErr w:type="gramStart"/>
      <w:r w:rsidRPr="004C4FA4">
        <w:rPr>
          <w:color w:val="auto"/>
          <w:lang w:val="es-ES"/>
        </w:rPr>
        <w:t>Decimal(</w:t>
      </w:r>
      <w:proofErr w:type="gramEnd"/>
      <w:r w:rsidRPr="004C4FA4">
        <w:rPr>
          <w:color w:val="auto"/>
          <w:lang w:val="es-ES"/>
        </w:rPr>
        <w:t>10,2).</w:t>
      </w:r>
    </w:p>
    <w:p w14:paraId="76987E5D"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fecha_hora_transaccion</w:t>
      </w:r>
      <w:proofErr w:type="spellEnd"/>
      <w:r w:rsidRPr="004C4FA4">
        <w:rPr>
          <w:color w:val="auto"/>
          <w:lang w:val="es-ES"/>
        </w:rPr>
        <w:t xml:space="preserve">: </w:t>
      </w:r>
      <w:proofErr w:type="spellStart"/>
      <w:r w:rsidRPr="004C4FA4">
        <w:rPr>
          <w:color w:val="auto"/>
          <w:lang w:val="es-ES"/>
        </w:rPr>
        <w:t>Timestamp</w:t>
      </w:r>
      <w:proofErr w:type="spellEnd"/>
      <w:r w:rsidRPr="004C4FA4">
        <w:rPr>
          <w:color w:val="auto"/>
          <w:lang w:val="es-ES"/>
        </w:rPr>
        <w:t xml:space="preserve"> de emisión en caja.</w:t>
      </w:r>
    </w:p>
    <w:p w14:paraId="53349B50" w14:textId="77777777" w:rsidR="006D71C4" w:rsidRPr="004C4FA4" w:rsidRDefault="0087429E">
      <w:pPr>
        <w:spacing w:after="100"/>
        <w:rPr>
          <w:color w:val="auto"/>
          <w:lang w:val="es-ES"/>
        </w:rPr>
      </w:pPr>
      <w:r w:rsidRPr="004C4FA4">
        <w:rPr>
          <w:b/>
          <w:color w:val="auto"/>
          <w:lang w:val="es-ES"/>
        </w:rPr>
        <w:t>Funcionalidades clave:</w:t>
      </w:r>
    </w:p>
    <w:p w14:paraId="24372AB3"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Búsqueda veloz de prendas mediante lectura de código de barras o teclado predictivo por SKU.</w:t>
      </w:r>
    </w:p>
    <w:p w14:paraId="736DD84F"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Conversión inmediata de una reserva física previa en una venta POS definitiva con un solo clic.</w:t>
      </w:r>
    </w:p>
    <w:p w14:paraId="5810533F"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Registro de ventas con identificación de cliente para asignación de puntos de fidelización o emisión a consumidor final.</w:t>
      </w:r>
    </w:p>
    <w:p w14:paraId="05567E2B" w14:textId="77777777" w:rsidR="006D71C4" w:rsidRPr="004C4FA4" w:rsidRDefault="0087429E">
      <w:pPr>
        <w:spacing w:after="50"/>
        <w:ind w:left="288"/>
        <w:rPr>
          <w:color w:val="auto"/>
          <w:lang w:val="es-ES"/>
        </w:rPr>
      </w:pPr>
      <w:r w:rsidRPr="004C4FA4">
        <w:rPr>
          <w:b/>
          <w:color w:val="auto"/>
          <w:sz w:val="20"/>
          <w:lang w:val="es-ES"/>
        </w:rPr>
        <w:lastRenderedPageBreak/>
        <w:t xml:space="preserve">•  </w:t>
      </w:r>
      <w:r w:rsidRPr="004C4FA4">
        <w:rPr>
          <w:color w:val="auto"/>
          <w:lang w:val="es-ES"/>
        </w:rPr>
        <w:t>Soporte para cobros combinados o fraccionados (ej. parte en efectivo y parte con código QR o tarjeta).</w:t>
      </w:r>
    </w:p>
    <w:p w14:paraId="6232E8C6"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Actualización en tiempo real del inventario físico de la sucursal y registro del movimiento contable en caja.</w:t>
      </w:r>
    </w:p>
    <w:p w14:paraId="5618D3C3"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Cierre y arqueo de caja por turno de trabajo con consolidación de ventas por método de pago.</w:t>
      </w:r>
    </w:p>
    <w:p w14:paraId="1180C5E5" w14:textId="77777777" w:rsidR="006D71C4" w:rsidRPr="004C4FA4" w:rsidRDefault="0087429E">
      <w:pPr>
        <w:spacing w:before="80" w:after="160"/>
        <w:jc w:val="center"/>
        <w:rPr>
          <w:color w:val="auto"/>
          <w:lang w:val="es-ES"/>
        </w:rPr>
      </w:pPr>
      <w:r w:rsidRPr="004C4FA4">
        <w:rPr>
          <w:color w:val="auto"/>
          <w:sz w:val="18"/>
          <w:lang w:val="es-ES"/>
        </w:rPr>
        <w:t>·  ·  ·  ·  ·  ·  ·  ·  ·  ·  ·  ·  ·  ·  ·  ·</w:t>
      </w:r>
    </w:p>
    <w:p w14:paraId="1434A4CE"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t>1.5.1.14 Módulo M14: Pasarela de Pagos Electrónicos (</w:t>
      </w:r>
      <w:proofErr w:type="spellStart"/>
      <w:r w:rsidRPr="004C4FA4">
        <w:rPr>
          <w:rFonts w:ascii="Arial" w:hAnsi="Arial"/>
          <w:i w:val="0"/>
          <w:iCs w:val="0"/>
          <w:color w:val="auto"/>
          <w:lang w:val="es-ES"/>
        </w:rPr>
        <w:t>Stripe</w:t>
      </w:r>
      <w:proofErr w:type="spellEnd"/>
      <w:r w:rsidRPr="004C4FA4">
        <w:rPr>
          <w:rFonts w:ascii="Arial" w:hAnsi="Arial"/>
          <w:i w:val="0"/>
          <w:iCs w:val="0"/>
          <w:color w:val="auto"/>
          <w:lang w:val="es-ES"/>
        </w:rPr>
        <w:t xml:space="preserve"> / PayPal)</w:t>
      </w:r>
    </w:p>
    <w:p w14:paraId="42A338AB" w14:textId="77777777" w:rsidR="006D71C4" w:rsidRPr="004C4FA4" w:rsidRDefault="0087429E">
      <w:pPr>
        <w:spacing w:after="100"/>
        <w:rPr>
          <w:color w:val="auto"/>
          <w:lang w:val="es-ES"/>
        </w:rPr>
      </w:pPr>
      <w:r w:rsidRPr="004C4FA4">
        <w:rPr>
          <w:b/>
          <w:color w:val="auto"/>
          <w:lang w:val="es-ES"/>
        </w:rPr>
        <w:t>Descripción General:</w:t>
      </w:r>
    </w:p>
    <w:p w14:paraId="0AC1DD0E" w14:textId="77777777" w:rsidR="006D71C4" w:rsidRPr="004C4FA4" w:rsidRDefault="0087429E">
      <w:pPr>
        <w:spacing w:after="100"/>
        <w:rPr>
          <w:color w:val="auto"/>
          <w:lang w:val="es-ES"/>
        </w:rPr>
      </w:pPr>
      <w:r w:rsidRPr="004C4FA4">
        <w:rPr>
          <w:color w:val="auto"/>
          <w:lang w:val="es-ES"/>
        </w:rPr>
        <w:t xml:space="preserve">Proporciona la infraestructura de cobro digital para ventas en línea, integrando </w:t>
      </w:r>
      <w:proofErr w:type="spellStart"/>
      <w:r w:rsidRPr="004C4FA4">
        <w:rPr>
          <w:color w:val="auto"/>
          <w:lang w:val="es-ES"/>
        </w:rPr>
        <w:t>APIs</w:t>
      </w:r>
      <w:proofErr w:type="spellEnd"/>
      <w:r w:rsidRPr="004C4FA4">
        <w:rPr>
          <w:color w:val="auto"/>
          <w:lang w:val="es-ES"/>
        </w:rPr>
        <w:t xml:space="preserve"> estandarizadas de pasarelas internacionales de pago (</w:t>
      </w:r>
      <w:proofErr w:type="spellStart"/>
      <w:r w:rsidRPr="004C4FA4">
        <w:rPr>
          <w:color w:val="auto"/>
          <w:lang w:val="es-ES"/>
        </w:rPr>
        <w:t>Stripe</w:t>
      </w:r>
      <w:proofErr w:type="spellEnd"/>
      <w:r w:rsidRPr="004C4FA4">
        <w:rPr>
          <w:color w:val="auto"/>
          <w:lang w:val="es-ES"/>
        </w:rPr>
        <w:t xml:space="preserve"> y PayPal) operando en entornos de prueba (Sandbox) conforme a las restricciones del examen. Garantiza el cumplimiento de normativas de seguridad PCI-DSS mediante </w:t>
      </w:r>
      <w:proofErr w:type="spellStart"/>
      <w:r w:rsidRPr="004C4FA4">
        <w:rPr>
          <w:color w:val="auto"/>
          <w:lang w:val="es-ES"/>
        </w:rPr>
        <w:t>tokenización</w:t>
      </w:r>
      <w:proofErr w:type="spellEnd"/>
      <w:r w:rsidRPr="004C4FA4">
        <w:rPr>
          <w:color w:val="auto"/>
          <w:lang w:val="es-ES"/>
        </w:rPr>
        <w:t xml:space="preserve"> de tarjetas (evitando el almacenamiento de datos sensibles de tarjetas en la base de datos propia) y gestión asíncrona de eventos de pago vía </w:t>
      </w:r>
      <w:proofErr w:type="spellStart"/>
      <w:r w:rsidRPr="004C4FA4">
        <w:rPr>
          <w:color w:val="auto"/>
          <w:lang w:val="es-ES"/>
        </w:rPr>
        <w:t>Webhooks</w:t>
      </w:r>
      <w:proofErr w:type="spellEnd"/>
      <w:r w:rsidRPr="004C4FA4">
        <w:rPr>
          <w:color w:val="auto"/>
          <w:lang w:val="es-ES"/>
        </w:rPr>
        <w:t>.</w:t>
      </w:r>
    </w:p>
    <w:p w14:paraId="4A4A08E6" w14:textId="77777777" w:rsidR="006D71C4" w:rsidRPr="004C4FA4" w:rsidRDefault="0087429E">
      <w:pPr>
        <w:spacing w:after="100"/>
        <w:rPr>
          <w:color w:val="auto"/>
          <w:lang w:val="es-ES"/>
        </w:rPr>
      </w:pPr>
      <w:r w:rsidRPr="004C4FA4">
        <w:rPr>
          <w:b/>
          <w:color w:val="auto"/>
          <w:lang w:val="es-ES"/>
        </w:rPr>
        <w:t>Datos principales:</w:t>
      </w:r>
    </w:p>
    <w:p w14:paraId="15443CD8"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id_transaccion</w:t>
      </w:r>
      <w:proofErr w:type="spellEnd"/>
      <w:r w:rsidRPr="004C4FA4">
        <w:rPr>
          <w:color w:val="auto"/>
          <w:lang w:val="es-ES"/>
        </w:rPr>
        <w:t xml:space="preserve">: Entero </w:t>
      </w:r>
      <w:proofErr w:type="spellStart"/>
      <w:r w:rsidRPr="004C4FA4">
        <w:rPr>
          <w:color w:val="auto"/>
          <w:lang w:val="es-ES"/>
        </w:rPr>
        <w:t>autoincremental</w:t>
      </w:r>
      <w:proofErr w:type="spellEnd"/>
      <w:r w:rsidRPr="004C4FA4">
        <w:rPr>
          <w:color w:val="auto"/>
          <w:lang w:val="es-ES"/>
        </w:rPr>
        <w:t xml:space="preserve"> (PK).</w:t>
      </w:r>
    </w:p>
    <w:p w14:paraId="75DEE369"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rFonts w:ascii="Consolas" w:hAnsi="Consolas"/>
          <w:b/>
          <w:color w:val="auto"/>
          <w:sz w:val="19"/>
          <w:lang w:val="es-ES"/>
        </w:rPr>
        <w:t>pasarela</w:t>
      </w:r>
      <w:r w:rsidRPr="004C4FA4">
        <w:rPr>
          <w:color w:val="auto"/>
          <w:lang w:val="es-ES"/>
        </w:rPr>
        <w:t>: Enumerador (</w:t>
      </w:r>
      <w:r w:rsidRPr="004C4FA4">
        <w:rPr>
          <w:rFonts w:ascii="Consolas" w:hAnsi="Consolas"/>
          <w:b/>
          <w:color w:val="auto"/>
          <w:sz w:val="19"/>
          <w:lang w:val="es-ES"/>
        </w:rPr>
        <w:t>STRIPE</w:t>
      </w:r>
      <w:r w:rsidRPr="004C4FA4">
        <w:rPr>
          <w:color w:val="auto"/>
          <w:lang w:val="es-ES"/>
        </w:rPr>
        <w:t xml:space="preserve">, </w:t>
      </w:r>
      <w:r w:rsidRPr="004C4FA4">
        <w:rPr>
          <w:rFonts w:ascii="Consolas" w:hAnsi="Consolas"/>
          <w:b/>
          <w:color w:val="auto"/>
          <w:sz w:val="19"/>
          <w:lang w:val="es-ES"/>
        </w:rPr>
        <w:t>PAYPAL</w:t>
      </w:r>
      <w:r w:rsidRPr="004C4FA4">
        <w:rPr>
          <w:color w:val="auto"/>
          <w:lang w:val="es-ES"/>
        </w:rPr>
        <w:t>).</w:t>
      </w:r>
    </w:p>
    <w:p w14:paraId="02C73526"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payment_intent_id</w:t>
      </w:r>
      <w:proofErr w:type="spellEnd"/>
      <w:r w:rsidRPr="004C4FA4">
        <w:rPr>
          <w:color w:val="auto"/>
          <w:lang w:val="es-ES"/>
        </w:rPr>
        <w:t xml:space="preserve">: Identificador único de cobro devuelto por la pasarela (ej. </w:t>
      </w:r>
      <w:r w:rsidRPr="004C4FA4">
        <w:rPr>
          <w:rFonts w:ascii="Consolas" w:hAnsi="Consolas"/>
          <w:b/>
          <w:color w:val="auto"/>
          <w:sz w:val="19"/>
          <w:lang w:val="es-ES"/>
        </w:rPr>
        <w:t>pi_3MtwLwLkdIwHu7ix28a3tqPa</w:t>
      </w:r>
      <w:r w:rsidRPr="004C4FA4">
        <w:rPr>
          <w:color w:val="auto"/>
          <w:lang w:val="es-ES"/>
        </w:rPr>
        <w:t>).</w:t>
      </w:r>
    </w:p>
    <w:p w14:paraId="2F4EABFA"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cliente_pasarela_id</w:t>
      </w:r>
      <w:proofErr w:type="spellEnd"/>
      <w:r w:rsidRPr="004C4FA4">
        <w:rPr>
          <w:color w:val="auto"/>
          <w:lang w:val="es-ES"/>
        </w:rPr>
        <w:t>: Identificador de cliente generado en el proveedor de pago.</w:t>
      </w:r>
    </w:p>
    <w:p w14:paraId="78286000"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monto_transaccion</w:t>
      </w:r>
      <w:proofErr w:type="spellEnd"/>
      <w:r w:rsidRPr="004C4FA4">
        <w:rPr>
          <w:color w:val="auto"/>
          <w:lang w:val="es-ES"/>
        </w:rPr>
        <w:t xml:space="preserve">: </w:t>
      </w:r>
      <w:proofErr w:type="gramStart"/>
      <w:r w:rsidRPr="004C4FA4">
        <w:rPr>
          <w:color w:val="auto"/>
          <w:lang w:val="es-ES"/>
        </w:rPr>
        <w:t>Decimal(</w:t>
      </w:r>
      <w:proofErr w:type="gramEnd"/>
      <w:r w:rsidRPr="004C4FA4">
        <w:rPr>
          <w:color w:val="auto"/>
          <w:lang w:val="es-ES"/>
        </w:rPr>
        <w:t>10,2).</w:t>
      </w:r>
    </w:p>
    <w:p w14:paraId="3FF7CA19"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rFonts w:ascii="Consolas" w:hAnsi="Consolas"/>
          <w:b/>
          <w:color w:val="auto"/>
          <w:sz w:val="19"/>
          <w:lang w:val="es-ES"/>
        </w:rPr>
        <w:t>moneda</w:t>
      </w:r>
      <w:r w:rsidRPr="004C4FA4">
        <w:rPr>
          <w:color w:val="auto"/>
          <w:lang w:val="es-ES"/>
        </w:rPr>
        <w:t>: Cadena ISO (</w:t>
      </w:r>
      <w:r w:rsidRPr="004C4FA4">
        <w:rPr>
          <w:rFonts w:ascii="Consolas" w:hAnsi="Consolas"/>
          <w:b/>
          <w:color w:val="auto"/>
          <w:sz w:val="19"/>
          <w:lang w:val="es-ES"/>
        </w:rPr>
        <w:t>USD</w:t>
      </w:r>
      <w:r w:rsidRPr="004C4FA4">
        <w:rPr>
          <w:color w:val="auto"/>
          <w:lang w:val="es-ES"/>
        </w:rPr>
        <w:t xml:space="preserve">, </w:t>
      </w:r>
      <w:r w:rsidRPr="004C4FA4">
        <w:rPr>
          <w:rFonts w:ascii="Consolas" w:hAnsi="Consolas"/>
          <w:b/>
          <w:color w:val="auto"/>
          <w:sz w:val="19"/>
          <w:lang w:val="es-ES"/>
        </w:rPr>
        <w:t>BOB</w:t>
      </w:r>
      <w:r w:rsidRPr="004C4FA4">
        <w:rPr>
          <w:color w:val="auto"/>
          <w:lang w:val="es-ES"/>
        </w:rPr>
        <w:t>).</w:t>
      </w:r>
    </w:p>
    <w:p w14:paraId="201102B7"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estado_pago</w:t>
      </w:r>
      <w:proofErr w:type="spellEnd"/>
      <w:r w:rsidRPr="004C4FA4">
        <w:rPr>
          <w:color w:val="auto"/>
          <w:lang w:val="es-ES"/>
        </w:rPr>
        <w:t>: Enumerador (</w:t>
      </w:r>
      <w:r w:rsidRPr="004C4FA4">
        <w:rPr>
          <w:rFonts w:ascii="Consolas" w:hAnsi="Consolas"/>
          <w:b/>
          <w:color w:val="auto"/>
          <w:sz w:val="19"/>
          <w:lang w:val="es-ES"/>
        </w:rPr>
        <w:t>INICIADO</w:t>
      </w:r>
      <w:r w:rsidRPr="004C4FA4">
        <w:rPr>
          <w:color w:val="auto"/>
          <w:lang w:val="es-ES"/>
        </w:rPr>
        <w:t xml:space="preserve">, </w:t>
      </w:r>
      <w:r w:rsidRPr="004C4FA4">
        <w:rPr>
          <w:rFonts w:ascii="Consolas" w:hAnsi="Consolas"/>
          <w:b/>
          <w:color w:val="auto"/>
          <w:sz w:val="19"/>
          <w:lang w:val="es-ES"/>
        </w:rPr>
        <w:t>REQUIERE_ACCION_3DS</w:t>
      </w:r>
      <w:r w:rsidRPr="004C4FA4">
        <w:rPr>
          <w:color w:val="auto"/>
          <w:lang w:val="es-ES"/>
        </w:rPr>
        <w:t xml:space="preserve">, </w:t>
      </w:r>
      <w:r w:rsidRPr="004C4FA4">
        <w:rPr>
          <w:rFonts w:ascii="Consolas" w:hAnsi="Consolas"/>
          <w:b/>
          <w:color w:val="auto"/>
          <w:sz w:val="19"/>
          <w:lang w:val="es-ES"/>
        </w:rPr>
        <w:t>APROBADO</w:t>
      </w:r>
      <w:r w:rsidRPr="004C4FA4">
        <w:rPr>
          <w:color w:val="auto"/>
          <w:lang w:val="es-ES"/>
        </w:rPr>
        <w:t xml:space="preserve">, </w:t>
      </w:r>
      <w:r w:rsidRPr="004C4FA4">
        <w:rPr>
          <w:rFonts w:ascii="Consolas" w:hAnsi="Consolas"/>
          <w:b/>
          <w:color w:val="auto"/>
          <w:sz w:val="19"/>
          <w:lang w:val="es-ES"/>
        </w:rPr>
        <w:t>RECHAZADO</w:t>
      </w:r>
      <w:r w:rsidRPr="004C4FA4">
        <w:rPr>
          <w:color w:val="auto"/>
          <w:lang w:val="es-ES"/>
        </w:rPr>
        <w:t xml:space="preserve">, </w:t>
      </w:r>
      <w:r w:rsidRPr="004C4FA4">
        <w:rPr>
          <w:rFonts w:ascii="Consolas" w:hAnsi="Consolas"/>
          <w:b/>
          <w:color w:val="auto"/>
          <w:sz w:val="19"/>
          <w:lang w:val="es-ES"/>
        </w:rPr>
        <w:t>REEMBOLSADO</w:t>
      </w:r>
      <w:r w:rsidRPr="004C4FA4">
        <w:rPr>
          <w:color w:val="auto"/>
          <w:lang w:val="es-ES"/>
        </w:rPr>
        <w:t>).</w:t>
      </w:r>
    </w:p>
    <w:p w14:paraId="47A1F3F5"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payload_webhook</w:t>
      </w:r>
      <w:proofErr w:type="spellEnd"/>
      <w:r w:rsidRPr="004C4FA4">
        <w:rPr>
          <w:color w:val="auto"/>
          <w:lang w:val="es-ES"/>
        </w:rPr>
        <w:t>: Registro JSON de la respuesta asíncrona recibida del servidor de pagos.</w:t>
      </w:r>
    </w:p>
    <w:p w14:paraId="2B18D0CD"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fecha_creacion</w:t>
      </w:r>
      <w:proofErr w:type="spellEnd"/>
      <w:r w:rsidRPr="004C4FA4">
        <w:rPr>
          <w:color w:val="auto"/>
          <w:lang w:val="es-ES"/>
        </w:rPr>
        <w:t xml:space="preserve">: </w:t>
      </w:r>
      <w:proofErr w:type="spellStart"/>
      <w:r w:rsidRPr="004C4FA4">
        <w:rPr>
          <w:color w:val="auto"/>
          <w:lang w:val="es-ES"/>
        </w:rPr>
        <w:t>Timestamp</w:t>
      </w:r>
      <w:proofErr w:type="spellEnd"/>
      <w:r w:rsidRPr="004C4FA4">
        <w:rPr>
          <w:color w:val="auto"/>
          <w:lang w:val="es-ES"/>
        </w:rPr>
        <w:t>.</w:t>
      </w:r>
    </w:p>
    <w:p w14:paraId="720F174B" w14:textId="77777777" w:rsidR="006D71C4" w:rsidRPr="004C4FA4" w:rsidRDefault="0087429E">
      <w:pPr>
        <w:spacing w:after="100"/>
        <w:rPr>
          <w:color w:val="auto"/>
          <w:lang w:val="es-ES"/>
        </w:rPr>
      </w:pPr>
      <w:r w:rsidRPr="004C4FA4">
        <w:rPr>
          <w:b/>
          <w:color w:val="auto"/>
          <w:lang w:val="es-ES"/>
        </w:rPr>
        <w:t>Funcionalidades clave:</w:t>
      </w:r>
    </w:p>
    <w:p w14:paraId="47FD9BBF"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Creación de intenciones de pago (</w:t>
      </w:r>
      <w:proofErr w:type="spellStart"/>
      <w:r w:rsidRPr="004C4FA4">
        <w:rPr>
          <w:color w:val="auto"/>
          <w:lang w:val="es-ES"/>
        </w:rPr>
        <w:t>PaymentIntents</w:t>
      </w:r>
      <w:proofErr w:type="spellEnd"/>
      <w:r w:rsidRPr="004C4FA4">
        <w:rPr>
          <w:color w:val="auto"/>
          <w:lang w:val="es-ES"/>
        </w:rPr>
        <w:t xml:space="preserve">) seguras con verificación 3D </w:t>
      </w:r>
      <w:proofErr w:type="spellStart"/>
      <w:r w:rsidRPr="004C4FA4">
        <w:rPr>
          <w:color w:val="auto"/>
          <w:lang w:val="es-ES"/>
        </w:rPr>
        <w:t>Secure</w:t>
      </w:r>
      <w:proofErr w:type="spellEnd"/>
      <w:r w:rsidRPr="004C4FA4">
        <w:rPr>
          <w:color w:val="auto"/>
          <w:lang w:val="es-ES"/>
        </w:rPr>
        <w:t xml:space="preserve"> contra fraudes.</w:t>
      </w:r>
    </w:p>
    <w:p w14:paraId="674CBFD5"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Renderizado de componentes seguros de captura de tarjeta (</w:t>
      </w:r>
      <w:proofErr w:type="spellStart"/>
      <w:r w:rsidRPr="004C4FA4">
        <w:rPr>
          <w:color w:val="auto"/>
          <w:lang w:val="es-ES"/>
        </w:rPr>
        <w:t>Stripe</w:t>
      </w:r>
      <w:proofErr w:type="spellEnd"/>
      <w:r w:rsidRPr="004C4FA4">
        <w:rPr>
          <w:color w:val="auto"/>
          <w:lang w:val="es-ES"/>
        </w:rPr>
        <w:t xml:space="preserve"> </w:t>
      </w:r>
      <w:proofErr w:type="spellStart"/>
      <w:r w:rsidRPr="004C4FA4">
        <w:rPr>
          <w:color w:val="auto"/>
          <w:lang w:val="es-ES"/>
        </w:rPr>
        <w:t>Elements</w:t>
      </w:r>
      <w:proofErr w:type="spellEnd"/>
      <w:r w:rsidRPr="004C4FA4">
        <w:rPr>
          <w:color w:val="auto"/>
          <w:lang w:val="es-ES"/>
        </w:rPr>
        <w:t xml:space="preserve"> / Botones SDK de PayPal).</w:t>
      </w:r>
    </w:p>
    <w:p w14:paraId="0668393B"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 xml:space="preserve">Procesamiento y validación criptográfica de firmas de eventos </w:t>
      </w:r>
      <w:proofErr w:type="spellStart"/>
      <w:r w:rsidRPr="004C4FA4">
        <w:rPr>
          <w:color w:val="auto"/>
          <w:lang w:val="es-ES"/>
        </w:rPr>
        <w:t>Webhook</w:t>
      </w:r>
      <w:proofErr w:type="spellEnd"/>
      <w:r w:rsidRPr="004C4FA4">
        <w:rPr>
          <w:color w:val="auto"/>
          <w:lang w:val="es-ES"/>
        </w:rPr>
        <w:t xml:space="preserve"> para confirmar pagos en segundo plano.</w:t>
      </w:r>
    </w:p>
    <w:p w14:paraId="676840A8"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Manejo de reintentos y notificaciones de error ante transacciones denegadas o fondos insuficientes.</w:t>
      </w:r>
    </w:p>
    <w:p w14:paraId="25855E06"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Soporte para reembolsos directos hacia la pasarela en caso de cancelaciones autorizadas.</w:t>
      </w:r>
    </w:p>
    <w:p w14:paraId="0874E2BA" w14:textId="77777777" w:rsidR="006D71C4" w:rsidRPr="004C4FA4" w:rsidRDefault="0087429E">
      <w:pPr>
        <w:spacing w:before="80" w:after="160"/>
        <w:jc w:val="center"/>
        <w:rPr>
          <w:color w:val="auto"/>
          <w:lang w:val="es-ES"/>
        </w:rPr>
      </w:pPr>
      <w:r w:rsidRPr="004C4FA4">
        <w:rPr>
          <w:color w:val="auto"/>
          <w:sz w:val="18"/>
          <w:lang w:val="es-ES"/>
        </w:rPr>
        <w:t>·  ·  ·  ·  ·  ·  ·  ·  ·  ·  ·  ·  ·  ·  ·  ·</w:t>
      </w:r>
    </w:p>
    <w:p w14:paraId="072AA52F"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t>1.5.1.15 Módulo M15: Gestión de Tipos y Métodos de Pago</w:t>
      </w:r>
    </w:p>
    <w:p w14:paraId="0A0FA49D" w14:textId="77777777" w:rsidR="006D71C4" w:rsidRPr="004C4FA4" w:rsidRDefault="0087429E">
      <w:pPr>
        <w:spacing w:after="100"/>
        <w:rPr>
          <w:color w:val="auto"/>
          <w:lang w:val="es-ES"/>
        </w:rPr>
      </w:pPr>
      <w:r w:rsidRPr="004C4FA4">
        <w:rPr>
          <w:b/>
          <w:color w:val="auto"/>
          <w:lang w:val="es-ES"/>
        </w:rPr>
        <w:t>Descripción General:</w:t>
      </w:r>
    </w:p>
    <w:p w14:paraId="152AD8C7" w14:textId="77777777" w:rsidR="006D71C4" w:rsidRPr="004C4FA4" w:rsidRDefault="0087429E">
      <w:pPr>
        <w:spacing w:after="100"/>
        <w:rPr>
          <w:color w:val="auto"/>
          <w:lang w:val="es-ES"/>
        </w:rPr>
      </w:pPr>
      <w:r w:rsidRPr="004C4FA4">
        <w:rPr>
          <w:color w:val="auto"/>
          <w:lang w:val="es-ES"/>
        </w:rPr>
        <w:t xml:space="preserve">Centraliza la administración de los diferentes medios de pago admitidos en </w:t>
      </w:r>
      <w:proofErr w:type="spellStart"/>
      <w:r w:rsidRPr="004C4FA4">
        <w:rPr>
          <w:color w:val="auto"/>
          <w:lang w:val="es-ES"/>
        </w:rPr>
        <w:t>FashionStore</w:t>
      </w:r>
      <w:proofErr w:type="spellEnd"/>
      <w:r w:rsidRPr="004C4FA4">
        <w:rPr>
          <w:color w:val="auto"/>
          <w:lang w:val="es-ES"/>
        </w:rPr>
        <w:t xml:space="preserve"> tanto para ventas presenciales en tiendas físicas como para compras en los canales digitales. Controla los parámetros operativos, recargos, comisiones, cuentas bancarias de destino y la habilitación del </w:t>
      </w:r>
      <w:r w:rsidRPr="004C4FA4">
        <w:rPr>
          <w:color w:val="auto"/>
          <w:lang w:val="es-ES"/>
        </w:rPr>
        <w:lastRenderedPageBreak/>
        <w:t>mecanismo de pago por Código QR Interoperable (norma BCB / QR Simple), garantizando el cuadre de ingresos y la conciliación contable.</w:t>
      </w:r>
    </w:p>
    <w:p w14:paraId="27CB178C" w14:textId="77777777" w:rsidR="006D71C4" w:rsidRPr="004C4FA4" w:rsidRDefault="0087429E">
      <w:pPr>
        <w:spacing w:after="100"/>
        <w:rPr>
          <w:color w:val="auto"/>
          <w:lang w:val="es-ES"/>
        </w:rPr>
      </w:pPr>
      <w:r w:rsidRPr="004C4FA4">
        <w:rPr>
          <w:b/>
          <w:color w:val="auto"/>
          <w:lang w:val="es-ES"/>
        </w:rPr>
        <w:t>Datos principales:</w:t>
      </w:r>
    </w:p>
    <w:p w14:paraId="355313C0"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id_tipo_pago</w:t>
      </w:r>
      <w:proofErr w:type="spellEnd"/>
      <w:r w:rsidRPr="004C4FA4">
        <w:rPr>
          <w:color w:val="auto"/>
          <w:lang w:val="es-ES"/>
        </w:rPr>
        <w:t xml:space="preserve">: Entero </w:t>
      </w:r>
      <w:proofErr w:type="spellStart"/>
      <w:r w:rsidRPr="004C4FA4">
        <w:rPr>
          <w:color w:val="auto"/>
          <w:lang w:val="es-ES"/>
        </w:rPr>
        <w:t>autoincremental</w:t>
      </w:r>
      <w:proofErr w:type="spellEnd"/>
      <w:r w:rsidRPr="004C4FA4">
        <w:rPr>
          <w:color w:val="auto"/>
          <w:lang w:val="es-ES"/>
        </w:rPr>
        <w:t xml:space="preserve"> (PK).</w:t>
      </w:r>
    </w:p>
    <w:p w14:paraId="4F2987F0"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nombre_medio</w:t>
      </w:r>
      <w:proofErr w:type="spellEnd"/>
      <w:r w:rsidRPr="004C4FA4">
        <w:rPr>
          <w:color w:val="auto"/>
          <w:lang w:val="es-ES"/>
        </w:rPr>
        <w:t>: Cadena alfanumérica (</w:t>
      </w:r>
      <w:r w:rsidRPr="004C4FA4">
        <w:rPr>
          <w:rFonts w:ascii="Consolas" w:hAnsi="Consolas"/>
          <w:b/>
          <w:color w:val="auto"/>
          <w:sz w:val="19"/>
          <w:lang w:val="es-ES"/>
        </w:rPr>
        <w:t>EFECTIVO</w:t>
      </w:r>
      <w:r w:rsidRPr="004C4FA4">
        <w:rPr>
          <w:color w:val="auto"/>
          <w:lang w:val="es-ES"/>
        </w:rPr>
        <w:t xml:space="preserve">, </w:t>
      </w:r>
      <w:r w:rsidRPr="004C4FA4">
        <w:rPr>
          <w:rFonts w:ascii="Consolas" w:hAnsi="Consolas"/>
          <w:b/>
          <w:color w:val="auto"/>
          <w:sz w:val="19"/>
          <w:lang w:val="es-ES"/>
        </w:rPr>
        <w:t>TARJETA_LOCAL</w:t>
      </w:r>
      <w:r w:rsidRPr="004C4FA4">
        <w:rPr>
          <w:color w:val="auto"/>
          <w:lang w:val="es-ES"/>
        </w:rPr>
        <w:t xml:space="preserve">, </w:t>
      </w:r>
      <w:r w:rsidRPr="004C4FA4">
        <w:rPr>
          <w:rFonts w:ascii="Consolas" w:hAnsi="Consolas"/>
          <w:b/>
          <w:color w:val="auto"/>
          <w:sz w:val="19"/>
          <w:lang w:val="es-ES"/>
        </w:rPr>
        <w:t>QR_SIMPLE</w:t>
      </w:r>
      <w:r w:rsidRPr="004C4FA4">
        <w:rPr>
          <w:color w:val="auto"/>
          <w:lang w:val="es-ES"/>
        </w:rPr>
        <w:t xml:space="preserve">, </w:t>
      </w:r>
      <w:r w:rsidRPr="004C4FA4">
        <w:rPr>
          <w:rFonts w:ascii="Consolas" w:hAnsi="Consolas"/>
          <w:b/>
          <w:color w:val="auto"/>
          <w:sz w:val="19"/>
          <w:lang w:val="es-ES"/>
        </w:rPr>
        <w:t>TRANSFERENCIA</w:t>
      </w:r>
      <w:r w:rsidRPr="004C4FA4">
        <w:rPr>
          <w:color w:val="auto"/>
          <w:lang w:val="es-ES"/>
        </w:rPr>
        <w:t xml:space="preserve">, </w:t>
      </w:r>
      <w:r w:rsidRPr="004C4FA4">
        <w:rPr>
          <w:rFonts w:ascii="Consolas" w:hAnsi="Consolas"/>
          <w:b/>
          <w:color w:val="auto"/>
          <w:sz w:val="19"/>
          <w:lang w:val="es-ES"/>
        </w:rPr>
        <w:t>STRIPE_INTERNACIONAL</w:t>
      </w:r>
      <w:r w:rsidRPr="004C4FA4">
        <w:rPr>
          <w:color w:val="auto"/>
          <w:lang w:val="es-ES"/>
        </w:rPr>
        <w:t xml:space="preserve">, </w:t>
      </w:r>
      <w:r w:rsidRPr="004C4FA4">
        <w:rPr>
          <w:rFonts w:ascii="Consolas" w:hAnsi="Consolas"/>
          <w:b/>
          <w:color w:val="auto"/>
          <w:sz w:val="19"/>
          <w:lang w:val="es-ES"/>
        </w:rPr>
        <w:t>PAYPAL</w:t>
      </w:r>
      <w:r w:rsidRPr="004C4FA4">
        <w:rPr>
          <w:color w:val="auto"/>
          <w:lang w:val="es-ES"/>
        </w:rPr>
        <w:t>).</w:t>
      </w:r>
    </w:p>
    <w:p w14:paraId="0750DE34"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canal_aplicable</w:t>
      </w:r>
      <w:proofErr w:type="spellEnd"/>
      <w:r w:rsidRPr="004C4FA4">
        <w:rPr>
          <w:color w:val="auto"/>
          <w:lang w:val="es-ES"/>
        </w:rPr>
        <w:t>: Enumerador (</w:t>
      </w:r>
      <w:r w:rsidRPr="004C4FA4">
        <w:rPr>
          <w:rFonts w:ascii="Consolas" w:hAnsi="Consolas"/>
          <w:b/>
          <w:color w:val="auto"/>
          <w:sz w:val="19"/>
          <w:lang w:val="es-ES"/>
        </w:rPr>
        <w:t>SOLO_PRESENCIAL</w:t>
      </w:r>
      <w:r w:rsidRPr="004C4FA4">
        <w:rPr>
          <w:color w:val="auto"/>
          <w:lang w:val="es-ES"/>
        </w:rPr>
        <w:t xml:space="preserve">, </w:t>
      </w:r>
      <w:r w:rsidRPr="004C4FA4">
        <w:rPr>
          <w:rFonts w:ascii="Consolas" w:hAnsi="Consolas"/>
          <w:b/>
          <w:color w:val="auto"/>
          <w:sz w:val="19"/>
          <w:lang w:val="es-ES"/>
        </w:rPr>
        <w:t>SOLO_DIGITAL</w:t>
      </w:r>
      <w:r w:rsidRPr="004C4FA4">
        <w:rPr>
          <w:color w:val="auto"/>
          <w:lang w:val="es-ES"/>
        </w:rPr>
        <w:t xml:space="preserve">, </w:t>
      </w:r>
      <w:r w:rsidRPr="004C4FA4">
        <w:rPr>
          <w:rFonts w:ascii="Consolas" w:hAnsi="Consolas"/>
          <w:b/>
          <w:color w:val="auto"/>
          <w:sz w:val="19"/>
          <w:lang w:val="es-ES"/>
        </w:rPr>
        <w:t>OMNICANAL</w:t>
      </w:r>
      <w:r w:rsidRPr="004C4FA4">
        <w:rPr>
          <w:color w:val="auto"/>
          <w:lang w:val="es-ES"/>
        </w:rPr>
        <w:t>).</w:t>
      </w:r>
    </w:p>
    <w:p w14:paraId="44692677"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requiere_comprobante_adjunto</w:t>
      </w:r>
      <w:proofErr w:type="spellEnd"/>
      <w:r w:rsidRPr="004C4FA4">
        <w:rPr>
          <w:color w:val="auto"/>
          <w:lang w:val="es-ES"/>
        </w:rPr>
        <w:t>: Booleano (para transferencias o pagos QR manuales).</w:t>
      </w:r>
    </w:p>
    <w:p w14:paraId="10F57834"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comision_porcentaje</w:t>
      </w:r>
      <w:proofErr w:type="spellEnd"/>
      <w:r w:rsidRPr="004C4FA4">
        <w:rPr>
          <w:color w:val="auto"/>
          <w:lang w:val="es-ES"/>
        </w:rPr>
        <w:t xml:space="preserve">: </w:t>
      </w:r>
      <w:proofErr w:type="gramStart"/>
      <w:r w:rsidRPr="004C4FA4">
        <w:rPr>
          <w:color w:val="auto"/>
          <w:lang w:val="es-ES"/>
        </w:rPr>
        <w:t>Decimal(</w:t>
      </w:r>
      <w:proofErr w:type="gramEnd"/>
      <w:r w:rsidRPr="004C4FA4">
        <w:rPr>
          <w:color w:val="auto"/>
          <w:lang w:val="es-ES"/>
        </w:rPr>
        <w:t>5,2).</w:t>
      </w:r>
    </w:p>
    <w:p w14:paraId="3411159E"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cuenta_contable_asociada</w:t>
      </w:r>
      <w:proofErr w:type="spellEnd"/>
      <w:r w:rsidRPr="004C4FA4">
        <w:rPr>
          <w:color w:val="auto"/>
          <w:lang w:val="es-ES"/>
        </w:rPr>
        <w:t>: Cadena alfanumérica para conciliación financiera.</w:t>
      </w:r>
    </w:p>
    <w:p w14:paraId="0E77271E"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estado_activo</w:t>
      </w:r>
      <w:proofErr w:type="spellEnd"/>
      <w:r w:rsidRPr="004C4FA4">
        <w:rPr>
          <w:color w:val="auto"/>
          <w:lang w:val="es-ES"/>
        </w:rPr>
        <w:t>: Booleano.</w:t>
      </w:r>
    </w:p>
    <w:p w14:paraId="0C245FC6" w14:textId="77777777" w:rsidR="006D71C4" w:rsidRPr="004C4FA4" w:rsidRDefault="0087429E">
      <w:pPr>
        <w:spacing w:after="100"/>
        <w:rPr>
          <w:color w:val="auto"/>
          <w:lang w:val="es-ES"/>
        </w:rPr>
      </w:pPr>
      <w:r w:rsidRPr="004C4FA4">
        <w:rPr>
          <w:b/>
          <w:color w:val="auto"/>
          <w:lang w:val="es-ES"/>
        </w:rPr>
        <w:t>Funcionalidades clave:</w:t>
      </w:r>
    </w:p>
    <w:p w14:paraId="6A7AF968"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Parametrización y activación/desactivación de medios de cobro admitidos por canal de venta.</w:t>
      </w:r>
    </w:p>
    <w:p w14:paraId="0ABEF9C1"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Generación de códigos QR dinámicos con monto exacto y referencia única de orden para pagos inmediatos.</w:t>
      </w:r>
    </w:p>
    <w:p w14:paraId="5B8014F6"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Módulo de verificación y conciliación de transferencias bancarias para el personal de administración.</w:t>
      </w:r>
    </w:p>
    <w:p w14:paraId="5BB115E1"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Registro detallado del flujo monetario por cada tipo de cobro para arqueos y auditorías financieras.</w:t>
      </w:r>
    </w:p>
    <w:p w14:paraId="33A143E3"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Reporte consolidado de comisiones deducidas por procesadores de pago externos.</w:t>
      </w:r>
    </w:p>
    <w:p w14:paraId="4CB62B90" w14:textId="77777777" w:rsidR="006D71C4" w:rsidRPr="004C4FA4" w:rsidRDefault="0087429E">
      <w:pPr>
        <w:spacing w:before="80" w:after="160"/>
        <w:jc w:val="center"/>
        <w:rPr>
          <w:color w:val="auto"/>
          <w:lang w:val="es-ES"/>
        </w:rPr>
      </w:pPr>
      <w:r w:rsidRPr="004C4FA4">
        <w:rPr>
          <w:color w:val="auto"/>
          <w:sz w:val="18"/>
          <w:lang w:val="es-ES"/>
        </w:rPr>
        <w:t>·  ·  ·  ·  ·  ·  ·  ·  ·  ·  ·  ·  ·  ·  ·  ·</w:t>
      </w:r>
    </w:p>
    <w:p w14:paraId="03B213D3"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t xml:space="preserve">1.5.1.16 Módulo M16: Sistema de Fidelización </w:t>
      </w:r>
      <w:proofErr w:type="spellStart"/>
      <w:r w:rsidRPr="004C4FA4">
        <w:rPr>
          <w:rFonts w:ascii="Arial" w:hAnsi="Arial"/>
          <w:i w:val="0"/>
          <w:iCs w:val="0"/>
          <w:color w:val="auto"/>
          <w:lang w:val="es-ES"/>
        </w:rPr>
        <w:t>Gamificado</w:t>
      </w:r>
      <w:proofErr w:type="spellEnd"/>
    </w:p>
    <w:p w14:paraId="61AF3754" w14:textId="77777777" w:rsidR="006D71C4" w:rsidRPr="004C4FA4" w:rsidRDefault="0087429E">
      <w:pPr>
        <w:spacing w:after="100"/>
        <w:rPr>
          <w:color w:val="auto"/>
          <w:lang w:val="es-ES"/>
        </w:rPr>
      </w:pPr>
      <w:r w:rsidRPr="004C4FA4">
        <w:rPr>
          <w:b/>
          <w:color w:val="auto"/>
          <w:lang w:val="es-ES"/>
        </w:rPr>
        <w:t>Descripción General:</w:t>
      </w:r>
    </w:p>
    <w:p w14:paraId="19EA7BC4" w14:textId="77777777" w:rsidR="006D71C4" w:rsidRPr="004C4FA4" w:rsidRDefault="0087429E">
      <w:pPr>
        <w:spacing w:after="100"/>
        <w:rPr>
          <w:color w:val="auto"/>
          <w:lang w:val="es-ES"/>
        </w:rPr>
      </w:pPr>
      <w:r w:rsidRPr="004C4FA4">
        <w:rPr>
          <w:color w:val="auto"/>
          <w:lang w:val="es-ES"/>
        </w:rPr>
        <w:t xml:space="preserve">Constituye uno de los tres componentes diferenciadores de </w:t>
      </w:r>
      <w:proofErr w:type="spellStart"/>
      <w:r w:rsidRPr="004C4FA4">
        <w:rPr>
          <w:color w:val="auto"/>
          <w:lang w:val="es-ES"/>
        </w:rPr>
        <w:t>FashionStore</w:t>
      </w:r>
      <w:proofErr w:type="spellEnd"/>
      <w:r w:rsidRPr="004C4FA4">
        <w:rPr>
          <w:color w:val="auto"/>
          <w:lang w:val="es-ES"/>
        </w:rPr>
        <w:t>. Diseñado para maximizar la recurrencia de compra, retención de clientes y el valor de vida del cliente (CLV). Implementa dinámicas de juego basadas en la acumulación de puntos por compras realizadas, asignación automática de niveles de membresía jerárquicos (Bronce, Plata, Oro, Diamante) con beneficios y descuentos crecientes, otorgamiento de insignias digitales por hitos comerciales y un motor de canje de puntos por descuentos en futuras compras.</w:t>
      </w:r>
    </w:p>
    <w:p w14:paraId="539AD768" w14:textId="77777777" w:rsidR="006D71C4" w:rsidRPr="004C4FA4" w:rsidRDefault="0087429E">
      <w:pPr>
        <w:spacing w:after="100"/>
        <w:rPr>
          <w:color w:val="auto"/>
          <w:lang w:val="es-ES"/>
        </w:rPr>
      </w:pPr>
      <w:r w:rsidRPr="004C4FA4">
        <w:rPr>
          <w:b/>
          <w:color w:val="auto"/>
          <w:lang w:val="es-ES"/>
        </w:rPr>
        <w:t>Datos principales:</w:t>
      </w:r>
    </w:p>
    <w:p w14:paraId="76469C60"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id_fidelizacion</w:t>
      </w:r>
      <w:proofErr w:type="spellEnd"/>
      <w:r w:rsidRPr="004C4FA4">
        <w:rPr>
          <w:color w:val="auto"/>
          <w:lang w:val="es-ES"/>
        </w:rPr>
        <w:t xml:space="preserve">: Entero </w:t>
      </w:r>
      <w:proofErr w:type="spellStart"/>
      <w:r w:rsidRPr="004C4FA4">
        <w:rPr>
          <w:color w:val="auto"/>
          <w:lang w:val="es-ES"/>
        </w:rPr>
        <w:t>autoincremental</w:t>
      </w:r>
      <w:proofErr w:type="spellEnd"/>
      <w:r w:rsidRPr="004C4FA4">
        <w:rPr>
          <w:color w:val="auto"/>
          <w:lang w:val="es-ES"/>
        </w:rPr>
        <w:t xml:space="preserve"> (PK).</w:t>
      </w:r>
    </w:p>
    <w:p w14:paraId="0DEA08C9"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id_cliente</w:t>
      </w:r>
      <w:proofErr w:type="spellEnd"/>
      <w:r w:rsidRPr="004C4FA4">
        <w:rPr>
          <w:color w:val="auto"/>
          <w:lang w:val="es-ES"/>
        </w:rPr>
        <w:t xml:space="preserve">: Entero (FK única hacia </w:t>
      </w:r>
      <w:r w:rsidRPr="004C4FA4">
        <w:rPr>
          <w:rFonts w:ascii="Consolas" w:hAnsi="Consolas"/>
          <w:b/>
          <w:color w:val="auto"/>
          <w:sz w:val="19"/>
          <w:lang w:val="es-ES"/>
        </w:rPr>
        <w:t>Clientes</w:t>
      </w:r>
      <w:r w:rsidRPr="004C4FA4">
        <w:rPr>
          <w:color w:val="auto"/>
          <w:lang w:val="es-ES"/>
        </w:rPr>
        <w:t>).</w:t>
      </w:r>
    </w:p>
    <w:p w14:paraId="665FCEE0"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puntos_actuales</w:t>
      </w:r>
      <w:proofErr w:type="spellEnd"/>
      <w:r w:rsidRPr="004C4FA4">
        <w:rPr>
          <w:color w:val="auto"/>
          <w:lang w:val="es-ES"/>
        </w:rPr>
        <w:t>: Entero acumulativo de puntos disponibles para canje.</w:t>
      </w:r>
    </w:p>
    <w:p w14:paraId="049048A3"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puntos_historicos_totales</w:t>
      </w:r>
      <w:proofErr w:type="spellEnd"/>
      <w:r w:rsidRPr="004C4FA4">
        <w:rPr>
          <w:color w:val="auto"/>
          <w:lang w:val="es-ES"/>
        </w:rPr>
        <w:t>: Entero acumulativo total (no disminuye al canjear, determina el nivel).</w:t>
      </w:r>
    </w:p>
    <w:p w14:paraId="2E3F3FDA"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nivel_membresia</w:t>
      </w:r>
      <w:proofErr w:type="spellEnd"/>
      <w:r w:rsidRPr="004C4FA4">
        <w:rPr>
          <w:color w:val="auto"/>
          <w:lang w:val="es-ES"/>
        </w:rPr>
        <w:t>: Enumerador tipado (</w:t>
      </w:r>
      <w:r w:rsidRPr="004C4FA4">
        <w:rPr>
          <w:rFonts w:ascii="Consolas" w:hAnsi="Consolas"/>
          <w:b/>
          <w:color w:val="auto"/>
          <w:sz w:val="19"/>
          <w:lang w:val="es-ES"/>
        </w:rPr>
        <w:t>BRONCE</w:t>
      </w:r>
      <w:r w:rsidRPr="004C4FA4">
        <w:rPr>
          <w:color w:val="auto"/>
          <w:lang w:val="es-ES"/>
        </w:rPr>
        <w:t xml:space="preserve">, </w:t>
      </w:r>
      <w:r w:rsidRPr="004C4FA4">
        <w:rPr>
          <w:rFonts w:ascii="Consolas" w:hAnsi="Consolas"/>
          <w:b/>
          <w:color w:val="auto"/>
          <w:sz w:val="19"/>
          <w:lang w:val="es-ES"/>
        </w:rPr>
        <w:t>PLATA</w:t>
      </w:r>
      <w:r w:rsidRPr="004C4FA4">
        <w:rPr>
          <w:color w:val="auto"/>
          <w:lang w:val="es-ES"/>
        </w:rPr>
        <w:t xml:space="preserve">, </w:t>
      </w:r>
      <w:r w:rsidRPr="004C4FA4">
        <w:rPr>
          <w:rFonts w:ascii="Consolas" w:hAnsi="Consolas"/>
          <w:b/>
          <w:color w:val="auto"/>
          <w:sz w:val="19"/>
          <w:lang w:val="es-ES"/>
        </w:rPr>
        <w:t>ORO</w:t>
      </w:r>
      <w:r w:rsidRPr="004C4FA4">
        <w:rPr>
          <w:color w:val="auto"/>
          <w:lang w:val="es-ES"/>
        </w:rPr>
        <w:t xml:space="preserve">, </w:t>
      </w:r>
      <w:r w:rsidRPr="004C4FA4">
        <w:rPr>
          <w:rFonts w:ascii="Consolas" w:hAnsi="Consolas"/>
          <w:b/>
          <w:color w:val="auto"/>
          <w:sz w:val="19"/>
          <w:lang w:val="es-ES"/>
        </w:rPr>
        <w:t>DIAMANTE</w:t>
      </w:r>
      <w:r w:rsidRPr="004C4FA4">
        <w:rPr>
          <w:color w:val="auto"/>
          <w:lang w:val="es-ES"/>
        </w:rPr>
        <w:t>).</w:t>
      </w:r>
    </w:p>
    <w:p w14:paraId="4B814F3C"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porcentaje_descuento_nivel</w:t>
      </w:r>
      <w:proofErr w:type="spellEnd"/>
      <w:r w:rsidRPr="004C4FA4">
        <w:rPr>
          <w:color w:val="auto"/>
          <w:lang w:val="es-ES"/>
        </w:rPr>
        <w:t xml:space="preserve">: </w:t>
      </w:r>
      <w:proofErr w:type="gramStart"/>
      <w:r w:rsidRPr="004C4FA4">
        <w:rPr>
          <w:color w:val="auto"/>
          <w:lang w:val="es-ES"/>
        </w:rPr>
        <w:t>Decimal(</w:t>
      </w:r>
      <w:proofErr w:type="gramEnd"/>
      <w:r w:rsidRPr="004C4FA4">
        <w:rPr>
          <w:color w:val="auto"/>
          <w:lang w:val="es-ES"/>
        </w:rPr>
        <w:t>5,2) (ej. Bronce: 0%, Plata: 5%, Oro: 10%, Diamante: 15%).</w:t>
      </w:r>
    </w:p>
    <w:p w14:paraId="3AC97DC0"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insignias_obtenidas</w:t>
      </w:r>
      <w:proofErr w:type="spellEnd"/>
      <w:r w:rsidRPr="004C4FA4">
        <w:rPr>
          <w:color w:val="auto"/>
          <w:lang w:val="es-ES"/>
        </w:rPr>
        <w:t>: Arreglo JSON de insignias desbloqueadas con fecha de obtención (</w:t>
      </w:r>
      <w:r w:rsidRPr="004C4FA4">
        <w:rPr>
          <w:rFonts w:ascii="Consolas" w:hAnsi="Consolas"/>
          <w:b/>
          <w:color w:val="auto"/>
          <w:sz w:val="19"/>
          <w:lang w:val="es-ES"/>
        </w:rPr>
        <w:t>[{"</w:t>
      </w:r>
      <w:proofErr w:type="spellStart"/>
      <w:r w:rsidRPr="004C4FA4">
        <w:rPr>
          <w:rFonts w:ascii="Consolas" w:hAnsi="Consolas"/>
          <w:b/>
          <w:color w:val="auto"/>
          <w:sz w:val="19"/>
          <w:lang w:val="es-ES"/>
        </w:rPr>
        <w:t>codigo</w:t>
      </w:r>
      <w:proofErr w:type="spellEnd"/>
      <w:r w:rsidRPr="004C4FA4">
        <w:rPr>
          <w:rFonts w:ascii="Consolas" w:hAnsi="Consolas"/>
          <w:b/>
          <w:color w:val="auto"/>
          <w:sz w:val="19"/>
          <w:lang w:val="es-ES"/>
        </w:rPr>
        <w:t>": "FIRST_BUY", "nombre": "Primer Outfit", "fecha": "2026-09-01"}]</w:t>
      </w:r>
      <w:r w:rsidRPr="004C4FA4">
        <w:rPr>
          <w:color w:val="auto"/>
          <w:lang w:val="es-ES"/>
        </w:rPr>
        <w:t>).</w:t>
      </w:r>
    </w:p>
    <w:p w14:paraId="5EE9F721" w14:textId="77777777" w:rsidR="006D71C4" w:rsidRPr="004C4FA4" w:rsidRDefault="0087429E">
      <w:pPr>
        <w:spacing w:after="50"/>
        <w:ind w:left="288"/>
        <w:rPr>
          <w:color w:val="auto"/>
          <w:lang w:val="es-ES"/>
        </w:rPr>
      </w:pPr>
      <w:r w:rsidRPr="004C4FA4">
        <w:rPr>
          <w:b/>
          <w:color w:val="auto"/>
          <w:sz w:val="20"/>
          <w:lang w:val="es-ES"/>
        </w:rPr>
        <w:lastRenderedPageBreak/>
        <w:t xml:space="preserve">•  </w:t>
      </w:r>
      <w:proofErr w:type="spellStart"/>
      <w:r w:rsidRPr="004C4FA4">
        <w:rPr>
          <w:rFonts w:ascii="Consolas" w:hAnsi="Consolas"/>
          <w:b/>
          <w:color w:val="auto"/>
          <w:sz w:val="19"/>
          <w:lang w:val="es-ES"/>
        </w:rPr>
        <w:t>fecha_ultimo_ascenso</w:t>
      </w:r>
      <w:proofErr w:type="spellEnd"/>
      <w:r w:rsidRPr="004C4FA4">
        <w:rPr>
          <w:color w:val="auto"/>
          <w:lang w:val="es-ES"/>
        </w:rPr>
        <w:t xml:space="preserve">: </w:t>
      </w:r>
      <w:proofErr w:type="spellStart"/>
      <w:r w:rsidRPr="004C4FA4">
        <w:rPr>
          <w:color w:val="auto"/>
          <w:lang w:val="es-ES"/>
        </w:rPr>
        <w:t>Timestamp</w:t>
      </w:r>
      <w:proofErr w:type="spellEnd"/>
      <w:r w:rsidRPr="004C4FA4">
        <w:rPr>
          <w:color w:val="auto"/>
          <w:lang w:val="es-ES"/>
        </w:rPr>
        <w:t xml:space="preserve"> de cambio de nivel.</w:t>
      </w:r>
    </w:p>
    <w:p w14:paraId="50BA98A9" w14:textId="77777777" w:rsidR="006D71C4" w:rsidRPr="004C4FA4" w:rsidRDefault="0087429E">
      <w:pPr>
        <w:spacing w:after="100"/>
        <w:rPr>
          <w:color w:val="auto"/>
          <w:lang w:val="es-ES"/>
        </w:rPr>
      </w:pPr>
      <w:r w:rsidRPr="004C4FA4">
        <w:rPr>
          <w:b/>
          <w:color w:val="auto"/>
          <w:lang w:val="es-ES"/>
        </w:rPr>
        <w:t>Funcionalidades clave:</w:t>
      </w:r>
    </w:p>
    <w:p w14:paraId="217F65E9"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Asignación automática de puntos tras confirmación de compras efectivas (ej. 1 punto por cada 10 Bs consumidos).</w:t>
      </w:r>
    </w:p>
    <w:p w14:paraId="2F755F4E"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Evaluación periódica de puntos acumulados y promoción automática a niveles superiores de membresía:</w:t>
      </w:r>
    </w:p>
    <w:p w14:paraId="44D60E00" w14:textId="77777777" w:rsidR="006D71C4" w:rsidRPr="004C4FA4" w:rsidRDefault="0087429E">
      <w:pPr>
        <w:spacing w:after="50"/>
        <w:ind w:left="504"/>
        <w:rPr>
          <w:color w:val="auto"/>
          <w:lang w:val="es-ES"/>
        </w:rPr>
      </w:pPr>
      <w:proofErr w:type="gramStart"/>
      <w:r w:rsidRPr="004C4FA4">
        <w:rPr>
          <w:b/>
          <w:color w:val="auto"/>
          <w:sz w:val="20"/>
          <w:lang w:val="es-ES"/>
        </w:rPr>
        <w:t xml:space="preserve">▪  </w:t>
      </w:r>
      <w:r w:rsidRPr="004C4FA4">
        <w:rPr>
          <w:b/>
          <w:color w:val="auto"/>
          <w:lang w:val="es-ES"/>
        </w:rPr>
        <w:t>Bronce</w:t>
      </w:r>
      <w:proofErr w:type="gramEnd"/>
      <w:r w:rsidRPr="004C4FA4">
        <w:rPr>
          <w:color w:val="auto"/>
          <w:lang w:val="es-ES"/>
        </w:rPr>
        <w:t>: 0 a 499 puntos. Beneficios: acceso al catálogo y vestidor virtual.</w:t>
      </w:r>
    </w:p>
    <w:p w14:paraId="62E3E798" w14:textId="77777777" w:rsidR="006D71C4" w:rsidRPr="004C4FA4" w:rsidRDefault="0087429E">
      <w:pPr>
        <w:spacing w:after="50"/>
        <w:ind w:left="504"/>
        <w:rPr>
          <w:color w:val="auto"/>
          <w:lang w:val="es-ES"/>
        </w:rPr>
      </w:pPr>
      <w:proofErr w:type="gramStart"/>
      <w:r w:rsidRPr="004C4FA4">
        <w:rPr>
          <w:b/>
          <w:color w:val="auto"/>
          <w:sz w:val="20"/>
          <w:lang w:val="es-ES"/>
        </w:rPr>
        <w:t xml:space="preserve">▪  </w:t>
      </w:r>
      <w:r w:rsidRPr="004C4FA4">
        <w:rPr>
          <w:b/>
          <w:color w:val="auto"/>
          <w:lang w:val="es-ES"/>
        </w:rPr>
        <w:t>Plata</w:t>
      </w:r>
      <w:proofErr w:type="gramEnd"/>
      <w:r w:rsidRPr="004C4FA4">
        <w:rPr>
          <w:color w:val="auto"/>
          <w:lang w:val="es-ES"/>
        </w:rPr>
        <w:t>: 500 a 1,499 puntos. Beneficios: 5% de descuento permanente y acceso prioritario a reservas.</w:t>
      </w:r>
    </w:p>
    <w:p w14:paraId="5C38AB00" w14:textId="77777777" w:rsidR="006D71C4" w:rsidRPr="004C4FA4" w:rsidRDefault="0087429E">
      <w:pPr>
        <w:spacing w:after="50"/>
        <w:ind w:left="504"/>
        <w:rPr>
          <w:color w:val="auto"/>
          <w:lang w:val="es-ES"/>
        </w:rPr>
      </w:pPr>
      <w:proofErr w:type="gramStart"/>
      <w:r w:rsidRPr="004C4FA4">
        <w:rPr>
          <w:b/>
          <w:color w:val="auto"/>
          <w:sz w:val="20"/>
          <w:lang w:val="es-ES"/>
        </w:rPr>
        <w:t xml:space="preserve">▪  </w:t>
      </w:r>
      <w:r w:rsidRPr="004C4FA4">
        <w:rPr>
          <w:b/>
          <w:color w:val="auto"/>
          <w:lang w:val="es-ES"/>
        </w:rPr>
        <w:t>Oro</w:t>
      </w:r>
      <w:proofErr w:type="gramEnd"/>
      <w:r w:rsidRPr="004C4FA4">
        <w:rPr>
          <w:color w:val="auto"/>
          <w:lang w:val="es-ES"/>
        </w:rPr>
        <w:t>: 1,500 a 3,999 puntos. Beneficios: 10% de descuento permanente y asesoría de estilo personalizada.</w:t>
      </w:r>
    </w:p>
    <w:p w14:paraId="050517B7" w14:textId="77777777" w:rsidR="006D71C4" w:rsidRPr="004C4FA4" w:rsidRDefault="0087429E">
      <w:pPr>
        <w:spacing w:after="50"/>
        <w:ind w:left="504"/>
        <w:rPr>
          <w:color w:val="auto"/>
          <w:lang w:val="es-ES"/>
        </w:rPr>
      </w:pPr>
      <w:proofErr w:type="gramStart"/>
      <w:r w:rsidRPr="004C4FA4">
        <w:rPr>
          <w:b/>
          <w:color w:val="auto"/>
          <w:sz w:val="20"/>
          <w:lang w:val="es-ES"/>
        </w:rPr>
        <w:t xml:space="preserve">▪  </w:t>
      </w:r>
      <w:r w:rsidRPr="004C4FA4">
        <w:rPr>
          <w:b/>
          <w:color w:val="auto"/>
          <w:lang w:val="es-ES"/>
        </w:rPr>
        <w:t>Diamante</w:t>
      </w:r>
      <w:proofErr w:type="gramEnd"/>
      <w:r w:rsidRPr="004C4FA4">
        <w:rPr>
          <w:color w:val="auto"/>
          <w:lang w:val="es-ES"/>
        </w:rPr>
        <w:t>: 4,000+ puntos. Beneficios: 15% de descuento permanente, envíos gratis y acceso a colecciones exclusivas.</w:t>
      </w:r>
    </w:p>
    <w:p w14:paraId="2F6B6C7F"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Asignación de insignias digitales por logros específicos (ej. "Caballero Impecable": compra de 3 trajes formales; "Explorador RA": 5 usos del vestidor virtual; "</w:t>
      </w:r>
      <w:proofErr w:type="spellStart"/>
      <w:r w:rsidRPr="004C4FA4">
        <w:rPr>
          <w:color w:val="auto"/>
          <w:lang w:val="es-ES"/>
        </w:rPr>
        <w:t>Omnicanal</w:t>
      </w:r>
      <w:proofErr w:type="spellEnd"/>
      <w:r w:rsidRPr="004C4FA4">
        <w:rPr>
          <w:color w:val="auto"/>
          <w:lang w:val="es-ES"/>
        </w:rPr>
        <w:t>": compra en web y en sucursal física).</w:t>
      </w:r>
    </w:p>
    <w:p w14:paraId="472E13A3"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Redención de puntos acumulados en el carrito de compras como saldo a favor en dinero real.</w:t>
      </w:r>
    </w:p>
    <w:p w14:paraId="4DB42357"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Panel visual interactivo del perfil del cliente mostrando barra de progreso hacia el siguiente nivel e insignias ganadas.</w:t>
      </w:r>
    </w:p>
    <w:p w14:paraId="12BC9341" w14:textId="77777777" w:rsidR="006D71C4" w:rsidRPr="004C4FA4" w:rsidRDefault="0087429E">
      <w:pPr>
        <w:spacing w:before="80" w:after="160"/>
        <w:jc w:val="center"/>
        <w:rPr>
          <w:color w:val="auto"/>
          <w:lang w:val="es-ES"/>
        </w:rPr>
      </w:pPr>
      <w:r w:rsidRPr="004C4FA4">
        <w:rPr>
          <w:color w:val="auto"/>
          <w:sz w:val="18"/>
          <w:lang w:val="es-ES"/>
        </w:rPr>
        <w:t>·  ·  ·  ·  ·  ·  ·  ·  ·  ·  ·  ·  ·  ·  ·  ·</w:t>
      </w:r>
    </w:p>
    <w:p w14:paraId="6769E580"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t>1.5.1.17 Módulo M17: Asistente de Estilo con IA Contextual y Comandos de Voz</w:t>
      </w:r>
    </w:p>
    <w:p w14:paraId="649644E0" w14:textId="77777777" w:rsidR="006D71C4" w:rsidRPr="004C4FA4" w:rsidRDefault="0087429E">
      <w:pPr>
        <w:spacing w:after="100"/>
        <w:rPr>
          <w:color w:val="auto"/>
          <w:lang w:val="es-ES"/>
        </w:rPr>
      </w:pPr>
      <w:r w:rsidRPr="004C4FA4">
        <w:rPr>
          <w:b/>
          <w:color w:val="auto"/>
          <w:lang w:val="es-ES"/>
        </w:rPr>
        <w:t>Descripción General:</w:t>
      </w:r>
    </w:p>
    <w:p w14:paraId="73DD3C5C" w14:textId="77777777" w:rsidR="006D71C4" w:rsidRPr="004C4FA4" w:rsidRDefault="0087429E">
      <w:pPr>
        <w:spacing w:after="100"/>
        <w:rPr>
          <w:color w:val="auto"/>
          <w:lang w:val="es-ES"/>
        </w:rPr>
      </w:pPr>
      <w:r w:rsidRPr="004C4FA4">
        <w:rPr>
          <w:color w:val="auto"/>
          <w:lang w:val="es-ES"/>
        </w:rPr>
        <w:t xml:space="preserve">Componente diferenciador de vanguardia que eleva la experiencia de usuario a un nivel de asesoría de imagen personalizada. Utiliza algoritmos de Inteligencia Artificial (integrados vía API externa, ej. </w:t>
      </w:r>
      <w:proofErr w:type="spellStart"/>
      <w:r w:rsidRPr="004C4FA4">
        <w:rPr>
          <w:color w:val="auto"/>
          <w:lang w:val="es-ES"/>
        </w:rPr>
        <w:t>OpenAI</w:t>
      </w:r>
      <w:proofErr w:type="spellEnd"/>
      <w:r w:rsidRPr="004C4FA4">
        <w:rPr>
          <w:color w:val="auto"/>
          <w:lang w:val="es-ES"/>
        </w:rPr>
        <w:t xml:space="preserve"> GPT / Google Gemini) para sugerir combinaciones completas de prendas analizando cuatro variables en tiempo real: 1) Clima actual de la ciudad del usuario obtenido mediante integración con la API de </w:t>
      </w:r>
      <w:proofErr w:type="spellStart"/>
      <w:r w:rsidRPr="004C4FA4">
        <w:rPr>
          <w:color w:val="auto"/>
          <w:lang w:val="es-ES"/>
        </w:rPr>
        <w:t>OpenWeatherMap</w:t>
      </w:r>
      <w:proofErr w:type="spellEnd"/>
      <w:r w:rsidRPr="004C4FA4">
        <w:rPr>
          <w:color w:val="auto"/>
          <w:lang w:val="es-ES"/>
        </w:rPr>
        <w:t>, 2) Historial de compras y preferencias de estilo registradas, 3) Reglas de colorimetría y etiqueta masculina, y 4) Disponibilidad real de existencias en tiendas. Además, incorpora procesamiento de lenguaje natural (NLP) para permitir la búsqueda de prendas y la generación de reportes ejecutivos mediante comandos de voz en la app móvil.</w:t>
      </w:r>
    </w:p>
    <w:p w14:paraId="09618059" w14:textId="77777777" w:rsidR="006D71C4" w:rsidRPr="004C4FA4" w:rsidRDefault="0087429E">
      <w:pPr>
        <w:spacing w:after="100"/>
        <w:rPr>
          <w:color w:val="auto"/>
          <w:lang w:val="es-ES"/>
        </w:rPr>
      </w:pPr>
      <w:r w:rsidRPr="004C4FA4">
        <w:rPr>
          <w:b/>
          <w:color w:val="auto"/>
          <w:lang w:val="es-ES"/>
        </w:rPr>
        <w:t>Datos principales:</w:t>
      </w:r>
    </w:p>
    <w:p w14:paraId="7C859199"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id_solicitud_ia</w:t>
      </w:r>
      <w:proofErr w:type="spellEnd"/>
      <w:r w:rsidRPr="004C4FA4">
        <w:rPr>
          <w:color w:val="auto"/>
          <w:lang w:val="es-ES"/>
        </w:rPr>
        <w:t xml:space="preserve">: Entero </w:t>
      </w:r>
      <w:proofErr w:type="spellStart"/>
      <w:r w:rsidRPr="004C4FA4">
        <w:rPr>
          <w:color w:val="auto"/>
          <w:lang w:val="es-ES"/>
        </w:rPr>
        <w:t>autoincremental</w:t>
      </w:r>
      <w:proofErr w:type="spellEnd"/>
      <w:r w:rsidRPr="004C4FA4">
        <w:rPr>
          <w:color w:val="auto"/>
          <w:lang w:val="es-ES"/>
        </w:rPr>
        <w:t xml:space="preserve"> (PK).</w:t>
      </w:r>
    </w:p>
    <w:p w14:paraId="2B2F8E6C"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id_cliente</w:t>
      </w:r>
      <w:proofErr w:type="spellEnd"/>
      <w:r w:rsidRPr="004C4FA4">
        <w:rPr>
          <w:color w:val="auto"/>
          <w:lang w:val="es-ES"/>
        </w:rPr>
        <w:t xml:space="preserve">: Entero (FK hacia </w:t>
      </w:r>
      <w:r w:rsidRPr="004C4FA4">
        <w:rPr>
          <w:rFonts w:ascii="Consolas" w:hAnsi="Consolas"/>
          <w:b/>
          <w:color w:val="auto"/>
          <w:sz w:val="19"/>
          <w:lang w:val="es-ES"/>
        </w:rPr>
        <w:t>Clientes</w:t>
      </w:r>
      <w:r w:rsidRPr="004C4FA4">
        <w:rPr>
          <w:color w:val="auto"/>
          <w:lang w:val="es-ES"/>
        </w:rPr>
        <w:t>).</w:t>
      </w:r>
    </w:p>
    <w:p w14:paraId="5A77982E"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temperatura_clima</w:t>
      </w:r>
      <w:proofErr w:type="spellEnd"/>
      <w:r w:rsidRPr="004C4FA4">
        <w:rPr>
          <w:color w:val="auto"/>
          <w:lang w:val="es-ES"/>
        </w:rPr>
        <w:t xml:space="preserve">: </w:t>
      </w:r>
      <w:proofErr w:type="gramStart"/>
      <w:r w:rsidRPr="004C4FA4">
        <w:rPr>
          <w:color w:val="auto"/>
          <w:lang w:val="es-ES"/>
        </w:rPr>
        <w:t>Decimal(</w:t>
      </w:r>
      <w:proofErr w:type="gramEnd"/>
      <w:r w:rsidRPr="004C4FA4">
        <w:rPr>
          <w:color w:val="auto"/>
          <w:lang w:val="es-ES"/>
        </w:rPr>
        <w:t>4,1) (°C devueltos por la API meteorológica).</w:t>
      </w:r>
    </w:p>
    <w:p w14:paraId="3915F979"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condicion_clima</w:t>
      </w:r>
      <w:proofErr w:type="spellEnd"/>
      <w:r w:rsidRPr="004C4FA4">
        <w:rPr>
          <w:color w:val="auto"/>
          <w:lang w:val="es-ES"/>
        </w:rPr>
        <w:t>: Cadena (ej. "Lluvioso", "Soleado", "Nublado", "Frío intenso").</w:t>
      </w:r>
    </w:p>
    <w:p w14:paraId="1B106BDA"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estilo_ocasion</w:t>
      </w:r>
      <w:proofErr w:type="spellEnd"/>
      <w:r w:rsidRPr="004C4FA4">
        <w:rPr>
          <w:color w:val="auto"/>
          <w:lang w:val="es-ES"/>
        </w:rPr>
        <w:t>: Enumerador (</w:t>
      </w:r>
      <w:r w:rsidRPr="004C4FA4">
        <w:rPr>
          <w:rFonts w:ascii="Consolas" w:hAnsi="Consolas"/>
          <w:b/>
          <w:color w:val="auto"/>
          <w:sz w:val="19"/>
          <w:lang w:val="es-ES"/>
        </w:rPr>
        <w:t>FORMAL_OFICINA</w:t>
      </w:r>
      <w:r w:rsidRPr="004C4FA4">
        <w:rPr>
          <w:color w:val="auto"/>
          <w:lang w:val="es-ES"/>
        </w:rPr>
        <w:t xml:space="preserve">, </w:t>
      </w:r>
      <w:r w:rsidRPr="004C4FA4">
        <w:rPr>
          <w:rFonts w:ascii="Consolas" w:hAnsi="Consolas"/>
          <w:b/>
          <w:color w:val="auto"/>
          <w:sz w:val="19"/>
          <w:lang w:val="es-ES"/>
        </w:rPr>
        <w:t>CASUAL_URBANO</w:t>
      </w:r>
      <w:r w:rsidRPr="004C4FA4">
        <w:rPr>
          <w:color w:val="auto"/>
          <w:lang w:val="es-ES"/>
        </w:rPr>
        <w:t xml:space="preserve">, </w:t>
      </w:r>
      <w:r w:rsidRPr="004C4FA4">
        <w:rPr>
          <w:rFonts w:ascii="Consolas" w:hAnsi="Consolas"/>
          <w:b/>
          <w:color w:val="auto"/>
          <w:sz w:val="19"/>
          <w:lang w:val="es-ES"/>
        </w:rPr>
        <w:t>EVENTO_GALA</w:t>
      </w:r>
      <w:r w:rsidRPr="004C4FA4">
        <w:rPr>
          <w:color w:val="auto"/>
          <w:lang w:val="es-ES"/>
        </w:rPr>
        <w:t xml:space="preserve">, </w:t>
      </w:r>
      <w:r w:rsidRPr="004C4FA4">
        <w:rPr>
          <w:rFonts w:ascii="Consolas" w:hAnsi="Consolas"/>
          <w:b/>
          <w:color w:val="auto"/>
          <w:sz w:val="19"/>
          <w:lang w:val="es-ES"/>
        </w:rPr>
        <w:t>DEPORTIVO</w:t>
      </w:r>
      <w:r w:rsidRPr="004C4FA4">
        <w:rPr>
          <w:color w:val="auto"/>
          <w:lang w:val="es-ES"/>
        </w:rPr>
        <w:t xml:space="preserve">, </w:t>
      </w:r>
      <w:r w:rsidRPr="004C4FA4">
        <w:rPr>
          <w:rFonts w:ascii="Consolas" w:hAnsi="Consolas"/>
          <w:b/>
          <w:color w:val="auto"/>
          <w:sz w:val="19"/>
          <w:lang w:val="es-ES"/>
        </w:rPr>
        <w:t>FIN_DE_SEMANA</w:t>
      </w:r>
      <w:r w:rsidRPr="004C4FA4">
        <w:rPr>
          <w:color w:val="auto"/>
          <w:lang w:val="es-ES"/>
        </w:rPr>
        <w:t>).</w:t>
      </w:r>
    </w:p>
    <w:p w14:paraId="60065C51"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paleta_colorimetria</w:t>
      </w:r>
      <w:proofErr w:type="spellEnd"/>
      <w:r w:rsidRPr="004C4FA4">
        <w:rPr>
          <w:color w:val="auto"/>
          <w:lang w:val="es-ES"/>
        </w:rPr>
        <w:t>: Cadena asignada al perfil (ej. "Invierno Frío", "Otoño Cálido").</w:t>
      </w:r>
    </w:p>
    <w:p w14:paraId="6F106C42"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prompt_generado</w:t>
      </w:r>
      <w:proofErr w:type="spellEnd"/>
      <w:r w:rsidRPr="004C4FA4">
        <w:rPr>
          <w:color w:val="auto"/>
          <w:lang w:val="es-ES"/>
        </w:rPr>
        <w:t xml:space="preserve">: Texto del </w:t>
      </w:r>
      <w:proofErr w:type="spellStart"/>
      <w:r w:rsidRPr="004C4FA4">
        <w:rPr>
          <w:color w:val="auto"/>
          <w:lang w:val="es-ES"/>
        </w:rPr>
        <w:t>prompt</w:t>
      </w:r>
      <w:proofErr w:type="spellEnd"/>
      <w:r w:rsidRPr="004C4FA4">
        <w:rPr>
          <w:color w:val="auto"/>
          <w:lang w:val="es-ES"/>
        </w:rPr>
        <w:t xml:space="preserve"> contextual enviado al modelo de lenguaje.</w:t>
      </w:r>
    </w:p>
    <w:p w14:paraId="64162233"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outfit_recomendado</w:t>
      </w:r>
      <w:proofErr w:type="spellEnd"/>
      <w:r w:rsidRPr="004C4FA4">
        <w:rPr>
          <w:color w:val="auto"/>
          <w:lang w:val="es-ES"/>
        </w:rPr>
        <w:t xml:space="preserve">: Estructura JSON con lista de </w:t>
      </w:r>
      <w:proofErr w:type="spellStart"/>
      <w:r w:rsidRPr="004C4FA4">
        <w:rPr>
          <w:color w:val="auto"/>
          <w:lang w:val="es-ES"/>
        </w:rPr>
        <w:t>SKUs</w:t>
      </w:r>
      <w:proofErr w:type="spellEnd"/>
      <w:r w:rsidRPr="004C4FA4">
        <w:rPr>
          <w:color w:val="auto"/>
          <w:lang w:val="es-ES"/>
        </w:rPr>
        <w:t xml:space="preserve"> de prendas sugeridas justificadas por la IA.</w:t>
      </w:r>
    </w:p>
    <w:p w14:paraId="402AF30B" w14:textId="77777777" w:rsidR="006D71C4" w:rsidRPr="004C4FA4" w:rsidRDefault="0087429E">
      <w:pPr>
        <w:spacing w:after="50"/>
        <w:ind w:left="288"/>
        <w:rPr>
          <w:color w:val="auto"/>
          <w:lang w:val="es-ES"/>
        </w:rPr>
      </w:pPr>
      <w:r w:rsidRPr="004C4FA4">
        <w:rPr>
          <w:b/>
          <w:color w:val="auto"/>
          <w:sz w:val="20"/>
          <w:lang w:val="es-ES"/>
        </w:rPr>
        <w:lastRenderedPageBreak/>
        <w:t xml:space="preserve">•  </w:t>
      </w:r>
      <w:proofErr w:type="spellStart"/>
      <w:r w:rsidRPr="004C4FA4">
        <w:rPr>
          <w:rFonts w:ascii="Consolas" w:hAnsi="Consolas"/>
          <w:b/>
          <w:color w:val="auto"/>
          <w:sz w:val="19"/>
          <w:lang w:val="es-ES"/>
        </w:rPr>
        <w:t>audio_comando_url</w:t>
      </w:r>
      <w:proofErr w:type="spellEnd"/>
      <w:r w:rsidRPr="004C4FA4">
        <w:rPr>
          <w:color w:val="auto"/>
          <w:lang w:val="es-ES"/>
        </w:rPr>
        <w:t>: URI opcional de almacenamiento temporal del audio procesado en búsquedas por voz.</w:t>
      </w:r>
    </w:p>
    <w:p w14:paraId="4ABAB1C8" w14:textId="77777777" w:rsidR="006D71C4" w:rsidRPr="004C4FA4" w:rsidRDefault="0087429E">
      <w:pPr>
        <w:spacing w:after="100"/>
        <w:rPr>
          <w:color w:val="auto"/>
          <w:lang w:val="es-ES"/>
        </w:rPr>
      </w:pPr>
      <w:r w:rsidRPr="004C4FA4">
        <w:rPr>
          <w:b/>
          <w:color w:val="auto"/>
          <w:lang w:val="es-ES"/>
        </w:rPr>
        <w:t>Funcionalidades clave:</w:t>
      </w:r>
    </w:p>
    <w:p w14:paraId="774315C0"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Consulta automatizada a la API del clima (</w:t>
      </w:r>
      <w:proofErr w:type="spellStart"/>
      <w:r w:rsidRPr="004C4FA4">
        <w:rPr>
          <w:color w:val="auto"/>
          <w:lang w:val="es-ES"/>
        </w:rPr>
        <w:t>OpenWeatherMap</w:t>
      </w:r>
      <w:proofErr w:type="spellEnd"/>
      <w:r w:rsidRPr="004C4FA4">
        <w:rPr>
          <w:color w:val="auto"/>
          <w:lang w:val="es-ES"/>
        </w:rPr>
        <w:t>) según la geolocalización o ciudad seleccionada por el usuario.</w:t>
      </w:r>
    </w:p>
    <w:p w14:paraId="63A66D9E"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Generación de recomendaciones contextuales de atuendos completos (ej. "Para este día de 14°C y llovizna en La Paz, te sugerimos un abrigo de paño azul marino combinado con pantalón de gabardina plomo").</w:t>
      </w:r>
    </w:p>
    <w:p w14:paraId="02C844CE"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Algoritmo de filtrado que cruza las recomendaciones de la IA exclusivamente con productos disponibles en stock activo.</w:t>
      </w:r>
    </w:p>
    <w:p w14:paraId="580456B8"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Módulo de búsqueda en catálogo por comando de voz en la app móvil (transcripción de audio a texto e interpretación de intención mediante NLP).</w:t>
      </w:r>
    </w:p>
    <w:p w14:paraId="397FC06A"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Generación automatizada de resúmenes y reportes ejecutivos verbales para el administrador (ej. "Dime las ventas de trajes de hoy en Santa Cruz").</w:t>
      </w:r>
    </w:p>
    <w:p w14:paraId="75057EBE" w14:textId="77777777" w:rsidR="006D71C4" w:rsidRPr="004C4FA4" w:rsidRDefault="0087429E">
      <w:pPr>
        <w:spacing w:before="80" w:after="160"/>
        <w:jc w:val="center"/>
        <w:rPr>
          <w:color w:val="auto"/>
          <w:lang w:val="es-ES"/>
        </w:rPr>
      </w:pPr>
      <w:r w:rsidRPr="004C4FA4">
        <w:rPr>
          <w:color w:val="auto"/>
          <w:sz w:val="18"/>
          <w:lang w:val="es-ES"/>
        </w:rPr>
        <w:t>·  ·  ·  ·  ·  ·  ·  ·  ·  ·  ·  ·  ·  ·  ·  ·</w:t>
      </w:r>
    </w:p>
    <w:p w14:paraId="6EDC2FDD"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t xml:space="preserve">1.5.1.18 Módulo M18: Reportes, Analítica y </w:t>
      </w:r>
      <w:proofErr w:type="spellStart"/>
      <w:r w:rsidRPr="004C4FA4">
        <w:rPr>
          <w:rFonts w:ascii="Arial" w:hAnsi="Arial"/>
          <w:i w:val="0"/>
          <w:iCs w:val="0"/>
          <w:color w:val="auto"/>
          <w:lang w:val="es-ES"/>
        </w:rPr>
        <w:t>Dashboards</w:t>
      </w:r>
      <w:proofErr w:type="spellEnd"/>
      <w:r w:rsidRPr="004C4FA4">
        <w:rPr>
          <w:rFonts w:ascii="Arial" w:hAnsi="Arial"/>
          <w:i w:val="0"/>
          <w:iCs w:val="0"/>
          <w:color w:val="auto"/>
          <w:lang w:val="es-ES"/>
        </w:rPr>
        <w:t xml:space="preserve"> Empresariales</w:t>
      </w:r>
    </w:p>
    <w:p w14:paraId="10252068" w14:textId="77777777" w:rsidR="006D71C4" w:rsidRPr="004C4FA4" w:rsidRDefault="0087429E">
      <w:pPr>
        <w:spacing w:after="100"/>
        <w:rPr>
          <w:color w:val="auto"/>
          <w:lang w:val="es-ES"/>
        </w:rPr>
      </w:pPr>
      <w:r w:rsidRPr="004C4FA4">
        <w:rPr>
          <w:b/>
          <w:color w:val="auto"/>
          <w:lang w:val="es-ES"/>
        </w:rPr>
        <w:t>Descripción General:</w:t>
      </w:r>
    </w:p>
    <w:p w14:paraId="7B58F7A4" w14:textId="77777777" w:rsidR="006D71C4" w:rsidRPr="004C4FA4" w:rsidRDefault="0087429E">
      <w:pPr>
        <w:spacing w:after="100"/>
        <w:rPr>
          <w:color w:val="auto"/>
          <w:lang w:val="es-ES"/>
        </w:rPr>
      </w:pPr>
      <w:r w:rsidRPr="004C4FA4">
        <w:rPr>
          <w:color w:val="auto"/>
          <w:lang w:val="es-ES"/>
        </w:rPr>
        <w:t>Proporciona herramientas de inteligencia de negocios y analítica descriptiva para la alta gerencia y los encargados de tienda. Consolida los datos transaccionales de ventas, inventarios, compras a proveedores y reservas, presentándolos en gráficos interactivos y métricas clave de desempeño (</w:t>
      </w:r>
      <w:proofErr w:type="spellStart"/>
      <w:r w:rsidRPr="004C4FA4">
        <w:rPr>
          <w:color w:val="auto"/>
          <w:lang w:val="es-ES"/>
        </w:rPr>
        <w:t>KPIs</w:t>
      </w:r>
      <w:proofErr w:type="spellEnd"/>
      <w:r w:rsidRPr="004C4FA4">
        <w:rPr>
          <w:color w:val="auto"/>
          <w:lang w:val="es-ES"/>
        </w:rPr>
        <w:t>) para sustentar la toma de decisiones estratégicas de abastecimiento y ventas.</w:t>
      </w:r>
    </w:p>
    <w:p w14:paraId="1F2141D2" w14:textId="77777777" w:rsidR="006D71C4" w:rsidRPr="004C4FA4" w:rsidRDefault="0087429E">
      <w:pPr>
        <w:spacing w:after="100"/>
        <w:rPr>
          <w:color w:val="auto"/>
          <w:lang w:val="es-ES"/>
        </w:rPr>
      </w:pPr>
      <w:r w:rsidRPr="004C4FA4">
        <w:rPr>
          <w:b/>
          <w:color w:val="auto"/>
          <w:lang w:val="es-ES"/>
        </w:rPr>
        <w:t>Datos principales:</w:t>
      </w:r>
    </w:p>
    <w:p w14:paraId="59E6D6DA"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Métricas consolidadas: Volumen total de ventas en moneda nacional, ticket promedio de compra, rotación de inventario por sucursal, índice de conversión de reservas en ventas efectivas, productos de mayor y menor rotación (Top/Bottom 10), margen de contribución bruto por categoría, y tasa de retención de clientes por nivel de fidelización.</w:t>
      </w:r>
    </w:p>
    <w:p w14:paraId="07CD4091"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Filtros analíticos: Por rango de fechas, sucursal, categoría textil, temporada comercial y método de pago.</w:t>
      </w:r>
    </w:p>
    <w:p w14:paraId="6832A635" w14:textId="77777777" w:rsidR="006D71C4" w:rsidRPr="004C4FA4" w:rsidRDefault="0087429E">
      <w:pPr>
        <w:spacing w:after="100"/>
        <w:rPr>
          <w:color w:val="auto"/>
          <w:lang w:val="es-ES"/>
        </w:rPr>
      </w:pPr>
      <w:r w:rsidRPr="004C4FA4">
        <w:rPr>
          <w:b/>
          <w:color w:val="auto"/>
          <w:lang w:val="es-ES"/>
        </w:rPr>
        <w:t>Funcionalidades clave:</w:t>
      </w:r>
    </w:p>
    <w:p w14:paraId="7A1F2D8C"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Cuadro de mando (</w:t>
      </w:r>
      <w:proofErr w:type="spellStart"/>
      <w:r w:rsidRPr="004C4FA4">
        <w:rPr>
          <w:color w:val="auto"/>
          <w:lang w:val="es-ES"/>
        </w:rPr>
        <w:t>Dashboard</w:t>
      </w:r>
      <w:proofErr w:type="spellEnd"/>
      <w:r w:rsidRPr="004C4FA4">
        <w:rPr>
          <w:color w:val="auto"/>
          <w:lang w:val="es-ES"/>
        </w:rPr>
        <w:t>) gerencial en tiempo real con tarjetas de métricas e indicadores de rendimiento.</w:t>
      </w:r>
    </w:p>
    <w:p w14:paraId="19233C16"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Reporte analítico de rotación y valoración de existencias consolidando Costo Promedio Ponderado vs Último Costo de Compra.</w:t>
      </w:r>
    </w:p>
    <w:p w14:paraId="77C4E4F1"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Gráficos comparativos de ventas presenciales en sucursales vs ventas en canal digital (web y móvil).</w:t>
      </w:r>
    </w:p>
    <w:p w14:paraId="578FE04B"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Tasa de efectividad de reservas: porcentaje de reservas presenciales concretadas en compras reales en probador.</w:t>
      </w:r>
    </w:p>
    <w:p w14:paraId="459C8911"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Exportación de informes estructurados a formatos Excel (XLSX) y PDF para fines contables y de auditoría.</w:t>
      </w:r>
    </w:p>
    <w:p w14:paraId="214339A1" w14:textId="77777777" w:rsidR="006D71C4" w:rsidRPr="004C4FA4" w:rsidRDefault="0087429E">
      <w:pPr>
        <w:spacing w:before="80" w:after="160"/>
        <w:jc w:val="center"/>
        <w:rPr>
          <w:color w:val="auto"/>
          <w:lang w:val="es-ES"/>
        </w:rPr>
      </w:pPr>
      <w:r w:rsidRPr="004C4FA4">
        <w:rPr>
          <w:color w:val="auto"/>
          <w:sz w:val="18"/>
          <w:lang w:val="es-ES"/>
        </w:rPr>
        <w:t>·  ·  ·  ·  ·  ·  ·  ·  ·  ·  ·  ·  ·  ·  ·  ·</w:t>
      </w:r>
    </w:p>
    <w:p w14:paraId="2B0690E8"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lastRenderedPageBreak/>
        <w:t xml:space="preserve">1.5.1.19 Módulo M19: Logística de Envíos y </w:t>
      </w:r>
      <w:proofErr w:type="spellStart"/>
      <w:r w:rsidRPr="004C4FA4">
        <w:rPr>
          <w:rFonts w:ascii="Arial" w:hAnsi="Arial"/>
          <w:i w:val="0"/>
          <w:iCs w:val="0"/>
          <w:color w:val="auto"/>
          <w:lang w:val="es-ES"/>
        </w:rPr>
        <w:t>Delivery</w:t>
      </w:r>
      <w:proofErr w:type="spellEnd"/>
    </w:p>
    <w:p w14:paraId="35F1EFB2" w14:textId="77777777" w:rsidR="006D71C4" w:rsidRPr="004C4FA4" w:rsidRDefault="0087429E">
      <w:pPr>
        <w:spacing w:after="100"/>
        <w:rPr>
          <w:color w:val="auto"/>
          <w:lang w:val="es-ES"/>
        </w:rPr>
      </w:pPr>
      <w:r w:rsidRPr="004C4FA4">
        <w:rPr>
          <w:b/>
          <w:color w:val="auto"/>
          <w:lang w:val="es-ES"/>
        </w:rPr>
        <w:t>Descripción General:</w:t>
      </w:r>
    </w:p>
    <w:p w14:paraId="1D854A38" w14:textId="77777777" w:rsidR="006D71C4" w:rsidRPr="004C4FA4" w:rsidRDefault="0087429E">
      <w:pPr>
        <w:spacing w:after="100"/>
        <w:rPr>
          <w:color w:val="auto"/>
          <w:lang w:val="es-ES"/>
        </w:rPr>
      </w:pPr>
      <w:r w:rsidRPr="004C4FA4">
        <w:rPr>
          <w:color w:val="auto"/>
          <w:lang w:val="es-ES"/>
        </w:rPr>
        <w:t xml:space="preserve">Administra la distribución física y entrega de pedidos en la modalidad de compra digital con despacho a domicilio. Modela la integración con servicios de mensajería y empresas de </w:t>
      </w:r>
      <w:proofErr w:type="spellStart"/>
      <w:r w:rsidRPr="004C4FA4">
        <w:rPr>
          <w:color w:val="auto"/>
          <w:lang w:val="es-ES"/>
        </w:rPr>
        <w:t>delivery</w:t>
      </w:r>
      <w:proofErr w:type="spellEnd"/>
      <w:r w:rsidRPr="004C4FA4">
        <w:rPr>
          <w:color w:val="auto"/>
          <w:lang w:val="es-ES"/>
        </w:rPr>
        <w:t xml:space="preserve"> del medio local (emulando plataformas como </w:t>
      </w:r>
      <w:proofErr w:type="spellStart"/>
      <w:r w:rsidRPr="004C4FA4">
        <w:rPr>
          <w:color w:val="auto"/>
          <w:lang w:val="es-ES"/>
        </w:rPr>
        <w:t>Yaigo</w:t>
      </w:r>
      <w:proofErr w:type="spellEnd"/>
      <w:r w:rsidRPr="004C4FA4">
        <w:rPr>
          <w:color w:val="auto"/>
          <w:lang w:val="es-ES"/>
        </w:rPr>
        <w:t xml:space="preserve">, </w:t>
      </w:r>
      <w:proofErr w:type="spellStart"/>
      <w:r w:rsidRPr="004C4FA4">
        <w:rPr>
          <w:color w:val="auto"/>
          <w:lang w:val="es-ES"/>
        </w:rPr>
        <w:t>Yummy</w:t>
      </w:r>
      <w:proofErr w:type="spellEnd"/>
      <w:r w:rsidRPr="004C4FA4">
        <w:rPr>
          <w:color w:val="auto"/>
          <w:lang w:val="es-ES"/>
        </w:rPr>
        <w:t xml:space="preserve"> o </w:t>
      </w:r>
      <w:proofErr w:type="spellStart"/>
      <w:r w:rsidRPr="004C4FA4">
        <w:rPr>
          <w:color w:val="auto"/>
          <w:lang w:val="es-ES"/>
        </w:rPr>
        <w:t>PedidosYa</w:t>
      </w:r>
      <w:proofErr w:type="spellEnd"/>
      <w:r w:rsidRPr="004C4FA4">
        <w:rPr>
          <w:color w:val="auto"/>
          <w:lang w:val="es-ES"/>
        </w:rPr>
        <w:t>), calculando dinámicamente las tarifas de transporte mediante algoritmos geodésicos basados en distancia kilométrica, peso volumétrico de las prendas y zonas urbanas de cobertura, permitiendo además el rastreo del despacho en tiempo real.</w:t>
      </w:r>
    </w:p>
    <w:p w14:paraId="1D7D15EC" w14:textId="77777777" w:rsidR="006D71C4" w:rsidRPr="004C4FA4" w:rsidRDefault="0087429E">
      <w:pPr>
        <w:spacing w:after="100"/>
        <w:rPr>
          <w:color w:val="auto"/>
          <w:lang w:val="es-ES"/>
        </w:rPr>
      </w:pPr>
      <w:r w:rsidRPr="004C4FA4">
        <w:rPr>
          <w:b/>
          <w:color w:val="auto"/>
          <w:lang w:val="es-ES"/>
        </w:rPr>
        <w:t>Datos principales:</w:t>
      </w:r>
    </w:p>
    <w:p w14:paraId="62BEAE76"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id_envio</w:t>
      </w:r>
      <w:proofErr w:type="spellEnd"/>
      <w:r w:rsidRPr="004C4FA4">
        <w:rPr>
          <w:color w:val="auto"/>
          <w:lang w:val="es-ES"/>
        </w:rPr>
        <w:t xml:space="preserve">: Entero </w:t>
      </w:r>
      <w:proofErr w:type="spellStart"/>
      <w:r w:rsidRPr="004C4FA4">
        <w:rPr>
          <w:color w:val="auto"/>
          <w:lang w:val="es-ES"/>
        </w:rPr>
        <w:t>autoincremental</w:t>
      </w:r>
      <w:proofErr w:type="spellEnd"/>
      <w:r w:rsidRPr="004C4FA4">
        <w:rPr>
          <w:color w:val="auto"/>
          <w:lang w:val="es-ES"/>
        </w:rPr>
        <w:t xml:space="preserve"> (PK).</w:t>
      </w:r>
    </w:p>
    <w:p w14:paraId="4837D9C1"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id_orden_venta</w:t>
      </w:r>
      <w:proofErr w:type="spellEnd"/>
      <w:r w:rsidRPr="004C4FA4">
        <w:rPr>
          <w:color w:val="auto"/>
          <w:lang w:val="es-ES"/>
        </w:rPr>
        <w:t xml:space="preserve">: Entero (FK hacia </w:t>
      </w:r>
      <w:proofErr w:type="spellStart"/>
      <w:r w:rsidRPr="004C4FA4">
        <w:rPr>
          <w:rFonts w:ascii="Consolas" w:hAnsi="Consolas"/>
          <w:b/>
          <w:color w:val="auto"/>
          <w:sz w:val="19"/>
          <w:lang w:val="es-ES"/>
        </w:rPr>
        <w:t>OrdenesVenta</w:t>
      </w:r>
      <w:proofErr w:type="spellEnd"/>
      <w:r w:rsidRPr="004C4FA4">
        <w:rPr>
          <w:color w:val="auto"/>
          <w:lang w:val="es-ES"/>
        </w:rPr>
        <w:t>).</w:t>
      </w:r>
    </w:p>
    <w:p w14:paraId="21A9A8BE"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id_sucursal_origen</w:t>
      </w:r>
      <w:proofErr w:type="spellEnd"/>
      <w:r w:rsidRPr="004C4FA4">
        <w:rPr>
          <w:color w:val="auto"/>
          <w:lang w:val="es-ES"/>
        </w:rPr>
        <w:t xml:space="preserve">: Entero (FK hacia </w:t>
      </w:r>
      <w:r w:rsidRPr="004C4FA4">
        <w:rPr>
          <w:rFonts w:ascii="Consolas" w:hAnsi="Consolas"/>
          <w:b/>
          <w:color w:val="auto"/>
          <w:sz w:val="19"/>
          <w:lang w:val="es-ES"/>
        </w:rPr>
        <w:t>Sucursales</w:t>
      </w:r>
      <w:r w:rsidRPr="004C4FA4">
        <w:rPr>
          <w:color w:val="auto"/>
          <w:lang w:val="es-ES"/>
        </w:rPr>
        <w:t xml:space="preserve"> desde donde se despacha el paquete).</w:t>
      </w:r>
    </w:p>
    <w:p w14:paraId="04BB3C85"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latitud_destino</w:t>
      </w:r>
      <w:proofErr w:type="spellEnd"/>
      <w:r w:rsidRPr="004C4FA4">
        <w:rPr>
          <w:color w:val="auto"/>
          <w:lang w:val="es-ES"/>
        </w:rPr>
        <w:t xml:space="preserve"> y </w:t>
      </w:r>
      <w:proofErr w:type="spellStart"/>
      <w:r w:rsidRPr="004C4FA4">
        <w:rPr>
          <w:rFonts w:ascii="Consolas" w:hAnsi="Consolas"/>
          <w:b/>
          <w:color w:val="auto"/>
          <w:sz w:val="19"/>
          <w:lang w:val="es-ES"/>
        </w:rPr>
        <w:t>longitud_destino</w:t>
      </w:r>
      <w:proofErr w:type="spellEnd"/>
      <w:r w:rsidRPr="004C4FA4">
        <w:rPr>
          <w:color w:val="auto"/>
          <w:lang w:val="es-ES"/>
        </w:rPr>
        <w:t>: Coordenadas geográficas del domicilio del comprador.</w:t>
      </w:r>
    </w:p>
    <w:p w14:paraId="1E0D7656"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distancia_km</w:t>
      </w:r>
      <w:proofErr w:type="spellEnd"/>
      <w:r w:rsidRPr="004C4FA4">
        <w:rPr>
          <w:color w:val="auto"/>
          <w:lang w:val="es-ES"/>
        </w:rPr>
        <w:t xml:space="preserve">: </w:t>
      </w:r>
      <w:proofErr w:type="gramStart"/>
      <w:r w:rsidRPr="004C4FA4">
        <w:rPr>
          <w:color w:val="auto"/>
          <w:lang w:val="es-ES"/>
        </w:rPr>
        <w:t>Decimal(</w:t>
      </w:r>
      <w:proofErr w:type="gramEnd"/>
      <w:r w:rsidRPr="004C4FA4">
        <w:rPr>
          <w:color w:val="auto"/>
          <w:lang w:val="es-ES"/>
        </w:rPr>
        <w:t xml:space="preserve">6,2) (calculada mediante algoritmo geodésico </w:t>
      </w:r>
      <w:proofErr w:type="spellStart"/>
      <w:r w:rsidRPr="004C4FA4">
        <w:rPr>
          <w:color w:val="auto"/>
          <w:lang w:val="es-ES"/>
        </w:rPr>
        <w:t>Haversine</w:t>
      </w:r>
      <w:proofErr w:type="spellEnd"/>
      <w:r w:rsidRPr="004C4FA4">
        <w:rPr>
          <w:color w:val="auto"/>
          <w:lang w:val="es-ES"/>
        </w:rPr>
        <w:t>).</w:t>
      </w:r>
    </w:p>
    <w:p w14:paraId="058187AE"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peso_real_kg</w:t>
      </w:r>
      <w:proofErr w:type="spellEnd"/>
      <w:r w:rsidRPr="004C4FA4">
        <w:rPr>
          <w:color w:val="auto"/>
          <w:lang w:val="es-ES"/>
        </w:rPr>
        <w:t xml:space="preserve">: </w:t>
      </w:r>
      <w:proofErr w:type="gramStart"/>
      <w:r w:rsidRPr="004C4FA4">
        <w:rPr>
          <w:color w:val="auto"/>
          <w:lang w:val="es-ES"/>
        </w:rPr>
        <w:t>Decimal(</w:t>
      </w:r>
      <w:proofErr w:type="gramEnd"/>
      <w:r w:rsidRPr="004C4FA4">
        <w:rPr>
          <w:color w:val="auto"/>
          <w:lang w:val="es-ES"/>
        </w:rPr>
        <w:t>5,2) (peso físico de las prendas seleccionadas).</w:t>
      </w:r>
    </w:p>
    <w:p w14:paraId="553EC7CC"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peso_volumetrico_kg</w:t>
      </w:r>
      <w:proofErr w:type="spellEnd"/>
      <w:r w:rsidRPr="004C4FA4">
        <w:rPr>
          <w:color w:val="auto"/>
          <w:lang w:val="es-ES"/>
        </w:rPr>
        <w:t xml:space="preserve">: </w:t>
      </w:r>
      <w:proofErr w:type="gramStart"/>
      <w:r w:rsidRPr="004C4FA4">
        <w:rPr>
          <w:color w:val="auto"/>
          <w:lang w:val="es-ES"/>
        </w:rPr>
        <w:t>Decimal(</w:t>
      </w:r>
      <w:proofErr w:type="gramEnd"/>
      <w:r w:rsidRPr="004C4FA4">
        <w:rPr>
          <w:color w:val="auto"/>
          <w:lang w:val="es-ES"/>
        </w:rPr>
        <w:t xml:space="preserve">5,2) (calculado según: </w:t>
      </w:r>
      <w:r w:rsidRPr="004C4FA4">
        <w:rPr>
          <w:rFonts w:ascii="Cambria Math" w:hAnsi="Cambria Math"/>
          <w:b/>
          <w:color w:val="auto"/>
          <w:lang w:val="es-ES"/>
        </w:rPr>
        <w:t>\frac{Largo \times Ancho \times Alto}{5000}</w:t>
      </w:r>
      <w:r w:rsidRPr="004C4FA4">
        <w:rPr>
          <w:color w:val="auto"/>
          <w:lang w:val="es-ES"/>
        </w:rPr>
        <w:t>).</w:t>
      </w:r>
    </w:p>
    <w:p w14:paraId="6483AFAE"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tarifa_envio</w:t>
      </w:r>
      <w:proofErr w:type="spellEnd"/>
      <w:r w:rsidRPr="004C4FA4">
        <w:rPr>
          <w:color w:val="auto"/>
          <w:lang w:val="es-ES"/>
        </w:rPr>
        <w:t xml:space="preserve">: </w:t>
      </w:r>
      <w:proofErr w:type="gramStart"/>
      <w:r w:rsidRPr="004C4FA4">
        <w:rPr>
          <w:color w:val="auto"/>
          <w:lang w:val="es-ES"/>
        </w:rPr>
        <w:t>Decimal(</w:t>
      </w:r>
      <w:proofErr w:type="gramEnd"/>
      <w:r w:rsidRPr="004C4FA4">
        <w:rPr>
          <w:color w:val="auto"/>
          <w:lang w:val="es-ES"/>
        </w:rPr>
        <w:t>10,2) (monto final cobrado por el transporte).</w:t>
      </w:r>
    </w:p>
    <w:p w14:paraId="2AF7867F"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nombre_repartidor</w:t>
      </w:r>
      <w:proofErr w:type="spellEnd"/>
      <w:r w:rsidRPr="004C4FA4">
        <w:rPr>
          <w:color w:val="auto"/>
          <w:lang w:val="es-ES"/>
        </w:rPr>
        <w:t xml:space="preserve"> y </w:t>
      </w:r>
      <w:proofErr w:type="spellStart"/>
      <w:r w:rsidRPr="004C4FA4">
        <w:rPr>
          <w:rFonts w:ascii="Consolas" w:hAnsi="Consolas"/>
          <w:b/>
          <w:color w:val="auto"/>
          <w:sz w:val="19"/>
          <w:lang w:val="es-ES"/>
        </w:rPr>
        <w:t>telefono_repartidor</w:t>
      </w:r>
      <w:proofErr w:type="spellEnd"/>
      <w:r w:rsidRPr="004C4FA4">
        <w:rPr>
          <w:color w:val="auto"/>
          <w:lang w:val="es-ES"/>
        </w:rPr>
        <w:t>: Datos del personal o empresa de logística asignada.</w:t>
      </w:r>
    </w:p>
    <w:p w14:paraId="74EF7945"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estado_envio</w:t>
      </w:r>
      <w:proofErr w:type="spellEnd"/>
      <w:r w:rsidRPr="004C4FA4">
        <w:rPr>
          <w:color w:val="auto"/>
          <w:lang w:val="es-ES"/>
        </w:rPr>
        <w:t>: Enumerador (</w:t>
      </w:r>
      <w:r w:rsidRPr="004C4FA4">
        <w:rPr>
          <w:rFonts w:ascii="Consolas" w:hAnsi="Consolas"/>
          <w:b/>
          <w:color w:val="auto"/>
          <w:sz w:val="19"/>
          <w:lang w:val="es-ES"/>
        </w:rPr>
        <w:t>ASIGNADO</w:t>
      </w:r>
      <w:r w:rsidRPr="004C4FA4">
        <w:rPr>
          <w:color w:val="auto"/>
          <w:lang w:val="es-ES"/>
        </w:rPr>
        <w:t xml:space="preserve">, </w:t>
      </w:r>
      <w:r w:rsidRPr="004C4FA4">
        <w:rPr>
          <w:rFonts w:ascii="Consolas" w:hAnsi="Consolas"/>
          <w:b/>
          <w:color w:val="auto"/>
          <w:sz w:val="19"/>
          <w:lang w:val="es-ES"/>
        </w:rPr>
        <w:t>RECOLECTADO_EN_TIENDA</w:t>
      </w:r>
      <w:r w:rsidRPr="004C4FA4">
        <w:rPr>
          <w:color w:val="auto"/>
          <w:lang w:val="es-ES"/>
        </w:rPr>
        <w:t xml:space="preserve">, </w:t>
      </w:r>
      <w:r w:rsidRPr="004C4FA4">
        <w:rPr>
          <w:rFonts w:ascii="Consolas" w:hAnsi="Consolas"/>
          <w:b/>
          <w:color w:val="auto"/>
          <w:sz w:val="19"/>
          <w:lang w:val="es-ES"/>
        </w:rPr>
        <w:t>EN_TRANSITO</w:t>
      </w:r>
      <w:r w:rsidRPr="004C4FA4">
        <w:rPr>
          <w:color w:val="auto"/>
          <w:lang w:val="es-ES"/>
        </w:rPr>
        <w:t xml:space="preserve">, </w:t>
      </w:r>
      <w:r w:rsidRPr="004C4FA4">
        <w:rPr>
          <w:rFonts w:ascii="Consolas" w:hAnsi="Consolas"/>
          <w:b/>
          <w:color w:val="auto"/>
          <w:sz w:val="19"/>
          <w:lang w:val="es-ES"/>
        </w:rPr>
        <w:t>ENTREGADO</w:t>
      </w:r>
      <w:r w:rsidRPr="004C4FA4">
        <w:rPr>
          <w:color w:val="auto"/>
          <w:lang w:val="es-ES"/>
        </w:rPr>
        <w:t xml:space="preserve">, </w:t>
      </w:r>
      <w:r w:rsidRPr="004C4FA4">
        <w:rPr>
          <w:rFonts w:ascii="Consolas" w:hAnsi="Consolas"/>
          <w:b/>
          <w:color w:val="auto"/>
          <w:sz w:val="19"/>
          <w:lang w:val="es-ES"/>
        </w:rPr>
        <w:t>FALLIDO_AUSENCIA</w:t>
      </w:r>
      <w:r w:rsidRPr="004C4FA4">
        <w:rPr>
          <w:color w:val="auto"/>
          <w:lang w:val="es-ES"/>
        </w:rPr>
        <w:t>).</w:t>
      </w:r>
    </w:p>
    <w:p w14:paraId="220C42AE" w14:textId="77777777" w:rsidR="006D71C4" w:rsidRPr="004C4FA4" w:rsidRDefault="0087429E">
      <w:pPr>
        <w:spacing w:after="50"/>
        <w:ind w:left="288"/>
        <w:rPr>
          <w:color w:val="auto"/>
          <w:lang w:val="es-ES"/>
        </w:rPr>
      </w:pPr>
      <w:r w:rsidRPr="004C4FA4">
        <w:rPr>
          <w:b/>
          <w:color w:val="auto"/>
          <w:sz w:val="20"/>
          <w:lang w:val="es-ES"/>
        </w:rPr>
        <w:t xml:space="preserve">•  </w:t>
      </w:r>
      <w:proofErr w:type="spellStart"/>
      <w:r w:rsidRPr="004C4FA4">
        <w:rPr>
          <w:rFonts w:ascii="Consolas" w:hAnsi="Consolas"/>
          <w:b/>
          <w:color w:val="auto"/>
          <w:sz w:val="19"/>
          <w:lang w:val="es-ES"/>
        </w:rPr>
        <w:t>codigo_seguimiento</w:t>
      </w:r>
      <w:proofErr w:type="spellEnd"/>
      <w:r w:rsidRPr="004C4FA4">
        <w:rPr>
          <w:color w:val="auto"/>
          <w:lang w:val="es-ES"/>
        </w:rPr>
        <w:t>: Cadena alfanumérica de rastreo público (Tracking).</w:t>
      </w:r>
    </w:p>
    <w:p w14:paraId="4B66D55E" w14:textId="77777777" w:rsidR="006D71C4" w:rsidRPr="004C4FA4" w:rsidRDefault="0087429E">
      <w:pPr>
        <w:spacing w:after="100"/>
        <w:rPr>
          <w:color w:val="auto"/>
          <w:lang w:val="es-ES"/>
        </w:rPr>
      </w:pPr>
      <w:r w:rsidRPr="004C4FA4">
        <w:rPr>
          <w:b/>
          <w:color w:val="auto"/>
          <w:lang w:val="es-ES"/>
        </w:rPr>
        <w:t>Funcionalidades clave:</w:t>
      </w:r>
    </w:p>
    <w:p w14:paraId="43144DEA"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Algoritmo automatizado de tarificación de envíos combinando tarifa base, costo por kilómetro y peso volumétrico del paquete.</w:t>
      </w:r>
    </w:p>
    <w:p w14:paraId="7CFDF0E2"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Asignación inteligente de la sucursal de origen más cercana al domicilio del cliente que posea el stock completo de la orden.</w:t>
      </w:r>
    </w:p>
    <w:p w14:paraId="350EF701"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 xml:space="preserve">Módulo de asignación de pedidos a repartidores o empresas aliadas de </w:t>
      </w:r>
      <w:proofErr w:type="spellStart"/>
      <w:r w:rsidRPr="004C4FA4">
        <w:rPr>
          <w:color w:val="auto"/>
          <w:lang w:val="es-ES"/>
        </w:rPr>
        <w:t>delivery</w:t>
      </w:r>
      <w:proofErr w:type="spellEnd"/>
      <w:r w:rsidRPr="004C4FA4">
        <w:rPr>
          <w:color w:val="auto"/>
          <w:lang w:val="es-ES"/>
        </w:rPr>
        <w:t>.</w:t>
      </w:r>
    </w:p>
    <w:p w14:paraId="1A26A03B"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Rastreo en tiempo real del estado del despacho para el cliente desde la app móvil o sitio web.</w:t>
      </w:r>
    </w:p>
    <w:p w14:paraId="56DDBA1E"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color w:val="auto"/>
          <w:lang w:val="es-ES"/>
        </w:rPr>
        <w:t>Registro de confirmación de entrega con captura de firma digital o código OTP proporcionado por el cliente al recibir el paquete.</w:t>
      </w:r>
    </w:p>
    <w:p w14:paraId="133A0411" w14:textId="77777777" w:rsidR="006D71C4" w:rsidRPr="004C4FA4" w:rsidRDefault="0087429E">
      <w:pPr>
        <w:spacing w:before="80" w:after="160"/>
        <w:jc w:val="center"/>
        <w:rPr>
          <w:color w:val="auto"/>
          <w:lang w:val="es-ES"/>
        </w:rPr>
      </w:pPr>
      <w:r w:rsidRPr="004C4FA4">
        <w:rPr>
          <w:color w:val="auto"/>
          <w:sz w:val="18"/>
          <w:lang w:val="es-ES"/>
        </w:rPr>
        <w:t>·  ·  ·  ·  ·  ·  ·  ·  ·  ·  ·  ·  ·  ·  ·  ·</w:t>
      </w:r>
    </w:p>
    <w:p w14:paraId="33BABA9F" w14:textId="77777777" w:rsidR="006D71C4" w:rsidRPr="004C4FA4" w:rsidRDefault="0087429E">
      <w:pPr>
        <w:pStyle w:val="Ttulo3"/>
        <w:spacing w:before="200"/>
        <w:rPr>
          <w:color w:val="auto"/>
          <w:lang w:val="es-ES"/>
        </w:rPr>
      </w:pPr>
      <w:bookmarkStart w:id="12" w:name="_Toc240831943"/>
      <w:r w:rsidRPr="004C4FA4">
        <w:rPr>
          <w:rFonts w:ascii="Arial" w:hAnsi="Arial"/>
          <w:color w:val="auto"/>
          <w:lang w:val="es-ES"/>
        </w:rPr>
        <w:t>1.5.2 Requisitos Funcionales</w:t>
      </w:r>
      <w:bookmarkEnd w:id="12"/>
    </w:p>
    <w:p w14:paraId="1D963351"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t>Requisitos Funcionales Base del Enunciado (RF01 – RF25)</w:t>
      </w:r>
    </w:p>
    <w:tbl>
      <w:tblPr>
        <w:tblStyle w:val="Tablanormal1"/>
        <w:tblW w:w="0" w:type="auto"/>
        <w:tblLayout w:type="fixed"/>
        <w:tblLook w:val="04A0" w:firstRow="1" w:lastRow="0" w:firstColumn="1" w:lastColumn="0" w:noHBand="0" w:noVBand="1"/>
      </w:tblPr>
      <w:tblGrid>
        <w:gridCol w:w="710"/>
        <w:gridCol w:w="7940"/>
        <w:gridCol w:w="710"/>
      </w:tblGrid>
      <w:tr w:rsidR="004C4FA4" w:rsidRPr="004C4FA4" w14:paraId="2CCB38E9" w14:textId="77777777" w:rsidTr="002D48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263B5DD4" w14:textId="77777777" w:rsidR="006D71C4" w:rsidRPr="004C4FA4" w:rsidRDefault="0087429E">
            <w:pPr>
              <w:spacing w:after="0" w:line="252" w:lineRule="auto"/>
              <w:jc w:val="center"/>
              <w:rPr>
                <w:color w:val="auto"/>
              </w:rPr>
            </w:pPr>
            <w:r w:rsidRPr="004C4FA4">
              <w:rPr>
                <w:color w:val="auto"/>
                <w:sz w:val="18"/>
              </w:rPr>
              <w:t>ID</w:t>
            </w:r>
          </w:p>
        </w:tc>
        <w:tc>
          <w:tcPr>
            <w:tcW w:w="7940" w:type="dxa"/>
          </w:tcPr>
          <w:p w14:paraId="4E8B58B8" w14:textId="77777777" w:rsidR="006D71C4" w:rsidRPr="004C4FA4"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4C4FA4">
              <w:rPr>
                <w:color w:val="auto"/>
                <w:sz w:val="18"/>
              </w:rPr>
              <w:t>Requisito</w:t>
            </w:r>
            <w:proofErr w:type="spellEnd"/>
            <w:r w:rsidRPr="004C4FA4">
              <w:rPr>
                <w:color w:val="auto"/>
                <w:sz w:val="18"/>
              </w:rPr>
              <w:t xml:space="preserve"> </w:t>
            </w:r>
            <w:proofErr w:type="spellStart"/>
            <w:r w:rsidRPr="004C4FA4">
              <w:rPr>
                <w:color w:val="auto"/>
                <w:sz w:val="18"/>
              </w:rPr>
              <w:t>Funcional</w:t>
            </w:r>
            <w:proofErr w:type="spellEnd"/>
          </w:p>
        </w:tc>
        <w:tc>
          <w:tcPr>
            <w:tcW w:w="710" w:type="dxa"/>
          </w:tcPr>
          <w:p w14:paraId="52D7685A" w14:textId="77777777" w:rsidR="006D71C4" w:rsidRPr="004C4FA4"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4C4FA4">
              <w:rPr>
                <w:color w:val="auto"/>
                <w:sz w:val="18"/>
              </w:rPr>
              <w:t>Módulo</w:t>
            </w:r>
            <w:proofErr w:type="spellEnd"/>
            <w:r w:rsidRPr="004C4FA4">
              <w:rPr>
                <w:color w:val="auto"/>
                <w:sz w:val="18"/>
              </w:rPr>
              <w:t xml:space="preserve"> </w:t>
            </w:r>
            <w:proofErr w:type="spellStart"/>
            <w:r w:rsidRPr="004C4FA4">
              <w:rPr>
                <w:color w:val="auto"/>
                <w:sz w:val="18"/>
              </w:rPr>
              <w:t>Asociado</w:t>
            </w:r>
            <w:proofErr w:type="spellEnd"/>
          </w:p>
        </w:tc>
      </w:tr>
      <w:tr w:rsidR="004C4FA4" w:rsidRPr="004C4FA4" w14:paraId="76397D6E"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0B5311EC" w14:textId="77777777" w:rsidR="006D71C4" w:rsidRPr="004C4FA4" w:rsidRDefault="0087429E">
            <w:pPr>
              <w:spacing w:after="0" w:line="252" w:lineRule="auto"/>
              <w:jc w:val="center"/>
              <w:rPr>
                <w:color w:val="auto"/>
              </w:rPr>
            </w:pPr>
            <w:r w:rsidRPr="004C4FA4">
              <w:rPr>
                <w:color w:val="auto"/>
                <w:sz w:val="17"/>
              </w:rPr>
              <w:t>RF01</w:t>
            </w:r>
          </w:p>
        </w:tc>
        <w:tc>
          <w:tcPr>
            <w:tcW w:w="7940" w:type="dxa"/>
          </w:tcPr>
          <w:p w14:paraId="0CE344F5"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El sistema deberá permitir registrar clientes con sus datos personales completos (nombres, apellidos, correo electrónico, teléfono, fecha de nacimiento y dirección).</w:t>
            </w:r>
          </w:p>
        </w:tc>
        <w:tc>
          <w:tcPr>
            <w:tcW w:w="710" w:type="dxa"/>
          </w:tcPr>
          <w:p w14:paraId="05D923A7"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M01</w:t>
            </w:r>
          </w:p>
        </w:tc>
      </w:tr>
      <w:tr w:rsidR="004C4FA4" w:rsidRPr="004C4FA4" w14:paraId="0C765D34"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168DD4E8" w14:textId="77777777" w:rsidR="006D71C4" w:rsidRPr="004C4FA4" w:rsidRDefault="0087429E">
            <w:pPr>
              <w:spacing w:after="0" w:line="252" w:lineRule="auto"/>
              <w:jc w:val="center"/>
              <w:rPr>
                <w:color w:val="auto"/>
              </w:rPr>
            </w:pPr>
            <w:r w:rsidRPr="004C4FA4">
              <w:rPr>
                <w:color w:val="auto"/>
                <w:sz w:val="17"/>
              </w:rPr>
              <w:t>RF02</w:t>
            </w:r>
          </w:p>
        </w:tc>
        <w:tc>
          <w:tcPr>
            <w:tcW w:w="7940" w:type="dxa"/>
          </w:tcPr>
          <w:p w14:paraId="5A2D8A24"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El sistema deberá permitir gestionar usuarios y roles jerárquicos (Administrador, Encargado de Sucursal, Cajero, Personal de Logística, Cliente, Proveedor) con asignación granular de privilegios.</w:t>
            </w:r>
          </w:p>
        </w:tc>
        <w:tc>
          <w:tcPr>
            <w:tcW w:w="710" w:type="dxa"/>
          </w:tcPr>
          <w:p w14:paraId="20197A52"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M01</w:t>
            </w:r>
          </w:p>
        </w:tc>
      </w:tr>
      <w:tr w:rsidR="004C4FA4" w:rsidRPr="004C4FA4" w14:paraId="222BDBD9"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33E25D52" w14:textId="77777777" w:rsidR="006D71C4" w:rsidRPr="004C4FA4" w:rsidRDefault="0087429E">
            <w:pPr>
              <w:spacing w:after="0" w:line="252" w:lineRule="auto"/>
              <w:jc w:val="center"/>
              <w:rPr>
                <w:color w:val="auto"/>
              </w:rPr>
            </w:pPr>
            <w:r w:rsidRPr="004C4FA4">
              <w:rPr>
                <w:color w:val="auto"/>
                <w:sz w:val="17"/>
              </w:rPr>
              <w:lastRenderedPageBreak/>
              <w:t>RF03</w:t>
            </w:r>
          </w:p>
        </w:tc>
        <w:tc>
          <w:tcPr>
            <w:tcW w:w="7940" w:type="dxa"/>
          </w:tcPr>
          <w:p w14:paraId="0E22ECEE"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El sistema deberá administrar múltiples ciudades y sucursales físicas, incluyendo localización geográfica, horarios y capacidades operativas.</w:t>
            </w:r>
          </w:p>
        </w:tc>
        <w:tc>
          <w:tcPr>
            <w:tcW w:w="710" w:type="dxa"/>
          </w:tcPr>
          <w:p w14:paraId="6CE82DA4"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M02</w:t>
            </w:r>
          </w:p>
        </w:tc>
      </w:tr>
      <w:tr w:rsidR="004C4FA4" w:rsidRPr="004C4FA4" w14:paraId="18C344CB"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079DE3A2" w14:textId="77777777" w:rsidR="006D71C4" w:rsidRPr="004C4FA4" w:rsidRDefault="0087429E">
            <w:pPr>
              <w:spacing w:after="0" w:line="252" w:lineRule="auto"/>
              <w:jc w:val="center"/>
              <w:rPr>
                <w:color w:val="auto"/>
              </w:rPr>
            </w:pPr>
            <w:r w:rsidRPr="004C4FA4">
              <w:rPr>
                <w:color w:val="auto"/>
                <w:sz w:val="17"/>
              </w:rPr>
              <w:t>RF04</w:t>
            </w:r>
          </w:p>
        </w:tc>
        <w:tc>
          <w:tcPr>
            <w:tcW w:w="7940" w:type="dxa"/>
          </w:tcPr>
          <w:p w14:paraId="4F32827C"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El sistema deberá permitir gestionar el catálogo de productos de indumentaria masculina con sus atributos: SKU, nombre, descripción, precio base, marca, modelo e imágenes.</w:t>
            </w:r>
          </w:p>
        </w:tc>
        <w:tc>
          <w:tcPr>
            <w:tcW w:w="710" w:type="dxa"/>
          </w:tcPr>
          <w:p w14:paraId="5FC4B792"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M03</w:t>
            </w:r>
          </w:p>
        </w:tc>
      </w:tr>
      <w:tr w:rsidR="004C4FA4" w:rsidRPr="004C4FA4" w14:paraId="4E083CD2"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1632D0AD" w14:textId="77777777" w:rsidR="006D71C4" w:rsidRPr="004C4FA4" w:rsidRDefault="0087429E">
            <w:pPr>
              <w:spacing w:after="0" w:line="252" w:lineRule="auto"/>
              <w:jc w:val="center"/>
              <w:rPr>
                <w:color w:val="auto"/>
              </w:rPr>
            </w:pPr>
            <w:r w:rsidRPr="004C4FA4">
              <w:rPr>
                <w:color w:val="auto"/>
                <w:sz w:val="17"/>
              </w:rPr>
              <w:t>RF05</w:t>
            </w:r>
          </w:p>
        </w:tc>
        <w:tc>
          <w:tcPr>
            <w:tcW w:w="7940" w:type="dxa"/>
          </w:tcPr>
          <w:p w14:paraId="367C47C7"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El sistema deberá gestionar tallas normalizadas, colores (como atributos multivaluados con código Hexadecimal), categorías jerárquicas y temporadas comerciales.</w:t>
            </w:r>
          </w:p>
        </w:tc>
        <w:tc>
          <w:tcPr>
            <w:tcW w:w="710" w:type="dxa"/>
          </w:tcPr>
          <w:p w14:paraId="58DA6958"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M03 / M04</w:t>
            </w:r>
          </w:p>
        </w:tc>
      </w:tr>
      <w:tr w:rsidR="004C4FA4" w:rsidRPr="004C4FA4" w14:paraId="20B520B3"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2D1214B0" w14:textId="77777777" w:rsidR="006D71C4" w:rsidRPr="004C4FA4" w:rsidRDefault="0087429E">
            <w:pPr>
              <w:spacing w:after="0" w:line="252" w:lineRule="auto"/>
              <w:jc w:val="center"/>
              <w:rPr>
                <w:color w:val="auto"/>
              </w:rPr>
            </w:pPr>
            <w:r w:rsidRPr="004C4FA4">
              <w:rPr>
                <w:color w:val="auto"/>
                <w:sz w:val="17"/>
              </w:rPr>
              <w:t>RF06</w:t>
            </w:r>
          </w:p>
        </w:tc>
        <w:tc>
          <w:tcPr>
            <w:tcW w:w="7940" w:type="dxa"/>
          </w:tcPr>
          <w:p w14:paraId="29B079F5"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El sistema deberá gestionar proveedores comerciales con su información fiscal, condiciones de pago y catálogo de prendas suministradas.</w:t>
            </w:r>
          </w:p>
        </w:tc>
        <w:tc>
          <w:tcPr>
            <w:tcW w:w="710" w:type="dxa"/>
          </w:tcPr>
          <w:p w14:paraId="7243738F"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M05</w:t>
            </w:r>
          </w:p>
        </w:tc>
      </w:tr>
      <w:tr w:rsidR="004C4FA4" w:rsidRPr="004C4FA4" w14:paraId="121A5936"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5FB42E4B" w14:textId="77777777" w:rsidR="006D71C4" w:rsidRPr="004C4FA4" w:rsidRDefault="0087429E">
            <w:pPr>
              <w:spacing w:after="0" w:line="252" w:lineRule="auto"/>
              <w:jc w:val="center"/>
              <w:rPr>
                <w:color w:val="auto"/>
              </w:rPr>
            </w:pPr>
            <w:r w:rsidRPr="004C4FA4">
              <w:rPr>
                <w:color w:val="auto"/>
                <w:sz w:val="17"/>
              </w:rPr>
              <w:t>RF07</w:t>
            </w:r>
          </w:p>
        </w:tc>
        <w:tc>
          <w:tcPr>
            <w:tcW w:w="7940" w:type="dxa"/>
          </w:tcPr>
          <w:p w14:paraId="1E60E716"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El cliente deberá poder consultar el catálogo de prendas de vestir desde la plataforma web y la aplicación móvil, con navegación fluida y fichas técnicas completas.</w:t>
            </w:r>
          </w:p>
        </w:tc>
        <w:tc>
          <w:tcPr>
            <w:tcW w:w="710" w:type="dxa"/>
          </w:tcPr>
          <w:p w14:paraId="068E09CB"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M07</w:t>
            </w:r>
          </w:p>
        </w:tc>
      </w:tr>
      <w:tr w:rsidR="004C4FA4" w:rsidRPr="004C4FA4" w14:paraId="337764FE"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17DD2364" w14:textId="77777777" w:rsidR="006D71C4" w:rsidRPr="004C4FA4" w:rsidRDefault="0087429E">
            <w:pPr>
              <w:spacing w:after="0" w:line="252" w:lineRule="auto"/>
              <w:jc w:val="center"/>
              <w:rPr>
                <w:color w:val="auto"/>
              </w:rPr>
            </w:pPr>
            <w:r w:rsidRPr="004C4FA4">
              <w:rPr>
                <w:color w:val="auto"/>
                <w:sz w:val="17"/>
              </w:rPr>
              <w:t>RF08</w:t>
            </w:r>
          </w:p>
        </w:tc>
        <w:tc>
          <w:tcPr>
            <w:tcW w:w="7940" w:type="dxa"/>
          </w:tcPr>
          <w:p w14:paraId="19A384B4"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El cliente y los operadores deberán poder consultar la disponibilidad de stock de una prenda (talla y color) por sucursal en tiempo real.</w:t>
            </w:r>
          </w:p>
        </w:tc>
        <w:tc>
          <w:tcPr>
            <w:tcW w:w="710" w:type="dxa"/>
          </w:tcPr>
          <w:p w14:paraId="3126AAE8"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M06 / M07</w:t>
            </w:r>
          </w:p>
        </w:tc>
      </w:tr>
      <w:tr w:rsidR="004C4FA4" w:rsidRPr="004C4FA4" w14:paraId="56ACEFFD"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066A2E88" w14:textId="77777777" w:rsidR="006D71C4" w:rsidRPr="004C4FA4" w:rsidRDefault="0087429E">
            <w:pPr>
              <w:spacing w:after="0" w:line="252" w:lineRule="auto"/>
              <w:jc w:val="center"/>
              <w:rPr>
                <w:color w:val="auto"/>
              </w:rPr>
            </w:pPr>
            <w:r w:rsidRPr="004C4FA4">
              <w:rPr>
                <w:color w:val="auto"/>
                <w:sz w:val="17"/>
              </w:rPr>
              <w:t>RF09</w:t>
            </w:r>
          </w:p>
        </w:tc>
        <w:tc>
          <w:tcPr>
            <w:tcW w:w="7940" w:type="dxa"/>
          </w:tcPr>
          <w:p w14:paraId="3287CB1C"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El cliente deberá poder seleccionar múltiples prendas de diferentes tallas y colores para incorporarlas en una solicitud de reserva física.</w:t>
            </w:r>
          </w:p>
        </w:tc>
        <w:tc>
          <w:tcPr>
            <w:tcW w:w="710" w:type="dxa"/>
          </w:tcPr>
          <w:p w14:paraId="1E87B163"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M10</w:t>
            </w:r>
          </w:p>
        </w:tc>
      </w:tr>
      <w:tr w:rsidR="004C4FA4" w:rsidRPr="004C4FA4" w14:paraId="6095B8C7"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437FB29F" w14:textId="77777777" w:rsidR="006D71C4" w:rsidRPr="004C4FA4" w:rsidRDefault="0087429E">
            <w:pPr>
              <w:spacing w:after="0" w:line="252" w:lineRule="auto"/>
              <w:jc w:val="center"/>
              <w:rPr>
                <w:color w:val="auto"/>
              </w:rPr>
            </w:pPr>
            <w:r w:rsidRPr="004C4FA4">
              <w:rPr>
                <w:color w:val="auto"/>
                <w:sz w:val="17"/>
              </w:rPr>
              <w:t>RF10</w:t>
            </w:r>
          </w:p>
        </w:tc>
        <w:tc>
          <w:tcPr>
            <w:tcW w:w="7940" w:type="dxa"/>
          </w:tcPr>
          <w:p w14:paraId="14F46551"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El sistema deberá registrar y gestionar reservas de prendas, asociándolas a una sucursal física, fecha y horario programado de visita presencial.</w:t>
            </w:r>
          </w:p>
        </w:tc>
        <w:tc>
          <w:tcPr>
            <w:tcW w:w="710" w:type="dxa"/>
          </w:tcPr>
          <w:p w14:paraId="7EDF88F2"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M10</w:t>
            </w:r>
          </w:p>
        </w:tc>
      </w:tr>
      <w:tr w:rsidR="004C4FA4" w:rsidRPr="004C4FA4" w14:paraId="75B9D25D"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6ADE96B6" w14:textId="77777777" w:rsidR="006D71C4" w:rsidRPr="004C4FA4" w:rsidRDefault="0087429E">
            <w:pPr>
              <w:spacing w:after="0" w:line="252" w:lineRule="auto"/>
              <w:jc w:val="center"/>
              <w:rPr>
                <w:color w:val="auto"/>
              </w:rPr>
            </w:pPr>
            <w:r w:rsidRPr="004C4FA4">
              <w:rPr>
                <w:color w:val="auto"/>
                <w:sz w:val="17"/>
              </w:rPr>
              <w:t>RF11</w:t>
            </w:r>
          </w:p>
        </w:tc>
        <w:tc>
          <w:tcPr>
            <w:tcW w:w="7940" w:type="dxa"/>
          </w:tcPr>
          <w:p w14:paraId="7848BDF3"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El sistema deberá notificar en tiempo real las reservas a la sucursal correspondiente para que el encargado prepare y ordene las prendas en probadores.</w:t>
            </w:r>
          </w:p>
        </w:tc>
        <w:tc>
          <w:tcPr>
            <w:tcW w:w="710" w:type="dxa"/>
          </w:tcPr>
          <w:p w14:paraId="19ABFA9B"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M10</w:t>
            </w:r>
          </w:p>
        </w:tc>
      </w:tr>
      <w:tr w:rsidR="004C4FA4" w:rsidRPr="004C4FA4" w14:paraId="772417F5"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74C8339E" w14:textId="77777777" w:rsidR="006D71C4" w:rsidRPr="004C4FA4" w:rsidRDefault="0087429E">
            <w:pPr>
              <w:spacing w:after="0" w:line="252" w:lineRule="auto"/>
              <w:jc w:val="center"/>
              <w:rPr>
                <w:color w:val="auto"/>
              </w:rPr>
            </w:pPr>
            <w:r w:rsidRPr="004C4FA4">
              <w:rPr>
                <w:color w:val="auto"/>
                <w:sz w:val="17"/>
              </w:rPr>
              <w:t>RF12</w:t>
            </w:r>
          </w:p>
        </w:tc>
        <w:tc>
          <w:tcPr>
            <w:tcW w:w="7940" w:type="dxa"/>
          </w:tcPr>
          <w:p w14:paraId="3F711BBA"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El sistema deberá permitir consultar y actualizar el estado de una reserva (Pendiente, Preparada, Atendida, Concretada en Venta, Cancelada, Expirada).</w:t>
            </w:r>
          </w:p>
        </w:tc>
        <w:tc>
          <w:tcPr>
            <w:tcW w:w="710" w:type="dxa"/>
          </w:tcPr>
          <w:p w14:paraId="714174A0"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M10</w:t>
            </w:r>
          </w:p>
        </w:tc>
      </w:tr>
      <w:tr w:rsidR="004C4FA4" w:rsidRPr="004C4FA4" w14:paraId="02FC6536"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3EB7F955" w14:textId="77777777" w:rsidR="006D71C4" w:rsidRPr="004C4FA4" w:rsidRDefault="0087429E">
            <w:pPr>
              <w:spacing w:after="0" w:line="252" w:lineRule="auto"/>
              <w:jc w:val="center"/>
              <w:rPr>
                <w:color w:val="auto"/>
              </w:rPr>
            </w:pPr>
            <w:r w:rsidRPr="004C4FA4">
              <w:rPr>
                <w:color w:val="auto"/>
                <w:sz w:val="17"/>
              </w:rPr>
              <w:t>RF13</w:t>
            </w:r>
          </w:p>
        </w:tc>
        <w:tc>
          <w:tcPr>
            <w:tcW w:w="7940" w:type="dxa"/>
          </w:tcPr>
          <w:p w14:paraId="32E4F7F0"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La aplicación móvil deberá permitir utilizar el vestidor virtual mediante realidad aumentada para proyectar prendas sobre la silueta del cliente con la cámara.</w:t>
            </w:r>
          </w:p>
        </w:tc>
        <w:tc>
          <w:tcPr>
            <w:tcW w:w="710" w:type="dxa"/>
          </w:tcPr>
          <w:p w14:paraId="150885A9"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M08</w:t>
            </w:r>
          </w:p>
        </w:tc>
      </w:tr>
      <w:tr w:rsidR="004C4FA4" w:rsidRPr="004C4FA4" w14:paraId="0A5AFCBD"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27C380AA" w14:textId="77777777" w:rsidR="006D71C4" w:rsidRPr="004C4FA4" w:rsidRDefault="0087429E">
            <w:pPr>
              <w:spacing w:after="0" w:line="252" w:lineRule="auto"/>
              <w:jc w:val="center"/>
              <w:rPr>
                <w:color w:val="auto"/>
              </w:rPr>
            </w:pPr>
            <w:r w:rsidRPr="004C4FA4">
              <w:rPr>
                <w:color w:val="auto"/>
                <w:sz w:val="17"/>
              </w:rPr>
              <w:t>RF14</w:t>
            </w:r>
          </w:p>
        </w:tc>
        <w:tc>
          <w:tcPr>
            <w:tcW w:w="7940" w:type="dxa"/>
          </w:tcPr>
          <w:p w14:paraId="122BCE82"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El cliente deberá poder agregar productos al carrito de compras con validación atómica de existencias y cálculo dinámico de totales.</w:t>
            </w:r>
          </w:p>
        </w:tc>
        <w:tc>
          <w:tcPr>
            <w:tcW w:w="710" w:type="dxa"/>
          </w:tcPr>
          <w:p w14:paraId="359E060D"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M11</w:t>
            </w:r>
          </w:p>
        </w:tc>
      </w:tr>
      <w:tr w:rsidR="004C4FA4" w:rsidRPr="004C4FA4" w14:paraId="09A333F7"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5F9E943B" w14:textId="77777777" w:rsidR="006D71C4" w:rsidRPr="004C4FA4" w:rsidRDefault="0087429E">
            <w:pPr>
              <w:spacing w:after="0" w:line="252" w:lineRule="auto"/>
              <w:jc w:val="center"/>
              <w:rPr>
                <w:color w:val="auto"/>
              </w:rPr>
            </w:pPr>
            <w:r w:rsidRPr="004C4FA4">
              <w:rPr>
                <w:color w:val="auto"/>
                <w:sz w:val="17"/>
              </w:rPr>
              <w:t>RF15</w:t>
            </w:r>
          </w:p>
        </w:tc>
        <w:tc>
          <w:tcPr>
            <w:tcW w:w="7940" w:type="dxa"/>
          </w:tcPr>
          <w:p w14:paraId="61A996C4"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El cliente deberá poder completar compras digitales desde la plataforma web seleccionando método de pago y modalidad de entrega (retiro en tienda o envío).</w:t>
            </w:r>
          </w:p>
        </w:tc>
        <w:tc>
          <w:tcPr>
            <w:tcW w:w="710" w:type="dxa"/>
          </w:tcPr>
          <w:p w14:paraId="4209B64B"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M12</w:t>
            </w:r>
          </w:p>
        </w:tc>
      </w:tr>
      <w:tr w:rsidR="004C4FA4" w:rsidRPr="004C4FA4" w14:paraId="0341E134"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550D409A" w14:textId="77777777" w:rsidR="006D71C4" w:rsidRPr="004C4FA4" w:rsidRDefault="0087429E">
            <w:pPr>
              <w:spacing w:after="0" w:line="252" w:lineRule="auto"/>
              <w:jc w:val="center"/>
              <w:rPr>
                <w:color w:val="auto"/>
              </w:rPr>
            </w:pPr>
            <w:r w:rsidRPr="004C4FA4">
              <w:rPr>
                <w:color w:val="auto"/>
                <w:sz w:val="17"/>
              </w:rPr>
              <w:t>RF16</w:t>
            </w:r>
          </w:p>
        </w:tc>
        <w:tc>
          <w:tcPr>
            <w:tcW w:w="7940" w:type="dxa"/>
          </w:tcPr>
          <w:p w14:paraId="787444C9"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El cliente deberá poder completar compras digitales desde la aplicación móvil con idénticas capacidades transaccionales que en el entorno web.</w:t>
            </w:r>
          </w:p>
        </w:tc>
        <w:tc>
          <w:tcPr>
            <w:tcW w:w="710" w:type="dxa"/>
          </w:tcPr>
          <w:p w14:paraId="1F7FC1FE"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M12</w:t>
            </w:r>
          </w:p>
        </w:tc>
      </w:tr>
      <w:tr w:rsidR="004C4FA4" w:rsidRPr="004C4FA4" w14:paraId="6DC18FF5"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116936A6" w14:textId="77777777" w:rsidR="006D71C4" w:rsidRPr="004C4FA4" w:rsidRDefault="0087429E">
            <w:pPr>
              <w:spacing w:after="0" w:line="252" w:lineRule="auto"/>
              <w:jc w:val="center"/>
              <w:rPr>
                <w:color w:val="auto"/>
              </w:rPr>
            </w:pPr>
            <w:r w:rsidRPr="004C4FA4">
              <w:rPr>
                <w:color w:val="auto"/>
                <w:sz w:val="17"/>
              </w:rPr>
              <w:t>RF17</w:t>
            </w:r>
          </w:p>
        </w:tc>
        <w:tc>
          <w:tcPr>
            <w:tcW w:w="7940" w:type="dxa"/>
          </w:tcPr>
          <w:p w14:paraId="0C623EF9"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El cajero de sucursal deberá poder registrar ventas presenciales desde el punto de caja (POS), asociando prendas, cliente y emitiendo comprobantes.</w:t>
            </w:r>
          </w:p>
        </w:tc>
        <w:tc>
          <w:tcPr>
            <w:tcW w:w="710" w:type="dxa"/>
          </w:tcPr>
          <w:p w14:paraId="30169792"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M13</w:t>
            </w:r>
          </w:p>
        </w:tc>
      </w:tr>
      <w:tr w:rsidR="004C4FA4" w:rsidRPr="004C4FA4" w14:paraId="45F12621"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35BC94A1" w14:textId="77777777" w:rsidR="006D71C4" w:rsidRPr="004C4FA4" w:rsidRDefault="0087429E">
            <w:pPr>
              <w:spacing w:after="0" w:line="252" w:lineRule="auto"/>
              <w:jc w:val="center"/>
              <w:rPr>
                <w:color w:val="auto"/>
              </w:rPr>
            </w:pPr>
            <w:r w:rsidRPr="004C4FA4">
              <w:rPr>
                <w:color w:val="auto"/>
                <w:sz w:val="17"/>
              </w:rPr>
              <w:t>RF18</w:t>
            </w:r>
          </w:p>
        </w:tc>
        <w:tc>
          <w:tcPr>
            <w:tcW w:w="7940" w:type="dxa"/>
          </w:tcPr>
          <w:p w14:paraId="1E9EAA40"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El sistema deberá permitir cobros presenciales en punto de caja mediante efectivo, tarjetas de débito/crédito y códigos QR.</w:t>
            </w:r>
          </w:p>
        </w:tc>
        <w:tc>
          <w:tcPr>
            <w:tcW w:w="710" w:type="dxa"/>
          </w:tcPr>
          <w:p w14:paraId="47F610D9"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M13 / M15</w:t>
            </w:r>
          </w:p>
        </w:tc>
      </w:tr>
      <w:tr w:rsidR="004C4FA4" w:rsidRPr="004C4FA4" w14:paraId="1BE2B50F"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4F509CE6" w14:textId="77777777" w:rsidR="006D71C4" w:rsidRPr="004C4FA4" w:rsidRDefault="0087429E">
            <w:pPr>
              <w:spacing w:after="0" w:line="252" w:lineRule="auto"/>
              <w:jc w:val="center"/>
              <w:rPr>
                <w:color w:val="auto"/>
              </w:rPr>
            </w:pPr>
            <w:r w:rsidRPr="004C4FA4">
              <w:rPr>
                <w:color w:val="auto"/>
                <w:sz w:val="17"/>
              </w:rPr>
              <w:t>RF19</w:t>
            </w:r>
          </w:p>
        </w:tc>
        <w:tc>
          <w:tcPr>
            <w:tcW w:w="7940" w:type="dxa"/>
          </w:tcPr>
          <w:p w14:paraId="62A00662"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El sistema deberá integrar una pasarela de pago electrónico internacional (</w:t>
            </w:r>
            <w:proofErr w:type="spellStart"/>
            <w:r w:rsidRPr="004C4FA4">
              <w:rPr>
                <w:color w:val="auto"/>
                <w:sz w:val="17"/>
                <w:lang w:val="es-ES"/>
              </w:rPr>
              <w:t>Stripe</w:t>
            </w:r>
            <w:proofErr w:type="spellEnd"/>
            <w:r w:rsidRPr="004C4FA4">
              <w:rPr>
                <w:color w:val="auto"/>
                <w:sz w:val="17"/>
                <w:lang w:val="es-ES"/>
              </w:rPr>
              <w:t xml:space="preserve"> / PayPal en modo Sandbox) para compras digitales seguras.</w:t>
            </w:r>
          </w:p>
        </w:tc>
        <w:tc>
          <w:tcPr>
            <w:tcW w:w="710" w:type="dxa"/>
          </w:tcPr>
          <w:p w14:paraId="3021CDD8"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M14</w:t>
            </w:r>
          </w:p>
        </w:tc>
      </w:tr>
      <w:tr w:rsidR="004C4FA4" w:rsidRPr="004C4FA4" w14:paraId="1E87E9CC"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6348AEE7" w14:textId="77777777" w:rsidR="006D71C4" w:rsidRPr="004C4FA4" w:rsidRDefault="0087429E">
            <w:pPr>
              <w:spacing w:after="0" w:line="252" w:lineRule="auto"/>
              <w:jc w:val="center"/>
              <w:rPr>
                <w:color w:val="auto"/>
              </w:rPr>
            </w:pPr>
            <w:r w:rsidRPr="004C4FA4">
              <w:rPr>
                <w:color w:val="auto"/>
                <w:sz w:val="17"/>
              </w:rPr>
              <w:t>RF20</w:t>
            </w:r>
          </w:p>
        </w:tc>
        <w:tc>
          <w:tcPr>
            <w:tcW w:w="7940" w:type="dxa"/>
          </w:tcPr>
          <w:p w14:paraId="766AC56E"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El sistema deberá actualizar automáticamente el inventario tras cada venta (presencial o digital), descontando las existencias por sucursal, talla y color.</w:t>
            </w:r>
          </w:p>
        </w:tc>
        <w:tc>
          <w:tcPr>
            <w:tcW w:w="710" w:type="dxa"/>
          </w:tcPr>
          <w:p w14:paraId="79251447"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M06</w:t>
            </w:r>
          </w:p>
        </w:tc>
      </w:tr>
      <w:tr w:rsidR="004C4FA4" w:rsidRPr="004C4FA4" w14:paraId="4560CFF1"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5F20F047" w14:textId="77777777" w:rsidR="006D71C4" w:rsidRPr="004C4FA4" w:rsidRDefault="0087429E">
            <w:pPr>
              <w:spacing w:after="0" w:line="252" w:lineRule="auto"/>
              <w:jc w:val="center"/>
              <w:rPr>
                <w:color w:val="auto"/>
              </w:rPr>
            </w:pPr>
            <w:r w:rsidRPr="004C4FA4">
              <w:rPr>
                <w:color w:val="auto"/>
                <w:sz w:val="17"/>
              </w:rPr>
              <w:t>RF21</w:t>
            </w:r>
          </w:p>
        </w:tc>
        <w:tc>
          <w:tcPr>
            <w:tcW w:w="7940" w:type="dxa"/>
          </w:tcPr>
          <w:p w14:paraId="0DAEC457"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El sistema deberá controlar las existencias por sucursal, registrando el stock físico, stock reservado, stock mínimo, último costo unitario y costo promedio ponderado.</w:t>
            </w:r>
          </w:p>
        </w:tc>
        <w:tc>
          <w:tcPr>
            <w:tcW w:w="710" w:type="dxa"/>
          </w:tcPr>
          <w:p w14:paraId="04AEEA57"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M06</w:t>
            </w:r>
          </w:p>
        </w:tc>
      </w:tr>
      <w:tr w:rsidR="004C4FA4" w:rsidRPr="004C4FA4" w14:paraId="69AF0BDD"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2E161D34" w14:textId="77777777" w:rsidR="006D71C4" w:rsidRPr="004C4FA4" w:rsidRDefault="0087429E">
            <w:pPr>
              <w:spacing w:after="0" w:line="252" w:lineRule="auto"/>
              <w:jc w:val="center"/>
              <w:rPr>
                <w:color w:val="auto"/>
              </w:rPr>
            </w:pPr>
            <w:r w:rsidRPr="004C4FA4">
              <w:rPr>
                <w:color w:val="auto"/>
                <w:sz w:val="17"/>
              </w:rPr>
              <w:t>RF22</w:t>
            </w:r>
          </w:p>
        </w:tc>
        <w:tc>
          <w:tcPr>
            <w:tcW w:w="7940" w:type="dxa"/>
          </w:tcPr>
          <w:p w14:paraId="216B26C3"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 xml:space="preserve">El sistema deberá registrar todos los movimientos de </w:t>
            </w:r>
            <w:proofErr w:type="spellStart"/>
            <w:r w:rsidRPr="004C4FA4">
              <w:rPr>
                <w:color w:val="auto"/>
                <w:sz w:val="17"/>
                <w:lang w:val="es-ES"/>
              </w:rPr>
              <w:t>kardex</w:t>
            </w:r>
            <w:proofErr w:type="spellEnd"/>
            <w:r w:rsidRPr="004C4FA4">
              <w:rPr>
                <w:color w:val="auto"/>
                <w:sz w:val="17"/>
                <w:lang w:val="es-ES"/>
              </w:rPr>
              <w:t xml:space="preserve"> de inventario (entradas por compra, salidas por venta, mermas y transferencias </w:t>
            </w:r>
            <w:proofErr w:type="spellStart"/>
            <w:r w:rsidRPr="004C4FA4">
              <w:rPr>
                <w:color w:val="auto"/>
                <w:sz w:val="17"/>
                <w:lang w:val="es-ES"/>
              </w:rPr>
              <w:t>inter-sucursales</w:t>
            </w:r>
            <w:proofErr w:type="spellEnd"/>
            <w:r w:rsidRPr="004C4FA4">
              <w:rPr>
                <w:color w:val="auto"/>
                <w:sz w:val="17"/>
                <w:lang w:val="es-ES"/>
              </w:rPr>
              <w:t>).</w:t>
            </w:r>
          </w:p>
        </w:tc>
        <w:tc>
          <w:tcPr>
            <w:tcW w:w="710" w:type="dxa"/>
          </w:tcPr>
          <w:p w14:paraId="26BADCA2"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M06</w:t>
            </w:r>
          </w:p>
        </w:tc>
      </w:tr>
      <w:tr w:rsidR="004C4FA4" w:rsidRPr="004C4FA4" w14:paraId="141560E3"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7B671564" w14:textId="77777777" w:rsidR="006D71C4" w:rsidRPr="004C4FA4" w:rsidRDefault="0087429E">
            <w:pPr>
              <w:spacing w:after="0" w:line="252" w:lineRule="auto"/>
              <w:jc w:val="center"/>
              <w:rPr>
                <w:color w:val="auto"/>
              </w:rPr>
            </w:pPr>
            <w:r w:rsidRPr="004C4FA4">
              <w:rPr>
                <w:color w:val="auto"/>
                <w:sz w:val="17"/>
              </w:rPr>
              <w:t>RF23</w:t>
            </w:r>
          </w:p>
        </w:tc>
        <w:tc>
          <w:tcPr>
            <w:tcW w:w="7940" w:type="dxa"/>
          </w:tcPr>
          <w:p w14:paraId="3CACA40D"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El sistema deberá gestionar temporadas comerciales y colecciones de moda, permitiendo categorizar y filtrar las prendas de vestir asociadas.</w:t>
            </w:r>
          </w:p>
        </w:tc>
        <w:tc>
          <w:tcPr>
            <w:tcW w:w="710" w:type="dxa"/>
          </w:tcPr>
          <w:p w14:paraId="461E50FA"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M04</w:t>
            </w:r>
          </w:p>
        </w:tc>
      </w:tr>
      <w:tr w:rsidR="004C4FA4" w:rsidRPr="004C4FA4" w14:paraId="752EBDC6" w14:textId="77777777" w:rsidTr="002D48E2">
        <w:tc>
          <w:tcPr>
            <w:cnfStyle w:val="001000000000" w:firstRow="0" w:lastRow="0" w:firstColumn="1" w:lastColumn="0" w:oddVBand="0" w:evenVBand="0" w:oddHBand="0" w:evenHBand="0" w:firstRowFirstColumn="0" w:firstRowLastColumn="0" w:lastRowFirstColumn="0" w:lastRowLastColumn="0"/>
            <w:tcW w:w="710" w:type="dxa"/>
          </w:tcPr>
          <w:p w14:paraId="1332A4AE" w14:textId="77777777" w:rsidR="006D71C4" w:rsidRPr="004C4FA4" w:rsidRDefault="0087429E">
            <w:pPr>
              <w:spacing w:after="0" w:line="252" w:lineRule="auto"/>
              <w:jc w:val="center"/>
              <w:rPr>
                <w:color w:val="auto"/>
              </w:rPr>
            </w:pPr>
            <w:r w:rsidRPr="004C4FA4">
              <w:rPr>
                <w:color w:val="auto"/>
                <w:sz w:val="17"/>
              </w:rPr>
              <w:t>RF24</w:t>
            </w:r>
          </w:p>
        </w:tc>
        <w:tc>
          <w:tcPr>
            <w:tcW w:w="7940" w:type="dxa"/>
          </w:tcPr>
          <w:p w14:paraId="18E4743D"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El sistema deberá permitir generar reportes consolidados de ventas e inventario con filtros por sucursal, fechas, categorías y temporadas.</w:t>
            </w:r>
          </w:p>
        </w:tc>
        <w:tc>
          <w:tcPr>
            <w:tcW w:w="710" w:type="dxa"/>
          </w:tcPr>
          <w:p w14:paraId="0F4C1783"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M18</w:t>
            </w:r>
          </w:p>
        </w:tc>
      </w:tr>
      <w:tr w:rsidR="004C4FA4" w:rsidRPr="004C4FA4" w14:paraId="622941FE" w14:textId="77777777" w:rsidTr="002D48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0" w:type="dxa"/>
          </w:tcPr>
          <w:p w14:paraId="1D33562F" w14:textId="77777777" w:rsidR="006D71C4" w:rsidRPr="004C4FA4" w:rsidRDefault="0087429E">
            <w:pPr>
              <w:spacing w:after="0" w:line="252" w:lineRule="auto"/>
              <w:jc w:val="center"/>
              <w:rPr>
                <w:color w:val="auto"/>
              </w:rPr>
            </w:pPr>
            <w:r w:rsidRPr="004C4FA4">
              <w:rPr>
                <w:color w:val="auto"/>
                <w:sz w:val="17"/>
              </w:rPr>
              <w:t>RF25</w:t>
            </w:r>
          </w:p>
        </w:tc>
        <w:tc>
          <w:tcPr>
            <w:tcW w:w="7940" w:type="dxa"/>
          </w:tcPr>
          <w:p w14:paraId="557E0949"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El sistema deberá proporcionar al menos una funcionalidad basada en inteligencia artificial orientada a la recomendación personalizada de prendas.</w:t>
            </w:r>
          </w:p>
        </w:tc>
        <w:tc>
          <w:tcPr>
            <w:tcW w:w="710" w:type="dxa"/>
          </w:tcPr>
          <w:p w14:paraId="5F3728E8"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M17</w:t>
            </w:r>
          </w:p>
        </w:tc>
      </w:tr>
    </w:tbl>
    <w:p w14:paraId="63D594D3" w14:textId="77777777" w:rsidR="006D71C4" w:rsidRPr="004C4FA4" w:rsidRDefault="006D71C4">
      <w:pPr>
        <w:spacing w:after="120"/>
        <w:rPr>
          <w:color w:val="auto"/>
        </w:rPr>
      </w:pPr>
    </w:p>
    <w:p w14:paraId="13BB3D8B" w14:textId="77777777" w:rsidR="006D71C4" w:rsidRPr="004C4FA4" w:rsidRDefault="0087429E">
      <w:pPr>
        <w:spacing w:before="80" w:after="160"/>
        <w:jc w:val="center"/>
        <w:rPr>
          <w:color w:val="auto"/>
        </w:rPr>
      </w:pPr>
      <w:r w:rsidRPr="004C4FA4">
        <w:rPr>
          <w:color w:val="auto"/>
          <w:sz w:val="18"/>
        </w:rPr>
        <w:t>·  ·  ·  ·  ·  ·  ·  ·  ·  ·  ·  ·  ·  ·  ·  ·</w:t>
      </w:r>
    </w:p>
    <w:p w14:paraId="1134BDA3" w14:textId="77777777" w:rsidR="006D71C4" w:rsidRPr="004C4FA4" w:rsidRDefault="0087429E">
      <w:pPr>
        <w:pStyle w:val="Ttulo4"/>
        <w:spacing w:before="160"/>
        <w:rPr>
          <w:i w:val="0"/>
          <w:iCs w:val="0"/>
          <w:color w:val="auto"/>
          <w:lang w:val="es-ES"/>
        </w:rPr>
      </w:pPr>
      <w:r w:rsidRPr="004C4FA4">
        <w:rPr>
          <w:rFonts w:ascii="Arial" w:hAnsi="Arial"/>
          <w:i w:val="0"/>
          <w:iCs w:val="0"/>
          <w:color w:val="auto"/>
          <w:lang w:val="es-ES"/>
        </w:rPr>
        <w:t>Requisitos Funcionales Personalizados y Diferenciadores (RF26 – RF38)</w:t>
      </w:r>
    </w:p>
    <w:tbl>
      <w:tblPr>
        <w:tblStyle w:val="Tablanormal1"/>
        <w:tblW w:w="0" w:type="auto"/>
        <w:tblLayout w:type="fixed"/>
        <w:tblLook w:val="04A0" w:firstRow="1" w:lastRow="0" w:firstColumn="1" w:lastColumn="0" w:noHBand="0" w:noVBand="1"/>
      </w:tblPr>
      <w:tblGrid>
        <w:gridCol w:w="719"/>
        <w:gridCol w:w="7922"/>
        <w:gridCol w:w="719"/>
      </w:tblGrid>
      <w:tr w:rsidR="004C4FA4" w:rsidRPr="004C4FA4" w14:paraId="335B266B" w14:textId="77777777" w:rsidTr="00701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tcPr>
          <w:p w14:paraId="2F5BDC46" w14:textId="77777777" w:rsidR="006D71C4" w:rsidRPr="004C4FA4" w:rsidRDefault="0087429E">
            <w:pPr>
              <w:spacing w:after="0" w:line="252" w:lineRule="auto"/>
              <w:jc w:val="center"/>
              <w:rPr>
                <w:color w:val="auto"/>
              </w:rPr>
            </w:pPr>
            <w:r w:rsidRPr="004C4FA4">
              <w:rPr>
                <w:color w:val="auto"/>
                <w:sz w:val="18"/>
              </w:rPr>
              <w:t>ID</w:t>
            </w:r>
          </w:p>
        </w:tc>
        <w:tc>
          <w:tcPr>
            <w:tcW w:w="7922" w:type="dxa"/>
          </w:tcPr>
          <w:p w14:paraId="721E3CE6" w14:textId="77777777" w:rsidR="006D71C4" w:rsidRPr="004C4FA4"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4C4FA4">
              <w:rPr>
                <w:color w:val="auto"/>
                <w:sz w:val="18"/>
              </w:rPr>
              <w:t>Requisito</w:t>
            </w:r>
            <w:proofErr w:type="spellEnd"/>
            <w:r w:rsidRPr="004C4FA4">
              <w:rPr>
                <w:color w:val="auto"/>
                <w:sz w:val="18"/>
              </w:rPr>
              <w:t xml:space="preserve"> </w:t>
            </w:r>
            <w:proofErr w:type="spellStart"/>
            <w:r w:rsidRPr="004C4FA4">
              <w:rPr>
                <w:color w:val="auto"/>
                <w:sz w:val="18"/>
              </w:rPr>
              <w:t>Funcional</w:t>
            </w:r>
            <w:proofErr w:type="spellEnd"/>
          </w:p>
        </w:tc>
        <w:tc>
          <w:tcPr>
            <w:tcW w:w="719" w:type="dxa"/>
          </w:tcPr>
          <w:p w14:paraId="0D132ABC" w14:textId="77777777" w:rsidR="006D71C4" w:rsidRPr="004C4FA4"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4C4FA4">
              <w:rPr>
                <w:color w:val="auto"/>
                <w:sz w:val="18"/>
              </w:rPr>
              <w:t>Módulo</w:t>
            </w:r>
            <w:proofErr w:type="spellEnd"/>
            <w:r w:rsidRPr="004C4FA4">
              <w:rPr>
                <w:color w:val="auto"/>
                <w:sz w:val="18"/>
              </w:rPr>
              <w:t xml:space="preserve"> </w:t>
            </w:r>
            <w:proofErr w:type="spellStart"/>
            <w:r w:rsidRPr="004C4FA4">
              <w:rPr>
                <w:color w:val="auto"/>
                <w:sz w:val="18"/>
              </w:rPr>
              <w:t>Asociado</w:t>
            </w:r>
            <w:proofErr w:type="spellEnd"/>
          </w:p>
        </w:tc>
      </w:tr>
      <w:tr w:rsidR="004C4FA4" w:rsidRPr="004C4FA4" w14:paraId="7F05B438"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tcPr>
          <w:p w14:paraId="4ADDB295" w14:textId="77777777" w:rsidR="006D71C4" w:rsidRPr="004C4FA4" w:rsidRDefault="0087429E">
            <w:pPr>
              <w:spacing w:after="0" w:line="252" w:lineRule="auto"/>
              <w:jc w:val="center"/>
              <w:rPr>
                <w:color w:val="auto"/>
              </w:rPr>
            </w:pPr>
            <w:r w:rsidRPr="004C4FA4">
              <w:rPr>
                <w:color w:val="auto"/>
                <w:sz w:val="17"/>
              </w:rPr>
              <w:t>RF26</w:t>
            </w:r>
          </w:p>
        </w:tc>
        <w:tc>
          <w:tcPr>
            <w:tcW w:w="7922" w:type="dxa"/>
          </w:tcPr>
          <w:p w14:paraId="3618E48F"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El sistema deberá permitir al cliente comparar visualmente hasta tres combinaciones de ropa (outfits) lado a lado en pantalla con desglose de precios y descuentos.</w:t>
            </w:r>
          </w:p>
        </w:tc>
        <w:tc>
          <w:tcPr>
            <w:tcW w:w="719" w:type="dxa"/>
          </w:tcPr>
          <w:p w14:paraId="74050109"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M09</w:t>
            </w:r>
          </w:p>
        </w:tc>
      </w:tr>
      <w:tr w:rsidR="004C4FA4" w:rsidRPr="004C4FA4" w14:paraId="2EC27382" w14:textId="77777777" w:rsidTr="0070121B">
        <w:tc>
          <w:tcPr>
            <w:cnfStyle w:val="001000000000" w:firstRow="0" w:lastRow="0" w:firstColumn="1" w:lastColumn="0" w:oddVBand="0" w:evenVBand="0" w:oddHBand="0" w:evenHBand="0" w:firstRowFirstColumn="0" w:firstRowLastColumn="0" w:lastRowFirstColumn="0" w:lastRowLastColumn="0"/>
            <w:tcW w:w="719" w:type="dxa"/>
          </w:tcPr>
          <w:p w14:paraId="18DFD596" w14:textId="77777777" w:rsidR="006D71C4" w:rsidRPr="004C4FA4" w:rsidRDefault="0087429E">
            <w:pPr>
              <w:spacing w:after="0" w:line="252" w:lineRule="auto"/>
              <w:jc w:val="center"/>
              <w:rPr>
                <w:color w:val="auto"/>
              </w:rPr>
            </w:pPr>
            <w:r w:rsidRPr="004C4FA4">
              <w:rPr>
                <w:color w:val="auto"/>
                <w:sz w:val="17"/>
              </w:rPr>
              <w:t>RF27</w:t>
            </w:r>
          </w:p>
        </w:tc>
        <w:tc>
          <w:tcPr>
            <w:tcW w:w="7922" w:type="dxa"/>
          </w:tcPr>
          <w:p w14:paraId="5E119E1A"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El sistema deberá asignar automáticamente puntos de fidelización al cliente por cada compra formalizada, calculados en función del monto total pagado.</w:t>
            </w:r>
          </w:p>
        </w:tc>
        <w:tc>
          <w:tcPr>
            <w:tcW w:w="719" w:type="dxa"/>
          </w:tcPr>
          <w:p w14:paraId="64EB37A4"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M16</w:t>
            </w:r>
          </w:p>
        </w:tc>
      </w:tr>
      <w:tr w:rsidR="004C4FA4" w:rsidRPr="004C4FA4" w14:paraId="24EDFD8A"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tcPr>
          <w:p w14:paraId="74D60F66" w14:textId="77777777" w:rsidR="006D71C4" w:rsidRPr="004C4FA4" w:rsidRDefault="0087429E">
            <w:pPr>
              <w:spacing w:after="0" w:line="252" w:lineRule="auto"/>
              <w:jc w:val="center"/>
              <w:rPr>
                <w:color w:val="auto"/>
              </w:rPr>
            </w:pPr>
            <w:r w:rsidRPr="004C4FA4">
              <w:rPr>
                <w:color w:val="auto"/>
                <w:sz w:val="17"/>
              </w:rPr>
              <w:t>RF28</w:t>
            </w:r>
          </w:p>
        </w:tc>
        <w:tc>
          <w:tcPr>
            <w:tcW w:w="7922" w:type="dxa"/>
          </w:tcPr>
          <w:p w14:paraId="5319BFB4"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El sistema deberá gestionar niveles jerárquicos de fidelización (Bronce, Plata, Oro, Diamante) con políticas de descuentos crecientes por nivel.</w:t>
            </w:r>
          </w:p>
        </w:tc>
        <w:tc>
          <w:tcPr>
            <w:tcW w:w="719" w:type="dxa"/>
          </w:tcPr>
          <w:p w14:paraId="1DDC3BC7"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M16</w:t>
            </w:r>
          </w:p>
        </w:tc>
      </w:tr>
      <w:tr w:rsidR="004C4FA4" w:rsidRPr="004C4FA4" w14:paraId="7EB6D4B3" w14:textId="77777777" w:rsidTr="0070121B">
        <w:tc>
          <w:tcPr>
            <w:cnfStyle w:val="001000000000" w:firstRow="0" w:lastRow="0" w:firstColumn="1" w:lastColumn="0" w:oddVBand="0" w:evenVBand="0" w:oddHBand="0" w:evenHBand="0" w:firstRowFirstColumn="0" w:firstRowLastColumn="0" w:lastRowFirstColumn="0" w:lastRowLastColumn="0"/>
            <w:tcW w:w="719" w:type="dxa"/>
          </w:tcPr>
          <w:p w14:paraId="59244C1B" w14:textId="77777777" w:rsidR="006D71C4" w:rsidRPr="004C4FA4" w:rsidRDefault="0087429E">
            <w:pPr>
              <w:spacing w:after="0" w:line="252" w:lineRule="auto"/>
              <w:jc w:val="center"/>
              <w:rPr>
                <w:color w:val="auto"/>
              </w:rPr>
            </w:pPr>
            <w:r w:rsidRPr="004C4FA4">
              <w:rPr>
                <w:color w:val="auto"/>
                <w:sz w:val="17"/>
              </w:rPr>
              <w:lastRenderedPageBreak/>
              <w:t>RF29</w:t>
            </w:r>
          </w:p>
        </w:tc>
        <w:tc>
          <w:tcPr>
            <w:tcW w:w="7922" w:type="dxa"/>
          </w:tcPr>
          <w:p w14:paraId="608891C1"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El sistema deberá otorgar insignias y distinciones digitales al cliente por cumplimiento de hitos de compra y uso recurrente de la plataforma.</w:t>
            </w:r>
          </w:p>
        </w:tc>
        <w:tc>
          <w:tcPr>
            <w:tcW w:w="719" w:type="dxa"/>
          </w:tcPr>
          <w:p w14:paraId="724C932B"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M16</w:t>
            </w:r>
          </w:p>
        </w:tc>
      </w:tr>
      <w:tr w:rsidR="004C4FA4" w:rsidRPr="004C4FA4" w14:paraId="72705C8D"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tcPr>
          <w:p w14:paraId="470ACF70" w14:textId="77777777" w:rsidR="006D71C4" w:rsidRPr="004C4FA4" w:rsidRDefault="0087429E">
            <w:pPr>
              <w:spacing w:after="0" w:line="252" w:lineRule="auto"/>
              <w:jc w:val="center"/>
              <w:rPr>
                <w:color w:val="auto"/>
              </w:rPr>
            </w:pPr>
            <w:r w:rsidRPr="004C4FA4">
              <w:rPr>
                <w:color w:val="auto"/>
                <w:sz w:val="17"/>
              </w:rPr>
              <w:t>RF30</w:t>
            </w:r>
          </w:p>
        </w:tc>
        <w:tc>
          <w:tcPr>
            <w:tcW w:w="7922" w:type="dxa"/>
          </w:tcPr>
          <w:p w14:paraId="04C4D1A2"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El sistema deberá permitir al cliente canjear puntos de fidelización acumulados por descuentos monetarios directos en el proceso de compra.</w:t>
            </w:r>
          </w:p>
        </w:tc>
        <w:tc>
          <w:tcPr>
            <w:tcW w:w="719" w:type="dxa"/>
          </w:tcPr>
          <w:p w14:paraId="0DAAF471"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M16</w:t>
            </w:r>
          </w:p>
        </w:tc>
      </w:tr>
      <w:tr w:rsidR="004C4FA4" w:rsidRPr="004C4FA4" w14:paraId="13758A8D" w14:textId="77777777" w:rsidTr="0070121B">
        <w:tc>
          <w:tcPr>
            <w:cnfStyle w:val="001000000000" w:firstRow="0" w:lastRow="0" w:firstColumn="1" w:lastColumn="0" w:oddVBand="0" w:evenVBand="0" w:oddHBand="0" w:evenHBand="0" w:firstRowFirstColumn="0" w:firstRowLastColumn="0" w:lastRowFirstColumn="0" w:lastRowLastColumn="0"/>
            <w:tcW w:w="719" w:type="dxa"/>
          </w:tcPr>
          <w:p w14:paraId="5B9B94B1" w14:textId="77777777" w:rsidR="006D71C4" w:rsidRPr="004C4FA4" w:rsidRDefault="0087429E">
            <w:pPr>
              <w:spacing w:after="0" w:line="252" w:lineRule="auto"/>
              <w:jc w:val="center"/>
              <w:rPr>
                <w:color w:val="auto"/>
              </w:rPr>
            </w:pPr>
            <w:r w:rsidRPr="004C4FA4">
              <w:rPr>
                <w:color w:val="auto"/>
                <w:sz w:val="17"/>
              </w:rPr>
              <w:t>RF31</w:t>
            </w:r>
          </w:p>
        </w:tc>
        <w:tc>
          <w:tcPr>
            <w:tcW w:w="7922" w:type="dxa"/>
          </w:tcPr>
          <w:p w14:paraId="7AA433B9"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El Asistente de IA deberá recomendar outfits contextuales analizando en tiempo real la temperatura y condiciones climáticas de la ciudad del usuario vía API meteorológica.</w:t>
            </w:r>
          </w:p>
        </w:tc>
        <w:tc>
          <w:tcPr>
            <w:tcW w:w="719" w:type="dxa"/>
          </w:tcPr>
          <w:p w14:paraId="08612FDB"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M17</w:t>
            </w:r>
          </w:p>
        </w:tc>
      </w:tr>
      <w:tr w:rsidR="004C4FA4" w:rsidRPr="004C4FA4" w14:paraId="08099EA2"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tcPr>
          <w:p w14:paraId="1F50FA39" w14:textId="77777777" w:rsidR="006D71C4" w:rsidRPr="004C4FA4" w:rsidRDefault="0087429E">
            <w:pPr>
              <w:spacing w:after="0" w:line="252" w:lineRule="auto"/>
              <w:jc w:val="center"/>
              <w:rPr>
                <w:color w:val="auto"/>
              </w:rPr>
            </w:pPr>
            <w:r w:rsidRPr="004C4FA4">
              <w:rPr>
                <w:color w:val="auto"/>
                <w:sz w:val="17"/>
              </w:rPr>
              <w:t>RF32</w:t>
            </w:r>
          </w:p>
        </w:tc>
        <w:tc>
          <w:tcPr>
            <w:tcW w:w="7922" w:type="dxa"/>
          </w:tcPr>
          <w:p w14:paraId="009C1CA0"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El Asistente de IA deberá considerar el historial de compras previas, colorimetría y preferencias de estilo del cliente para afinar las recomendaciones.</w:t>
            </w:r>
          </w:p>
        </w:tc>
        <w:tc>
          <w:tcPr>
            <w:tcW w:w="719" w:type="dxa"/>
          </w:tcPr>
          <w:p w14:paraId="0002D748"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M17</w:t>
            </w:r>
          </w:p>
        </w:tc>
      </w:tr>
      <w:tr w:rsidR="004C4FA4" w:rsidRPr="004C4FA4" w14:paraId="2600A638" w14:textId="77777777" w:rsidTr="0070121B">
        <w:tc>
          <w:tcPr>
            <w:cnfStyle w:val="001000000000" w:firstRow="0" w:lastRow="0" w:firstColumn="1" w:lastColumn="0" w:oddVBand="0" w:evenVBand="0" w:oddHBand="0" w:evenHBand="0" w:firstRowFirstColumn="0" w:firstRowLastColumn="0" w:lastRowFirstColumn="0" w:lastRowLastColumn="0"/>
            <w:tcW w:w="719" w:type="dxa"/>
          </w:tcPr>
          <w:p w14:paraId="741751AD" w14:textId="77777777" w:rsidR="006D71C4" w:rsidRPr="004C4FA4" w:rsidRDefault="0087429E">
            <w:pPr>
              <w:spacing w:after="0" w:line="252" w:lineRule="auto"/>
              <w:jc w:val="center"/>
              <w:rPr>
                <w:color w:val="auto"/>
              </w:rPr>
            </w:pPr>
            <w:r w:rsidRPr="004C4FA4">
              <w:rPr>
                <w:color w:val="auto"/>
                <w:sz w:val="17"/>
              </w:rPr>
              <w:t>RF33</w:t>
            </w:r>
          </w:p>
        </w:tc>
        <w:tc>
          <w:tcPr>
            <w:tcW w:w="7922" w:type="dxa"/>
          </w:tcPr>
          <w:p w14:paraId="3DA53CCF"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La aplicación móvil deberá permitir realizar búsquedas de prendas en el catálogo y solicitar reportes de gestión mediante comandos de voz en lenguaje natural.</w:t>
            </w:r>
          </w:p>
        </w:tc>
        <w:tc>
          <w:tcPr>
            <w:tcW w:w="719" w:type="dxa"/>
          </w:tcPr>
          <w:p w14:paraId="071AB0E3"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M17</w:t>
            </w:r>
          </w:p>
        </w:tc>
      </w:tr>
      <w:tr w:rsidR="004C4FA4" w:rsidRPr="004C4FA4" w14:paraId="609C1EF7"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tcPr>
          <w:p w14:paraId="01F57D34" w14:textId="77777777" w:rsidR="006D71C4" w:rsidRPr="004C4FA4" w:rsidRDefault="0087429E">
            <w:pPr>
              <w:spacing w:after="0" w:line="252" w:lineRule="auto"/>
              <w:jc w:val="center"/>
              <w:rPr>
                <w:color w:val="auto"/>
              </w:rPr>
            </w:pPr>
            <w:r w:rsidRPr="004C4FA4">
              <w:rPr>
                <w:color w:val="auto"/>
                <w:sz w:val="17"/>
              </w:rPr>
              <w:t>RF34</w:t>
            </w:r>
          </w:p>
        </w:tc>
        <w:tc>
          <w:tcPr>
            <w:tcW w:w="7922" w:type="dxa"/>
          </w:tcPr>
          <w:p w14:paraId="41D0D29D"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El sistema deberá calcular dinámicamente la tarifa de entrega a domicilio para compras digitales considerando distancia kilométrica, peso y volumen de la orden.</w:t>
            </w:r>
          </w:p>
        </w:tc>
        <w:tc>
          <w:tcPr>
            <w:tcW w:w="719" w:type="dxa"/>
          </w:tcPr>
          <w:p w14:paraId="032C96A6"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M19</w:t>
            </w:r>
          </w:p>
        </w:tc>
      </w:tr>
      <w:tr w:rsidR="004C4FA4" w:rsidRPr="004C4FA4" w14:paraId="74EB585A" w14:textId="77777777" w:rsidTr="0070121B">
        <w:tc>
          <w:tcPr>
            <w:cnfStyle w:val="001000000000" w:firstRow="0" w:lastRow="0" w:firstColumn="1" w:lastColumn="0" w:oddVBand="0" w:evenVBand="0" w:oddHBand="0" w:evenHBand="0" w:firstRowFirstColumn="0" w:firstRowLastColumn="0" w:lastRowFirstColumn="0" w:lastRowLastColumn="0"/>
            <w:tcW w:w="719" w:type="dxa"/>
          </w:tcPr>
          <w:p w14:paraId="605CE091" w14:textId="77777777" w:rsidR="006D71C4" w:rsidRPr="004C4FA4" w:rsidRDefault="0087429E">
            <w:pPr>
              <w:spacing w:after="0" w:line="252" w:lineRule="auto"/>
              <w:jc w:val="center"/>
              <w:rPr>
                <w:color w:val="auto"/>
              </w:rPr>
            </w:pPr>
            <w:r w:rsidRPr="004C4FA4">
              <w:rPr>
                <w:color w:val="auto"/>
                <w:sz w:val="17"/>
              </w:rPr>
              <w:t>RF35</w:t>
            </w:r>
          </w:p>
        </w:tc>
        <w:tc>
          <w:tcPr>
            <w:tcW w:w="7922" w:type="dxa"/>
          </w:tcPr>
          <w:p w14:paraId="66200EAA"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El sistema deberá registrar una bitácora inmutable de accesos y eventos de seguridad con información de usuario, dirección IP, dispositivo y fecha/hora.</w:t>
            </w:r>
          </w:p>
        </w:tc>
        <w:tc>
          <w:tcPr>
            <w:tcW w:w="719" w:type="dxa"/>
          </w:tcPr>
          <w:p w14:paraId="76DF707D"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M01</w:t>
            </w:r>
          </w:p>
        </w:tc>
      </w:tr>
      <w:tr w:rsidR="004C4FA4" w:rsidRPr="004C4FA4" w14:paraId="145A2957"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tcPr>
          <w:p w14:paraId="03A97919" w14:textId="77777777" w:rsidR="006D71C4" w:rsidRPr="004C4FA4" w:rsidRDefault="0087429E">
            <w:pPr>
              <w:spacing w:after="0" w:line="252" w:lineRule="auto"/>
              <w:jc w:val="center"/>
              <w:rPr>
                <w:color w:val="auto"/>
              </w:rPr>
            </w:pPr>
            <w:r w:rsidRPr="004C4FA4">
              <w:rPr>
                <w:color w:val="auto"/>
                <w:sz w:val="17"/>
              </w:rPr>
              <w:t>RF36</w:t>
            </w:r>
          </w:p>
        </w:tc>
        <w:tc>
          <w:tcPr>
            <w:tcW w:w="7922" w:type="dxa"/>
          </w:tcPr>
          <w:p w14:paraId="17976610"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El sistema deberá generar tableros de control ejecutivos (</w:t>
            </w:r>
            <w:proofErr w:type="spellStart"/>
            <w:r w:rsidRPr="004C4FA4">
              <w:rPr>
                <w:color w:val="auto"/>
                <w:sz w:val="17"/>
                <w:lang w:val="es-ES"/>
              </w:rPr>
              <w:t>dashboards</w:t>
            </w:r>
            <w:proofErr w:type="spellEnd"/>
            <w:r w:rsidRPr="004C4FA4">
              <w:rPr>
                <w:color w:val="auto"/>
                <w:sz w:val="17"/>
                <w:lang w:val="es-ES"/>
              </w:rPr>
              <w:t>) con métricas en tiempo real de ventas, rotación de inventarios y retención de clientes.</w:t>
            </w:r>
          </w:p>
        </w:tc>
        <w:tc>
          <w:tcPr>
            <w:tcW w:w="719" w:type="dxa"/>
          </w:tcPr>
          <w:p w14:paraId="26332D36"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M18</w:t>
            </w:r>
          </w:p>
        </w:tc>
      </w:tr>
      <w:tr w:rsidR="004C4FA4" w:rsidRPr="004C4FA4" w14:paraId="216C5220" w14:textId="77777777" w:rsidTr="0070121B">
        <w:tc>
          <w:tcPr>
            <w:cnfStyle w:val="001000000000" w:firstRow="0" w:lastRow="0" w:firstColumn="1" w:lastColumn="0" w:oddVBand="0" w:evenVBand="0" w:oddHBand="0" w:evenHBand="0" w:firstRowFirstColumn="0" w:firstRowLastColumn="0" w:lastRowFirstColumn="0" w:lastRowLastColumn="0"/>
            <w:tcW w:w="719" w:type="dxa"/>
          </w:tcPr>
          <w:p w14:paraId="61F0B556" w14:textId="77777777" w:rsidR="006D71C4" w:rsidRPr="004C4FA4" w:rsidRDefault="0087429E">
            <w:pPr>
              <w:spacing w:after="0" w:line="252" w:lineRule="auto"/>
              <w:jc w:val="center"/>
              <w:rPr>
                <w:color w:val="auto"/>
              </w:rPr>
            </w:pPr>
            <w:r w:rsidRPr="004C4FA4">
              <w:rPr>
                <w:color w:val="auto"/>
                <w:sz w:val="17"/>
              </w:rPr>
              <w:t>RF37</w:t>
            </w:r>
          </w:p>
        </w:tc>
        <w:tc>
          <w:tcPr>
            <w:tcW w:w="7922" w:type="dxa"/>
          </w:tcPr>
          <w:p w14:paraId="6A699010"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El sistema deberá permitir la conversión directa e inmediata de una reserva física de prendas en una venta efectiva dentro del punto de caja POS.</w:t>
            </w:r>
          </w:p>
        </w:tc>
        <w:tc>
          <w:tcPr>
            <w:tcW w:w="719" w:type="dxa"/>
          </w:tcPr>
          <w:p w14:paraId="6EC89E43"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M10 / M13</w:t>
            </w:r>
          </w:p>
        </w:tc>
      </w:tr>
      <w:tr w:rsidR="004C4FA4" w:rsidRPr="004C4FA4" w14:paraId="6A3ADDA4"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9" w:type="dxa"/>
          </w:tcPr>
          <w:p w14:paraId="53974AC0" w14:textId="77777777" w:rsidR="006D71C4" w:rsidRPr="004C4FA4" w:rsidRDefault="0087429E">
            <w:pPr>
              <w:spacing w:after="0" w:line="252" w:lineRule="auto"/>
              <w:jc w:val="center"/>
              <w:rPr>
                <w:color w:val="auto"/>
              </w:rPr>
            </w:pPr>
            <w:r w:rsidRPr="004C4FA4">
              <w:rPr>
                <w:color w:val="auto"/>
                <w:sz w:val="17"/>
              </w:rPr>
              <w:t>RF38</w:t>
            </w:r>
          </w:p>
        </w:tc>
        <w:tc>
          <w:tcPr>
            <w:tcW w:w="7922" w:type="dxa"/>
          </w:tcPr>
          <w:p w14:paraId="6E1B7945"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El sistema deberá permitir al cliente consultar su panel de gamificación: saldo de puntos, nivel de membresía actual, barra de progreso e insignias obtenidas.</w:t>
            </w:r>
          </w:p>
        </w:tc>
        <w:tc>
          <w:tcPr>
            <w:tcW w:w="719" w:type="dxa"/>
          </w:tcPr>
          <w:p w14:paraId="2F083DE2"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M16</w:t>
            </w:r>
          </w:p>
        </w:tc>
      </w:tr>
    </w:tbl>
    <w:p w14:paraId="6F55D4E9" w14:textId="77777777" w:rsidR="006D71C4" w:rsidRPr="004C4FA4" w:rsidRDefault="006D71C4">
      <w:pPr>
        <w:spacing w:after="120"/>
        <w:rPr>
          <w:color w:val="auto"/>
        </w:rPr>
      </w:pPr>
    </w:p>
    <w:p w14:paraId="4AD5E3E8" w14:textId="77777777" w:rsidR="006D71C4" w:rsidRPr="004C4FA4" w:rsidRDefault="0087429E">
      <w:pPr>
        <w:spacing w:before="80" w:after="160"/>
        <w:jc w:val="center"/>
        <w:rPr>
          <w:color w:val="auto"/>
        </w:rPr>
      </w:pPr>
      <w:r w:rsidRPr="004C4FA4">
        <w:rPr>
          <w:color w:val="auto"/>
          <w:sz w:val="18"/>
        </w:rPr>
        <w:t>·  ·  ·  ·  ·  ·  ·  ·  ·  ·  ·  ·  ·  ·  ·  ·</w:t>
      </w:r>
    </w:p>
    <w:p w14:paraId="0A951F77" w14:textId="77777777" w:rsidR="006D71C4" w:rsidRPr="004C4FA4" w:rsidRDefault="0087429E">
      <w:pPr>
        <w:pStyle w:val="Ttulo3"/>
        <w:spacing w:before="200"/>
        <w:rPr>
          <w:color w:val="auto"/>
        </w:rPr>
      </w:pPr>
      <w:bookmarkStart w:id="13" w:name="_Toc240831944"/>
      <w:r w:rsidRPr="004C4FA4">
        <w:rPr>
          <w:rFonts w:ascii="Arial" w:hAnsi="Arial"/>
          <w:color w:val="auto"/>
        </w:rPr>
        <w:t xml:space="preserve">1.5.3 </w:t>
      </w:r>
      <w:proofErr w:type="spellStart"/>
      <w:r w:rsidRPr="004C4FA4">
        <w:rPr>
          <w:rFonts w:ascii="Arial" w:hAnsi="Arial"/>
          <w:color w:val="auto"/>
        </w:rPr>
        <w:t>Requisitos</w:t>
      </w:r>
      <w:proofErr w:type="spellEnd"/>
      <w:r w:rsidRPr="004C4FA4">
        <w:rPr>
          <w:rFonts w:ascii="Arial" w:hAnsi="Arial"/>
          <w:color w:val="auto"/>
        </w:rPr>
        <w:t xml:space="preserve"> No </w:t>
      </w:r>
      <w:proofErr w:type="spellStart"/>
      <w:r w:rsidRPr="004C4FA4">
        <w:rPr>
          <w:rFonts w:ascii="Arial" w:hAnsi="Arial"/>
          <w:color w:val="auto"/>
        </w:rPr>
        <w:t>Funcionales</w:t>
      </w:r>
      <w:bookmarkEnd w:id="13"/>
      <w:proofErr w:type="spellEnd"/>
    </w:p>
    <w:tbl>
      <w:tblPr>
        <w:tblStyle w:val="Tablanormal1"/>
        <w:tblW w:w="0" w:type="auto"/>
        <w:tblLayout w:type="fixed"/>
        <w:tblLook w:val="04A0" w:firstRow="1" w:lastRow="0" w:firstColumn="1" w:lastColumn="0" w:noHBand="0" w:noVBand="1"/>
      </w:tblPr>
      <w:tblGrid>
        <w:gridCol w:w="695"/>
        <w:gridCol w:w="695"/>
        <w:gridCol w:w="6967"/>
        <w:gridCol w:w="1002"/>
      </w:tblGrid>
      <w:tr w:rsidR="004C4FA4" w:rsidRPr="004C4FA4" w14:paraId="661557CA" w14:textId="77777777" w:rsidTr="00701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tcPr>
          <w:p w14:paraId="15E4C617" w14:textId="77777777" w:rsidR="006D71C4" w:rsidRPr="004C4FA4" w:rsidRDefault="0087429E">
            <w:pPr>
              <w:spacing w:after="0" w:line="252" w:lineRule="auto"/>
              <w:jc w:val="center"/>
              <w:rPr>
                <w:color w:val="auto"/>
              </w:rPr>
            </w:pPr>
            <w:r w:rsidRPr="004C4FA4">
              <w:rPr>
                <w:color w:val="auto"/>
                <w:sz w:val="18"/>
              </w:rPr>
              <w:t>ID</w:t>
            </w:r>
          </w:p>
        </w:tc>
        <w:tc>
          <w:tcPr>
            <w:tcW w:w="695" w:type="dxa"/>
          </w:tcPr>
          <w:p w14:paraId="04901A21" w14:textId="77777777" w:rsidR="006D71C4" w:rsidRPr="004C4FA4"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4C4FA4">
              <w:rPr>
                <w:color w:val="auto"/>
                <w:sz w:val="18"/>
              </w:rPr>
              <w:t>Categoría</w:t>
            </w:r>
            <w:proofErr w:type="spellEnd"/>
          </w:p>
        </w:tc>
        <w:tc>
          <w:tcPr>
            <w:tcW w:w="6967" w:type="dxa"/>
          </w:tcPr>
          <w:p w14:paraId="27471930" w14:textId="77777777" w:rsidR="006D71C4" w:rsidRPr="004C4FA4"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sz w:val="18"/>
                <w:lang w:val="es-ES"/>
              </w:rPr>
              <w:t>Especificación del Requisito No Funcional</w:t>
            </w:r>
          </w:p>
        </w:tc>
        <w:tc>
          <w:tcPr>
            <w:tcW w:w="1002" w:type="dxa"/>
          </w:tcPr>
          <w:p w14:paraId="6D9E1EED" w14:textId="77777777" w:rsidR="006D71C4" w:rsidRPr="004C4FA4"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4C4FA4">
              <w:rPr>
                <w:color w:val="auto"/>
                <w:sz w:val="18"/>
              </w:rPr>
              <w:t>Criterio</w:t>
            </w:r>
            <w:proofErr w:type="spellEnd"/>
            <w:r w:rsidRPr="004C4FA4">
              <w:rPr>
                <w:color w:val="auto"/>
                <w:sz w:val="18"/>
              </w:rPr>
              <w:t xml:space="preserve"> de </w:t>
            </w:r>
            <w:proofErr w:type="spellStart"/>
            <w:r w:rsidRPr="004C4FA4">
              <w:rPr>
                <w:color w:val="auto"/>
                <w:sz w:val="18"/>
              </w:rPr>
              <w:t>Verificación</w:t>
            </w:r>
            <w:proofErr w:type="spellEnd"/>
            <w:r w:rsidRPr="004C4FA4">
              <w:rPr>
                <w:color w:val="auto"/>
                <w:sz w:val="18"/>
              </w:rPr>
              <w:t xml:space="preserve"> / </w:t>
            </w:r>
            <w:proofErr w:type="spellStart"/>
            <w:r w:rsidRPr="004C4FA4">
              <w:rPr>
                <w:color w:val="auto"/>
                <w:sz w:val="18"/>
              </w:rPr>
              <w:t>Métrica</w:t>
            </w:r>
            <w:proofErr w:type="spellEnd"/>
          </w:p>
        </w:tc>
      </w:tr>
      <w:tr w:rsidR="004C4FA4" w:rsidRPr="00437C4E" w14:paraId="0BEB5C67"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tcPr>
          <w:p w14:paraId="5BD5DD96" w14:textId="77777777" w:rsidR="006D71C4" w:rsidRPr="004C4FA4" w:rsidRDefault="0087429E">
            <w:pPr>
              <w:spacing w:after="0" w:line="252" w:lineRule="auto"/>
              <w:jc w:val="center"/>
              <w:rPr>
                <w:color w:val="auto"/>
              </w:rPr>
            </w:pPr>
            <w:r w:rsidRPr="004C4FA4">
              <w:rPr>
                <w:color w:val="auto"/>
                <w:sz w:val="17"/>
              </w:rPr>
              <w:t>RNF01</w:t>
            </w:r>
          </w:p>
        </w:tc>
        <w:tc>
          <w:tcPr>
            <w:tcW w:w="695" w:type="dxa"/>
          </w:tcPr>
          <w:p w14:paraId="36A2B157"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b/>
                <w:color w:val="auto"/>
                <w:sz w:val="17"/>
              </w:rPr>
              <w:t>Seguridad</w:t>
            </w:r>
            <w:proofErr w:type="spellEnd"/>
          </w:p>
        </w:tc>
        <w:tc>
          <w:tcPr>
            <w:tcW w:w="6967" w:type="dxa"/>
          </w:tcPr>
          <w:p w14:paraId="1A7A1506"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 xml:space="preserve">Las contraseñas deberán ser almacenadas cifradas mediante algoritmo </w:t>
            </w:r>
            <w:proofErr w:type="spellStart"/>
            <w:r w:rsidRPr="004C4FA4">
              <w:rPr>
                <w:rFonts w:ascii="Consolas" w:hAnsi="Consolas"/>
                <w:b/>
                <w:color w:val="auto"/>
                <w:sz w:val="19"/>
                <w:lang w:val="es-ES"/>
              </w:rPr>
              <w:t>bcrypt</w:t>
            </w:r>
            <w:proofErr w:type="spellEnd"/>
            <w:r w:rsidRPr="004C4FA4">
              <w:rPr>
                <w:color w:val="auto"/>
                <w:sz w:val="17"/>
                <w:lang w:val="es-ES"/>
              </w:rPr>
              <w:t xml:space="preserve"> con factor de coste </w:t>
            </w:r>
            <w:r w:rsidRPr="004C4FA4">
              <w:rPr>
                <w:rFonts w:ascii="Cambria Math" w:hAnsi="Cambria Math"/>
                <w:b/>
                <w:color w:val="auto"/>
                <w:sz w:val="17"/>
                <w:lang w:val="es-ES"/>
              </w:rPr>
              <w:t>\ge 12</w:t>
            </w:r>
            <w:r w:rsidRPr="004C4FA4">
              <w:rPr>
                <w:color w:val="auto"/>
                <w:sz w:val="17"/>
                <w:lang w:val="es-ES"/>
              </w:rPr>
              <w:t>. Los tokens de sesión JWT deberán utilizar firmas criptográficas seguras. No se admitirá almacenamiento de contraseñas en texto plano ni de datos sensibles de tarjetas (cumplimiento normativo PCI-DSS). Toda la comunicación web y móvil deberá realizarse obligatoriamente mediante protocolo cifrado HTTPS/TLS 1.3.</w:t>
            </w:r>
          </w:p>
        </w:tc>
        <w:tc>
          <w:tcPr>
            <w:tcW w:w="1002" w:type="dxa"/>
          </w:tcPr>
          <w:p w14:paraId="5885466B"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Inspección de base de datos y auditoría de tráfico SSL/TLS.</w:t>
            </w:r>
          </w:p>
        </w:tc>
      </w:tr>
      <w:tr w:rsidR="004C4FA4" w:rsidRPr="00437C4E" w14:paraId="65801AF9" w14:textId="77777777" w:rsidTr="0070121B">
        <w:tc>
          <w:tcPr>
            <w:cnfStyle w:val="001000000000" w:firstRow="0" w:lastRow="0" w:firstColumn="1" w:lastColumn="0" w:oddVBand="0" w:evenVBand="0" w:oddHBand="0" w:evenHBand="0" w:firstRowFirstColumn="0" w:firstRowLastColumn="0" w:lastRowFirstColumn="0" w:lastRowLastColumn="0"/>
            <w:tcW w:w="695" w:type="dxa"/>
          </w:tcPr>
          <w:p w14:paraId="5F44939D" w14:textId="77777777" w:rsidR="006D71C4" w:rsidRPr="004C4FA4" w:rsidRDefault="0087429E">
            <w:pPr>
              <w:spacing w:after="0" w:line="252" w:lineRule="auto"/>
              <w:jc w:val="center"/>
              <w:rPr>
                <w:color w:val="auto"/>
              </w:rPr>
            </w:pPr>
            <w:r w:rsidRPr="004C4FA4">
              <w:rPr>
                <w:color w:val="auto"/>
                <w:sz w:val="17"/>
              </w:rPr>
              <w:t>RNF02</w:t>
            </w:r>
          </w:p>
        </w:tc>
        <w:tc>
          <w:tcPr>
            <w:tcW w:w="695" w:type="dxa"/>
          </w:tcPr>
          <w:p w14:paraId="64DFD0B7"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proofErr w:type="spellStart"/>
            <w:r w:rsidRPr="004C4FA4">
              <w:rPr>
                <w:b/>
                <w:color w:val="auto"/>
                <w:sz w:val="17"/>
              </w:rPr>
              <w:t>Rendimiento</w:t>
            </w:r>
            <w:proofErr w:type="spellEnd"/>
          </w:p>
        </w:tc>
        <w:tc>
          <w:tcPr>
            <w:tcW w:w="6967" w:type="dxa"/>
          </w:tcPr>
          <w:p w14:paraId="7956DEC9"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Las consultas de búsqueda y filtrado en el catálogo digital deberán responder en un tiempo inferior a 2.5 segundos bajo condiciones normales de concurrencia. Las operaciones de cálculo de inventario y reservas atómicas no deberán exceder los 800 milisegundos.</w:t>
            </w:r>
          </w:p>
        </w:tc>
        <w:tc>
          <w:tcPr>
            <w:tcW w:w="1002" w:type="dxa"/>
          </w:tcPr>
          <w:p w14:paraId="14ADAADA"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 xml:space="preserve">Pruebas de estrés y benchmarking con Apache </w:t>
            </w:r>
            <w:proofErr w:type="spellStart"/>
            <w:r w:rsidRPr="004C4FA4">
              <w:rPr>
                <w:color w:val="auto"/>
                <w:sz w:val="17"/>
                <w:lang w:val="es-ES"/>
              </w:rPr>
              <w:t>JMeter</w:t>
            </w:r>
            <w:proofErr w:type="spellEnd"/>
            <w:r w:rsidRPr="004C4FA4">
              <w:rPr>
                <w:color w:val="auto"/>
                <w:sz w:val="17"/>
                <w:lang w:val="es-ES"/>
              </w:rPr>
              <w:t xml:space="preserve"> / k6.</w:t>
            </w:r>
          </w:p>
        </w:tc>
      </w:tr>
      <w:tr w:rsidR="004C4FA4" w:rsidRPr="00437C4E" w14:paraId="3DCB113E"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tcPr>
          <w:p w14:paraId="7E97C1FB" w14:textId="77777777" w:rsidR="006D71C4" w:rsidRPr="004C4FA4" w:rsidRDefault="0087429E">
            <w:pPr>
              <w:spacing w:after="0" w:line="252" w:lineRule="auto"/>
              <w:jc w:val="center"/>
              <w:rPr>
                <w:color w:val="auto"/>
              </w:rPr>
            </w:pPr>
            <w:r w:rsidRPr="004C4FA4">
              <w:rPr>
                <w:color w:val="auto"/>
                <w:sz w:val="17"/>
              </w:rPr>
              <w:t>RNF03</w:t>
            </w:r>
          </w:p>
        </w:tc>
        <w:tc>
          <w:tcPr>
            <w:tcW w:w="695" w:type="dxa"/>
          </w:tcPr>
          <w:p w14:paraId="1EF9C03C"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b/>
                <w:color w:val="auto"/>
                <w:sz w:val="17"/>
              </w:rPr>
              <w:t>Disponibilidad</w:t>
            </w:r>
            <w:proofErr w:type="spellEnd"/>
          </w:p>
        </w:tc>
        <w:tc>
          <w:tcPr>
            <w:tcW w:w="6967" w:type="dxa"/>
          </w:tcPr>
          <w:p w14:paraId="6E506F9F"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El sistema deberá estar desplegado en infraestructura de nube pública, garantizando un índice de disponibilidad operativa del 99% en régimen 24/7, permitiendo transacciones simultáneas desde clientes web y móviles.</w:t>
            </w:r>
          </w:p>
        </w:tc>
        <w:tc>
          <w:tcPr>
            <w:tcW w:w="1002" w:type="dxa"/>
          </w:tcPr>
          <w:p w14:paraId="1ED71EF3"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 xml:space="preserve">Monitor de </w:t>
            </w:r>
            <w:proofErr w:type="spellStart"/>
            <w:r w:rsidRPr="004C4FA4">
              <w:rPr>
                <w:color w:val="auto"/>
                <w:sz w:val="17"/>
                <w:lang w:val="es-ES"/>
              </w:rPr>
              <w:t>uptime</w:t>
            </w:r>
            <w:proofErr w:type="spellEnd"/>
            <w:r w:rsidRPr="004C4FA4">
              <w:rPr>
                <w:color w:val="auto"/>
                <w:sz w:val="17"/>
                <w:lang w:val="es-ES"/>
              </w:rPr>
              <w:t xml:space="preserve"> en plataforma de nube (</w:t>
            </w:r>
            <w:proofErr w:type="spellStart"/>
            <w:r w:rsidRPr="004C4FA4">
              <w:rPr>
                <w:color w:val="auto"/>
                <w:sz w:val="17"/>
                <w:lang w:val="es-ES"/>
              </w:rPr>
              <w:t>Railway</w:t>
            </w:r>
            <w:proofErr w:type="spellEnd"/>
            <w:r w:rsidRPr="004C4FA4">
              <w:rPr>
                <w:color w:val="auto"/>
                <w:sz w:val="17"/>
                <w:lang w:val="es-ES"/>
              </w:rPr>
              <w:t xml:space="preserve"> / Render).</w:t>
            </w:r>
          </w:p>
        </w:tc>
      </w:tr>
      <w:tr w:rsidR="004C4FA4" w:rsidRPr="00437C4E" w14:paraId="1F2535D8" w14:textId="77777777" w:rsidTr="0070121B">
        <w:tc>
          <w:tcPr>
            <w:cnfStyle w:val="001000000000" w:firstRow="0" w:lastRow="0" w:firstColumn="1" w:lastColumn="0" w:oddVBand="0" w:evenVBand="0" w:oddHBand="0" w:evenHBand="0" w:firstRowFirstColumn="0" w:firstRowLastColumn="0" w:lastRowFirstColumn="0" w:lastRowLastColumn="0"/>
            <w:tcW w:w="695" w:type="dxa"/>
          </w:tcPr>
          <w:p w14:paraId="32613D82" w14:textId="77777777" w:rsidR="006D71C4" w:rsidRPr="004C4FA4" w:rsidRDefault="0087429E">
            <w:pPr>
              <w:spacing w:after="0" w:line="252" w:lineRule="auto"/>
              <w:jc w:val="center"/>
              <w:rPr>
                <w:color w:val="auto"/>
              </w:rPr>
            </w:pPr>
            <w:r w:rsidRPr="004C4FA4">
              <w:rPr>
                <w:color w:val="auto"/>
                <w:sz w:val="17"/>
              </w:rPr>
              <w:t>RNF04</w:t>
            </w:r>
          </w:p>
        </w:tc>
        <w:tc>
          <w:tcPr>
            <w:tcW w:w="695" w:type="dxa"/>
          </w:tcPr>
          <w:p w14:paraId="578170BA"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proofErr w:type="spellStart"/>
            <w:r w:rsidRPr="004C4FA4">
              <w:rPr>
                <w:b/>
                <w:color w:val="auto"/>
                <w:sz w:val="17"/>
              </w:rPr>
              <w:t>Escalabilidad</w:t>
            </w:r>
            <w:proofErr w:type="spellEnd"/>
          </w:p>
        </w:tc>
        <w:tc>
          <w:tcPr>
            <w:tcW w:w="6967" w:type="dxa"/>
          </w:tcPr>
          <w:p w14:paraId="1BCE7ADF"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 xml:space="preserve">La arquitectura del </w:t>
            </w:r>
            <w:proofErr w:type="spellStart"/>
            <w:r w:rsidRPr="004C4FA4">
              <w:rPr>
                <w:color w:val="auto"/>
                <w:sz w:val="17"/>
                <w:lang w:val="es-ES"/>
              </w:rPr>
              <w:t>backend</w:t>
            </w:r>
            <w:proofErr w:type="spellEnd"/>
            <w:r w:rsidRPr="004C4FA4">
              <w:rPr>
                <w:color w:val="auto"/>
                <w:sz w:val="17"/>
                <w:lang w:val="es-ES"/>
              </w:rPr>
              <w:t xml:space="preserve"> y la base de datos relacional PostgreSQL deberán permitir la incorporación de nuevas ciudades, sucursales físicas y categorías de productos sin requerir reestructuraciones en el esquema de datos ni refactorización de código fuente.</w:t>
            </w:r>
          </w:p>
        </w:tc>
        <w:tc>
          <w:tcPr>
            <w:tcW w:w="1002" w:type="dxa"/>
          </w:tcPr>
          <w:p w14:paraId="5B4C74AF"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Pruebas de inserción masiva y diseño normalizado 3FN.</w:t>
            </w:r>
          </w:p>
        </w:tc>
      </w:tr>
      <w:tr w:rsidR="004C4FA4" w:rsidRPr="00437C4E" w14:paraId="2B2A9D1B"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tcPr>
          <w:p w14:paraId="718F51E5" w14:textId="77777777" w:rsidR="006D71C4" w:rsidRPr="004C4FA4" w:rsidRDefault="0087429E">
            <w:pPr>
              <w:spacing w:after="0" w:line="252" w:lineRule="auto"/>
              <w:jc w:val="center"/>
              <w:rPr>
                <w:color w:val="auto"/>
              </w:rPr>
            </w:pPr>
            <w:r w:rsidRPr="004C4FA4">
              <w:rPr>
                <w:color w:val="auto"/>
                <w:sz w:val="17"/>
              </w:rPr>
              <w:t>RNF05</w:t>
            </w:r>
          </w:p>
        </w:tc>
        <w:tc>
          <w:tcPr>
            <w:tcW w:w="695" w:type="dxa"/>
          </w:tcPr>
          <w:p w14:paraId="2245A166"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b/>
                <w:color w:val="auto"/>
                <w:sz w:val="17"/>
              </w:rPr>
              <w:t>Usabilidad</w:t>
            </w:r>
            <w:proofErr w:type="spellEnd"/>
          </w:p>
        </w:tc>
        <w:tc>
          <w:tcPr>
            <w:tcW w:w="6967" w:type="dxa"/>
          </w:tcPr>
          <w:p w14:paraId="644D8C69"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 xml:space="preserve">Las interfaces gráficas de usuario deberán ser completamente responsivas, adaptativas y ceñidas a los lineamientos de diseño moderno (Material </w:t>
            </w:r>
            <w:proofErr w:type="spellStart"/>
            <w:r w:rsidRPr="004C4FA4">
              <w:rPr>
                <w:color w:val="auto"/>
                <w:sz w:val="17"/>
                <w:lang w:val="es-ES"/>
              </w:rPr>
              <w:t>Design</w:t>
            </w:r>
            <w:proofErr w:type="spellEnd"/>
            <w:r w:rsidRPr="004C4FA4">
              <w:rPr>
                <w:color w:val="auto"/>
                <w:sz w:val="17"/>
                <w:lang w:val="es-ES"/>
              </w:rPr>
              <w:t xml:space="preserve"> en Angular y </w:t>
            </w:r>
            <w:proofErr w:type="spellStart"/>
            <w:r w:rsidRPr="004C4FA4">
              <w:rPr>
                <w:color w:val="auto"/>
                <w:sz w:val="17"/>
                <w:lang w:val="es-ES"/>
              </w:rPr>
              <w:t>Flutter</w:t>
            </w:r>
            <w:proofErr w:type="spellEnd"/>
            <w:r w:rsidRPr="004C4FA4">
              <w:rPr>
                <w:color w:val="auto"/>
                <w:sz w:val="17"/>
                <w:lang w:val="es-ES"/>
              </w:rPr>
              <w:t xml:space="preserve">), </w:t>
            </w:r>
            <w:r w:rsidRPr="004C4FA4">
              <w:rPr>
                <w:color w:val="auto"/>
                <w:sz w:val="17"/>
                <w:lang w:val="es-ES"/>
              </w:rPr>
              <w:lastRenderedPageBreak/>
              <w:t xml:space="preserve">garantizando una experiencia intuitiva tanto en pantallas de escritorio, </w:t>
            </w:r>
            <w:proofErr w:type="spellStart"/>
            <w:r w:rsidRPr="004C4FA4">
              <w:rPr>
                <w:color w:val="auto"/>
                <w:sz w:val="17"/>
                <w:lang w:val="es-ES"/>
              </w:rPr>
              <w:t>tablets</w:t>
            </w:r>
            <w:proofErr w:type="spellEnd"/>
            <w:r w:rsidRPr="004C4FA4">
              <w:rPr>
                <w:color w:val="auto"/>
                <w:sz w:val="17"/>
                <w:lang w:val="es-ES"/>
              </w:rPr>
              <w:t xml:space="preserve"> como smartphones.</w:t>
            </w:r>
          </w:p>
        </w:tc>
        <w:tc>
          <w:tcPr>
            <w:tcW w:w="1002" w:type="dxa"/>
          </w:tcPr>
          <w:p w14:paraId="0E10877E"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lastRenderedPageBreak/>
              <w:t xml:space="preserve">Pruebas de usabilidad </w:t>
            </w:r>
            <w:r w:rsidRPr="004C4FA4">
              <w:rPr>
                <w:color w:val="auto"/>
                <w:sz w:val="17"/>
                <w:lang w:val="es-ES"/>
              </w:rPr>
              <w:lastRenderedPageBreak/>
              <w:t>en múltiples resoluciones de pantalla.</w:t>
            </w:r>
          </w:p>
        </w:tc>
      </w:tr>
      <w:tr w:rsidR="004C4FA4" w:rsidRPr="00437C4E" w14:paraId="6C4015EC" w14:textId="77777777" w:rsidTr="0070121B">
        <w:tc>
          <w:tcPr>
            <w:cnfStyle w:val="001000000000" w:firstRow="0" w:lastRow="0" w:firstColumn="1" w:lastColumn="0" w:oddVBand="0" w:evenVBand="0" w:oddHBand="0" w:evenHBand="0" w:firstRowFirstColumn="0" w:firstRowLastColumn="0" w:lastRowFirstColumn="0" w:lastRowLastColumn="0"/>
            <w:tcW w:w="695" w:type="dxa"/>
          </w:tcPr>
          <w:p w14:paraId="1CD9CE5B" w14:textId="77777777" w:rsidR="006D71C4" w:rsidRPr="004C4FA4" w:rsidRDefault="0087429E">
            <w:pPr>
              <w:spacing w:after="0" w:line="252" w:lineRule="auto"/>
              <w:jc w:val="center"/>
              <w:rPr>
                <w:color w:val="auto"/>
              </w:rPr>
            </w:pPr>
            <w:r w:rsidRPr="004C4FA4">
              <w:rPr>
                <w:color w:val="auto"/>
                <w:sz w:val="17"/>
              </w:rPr>
              <w:lastRenderedPageBreak/>
              <w:t>RNF06</w:t>
            </w:r>
          </w:p>
        </w:tc>
        <w:tc>
          <w:tcPr>
            <w:tcW w:w="695" w:type="dxa"/>
          </w:tcPr>
          <w:p w14:paraId="6ACE3FB7"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proofErr w:type="spellStart"/>
            <w:r w:rsidRPr="004C4FA4">
              <w:rPr>
                <w:b/>
                <w:color w:val="auto"/>
                <w:sz w:val="17"/>
              </w:rPr>
              <w:t>Mantenibilidad</w:t>
            </w:r>
            <w:proofErr w:type="spellEnd"/>
          </w:p>
        </w:tc>
        <w:tc>
          <w:tcPr>
            <w:tcW w:w="6967" w:type="dxa"/>
          </w:tcPr>
          <w:p w14:paraId="056F3456"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 xml:space="preserve">El código fuente del </w:t>
            </w:r>
            <w:proofErr w:type="spellStart"/>
            <w:r w:rsidRPr="004C4FA4">
              <w:rPr>
                <w:color w:val="auto"/>
                <w:sz w:val="17"/>
                <w:lang w:val="es-ES"/>
              </w:rPr>
              <w:t>backend</w:t>
            </w:r>
            <w:proofErr w:type="spellEnd"/>
            <w:r w:rsidRPr="004C4FA4">
              <w:rPr>
                <w:color w:val="auto"/>
                <w:sz w:val="17"/>
                <w:lang w:val="es-ES"/>
              </w:rPr>
              <w:t xml:space="preserve"> y </w:t>
            </w:r>
            <w:proofErr w:type="spellStart"/>
            <w:r w:rsidRPr="004C4FA4">
              <w:rPr>
                <w:color w:val="auto"/>
                <w:sz w:val="17"/>
                <w:lang w:val="es-ES"/>
              </w:rPr>
              <w:t>frontend</w:t>
            </w:r>
            <w:proofErr w:type="spellEnd"/>
            <w:r w:rsidRPr="004C4FA4">
              <w:rPr>
                <w:color w:val="auto"/>
                <w:sz w:val="17"/>
                <w:lang w:val="es-ES"/>
              </w:rPr>
              <w:t xml:space="preserve"> deberá estructurarse en paquetes modulares desacoplados siguiendo los principios de diseño SOLID y arquitectura limpia (</w:t>
            </w:r>
            <w:proofErr w:type="spellStart"/>
            <w:r w:rsidRPr="004C4FA4">
              <w:rPr>
                <w:color w:val="auto"/>
                <w:sz w:val="17"/>
                <w:lang w:val="es-ES"/>
              </w:rPr>
              <w:t>Clean</w:t>
            </w:r>
            <w:proofErr w:type="spellEnd"/>
            <w:r w:rsidRPr="004C4FA4">
              <w:rPr>
                <w:color w:val="auto"/>
                <w:sz w:val="17"/>
                <w:lang w:val="es-ES"/>
              </w:rPr>
              <w:t xml:space="preserve"> </w:t>
            </w:r>
            <w:proofErr w:type="spellStart"/>
            <w:r w:rsidRPr="004C4FA4">
              <w:rPr>
                <w:color w:val="auto"/>
                <w:sz w:val="17"/>
                <w:lang w:val="es-ES"/>
              </w:rPr>
              <w:t>Architecture</w:t>
            </w:r>
            <w:proofErr w:type="spellEnd"/>
            <w:r w:rsidRPr="004C4FA4">
              <w:rPr>
                <w:color w:val="auto"/>
                <w:sz w:val="17"/>
                <w:lang w:val="es-ES"/>
              </w:rPr>
              <w:t xml:space="preserve"> / Capas), facilitando la localización de fallos, extensibilidad y pruebas unitarias.</w:t>
            </w:r>
          </w:p>
        </w:tc>
        <w:tc>
          <w:tcPr>
            <w:tcW w:w="1002" w:type="dxa"/>
          </w:tcPr>
          <w:p w14:paraId="16378D9A"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Revisión de código y métricas de acoplamiento y cohesión.</w:t>
            </w:r>
          </w:p>
        </w:tc>
      </w:tr>
      <w:tr w:rsidR="004C4FA4" w:rsidRPr="00437C4E" w14:paraId="668B653B"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tcPr>
          <w:p w14:paraId="7195FBC9" w14:textId="77777777" w:rsidR="006D71C4" w:rsidRPr="004C4FA4" w:rsidRDefault="0087429E">
            <w:pPr>
              <w:spacing w:after="0" w:line="252" w:lineRule="auto"/>
              <w:jc w:val="center"/>
              <w:rPr>
                <w:color w:val="auto"/>
              </w:rPr>
            </w:pPr>
            <w:r w:rsidRPr="004C4FA4">
              <w:rPr>
                <w:color w:val="auto"/>
                <w:sz w:val="17"/>
              </w:rPr>
              <w:t>RNF07</w:t>
            </w:r>
          </w:p>
        </w:tc>
        <w:tc>
          <w:tcPr>
            <w:tcW w:w="695" w:type="dxa"/>
          </w:tcPr>
          <w:p w14:paraId="21E9545E"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b/>
                <w:color w:val="auto"/>
                <w:sz w:val="17"/>
              </w:rPr>
              <w:t>Interoperabilidad</w:t>
            </w:r>
            <w:proofErr w:type="spellEnd"/>
          </w:p>
        </w:tc>
        <w:tc>
          <w:tcPr>
            <w:tcW w:w="6967" w:type="dxa"/>
          </w:tcPr>
          <w:p w14:paraId="0F5667DA"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 xml:space="preserve">El </w:t>
            </w:r>
            <w:proofErr w:type="spellStart"/>
            <w:r w:rsidRPr="004C4FA4">
              <w:rPr>
                <w:color w:val="auto"/>
                <w:sz w:val="17"/>
                <w:lang w:val="es-ES"/>
              </w:rPr>
              <w:t>backend</w:t>
            </w:r>
            <w:proofErr w:type="spellEnd"/>
            <w:r w:rsidRPr="004C4FA4">
              <w:rPr>
                <w:color w:val="auto"/>
                <w:sz w:val="17"/>
                <w:lang w:val="es-ES"/>
              </w:rPr>
              <w:t xml:space="preserve"> desarrollado con </w:t>
            </w:r>
            <w:proofErr w:type="spellStart"/>
            <w:r w:rsidRPr="004C4FA4">
              <w:rPr>
                <w:color w:val="auto"/>
                <w:sz w:val="17"/>
                <w:lang w:val="es-ES"/>
              </w:rPr>
              <w:t>FastAPI</w:t>
            </w:r>
            <w:proofErr w:type="spellEnd"/>
            <w:r w:rsidRPr="004C4FA4">
              <w:rPr>
                <w:color w:val="auto"/>
                <w:sz w:val="17"/>
                <w:lang w:val="es-ES"/>
              </w:rPr>
              <w:t xml:space="preserve"> deberá exponer la totalidad de sus servicios mediante una API REST estandarizada, documentada exhaustivamente mediante esquemas interactivos </w:t>
            </w:r>
            <w:proofErr w:type="spellStart"/>
            <w:r w:rsidRPr="004C4FA4">
              <w:rPr>
                <w:color w:val="auto"/>
                <w:sz w:val="17"/>
                <w:lang w:val="es-ES"/>
              </w:rPr>
              <w:t>OpenAPI</w:t>
            </w:r>
            <w:proofErr w:type="spellEnd"/>
            <w:r w:rsidRPr="004C4FA4">
              <w:rPr>
                <w:color w:val="auto"/>
                <w:sz w:val="17"/>
                <w:lang w:val="es-ES"/>
              </w:rPr>
              <w:t xml:space="preserve"> / </w:t>
            </w:r>
            <w:proofErr w:type="spellStart"/>
            <w:r w:rsidRPr="004C4FA4">
              <w:rPr>
                <w:color w:val="auto"/>
                <w:sz w:val="17"/>
                <w:lang w:val="es-ES"/>
              </w:rPr>
              <w:t>Swagger</w:t>
            </w:r>
            <w:proofErr w:type="spellEnd"/>
            <w:r w:rsidRPr="004C4FA4">
              <w:rPr>
                <w:color w:val="auto"/>
                <w:sz w:val="17"/>
                <w:lang w:val="es-ES"/>
              </w:rPr>
              <w:t xml:space="preserve"> UI.</w:t>
            </w:r>
          </w:p>
        </w:tc>
        <w:tc>
          <w:tcPr>
            <w:tcW w:w="1002" w:type="dxa"/>
          </w:tcPr>
          <w:p w14:paraId="00DAD789"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 xml:space="preserve">Inspección de documentación </w:t>
            </w:r>
            <w:proofErr w:type="spellStart"/>
            <w:r w:rsidRPr="004C4FA4">
              <w:rPr>
                <w:color w:val="auto"/>
                <w:sz w:val="17"/>
                <w:lang w:val="es-ES"/>
              </w:rPr>
              <w:t>Swagger</w:t>
            </w:r>
            <w:proofErr w:type="spellEnd"/>
            <w:r w:rsidRPr="004C4FA4">
              <w:rPr>
                <w:color w:val="auto"/>
                <w:sz w:val="17"/>
                <w:lang w:val="es-ES"/>
              </w:rPr>
              <w:t xml:space="preserve"> en </w:t>
            </w:r>
            <w:r w:rsidRPr="004C4FA4">
              <w:rPr>
                <w:rFonts w:ascii="Consolas" w:hAnsi="Consolas"/>
                <w:b/>
                <w:color w:val="auto"/>
                <w:sz w:val="19"/>
                <w:lang w:val="es-ES"/>
              </w:rPr>
              <w:t>/docs</w:t>
            </w:r>
            <w:r w:rsidRPr="004C4FA4">
              <w:rPr>
                <w:color w:val="auto"/>
                <w:sz w:val="17"/>
                <w:lang w:val="es-ES"/>
              </w:rPr>
              <w:t>.</w:t>
            </w:r>
          </w:p>
        </w:tc>
      </w:tr>
      <w:tr w:rsidR="004C4FA4" w:rsidRPr="00437C4E" w14:paraId="46062583" w14:textId="77777777" w:rsidTr="0070121B">
        <w:tc>
          <w:tcPr>
            <w:cnfStyle w:val="001000000000" w:firstRow="0" w:lastRow="0" w:firstColumn="1" w:lastColumn="0" w:oddVBand="0" w:evenVBand="0" w:oddHBand="0" w:evenHBand="0" w:firstRowFirstColumn="0" w:firstRowLastColumn="0" w:lastRowFirstColumn="0" w:lastRowLastColumn="0"/>
            <w:tcW w:w="695" w:type="dxa"/>
          </w:tcPr>
          <w:p w14:paraId="0CB766B3" w14:textId="77777777" w:rsidR="006D71C4" w:rsidRPr="004C4FA4" w:rsidRDefault="0087429E">
            <w:pPr>
              <w:spacing w:after="0" w:line="252" w:lineRule="auto"/>
              <w:jc w:val="center"/>
              <w:rPr>
                <w:color w:val="auto"/>
              </w:rPr>
            </w:pPr>
            <w:r w:rsidRPr="004C4FA4">
              <w:rPr>
                <w:color w:val="auto"/>
                <w:sz w:val="17"/>
              </w:rPr>
              <w:t>RNF08</w:t>
            </w:r>
          </w:p>
        </w:tc>
        <w:tc>
          <w:tcPr>
            <w:tcW w:w="695" w:type="dxa"/>
          </w:tcPr>
          <w:p w14:paraId="72EB8CEF"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proofErr w:type="spellStart"/>
            <w:r w:rsidRPr="004C4FA4">
              <w:rPr>
                <w:b/>
                <w:color w:val="auto"/>
                <w:sz w:val="17"/>
              </w:rPr>
              <w:t>Compatibilidad</w:t>
            </w:r>
            <w:proofErr w:type="spellEnd"/>
            <w:r w:rsidRPr="004C4FA4">
              <w:rPr>
                <w:b/>
                <w:color w:val="auto"/>
                <w:sz w:val="17"/>
              </w:rPr>
              <w:t xml:space="preserve"> </w:t>
            </w:r>
            <w:proofErr w:type="spellStart"/>
            <w:r w:rsidRPr="004C4FA4">
              <w:rPr>
                <w:b/>
                <w:color w:val="auto"/>
                <w:sz w:val="17"/>
              </w:rPr>
              <w:t>Multiplataforma</w:t>
            </w:r>
            <w:proofErr w:type="spellEnd"/>
          </w:p>
        </w:tc>
        <w:tc>
          <w:tcPr>
            <w:tcW w:w="6967" w:type="dxa"/>
          </w:tcPr>
          <w:p w14:paraId="518A9799"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 xml:space="preserve">La aplicación móvil desarrollada en </w:t>
            </w:r>
            <w:proofErr w:type="spellStart"/>
            <w:r w:rsidRPr="004C4FA4">
              <w:rPr>
                <w:color w:val="auto"/>
                <w:sz w:val="17"/>
                <w:lang w:val="es-ES"/>
              </w:rPr>
              <w:t>Flutter</w:t>
            </w:r>
            <w:proofErr w:type="spellEnd"/>
            <w:r w:rsidRPr="004C4FA4">
              <w:rPr>
                <w:color w:val="auto"/>
                <w:sz w:val="17"/>
                <w:lang w:val="es-ES"/>
              </w:rPr>
              <w:t>/Dart deberá garantizar compilación y compatibilidad transparente para sistemas operativos móviles Android (versión 8.0+) e iOS (versión 13+).</w:t>
            </w:r>
          </w:p>
        </w:tc>
        <w:tc>
          <w:tcPr>
            <w:tcW w:w="1002" w:type="dxa"/>
          </w:tcPr>
          <w:p w14:paraId="4CE69C47"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Pruebas de ejecución en emuladores y dispositivos físicos.</w:t>
            </w:r>
          </w:p>
        </w:tc>
      </w:tr>
      <w:tr w:rsidR="004C4FA4" w:rsidRPr="00437C4E" w14:paraId="7453EBE8"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tcPr>
          <w:p w14:paraId="74D9E4A2" w14:textId="77777777" w:rsidR="006D71C4" w:rsidRPr="004C4FA4" w:rsidRDefault="0087429E">
            <w:pPr>
              <w:spacing w:after="0" w:line="252" w:lineRule="auto"/>
              <w:jc w:val="center"/>
              <w:rPr>
                <w:color w:val="auto"/>
              </w:rPr>
            </w:pPr>
            <w:r w:rsidRPr="004C4FA4">
              <w:rPr>
                <w:color w:val="auto"/>
                <w:sz w:val="17"/>
              </w:rPr>
              <w:t>RNF09</w:t>
            </w:r>
          </w:p>
        </w:tc>
        <w:tc>
          <w:tcPr>
            <w:tcW w:w="695" w:type="dxa"/>
          </w:tcPr>
          <w:p w14:paraId="66251715"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b/>
                <w:color w:val="auto"/>
                <w:sz w:val="17"/>
              </w:rPr>
              <w:t>Integridad</w:t>
            </w:r>
            <w:proofErr w:type="spellEnd"/>
            <w:r w:rsidRPr="004C4FA4">
              <w:rPr>
                <w:b/>
                <w:color w:val="auto"/>
                <w:sz w:val="17"/>
              </w:rPr>
              <w:t xml:space="preserve"> </w:t>
            </w:r>
            <w:proofErr w:type="spellStart"/>
            <w:r w:rsidRPr="004C4FA4">
              <w:rPr>
                <w:b/>
                <w:color w:val="auto"/>
                <w:sz w:val="17"/>
              </w:rPr>
              <w:t>Transaccional</w:t>
            </w:r>
            <w:proofErr w:type="spellEnd"/>
          </w:p>
        </w:tc>
        <w:tc>
          <w:tcPr>
            <w:tcW w:w="6967" w:type="dxa"/>
          </w:tcPr>
          <w:p w14:paraId="37F360C3"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Todas las operaciones críticas de actualización de existencias, reservas y pagos deberán ejecutarse bajo el principio de transaccionalidad ACID (Atomicidad, Consistencia, Aislamiento, Durabilidad) en la base de datos PostgreSQL, evitando anomalías por condiciones de carrera (</w:t>
            </w:r>
            <w:proofErr w:type="spellStart"/>
            <w:r w:rsidRPr="004C4FA4">
              <w:rPr>
                <w:color w:val="auto"/>
                <w:sz w:val="17"/>
                <w:lang w:val="es-ES"/>
              </w:rPr>
              <w:t>Race</w:t>
            </w:r>
            <w:proofErr w:type="spellEnd"/>
            <w:r w:rsidRPr="004C4FA4">
              <w:rPr>
                <w:color w:val="auto"/>
                <w:sz w:val="17"/>
                <w:lang w:val="es-ES"/>
              </w:rPr>
              <w:t xml:space="preserve"> </w:t>
            </w:r>
            <w:proofErr w:type="spellStart"/>
            <w:r w:rsidRPr="004C4FA4">
              <w:rPr>
                <w:color w:val="auto"/>
                <w:sz w:val="17"/>
                <w:lang w:val="es-ES"/>
              </w:rPr>
              <w:t>Conditions</w:t>
            </w:r>
            <w:proofErr w:type="spellEnd"/>
            <w:r w:rsidRPr="004C4FA4">
              <w:rPr>
                <w:color w:val="auto"/>
                <w:sz w:val="17"/>
                <w:lang w:val="es-ES"/>
              </w:rPr>
              <w:t>).</w:t>
            </w:r>
          </w:p>
        </w:tc>
        <w:tc>
          <w:tcPr>
            <w:tcW w:w="1002" w:type="dxa"/>
          </w:tcPr>
          <w:p w14:paraId="0ED3F468"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Pruebas de concurrencia transaccional simultánea.</w:t>
            </w:r>
          </w:p>
        </w:tc>
      </w:tr>
      <w:tr w:rsidR="004C4FA4" w:rsidRPr="00437C4E" w14:paraId="1EF65ECB" w14:textId="77777777" w:rsidTr="0070121B">
        <w:tc>
          <w:tcPr>
            <w:cnfStyle w:val="001000000000" w:firstRow="0" w:lastRow="0" w:firstColumn="1" w:lastColumn="0" w:oddVBand="0" w:evenVBand="0" w:oddHBand="0" w:evenHBand="0" w:firstRowFirstColumn="0" w:firstRowLastColumn="0" w:lastRowFirstColumn="0" w:lastRowLastColumn="0"/>
            <w:tcW w:w="695" w:type="dxa"/>
          </w:tcPr>
          <w:p w14:paraId="528E10FA" w14:textId="77777777" w:rsidR="006D71C4" w:rsidRPr="004C4FA4" w:rsidRDefault="0087429E">
            <w:pPr>
              <w:spacing w:after="0" w:line="252" w:lineRule="auto"/>
              <w:jc w:val="center"/>
              <w:rPr>
                <w:color w:val="auto"/>
              </w:rPr>
            </w:pPr>
            <w:r w:rsidRPr="004C4FA4">
              <w:rPr>
                <w:color w:val="auto"/>
                <w:sz w:val="17"/>
              </w:rPr>
              <w:t>RNF10</w:t>
            </w:r>
          </w:p>
        </w:tc>
        <w:tc>
          <w:tcPr>
            <w:tcW w:w="695" w:type="dxa"/>
          </w:tcPr>
          <w:p w14:paraId="2F2E1DAA"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proofErr w:type="spellStart"/>
            <w:r w:rsidRPr="004C4FA4">
              <w:rPr>
                <w:b/>
                <w:color w:val="auto"/>
                <w:sz w:val="17"/>
              </w:rPr>
              <w:t>Despliegue</w:t>
            </w:r>
            <w:proofErr w:type="spellEnd"/>
            <w:r w:rsidRPr="004C4FA4">
              <w:rPr>
                <w:b/>
                <w:color w:val="auto"/>
                <w:sz w:val="17"/>
              </w:rPr>
              <w:t xml:space="preserve"> </w:t>
            </w:r>
            <w:proofErr w:type="spellStart"/>
            <w:r w:rsidRPr="004C4FA4">
              <w:rPr>
                <w:b/>
                <w:color w:val="auto"/>
                <w:sz w:val="17"/>
              </w:rPr>
              <w:t>en</w:t>
            </w:r>
            <w:proofErr w:type="spellEnd"/>
            <w:r w:rsidRPr="004C4FA4">
              <w:rPr>
                <w:b/>
                <w:color w:val="auto"/>
                <w:sz w:val="17"/>
              </w:rPr>
              <w:t xml:space="preserve"> </w:t>
            </w:r>
            <w:proofErr w:type="spellStart"/>
            <w:r w:rsidRPr="004C4FA4">
              <w:rPr>
                <w:b/>
                <w:color w:val="auto"/>
                <w:sz w:val="17"/>
              </w:rPr>
              <w:t>Nube</w:t>
            </w:r>
            <w:proofErr w:type="spellEnd"/>
          </w:p>
        </w:tc>
        <w:tc>
          <w:tcPr>
            <w:tcW w:w="6967" w:type="dxa"/>
          </w:tcPr>
          <w:p w14:paraId="1734CA3E"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Conforme a las restricciones académicas institucionales, el sistema no deberá operar en entorno local (localhost) durante las presentaciones y defensas, debiendo desplegarse de manera accesible al público en servidores en la nube con dominio público y código QR de acceso directo.</w:t>
            </w:r>
          </w:p>
        </w:tc>
        <w:tc>
          <w:tcPr>
            <w:tcW w:w="1002" w:type="dxa"/>
          </w:tcPr>
          <w:p w14:paraId="5F3F6AF0"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Validación de URL pública y lectura de código QR.</w:t>
            </w:r>
          </w:p>
        </w:tc>
      </w:tr>
      <w:tr w:rsidR="004C4FA4" w:rsidRPr="00437C4E" w14:paraId="6565D293"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5" w:type="dxa"/>
          </w:tcPr>
          <w:p w14:paraId="6C9F50E9" w14:textId="77777777" w:rsidR="006D71C4" w:rsidRPr="004C4FA4" w:rsidRDefault="0087429E">
            <w:pPr>
              <w:spacing w:after="0" w:line="252" w:lineRule="auto"/>
              <w:jc w:val="center"/>
              <w:rPr>
                <w:color w:val="auto"/>
              </w:rPr>
            </w:pPr>
            <w:r w:rsidRPr="004C4FA4">
              <w:rPr>
                <w:color w:val="auto"/>
                <w:sz w:val="17"/>
              </w:rPr>
              <w:t>RNF11</w:t>
            </w:r>
          </w:p>
        </w:tc>
        <w:tc>
          <w:tcPr>
            <w:tcW w:w="695" w:type="dxa"/>
          </w:tcPr>
          <w:p w14:paraId="36EFD934"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b/>
                <w:color w:val="auto"/>
                <w:sz w:val="17"/>
              </w:rPr>
              <w:t>Trazabilidad</w:t>
            </w:r>
            <w:proofErr w:type="spellEnd"/>
            <w:r w:rsidRPr="004C4FA4">
              <w:rPr>
                <w:b/>
                <w:color w:val="auto"/>
                <w:sz w:val="17"/>
              </w:rPr>
              <w:t xml:space="preserve"> y </w:t>
            </w:r>
            <w:proofErr w:type="spellStart"/>
            <w:r w:rsidRPr="004C4FA4">
              <w:rPr>
                <w:b/>
                <w:color w:val="auto"/>
                <w:sz w:val="17"/>
              </w:rPr>
              <w:t>Auditoría</w:t>
            </w:r>
            <w:proofErr w:type="spellEnd"/>
          </w:p>
        </w:tc>
        <w:tc>
          <w:tcPr>
            <w:tcW w:w="6967" w:type="dxa"/>
          </w:tcPr>
          <w:p w14:paraId="2A6C82B9"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 xml:space="preserve">El sistema deberá mantener un registro inmutable en base de datos de cada acción administrativa, modificación de inventario, cambio de precios y eventos de autenticación, registrando usuario, </w:t>
            </w:r>
            <w:proofErr w:type="spellStart"/>
            <w:r w:rsidRPr="004C4FA4">
              <w:rPr>
                <w:color w:val="auto"/>
                <w:sz w:val="17"/>
                <w:lang w:val="es-ES"/>
              </w:rPr>
              <w:t>timestamp</w:t>
            </w:r>
            <w:proofErr w:type="spellEnd"/>
            <w:r w:rsidRPr="004C4FA4">
              <w:rPr>
                <w:color w:val="auto"/>
                <w:sz w:val="17"/>
                <w:lang w:val="es-ES"/>
              </w:rPr>
              <w:t>, IP y estado previo/posterior.</w:t>
            </w:r>
          </w:p>
        </w:tc>
        <w:tc>
          <w:tcPr>
            <w:tcW w:w="1002" w:type="dxa"/>
          </w:tcPr>
          <w:p w14:paraId="1FDFBD17"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Consulta de tabla de auditoría en base de datos.</w:t>
            </w:r>
          </w:p>
        </w:tc>
      </w:tr>
    </w:tbl>
    <w:p w14:paraId="0E4C4C96" w14:textId="77777777" w:rsidR="006D71C4" w:rsidRPr="004C4FA4" w:rsidRDefault="006D71C4">
      <w:pPr>
        <w:spacing w:after="120"/>
        <w:rPr>
          <w:color w:val="auto"/>
          <w:lang w:val="es-ES"/>
        </w:rPr>
      </w:pPr>
    </w:p>
    <w:p w14:paraId="2022E1A6" w14:textId="77777777" w:rsidR="006D71C4" w:rsidRPr="004C4FA4" w:rsidRDefault="0087429E">
      <w:pPr>
        <w:spacing w:before="80" w:after="160"/>
        <w:jc w:val="center"/>
        <w:rPr>
          <w:color w:val="auto"/>
        </w:rPr>
      </w:pPr>
      <w:r w:rsidRPr="004C4FA4">
        <w:rPr>
          <w:color w:val="auto"/>
          <w:sz w:val="18"/>
        </w:rPr>
        <w:t>·  ·  ·  ·  ·  ·  ·  ·  ·  ·  ·  ·  ·  ·  ·  ·</w:t>
      </w:r>
    </w:p>
    <w:p w14:paraId="753757E5" w14:textId="77777777" w:rsidR="006D71C4" w:rsidRPr="004C4FA4" w:rsidRDefault="0087429E">
      <w:pPr>
        <w:pStyle w:val="Ttulo3"/>
        <w:spacing w:before="200"/>
        <w:rPr>
          <w:color w:val="auto"/>
        </w:rPr>
      </w:pPr>
      <w:bookmarkStart w:id="14" w:name="_Toc240831945"/>
      <w:r w:rsidRPr="004C4FA4">
        <w:rPr>
          <w:rFonts w:ascii="Arial" w:hAnsi="Arial"/>
          <w:color w:val="auto"/>
        </w:rPr>
        <w:t xml:space="preserve">1.5.4 </w:t>
      </w:r>
      <w:proofErr w:type="spellStart"/>
      <w:r w:rsidRPr="004C4FA4">
        <w:rPr>
          <w:rFonts w:ascii="Arial" w:hAnsi="Arial"/>
          <w:color w:val="auto"/>
        </w:rPr>
        <w:t>Actores</w:t>
      </w:r>
      <w:proofErr w:type="spellEnd"/>
      <w:r w:rsidRPr="004C4FA4">
        <w:rPr>
          <w:rFonts w:ascii="Arial" w:hAnsi="Arial"/>
          <w:color w:val="auto"/>
        </w:rPr>
        <w:t xml:space="preserve"> del Sistema</w:t>
      </w:r>
      <w:bookmarkEnd w:id="14"/>
    </w:p>
    <w:tbl>
      <w:tblPr>
        <w:tblStyle w:val="Tablanormal1"/>
        <w:tblW w:w="0" w:type="auto"/>
        <w:tblLayout w:type="fixed"/>
        <w:tblLook w:val="04A0" w:firstRow="1" w:lastRow="0" w:firstColumn="1" w:lastColumn="0" w:noHBand="0" w:noVBand="1"/>
      </w:tblPr>
      <w:tblGrid>
        <w:gridCol w:w="937"/>
        <w:gridCol w:w="727"/>
        <w:gridCol w:w="807"/>
        <w:gridCol w:w="6889"/>
      </w:tblGrid>
      <w:tr w:rsidR="004C4FA4" w:rsidRPr="00437C4E" w14:paraId="1213C27B" w14:textId="77777777" w:rsidTr="00701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dxa"/>
          </w:tcPr>
          <w:p w14:paraId="6733EE0A" w14:textId="77777777" w:rsidR="006D71C4" w:rsidRPr="004C4FA4" w:rsidRDefault="0087429E">
            <w:pPr>
              <w:spacing w:after="0" w:line="252" w:lineRule="auto"/>
              <w:jc w:val="center"/>
              <w:rPr>
                <w:color w:val="auto"/>
              </w:rPr>
            </w:pPr>
            <w:r w:rsidRPr="004C4FA4">
              <w:rPr>
                <w:color w:val="auto"/>
                <w:sz w:val="18"/>
              </w:rPr>
              <w:t>Actor</w:t>
            </w:r>
          </w:p>
        </w:tc>
        <w:tc>
          <w:tcPr>
            <w:tcW w:w="727" w:type="dxa"/>
          </w:tcPr>
          <w:p w14:paraId="4E3FED98" w14:textId="77777777" w:rsidR="006D71C4" w:rsidRPr="004C4FA4"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r w:rsidRPr="004C4FA4">
              <w:rPr>
                <w:color w:val="auto"/>
                <w:sz w:val="18"/>
              </w:rPr>
              <w:t>Tipo</w:t>
            </w:r>
          </w:p>
        </w:tc>
        <w:tc>
          <w:tcPr>
            <w:tcW w:w="807" w:type="dxa"/>
          </w:tcPr>
          <w:p w14:paraId="058AB2A5" w14:textId="77777777" w:rsidR="006D71C4" w:rsidRPr="004C4FA4"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r w:rsidRPr="004C4FA4">
              <w:rPr>
                <w:color w:val="auto"/>
                <w:sz w:val="18"/>
              </w:rPr>
              <w:t xml:space="preserve">Plataforma de </w:t>
            </w:r>
            <w:proofErr w:type="spellStart"/>
            <w:r w:rsidRPr="004C4FA4">
              <w:rPr>
                <w:color w:val="auto"/>
                <w:sz w:val="18"/>
              </w:rPr>
              <w:t>Acceso</w:t>
            </w:r>
            <w:proofErr w:type="spellEnd"/>
          </w:p>
        </w:tc>
        <w:tc>
          <w:tcPr>
            <w:tcW w:w="6889" w:type="dxa"/>
          </w:tcPr>
          <w:p w14:paraId="34F40FED" w14:textId="77777777" w:rsidR="006D71C4" w:rsidRPr="004C4FA4"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sz w:val="18"/>
                <w:lang w:val="es-ES"/>
              </w:rPr>
              <w:t>Responsabilidades y Acciones Principales en el Sistema</w:t>
            </w:r>
          </w:p>
        </w:tc>
      </w:tr>
      <w:tr w:rsidR="004C4FA4" w:rsidRPr="00437C4E" w14:paraId="052C3241"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dxa"/>
          </w:tcPr>
          <w:p w14:paraId="1B1891D2" w14:textId="77777777" w:rsidR="006D71C4" w:rsidRPr="004C4FA4" w:rsidRDefault="0087429E">
            <w:pPr>
              <w:spacing w:after="0" w:line="252" w:lineRule="auto"/>
              <w:jc w:val="center"/>
              <w:rPr>
                <w:color w:val="auto"/>
              </w:rPr>
            </w:pPr>
            <w:proofErr w:type="spellStart"/>
            <w:r w:rsidRPr="004C4FA4">
              <w:rPr>
                <w:color w:val="auto"/>
                <w:sz w:val="17"/>
              </w:rPr>
              <w:t>Cliente</w:t>
            </w:r>
            <w:proofErr w:type="spellEnd"/>
          </w:p>
        </w:tc>
        <w:tc>
          <w:tcPr>
            <w:tcW w:w="727" w:type="dxa"/>
          </w:tcPr>
          <w:p w14:paraId="189EF46B"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 xml:space="preserve">Humano / </w:t>
            </w:r>
            <w:proofErr w:type="spellStart"/>
            <w:r w:rsidRPr="004C4FA4">
              <w:rPr>
                <w:color w:val="auto"/>
                <w:sz w:val="17"/>
              </w:rPr>
              <w:t>Externo</w:t>
            </w:r>
            <w:proofErr w:type="spellEnd"/>
          </w:p>
        </w:tc>
        <w:tc>
          <w:tcPr>
            <w:tcW w:w="807" w:type="dxa"/>
          </w:tcPr>
          <w:p w14:paraId="25135928"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 xml:space="preserve">Web (Angular) + </w:t>
            </w:r>
            <w:proofErr w:type="spellStart"/>
            <w:r w:rsidRPr="004C4FA4">
              <w:rPr>
                <w:color w:val="auto"/>
                <w:sz w:val="17"/>
              </w:rPr>
              <w:t>Móvil</w:t>
            </w:r>
            <w:proofErr w:type="spellEnd"/>
            <w:r w:rsidRPr="004C4FA4">
              <w:rPr>
                <w:color w:val="auto"/>
                <w:sz w:val="17"/>
              </w:rPr>
              <w:t xml:space="preserve"> </w:t>
            </w:r>
            <w:r w:rsidRPr="004C4FA4">
              <w:rPr>
                <w:color w:val="auto"/>
                <w:sz w:val="17"/>
              </w:rPr>
              <w:lastRenderedPageBreak/>
              <w:t>(Flutter)</w:t>
            </w:r>
          </w:p>
        </w:tc>
        <w:tc>
          <w:tcPr>
            <w:tcW w:w="6889" w:type="dxa"/>
          </w:tcPr>
          <w:p w14:paraId="7250146B"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lastRenderedPageBreak/>
              <w:t>Consulta catálogo, filtra por sucursal/temporada, utiliza el vestidor virtual con Realidad Aumentada, realiza reservas presenciales de prendas, adquiere productos mediante compra digital, utiliza el comparador de outfits, recibe recomendaciones contextuales de IA, acumula puntos de fidelización y canjea beneficios.</w:t>
            </w:r>
          </w:p>
        </w:tc>
      </w:tr>
      <w:tr w:rsidR="004C4FA4" w:rsidRPr="00437C4E" w14:paraId="2D828A76" w14:textId="77777777" w:rsidTr="0070121B">
        <w:tc>
          <w:tcPr>
            <w:cnfStyle w:val="001000000000" w:firstRow="0" w:lastRow="0" w:firstColumn="1" w:lastColumn="0" w:oddVBand="0" w:evenVBand="0" w:oddHBand="0" w:evenHBand="0" w:firstRowFirstColumn="0" w:firstRowLastColumn="0" w:lastRowFirstColumn="0" w:lastRowLastColumn="0"/>
            <w:tcW w:w="937" w:type="dxa"/>
          </w:tcPr>
          <w:p w14:paraId="0B9091F4" w14:textId="77777777" w:rsidR="006D71C4" w:rsidRPr="004C4FA4" w:rsidRDefault="0087429E">
            <w:pPr>
              <w:spacing w:after="0" w:line="252" w:lineRule="auto"/>
              <w:jc w:val="center"/>
              <w:rPr>
                <w:color w:val="auto"/>
              </w:rPr>
            </w:pPr>
            <w:proofErr w:type="spellStart"/>
            <w:r w:rsidRPr="004C4FA4">
              <w:rPr>
                <w:color w:val="auto"/>
                <w:sz w:val="17"/>
              </w:rPr>
              <w:t>Administrador</w:t>
            </w:r>
            <w:proofErr w:type="spellEnd"/>
            <w:r w:rsidRPr="004C4FA4">
              <w:rPr>
                <w:color w:val="auto"/>
                <w:sz w:val="17"/>
              </w:rPr>
              <w:t xml:space="preserve"> General</w:t>
            </w:r>
          </w:p>
        </w:tc>
        <w:tc>
          <w:tcPr>
            <w:tcW w:w="727" w:type="dxa"/>
          </w:tcPr>
          <w:p w14:paraId="443BE2CE"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 xml:space="preserve">Humano / </w:t>
            </w:r>
            <w:proofErr w:type="spellStart"/>
            <w:r w:rsidRPr="004C4FA4">
              <w:rPr>
                <w:color w:val="auto"/>
                <w:sz w:val="17"/>
              </w:rPr>
              <w:t>Interno</w:t>
            </w:r>
            <w:proofErr w:type="spellEnd"/>
          </w:p>
        </w:tc>
        <w:tc>
          <w:tcPr>
            <w:tcW w:w="807" w:type="dxa"/>
          </w:tcPr>
          <w:p w14:paraId="4878D645"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Web (Angular)</w:t>
            </w:r>
          </w:p>
        </w:tc>
        <w:tc>
          <w:tcPr>
            <w:tcW w:w="6889" w:type="dxa"/>
          </w:tcPr>
          <w:p w14:paraId="5EC1024F"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 xml:space="preserve">Control total del sistema: gestión de usuarios y asignación de roles (RBAC), alta de ciudades y sucursales, administración del catálogo de prendas, gestión de temporadas y colecciones, configuración de proveedores, consulta de inventario global consolidado, supervisión de </w:t>
            </w:r>
            <w:proofErr w:type="spellStart"/>
            <w:r w:rsidRPr="004C4FA4">
              <w:rPr>
                <w:color w:val="auto"/>
                <w:sz w:val="17"/>
                <w:lang w:val="es-ES"/>
              </w:rPr>
              <w:t>dashboards</w:t>
            </w:r>
            <w:proofErr w:type="spellEnd"/>
            <w:r w:rsidRPr="004C4FA4">
              <w:rPr>
                <w:color w:val="auto"/>
                <w:sz w:val="17"/>
                <w:lang w:val="es-ES"/>
              </w:rPr>
              <w:t xml:space="preserve"> y métricas de negocio.</w:t>
            </w:r>
          </w:p>
        </w:tc>
      </w:tr>
      <w:tr w:rsidR="004C4FA4" w:rsidRPr="00437C4E" w14:paraId="334D44E8"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dxa"/>
          </w:tcPr>
          <w:p w14:paraId="04068AB7" w14:textId="77777777" w:rsidR="006D71C4" w:rsidRPr="004C4FA4" w:rsidRDefault="0087429E">
            <w:pPr>
              <w:spacing w:after="0" w:line="252" w:lineRule="auto"/>
              <w:jc w:val="center"/>
              <w:rPr>
                <w:color w:val="auto"/>
              </w:rPr>
            </w:pPr>
            <w:proofErr w:type="spellStart"/>
            <w:r w:rsidRPr="004C4FA4">
              <w:rPr>
                <w:color w:val="auto"/>
                <w:sz w:val="17"/>
              </w:rPr>
              <w:t>Encargado</w:t>
            </w:r>
            <w:proofErr w:type="spellEnd"/>
            <w:r w:rsidRPr="004C4FA4">
              <w:rPr>
                <w:color w:val="auto"/>
                <w:sz w:val="17"/>
              </w:rPr>
              <w:t xml:space="preserve"> de </w:t>
            </w:r>
            <w:proofErr w:type="spellStart"/>
            <w:r w:rsidRPr="004C4FA4">
              <w:rPr>
                <w:color w:val="auto"/>
                <w:sz w:val="17"/>
              </w:rPr>
              <w:t>Sucursal</w:t>
            </w:r>
            <w:proofErr w:type="spellEnd"/>
          </w:p>
        </w:tc>
        <w:tc>
          <w:tcPr>
            <w:tcW w:w="727" w:type="dxa"/>
          </w:tcPr>
          <w:p w14:paraId="0A044AA7"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 xml:space="preserve">Humano / </w:t>
            </w:r>
            <w:proofErr w:type="spellStart"/>
            <w:r w:rsidRPr="004C4FA4">
              <w:rPr>
                <w:color w:val="auto"/>
                <w:sz w:val="17"/>
              </w:rPr>
              <w:t>Interno</w:t>
            </w:r>
            <w:proofErr w:type="spellEnd"/>
          </w:p>
        </w:tc>
        <w:tc>
          <w:tcPr>
            <w:tcW w:w="807" w:type="dxa"/>
          </w:tcPr>
          <w:p w14:paraId="61B096AC"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Web (Angular)</w:t>
            </w:r>
          </w:p>
        </w:tc>
        <w:tc>
          <w:tcPr>
            <w:tcW w:w="6889" w:type="dxa"/>
          </w:tcPr>
          <w:p w14:paraId="4E91328E"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Recepción de reservas presenciales asignadas a su tienda, apartado físico de prendas en perchas y probadores, registro de la atención del cliente, control de disponibilidad local, solicitud y recepción de transferencias de inventario, y reporte de mermas.</w:t>
            </w:r>
          </w:p>
        </w:tc>
      </w:tr>
      <w:tr w:rsidR="004C4FA4" w:rsidRPr="00437C4E" w14:paraId="75A4180D" w14:textId="77777777" w:rsidTr="0070121B">
        <w:tc>
          <w:tcPr>
            <w:cnfStyle w:val="001000000000" w:firstRow="0" w:lastRow="0" w:firstColumn="1" w:lastColumn="0" w:oddVBand="0" w:evenVBand="0" w:oddHBand="0" w:evenHBand="0" w:firstRowFirstColumn="0" w:firstRowLastColumn="0" w:lastRowFirstColumn="0" w:lastRowLastColumn="0"/>
            <w:tcW w:w="937" w:type="dxa"/>
          </w:tcPr>
          <w:p w14:paraId="36595186" w14:textId="77777777" w:rsidR="006D71C4" w:rsidRPr="004C4FA4" w:rsidRDefault="0087429E">
            <w:pPr>
              <w:spacing w:after="0" w:line="252" w:lineRule="auto"/>
              <w:jc w:val="center"/>
              <w:rPr>
                <w:color w:val="auto"/>
              </w:rPr>
            </w:pPr>
            <w:proofErr w:type="spellStart"/>
            <w:r w:rsidRPr="004C4FA4">
              <w:rPr>
                <w:color w:val="auto"/>
                <w:sz w:val="17"/>
              </w:rPr>
              <w:t>Cajero</w:t>
            </w:r>
            <w:proofErr w:type="spellEnd"/>
          </w:p>
        </w:tc>
        <w:tc>
          <w:tcPr>
            <w:tcW w:w="727" w:type="dxa"/>
          </w:tcPr>
          <w:p w14:paraId="1B9941F9"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 xml:space="preserve">Humano / </w:t>
            </w:r>
            <w:proofErr w:type="spellStart"/>
            <w:r w:rsidRPr="004C4FA4">
              <w:rPr>
                <w:color w:val="auto"/>
                <w:sz w:val="17"/>
              </w:rPr>
              <w:t>Interno</w:t>
            </w:r>
            <w:proofErr w:type="spellEnd"/>
          </w:p>
        </w:tc>
        <w:tc>
          <w:tcPr>
            <w:tcW w:w="807" w:type="dxa"/>
          </w:tcPr>
          <w:p w14:paraId="61849B16"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 xml:space="preserve">Web (Angular - </w:t>
            </w:r>
            <w:proofErr w:type="spellStart"/>
            <w:r w:rsidRPr="004C4FA4">
              <w:rPr>
                <w:color w:val="auto"/>
                <w:sz w:val="17"/>
              </w:rPr>
              <w:t>Módulo</w:t>
            </w:r>
            <w:proofErr w:type="spellEnd"/>
            <w:r w:rsidRPr="004C4FA4">
              <w:rPr>
                <w:color w:val="auto"/>
                <w:sz w:val="17"/>
              </w:rPr>
              <w:t xml:space="preserve"> POS)</w:t>
            </w:r>
          </w:p>
        </w:tc>
        <w:tc>
          <w:tcPr>
            <w:tcW w:w="6889" w:type="dxa"/>
          </w:tcPr>
          <w:p w14:paraId="373E8C96"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Búsqueda rápida de productos por SKU o código de barras, conversión de reservas presenciales en ventas definitivas, procesamiento de cobros físicos y digitales (efectivo, tarjetas, QR), emisión de comprobantes de venta y cierre de turno de caja.</w:t>
            </w:r>
          </w:p>
        </w:tc>
      </w:tr>
      <w:tr w:rsidR="004C4FA4" w:rsidRPr="00437C4E" w14:paraId="2DCD126B"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dxa"/>
          </w:tcPr>
          <w:p w14:paraId="333BA874" w14:textId="77777777" w:rsidR="006D71C4" w:rsidRPr="004C4FA4" w:rsidRDefault="0087429E">
            <w:pPr>
              <w:spacing w:after="0" w:line="252" w:lineRule="auto"/>
              <w:jc w:val="center"/>
              <w:rPr>
                <w:color w:val="auto"/>
              </w:rPr>
            </w:pPr>
            <w:r w:rsidRPr="004C4FA4">
              <w:rPr>
                <w:color w:val="auto"/>
                <w:sz w:val="17"/>
              </w:rPr>
              <w:t xml:space="preserve">Personal de </w:t>
            </w:r>
            <w:proofErr w:type="spellStart"/>
            <w:r w:rsidRPr="004C4FA4">
              <w:rPr>
                <w:color w:val="auto"/>
                <w:sz w:val="17"/>
              </w:rPr>
              <w:t>Logística</w:t>
            </w:r>
            <w:proofErr w:type="spellEnd"/>
          </w:p>
        </w:tc>
        <w:tc>
          <w:tcPr>
            <w:tcW w:w="727" w:type="dxa"/>
          </w:tcPr>
          <w:p w14:paraId="12BA3C31"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 xml:space="preserve">Humano / </w:t>
            </w:r>
            <w:proofErr w:type="spellStart"/>
            <w:r w:rsidRPr="004C4FA4">
              <w:rPr>
                <w:color w:val="auto"/>
                <w:sz w:val="17"/>
              </w:rPr>
              <w:t>Interno</w:t>
            </w:r>
            <w:proofErr w:type="spellEnd"/>
          </w:p>
        </w:tc>
        <w:tc>
          <w:tcPr>
            <w:tcW w:w="807" w:type="dxa"/>
          </w:tcPr>
          <w:p w14:paraId="0DA3D34F"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Web (Angular)</w:t>
            </w:r>
          </w:p>
        </w:tc>
        <w:tc>
          <w:tcPr>
            <w:tcW w:w="6889" w:type="dxa"/>
          </w:tcPr>
          <w:p w14:paraId="60EE3751"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 xml:space="preserve">Registro de entradas de mercadería por compras a proveedores, verificación física de lotes, registro de costos unitarios y cálculo de costo promedio ponderado, preparación de pedidos digitales para </w:t>
            </w:r>
            <w:proofErr w:type="spellStart"/>
            <w:r w:rsidRPr="004C4FA4">
              <w:rPr>
                <w:color w:val="auto"/>
                <w:sz w:val="17"/>
                <w:lang w:val="es-ES"/>
              </w:rPr>
              <w:t>delivery</w:t>
            </w:r>
            <w:proofErr w:type="spellEnd"/>
            <w:r w:rsidRPr="004C4FA4">
              <w:rPr>
                <w:color w:val="auto"/>
                <w:sz w:val="17"/>
                <w:lang w:val="es-ES"/>
              </w:rPr>
              <w:t xml:space="preserve"> y despacho a repartidores.</w:t>
            </w:r>
          </w:p>
        </w:tc>
      </w:tr>
      <w:tr w:rsidR="004C4FA4" w:rsidRPr="00437C4E" w14:paraId="0010F24F" w14:textId="77777777" w:rsidTr="0070121B">
        <w:tc>
          <w:tcPr>
            <w:cnfStyle w:val="001000000000" w:firstRow="0" w:lastRow="0" w:firstColumn="1" w:lastColumn="0" w:oddVBand="0" w:evenVBand="0" w:oddHBand="0" w:evenHBand="0" w:firstRowFirstColumn="0" w:firstRowLastColumn="0" w:lastRowFirstColumn="0" w:lastRowLastColumn="0"/>
            <w:tcW w:w="937" w:type="dxa"/>
          </w:tcPr>
          <w:p w14:paraId="2F484D3E" w14:textId="77777777" w:rsidR="006D71C4" w:rsidRPr="004C4FA4" w:rsidRDefault="0087429E">
            <w:pPr>
              <w:spacing w:after="0" w:line="252" w:lineRule="auto"/>
              <w:jc w:val="center"/>
              <w:rPr>
                <w:color w:val="auto"/>
              </w:rPr>
            </w:pPr>
            <w:proofErr w:type="spellStart"/>
            <w:r w:rsidRPr="004C4FA4">
              <w:rPr>
                <w:color w:val="auto"/>
                <w:sz w:val="17"/>
              </w:rPr>
              <w:t>Proveedor</w:t>
            </w:r>
            <w:proofErr w:type="spellEnd"/>
          </w:p>
        </w:tc>
        <w:tc>
          <w:tcPr>
            <w:tcW w:w="727" w:type="dxa"/>
          </w:tcPr>
          <w:p w14:paraId="03C80A1C"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 xml:space="preserve">Humano / </w:t>
            </w:r>
            <w:proofErr w:type="spellStart"/>
            <w:r w:rsidRPr="004C4FA4">
              <w:rPr>
                <w:color w:val="auto"/>
                <w:sz w:val="17"/>
              </w:rPr>
              <w:t>Externo</w:t>
            </w:r>
            <w:proofErr w:type="spellEnd"/>
          </w:p>
        </w:tc>
        <w:tc>
          <w:tcPr>
            <w:tcW w:w="807" w:type="dxa"/>
          </w:tcPr>
          <w:p w14:paraId="2C388BB2"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 xml:space="preserve">Web (Angular - Portal </w:t>
            </w:r>
            <w:proofErr w:type="spellStart"/>
            <w:r w:rsidRPr="004C4FA4">
              <w:rPr>
                <w:color w:val="auto"/>
                <w:sz w:val="17"/>
              </w:rPr>
              <w:t>Proveedor</w:t>
            </w:r>
            <w:proofErr w:type="spellEnd"/>
            <w:r w:rsidRPr="004C4FA4">
              <w:rPr>
                <w:color w:val="auto"/>
                <w:sz w:val="17"/>
              </w:rPr>
              <w:t>)</w:t>
            </w:r>
          </w:p>
        </w:tc>
        <w:tc>
          <w:tcPr>
            <w:tcW w:w="6889" w:type="dxa"/>
          </w:tcPr>
          <w:p w14:paraId="1053F5FF"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Consulta de órdenes de compra emitidas a su nombre, confirmación de disponibilidad de lotes, registro de información de nuevas líneas textiles y asociación a colecciones estacionales.</w:t>
            </w:r>
          </w:p>
        </w:tc>
      </w:tr>
      <w:tr w:rsidR="004C4FA4" w:rsidRPr="00437C4E" w14:paraId="10CD4A0D"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dxa"/>
          </w:tcPr>
          <w:p w14:paraId="252C7CCB" w14:textId="77777777" w:rsidR="006D71C4" w:rsidRPr="004C4FA4" w:rsidRDefault="0087429E">
            <w:pPr>
              <w:spacing w:after="0" w:line="252" w:lineRule="auto"/>
              <w:jc w:val="center"/>
              <w:rPr>
                <w:color w:val="auto"/>
                <w:lang w:val="es-ES"/>
              </w:rPr>
            </w:pPr>
            <w:r w:rsidRPr="004C4FA4">
              <w:rPr>
                <w:color w:val="auto"/>
                <w:sz w:val="17"/>
                <w:lang w:val="es-ES"/>
              </w:rPr>
              <w:t>Pasarela de Pagos (</w:t>
            </w:r>
            <w:proofErr w:type="spellStart"/>
            <w:r w:rsidRPr="004C4FA4">
              <w:rPr>
                <w:color w:val="auto"/>
                <w:sz w:val="17"/>
                <w:lang w:val="es-ES"/>
              </w:rPr>
              <w:t>Stripe</w:t>
            </w:r>
            <w:proofErr w:type="spellEnd"/>
            <w:r w:rsidRPr="004C4FA4">
              <w:rPr>
                <w:color w:val="auto"/>
                <w:sz w:val="17"/>
                <w:lang w:val="es-ES"/>
              </w:rPr>
              <w:t xml:space="preserve"> / PayPal)</w:t>
            </w:r>
          </w:p>
        </w:tc>
        <w:tc>
          <w:tcPr>
            <w:tcW w:w="727" w:type="dxa"/>
          </w:tcPr>
          <w:p w14:paraId="36BC4526"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 xml:space="preserve">Sistema </w:t>
            </w:r>
            <w:proofErr w:type="spellStart"/>
            <w:r w:rsidRPr="004C4FA4">
              <w:rPr>
                <w:color w:val="auto"/>
                <w:sz w:val="17"/>
              </w:rPr>
              <w:t>Externo</w:t>
            </w:r>
            <w:proofErr w:type="spellEnd"/>
            <w:r w:rsidRPr="004C4FA4">
              <w:rPr>
                <w:color w:val="auto"/>
                <w:sz w:val="17"/>
              </w:rPr>
              <w:t xml:space="preserve"> / API</w:t>
            </w:r>
          </w:p>
        </w:tc>
        <w:tc>
          <w:tcPr>
            <w:tcW w:w="807" w:type="dxa"/>
          </w:tcPr>
          <w:p w14:paraId="6FB59C44"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Servicio</w:t>
            </w:r>
            <w:proofErr w:type="spellEnd"/>
            <w:r w:rsidRPr="004C4FA4">
              <w:rPr>
                <w:color w:val="auto"/>
                <w:sz w:val="17"/>
              </w:rPr>
              <w:t xml:space="preserve"> </w:t>
            </w:r>
            <w:proofErr w:type="spellStart"/>
            <w:r w:rsidRPr="004C4FA4">
              <w:rPr>
                <w:color w:val="auto"/>
                <w:sz w:val="17"/>
              </w:rPr>
              <w:t>en</w:t>
            </w:r>
            <w:proofErr w:type="spellEnd"/>
            <w:r w:rsidRPr="004C4FA4">
              <w:rPr>
                <w:color w:val="auto"/>
                <w:sz w:val="17"/>
              </w:rPr>
              <w:t xml:space="preserve"> la </w:t>
            </w:r>
            <w:proofErr w:type="spellStart"/>
            <w:r w:rsidRPr="004C4FA4">
              <w:rPr>
                <w:color w:val="auto"/>
                <w:sz w:val="17"/>
              </w:rPr>
              <w:t>Nube</w:t>
            </w:r>
            <w:proofErr w:type="spellEnd"/>
          </w:p>
        </w:tc>
        <w:tc>
          <w:tcPr>
            <w:tcW w:w="6889" w:type="dxa"/>
          </w:tcPr>
          <w:p w14:paraId="2538D843"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 xml:space="preserve">Procesamiento seguro de cobros digitales, </w:t>
            </w:r>
            <w:proofErr w:type="spellStart"/>
            <w:r w:rsidRPr="004C4FA4">
              <w:rPr>
                <w:color w:val="auto"/>
                <w:sz w:val="17"/>
                <w:lang w:val="es-ES"/>
              </w:rPr>
              <w:t>tokenización</w:t>
            </w:r>
            <w:proofErr w:type="spellEnd"/>
            <w:r w:rsidRPr="004C4FA4">
              <w:rPr>
                <w:color w:val="auto"/>
                <w:sz w:val="17"/>
                <w:lang w:val="es-ES"/>
              </w:rPr>
              <w:t xml:space="preserve"> de medios de pago, verificación de fondos, aprobación/rechazo de transacciones y emisión de eventos asíncronos vía </w:t>
            </w:r>
            <w:proofErr w:type="spellStart"/>
            <w:r w:rsidRPr="004C4FA4">
              <w:rPr>
                <w:color w:val="auto"/>
                <w:sz w:val="17"/>
                <w:lang w:val="es-ES"/>
              </w:rPr>
              <w:t>Webhooks</w:t>
            </w:r>
            <w:proofErr w:type="spellEnd"/>
            <w:r w:rsidRPr="004C4FA4">
              <w:rPr>
                <w:color w:val="auto"/>
                <w:sz w:val="17"/>
                <w:lang w:val="es-ES"/>
              </w:rPr>
              <w:t>.</w:t>
            </w:r>
          </w:p>
        </w:tc>
      </w:tr>
      <w:tr w:rsidR="004C4FA4" w:rsidRPr="00437C4E" w14:paraId="1FC4D43C" w14:textId="77777777" w:rsidTr="0070121B">
        <w:tc>
          <w:tcPr>
            <w:cnfStyle w:val="001000000000" w:firstRow="0" w:lastRow="0" w:firstColumn="1" w:lastColumn="0" w:oddVBand="0" w:evenVBand="0" w:oddHBand="0" w:evenHBand="0" w:firstRowFirstColumn="0" w:firstRowLastColumn="0" w:lastRowFirstColumn="0" w:lastRowLastColumn="0"/>
            <w:tcW w:w="937" w:type="dxa"/>
          </w:tcPr>
          <w:p w14:paraId="2E9E81AE" w14:textId="77777777" w:rsidR="006D71C4" w:rsidRPr="004C4FA4" w:rsidRDefault="0087429E">
            <w:pPr>
              <w:spacing w:after="0" w:line="252" w:lineRule="auto"/>
              <w:jc w:val="center"/>
              <w:rPr>
                <w:color w:val="auto"/>
              </w:rPr>
            </w:pPr>
            <w:proofErr w:type="spellStart"/>
            <w:r w:rsidRPr="004C4FA4">
              <w:rPr>
                <w:color w:val="auto"/>
                <w:sz w:val="17"/>
              </w:rPr>
              <w:t>Servicio</w:t>
            </w:r>
            <w:proofErr w:type="spellEnd"/>
            <w:r w:rsidRPr="004C4FA4">
              <w:rPr>
                <w:color w:val="auto"/>
                <w:sz w:val="17"/>
              </w:rPr>
              <w:t xml:space="preserve"> de </w:t>
            </w:r>
            <w:proofErr w:type="spellStart"/>
            <w:r w:rsidRPr="004C4FA4">
              <w:rPr>
                <w:color w:val="auto"/>
                <w:sz w:val="17"/>
              </w:rPr>
              <w:t>Inteligencia</w:t>
            </w:r>
            <w:proofErr w:type="spellEnd"/>
            <w:r w:rsidRPr="004C4FA4">
              <w:rPr>
                <w:color w:val="auto"/>
                <w:sz w:val="17"/>
              </w:rPr>
              <w:t xml:space="preserve"> Artificial</w:t>
            </w:r>
          </w:p>
        </w:tc>
        <w:tc>
          <w:tcPr>
            <w:tcW w:w="727" w:type="dxa"/>
          </w:tcPr>
          <w:p w14:paraId="11E1C974"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 xml:space="preserve">Sistema </w:t>
            </w:r>
            <w:proofErr w:type="spellStart"/>
            <w:r w:rsidRPr="004C4FA4">
              <w:rPr>
                <w:color w:val="auto"/>
                <w:sz w:val="17"/>
              </w:rPr>
              <w:t>Externo</w:t>
            </w:r>
            <w:proofErr w:type="spellEnd"/>
            <w:r w:rsidRPr="004C4FA4">
              <w:rPr>
                <w:color w:val="auto"/>
                <w:sz w:val="17"/>
              </w:rPr>
              <w:t xml:space="preserve"> / API</w:t>
            </w:r>
          </w:p>
        </w:tc>
        <w:tc>
          <w:tcPr>
            <w:tcW w:w="807" w:type="dxa"/>
          </w:tcPr>
          <w:p w14:paraId="1DFA276E"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Servicio en la Nube (</w:t>
            </w:r>
            <w:proofErr w:type="spellStart"/>
            <w:r w:rsidRPr="004C4FA4">
              <w:rPr>
                <w:color w:val="auto"/>
                <w:sz w:val="17"/>
                <w:lang w:val="es-ES"/>
              </w:rPr>
              <w:t>OpenAI</w:t>
            </w:r>
            <w:proofErr w:type="spellEnd"/>
            <w:r w:rsidRPr="004C4FA4">
              <w:rPr>
                <w:color w:val="auto"/>
                <w:sz w:val="17"/>
                <w:lang w:val="es-ES"/>
              </w:rPr>
              <w:t xml:space="preserve"> / Gemini)</w:t>
            </w:r>
          </w:p>
        </w:tc>
        <w:tc>
          <w:tcPr>
            <w:tcW w:w="6889" w:type="dxa"/>
          </w:tcPr>
          <w:p w14:paraId="20C77AF5"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Procesamiento de solicitudes de recomendación de estilo en lenguaje natural, análisis de compatibilidad estética, interpretación de comandos de voz y generación de reportes gerenciales automatizados.</w:t>
            </w:r>
          </w:p>
        </w:tc>
      </w:tr>
      <w:tr w:rsidR="004C4FA4" w:rsidRPr="00437C4E" w14:paraId="3E23A038"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7" w:type="dxa"/>
          </w:tcPr>
          <w:p w14:paraId="5D0EC35C" w14:textId="77777777" w:rsidR="006D71C4" w:rsidRPr="004C4FA4" w:rsidRDefault="0087429E">
            <w:pPr>
              <w:spacing w:after="0" w:line="252" w:lineRule="auto"/>
              <w:jc w:val="center"/>
              <w:rPr>
                <w:color w:val="auto"/>
              </w:rPr>
            </w:pPr>
            <w:proofErr w:type="spellStart"/>
            <w:r w:rsidRPr="004C4FA4">
              <w:rPr>
                <w:color w:val="auto"/>
                <w:sz w:val="17"/>
              </w:rPr>
              <w:t>Servicio</w:t>
            </w:r>
            <w:proofErr w:type="spellEnd"/>
            <w:r w:rsidRPr="004C4FA4">
              <w:rPr>
                <w:color w:val="auto"/>
                <w:sz w:val="17"/>
              </w:rPr>
              <w:t xml:space="preserve"> </w:t>
            </w:r>
            <w:proofErr w:type="spellStart"/>
            <w:r w:rsidRPr="004C4FA4">
              <w:rPr>
                <w:color w:val="auto"/>
                <w:sz w:val="17"/>
              </w:rPr>
              <w:t>Meteorológico</w:t>
            </w:r>
            <w:proofErr w:type="spellEnd"/>
            <w:r w:rsidRPr="004C4FA4">
              <w:rPr>
                <w:color w:val="auto"/>
                <w:sz w:val="17"/>
              </w:rPr>
              <w:t xml:space="preserve"> (</w:t>
            </w:r>
            <w:proofErr w:type="spellStart"/>
            <w:r w:rsidRPr="004C4FA4">
              <w:rPr>
                <w:color w:val="auto"/>
                <w:sz w:val="17"/>
              </w:rPr>
              <w:t>OpenWeatherMap</w:t>
            </w:r>
            <w:proofErr w:type="spellEnd"/>
            <w:r w:rsidRPr="004C4FA4">
              <w:rPr>
                <w:color w:val="auto"/>
                <w:sz w:val="17"/>
              </w:rPr>
              <w:t>)</w:t>
            </w:r>
          </w:p>
        </w:tc>
        <w:tc>
          <w:tcPr>
            <w:tcW w:w="727" w:type="dxa"/>
          </w:tcPr>
          <w:p w14:paraId="1A6977CA"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 xml:space="preserve">Sistema </w:t>
            </w:r>
            <w:proofErr w:type="spellStart"/>
            <w:r w:rsidRPr="004C4FA4">
              <w:rPr>
                <w:color w:val="auto"/>
                <w:sz w:val="17"/>
              </w:rPr>
              <w:t>Externo</w:t>
            </w:r>
            <w:proofErr w:type="spellEnd"/>
            <w:r w:rsidRPr="004C4FA4">
              <w:rPr>
                <w:color w:val="auto"/>
                <w:sz w:val="17"/>
              </w:rPr>
              <w:t xml:space="preserve"> / API</w:t>
            </w:r>
          </w:p>
        </w:tc>
        <w:tc>
          <w:tcPr>
            <w:tcW w:w="807" w:type="dxa"/>
          </w:tcPr>
          <w:p w14:paraId="5B255247"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Servicio</w:t>
            </w:r>
            <w:proofErr w:type="spellEnd"/>
            <w:r w:rsidRPr="004C4FA4">
              <w:rPr>
                <w:color w:val="auto"/>
                <w:sz w:val="17"/>
              </w:rPr>
              <w:t xml:space="preserve"> </w:t>
            </w:r>
            <w:proofErr w:type="spellStart"/>
            <w:r w:rsidRPr="004C4FA4">
              <w:rPr>
                <w:color w:val="auto"/>
                <w:sz w:val="17"/>
              </w:rPr>
              <w:t>en</w:t>
            </w:r>
            <w:proofErr w:type="spellEnd"/>
            <w:r w:rsidRPr="004C4FA4">
              <w:rPr>
                <w:color w:val="auto"/>
                <w:sz w:val="17"/>
              </w:rPr>
              <w:t xml:space="preserve"> la </w:t>
            </w:r>
            <w:proofErr w:type="spellStart"/>
            <w:r w:rsidRPr="004C4FA4">
              <w:rPr>
                <w:color w:val="auto"/>
                <w:sz w:val="17"/>
              </w:rPr>
              <w:t>Nube</w:t>
            </w:r>
            <w:proofErr w:type="spellEnd"/>
          </w:p>
        </w:tc>
        <w:tc>
          <w:tcPr>
            <w:tcW w:w="6889" w:type="dxa"/>
          </w:tcPr>
          <w:p w14:paraId="41D25C16"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Provisión en tiempo real de datos de temperatura, precipitaciones y estado del clima según la ciudad geolocalizada del usuario para enriquecer las sugerencias del asistente de estilo.</w:t>
            </w:r>
          </w:p>
        </w:tc>
      </w:tr>
    </w:tbl>
    <w:p w14:paraId="77C65138" w14:textId="77777777" w:rsidR="006D71C4" w:rsidRPr="004C4FA4" w:rsidRDefault="006D71C4">
      <w:pPr>
        <w:spacing w:after="120"/>
        <w:rPr>
          <w:color w:val="auto"/>
          <w:lang w:val="es-ES"/>
        </w:rPr>
      </w:pPr>
    </w:p>
    <w:p w14:paraId="0E26B91F" w14:textId="77777777" w:rsidR="006D71C4" w:rsidRPr="004C4FA4" w:rsidRDefault="0087429E">
      <w:pPr>
        <w:spacing w:before="80" w:after="160"/>
        <w:jc w:val="center"/>
        <w:rPr>
          <w:color w:val="auto"/>
          <w:lang w:val="es-ES"/>
        </w:rPr>
      </w:pPr>
      <w:r w:rsidRPr="004C4FA4">
        <w:rPr>
          <w:color w:val="auto"/>
          <w:sz w:val="18"/>
          <w:lang w:val="es-ES"/>
        </w:rPr>
        <w:t>·  ·  ·  ·  ·  ·  ·  ·  ·  ·  ·  ·  ·  ·  ·  ·</w:t>
      </w:r>
    </w:p>
    <w:p w14:paraId="7E98A3C3" w14:textId="77777777" w:rsidR="006D71C4" w:rsidRPr="004C4FA4" w:rsidRDefault="0087429E">
      <w:pPr>
        <w:pStyle w:val="Ttulo3"/>
        <w:spacing w:before="200"/>
        <w:rPr>
          <w:color w:val="auto"/>
          <w:lang w:val="es-ES"/>
        </w:rPr>
      </w:pPr>
      <w:bookmarkStart w:id="15" w:name="_Toc240831946"/>
      <w:r w:rsidRPr="004C4FA4">
        <w:rPr>
          <w:rFonts w:ascii="Arial" w:hAnsi="Arial"/>
          <w:color w:val="auto"/>
          <w:lang w:val="es-ES"/>
        </w:rPr>
        <w:t>1.5.5 Planificación de Iteraciones (Ciclos de Desarrollo PUDS)</w:t>
      </w:r>
      <w:bookmarkEnd w:id="15"/>
    </w:p>
    <w:p w14:paraId="40CF774F" w14:textId="77777777" w:rsidR="006D71C4" w:rsidRPr="004C4FA4" w:rsidRDefault="0087429E">
      <w:pPr>
        <w:spacing w:after="100"/>
        <w:rPr>
          <w:color w:val="auto"/>
          <w:lang w:val="es-ES"/>
        </w:rPr>
      </w:pPr>
      <w:r w:rsidRPr="004C4FA4">
        <w:rPr>
          <w:color w:val="auto"/>
          <w:lang w:val="es-ES"/>
        </w:rPr>
        <w:t>El proyecto se planifica rigurosamente en tres iteraciones evolutivas e incrementales dentro del Proceso Unificado de Desarrollo de Software:</w:t>
      </w:r>
    </w:p>
    <w:p w14:paraId="7177D0C3" w14:textId="77777777" w:rsidR="006D71C4" w:rsidRPr="004C4FA4" w:rsidRDefault="006D71C4">
      <w:pPr>
        <w:spacing w:after="120"/>
        <w:rPr>
          <w:color w:val="auto"/>
          <w:lang w:val="es-ES"/>
        </w:rPr>
      </w:pPr>
    </w:p>
    <w:p w14:paraId="1C90C29A" w14:textId="4567C233" w:rsidR="006D71C4" w:rsidRPr="004C4FA4" w:rsidRDefault="0087429E">
      <w:pPr>
        <w:spacing w:after="50"/>
        <w:ind w:left="288"/>
        <w:rPr>
          <w:color w:val="auto"/>
          <w:lang w:val="es-ES"/>
        </w:rPr>
      </w:pPr>
      <w:r w:rsidRPr="004C4FA4">
        <w:rPr>
          <w:b/>
          <w:color w:val="auto"/>
          <w:sz w:val="20"/>
          <w:lang w:val="es-ES"/>
        </w:rPr>
        <w:t xml:space="preserve">•  </w:t>
      </w:r>
      <w:r w:rsidRPr="004C4FA4">
        <w:rPr>
          <w:b/>
          <w:color w:val="auto"/>
          <w:lang w:val="es-ES"/>
        </w:rPr>
        <w:t xml:space="preserve"> — Fundamentos, Seguridad y Catálogo Base (25/08/2026 – 05/09/2026):</w:t>
      </w:r>
    </w:p>
    <w:p w14:paraId="788647DD" w14:textId="77777777" w:rsidR="006D71C4" w:rsidRPr="004C4FA4" w:rsidRDefault="0087429E">
      <w:pPr>
        <w:spacing w:after="50"/>
        <w:ind w:left="504"/>
        <w:rPr>
          <w:color w:val="auto"/>
          <w:lang w:val="es-ES"/>
        </w:rPr>
      </w:pPr>
      <w:proofErr w:type="gramStart"/>
      <w:r w:rsidRPr="004C4FA4">
        <w:rPr>
          <w:b/>
          <w:color w:val="auto"/>
          <w:sz w:val="20"/>
          <w:lang w:val="es-ES"/>
        </w:rPr>
        <w:t xml:space="preserve">▪  </w:t>
      </w:r>
      <w:r w:rsidRPr="004C4FA4">
        <w:rPr>
          <w:color w:val="auto"/>
          <w:lang w:val="es-ES"/>
        </w:rPr>
        <w:t>Objetivo</w:t>
      </w:r>
      <w:proofErr w:type="gramEnd"/>
      <w:r w:rsidRPr="004C4FA4">
        <w:rPr>
          <w:color w:val="auto"/>
          <w:lang w:val="es-ES"/>
        </w:rPr>
        <w:t>: Establecer la arquitectura base del software, modelo de datos relacional, módulos de seguridad RBAC, gestión de sucursales, catálogo de prendas masculinas, temporadas comerciales, proveedores y control de inventario con costo unitario y costo promedio ponderado.</w:t>
      </w:r>
    </w:p>
    <w:p w14:paraId="527FD2C9" w14:textId="77777777" w:rsidR="006D71C4" w:rsidRPr="004C4FA4" w:rsidRDefault="0087429E">
      <w:pPr>
        <w:spacing w:after="50"/>
        <w:ind w:left="504"/>
        <w:rPr>
          <w:color w:val="auto"/>
          <w:lang w:val="es-ES"/>
        </w:rPr>
      </w:pPr>
      <w:proofErr w:type="gramStart"/>
      <w:r w:rsidRPr="004C4FA4">
        <w:rPr>
          <w:b/>
          <w:color w:val="auto"/>
          <w:sz w:val="20"/>
          <w:lang w:val="es-ES"/>
        </w:rPr>
        <w:lastRenderedPageBreak/>
        <w:t xml:space="preserve">▪  </w:t>
      </w:r>
      <w:r w:rsidRPr="004C4FA4">
        <w:rPr>
          <w:color w:val="auto"/>
          <w:lang w:val="es-ES"/>
        </w:rPr>
        <w:t>Entregable</w:t>
      </w:r>
      <w:proofErr w:type="gramEnd"/>
      <w:r w:rsidRPr="004C4FA4">
        <w:rPr>
          <w:color w:val="auto"/>
          <w:lang w:val="es-ES"/>
        </w:rPr>
        <w:t xml:space="preserve">: Perfil formal del proyecto, Parte I - Fundamentación Teórica, Modelado de Negocio con diagramas de actividad, código </w:t>
      </w:r>
      <w:proofErr w:type="spellStart"/>
      <w:r w:rsidRPr="004C4FA4">
        <w:rPr>
          <w:color w:val="auto"/>
          <w:lang w:val="es-ES"/>
        </w:rPr>
        <w:t>backend</w:t>
      </w:r>
      <w:proofErr w:type="spellEnd"/>
      <w:r w:rsidRPr="004C4FA4">
        <w:rPr>
          <w:color w:val="auto"/>
          <w:lang w:val="es-ES"/>
        </w:rPr>
        <w:t xml:space="preserve"> y </w:t>
      </w:r>
      <w:proofErr w:type="spellStart"/>
      <w:r w:rsidRPr="004C4FA4">
        <w:rPr>
          <w:color w:val="auto"/>
          <w:lang w:val="es-ES"/>
        </w:rPr>
        <w:t>frontend</w:t>
      </w:r>
      <w:proofErr w:type="spellEnd"/>
      <w:r w:rsidRPr="004C4FA4">
        <w:rPr>
          <w:color w:val="auto"/>
          <w:lang w:val="es-ES"/>
        </w:rPr>
        <w:t xml:space="preserve"> desplegado en nube pública con QR de acceso.</w:t>
      </w:r>
    </w:p>
    <w:p w14:paraId="0CC63945" w14:textId="088A4DF7" w:rsidR="006D71C4" w:rsidRPr="004C4FA4" w:rsidRDefault="0087429E">
      <w:pPr>
        <w:spacing w:after="50"/>
        <w:ind w:left="288"/>
        <w:rPr>
          <w:color w:val="auto"/>
          <w:lang w:val="es-ES"/>
        </w:rPr>
      </w:pPr>
      <w:r w:rsidRPr="004C4FA4">
        <w:rPr>
          <w:b/>
          <w:color w:val="auto"/>
          <w:sz w:val="20"/>
          <w:lang w:val="es-ES"/>
        </w:rPr>
        <w:t xml:space="preserve">•  </w:t>
      </w:r>
      <w:r w:rsidRPr="004C4FA4">
        <w:rPr>
          <w:b/>
          <w:color w:val="auto"/>
          <w:lang w:val="es-ES"/>
        </w:rPr>
        <w:t xml:space="preserve"> — Procesos Transaccionales, Reservas y Puntos de Venta (06/09/2026 – 13/09/2026):</w:t>
      </w:r>
    </w:p>
    <w:p w14:paraId="2B8FD426" w14:textId="77777777" w:rsidR="006D71C4" w:rsidRPr="004C4FA4" w:rsidRDefault="0087429E">
      <w:pPr>
        <w:spacing w:after="50"/>
        <w:ind w:left="504"/>
        <w:rPr>
          <w:color w:val="auto"/>
          <w:lang w:val="es-ES"/>
        </w:rPr>
      </w:pPr>
      <w:proofErr w:type="gramStart"/>
      <w:r w:rsidRPr="004C4FA4">
        <w:rPr>
          <w:b/>
          <w:color w:val="auto"/>
          <w:sz w:val="20"/>
          <w:lang w:val="es-ES"/>
        </w:rPr>
        <w:t xml:space="preserve">▪  </w:t>
      </w:r>
      <w:r w:rsidRPr="004C4FA4">
        <w:rPr>
          <w:color w:val="auto"/>
          <w:lang w:val="es-ES"/>
        </w:rPr>
        <w:t>Objetivo</w:t>
      </w:r>
      <w:proofErr w:type="gramEnd"/>
      <w:r w:rsidRPr="004C4FA4">
        <w:rPr>
          <w:color w:val="auto"/>
          <w:lang w:val="es-ES"/>
        </w:rPr>
        <w:t xml:space="preserve">: Implementar el flujo de reservas presenciales en tienda, el carrito de compras </w:t>
      </w:r>
      <w:proofErr w:type="spellStart"/>
      <w:r w:rsidRPr="004C4FA4">
        <w:rPr>
          <w:color w:val="auto"/>
          <w:lang w:val="es-ES"/>
        </w:rPr>
        <w:t>omnicanal</w:t>
      </w:r>
      <w:proofErr w:type="spellEnd"/>
      <w:r w:rsidRPr="004C4FA4">
        <w:rPr>
          <w:color w:val="auto"/>
          <w:lang w:val="es-ES"/>
        </w:rPr>
        <w:t>, el punto de venta presencial (POS), la integración de pasarelas de pago electrónico (</w:t>
      </w:r>
      <w:proofErr w:type="spellStart"/>
      <w:r w:rsidRPr="004C4FA4">
        <w:rPr>
          <w:color w:val="auto"/>
          <w:lang w:val="es-ES"/>
        </w:rPr>
        <w:t>Stripe</w:t>
      </w:r>
      <w:proofErr w:type="spellEnd"/>
      <w:r w:rsidRPr="004C4FA4">
        <w:rPr>
          <w:color w:val="auto"/>
          <w:lang w:val="es-ES"/>
        </w:rPr>
        <w:t xml:space="preserve">/PayPal Sandbox) y la actualización automática de inventarios </w:t>
      </w:r>
      <w:proofErr w:type="spellStart"/>
      <w:r w:rsidRPr="004C4FA4">
        <w:rPr>
          <w:color w:val="auto"/>
          <w:lang w:val="es-ES"/>
        </w:rPr>
        <w:t>post-venta</w:t>
      </w:r>
      <w:proofErr w:type="spellEnd"/>
      <w:r w:rsidRPr="004C4FA4">
        <w:rPr>
          <w:color w:val="auto"/>
          <w:lang w:val="es-ES"/>
        </w:rPr>
        <w:t>.</w:t>
      </w:r>
    </w:p>
    <w:p w14:paraId="47CA859A" w14:textId="77777777" w:rsidR="006D71C4" w:rsidRPr="004C4FA4" w:rsidRDefault="0087429E">
      <w:pPr>
        <w:spacing w:after="50"/>
        <w:ind w:left="504"/>
        <w:rPr>
          <w:color w:val="auto"/>
          <w:lang w:val="es-ES"/>
        </w:rPr>
      </w:pPr>
      <w:proofErr w:type="gramStart"/>
      <w:r w:rsidRPr="004C4FA4">
        <w:rPr>
          <w:b/>
          <w:color w:val="auto"/>
          <w:sz w:val="20"/>
          <w:lang w:val="es-ES"/>
        </w:rPr>
        <w:t xml:space="preserve">▪  </w:t>
      </w:r>
      <w:r w:rsidRPr="004C4FA4">
        <w:rPr>
          <w:color w:val="auto"/>
          <w:lang w:val="es-ES"/>
        </w:rPr>
        <w:t>Entregable</w:t>
      </w:r>
      <w:proofErr w:type="gramEnd"/>
      <w:r w:rsidRPr="004C4FA4">
        <w:rPr>
          <w:color w:val="auto"/>
          <w:lang w:val="es-ES"/>
        </w:rPr>
        <w:t>: Documento actualizado con flujos de captura de requisitos, análisis y diseño de transacciones (diagramas de secuencia, estado y navegación), software operativo desplegado.</w:t>
      </w:r>
    </w:p>
    <w:p w14:paraId="3F744FF1" w14:textId="1AA043BC" w:rsidR="006D71C4" w:rsidRPr="004C4FA4" w:rsidRDefault="0087429E">
      <w:pPr>
        <w:spacing w:after="50"/>
        <w:ind w:left="288"/>
        <w:rPr>
          <w:color w:val="auto"/>
          <w:lang w:val="es-ES"/>
        </w:rPr>
      </w:pPr>
      <w:r w:rsidRPr="004C4FA4">
        <w:rPr>
          <w:b/>
          <w:color w:val="auto"/>
          <w:sz w:val="20"/>
          <w:lang w:val="es-ES"/>
        </w:rPr>
        <w:t xml:space="preserve">•  </w:t>
      </w:r>
      <w:r w:rsidRPr="004C4FA4">
        <w:rPr>
          <w:b/>
          <w:color w:val="auto"/>
          <w:lang w:val="es-ES"/>
        </w:rPr>
        <w:t xml:space="preserve"> — Diferenciadores Tecnológicos, Inteligencia Artificial y Cierre (14/09/2026 – 20/09/2026):</w:t>
      </w:r>
    </w:p>
    <w:p w14:paraId="6C2BB913" w14:textId="77777777" w:rsidR="006D71C4" w:rsidRPr="004C4FA4" w:rsidRDefault="0087429E">
      <w:pPr>
        <w:spacing w:after="50"/>
        <w:ind w:left="504"/>
        <w:rPr>
          <w:color w:val="auto"/>
          <w:lang w:val="es-ES"/>
        </w:rPr>
      </w:pPr>
      <w:proofErr w:type="gramStart"/>
      <w:r w:rsidRPr="004C4FA4">
        <w:rPr>
          <w:b/>
          <w:color w:val="auto"/>
          <w:sz w:val="20"/>
          <w:lang w:val="es-ES"/>
        </w:rPr>
        <w:t xml:space="preserve">▪  </w:t>
      </w:r>
      <w:r w:rsidRPr="004C4FA4">
        <w:rPr>
          <w:color w:val="auto"/>
          <w:lang w:val="es-ES"/>
        </w:rPr>
        <w:t>Objetivo</w:t>
      </w:r>
      <w:proofErr w:type="gramEnd"/>
      <w:r w:rsidRPr="004C4FA4">
        <w:rPr>
          <w:color w:val="auto"/>
          <w:lang w:val="es-ES"/>
        </w:rPr>
        <w:t xml:space="preserve">: Integrar el vestidor virtual con Realidad Aumentada en </w:t>
      </w:r>
      <w:proofErr w:type="spellStart"/>
      <w:r w:rsidRPr="004C4FA4">
        <w:rPr>
          <w:color w:val="auto"/>
          <w:lang w:val="es-ES"/>
        </w:rPr>
        <w:t>Flutter</w:t>
      </w:r>
      <w:proofErr w:type="spellEnd"/>
      <w:r w:rsidRPr="004C4FA4">
        <w:rPr>
          <w:color w:val="auto"/>
          <w:lang w:val="es-ES"/>
        </w:rPr>
        <w:t xml:space="preserve">, el comparador interactivo de outfits, el sistema de fidelización </w:t>
      </w:r>
      <w:proofErr w:type="spellStart"/>
      <w:r w:rsidRPr="004C4FA4">
        <w:rPr>
          <w:color w:val="auto"/>
          <w:lang w:val="es-ES"/>
        </w:rPr>
        <w:t>gamificado</w:t>
      </w:r>
      <w:proofErr w:type="spellEnd"/>
      <w:r w:rsidRPr="004C4FA4">
        <w:rPr>
          <w:color w:val="auto"/>
          <w:lang w:val="es-ES"/>
        </w:rPr>
        <w:t>, el asistente de estilo con IA contextual (clima + preferencias), búsqueda por voz y cuadros de mando analíticos.</w:t>
      </w:r>
    </w:p>
    <w:p w14:paraId="6467F6A6" w14:textId="77777777" w:rsidR="006D71C4" w:rsidRPr="004C4FA4" w:rsidRDefault="0087429E">
      <w:pPr>
        <w:spacing w:after="50"/>
        <w:ind w:left="504"/>
        <w:rPr>
          <w:color w:val="auto"/>
          <w:lang w:val="es-ES"/>
        </w:rPr>
      </w:pPr>
      <w:proofErr w:type="gramStart"/>
      <w:r w:rsidRPr="004C4FA4">
        <w:rPr>
          <w:b/>
          <w:color w:val="auto"/>
          <w:sz w:val="20"/>
          <w:lang w:val="es-ES"/>
        </w:rPr>
        <w:t xml:space="preserve">▪  </w:t>
      </w:r>
      <w:r w:rsidRPr="004C4FA4">
        <w:rPr>
          <w:color w:val="auto"/>
          <w:lang w:val="es-ES"/>
        </w:rPr>
        <w:t>Entregable</w:t>
      </w:r>
      <w:proofErr w:type="gramEnd"/>
      <w:r w:rsidRPr="004C4FA4">
        <w:rPr>
          <w:color w:val="auto"/>
          <w:lang w:val="es-ES"/>
        </w:rPr>
        <w:t>: Documento maestro consolidado con los cinco flujos de trabajo PUDS completos, casos de prueba documentados, y defensa final del software el 22/09/2026.</w:t>
      </w:r>
    </w:p>
    <w:p w14:paraId="036E3C1D" w14:textId="77777777" w:rsidR="006D71C4" w:rsidRPr="004C4FA4" w:rsidRDefault="0087429E">
      <w:pPr>
        <w:spacing w:before="80" w:after="160"/>
        <w:jc w:val="center"/>
        <w:rPr>
          <w:color w:val="auto"/>
        </w:rPr>
      </w:pPr>
      <w:r w:rsidRPr="004C4FA4">
        <w:rPr>
          <w:color w:val="auto"/>
          <w:sz w:val="18"/>
        </w:rPr>
        <w:t>·  ·  ·  ·  ·  ·  ·  ·  ·  ·  ·  ·  ·  ·  ·  ·</w:t>
      </w:r>
    </w:p>
    <w:p w14:paraId="3704D70A" w14:textId="77777777" w:rsidR="006D71C4" w:rsidRPr="004C4FA4" w:rsidRDefault="0087429E">
      <w:pPr>
        <w:pStyle w:val="Ttulo3"/>
        <w:spacing w:before="200"/>
        <w:rPr>
          <w:color w:val="auto"/>
        </w:rPr>
      </w:pPr>
      <w:bookmarkStart w:id="16" w:name="_Toc240831947"/>
      <w:r w:rsidRPr="004C4FA4">
        <w:rPr>
          <w:rFonts w:ascii="Arial" w:hAnsi="Arial"/>
          <w:color w:val="auto"/>
        </w:rPr>
        <w:t xml:space="preserve">1.5.6 </w:t>
      </w:r>
      <w:proofErr w:type="spellStart"/>
      <w:r w:rsidRPr="004C4FA4">
        <w:rPr>
          <w:rFonts w:ascii="Arial" w:hAnsi="Arial"/>
          <w:color w:val="auto"/>
        </w:rPr>
        <w:t>Matriz</w:t>
      </w:r>
      <w:proofErr w:type="spellEnd"/>
      <w:r w:rsidRPr="004C4FA4">
        <w:rPr>
          <w:rFonts w:ascii="Arial" w:hAnsi="Arial"/>
          <w:color w:val="auto"/>
        </w:rPr>
        <w:t xml:space="preserve"> de </w:t>
      </w:r>
      <w:proofErr w:type="spellStart"/>
      <w:r w:rsidRPr="004C4FA4">
        <w:rPr>
          <w:rFonts w:ascii="Arial" w:hAnsi="Arial"/>
          <w:color w:val="auto"/>
        </w:rPr>
        <w:t>Funcionalidades</w:t>
      </w:r>
      <w:proofErr w:type="spellEnd"/>
      <w:r w:rsidRPr="004C4FA4">
        <w:rPr>
          <w:rFonts w:ascii="Arial" w:hAnsi="Arial"/>
          <w:color w:val="auto"/>
        </w:rPr>
        <w:t xml:space="preserve"> por Plataforma</w:t>
      </w:r>
      <w:bookmarkEnd w:id="16"/>
    </w:p>
    <w:tbl>
      <w:tblPr>
        <w:tblStyle w:val="Tablanormal1"/>
        <w:tblW w:w="0" w:type="auto"/>
        <w:tblLayout w:type="fixed"/>
        <w:tblLook w:val="04A0" w:firstRow="1" w:lastRow="0" w:firstColumn="1" w:lastColumn="0" w:noHBand="0" w:noVBand="1"/>
      </w:tblPr>
      <w:tblGrid>
        <w:gridCol w:w="4320"/>
        <w:gridCol w:w="2664"/>
        <w:gridCol w:w="2376"/>
      </w:tblGrid>
      <w:tr w:rsidR="004C4FA4" w:rsidRPr="004C4FA4" w14:paraId="71E6EE59" w14:textId="77777777" w:rsidTr="001176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BA5E71" w14:textId="77777777" w:rsidR="006D71C4" w:rsidRPr="004C4FA4" w:rsidRDefault="0087429E">
            <w:pPr>
              <w:spacing w:after="0" w:line="252" w:lineRule="auto"/>
              <w:jc w:val="center"/>
              <w:rPr>
                <w:color w:val="auto"/>
              </w:rPr>
            </w:pPr>
            <w:proofErr w:type="spellStart"/>
            <w:r w:rsidRPr="004C4FA4">
              <w:rPr>
                <w:color w:val="auto"/>
                <w:sz w:val="18"/>
              </w:rPr>
              <w:t>Funcionalidad</w:t>
            </w:r>
            <w:proofErr w:type="spellEnd"/>
            <w:r w:rsidRPr="004C4FA4">
              <w:rPr>
                <w:color w:val="auto"/>
                <w:sz w:val="18"/>
              </w:rPr>
              <w:t xml:space="preserve"> / </w:t>
            </w:r>
            <w:proofErr w:type="spellStart"/>
            <w:r w:rsidRPr="004C4FA4">
              <w:rPr>
                <w:color w:val="auto"/>
                <w:sz w:val="18"/>
              </w:rPr>
              <w:t>Módulo</w:t>
            </w:r>
            <w:proofErr w:type="spellEnd"/>
          </w:p>
        </w:tc>
        <w:tc>
          <w:tcPr>
            <w:tcW w:w="2664" w:type="dxa"/>
          </w:tcPr>
          <w:p w14:paraId="3BC5FDA7" w14:textId="77777777" w:rsidR="006D71C4" w:rsidRPr="004C4FA4"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sz w:val="18"/>
                <w:lang w:val="es-ES"/>
              </w:rPr>
              <w:t>Web Administrativa y Tienda (Angular)</w:t>
            </w:r>
          </w:p>
        </w:tc>
        <w:tc>
          <w:tcPr>
            <w:tcW w:w="2376" w:type="dxa"/>
          </w:tcPr>
          <w:p w14:paraId="35A0B906" w14:textId="77777777" w:rsidR="006D71C4" w:rsidRPr="004C4FA4"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4C4FA4">
              <w:rPr>
                <w:color w:val="auto"/>
                <w:sz w:val="18"/>
              </w:rPr>
              <w:t>Aplicación</w:t>
            </w:r>
            <w:proofErr w:type="spellEnd"/>
            <w:r w:rsidRPr="004C4FA4">
              <w:rPr>
                <w:color w:val="auto"/>
                <w:sz w:val="18"/>
              </w:rPr>
              <w:t xml:space="preserve"> </w:t>
            </w:r>
            <w:proofErr w:type="spellStart"/>
            <w:r w:rsidRPr="004C4FA4">
              <w:rPr>
                <w:color w:val="auto"/>
                <w:sz w:val="18"/>
              </w:rPr>
              <w:t>Móvil</w:t>
            </w:r>
            <w:proofErr w:type="spellEnd"/>
            <w:r w:rsidRPr="004C4FA4">
              <w:rPr>
                <w:color w:val="auto"/>
                <w:sz w:val="18"/>
              </w:rPr>
              <w:t xml:space="preserve"> </w:t>
            </w:r>
            <w:proofErr w:type="spellStart"/>
            <w:r w:rsidRPr="004C4FA4">
              <w:rPr>
                <w:color w:val="auto"/>
                <w:sz w:val="18"/>
              </w:rPr>
              <w:t>Nativa</w:t>
            </w:r>
            <w:proofErr w:type="spellEnd"/>
            <w:r w:rsidRPr="004C4FA4">
              <w:rPr>
                <w:color w:val="auto"/>
                <w:sz w:val="18"/>
              </w:rPr>
              <w:t xml:space="preserve"> (Flutter)</w:t>
            </w:r>
          </w:p>
        </w:tc>
      </w:tr>
      <w:tr w:rsidR="004C4FA4" w:rsidRPr="004C4FA4" w14:paraId="45F2E4D4"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52BE00" w14:textId="77777777" w:rsidR="006D71C4" w:rsidRPr="004C4FA4" w:rsidRDefault="0087429E">
            <w:pPr>
              <w:spacing w:after="0" w:line="252" w:lineRule="auto"/>
              <w:jc w:val="left"/>
              <w:rPr>
                <w:color w:val="auto"/>
                <w:lang w:val="es-ES"/>
              </w:rPr>
            </w:pPr>
            <w:r w:rsidRPr="004C4FA4">
              <w:rPr>
                <w:color w:val="auto"/>
                <w:sz w:val="17"/>
                <w:lang w:val="es-ES"/>
              </w:rPr>
              <w:t>Registro, inicio de sesión y recuperación de contraseña</w:t>
            </w:r>
          </w:p>
        </w:tc>
        <w:tc>
          <w:tcPr>
            <w:tcW w:w="2664" w:type="dxa"/>
          </w:tcPr>
          <w:p w14:paraId="584FCE9B"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rFonts w:ascii="Segoe UI Emoji" w:hAnsi="Segoe UI Emoji" w:cs="Segoe UI Emoji"/>
                <w:color w:val="auto"/>
                <w:sz w:val="17"/>
              </w:rPr>
              <w:t>✅</w:t>
            </w:r>
          </w:p>
        </w:tc>
        <w:tc>
          <w:tcPr>
            <w:tcW w:w="2376" w:type="dxa"/>
          </w:tcPr>
          <w:p w14:paraId="08B5EA87"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rFonts w:ascii="Segoe UI Emoji" w:hAnsi="Segoe UI Emoji" w:cs="Segoe UI Emoji"/>
                <w:color w:val="auto"/>
                <w:sz w:val="17"/>
              </w:rPr>
              <w:t>✅</w:t>
            </w:r>
          </w:p>
        </w:tc>
      </w:tr>
      <w:tr w:rsidR="004C4FA4" w:rsidRPr="004C4FA4" w14:paraId="3B8CF0B8" w14:textId="77777777" w:rsidTr="001176D4">
        <w:tc>
          <w:tcPr>
            <w:cnfStyle w:val="001000000000" w:firstRow="0" w:lastRow="0" w:firstColumn="1" w:lastColumn="0" w:oddVBand="0" w:evenVBand="0" w:oddHBand="0" w:evenHBand="0" w:firstRowFirstColumn="0" w:firstRowLastColumn="0" w:lastRowFirstColumn="0" w:lastRowLastColumn="0"/>
            <w:tcW w:w="4320" w:type="dxa"/>
          </w:tcPr>
          <w:p w14:paraId="1241842B" w14:textId="77777777" w:rsidR="006D71C4" w:rsidRPr="004C4FA4" w:rsidRDefault="0087429E">
            <w:pPr>
              <w:spacing w:after="0" w:line="252" w:lineRule="auto"/>
              <w:jc w:val="left"/>
              <w:rPr>
                <w:color w:val="auto"/>
                <w:lang w:val="es-ES"/>
              </w:rPr>
            </w:pPr>
            <w:r w:rsidRPr="004C4FA4">
              <w:rPr>
                <w:color w:val="auto"/>
                <w:sz w:val="17"/>
                <w:lang w:val="es-ES"/>
              </w:rPr>
              <w:t>Consulta de catálogo con filtros multidimensionales</w:t>
            </w:r>
          </w:p>
        </w:tc>
        <w:tc>
          <w:tcPr>
            <w:tcW w:w="2664" w:type="dxa"/>
          </w:tcPr>
          <w:p w14:paraId="76780F5A"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rFonts w:ascii="Segoe UI Emoji" w:hAnsi="Segoe UI Emoji" w:cs="Segoe UI Emoji"/>
                <w:color w:val="auto"/>
                <w:sz w:val="17"/>
              </w:rPr>
              <w:t>✅</w:t>
            </w:r>
          </w:p>
        </w:tc>
        <w:tc>
          <w:tcPr>
            <w:tcW w:w="2376" w:type="dxa"/>
          </w:tcPr>
          <w:p w14:paraId="76F1F690"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rFonts w:ascii="Segoe UI Emoji" w:hAnsi="Segoe UI Emoji" w:cs="Segoe UI Emoji"/>
                <w:color w:val="auto"/>
                <w:sz w:val="17"/>
              </w:rPr>
              <w:t>✅</w:t>
            </w:r>
          </w:p>
        </w:tc>
      </w:tr>
      <w:tr w:rsidR="004C4FA4" w:rsidRPr="004C4FA4" w14:paraId="4AB187CF"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FB86CE" w14:textId="77777777" w:rsidR="006D71C4" w:rsidRPr="004C4FA4" w:rsidRDefault="0087429E">
            <w:pPr>
              <w:spacing w:after="0" w:line="252" w:lineRule="auto"/>
              <w:jc w:val="left"/>
              <w:rPr>
                <w:color w:val="auto"/>
                <w:lang w:val="es-ES"/>
              </w:rPr>
            </w:pPr>
            <w:r w:rsidRPr="004C4FA4">
              <w:rPr>
                <w:color w:val="auto"/>
                <w:sz w:val="17"/>
                <w:lang w:val="es-ES"/>
              </w:rPr>
              <w:t>Verificación de disponibilidad de stock por sucursal</w:t>
            </w:r>
          </w:p>
        </w:tc>
        <w:tc>
          <w:tcPr>
            <w:tcW w:w="2664" w:type="dxa"/>
          </w:tcPr>
          <w:p w14:paraId="546F5D02"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rFonts w:ascii="Segoe UI Emoji" w:hAnsi="Segoe UI Emoji" w:cs="Segoe UI Emoji"/>
                <w:color w:val="auto"/>
                <w:sz w:val="17"/>
              </w:rPr>
              <w:t>✅</w:t>
            </w:r>
          </w:p>
        </w:tc>
        <w:tc>
          <w:tcPr>
            <w:tcW w:w="2376" w:type="dxa"/>
          </w:tcPr>
          <w:p w14:paraId="4F4FFD34"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rFonts w:ascii="Segoe UI Emoji" w:hAnsi="Segoe UI Emoji" w:cs="Segoe UI Emoji"/>
                <w:color w:val="auto"/>
                <w:sz w:val="17"/>
              </w:rPr>
              <w:t>✅</w:t>
            </w:r>
          </w:p>
        </w:tc>
      </w:tr>
      <w:tr w:rsidR="004C4FA4" w:rsidRPr="004C4FA4" w14:paraId="1C8CCB4B" w14:textId="77777777" w:rsidTr="001176D4">
        <w:tc>
          <w:tcPr>
            <w:cnfStyle w:val="001000000000" w:firstRow="0" w:lastRow="0" w:firstColumn="1" w:lastColumn="0" w:oddVBand="0" w:evenVBand="0" w:oddHBand="0" w:evenHBand="0" w:firstRowFirstColumn="0" w:firstRowLastColumn="0" w:lastRowFirstColumn="0" w:lastRowLastColumn="0"/>
            <w:tcW w:w="4320" w:type="dxa"/>
          </w:tcPr>
          <w:p w14:paraId="17B3FAD3" w14:textId="77777777" w:rsidR="006D71C4" w:rsidRPr="004C4FA4" w:rsidRDefault="0087429E">
            <w:pPr>
              <w:spacing w:after="0" w:line="252" w:lineRule="auto"/>
              <w:jc w:val="left"/>
              <w:rPr>
                <w:color w:val="auto"/>
                <w:lang w:val="es-ES"/>
              </w:rPr>
            </w:pPr>
            <w:r w:rsidRPr="004C4FA4">
              <w:rPr>
                <w:color w:val="auto"/>
                <w:sz w:val="17"/>
                <w:lang w:val="es-ES"/>
              </w:rPr>
              <w:t>Vestidor virtual interactivo con Realidad Aumentada (RA)</w:t>
            </w:r>
          </w:p>
        </w:tc>
        <w:tc>
          <w:tcPr>
            <w:tcW w:w="2664" w:type="dxa"/>
          </w:tcPr>
          <w:p w14:paraId="6EAA3655"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rFonts w:ascii="Segoe UI Emoji" w:hAnsi="Segoe UI Emoji" w:cs="Segoe UI Emoji"/>
                <w:color w:val="auto"/>
                <w:sz w:val="17"/>
              </w:rPr>
              <w:t>❌</w:t>
            </w:r>
            <w:r w:rsidRPr="004C4FA4">
              <w:rPr>
                <w:color w:val="auto"/>
                <w:sz w:val="17"/>
              </w:rPr>
              <w:t xml:space="preserve"> (</w:t>
            </w:r>
            <w:proofErr w:type="spellStart"/>
            <w:r w:rsidRPr="004C4FA4">
              <w:rPr>
                <w:color w:val="auto"/>
                <w:sz w:val="17"/>
              </w:rPr>
              <w:t>Requiere</w:t>
            </w:r>
            <w:proofErr w:type="spellEnd"/>
            <w:r w:rsidRPr="004C4FA4">
              <w:rPr>
                <w:color w:val="auto"/>
                <w:sz w:val="17"/>
              </w:rPr>
              <w:t xml:space="preserve"> </w:t>
            </w:r>
            <w:proofErr w:type="spellStart"/>
            <w:r w:rsidRPr="004C4FA4">
              <w:rPr>
                <w:color w:val="auto"/>
                <w:sz w:val="17"/>
              </w:rPr>
              <w:t>sensores</w:t>
            </w:r>
            <w:proofErr w:type="spellEnd"/>
            <w:r w:rsidRPr="004C4FA4">
              <w:rPr>
                <w:color w:val="auto"/>
                <w:sz w:val="17"/>
              </w:rPr>
              <w:t xml:space="preserve"> </w:t>
            </w:r>
            <w:proofErr w:type="spellStart"/>
            <w:r w:rsidRPr="004C4FA4">
              <w:rPr>
                <w:color w:val="auto"/>
                <w:sz w:val="17"/>
              </w:rPr>
              <w:t>móviles</w:t>
            </w:r>
            <w:proofErr w:type="spellEnd"/>
            <w:r w:rsidRPr="004C4FA4">
              <w:rPr>
                <w:color w:val="auto"/>
                <w:sz w:val="17"/>
              </w:rPr>
              <w:t>)</w:t>
            </w:r>
          </w:p>
        </w:tc>
        <w:tc>
          <w:tcPr>
            <w:tcW w:w="2376" w:type="dxa"/>
          </w:tcPr>
          <w:p w14:paraId="12F3583D"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rFonts w:ascii="Segoe UI Emoji" w:hAnsi="Segoe UI Emoji" w:cs="Segoe UI Emoji"/>
                <w:color w:val="auto"/>
                <w:sz w:val="17"/>
              </w:rPr>
              <w:t>✅</w:t>
            </w:r>
          </w:p>
        </w:tc>
      </w:tr>
      <w:tr w:rsidR="004C4FA4" w:rsidRPr="004C4FA4" w14:paraId="24439C5F"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5FB963" w14:textId="77777777" w:rsidR="006D71C4" w:rsidRPr="004C4FA4" w:rsidRDefault="0087429E">
            <w:pPr>
              <w:spacing w:after="0" w:line="252" w:lineRule="auto"/>
              <w:jc w:val="left"/>
              <w:rPr>
                <w:color w:val="auto"/>
                <w:lang w:val="es-ES"/>
              </w:rPr>
            </w:pPr>
            <w:r w:rsidRPr="004C4FA4">
              <w:rPr>
                <w:color w:val="auto"/>
                <w:sz w:val="17"/>
                <w:lang w:val="es-ES"/>
              </w:rPr>
              <w:t>Comparador visual interactivo de outfits</w:t>
            </w:r>
          </w:p>
        </w:tc>
        <w:tc>
          <w:tcPr>
            <w:tcW w:w="2664" w:type="dxa"/>
          </w:tcPr>
          <w:p w14:paraId="5357ED32"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rFonts w:ascii="Segoe UI Emoji" w:hAnsi="Segoe UI Emoji" w:cs="Segoe UI Emoji"/>
                <w:color w:val="auto"/>
                <w:sz w:val="17"/>
              </w:rPr>
              <w:t>✅</w:t>
            </w:r>
          </w:p>
        </w:tc>
        <w:tc>
          <w:tcPr>
            <w:tcW w:w="2376" w:type="dxa"/>
          </w:tcPr>
          <w:p w14:paraId="6F337605"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rFonts w:ascii="Segoe UI Emoji" w:hAnsi="Segoe UI Emoji" w:cs="Segoe UI Emoji"/>
                <w:color w:val="auto"/>
                <w:sz w:val="17"/>
              </w:rPr>
              <w:t>✅</w:t>
            </w:r>
          </w:p>
        </w:tc>
      </w:tr>
      <w:tr w:rsidR="004C4FA4" w:rsidRPr="004C4FA4" w14:paraId="1CB621DE" w14:textId="77777777" w:rsidTr="001176D4">
        <w:tc>
          <w:tcPr>
            <w:cnfStyle w:val="001000000000" w:firstRow="0" w:lastRow="0" w:firstColumn="1" w:lastColumn="0" w:oddVBand="0" w:evenVBand="0" w:oddHBand="0" w:evenHBand="0" w:firstRowFirstColumn="0" w:firstRowLastColumn="0" w:lastRowFirstColumn="0" w:lastRowLastColumn="0"/>
            <w:tcW w:w="4320" w:type="dxa"/>
          </w:tcPr>
          <w:p w14:paraId="50D2BA68" w14:textId="77777777" w:rsidR="006D71C4" w:rsidRPr="004C4FA4" w:rsidRDefault="0087429E">
            <w:pPr>
              <w:spacing w:after="0" w:line="252" w:lineRule="auto"/>
              <w:jc w:val="left"/>
              <w:rPr>
                <w:color w:val="auto"/>
                <w:lang w:val="es-ES"/>
              </w:rPr>
            </w:pPr>
            <w:r w:rsidRPr="004C4FA4">
              <w:rPr>
                <w:color w:val="auto"/>
                <w:sz w:val="17"/>
                <w:lang w:val="es-ES"/>
              </w:rPr>
              <w:t>Generación de reserva presencial de prendas con QR</w:t>
            </w:r>
          </w:p>
        </w:tc>
        <w:tc>
          <w:tcPr>
            <w:tcW w:w="2664" w:type="dxa"/>
          </w:tcPr>
          <w:p w14:paraId="3F461613"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rFonts w:ascii="Segoe UI Emoji" w:hAnsi="Segoe UI Emoji" w:cs="Segoe UI Emoji"/>
                <w:color w:val="auto"/>
                <w:sz w:val="17"/>
              </w:rPr>
              <w:t>✅</w:t>
            </w:r>
          </w:p>
        </w:tc>
        <w:tc>
          <w:tcPr>
            <w:tcW w:w="2376" w:type="dxa"/>
          </w:tcPr>
          <w:p w14:paraId="7EC9BF20"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rFonts w:ascii="Segoe UI Emoji" w:hAnsi="Segoe UI Emoji" w:cs="Segoe UI Emoji"/>
                <w:color w:val="auto"/>
                <w:sz w:val="17"/>
              </w:rPr>
              <w:t>✅</w:t>
            </w:r>
          </w:p>
        </w:tc>
      </w:tr>
      <w:tr w:rsidR="004C4FA4" w:rsidRPr="004C4FA4" w14:paraId="0E4EEB6C"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3E0337" w14:textId="77777777" w:rsidR="006D71C4" w:rsidRPr="004C4FA4" w:rsidRDefault="0087429E">
            <w:pPr>
              <w:spacing w:after="0" w:line="252" w:lineRule="auto"/>
              <w:jc w:val="left"/>
              <w:rPr>
                <w:color w:val="auto"/>
                <w:lang w:val="es-ES"/>
              </w:rPr>
            </w:pPr>
            <w:r w:rsidRPr="004C4FA4">
              <w:rPr>
                <w:color w:val="auto"/>
                <w:sz w:val="17"/>
                <w:lang w:val="es-ES"/>
              </w:rPr>
              <w:t xml:space="preserve">Carrito de compras sincronizado y </w:t>
            </w:r>
            <w:proofErr w:type="spellStart"/>
            <w:r w:rsidRPr="004C4FA4">
              <w:rPr>
                <w:color w:val="auto"/>
                <w:sz w:val="17"/>
                <w:lang w:val="es-ES"/>
              </w:rPr>
              <w:t>Checkout</w:t>
            </w:r>
            <w:proofErr w:type="spellEnd"/>
            <w:r w:rsidRPr="004C4FA4">
              <w:rPr>
                <w:color w:val="auto"/>
                <w:sz w:val="17"/>
                <w:lang w:val="es-ES"/>
              </w:rPr>
              <w:t xml:space="preserve"> digital</w:t>
            </w:r>
          </w:p>
        </w:tc>
        <w:tc>
          <w:tcPr>
            <w:tcW w:w="2664" w:type="dxa"/>
          </w:tcPr>
          <w:p w14:paraId="700E05FB"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rFonts w:ascii="Segoe UI Emoji" w:hAnsi="Segoe UI Emoji" w:cs="Segoe UI Emoji"/>
                <w:color w:val="auto"/>
                <w:sz w:val="17"/>
              </w:rPr>
              <w:t>✅</w:t>
            </w:r>
          </w:p>
        </w:tc>
        <w:tc>
          <w:tcPr>
            <w:tcW w:w="2376" w:type="dxa"/>
          </w:tcPr>
          <w:p w14:paraId="65086671"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rFonts w:ascii="Segoe UI Emoji" w:hAnsi="Segoe UI Emoji" w:cs="Segoe UI Emoji"/>
                <w:color w:val="auto"/>
                <w:sz w:val="17"/>
              </w:rPr>
              <w:t>✅</w:t>
            </w:r>
          </w:p>
        </w:tc>
      </w:tr>
      <w:tr w:rsidR="004C4FA4" w:rsidRPr="004C4FA4" w14:paraId="4DCDFDF1" w14:textId="77777777" w:rsidTr="001176D4">
        <w:tc>
          <w:tcPr>
            <w:cnfStyle w:val="001000000000" w:firstRow="0" w:lastRow="0" w:firstColumn="1" w:lastColumn="0" w:oddVBand="0" w:evenVBand="0" w:oddHBand="0" w:evenHBand="0" w:firstRowFirstColumn="0" w:firstRowLastColumn="0" w:lastRowFirstColumn="0" w:lastRowLastColumn="0"/>
            <w:tcW w:w="4320" w:type="dxa"/>
          </w:tcPr>
          <w:p w14:paraId="04AA5712" w14:textId="77777777" w:rsidR="006D71C4" w:rsidRPr="004C4FA4" w:rsidRDefault="0087429E">
            <w:pPr>
              <w:spacing w:after="0" w:line="252" w:lineRule="auto"/>
              <w:jc w:val="left"/>
              <w:rPr>
                <w:color w:val="auto"/>
                <w:lang w:val="es-ES"/>
              </w:rPr>
            </w:pPr>
            <w:r w:rsidRPr="004C4FA4">
              <w:rPr>
                <w:color w:val="auto"/>
                <w:sz w:val="17"/>
                <w:lang w:val="es-ES"/>
              </w:rPr>
              <w:t xml:space="preserve">Pago con tarjeta / PayPal / </w:t>
            </w:r>
            <w:proofErr w:type="spellStart"/>
            <w:r w:rsidRPr="004C4FA4">
              <w:rPr>
                <w:color w:val="auto"/>
                <w:sz w:val="17"/>
                <w:lang w:val="es-ES"/>
              </w:rPr>
              <w:t>Stripe</w:t>
            </w:r>
            <w:proofErr w:type="spellEnd"/>
            <w:r w:rsidRPr="004C4FA4">
              <w:rPr>
                <w:color w:val="auto"/>
                <w:sz w:val="17"/>
                <w:lang w:val="es-ES"/>
              </w:rPr>
              <w:t xml:space="preserve"> en línea</w:t>
            </w:r>
          </w:p>
        </w:tc>
        <w:tc>
          <w:tcPr>
            <w:tcW w:w="2664" w:type="dxa"/>
          </w:tcPr>
          <w:p w14:paraId="15DAEFEF"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rFonts w:ascii="Segoe UI Emoji" w:hAnsi="Segoe UI Emoji" w:cs="Segoe UI Emoji"/>
                <w:color w:val="auto"/>
                <w:sz w:val="17"/>
              </w:rPr>
              <w:t>✅</w:t>
            </w:r>
          </w:p>
        </w:tc>
        <w:tc>
          <w:tcPr>
            <w:tcW w:w="2376" w:type="dxa"/>
          </w:tcPr>
          <w:p w14:paraId="0B33659D"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rFonts w:ascii="Segoe UI Emoji" w:hAnsi="Segoe UI Emoji" w:cs="Segoe UI Emoji"/>
                <w:color w:val="auto"/>
                <w:sz w:val="17"/>
              </w:rPr>
              <w:t>✅</w:t>
            </w:r>
          </w:p>
        </w:tc>
      </w:tr>
      <w:tr w:rsidR="004C4FA4" w:rsidRPr="004C4FA4" w14:paraId="57A51E4A"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93F272" w14:textId="77777777" w:rsidR="006D71C4" w:rsidRPr="004C4FA4" w:rsidRDefault="0087429E">
            <w:pPr>
              <w:spacing w:after="0" w:line="252" w:lineRule="auto"/>
              <w:jc w:val="left"/>
              <w:rPr>
                <w:color w:val="auto"/>
                <w:lang w:val="es-ES"/>
              </w:rPr>
            </w:pPr>
            <w:r w:rsidRPr="004C4FA4">
              <w:rPr>
                <w:color w:val="auto"/>
                <w:sz w:val="17"/>
                <w:lang w:val="es-ES"/>
              </w:rPr>
              <w:t>Punto de Venta Presencial (POS) para cajeros</w:t>
            </w:r>
          </w:p>
        </w:tc>
        <w:tc>
          <w:tcPr>
            <w:tcW w:w="2664" w:type="dxa"/>
          </w:tcPr>
          <w:p w14:paraId="30C8EED5"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rFonts w:ascii="Segoe UI Emoji" w:hAnsi="Segoe UI Emoji" w:cs="Segoe UI Emoji"/>
                <w:color w:val="auto"/>
                <w:sz w:val="17"/>
              </w:rPr>
              <w:t>✅</w:t>
            </w:r>
          </w:p>
        </w:tc>
        <w:tc>
          <w:tcPr>
            <w:tcW w:w="2376" w:type="dxa"/>
          </w:tcPr>
          <w:p w14:paraId="277F3F1E"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rFonts w:ascii="Segoe UI Emoji" w:hAnsi="Segoe UI Emoji" w:cs="Segoe UI Emoji"/>
                <w:color w:val="auto"/>
                <w:sz w:val="17"/>
              </w:rPr>
              <w:t>❌</w:t>
            </w:r>
          </w:p>
        </w:tc>
      </w:tr>
      <w:tr w:rsidR="004C4FA4" w:rsidRPr="004C4FA4" w14:paraId="0A787EFD" w14:textId="77777777" w:rsidTr="001176D4">
        <w:tc>
          <w:tcPr>
            <w:cnfStyle w:val="001000000000" w:firstRow="0" w:lastRow="0" w:firstColumn="1" w:lastColumn="0" w:oddVBand="0" w:evenVBand="0" w:oddHBand="0" w:evenHBand="0" w:firstRowFirstColumn="0" w:firstRowLastColumn="0" w:lastRowFirstColumn="0" w:lastRowLastColumn="0"/>
            <w:tcW w:w="4320" w:type="dxa"/>
          </w:tcPr>
          <w:p w14:paraId="7487E627" w14:textId="77777777" w:rsidR="006D71C4" w:rsidRPr="004C4FA4" w:rsidRDefault="0087429E">
            <w:pPr>
              <w:spacing w:after="0" w:line="252" w:lineRule="auto"/>
              <w:jc w:val="left"/>
              <w:rPr>
                <w:color w:val="auto"/>
                <w:lang w:val="es-ES"/>
              </w:rPr>
            </w:pPr>
            <w:r w:rsidRPr="004C4FA4">
              <w:rPr>
                <w:color w:val="auto"/>
                <w:sz w:val="17"/>
                <w:lang w:val="es-ES"/>
              </w:rPr>
              <w:t>Asistente de estilo con IA contextual (clima y colorimetría)</w:t>
            </w:r>
          </w:p>
        </w:tc>
        <w:tc>
          <w:tcPr>
            <w:tcW w:w="2664" w:type="dxa"/>
          </w:tcPr>
          <w:p w14:paraId="1C956E3D"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rFonts w:ascii="Segoe UI Emoji" w:hAnsi="Segoe UI Emoji" w:cs="Segoe UI Emoji"/>
                <w:color w:val="auto"/>
                <w:sz w:val="17"/>
              </w:rPr>
              <w:t>✅</w:t>
            </w:r>
          </w:p>
        </w:tc>
        <w:tc>
          <w:tcPr>
            <w:tcW w:w="2376" w:type="dxa"/>
          </w:tcPr>
          <w:p w14:paraId="2BB2EE9B"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rFonts w:ascii="Segoe UI Emoji" w:hAnsi="Segoe UI Emoji" w:cs="Segoe UI Emoji"/>
                <w:color w:val="auto"/>
                <w:sz w:val="17"/>
              </w:rPr>
              <w:t>✅</w:t>
            </w:r>
          </w:p>
        </w:tc>
      </w:tr>
      <w:tr w:rsidR="004C4FA4" w:rsidRPr="004C4FA4" w14:paraId="387507BE"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AC58BF" w14:textId="77777777" w:rsidR="006D71C4" w:rsidRPr="004C4FA4" w:rsidRDefault="0087429E">
            <w:pPr>
              <w:spacing w:after="0" w:line="252" w:lineRule="auto"/>
              <w:jc w:val="left"/>
              <w:rPr>
                <w:color w:val="auto"/>
                <w:lang w:val="es-ES"/>
              </w:rPr>
            </w:pPr>
            <w:r w:rsidRPr="004C4FA4">
              <w:rPr>
                <w:color w:val="auto"/>
                <w:sz w:val="17"/>
                <w:lang w:val="es-ES"/>
              </w:rPr>
              <w:t>Búsqueda por comando de voz en lenguaje natural</w:t>
            </w:r>
          </w:p>
        </w:tc>
        <w:tc>
          <w:tcPr>
            <w:tcW w:w="2664" w:type="dxa"/>
          </w:tcPr>
          <w:p w14:paraId="2DD57101"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rFonts w:ascii="Segoe UI Emoji" w:hAnsi="Segoe UI Emoji" w:cs="Segoe UI Emoji"/>
                <w:color w:val="auto"/>
                <w:sz w:val="17"/>
              </w:rPr>
              <w:t>❌</w:t>
            </w:r>
          </w:p>
        </w:tc>
        <w:tc>
          <w:tcPr>
            <w:tcW w:w="2376" w:type="dxa"/>
          </w:tcPr>
          <w:p w14:paraId="705CF021"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rFonts w:ascii="Segoe UI Emoji" w:hAnsi="Segoe UI Emoji" w:cs="Segoe UI Emoji"/>
                <w:color w:val="auto"/>
                <w:sz w:val="17"/>
              </w:rPr>
              <w:t>✅</w:t>
            </w:r>
          </w:p>
        </w:tc>
      </w:tr>
      <w:tr w:rsidR="004C4FA4" w:rsidRPr="004C4FA4" w14:paraId="322C5698" w14:textId="77777777" w:rsidTr="001176D4">
        <w:tc>
          <w:tcPr>
            <w:cnfStyle w:val="001000000000" w:firstRow="0" w:lastRow="0" w:firstColumn="1" w:lastColumn="0" w:oddVBand="0" w:evenVBand="0" w:oddHBand="0" w:evenHBand="0" w:firstRowFirstColumn="0" w:firstRowLastColumn="0" w:lastRowFirstColumn="0" w:lastRowLastColumn="0"/>
            <w:tcW w:w="4320" w:type="dxa"/>
          </w:tcPr>
          <w:p w14:paraId="7CB6D145" w14:textId="77777777" w:rsidR="006D71C4" w:rsidRPr="004C4FA4" w:rsidRDefault="0087429E">
            <w:pPr>
              <w:spacing w:after="0" w:line="252" w:lineRule="auto"/>
              <w:jc w:val="left"/>
              <w:rPr>
                <w:color w:val="auto"/>
                <w:lang w:val="es-ES"/>
              </w:rPr>
            </w:pPr>
            <w:r w:rsidRPr="004C4FA4">
              <w:rPr>
                <w:color w:val="auto"/>
                <w:sz w:val="17"/>
                <w:lang w:val="es-ES"/>
              </w:rPr>
              <w:t xml:space="preserve">Perfil de fidelización </w:t>
            </w:r>
            <w:proofErr w:type="spellStart"/>
            <w:r w:rsidRPr="004C4FA4">
              <w:rPr>
                <w:color w:val="auto"/>
                <w:sz w:val="17"/>
                <w:lang w:val="es-ES"/>
              </w:rPr>
              <w:t>gamificada</w:t>
            </w:r>
            <w:proofErr w:type="spellEnd"/>
            <w:r w:rsidRPr="004C4FA4">
              <w:rPr>
                <w:color w:val="auto"/>
                <w:sz w:val="17"/>
                <w:lang w:val="es-ES"/>
              </w:rPr>
              <w:t xml:space="preserve"> (puntos, nivel, insignias)</w:t>
            </w:r>
          </w:p>
        </w:tc>
        <w:tc>
          <w:tcPr>
            <w:tcW w:w="2664" w:type="dxa"/>
          </w:tcPr>
          <w:p w14:paraId="0C874EB0"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rFonts w:ascii="Segoe UI Emoji" w:hAnsi="Segoe UI Emoji" w:cs="Segoe UI Emoji"/>
                <w:color w:val="auto"/>
                <w:sz w:val="17"/>
              </w:rPr>
              <w:t>✅</w:t>
            </w:r>
          </w:p>
        </w:tc>
        <w:tc>
          <w:tcPr>
            <w:tcW w:w="2376" w:type="dxa"/>
          </w:tcPr>
          <w:p w14:paraId="3DE26AEA"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rFonts w:ascii="Segoe UI Emoji" w:hAnsi="Segoe UI Emoji" w:cs="Segoe UI Emoji"/>
                <w:color w:val="auto"/>
                <w:sz w:val="17"/>
              </w:rPr>
              <w:t>✅</w:t>
            </w:r>
          </w:p>
        </w:tc>
      </w:tr>
      <w:tr w:rsidR="004C4FA4" w:rsidRPr="004C4FA4" w14:paraId="256A9E45"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02D8E9" w14:textId="77777777" w:rsidR="006D71C4" w:rsidRPr="004C4FA4" w:rsidRDefault="0087429E">
            <w:pPr>
              <w:spacing w:after="0" w:line="252" w:lineRule="auto"/>
              <w:jc w:val="left"/>
              <w:rPr>
                <w:color w:val="auto"/>
                <w:lang w:val="es-ES"/>
              </w:rPr>
            </w:pPr>
            <w:r w:rsidRPr="004C4FA4">
              <w:rPr>
                <w:color w:val="auto"/>
                <w:sz w:val="17"/>
                <w:lang w:val="es-ES"/>
              </w:rPr>
              <w:t>Gestión de sucursales, productos, categorías y proveedores</w:t>
            </w:r>
          </w:p>
        </w:tc>
        <w:tc>
          <w:tcPr>
            <w:tcW w:w="2664" w:type="dxa"/>
          </w:tcPr>
          <w:p w14:paraId="0A485EBB"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rFonts w:ascii="Segoe UI Emoji" w:hAnsi="Segoe UI Emoji" w:cs="Segoe UI Emoji"/>
                <w:color w:val="auto"/>
                <w:sz w:val="17"/>
              </w:rPr>
              <w:t>✅</w:t>
            </w:r>
          </w:p>
        </w:tc>
        <w:tc>
          <w:tcPr>
            <w:tcW w:w="2376" w:type="dxa"/>
          </w:tcPr>
          <w:p w14:paraId="1566D79F"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rFonts w:ascii="Segoe UI Emoji" w:hAnsi="Segoe UI Emoji" w:cs="Segoe UI Emoji"/>
                <w:color w:val="auto"/>
                <w:sz w:val="17"/>
              </w:rPr>
              <w:t>❌</w:t>
            </w:r>
          </w:p>
        </w:tc>
      </w:tr>
      <w:tr w:rsidR="004C4FA4" w:rsidRPr="004C4FA4" w14:paraId="527CB6F1" w14:textId="77777777" w:rsidTr="001176D4">
        <w:tc>
          <w:tcPr>
            <w:cnfStyle w:val="001000000000" w:firstRow="0" w:lastRow="0" w:firstColumn="1" w:lastColumn="0" w:oddVBand="0" w:evenVBand="0" w:oddHBand="0" w:evenHBand="0" w:firstRowFirstColumn="0" w:firstRowLastColumn="0" w:lastRowFirstColumn="0" w:lastRowLastColumn="0"/>
            <w:tcW w:w="4320" w:type="dxa"/>
          </w:tcPr>
          <w:p w14:paraId="064676B1" w14:textId="77777777" w:rsidR="006D71C4" w:rsidRPr="004C4FA4" w:rsidRDefault="0087429E">
            <w:pPr>
              <w:spacing w:after="0" w:line="252" w:lineRule="auto"/>
              <w:jc w:val="left"/>
              <w:rPr>
                <w:color w:val="auto"/>
                <w:lang w:val="es-ES"/>
              </w:rPr>
            </w:pPr>
            <w:r w:rsidRPr="004C4FA4">
              <w:rPr>
                <w:color w:val="auto"/>
                <w:sz w:val="17"/>
                <w:lang w:val="es-ES"/>
              </w:rPr>
              <w:t xml:space="preserve">Control de inventario </w:t>
            </w:r>
            <w:proofErr w:type="spellStart"/>
            <w:r w:rsidRPr="004C4FA4">
              <w:rPr>
                <w:color w:val="auto"/>
                <w:sz w:val="17"/>
                <w:lang w:val="es-ES"/>
              </w:rPr>
              <w:t>multi-sucursal</w:t>
            </w:r>
            <w:proofErr w:type="spellEnd"/>
            <w:r w:rsidRPr="004C4FA4">
              <w:rPr>
                <w:color w:val="auto"/>
                <w:sz w:val="17"/>
                <w:lang w:val="es-ES"/>
              </w:rPr>
              <w:t xml:space="preserve"> y costos ponderados</w:t>
            </w:r>
          </w:p>
        </w:tc>
        <w:tc>
          <w:tcPr>
            <w:tcW w:w="2664" w:type="dxa"/>
          </w:tcPr>
          <w:p w14:paraId="58440B90"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rFonts w:ascii="Segoe UI Emoji" w:hAnsi="Segoe UI Emoji" w:cs="Segoe UI Emoji"/>
                <w:color w:val="auto"/>
                <w:sz w:val="17"/>
              </w:rPr>
              <w:t>✅</w:t>
            </w:r>
          </w:p>
        </w:tc>
        <w:tc>
          <w:tcPr>
            <w:tcW w:w="2376" w:type="dxa"/>
          </w:tcPr>
          <w:p w14:paraId="457C740B"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rFonts w:ascii="Segoe UI Emoji" w:hAnsi="Segoe UI Emoji" w:cs="Segoe UI Emoji"/>
                <w:color w:val="auto"/>
                <w:sz w:val="17"/>
              </w:rPr>
              <w:t>❌</w:t>
            </w:r>
          </w:p>
        </w:tc>
      </w:tr>
      <w:tr w:rsidR="004C4FA4" w:rsidRPr="004C4FA4" w14:paraId="2DF7B181" w14:textId="77777777" w:rsidTr="001176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831970" w14:textId="77777777" w:rsidR="006D71C4" w:rsidRPr="004C4FA4" w:rsidRDefault="0087429E">
            <w:pPr>
              <w:spacing w:after="0" w:line="252" w:lineRule="auto"/>
              <w:jc w:val="left"/>
              <w:rPr>
                <w:color w:val="auto"/>
                <w:lang w:val="es-ES"/>
              </w:rPr>
            </w:pPr>
            <w:r w:rsidRPr="004C4FA4">
              <w:rPr>
                <w:color w:val="auto"/>
                <w:sz w:val="17"/>
                <w:lang w:val="es-ES"/>
              </w:rPr>
              <w:t>Gestión y preparación de reservas presenciales (Encargado)</w:t>
            </w:r>
          </w:p>
        </w:tc>
        <w:tc>
          <w:tcPr>
            <w:tcW w:w="2664" w:type="dxa"/>
          </w:tcPr>
          <w:p w14:paraId="6173A804"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rFonts w:ascii="Segoe UI Emoji" w:hAnsi="Segoe UI Emoji" w:cs="Segoe UI Emoji"/>
                <w:color w:val="auto"/>
                <w:sz w:val="17"/>
              </w:rPr>
              <w:t>✅</w:t>
            </w:r>
          </w:p>
        </w:tc>
        <w:tc>
          <w:tcPr>
            <w:tcW w:w="2376" w:type="dxa"/>
          </w:tcPr>
          <w:p w14:paraId="2D01827D"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rFonts w:ascii="Segoe UI Emoji" w:hAnsi="Segoe UI Emoji" w:cs="Segoe UI Emoji"/>
                <w:color w:val="auto"/>
                <w:sz w:val="17"/>
              </w:rPr>
              <w:t>❌</w:t>
            </w:r>
          </w:p>
        </w:tc>
      </w:tr>
      <w:tr w:rsidR="004C4FA4" w:rsidRPr="004C4FA4" w14:paraId="1C994476" w14:textId="77777777" w:rsidTr="001176D4">
        <w:tc>
          <w:tcPr>
            <w:cnfStyle w:val="001000000000" w:firstRow="0" w:lastRow="0" w:firstColumn="1" w:lastColumn="0" w:oddVBand="0" w:evenVBand="0" w:oddHBand="0" w:evenHBand="0" w:firstRowFirstColumn="0" w:firstRowLastColumn="0" w:lastRowFirstColumn="0" w:lastRowLastColumn="0"/>
            <w:tcW w:w="4320" w:type="dxa"/>
          </w:tcPr>
          <w:p w14:paraId="12616F44" w14:textId="77777777" w:rsidR="006D71C4" w:rsidRPr="004C4FA4" w:rsidRDefault="0087429E">
            <w:pPr>
              <w:spacing w:after="0" w:line="252" w:lineRule="auto"/>
              <w:jc w:val="left"/>
              <w:rPr>
                <w:color w:val="auto"/>
                <w:lang w:val="es-ES"/>
              </w:rPr>
            </w:pPr>
            <w:r w:rsidRPr="004C4FA4">
              <w:rPr>
                <w:color w:val="auto"/>
                <w:sz w:val="17"/>
                <w:lang w:val="es-ES"/>
              </w:rPr>
              <w:t>Tableros de control ejecutivos y reportes analíticos</w:t>
            </w:r>
          </w:p>
        </w:tc>
        <w:tc>
          <w:tcPr>
            <w:tcW w:w="2664" w:type="dxa"/>
          </w:tcPr>
          <w:p w14:paraId="3EF64F88"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rFonts w:ascii="Segoe UI Emoji" w:hAnsi="Segoe UI Emoji" w:cs="Segoe UI Emoji"/>
                <w:color w:val="auto"/>
                <w:sz w:val="17"/>
              </w:rPr>
              <w:t>✅</w:t>
            </w:r>
          </w:p>
        </w:tc>
        <w:tc>
          <w:tcPr>
            <w:tcW w:w="2376" w:type="dxa"/>
          </w:tcPr>
          <w:p w14:paraId="0A55E75B"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rFonts w:ascii="Segoe UI Emoji" w:hAnsi="Segoe UI Emoji" w:cs="Segoe UI Emoji"/>
                <w:color w:val="auto"/>
                <w:sz w:val="17"/>
              </w:rPr>
              <w:t>❌</w:t>
            </w:r>
          </w:p>
        </w:tc>
      </w:tr>
    </w:tbl>
    <w:p w14:paraId="3EE41166" w14:textId="77777777" w:rsidR="006D71C4" w:rsidRPr="004C4FA4" w:rsidRDefault="006D71C4">
      <w:pPr>
        <w:spacing w:after="120"/>
        <w:rPr>
          <w:color w:val="auto"/>
        </w:rPr>
      </w:pPr>
    </w:p>
    <w:p w14:paraId="4E7C482D" w14:textId="77777777" w:rsidR="006D71C4" w:rsidRPr="004C4FA4" w:rsidRDefault="0087429E">
      <w:pPr>
        <w:spacing w:before="80" w:after="160"/>
        <w:jc w:val="center"/>
        <w:rPr>
          <w:color w:val="auto"/>
        </w:rPr>
      </w:pPr>
      <w:r w:rsidRPr="004C4FA4">
        <w:rPr>
          <w:color w:val="auto"/>
          <w:sz w:val="18"/>
        </w:rPr>
        <w:t>·  ·  ·  ·  ·  ·  ·  ·  ·  ·  ·  ·  ·  ·  ·  ·</w:t>
      </w:r>
    </w:p>
    <w:p w14:paraId="10E9C330" w14:textId="77777777" w:rsidR="006D71C4" w:rsidRPr="004C4FA4" w:rsidRDefault="0087429E">
      <w:pPr>
        <w:pStyle w:val="Ttulo3"/>
        <w:spacing w:before="200"/>
        <w:rPr>
          <w:color w:val="auto"/>
        </w:rPr>
      </w:pPr>
      <w:bookmarkStart w:id="17" w:name="_Toc240831948"/>
      <w:r w:rsidRPr="004C4FA4">
        <w:rPr>
          <w:rFonts w:ascii="Arial" w:hAnsi="Arial"/>
          <w:color w:val="auto"/>
        </w:rPr>
        <w:lastRenderedPageBreak/>
        <w:t xml:space="preserve">1.5.7 </w:t>
      </w:r>
      <w:proofErr w:type="spellStart"/>
      <w:r w:rsidRPr="004C4FA4">
        <w:rPr>
          <w:rFonts w:ascii="Arial" w:hAnsi="Arial"/>
          <w:color w:val="auto"/>
        </w:rPr>
        <w:t>Restricciones</w:t>
      </w:r>
      <w:proofErr w:type="spellEnd"/>
      <w:r w:rsidRPr="004C4FA4">
        <w:rPr>
          <w:rFonts w:ascii="Arial" w:hAnsi="Arial"/>
          <w:color w:val="auto"/>
        </w:rPr>
        <w:t xml:space="preserve"> y </w:t>
      </w:r>
      <w:proofErr w:type="spellStart"/>
      <w:r w:rsidRPr="004C4FA4">
        <w:rPr>
          <w:rFonts w:ascii="Arial" w:hAnsi="Arial"/>
          <w:color w:val="auto"/>
        </w:rPr>
        <w:t>Limitaciones</w:t>
      </w:r>
      <w:proofErr w:type="spellEnd"/>
      <w:r w:rsidRPr="004C4FA4">
        <w:rPr>
          <w:rFonts w:ascii="Arial" w:hAnsi="Arial"/>
          <w:color w:val="auto"/>
        </w:rPr>
        <w:t xml:space="preserve"> del Proyecto</w:t>
      </w:r>
      <w:bookmarkEnd w:id="17"/>
    </w:p>
    <w:p w14:paraId="72F1BDEF" w14:textId="77777777" w:rsidR="006D71C4" w:rsidRPr="004C4FA4" w:rsidRDefault="0087429E">
      <w:pPr>
        <w:spacing w:after="50"/>
        <w:ind w:left="360"/>
        <w:rPr>
          <w:color w:val="auto"/>
          <w:lang w:val="es-ES"/>
        </w:rPr>
      </w:pPr>
      <w:r w:rsidRPr="004C4FA4">
        <w:rPr>
          <w:b/>
          <w:color w:val="auto"/>
          <w:lang w:val="es-ES"/>
        </w:rPr>
        <w:t xml:space="preserve">1. Prohibición de </w:t>
      </w:r>
      <w:proofErr w:type="spellStart"/>
      <w:r w:rsidRPr="004C4FA4">
        <w:rPr>
          <w:b/>
          <w:color w:val="auto"/>
          <w:lang w:val="es-ES"/>
        </w:rPr>
        <w:t>Frameworks</w:t>
      </w:r>
      <w:proofErr w:type="spellEnd"/>
      <w:r w:rsidRPr="004C4FA4">
        <w:rPr>
          <w:b/>
          <w:color w:val="auto"/>
          <w:lang w:val="es-ES"/>
        </w:rPr>
        <w:t xml:space="preserve"> E-Commerce Preconstruidos</w:t>
      </w:r>
      <w:r w:rsidRPr="004C4FA4">
        <w:rPr>
          <w:color w:val="auto"/>
          <w:lang w:val="es-ES"/>
        </w:rPr>
        <w:t xml:space="preserve">: Queda terminantemente vetado el uso de soluciones empaquetadas como Shopify, </w:t>
      </w:r>
      <w:proofErr w:type="spellStart"/>
      <w:r w:rsidRPr="004C4FA4">
        <w:rPr>
          <w:color w:val="auto"/>
          <w:lang w:val="es-ES"/>
        </w:rPr>
        <w:t>WooCommerce</w:t>
      </w:r>
      <w:proofErr w:type="spellEnd"/>
      <w:r w:rsidRPr="004C4FA4">
        <w:rPr>
          <w:color w:val="auto"/>
          <w:lang w:val="es-ES"/>
        </w:rPr>
        <w:t xml:space="preserve">, </w:t>
      </w:r>
      <w:proofErr w:type="spellStart"/>
      <w:r w:rsidRPr="004C4FA4">
        <w:rPr>
          <w:color w:val="auto"/>
          <w:lang w:val="es-ES"/>
        </w:rPr>
        <w:t>PrestaShop</w:t>
      </w:r>
      <w:proofErr w:type="spellEnd"/>
      <w:r w:rsidRPr="004C4FA4">
        <w:rPr>
          <w:color w:val="auto"/>
          <w:lang w:val="es-ES"/>
        </w:rPr>
        <w:t xml:space="preserve">, Magento o similares. La totalidad del </w:t>
      </w:r>
      <w:proofErr w:type="spellStart"/>
      <w:r w:rsidRPr="004C4FA4">
        <w:rPr>
          <w:color w:val="auto"/>
          <w:lang w:val="es-ES"/>
        </w:rPr>
        <w:t>backend</w:t>
      </w:r>
      <w:proofErr w:type="spellEnd"/>
      <w:r w:rsidRPr="004C4FA4">
        <w:rPr>
          <w:color w:val="auto"/>
          <w:lang w:val="es-ES"/>
        </w:rPr>
        <w:t xml:space="preserve">, lógica de negocio y </w:t>
      </w:r>
      <w:proofErr w:type="spellStart"/>
      <w:r w:rsidRPr="004C4FA4">
        <w:rPr>
          <w:color w:val="auto"/>
          <w:lang w:val="es-ES"/>
        </w:rPr>
        <w:t>frontends</w:t>
      </w:r>
      <w:proofErr w:type="spellEnd"/>
      <w:r w:rsidRPr="004C4FA4">
        <w:rPr>
          <w:color w:val="auto"/>
          <w:lang w:val="es-ES"/>
        </w:rPr>
        <w:t xml:space="preserve"> debe desarrollarse a medida.</w:t>
      </w:r>
    </w:p>
    <w:p w14:paraId="3F106E30" w14:textId="77777777" w:rsidR="006D71C4" w:rsidRPr="004C4FA4" w:rsidRDefault="0087429E">
      <w:pPr>
        <w:spacing w:after="50"/>
        <w:ind w:left="360"/>
        <w:rPr>
          <w:color w:val="auto"/>
          <w:lang w:val="es-ES"/>
        </w:rPr>
      </w:pPr>
      <w:r w:rsidRPr="004C4FA4">
        <w:rPr>
          <w:b/>
          <w:color w:val="auto"/>
          <w:lang w:val="es-ES"/>
        </w:rPr>
        <w:t>2. Despliegue Obligatorio en Nube Pública</w:t>
      </w:r>
      <w:r w:rsidRPr="004C4FA4">
        <w:rPr>
          <w:color w:val="auto"/>
          <w:lang w:val="es-ES"/>
        </w:rPr>
        <w:t xml:space="preserve">: El sistema no debe operar en </w:t>
      </w:r>
      <w:r w:rsidRPr="004C4FA4">
        <w:rPr>
          <w:rFonts w:ascii="Consolas" w:hAnsi="Consolas"/>
          <w:b/>
          <w:color w:val="auto"/>
          <w:sz w:val="19"/>
          <w:lang w:val="es-ES"/>
        </w:rPr>
        <w:t>localhost</w:t>
      </w:r>
      <w:r w:rsidRPr="004C4FA4">
        <w:rPr>
          <w:color w:val="auto"/>
          <w:lang w:val="es-ES"/>
        </w:rPr>
        <w:t xml:space="preserve"> durante presentaciones ni defensas; debe desplegarse con certificado SSL válido y accesibilidad vía URL pública y código QR.</w:t>
      </w:r>
    </w:p>
    <w:p w14:paraId="746004B8" w14:textId="77777777" w:rsidR="006D71C4" w:rsidRPr="004C4FA4" w:rsidRDefault="0087429E">
      <w:pPr>
        <w:spacing w:after="50"/>
        <w:ind w:left="360"/>
        <w:rPr>
          <w:color w:val="auto"/>
          <w:lang w:val="es-ES"/>
        </w:rPr>
      </w:pPr>
      <w:r w:rsidRPr="004C4FA4">
        <w:rPr>
          <w:b/>
          <w:color w:val="auto"/>
          <w:lang w:val="es-ES"/>
        </w:rPr>
        <w:t>3. Plazo Estricto de Ejecución</w:t>
      </w:r>
      <w:r w:rsidRPr="004C4FA4">
        <w:rPr>
          <w:color w:val="auto"/>
          <w:lang w:val="es-ES"/>
        </w:rPr>
        <w:t>: Plazo improrrogable de 4 semanas (25/08/2026 al 22/09/2026), demandando priorización estricta sobre un Producto Mínimo Viable (MVP) completamente robusto.</w:t>
      </w:r>
    </w:p>
    <w:p w14:paraId="22A20C85" w14:textId="77777777" w:rsidR="006D71C4" w:rsidRPr="004C4FA4" w:rsidRDefault="0087429E">
      <w:pPr>
        <w:spacing w:after="50"/>
        <w:ind w:left="360"/>
        <w:rPr>
          <w:color w:val="auto"/>
          <w:lang w:val="es-ES"/>
        </w:rPr>
      </w:pPr>
      <w:r w:rsidRPr="004C4FA4">
        <w:rPr>
          <w:b/>
          <w:color w:val="auto"/>
          <w:lang w:val="es-ES"/>
        </w:rPr>
        <w:t xml:space="preserve">4. </w:t>
      </w:r>
      <w:proofErr w:type="spellStart"/>
      <w:r w:rsidRPr="004C4FA4">
        <w:rPr>
          <w:b/>
          <w:color w:val="auto"/>
          <w:lang w:val="es-ES"/>
        </w:rPr>
        <w:t>Stack</w:t>
      </w:r>
      <w:proofErr w:type="spellEnd"/>
      <w:r w:rsidRPr="004C4FA4">
        <w:rPr>
          <w:b/>
          <w:color w:val="auto"/>
          <w:lang w:val="es-ES"/>
        </w:rPr>
        <w:t xml:space="preserve"> Tecnológico Homologado</w:t>
      </w:r>
      <w:r w:rsidRPr="004C4FA4">
        <w:rPr>
          <w:color w:val="auto"/>
          <w:lang w:val="es-ES"/>
        </w:rPr>
        <w:t xml:space="preserve">: </w:t>
      </w:r>
      <w:proofErr w:type="spellStart"/>
      <w:r w:rsidRPr="004C4FA4">
        <w:rPr>
          <w:color w:val="auto"/>
          <w:lang w:val="es-ES"/>
        </w:rPr>
        <w:t>Backend</w:t>
      </w:r>
      <w:proofErr w:type="spellEnd"/>
      <w:r w:rsidRPr="004C4FA4">
        <w:rPr>
          <w:color w:val="auto"/>
          <w:lang w:val="es-ES"/>
        </w:rPr>
        <w:t xml:space="preserve"> en Python con </w:t>
      </w:r>
      <w:proofErr w:type="spellStart"/>
      <w:r w:rsidRPr="004C4FA4">
        <w:rPr>
          <w:color w:val="auto"/>
          <w:lang w:val="es-ES"/>
        </w:rPr>
        <w:t>FastAPI</w:t>
      </w:r>
      <w:proofErr w:type="spellEnd"/>
      <w:r w:rsidRPr="004C4FA4">
        <w:rPr>
          <w:color w:val="auto"/>
          <w:lang w:val="es-ES"/>
        </w:rPr>
        <w:t xml:space="preserve">, </w:t>
      </w:r>
      <w:proofErr w:type="spellStart"/>
      <w:r w:rsidRPr="004C4FA4">
        <w:rPr>
          <w:color w:val="auto"/>
          <w:lang w:val="es-ES"/>
        </w:rPr>
        <w:t>Frontend</w:t>
      </w:r>
      <w:proofErr w:type="spellEnd"/>
      <w:r w:rsidRPr="004C4FA4">
        <w:rPr>
          <w:color w:val="auto"/>
          <w:lang w:val="es-ES"/>
        </w:rPr>
        <w:t xml:space="preserve"> Web en Angular, Aplicación Móvil en </w:t>
      </w:r>
      <w:proofErr w:type="spellStart"/>
      <w:r w:rsidRPr="004C4FA4">
        <w:rPr>
          <w:color w:val="auto"/>
          <w:lang w:val="es-ES"/>
        </w:rPr>
        <w:t>Flutter</w:t>
      </w:r>
      <w:proofErr w:type="spellEnd"/>
      <w:r w:rsidRPr="004C4FA4">
        <w:rPr>
          <w:color w:val="auto"/>
          <w:lang w:val="es-ES"/>
        </w:rPr>
        <w:t xml:space="preserve"> con Dart, y Base de Datos relacional en PostgreSQL.</w:t>
      </w:r>
    </w:p>
    <w:p w14:paraId="3DC6FF97" w14:textId="77777777" w:rsidR="006D71C4" w:rsidRPr="004C4FA4" w:rsidRDefault="0087429E">
      <w:pPr>
        <w:spacing w:after="50"/>
        <w:ind w:left="360"/>
        <w:rPr>
          <w:color w:val="auto"/>
          <w:lang w:val="es-ES"/>
        </w:rPr>
      </w:pPr>
      <w:r w:rsidRPr="004C4FA4">
        <w:rPr>
          <w:b/>
          <w:color w:val="auto"/>
          <w:lang w:val="es-ES"/>
        </w:rPr>
        <w:t>5. Estándar de Modelado UML 2.5+</w:t>
      </w:r>
      <w:r w:rsidRPr="004C4FA4">
        <w:rPr>
          <w:color w:val="auto"/>
          <w:lang w:val="es-ES"/>
        </w:rPr>
        <w:t>: Todos los artefactos metodológicos deben ceñirse rigurosamente a las especificaciones formales de UML 2.5+.</w:t>
      </w:r>
    </w:p>
    <w:p w14:paraId="16482351" w14:textId="77777777" w:rsidR="006D71C4" w:rsidRPr="004C4FA4" w:rsidRDefault="0087429E">
      <w:pPr>
        <w:spacing w:after="50"/>
        <w:ind w:left="360"/>
        <w:rPr>
          <w:color w:val="auto"/>
          <w:lang w:val="es-ES"/>
        </w:rPr>
      </w:pPr>
      <w:r w:rsidRPr="004C4FA4">
        <w:rPr>
          <w:b/>
          <w:color w:val="auto"/>
          <w:lang w:val="es-ES"/>
        </w:rPr>
        <w:t>6. Entornos Sandbox para Pagos</w:t>
      </w:r>
      <w:r w:rsidRPr="004C4FA4">
        <w:rPr>
          <w:color w:val="auto"/>
          <w:lang w:val="es-ES"/>
        </w:rPr>
        <w:t>: Las transacciones financieras electrónicas se procesarán en modo de prueba (Sandbox) sin cobros a tarjetas de crédito reales.</w:t>
      </w:r>
    </w:p>
    <w:p w14:paraId="0FC2C972" w14:textId="7F8A4F8D" w:rsidR="0070121B" w:rsidRPr="004C4FA4" w:rsidRDefault="006E290F">
      <w:pPr>
        <w:pStyle w:val="Ttulo1"/>
        <w:pageBreakBefore/>
        <w:rPr>
          <w:rFonts w:ascii="Arial" w:hAnsi="Arial"/>
          <w:color w:val="auto"/>
          <w:sz w:val="24"/>
          <w:szCs w:val="22"/>
          <w:lang w:val="es-ES"/>
        </w:rPr>
      </w:pPr>
      <w:bookmarkStart w:id="18" w:name="_Toc240831949"/>
      <w:r w:rsidRPr="004C4FA4">
        <w:rPr>
          <w:rFonts w:ascii="Arial" w:hAnsi="Arial"/>
          <w:color w:val="auto"/>
          <w:sz w:val="24"/>
          <w:szCs w:val="22"/>
          <w:lang w:val="es-ES"/>
        </w:rPr>
        <w:lastRenderedPageBreak/>
        <w:t xml:space="preserve">2. </w:t>
      </w:r>
      <w:r w:rsidR="0070121B" w:rsidRPr="004C4FA4">
        <w:rPr>
          <w:rFonts w:ascii="Arial" w:hAnsi="Arial"/>
          <w:color w:val="auto"/>
          <w:sz w:val="24"/>
          <w:szCs w:val="22"/>
          <w:lang w:val="es-ES"/>
        </w:rPr>
        <w:t>Elementos del sistema basado en computadoras</w:t>
      </w:r>
      <w:bookmarkEnd w:id="18"/>
    </w:p>
    <w:p w14:paraId="298F6139" w14:textId="77777777" w:rsidR="0070121B" w:rsidRPr="004C4FA4" w:rsidRDefault="0070121B" w:rsidP="0070121B">
      <w:pPr>
        <w:rPr>
          <w:color w:val="auto"/>
          <w:lang w:val="es-ES"/>
        </w:rPr>
      </w:pPr>
      <w:r w:rsidRPr="004C4FA4">
        <w:rPr>
          <w:color w:val="auto"/>
          <w:lang w:val="es-ES"/>
        </w:rPr>
        <w:t>Un sistema basado en computadoras es un conjunto integrado de elementos organizados para alcanzar un objetivo común mediante el procesamiento, almacenamiento, transmisión y transformación de información. En el marco de </w:t>
      </w:r>
      <w:proofErr w:type="spellStart"/>
      <w:r w:rsidRPr="004C4FA4">
        <w:rPr>
          <w:b/>
          <w:bCs/>
          <w:color w:val="auto"/>
          <w:lang w:val="es-ES"/>
        </w:rPr>
        <w:t>FashionStore</w:t>
      </w:r>
      <w:proofErr w:type="spellEnd"/>
      <w:r w:rsidRPr="004C4FA4">
        <w:rPr>
          <w:color w:val="auto"/>
          <w:lang w:val="es-ES"/>
        </w:rPr>
        <w:t xml:space="preserve">, el sistema integra de manera sinérgica el hardware, software, bases de datos relacionales, procedimientos operativos estandarizados, el capital humano y la documentación formal para dar soporte integral al comercio electrónico </w:t>
      </w:r>
      <w:proofErr w:type="spellStart"/>
      <w:r w:rsidRPr="004C4FA4">
        <w:rPr>
          <w:color w:val="auto"/>
          <w:lang w:val="es-ES"/>
        </w:rPr>
        <w:t>omnicanal</w:t>
      </w:r>
      <w:proofErr w:type="spellEnd"/>
      <w:r w:rsidRPr="004C4FA4">
        <w:rPr>
          <w:color w:val="auto"/>
          <w:lang w:val="es-ES"/>
        </w:rPr>
        <w:t xml:space="preserve"> de moda masculina.</w:t>
      </w:r>
    </w:p>
    <w:p w14:paraId="4E339515" w14:textId="77777777" w:rsidR="0070121B" w:rsidRPr="004C4FA4" w:rsidRDefault="0070121B" w:rsidP="0070121B">
      <w:pPr>
        <w:pStyle w:val="Ttulo2"/>
        <w:rPr>
          <w:color w:val="auto"/>
          <w:lang w:val="es-ES"/>
        </w:rPr>
      </w:pPr>
      <w:bookmarkStart w:id="19" w:name="_Toc240831950"/>
      <w:r w:rsidRPr="004C4FA4">
        <w:rPr>
          <w:color w:val="auto"/>
          <w:lang w:val="es-ES"/>
        </w:rPr>
        <w:t>2.1 Hardware</w:t>
      </w:r>
      <w:bookmarkEnd w:id="19"/>
    </w:p>
    <w:p w14:paraId="5814F3C5" w14:textId="77777777" w:rsidR="0070121B" w:rsidRPr="004C4FA4" w:rsidRDefault="0070121B" w:rsidP="0070121B">
      <w:pPr>
        <w:rPr>
          <w:color w:val="auto"/>
          <w:lang w:val="es-ES"/>
        </w:rPr>
      </w:pPr>
      <w:r w:rsidRPr="004C4FA4">
        <w:rPr>
          <w:color w:val="auto"/>
          <w:lang w:val="es-ES"/>
        </w:rPr>
        <w:t xml:space="preserve">El componente de hardware abarca la infraestructura física, dispositivos de procesamiento, periféricos y equipos de telecomunicaciones que sustentan la ejecución de las aplicaciones de </w:t>
      </w:r>
      <w:proofErr w:type="spellStart"/>
      <w:r w:rsidRPr="004C4FA4">
        <w:rPr>
          <w:color w:val="auto"/>
          <w:lang w:val="es-ES"/>
        </w:rPr>
        <w:t>FashionStore</w:t>
      </w:r>
      <w:proofErr w:type="spellEnd"/>
      <w:r w:rsidRPr="004C4FA4">
        <w:rPr>
          <w:color w:val="auto"/>
          <w:lang w:val="es-ES"/>
        </w:rPr>
        <w:t xml:space="preserve"> en sus tres entornos operativos: nube, sucursales físicas y dispositivos de usuarios finales.</w:t>
      </w:r>
    </w:p>
    <w:p w14:paraId="36D8AAAD" w14:textId="77777777" w:rsidR="0070121B" w:rsidRPr="004C4FA4" w:rsidRDefault="0070121B" w:rsidP="0070121B">
      <w:pPr>
        <w:pStyle w:val="Ttulo3"/>
        <w:rPr>
          <w:color w:val="auto"/>
          <w:lang w:val="es-ES"/>
        </w:rPr>
      </w:pPr>
      <w:bookmarkStart w:id="20" w:name="_Toc240831951"/>
      <w:r w:rsidRPr="004C4FA4">
        <w:rPr>
          <w:color w:val="auto"/>
          <w:lang w:val="es-ES"/>
        </w:rPr>
        <w:t>2.1.1 Servidor</w:t>
      </w:r>
      <w:bookmarkEnd w:id="20"/>
    </w:p>
    <w:p w14:paraId="31188E15" w14:textId="77777777" w:rsidR="0070121B" w:rsidRPr="004C4FA4" w:rsidRDefault="0070121B" w:rsidP="0070121B">
      <w:pPr>
        <w:rPr>
          <w:color w:val="auto"/>
          <w:lang w:val="es-ES"/>
        </w:rPr>
      </w:pPr>
      <w:r w:rsidRPr="004C4FA4">
        <w:rPr>
          <w:color w:val="auto"/>
          <w:lang w:val="es-ES"/>
        </w:rPr>
        <w:t xml:space="preserve">La arquitectura de servidores de </w:t>
      </w:r>
      <w:proofErr w:type="spellStart"/>
      <w:r w:rsidRPr="004C4FA4">
        <w:rPr>
          <w:color w:val="auto"/>
          <w:lang w:val="es-ES"/>
        </w:rPr>
        <w:t>FashionStore</w:t>
      </w:r>
      <w:proofErr w:type="spellEnd"/>
      <w:r w:rsidRPr="004C4FA4">
        <w:rPr>
          <w:color w:val="auto"/>
          <w:lang w:val="es-ES"/>
        </w:rPr>
        <w:t xml:space="preserve"> adopta un enfoque híbrido en la nube (</w:t>
      </w:r>
      <w:r w:rsidRPr="004C4FA4">
        <w:rPr>
          <w:i/>
          <w:iCs/>
          <w:color w:val="auto"/>
          <w:lang w:val="es-ES"/>
        </w:rPr>
        <w:t>Cloud Computing PaaS/IaaS</w:t>
      </w:r>
      <w:r w:rsidRPr="004C4FA4">
        <w:rPr>
          <w:color w:val="auto"/>
          <w:lang w:val="es-ES"/>
        </w:rPr>
        <w:t>), garantizando alta disponibilidad, escalabilidad elástica y tolerancia a fallos:</w:t>
      </w:r>
    </w:p>
    <w:p w14:paraId="160F904D" w14:textId="77777777" w:rsidR="0070121B" w:rsidRPr="004C4FA4" w:rsidRDefault="0070121B" w:rsidP="00163997">
      <w:pPr>
        <w:numPr>
          <w:ilvl w:val="0"/>
          <w:numId w:val="9"/>
        </w:numPr>
        <w:rPr>
          <w:color w:val="auto"/>
          <w:lang w:val="es-ES"/>
        </w:rPr>
      </w:pPr>
      <w:r w:rsidRPr="004C4FA4">
        <w:rPr>
          <w:b/>
          <w:bCs/>
          <w:color w:val="auto"/>
          <w:lang w:val="es-ES"/>
        </w:rPr>
        <w:t xml:space="preserve">Servidor de Producción </w:t>
      </w:r>
      <w:proofErr w:type="spellStart"/>
      <w:r w:rsidRPr="004C4FA4">
        <w:rPr>
          <w:b/>
          <w:bCs/>
          <w:color w:val="auto"/>
          <w:lang w:val="es-ES"/>
        </w:rPr>
        <w:t>Backend</w:t>
      </w:r>
      <w:proofErr w:type="spellEnd"/>
      <w:r w:rsidRPr="004C4FA4">
        <w:rPr>
          <w:b/>
          <w:bCs/>
          <w:color w:val="auto"/>
          <w:lang w:val="es-ES"/>
        </w:rPr>
        <w:t xml:space="preserve"> (</w:t>
      </w:r>
      <w:proofErr w:type="spellStart"/>
      <w:r w:rsidRPr="004C4FA4">
        <w:rPr>
          <w:b/>
          <w:bCs/>
          <w:color w:val="auto"/>
          <w:lang w:val="es-ES"/>
        </w:rPr>
        <w:t>FastAPI</w:t>
      </w:r>
      <w:proofErr w:type="spellEnd"/>
      <w:r w:rsidRPr="004C4FA4">
        <w:rPr>
          <w:b/>
          <w:bCs/>
          <w:color w:val="auto"/>
          <w:lang w:val="es-ES"/>
        </w:rPr>
        <w:t xml:space="preserve"> / ASGI):</w:t>
      </w:r>
    </w:p>
    <w:p w14:paraId="6E1F9730" w14:textId="77777777" w:rsidR="0070121B" w:rsidRPr="004C4FA4" w:rsidRDefault="0070121B" w:rsidP="00163997">
      <w:pPr>
        <w:numPr>
          <w:ilvl w:val="1"/>
          <w:numId w:val="9"/>
        </w:numPr>
        <w:rPr>
          <w:color w:val="auto"/>
          <w:lang w:val="es-ES"/>
        </w:rPr>
      </w:pPr>
      <w:r w:rsidRPr="004C4FA4">
        <w:rPr>
          <w:b/>
          <w:bCs/>
          <w:color w:val="auto"/>
          <w:lang w:val="es-ES"/>
        </w:rPr>
        <w:t>Plataforma de Alojamiento:</w:t>
      </w:r>
      <w:r w:rsidRPr="004C4FA4">
        <w:rPr>
          <w:color w:val="auto"/>
          <w:lang w:val="es-ES"/>
        </w:rPr>
        <w:t> Instancia en contenedor Linux gestionada en nube pública (</w:t>
      </w:r>
      <w:r w:rsidRPr="004C4FA4">
        <w:rPr>
          <w:i/>
          <w:iCs/>
          <w:color w:val="auto"/>
          <w:lang w:val="es-ES"/>
        </w:rPr>
        <w:t xml:space="preserve">Render / </w:t>
      </w:r>
      <w:proofErr w:type="spellStart"/>
      <w:r w:rsidRPr="004C4FA4">
        <w:rPr>
          <w:i/>
          <w:iCs/>
          <w:color w:val="auto"/>
          <w:lang w:val="es-ES"/>
        </w:rPr>
        <w:t>Railway</w:t>
      </w:r>
      <w:proofErr w:type="spellEnd"/>
      <w:r w:rsidRPr="004C4FA4">
        <w:rPr>
          <w:i/>
          <w:iCs/>
          <w:color w:val="auto"/>
          <w:lang w:val="es-ES"/>
        </w:rPr>
        <w:t xml:space="preserve"> / AWS EC2</w:t>
      </w:r>
      <w:r w:rsidRPr="004C4FA4">
        <w:rPr>
          <w:color w:val="auto"/>
          <w:lang w:val="es-ES"/>
        </w:rPr>
        <w:t>).</w:t>
      </w:r>
    </w:p>
    <w:p w14:paraId="4CF7F5A3" w14:textId="77777777" w:rsidR="0070121B" w:rsidRPr="004C4FA4" w:rsidRDefault="0070121B" w:rsidP="00163997">
      <w:pPr>
        <w:numPr>
          <w:ilvl w:val="1"/>
          <w:numId w:val="9"/>
        </w:numPr>
        <w:rPr>
          <w:color w:val="auto"/>
          <w:lang w:val="es-ES"/>
        </w:rPr>
      </w:pPr>
      <w:r w:rsidRPr="004C4FA4">
        <w:rPr>
          <w:b/>
          <w:bCs/>
          <w:color w:val="auto"/>
          <w:lang w:val="es-ES"/>
        </w:rPr>
        <w:t>Capacidad de Procesamiento:</w:t>
      </w:r>
      <w:r w:rsidRPr="004C4FA4">
        <w:rPr>
          <w:color w:val="auto"/>
          <w:lang w:val="es-ES"/>
        </w:rPr>
        <w:t xml:space="preserve"> 2 </w:t>
      </w:r>
      <w:proofErr w:type="spellStart"/>
      <w:r w:rsidRPr="004C4FA4">
        <w:rPr>
          <w:color w:val="auto"/>
          <w:lang w:val="es-ES"/>
        </w:rPr>
        <w:t>vCPU</w:t>
      </w:r>
      <w:proofErr w:type="spellEnd"/>
      <w:r w:rsidRPr="004C4FA4">
        <w:rPr>
          <w:color w:val="auto"/>
          <w:lang w:val="es-ES"/>
        </w:rPr>
        <w:t xml:space="preserve"> dedicadas (arquitectura x86_64), optimizadas para operaciones asíncronas de E/S de alta concurrencia mediante </w:t>
      </w:r>
      <w:proofErr w:type="spellStart"/>
      <w:r w:rsidRPr="004C4FA4">
        <w:rPr>
          <w:color w:val="auto"/>
          <w:lang w:val="es-ES"/>
        </w:rPr>
        <w:t>asyncio</w:t>
      </w:r>
      <w:proofErr w:type="spellEnd"/>
      <w:r w:rsidRPr="004C4FA4">
        <w:rPr>
          <w:color w:val="auto"/>
          <w:lang w:val="es-ES"/>
        </w:rPr>
        <w:t>.</w:t>
      </w:r>
    </w:p>
    <w:p w14:paraId="5F9748F4" w14:textId="77777777" w:rsidR="0070121B" w:rsidRPr="004C4FA4" w:rsidRDefault="0070121B" w:rsidP="00163997">
      <w:pPr>
        <w:numPr>
          <w:ilvl w:val="1"/>
          <w:numId w:val="9"/>
        </w:numPr>
        <w:rPr>
          <w:color w:val="auto"/>
          <w:lang w:val="es-ES"/>
        </w:rPr>
      </w:pPr>
      <w:r w:rsidRPr="004C4FA4">
        <w:rPr>
          <w:b/>
          <w:bCs/>
          <w:color w:val="auto"/>
          <w:lang w:val="es-ES"/>
        </w:rPr>
        <w:t>Memoria Principal (RAM):</w:t>
      </w:r>
      <w:r w:rsidRPr="004C4FA4">
        <w:rPr>
          <w:color w:val="auto"/>
          <w:lang w:val="es-ES"/>
        </w:rPr>
        <w:t xml:space="preserve"> 4 GB a 8 GB DDR4 con soporte para asignación dinámica de memoria para </w:t>
      </w:r>
      <w:proofErr w:type="spellStart"/>
      <w:r w:rsidRPr="004C4FA4">
        <w:rPr>
          <w:color w:val="auto"/>
          <w:lang w:val="es-ES"/>
        </w:rPr>
        <w:t>workers</w:t>
      </w:r>
      <w:proofErr w:type="spellEnd"/>
      <w:r w:rsidRPr="004C4FA4">
        <w:rPr>
          <w:color w:val="auto"/>
          <w:lang w:val="es-ES"/>
        </w:rPr>
        <w:t xml:space="preserve"> de </w:t>
      </w:r>
      <w:proofErr w:type="spellStart"/>
      <w:r w:rsidRPr="004C4FA4">
        <w:rPr>
          <w:color w:val="auto"/>
          <w:lang w:val="es-ES"/>
        </w:rPr>
        <w:t>Uvicorn</w:t>
      </w:r>
      <w:proofErr w:type="spellEnd"/>
      <w:r w:rsidRPr="004C4FA4">
        <w:rPr>
          <w:color w:val="auto"/>
          <w:lang w:val="es-ES"/>
        </w:rPr>
        <w:t xml:space="preserve"> y </w:t>
      </w:r>
      <w:proofErr w:type="spellStart"/>
      <w:r w:rsidRPr="004C4FA4">
        <w:rPr>
          <w:color w:val="auto"/>
          <w:lang w:val="es-ES"/>
        </w:rPr>
        <w:t>Gunicorn</w:t>
      </w:r>
      <w:proofErr w:type="spellEnd"/>
      <w:r w:rsidRPr="004C4FA4">
        <w:rPr>
          <w:color w:val="auto"/>
          <w:lang w:val="es-ES"/>
        </w:rPr>
        <w:t>.</w:t>
      </w:r>
    </w:p>
    <w:p w14:paraId="49D69135" w14:textId="77777777" w:rsidR="0070121B" w:rsidRPr="004C4FA4" w:rsidRDefault="0070121B" w:rsidP="00163997">
      <w:pPr>
        <w:numPr>
          <w:ilvl w:val="1"/>
          <w:numId w:val="9"/>
        </w:numPr>
        <w:rPr>
          <w:color w:val="auto"/>
          <w:lang w:val="es-ES"/>
        </w:rPr>
      </w:pPr>
      <w:r w:rsidRPr="004C4FA4">
        <w:rPr>
          <w:b/>
          <w:bCs/>
          <w:color w:val="auto"/>
          <w:lang w:val="es-ES"/>
        </w:rPr>
        <w:t>Almacenamiento Secundario:</w:t>
      </w:r>
      <w:r w:rsidRPr="004C4FA4">
        <w:rPr>
          <w:color w:val="auto"/>
          <w:lang w:val="es-ES"/>
        </w:rPr>
        <w:t xml:space="preserve"> 50 GB a 100 GB </w:t>
      </w:r>
      <w:proofErr w:type="spellStart"/>
      <w:r w:rsidRPr="004C4FA4">
        <w:rPr>
          <w:color w:val="auto"/>
          <w:lang w:val="es-ES"/>
        </w:rPr>
        <w:t>NVMe</w:t>
      </w:r>
      <w:proofErr w:type="spellEnd"/>
      <w:r w:rsidRPr="004C4FA4">
        <w:rPr>
          <w:color w:val="auto"/>
          <w:lang w:val="es-ES"/>
        </w:rPr>
        <w:t xml:space="preserve"> SSD con tasas de transferencia de lectura/</w:t>
      </w:r>
      <w:proofErr w:type="gramStart"/>
      <w:r w:rsidRPr="004C4FA4">
        <w:rPr>
          <w:color w:val="auto"/>
          <w:lang w:val="es-ES"/>
        </w:rPr>
        <w:t>escritura superiores</w:t>
      </w:r>
      <w:proofErr w:type="gramEnd"/>
      <w:r w:rsidRPr="004C4FA4">
        <w:rPr>
          <w:color w:val="auto"/>
          <w:lang w:val="es-ES"/>
        </w:rPr>
        <w:t xml:space="preserve"> a 2.500 MB/s para el sistema base, binarios y logs de rotación.</w:t>
      </w:r>
    </w:p>
    <w:p w14:paraId="478D6C8E" w14:textId="77777777" w:rsidR="0070121B" w:rsidRPr="004C4FA4" w:rsidRDefault="0070121B" w:rsidP="00163997">
      <w:pPr>
        <w:numPr>
          <w:ilvl w:val="1"/>
          <w:numId w:val="9"/>
        </w:numPr>
        <w:rPr>
          <w:color w:val="auto"/>
          <w:lang w:val="es-ES"/>
        </w:rPr>
      </w:pPr>
      <w:r w:rsidRPr="004C4FA4">
        <w:rPr>
          <w:b/>
          <w:bCs/>
          <w:color w:val="auto"/>
          <w:lang w:val="es-ES"/>
        </w:rPr>
        <w:t>Conectividad de Red:</w:t>
      </w:r>
      <w:r w:rsidRPr="004C4FA4">
        <w:rPr>
          <w:color w:val="auto"/>
          <w:lang w:val="es-ES"/>
        </w:rPr>
        <w:t xml:space="preserve"> Enlace simétrico de 1 Gbps con ancho de banda mensual no medido, dirección IPv4/IPv6 estática pública, y proxy inverso NGINX con terminación segura SSL/TLS 1.3 gestionada con certificados automáticos </w:t>
      </w:r>
      <w:proofErr w:type="spellStart"/>
      <w:r w:rsidRPr="004C4FA4">
        <w:rPr>
          <w:color w:val="auto"/>
          <w:lang w:val="es-ES"/>
        </w:rPr>
        <w:t>Let's</w:t>
      </w:r>
      <w:proofErr w:type="spellEnd"/>
      <w:r w:rsidRPr="004C4FA4">
        <w:rPr>
          <w:color w:val="auto"/>
          <w:lang w:val="es-ES"/>
        </w:rPr>
        <w:t xml:space="preserve"> </w:t>
      </w:r>
      <w:proofErr w:type="spellStart"/>
      <w:r w:rsidRPr="004C4FA4">
        <w:rPr>
          <w:color w:val="auto"/>
          <w:lang w:val="es-ES"/>
        </w:rPr>
        <w:t>Encrypt</w:t>
      </w:r>
      <w:proofErr w:type="spellEnd"/>
      <w:r w:rsidRPr="004C4FA4">
        <w:rPr>
          <w:color w:val="auto"/>
          <w:lang w:val="es-ES"/>
        </w:rPr>
        <w:t>.</w:t>
      </w:r>
    </w:p>
    <w:p w14:paraId="178A564F" w14:textId="77777777" w:rsidR="0070121B" w:rsidRPr="004C4FA4" w:rsidRDefault="0070121B" w:rsidP="00163997">
      <w:pPr>
        <w:numPr>
          <w:ilvl w:val="0"/>
          <w:numId w:val="9"/>
        </w:numPr>
        <w:rPr>
          <w:color w:val="auto"/>
          <w:lang w:val="es-ES"/>
        </w:rPr>
      </w:pPr>
      <w:r w:rsidRPr="004C4FA4">
        <w:rPr>
          <w:b/>
          <w:bCs/>
          <w:color w:val="auto"/>
          <w:lang w:val="es-ES"/>
        </w:rPr>
        <w:t>Servidor de Base de Datos Dedicado (PostgreSQL 15+):</w:t>
      </w:r>
    </w:p>
    <w:p w14:paraId="311DDC8F" w14:textId="77777777" w:rsidR="0070121B" w:rsidRPr="004C4FA4" w:rsidRDefault="0070121B" w:rsidP="00163997">
      <w:pPr>
        <w:numPr>
          <w:ilvl w:val="1"/>
          <w:numId w:val="9"/>
        </w:numPr>
        <w:rPr>
          <w:color w:val="auto"/>
          <w:lang w:val="es-ES"/>
        </w:rPr>
      </w:pPr>
      <w:r w:rsidRPr="004C4FA4">
        <w:rPr>
          <w:b/>
          <w:bCs/>
          <w:color w:val="auto"/>
          <w:lang w:val="es-ES"/>
        </w:rPr>
        <w:t>Alojamiento:</w:t>
      </w:r>
      <w:r w:rsidRPr="004C4FA4">
        <w:rPr>
          <w:color w:val="auto"/>
          <w:lang w:val="es-ES"/>
        </w:rPr>
        <w:t> Instancia administrada en </w:t>
      </w:r>
      <w:proofErr w:type="spellStart"/>
      <w:r w:rsidRPr="004C4FA4">
        <w:rPr>
          <w:i/>
          <w:iCs/>
          <w:color w:val="auto"/>
          <w:lang w:val="es-ES"/>
        </w:rPr>
        <w:t>Supabase</w:t>
      </w:r>
      <w:proofErr w:type="spellEnd"/>
      <w:r w:rsidRPr="004C4FA4">
        <w:rPr>
          <w:i/>
          <w:iCs/>
          <w:color w:val="auto"/>
          <w:lang w:val="es-ES"/>
        </w:rPr>
        <w:t xml:space="preserve"> Pro / AWS RDS PostgreSQL</w:t>
      </w:r>
      <w:r w:rsidRPr="004C4FA4">
        <w:rPr>
          <w:color w:val="auto"/>
          <w:lang w:val="es-ES"/>
        </w:rPr>
        <w:t>.</w:t>
      </w:r>
    </w:p>
    <w:p w14:paraId="61A314D7" w14:textId="77777777" w:rsidR="0070121B" w:rsidRPr="004C4FA4" w:rsidRDefault="0070121B" w:rsidP="00163997">
      <w:pPr>
        <w:numPr>
          <w:ilvl w:val="1"/>
          <w:numId w:val="9"/>
        </w:numPr>
        <w:rPr>
          <w:color w:val="auto"/>
          <w:lang w:val="es-ES"/>
        </w:rPr>
      </w:pPr>
      <w:r w:rsidRPr="004C4FA4">
        <w:rPr>
          <w:b/>
          <w:bCs/>
          <w:color w:val="auto"/>
          <w:lang w:val="es-ES"/>
        </w:rPr>
        <w:t>Capacidad:</w:t>
      </w:r>
      <w:r w:rsidRPr="004C4FA4">
        <w:rPr>
          <w:color w:val="auto"/>
          <w:lang w:val="es-ES"/>
        </w:rPr>
        <w:t xml:space="preserve"> 2 </w:t>
      </w:r>
      <w:proofErr w:type="spellStart"/>
      <w:r w:rsidRPr="004C4FA4">
        <w:rPr>
          <w:color w:val="auto"/>
          <w:lang w:val="es-ES"/>
        </w:rPr>
        <w:t>vCPU</w:t>
      </w:r>
      <w:proofErr w:type="spellEnd"/>
      <w:r w:rsidRPr="004C4FA4">
        <w:rPr>
          <w:color w:val="auto"/>
          <w:lang w:val="es-ES"/>
        </w:rPr>
        <w:t xml:space="preserve"> dedicadas, 4 GB de memoria RAM dedicada a pools de conexiones (</w:t>
      </w:r>
      <w:proofErr w:type="spellStart"/>
      <w:r w:rsidRPr="004C4FA4">
        <w:rPr>
          <w:color w:val="auto"/>
          <w:lang w:val="es-ES"/>
        </w:rPr>
        <w:t>PgBouncer</w:t>
      </w:r>
      <w:proofErr w:type="spellEnd"/>
      <w:r w:rsidRPr="004C4FA4">
        <w:rPr>
          <w:color w:val="auto"/>
          <w:lang w:val="es-ES"/>
        </w:rPr>
        <w:t>), 20 GB de almacenamiento SSD transaccional con 3.000 IOPS garantizados.</w:t>
      </w:r>
    </w:p>
    <w:p w14:paraId="48637377" w14:textId="77777777" w:rsidR="0070121B" w:rsidRPr="004C4FA4" w:rsidRDefault="0070121B" w:rsidP="00163997">
      <w:pPr>
        <w:numPr>
          <w:ilvl w:val="1"/>
          <w:numId w:val="9"/>
        </w:numPr>
        <w:rPr>
          <w:color w:val="auto"/>
          <w:lang w:val="es-ES"/>
        </w:rPr>
      </w:pPr>
      <w:r w:rsidRPr="004C4FA4">
        <w:rPr>
          <w:b/>
          <w:bCs/>
          <w:color w:val="auto"/>
          <w:lang w:val="es-ES"/>
        </w:rPr>
        <w:t>Mecanismos de Resiliencia:</w:t>
      </w:r>
      <w:r w:rsidRPr="004C4FA4">
        <w:rPr>
          <w:color w:val="auto"/>
          <w:lang w:val="es-ES"/>
        </w:rPr>
        <w:t> Copias de seguridad automáticas diarias en caliente (</w:t>
      </w:r>
      <w:r w:rsidRPr="004C4FA4">
        <w:rPr>
          <w:i/>
          <w:iCs/>
          <w:color w:val="auto"/>
          <w:lang w:val="es-ES"/>
        </w:rPr>
        <w:t xml:space="preserve">Point-in-Time </w:t>
      </w:r>
      <w:proofErr w:type="spellStart"/>
      <w:r w:rsidRPr="004C4FA4">
        <w:rPr>
          <w:i/>
          <w:iCs/>
          <w:color w:val="auto"/>
          <w:lang w:val="es-ES"/>
        </w:rPr>
        <w:t>Recovery</w:t>
      </w:r>
      <w:proofErr w:type="spellEnd"/>
      <w:r w:rsidRPr="004C4FA4">
        <w:rPr>
          <w:i/>
          <w:iCs/>
          <w:color w:val="auto"/>
          <w:lang w:val="es-ES"/>
        </w:rPr>
        <w:t xml:space="preserve"> - PITR</w:t>
      </w:r>
      <w:r w:rsidRPr="004C4FA4">
        <w:rPr>
          <w:color w:val="auto"/>
          <w:lang w:val="es-ES"/>
        </w:rPr>
        <w:t>) con retención de 7 días y réplicas de solo lectura para consultas masivas de catálogo en temporadas altas.</w:t>
      </w:r>
    </w:p>
    <w:p w14:paraId="2A5183A2" w14:textId="77777777" w:rsidR="0070121B" w:rsidRPr="004C4FA4" w:rsidRDefault="0070121B" w:rsidP="00163997">
      <w:pPr>
        <w:numPr>
          <w:ilvl w:val="0"/>
          <w:numId w:val="9"/>
        </w:numPr>
        <w:rPr>
          <w:color w:val="auto"/>
          <w:lang w:val="es-ES"/>
        </w:rPr>
      </w:pPr>
      <w:r w:rsidRPr="004C4FA4">
        <w:rPr>
          <w:b/>
          <w:bCs/>
          <w:color w:val="auto"/>
          <w:lang w:val="es-ES"/>
        </w:rPr>
        <w:t>Almacenamiento de Objetos en la Nube (</w:t>
      </w:r>
      <w:proofErr w:type="spellStart"/>
      <w:r w:rsidRPr="004C4FA4">
        <w:rPr>
          <w:b/>
          <w:bCs/>
          <w:color w:val="auto"/>
          <w:lang w:val="es-ES"/>
        </w:rPr>
        <w:t>Object</w:t>
      </w:r>
      <w:proofErr w:type="spellEnd"/>
      <w:r w:rsidRPr="004C4FA4">
        <w:rPr>
          <w:b/>
          <w:bCs/>
          <w:color w:val="auto"/>
          <w:lang w:val="es-ES"/>
        </w:rPr>
        <w:t xml:space="preserve"> Storage):</w:t>
      </w:r>
    </w:p>
    <w:p w14:paraId="1433AACE" w14:textId="77777777" w:rsidR="0070121B" w:rsidRPr="004C4FA4" w:rsidRDefault="0070121B" w:rsidP="00163997">
      <w:pPr>
        <w:numPr>
          <w:ilvl w:val="1"/>
          <w:numId w:val="9"/>
        </w:numPr>
        <w:rPr>
          <w:color w:val="auto"/>
          <w:lang w:val="es-ES"/>
        </w:rPr>
      </w:pPr>
      <w:r w:rsidRPr="004C4FA4">
        <w:rPr>
          <w:color w:val="auto"/>
          <w:lang w:val="es-ES"/>
        </w:rPr>
        <w:t>Repositorio de alta durabilidad (</w:t>
      </w:r>
      <w:r w:rsidRPr="004C4FA4">
        <w:rPr>
          <w:i/>
          <w:iCs/>
          <w:color w:val="auto"/>
          <w:lang w:val="es-ES"/>
        </w:rPr>
        <w:t xml:space="preserve">AWS S3 / </w:t>
      </w:r>
      <w:proofErr w:type="spellStart"/>
      <w:r w:rsidRPr="004C4FA4">
        <w:rPr>
          <w:i/>
          <w:iCs/>
          <w:color w:val="auto"/>
          <w:lang w:val="es-ES"/>
        </w:rPr>
        <w:t>Cloudinary</w:t>
      </w:r>
      <w:proofErr w:type="spellEnd"/>
      <w:r w:rsidRPr="004C4FA4">
        <w:rPr>
          <w:color w:val="auto"/>
          <w:lang w:val="es-ES"/>
        </w:rPr>
        <w:t xml:space="preserve">) para persistencia de activos multimedia: fotografías de prendas en múltiples resoluciones, modelos </w:t>
      </w:r>
      <w:r w:rsidRPr="004C4FA4">
        <w:rPr>
          <w:color w:val="auto"/>
          <w:lang w:val="es-ES"/>
        </w:rPr>
        <w:lastRenderedPageBreak/>
        <w:t xml:space="preserve">tridimensionales </w:t>
      </w:r>
      <w:proofErr w:type="gramStart"/>
      <w:r w:rsidRPr="004C4FA4">
        <w:rPr>
          <w:color w:val="auto"/>
          <w:lang w:val="es-ES"/>
        </w:rPr>
        <w:t>(.</w:t>
      </w:r>
      <w:proofErr w:type="spellStart"/>
      <w:r w:rsidRPr="004C4FA4">
        <w:rPr>
          <w:color w:val="auto"/>
          <w:lang w:val="es-ES"/>
        </w:rPr>
        <w:t>glb</w:t>
      </w:r>
      <w:proofErr w:type="spellEnd"/>
      <w:proofErr w:type="gramEnd"/>
      <w:r w:rsidRPr="004C4FA4">
        <w:rPr>
          <w:color w:val="auto"/>
          <w:lang w:val="es-ES"/>
        </w:rPr>
        <w:t> / .</w:t>
      </w:r>
      <w:proofErr w:type="spellStart"/>
      <w:r w:rsidRPr="004C4FA4">
        <w:rPr>
          <w:color w:val="auto"/>
          <w:lang w:val="es-ES"/>
        </w:rPr>
        <w:t>gltf</w:t>
      </w:r>
      <w:proofErr w:type="spellEnd"/>
      <w:r w:rsidRPr="004C4FA4">
        <w:rPr>
          <w:color w:val="auto"/>
          <w:lang w:val="es-ES"/>
        </w:rPr>
        <w:t>) para vestidores virtuales en Realidad Aumentada y comprobantes de facturación.</w:t>
      </w:r>
    </w:p>
    <w:p w14:paraId="1D2C6938" w14:textId="6AD81AE7" w:rsidR="0070121B" w:rsidRPr="004C4FA4" w:rsidRDefault="0070121B" w:rsidP="0070121B">
      <w:pPr>
        <w:rPr>
          <w:color w:val="auto"/>
          <w:lang w:val="es-ES"/>
        </w:rPr>
      </w:pPr>
    </w:p>
    <w:p w14:paraId="4BCD4EA7" w14:textId="77777777" w:rsidR="0070121B" w:rsidRPr="004C4FA4" w:rsidRDefault="0070121B" w:rsidP="0070121B">
      <w:pPr>
        <w:pStyle w:val="Ttulo3"/>
        <w:rPr>
          <w:color w:val="auto"/>
          <w:lang w:val="es-ES"/>
        </w:rPr>
      </w:pPr>
      <w:bookmarkStart w:id="21" w:name="_Toc240831952"/>
      <w:r w:rsidRPr="004C4FA4">
        <w:rPr>
          <w:color w:val="auto"/>
          <w:lang w:val="es-ES"/>
        </w:rPr>
        <w:t>2.1.2 Cliente</w:t>
      </w:r>
      <w:bookmarkEnd w:id="21"/>
    </w:p>
    <w:p w14:paraId="1E4F372F" w14:textId="77777777" w:rsidR="0070121B" w:rsidRPr="004C4FA4" w:rsidRDefault="0070121B" w:rsidP="0070121B">
      <w:pPr>
        <w:rPr>
          <w:color w:val="auto"/>
          <w:lang w:val="es-ES"/>
        </w:rPr>
      </w:pPr>
      <w:r w:rsidRPr="004C4FA4">
        <w:rPr>
          <w:color w:val="auto"/>
          <w:lang w:val="es-ES"/>
        </w:rPr>
        <w:t>Los dispositivos cliente corresponden a los terminales informáticos mediante los cuales los diferentes actores interactúan con la plataforma:</w:t>
      </w:r>
    </w:p>
    <w:p w14:paraId="6004C9BC" w14:textId="77777777" w:rsidR="0070121B" w:rsidRPr="004C4FA4" w:rsidRDefault="0070121B" w:rsidP="00163997">
      <w:pPr>
        <w:numPr>
          <w:ilvl w:val="0"/>
          <w:numId w:val="10"/>
        </w:numPr>
        <w:rPr>
          <w:color w:val="auto"/>
          <w:lang w:val="es-ES"/>
        </w:rPr>
      </w:pPr>
      <w:r w:rsidRPr="004C4FA4">
        <w:rPr>
          <w:b/>
          <w:bCs/>
          <w:color w:val="auto"/>
          <w:lang w:val="es-ES"/>
        </w:rPr>
        <w:t xml:space="preserve">Dispositivos Móviles de los Clientes (App Móvil </w:t>
      </w:r>
      <w:proofErr w:type="spellStart"/>
      <w:r w:rsidRPr="004C4FA4">
        <w:rPr>
          <w:b/>
          <w:bCs/>
          <w:color w:val="auto"/>
          <w:lang w:val="es-ES"/>
        </w:rPr>
        <w:t>Flutter</w:t>
      </w:r>
      <w:proofErr w:type="spellEnd"/>
      <w:r w:rsidRPr="004C4FA4">
        <w:rPr>
          <w:b/>
          <w:bCs/>
          <w:color w:val="auto"/>
          <w:lang w:val="es-ES"/>
        </w:rPr>
        <w:t>):</w:t>
      </w:r>
    </w:p>
    <w:p w14:paraId="32BC0BF6" w14:textId="77777777" w:rsidR="0070121B" w:rsidRPr="004C4FA4" w:rsidRDefault="0070121B" w:rsidP="00163997">
      <w:pPr>
        <w:numPr>
          <w:ilvl w:val="1"/>
          <w:numId w:val="10"/>
        </w:numPr>
        <w:rPr>
          <w:color w:val="auto"/>
          <w:lang w:val="es-ES"/>
        </w:rPr>
      </w:pPr>
      <w:r w:rsidRPr="004C4FA4">
        <w:rPr>
          <w:b/>
          <w:bCs/>
          <w:color w:val="auto"/>
          <w:lang w:val="es-ES"/>
        </w:rPr>
        <w:t xml:space="preserve">Smartphones y </w:t>
      </w:r>
      <w:proofErr w:type="spellStart"/>
      <w:r w:rsidRPr="004C4FA4">
        <w:rPr>
          <w:b/>
          <w:bCs/>
          <w:color w:val="auto"/>
          <w:lang w:val="es-ES"/>
        </w:rPr>
        <w:t>Tablets</w:t>
      </w:r>
      <w:proofErr w:type="spellEnd"/>
      <w:r w:rsidRPr="004C4FA4">
        <w:rPr>
          <w:b/>
          <w:bCs/>
          <w:color w:val="auto"/>
          <w:lang w:val="es-ES"/>
        </w:rPr>
        <w:t xml:space="preserve"> compatibles:</w:t>
      </w:r>
      <w:r w:rsidRPr="004C4FA4">
        <w:rPr>
          <w:color w:val="auto"/>
          <w:lang w:val="es-ES"/>
        </w:rPr>
        <w:t> Dispositivos móviles con arquitectura ARM64 de 64 bits ejecutando Android 8.0 (Oreo) o superior, e iOS 13.0 o superior.</w:t>
      </w:r>
    </w:p>
    <w:p w14:paraId="7323ADF6" w14:textId="77777777" w:rsidR="0070121B" w:rsidRPr="004C4FA4" w:rsidRDefault="0070121B" w:rsidP="00163997">
      <w:pPr>
        <w:numPr>
          <w:ilvl w:val="1"/>
          <w:numId w:val="10"/>
        </w:numPr>
        <w:rPr>
          <w:color w:val="auto"/>
          <w:lang w:val="es-ES"/>
        </w:rPr>
      </w:pPr>
      <w:r w:rsidRPr="004C4FA4">
        <w:rPr>
          <w:b/>
          <w:bCs/>
          <w:color w:val="auto"/>
          <w:lang w:val="es-ES"/>
        </w:rPr>
        <w:t>Memoria RAM:</w:t>
      </w:r>
      <w:r w:rsidRPr="004C4FA4">
        <w:rPr>
          <w:color w:val="auto"/>
          <w:lang w:val="es-ES"/>
        </w:rPr>
        <w:t> Mínimo 3 GB de RAM (recomendado 4 GB a 8 GB para fluidez en la inicialización de motores de visión artificial y renderizado tridimensional).</w:t>
      </w:r>
    </w:p>
    <w:p w14:paraId="3AD5AF27" w14:textId="77777777" w:rsidR="0070121B" w:rsidRPr="004C4FA4" w:rsidRDefault="0070121B" w:rsidP="00163997">
      <w:pPr>
        <w:numPr>
          <w:ilvl w:val="1"/>
          <w:numId w:val="10"/>
        </w:numPr>
        <w:rPr>
          <w:color w:val="auto"/>
          <w:lang w:val="es-ES"/>
        </w:rPr>
      </w:pPr>
      <w:r w:rsidRPr="004C4FA4">
        <w:rPr>
          <w:b/>
          <w:bCs/>
          <w:color w:val="auto"/>
          <w:lang w:val="es-ES"/>
        </w:rPr>
        <w:t>Sensores Críticos:</w:t>
      </w:r>
      <w:r w:rsidRPr="004C4FA4">
        <w:rPr>
          <w:color w:val="auto"/>
          <w:lang w:val="es-ES"/>
        </w:rPr>
        <w:t xml:space="preserve"> Cámara trasera y frontal de alta resolución (mínimo 12 MP), sensor de profundidad o acelerómetro y giroscopio calibrados, indispensables para el anclaje de planos y detección anatómica requerida por Google </w:t>
      </w:r>
      <w:proofErr w:type="spellStart"/>
      <w:r w:rsidRPr="004C4FA4">
        <w:rPr>
          <w:color w:val="auto"/>
          <w:lang w:val="es-ES"/>
        </w:rPr>
        <w:t>ARCore</w:t>
      </w:r>
      <w:proofErr w:type="spellEnd"/>
      <w:r w:rsidRPr="004C4FA4">
        <w:rPr>
          <w:color w:val="auto"/>
          <w:lang w:val="es-ES"/>
        </w:rPr>
        <w:t xml:space="preserve"> y Apple </w:t>
      </w:r>
      <w:proofErr w:type="spellStart"/>
      <w:r w:rsidRPr="004C4FA4">
        <w:rPr>
          <w:color w:val="auto"/>
          <w:lang w:val="es-ES"/>
        </w:rPr>
        <w:t>ARKit</w:t>
      </w:r>
      <w:proofErr w:type="spellEnd"/>
      <w:r w:rsidRPr="004C4FA4">
        <w:rPr>
          <w:color w:val="auto"/>
          <w:lang w:val="es-ES"/>
        </w:rPr>
        <w:t xml:space="preserve"> en el Vestidor Virtual de Realidad Aumentada.</w:t>
      </w:r>
    </w:p>
    <w:p w14:paraId="32AD3D84" w14:textId="77777777" w:rsidR="0070121B" w:rsidRPr="004C4FA4" w:rsidRDefault="0070121B" w:rsidP="00163997">
      <w:pPr>
        <w:numPr>
          <w:ilvl w:val="1"/>
          <w:numId w:val="10"/>
        </w:numPr>
        <w:rPr>
          <w:color w:val="auto"/>
          <w:lang w:val="es-ES"/>
        </w:rPr>
      </w:pPr>
      <w:r w:rsidRPr="004C4FA4">
        <w:rPr>
          <w:b/>
          <w:bCs/>
          <w:color w:val="auto"/>
          <w:lang w:val="es-ES"/>
        </w:rPr>
        <w:t>Conectividad:</w:t>
      </w:r>
      <w:r w:rsidRPr="004C4FA4">
        <w:rPr>
          <w:color w:val="auto"/>
          <w:lang w:val="es-ES"/>
        </w:rPr>
        <w:t xml:space="preserve"> Conexión a redes móviles 4G LTE / 5G o redes inalámbricas </w:t>
      </w:r>
      <w:proofErr w:type="spellStart"/>
      <w:r w:rsidRPr="004C4FA4">
        <w:rPr>
          <w:color w:val="auto"/>
          <w:lang w:val="es-ES"/>
        </w:rPr>
        <w:t>Wi</w:t>
      </w:r>
      <w:proofErr w:type="spellEnd"/>
      <w:r w:rsidRPr="004C4FA4">
        <w:rPr>
          <w:color w:val="auto"/>
          <w:lang w:val="es-ES"/>
        </w:rPr>
        <w:t>-Fi 5/6 con acceso continuo a internet.</w:t>
      </w:r>
    </w:p>
    <w:p w14:paraId="3B1DBC55" w14:textId="77777777" w:rsidR="0070121B" w:rsidRPr="004C4FA4" w:rsidRDefault="0070121B" w:rsidP="00163997">
      <w:pPr>
        <w:numPr>
          <w:ilvl w:val="0"/>
          <w:numId w:val="10"/>
        </w:numPr>
        <w:rPr>
          <w:color w:val="auto"/>
          <w:lang w:val="es-ES"/>
        </w:rPr>
      </w:pPr>
      <w:r w:rsidRPr="004C4FA4">
        <w:rPr>
          <w:b/>
          <w:bCs/>
          <w:color w:val="auto"/>
          <w:lang w:val="es-ES"/>
        </w:rPr>
        <w:t>Estaciones de Trabajo y Computadoras Personales (Navegadores Web):</w:t>
      </w:r>
    </w:p>
    <w:p w14:paraId="7ECED860" w14:textId="77777777" w:rsidR="0070121B" w:rsidRPr="004C4FA4" w:rsidRDefault="0070121B" w:rsidP="00163997">
      <w:pPr>
        <w:numPr>
          <w:ilvl w:val="1"/>
          <w:numId w:val="10"/>
        </w:numPr>
        <w:rPr>
          <w:color w:val="auto"/>
          <w:lang w:val="es-ES"/>
        </w:rPr>
      </w:pPr>
      <w:r w:rsidRPr="004C4FA4">
        <w:rPr>
          <w:b/>
          <w:bCs/>
          <w:color w:val="auto"/>
          <w:lang w:val="es-ES"/>
        </w:rPr>
        <w:t>Equipos de Clientes y Personal Administrativo:</w:t>
      </w:r>
      <w:r w:rsidRPr="004C4FA4">
        <w:rPr>
          <w:color w:val="auto"/>
          <w:lang w:val="es-ES"/>
        </w:rPr>
        <w:t xml:space="preserve"> Computadoras de escritorio o portátiles con procesadores Intel Core i3 / AMD Ryzen 3 o superiores, mínimo 4 GB de memoria RAM, y tarjetas gráficas integradas con soporte para aceleración por hardware </w:t>
      </w:r>
      <w:proofErr w:type="spellStart"/>
      <w:r w:rsidRPr="004C4FA4">
        <w:rPr>
          <w:color w:val="auto"/>
          <w:lang w:val="es-ES"/>
        </w:rPr>
        <w:t>WebGL</w:t>
      </w:r>
      <w:proofErr w:type="spellEnd"/>
      <w:r w:rsidRPr="004C4FA4">
        <w:rPr>
          <w:color w:val="auto"/>
          <w:lang w:val="es-ES"/>
        </w:rPr>
        <w:t>.</w:t>
      </w:r>
    </w:p>
    <w:p w14:paraId="604FD05C" w14:textId="77777777" w:rsidR="0070121B" w:rsidRPr="004C4FA4" w:rsidRDefault="0070121B" w:rsidP="00163997">
      <w:pPr>
        <w:numPr>
          <w:ilvl w:val="1"/>
          <w:numId w:val="10"/>
        </w:numPr>
        <w:rPr>
          <w:color w:val="auto"/>
          <w:lang w:val="es-ES"/>
        </w:rPr>
      </w:pPr>
      <w:r w:rsidRPr="004C4FA4">
        <w:rPr>
          <w:b/>
          <w:bCs/>
          <w:color w:val="auto"/>
          <w:lang w:val="es-ES"/>
        </w:rPr>
        <w:t>Pantallas:</w:t>
      </w:r>
      <w:r w:rsidRPr="004C4FA4">
        <w:rPr>
          <w:color w:val="auto"/>
          <w:lang w:val="es-ES"/>
        </w:rPr>
        <w:t> Monitores con resolución mínima de 1366 × 768 píxeles (recomendado Full HD 1920 × 1080) con diseño completamente adaptativo (</w:t>
      </w:r>
      <w:r w:rsidRPr="004C4FA4">
        <w:rPr>
          <w:i/>
          <w:iCs/>
          <w:color w:val="auto"/>
          <w:lang w:val="es-ES"/>
        </w:rPr>
        <w:t xml:space="preserve">responsive </w:t>
      </w:r>
      <w:proofErr w:type="spellStart"/>
      <w:r w:rsidRPr="004C4FA4">
        <w:rPr>
          <w:i/>
          <w:iCs/>
          <w:color w:val="auto"/>
          <w:lang w:val="es-ES"/>
        </w:rPr>
        <w:t>layout</w:t>
      </w:r>
      <w:proofErr w:type="spellEnd"/>
      <w:r w:rsidRPr="004C4FA4">
        <w:rPr>
          <w:color w:val="auto"/>
          <w:lang w:val="es-ES"/>
        </w:rPr>
        <w:t>).</w:t>
      </w:r>
    </w:p>
    <w:p w14:paraId="70F9526E" w14:textId="77777777" w:rsidR="0070121B" w:rsidRPr="004C4FA4" w:rsidRDefault="0070121B" w:rsidP="00163997">
      <w:pPr>
        <w:numPr>
          <w:ilvl w:val="0"/>
          <w:numId w:val="10"/>
        </w:numPr>
        <w:rPr>
          <w:color w:val="auto"/>
          <w:lang w:val="es-ES"/>
        </w:rPr>
      </w:pPr>
      <w:r w:rsidRPr="004C4FA4">
        <w:rPr>
          <w:b/>
          <w:bCs/>
          <w:color w:val="auto"/>
          <w:lang w:val="es-ES"/>
        </w:rPr>
        <w:t>Terminales de Punto de Venta (POS) en Sucursales Físicas:</w:t>
      </w:r>
    </w:p>
    <w:p w14:paraId="27DC2D37" w14:textId="77777777" w:rsidR="0070121B" w:rsidRPr="004C4FA4" w:rsidRDefault="0070121B" w:rsidP="00163997">
      <w:pPr>
        <w:numPr>
          <w:ilvl w:val="1"/>
          <w:numId w:val="10"/>
        </w:numPr>
        <w:rPr>
          <w:color w:val="auto"/>
          <w:lang w:val="es-ES"/>
        </w:rPr>
      </w:pPr>
      <w:r w:rsidRPr="004C4FA4">
        <w:rPr>
          <w:b/>
          <w:bCs/>
          <w:color w:val="auto"/>
          <w:lang w:val="es-ES"/>
        </w:rPr>
        <w:t>Computadoras de Caja:</w:t>
      </w:r>
      <w:r w:rsidRPr="004C4FA4">
        <w:rPr>
          <w:color w:val="auto"/>
          <w:lang w:val="es-ES"/>
        </w:rPr>
        <w:t xml:space="preserve"> Terminales </w:t>
      </w:r>
      <w:proofErr w:type="spellStart"/>
      <w:r w:rsidRPr="004C4FA4">
        <w:rPr>
          <w:color w:val="auto"/>
          <w:lang w:val="es-ES"/>
        </w:rPr>
        <w:t>All</w:t>
      </w:r>
      <w:proofErr w:type="spellEnd"/>
      <w:r w:rsidRPr="004C4FA4">
        <w:rPr>
          <w:color w:val="auto"/>
          <w:lang w:val="es-ES"/>
        </w:rPr>
        <w:t>-in-</w:t>
      </w:r>
      <w:proofErr w:type="spellStart"/>
      <w:r w:rsidRPr="004C4FA4">
        <w:rPr>
          <w:color w:val="auto"/>
          <w:lang w:val="es-ES"/>
        </w:rPr>
        <w:t>One</w:t>
      </w:r>
      <w:proofErr w:type="spellEnd"/>
      <w:r w:rsidRPr="004C4FA4">
        <w:rPr>
          <w:color w:val="auto"/>
          <w:lang w:val="es-ES"/>
        </w:rPr>
        <w:t xml:space="preserve"> (</w:t>
      </w:r>
      <w:r w:rsidRPr="004C4FA4">
        <w:rPr>
          <w:i/>
          <w:iCs/>
          <w:color w:val="auto"/>
          <w:lang w:val="es-ES"/>
        </w:rPr>
        <w:t>Todo en Uno</w:t>
      </w:r>
      <w:r w:rsidRPr="004C4FA4">
        <w:rPr>
          <w:color w:val="auto"/>
          <w:lang w:val="es-ES"/>
        </w:rPr>
        <w:t>) o computadoras de escritorio compactas ubicadas en los mostradores de cobro de cada tienda física (Equipetrol, Calacoto, El Prado).</w:t>
      </w:r>
    </w:p>
    <w:p w14:paraId="44BF5625" w14:textId="77777777" w:rsidR="0070121B" w:rsidRPr="004C4FA4" w:rsidRDefault="0070121B" w:rsidP="00163997">
      <w:pPr>
        <w:numPr>
          <w:ilvl w:val="1"/>
          <w:numId w:val="10"/>
        </w:numPr>
        <w:rPr>
          <w:color w:val="auto"/>
          <w:lang w:val="es-ES"/>
        </w:rPr>
      </w:pPr>
      <w:r w:rsidRPr="004C4FA4">
        <w:rPr>
          <w:b/>
          <w:bCs/>
          <w:color w:val="auto"/>
          <w:lang w:val="es-ES"/>
        </w:rPr>
        <w:t>Especificaciones:</w:t>
      </w:r>
      <w:r w:rsidRPr="004C4FA4">
        <w:rPr>
          <w:color w:val="auto"/>
          <w:lang w:val="es-ES"/>
        </w:rPr>
        <w:t xml:space="preserve"> Procesador Intel Core i5 de 10ª generación o superior, 8 GB de RAM, unidad SSD de 256 GB para arranque </w:t>
      </w:r>
      <w:proofErr w:type="spellStart"/>
      <w:r w:rsidRPr="004C4FA4">
        <w:rPr>
          <w:color w:val="auto"/>
          <w:lang w:val="es-ES"/>
        </w:rPr>
        <w:t>ultra-rápido</w:t>
      </w:r>
      <w:proofErr w:type="spellEnd"/>
      <w:r w:rsidRPr="004C4FA4">
        <w:rPr>
          <w:color w:val="auto"/>
          <w:lang w:val="es-ES"/>
        </w:rPr>
        <w:t>, y puertos USB múltiples para periféricos especializados.</w:t>
      </w:r>
    </w:p>
    <w:p w14:paraId="7B58A7FF" w14:textId="7F8CFBE3" w:rsidR="0070121B" w:rsidRPr="004C4FA4" w:rsidRDefault="0070121B" w:rsidP="0070121B">
      <w:pPr>
        <w:rPr>
          <w:color w:val="auto"/>
          <w:lang w:val="es-ES"/>
        </w:rPr>
      </w:pPr>
    </w:p>
    <w:p w14:paraId="1331EAAF" w14:textId="77777777" w:rsidR="0070121B" w:rsidRPr="004C4FA4" w:rsidRDefault="0070121B" w:rsidP="0070121B">
      <w:pPr>
        <w:pStyle w:val="Ttulo3"/>
        <w:rPr>
          <w:color w:val="auto"/>
          <w:lang w:val="es-ES"/>
        </w:rPr>
      </w:pPr>
      <w:bookmarkStart w:id="22" w:name="_Toc240831953"/>
      <w:r w:rsidRPr="004C4FA4">
        <w:rPr>
          <w:color w:val="auto"/>
          <w:lang w:val="es-ES"/>
        </w:rPr>
        <w:t>2.1.3 Otros Dispositivos</w:t>
      </w:r>
      <w:bookmarkEnd w:id="22"/>
    </w:p>
    <w:p w14:paraId="7D04F797" w14:textId="77777777" w:rsidR="0070121B" w:rsidRPr="004C4FA4" w:rsidRDefault="0070121B" w:rsidP="0070121B">
      <w:pPr>
        <w:rPr>
          <w:color w:val="auto"/>
          <w:lang w:val="es-ES"/>
        </w:rPr>
      </w:pPr>
      <w:r w:rsidRPr="004C4FA4">
        <w:rPr>
          <w:color w:val="auto"/>
          <w:lang w:val="es-ES"/>
        </w:rPr>
        <w:t>Para asegurar la sincronización en tiempo real de los procesos físicos en tienda con la plataforma digital, se integran los siguientes periféricos y equipos de red:</w:t>
      </w:r>
    </w:p>
    <w:tbl>
      <w:tblPr>
        <w:tblStyle w:val="Tablanormal1"/>
        <w:tblW w:w="0" w:type="auto"/>
        <w:tblLook w:val="04A0" w:firstRow="1" w:lastRow="0" w:firstColumn="1" w:lastColumn="0" w:noHBand="0" w:noVBand="1"/>
      </w:tblPr>
      <w:tblGrid>
        <w:gridCol w:w="1892"/>
        <w:gridCol w:w="1455"/>
        <w:gridCol w:w="1526"/>
        <w:gridCol w:w="4477"/>
      </w:tblGrid>
      <w:tr w:rsidR="004C4FA4" w:rsidRPr="004C4FA4" w14:paraId="3FDA9B60" w14:textId="77777777" w:rsidTr="00701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B48A7" w14:textId="77777777" w:rsidR="0070121B" w:rsidRPr="004C4FA4" w:rsidRDefault="0070121B" w:rsidP="0070121B">
            <w:pPr>
              <w:rPr>
                <w:color w:val="auto"/>
                <w:lang w:val="es-ES"/>
              </w:rPr>
            </w:pPr>
            <w:r w:rsidRPr="004C4FA4">
              <w:rPr>
                <w:color w:val="auto"/>
                <w:lang w:val="es-ES"/>
              </w:rPr>
              <w:t>Dispositivo</w:t>
            </w:r>
          </w:p>
        </w:tc>
        <w:tc>
          <w:tcPr>
            <w:tcW w:w="0" w:type="auto"/>
            <w:hideMark/>
          </w:tcPr>
          <w:p w14:paraId="5A3EFE9D" w14:textId="77777777" w:rsidR="0070121B" w:rsidRPr="004C4FA4" w:rsidRDefault="0070121B" w:rsidP="0070121B">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Tipo / Interfaz</w:t>
            </w:r>
          </w:p>
        </w:tc>
        <w:tc>
          <w:tcPr>
            <w:tcW w:w="0" w:type="auto"/>
            <w:hideMark/>
          </w:tcPr>
          <w:p w14:paraId="3DBAC5F8" w14:textId="77777777" w:rsidR="0070121B" w:rsidRPr="004C4FA4" w:rsidRDefault="0070121B" w:rsidP="0070121B">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Ubicación / Área</w:t>
            </w:r>
          </w:p>
        </w:tc>
        <w:tc>
          <w:tcPr>
            <w:tcW w:w="0" w:type="auto"/>
            <w:hideMark/>
          </w:tcPr>
          <w:p w14:paraId="41499B60" w14:textId="77777777" w:rsidR="0070121B" w:rsidRPr="004C4FA4" w:rsidRDefault="0070121B" w:rsidP="0070121B">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Función Operativa Principal</w:t>
            </w:r>
          </w:p>
        </w:tc>
      </w:tr>
      <w:tr w:rsidR="004C4FA4" w:rsidRPr="00437C4E" w14:paraId="022850DF"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78220" w14:textId="77777777" w:rsidR="0070121B" w:rsidRPr="004C4FA4" w:rsidRDefault="0070121B" w:rsidP="0070121B">
            <w:pPr>
              <w:rPr>
                <w:color w:val="auto"/>
                <w:lang w:val="es-ES"/>
              </w:rPr>
            </w:pPr>
            <w:r w:rsidRPr="004C4FA4">
              <w:rPr>
                <w:color w:val="auto"/>
                <w:lang w:val="es-ES"/>
              </w:rPr>
              <w:lastRenderedPageBreak/>
              <w:t>Lectores de Códigos de Barras y Códigos QR</w:t>
            </w:r>
          </w:p>
        </w:tc>
        <w:tc>
          <w:tcPr>
            <w:tcW w:w="0" w:type="auto"/>
            <w:hideMark/>
          </w:tcPr>
          <w:p w14:paraId="2997CDB5" w14:textId="77777777" w:rsidR="0070121B" w:rsidRPr="004C4FA4"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Óptico 2D Láser / USB y Bluetooth</w:t>
            </w:r>
          </w:p>
        </w:tc>
        <w:tc>
          <w:tcPr>
            <w:tcW w:w="0" w:type="auto"/>
            <w:hideMark/>
          </w:tcPr>
          <w:p w14:paraId="3FBB688E" w14:textId="77777777" w:rsidR="0070121B" w:rsidRPr="004C4FA4"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Puntos de Caja POS y Área de Probadores</w:t>
            </w:r>
          </w:p>
        </w:tc>
        <w:tc>
          <w:tcPr>
            <w:tcW w:w="0" w:type="auto"/>
            <w:hideMark/>
          </w:tcPr>
          <w:p w14:paraId="13A6D439" w14:textId="77777777" w:rsidR="0070121B" w:rsidRPr="004C4FA4"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Lectura instantánea de etiquetas SKU en prendas de vestir y escaneo de códigos QR de reservas presenciales presentados por el cliente desde su smartphone.</w:t>
            </w:r>
          </w:p>
        </w:tc>
      </w:tr>
      <w:tr w:rsidR="004C4FA4" w:rsidRPr="00437C4E" w14:paraId="04ECD47D" w14:textId="77777777" w:rsidTr="0070121B">
        <w:tc>
          <w:tcPr>
            <w:cnfStyle w:val="001000000000" w:firstRow="0" w:lastRow="0" w:firstColumn="1" w:lastColumn="0" w:oddVBand="0" w:evenVBand="0" w:oddHBand="0" w:evenHBand="0" w:firstRowFirstColumn="0" w:firstRowLastColumn="0" w:lastRowFirstColumn="0" w:lastRowLastColumn="0"/>
            <w:tcW w:w="0" w:type="auto"/>
            <w:hideMark/>
          </w:tcPr>
          <w:p w14:paraId="5FB33D66" w14:textId="77777777" w:rsidR="0070121B" w:rsidRPr="004C4FA4" w:rsidRDefault="0070121B" w:rsidP="0070121B">
            <w:pPr>
              <w:rPr>
                <w:color w:val="auto"/>
                <w:lang w:val="es-ES"/>
              </w:rPr>
            </w:pPr>
            <w:r w:rsidRPr="004C4FA4">
              <w:rPr>
                <w:color w:val="auto"/>
                <w:lang w:val="es-ES"/>
              </w:rPr>
              <w:t>Impresoras Térmicas de Tickets / Recibos</w:t>
            </w:r>
          </w:p>
        </w:tc>
        <w:tc>
          <w:tcPr>
            <w:tcW w:w="0" w:type="auto"/>
            <w:hideMark/>
          </w:tcPr>
          <w:p w14:paraId="7A474958" w14:textId="77777777" w:rsidR="0070121B" w:rsidRPr="004C4FA4"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Térmica Directa 80 mm / USB - Ethernet</w:t>
            </w:r>
          </w:p>
        </w:tc>
        <w:tc>
          <w:tcPr>
            <w:tcW w:w="0" w:type="auto"/>
            <w:hideMark/>
          </w:tcPr>
          <w:p w14:paraId="1BD5BD44" w14:textId="77777777" w:rsidR="0070121B" w:rsidRPr="004C4FA4"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Mostradores de Cobro POS</w:t>
            </w:r>
          </w:p>
        </w:tc>
        <w:tc>
          <w:tcPr>
            <w:tcW w:w="0" w:type="auto"/>
            <w:hideMark/>
          </w:tcPr>
          <w:p w14:paraId="71CA9CC3" w14:textId="77777777" w:rsidR="0070121B" w:rsidRPr="004C4FA4"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Emisión inmediata de comprobantes de venta física, facturas de caja y talones de reserva presencial con corte automático de papel (velocidad ≥200extmm/s≥200</w:t>
            </w:r>
            <w:r w:rsidRPr="004C4FA4">
              <w:rPr>
                <w:i/>
                <w:iCs/>
                <w:color w:val="auto"/>
                <w:lang w:val="es-ES"/>
              </w:rPr>
              <w:t>extmm</w:t>
            </w:r>
            <w:r w:rsidRPr="004C4FA4">
              <w:rPr>
                <w:color w:val="auto"/>
                <w:lang w:val="es-ES"/>
              </w:rPr>
              <w:t>/</w:t>
            </w:r>
            <w:r w:rsidRPr="004C4FA4">
              <w:rPr>
                <w:i/>
                <w:iCs/>
                <w:color w:val="auto"/>
                <w:lang w:val="es-ES"/>
              </w:rPr>
              <w:t>s</w:t>
            </w:r>
            <w:r w:rsidRPr="004C4FA4">
              <w:rPr>
                <w:color w:val="auto"/>
                <w:lang w:val="es-ES"/>
              </w:rPr>
              <w:t>).</w:t>
            </w:r>
          </w:p>
        </w:tc>
      </w:tr>
      <w:tr w:rsidR="004C4FA4" w:rsidRPr="00437C4E" w14:paraId="6A540EFD"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06567" w14:textId="77777777" w:rsidR="0070121B" w:rsidRPr="004C4FA4" w:rsidRDefault="0070121B" w:rsidP="0070121B">
            <w:pPr>
              <w:rPr>
                <w:color w:val="auto"/>
                <w:lang w:val="es-ES"/>
              </w:rPr>
            </w:pPr>
            <w:r w:rsidRPr="004C4FA4">
              <w:rPr>
                <w:color w:val="auto"/>
                <w:lang w:val="es-ES"/>
              </w:rPr>
              <w:t>Terminales de Pago Electrónico (POS Bancario Físico)</w:t>
            </w:r>
          </w:p>
        </w:tc>
        <w:tc>
          <w:tcPr>
            <w:tcW w:w="0" w:type="auto"/>
            <w:hideMark/>
          </w:tcPr>
          <w:p w14:paraId="005ED76B" w14:textId="77777777" w:rsidR="0070121B" w:rsidRPr="004C4FA4"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POS Físico EMV / </w:t>
            </w:r>
            <w:proofErr w:type="spellStart"/>
            <w:r w:rsidRPr="004C4FA4">
              <w:rPr>
                <w:color w:val="auto"/>
                <w:lang w:val="es-ES"/>
              </w:rPr>
              <w:t>Contactless</w:t>
            </w:r>
            <w:proofErr w:type="spellEnd"/>
            <w:r w:rsidRPr="004C4FA4">
              <w:rPr>
                <w:color w:val="auto"/>
                <w:lang w:val="es-ES"/>
              </w:rPr>
              <w:t xml:space="preserve"> NFC / </w:t>
            </w:r>
            <w:proofErr w:type="spellStart"/>
            <w:r w:rsidRPr="004C4FA4">
              <w:rPr>
                <w:color w:val="auto"/>
                <w:lang w:val="es-ES"/>
              </w:rPr>
              <w:t>Wi</w:t>
            </w:r>
            <w:proofErr w:type="spellEnd"/>
            <w:r w:rsidRPr="004C4FA4">
              <w:rPr>
                <w:color w:val="auto"/>
                <w:lang w:val="es-ES"/>
              </w:rPr>
              <w:t>-Fi</w:t>
            </w:r>
          </w:p>
        </w:tc>
        <w:tc>
          <w:tcPr>
            <w:tcW w:w="0" w:type="auto"/>
            <w:hideMark/>
          </w:tcPr>
          <w:p w14:paraId="517AE3C9" w14:textId="77777777" w:rsidR="0070121B" w:rsidRPr="004C4FA4"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Mostradores de Caja</w:t>
            </w:r>
          </w:p>
        </w:tc>
        <w:tc>
          <w:tcPr>
            <w:tcW w:w="0" w:type="auto"/>
            <w:hideMark/>
          </w:tcPr>
          <w:p w14:paraId="72816D89" w14:textId="77777777" w:rsidR="0070121B" w:rsidRPr="004C4FA4"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Procesamiento presencial de cobros mediante tarjetas de débito y crédito con verificación de PIN y soporte para pagos móviles por proximidad.</w:t>
            </w:r>
          </w:p>
        </w:tc>
      </w:tr>
      <w:tr w:rsidR="004C4FA4" w:rsidRPr="00437C4E" w14:paraId="5E758C59" w14:textId="77777777" w:rsidTr="0070121B">
        <w:tc>
          <w:tcPr>
            <w:cnfStyle w:val="001000000000" w:firstRow="0" w:lastRow="0" w:firstColumn="1" w:lastColumn="0" w:oddVBand="0" w:evenVBand="0" w:oddHBand="0" w:evenHBand="0" w:firstRowFirstColumn="0" w:firstRowLastColumn="0" w:lastRowFirstColumn="0" w:lastRowLastColumn="0"/>
            <w:tcW w:w="0" w:type="auto"/>
            <w:hideMark/>
          </w:tcPr>
          <w:p w14:paraId="35CFE13E" w14:textId="77777777" w:rsidR="0070121B" w:rsidRPr="004C4FA4" w:rsidRDefault="0070121B" w:rsidP="0070121B">
            <w:pPr>
              <w:rPr>
                <w:color w:val="auto"/>
                <w:lang w:val="es-ES"/>
              </w:rPr>
            </w:pPr>
            <w:proofErr w:type="spellStart"/>
            <w:r w:rsidRPr="004C4FA4">
              <w:rPr>
                <w:color w:val="auto"/>
                <w:lang w:val="es-ES"/>
              </w:rPr>
              <w:t>Tablets</w:t>
            </w:r>
            <w:proofErr w:type="spellEnd"/>
            <w:r w:rsidRPr="004C4FA4">
              <w:rPr>
                <w:color w:val="auto"/>
                <w:lang w:val="es-ES"/>
              </w:rPr>
              <w:t xml:space="preserve"> de Asistencia en Probadores</w:t>
            </w:r>
          </w:p>
        </w:tc>
        <w:tc>
          <w:tcPr>
            <w:tcW w:w="0" w:type="auto"/>
            <w:hideMark/>
          </w:tcPr>
          <w:p w14:paraId="0300DF7E" w14:textId="77777777" w:rsidR="0070121B" w:rsidRPr="004C4FA4" w:rsidRDefault="0070121B" w:rsidP="0070121B">
            <w:pP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rPr>
              <w:t xml:space="preserve">Tablet Android 10.5" / Wi-Fi </w:t>
            </w:r>
            <w:proofErr w:type="spellStart"/>
            <w:r w:rsidRPr="004C4FA4">
              <w:rPr>
                <w:color w:val="auto"/>
              </w:rPr>
              <w:t>Corporativo</w:t>
            </w:r>
            <w:proofErr w:type="spellEnd"/>
          </w:p>
        </w:tc>
        <w:tc>
          <w:tcPr>
            <w:tcW w:w="0" w:type="auto"/>
            <w:hideMark/>
          </w:tcPr>
          <w:p w14:paraId="538AA1B0" w14:textId="77777777" w:rsidR="0070121B" w:rsidRPr="004C4FA4"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Área de Probadores y Atención de Sucursal</w:t>
            </w:r>
          </w:p>
        </w:tc>
        <w:tc>
          <w:tcPr>
            <w:tcW w:w="0" w:type="auto"/>
            <w:hideMark/>
          </w:tcPr>
          <w:p w14:paraId="0869D0A2" w14:textId="77777777" w:rsidR="0070121B" w:rsidRPr="004C4FA4"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Utilizadas por el Encargado de Sucursal para verificar la llegada de clientes con reserva, confirmar la preparación de prendas y reportar el estado de probadores.</w:t>
            </w:r>
          </w:p>
        </w:tc>
      </w:tr>
      <w:tr w:rsidR="004C4FA4" w:rsidRPr="00437C4E" w14:paraId="1DA3C33F"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626B2" w14:textId="77777777" w:rsidR="0070121B" w:rsidRPr="004C4FA4" w:rsidRDefault="0070121B" w:rsidP="0070121B">
            <w:pPr>
              <w:rPr>
                <w:color w:val="auto"/>
                <w:lang w:val="es-ES"/>
              </w:rPr>
            </w:pPr>
            <w:proofErr w:type="spellStart"/>
            <w:r w:rsidRPr="004C4FA4">
              <w:rPr>
                <w:color w:val="auto"/>
                <w:lang w:val="es-ES"/>
              </w:rPr>
              <w:t>Rúteres</w:t>
            </w:r>
            <w:proofErr w:type="spellEnd"/>
            <w:r w:rsidRPr="004C4FA4">
              <w:rPr>
                <w:color w:val="auto"/>
                <w:lang w:val="es-ES"/>
              </w:rPr>
              <w:t xml:space="preserve"> y Conmutadores de Red Empresarial</w:t>
            </w:r>
          </w:p>
        </w:tc>
        <w:tc>
          <w:tcPr>
            <w:tcW w:w="0" w:type="auto"/>
            <w:hideMark/>
          </w:tcPr>
          <w:p w14:paraId="415757E0" w14:textId="77777777" w:rsidR="0070121B" w:rsidRPr="004C4FA4" w:rsidRDefault="0070121B" w:rsidP="0070121B">
            <w:pP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rPr>
              <w:t>Wi-Fi 6 Gigabit / Dual Band (2.4 / 5 GHz)</w:t>
            </w:r>
          </w:p>
        </w:tc>
        <w:tc>
          <w:tcPr>
            <w:tcW w:w="0" w:type="auto"/>
            <w:hideMark/>
          </w:tcPr>
          <w:p w14:paraId="4ED304B7" w14:textId="77777777" w:rsidR="0070121B" w:rsidRPr="004C4FA4"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Cada Sucursal Física</w:t>
            </w:r>
          </w:p>
        </w:tc>
        <w:tc>
          <w:tcPr>
            <w:tcW w:w="0" w:type="auto"/>
            <w:hideMark/>
          </w:tcPr>
          <w:p w14:paraId="1068C03E" w14:textId="77777777" w:rsidR="0070121B" w:rsidRPr="004C4FA4"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Enlace de datos seguro con segmentación de </w:t>
            </w:r>
            <w:proofErr w:type="spellStart"/>
            <w:r w:rsidRPr="004C4FA4">
              <w:rPr>
                <w:color w:val="auto"/>
                <w:lang w:val="es-ES"/>
              </w:rPr>
              <w:t>VLANs</w:t>
            </w:r>
            <w:proofErr w:type="spellEnd"/>
            <w:r w:rsidRPr="004C4FA4">
              <w:rPr>
                <w:color w:val="auto"/>
                <w:lang w:val="es-ES"/>
              </w:rPr>
              <w:t xml:space="preserve">: una red aislada y cifrada para terminales POS e inventario, y una red </w:t>
            </w:r>
            <w:proofErr w:type="spellStart"/>
            <w:r w:rsidRPr="004C4FA4">
              <w:rPr>
                <w:color w:val="auto"/>
                <w:lang w:val="es-ES"/>
              </w:rPr>
              <w:t>Wi</w:t>
            </w:r>
            <w:proofErr w:type="spellEnd"/>
            <w:r w:rsidRPr="004C4FA4">
              <w:rPr>
                <w:color w:val="auto"/>
                <w:lang w:val="es-ES"/>
              </w:rPr>
              <w:t>-Fi de cortesía para clientes en tienda.</w:t>
            </w:r>
          </w:p>
        </w:tc>
      </w:tr>
      <w:tr w:rsidR="004C4FA4" w:rsidRPr="00437C4E" w14:paraId="7D712674" w14:textId="77777777" w:rsidTr="0070121B">
        <w:tc>
          <w:tcPr>
            <w:cnfStyle w:val="001000000000" w:firstRow="0" w:lastRow="0" w:firstColumn="1" w:lastColumn="0" w:oddVBand="0" w:evenVBand="0" w:oddHBand="0" w:evenHBand="0" w:firstRowFirstColumn="0" w:firstRowLastColumn="0" w:lastRowFirstColumn="0" w:lastRowLastColumn="0"/>
            <w:tcW w:w="0" w:type="auto"/>
            <w:hideMark/>
          </w:tcPr>
          <w:p w14:paraId="2E860E9F" w14:textId="77777777" w:rsidR="0070121B" w:rsidRPr="004C4FA4" w:rsidRDefault="0070121B" w:rsidP="0070121B">
            <w:pPr>
              <w:rPr>
                <w:color w:val="auto"/>
                <w:lang w:val="es-ES"/>
              </w:rPr>
            </w:pPr>
            <w:r w:rsidRPr="004C4FA4">
              <w:rPr>
                <w:color w:val="auto"/>
                <w:lang w:val="es-ES"/>
              </w:rPr>
              <w:t>Cámaras de Seguridad IP y Control Perimétrico</w:t>
            </w:r>
          </w:p>
        </w:tc>
        <w:tc>
          <w:tcPr>
            <w:tcW w:w="0" w:type="auto"/>
            <w:hideMark/>
          </w:tcPr>
          <w:p w14:paraId="67EBAF38" w14:textId="77777777" w:rsidR="0070121B" w:rsidRPr="004C4FA4"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Cámaras Full HD </w:t>
            </w:r>
            <w:proofErr w:type="spellStart"/>
            <w:r w:rsidRPr="004C4FA4">
              <w:rPr>
                <w:color w:val="auto"/>
                <w:lang w:val="es-ES"/>
              </w:rPr>
              <w:t>PoE</w:t>
            </w:r>
            <w:proofErr w:type="spellEnd"/>
            <w:r w:rsidRPr="004C4FA4">
              <w:rPr>
                <w:color w:val="auto"/>
                <w:lang w:val="es-ES"/>
              </w:rPr>
              <w:t xml:space="preserve"> / Circuito Cerrado</w:t>
            </w:r>
          </w:p>
        </w:tc>
        <w:tc>
          <w:tcPr>
            <w:tcW w:w="0" w:type="auto"/>
            <w:hideMark/>
          </w:tcPr>
          <w:p w14:paraId="57ADDFCB" w14:textId="77777777" w:rsidR="0070121B" w:rsidRPr="004C4FA4"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Salas de Venta y Almacenes de Sucursal</w:t>
            </w:r>
          </w:p>
        </w:tc>
        <w:tc>
          <w:tcPr>
            <w:tcW w:w="0" w:type="auto"/>
            <w:hideMark/>
          </w:tcPr>
          <w:p w14:paraId="446F5087" w14:textId="77777777" w:rsidR="0070121B" w:rsidRPr="004C4FA4"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Monitoreo visual de la mercadería, disuasión de pérdidas y supervisión de los flujos de clientes en probadores y cajas.</w:t>
            </w:r>
          </w:p>
        </w:tc>
      </w:tr>
    </w:tbl>
    <w:p w14:paraId="78DD210E" w14:textId="38684655" w:rsidR="0070121B" w:rsidRPr="004C4FA4" w:rsidRDefault="0070121B" w:rsidP="0070121B">
      <w:pPr>
        <w:rPr>
          <w:color w:val="auto"/>
          <w:lang w:val="es-ES"/>
        </w:rPr>
      </w:pPr>
    </w:p>
    <w:p w14:paraId="564A0C19" w14:textId="77777777" w:rsidR="0070121B" w:rsidRPr="004C4FA4" w:rsidRDefault="0070121B" w:rsidP="0070121B">
      <w:pPr>
        <w:pStyle w:val="Ttulo2"/>
        <w:rPr>
          <w:color w:val="auto"/>
          <w:lang w:val="es-ES"/>
        </w:rPr>
      </w:pPr>
      <w:bookmarkStart w:id="23" w:name="_Toc240831954"/>
      <w:r w:rsidRPr="004C4FA4">
        <w:rPr>
          <w:color w:val="auto"/>
          <w:lang w:val="es-ES"/>
        </w:rPr>
        <w:t>2.2 Software</w:t>
      </w:r>
      <w:bookmarkEnd w:id="23"/>
    </w:p>
    <w:p w14:paraId="71BEF837" w14:textId="77777777" w:rsidR="0070121B" w:rsidRPr="004C4FA4" w:rsidRDefault="0070121B" w:rsidP="0070121B">
      <w:pPr>
        <w:rPr>
          <w:color w:val="auto"/>
          <w:lang w:val="es-ES"/>
        </w:rPr>
      </w:pPr>
      <w:r w:rsidRPr="004C4FA4">
        <w:rPr>
          <w:color w:val="auto"/>
          <w:lang w:val="es-ES"/>
        </w:rPr>
        <w:t xml:space="preserve">El ecosistema de software de </w:t>
      </w:r>
      <w:proofErr w:type="spellStart"/>
      <w:r w:rsidRPr="004C4FA4">
        <w:rPr>
          <w:color w:val="auto"/>
          <w:lang w:val="es-ES"/>
        </w:rPr>
        <w:t>FashionStore</w:t>
      </w:r>
      <w:proofErr w:type="spellEnd"/>
      <w:r w:rsidRPr="004C4FA4">
        <w:rPr>
          <w:color w:val="auto"/>
          <w:lang w:val="es-ES"/>
        </w:rPr>
        <w:t xml:space="preserve"> está concebido bajo principios de diseño moderno, desacoplamiento de capas, comunicación asíncrona no bloqueante y estándares abiertos.</w:t>
      </w:r>
    </w:p>
    <w:p w14:paraId="46454DB7" w14:textId="77777777" w:rsidR="0070121B" w:rsidRPr="004C4FA4" w:rsidRDefault="0070121B" w:rsidP="0070121B">
      <w:pPr>
        <w:pStyle w:val="Ttulo3"/>
        <w:rPr>
          <w:color w:val="auto"/>
          <w:lang w:val="es-ES"/>
        </w:rPr>
      </w:pPr>
      <w:bookmarkStart w:id="24" w:name="_Toc240831955"/>
      <w:r w:rsidRPr="004C4FA4">
        <w:rPr>
          <w:color w:val="auto"/>
          <w:lang w:val="es-ES"/>
        </w:rPr>
        <w:t>2.2.1 Servidor</w:t>
      </w:r>
      <w:bookmarkEnd w:id="24"/>
    </w:p>
    <w:p w14:paraId="6BC34982" w14:textId="77777777" w:rsidR="0070121B" w:rsidRPr="004C4FA4" w:rsidRDefault="0070121B" w:rsidP="00163997">
      <w:pPr>
        <w:numPr>
          <w:ilvl w:val="0"/>
          <w:numId w:val="11"/>
        </w:numPr>
        <w:rPr>
          <w:color w:val="auto"/>
          <w:lang w:val="es-ES"/>
        </w:rPr>
      </w:pPr>
      <w:r w:rsidRPr="004C4FA4">
        <w:rPr>
          <w:b/>
          <w:bCs/>
          <w:color w:val="auto"/>
          <w:lang w:val="es-ES"/>
        </w:rPr>
        <w:t>Sistema Operativo Base:</w:t>
      </w:r>
    </w:p>
    <w:p w14:paraId="3DE7ECE0" w14:textId="77777777" w:rsidR="0070121B" w:rsidRPr="004C4FA4" w:rsidRDefault="0070121B" w:rsidP="00163997">
      <w:pPr>
        <w:numPr>
          <w:ilvl w:val="1"/>
          <w:numId w:val="11"/>
        </w:numPr>
        <w:rPr>
          <w:color w:val="auto"/>
          <w:lang w:val="es-ES"/>
        </w:rPr>
      </w:pPr>
      <w:r w:rsidRPr="004C4FA4">
        <w:rPr>
          <w:b/>
          <w:bCs/>
          <w:color w:val="auto"/>
          <w:lang w:val="es-ES"/>
        </w:rPr>
        <w:t>Linux Ubuntu Server 22.04 LTS (</w:t>
      </w:r>
      <w:proofErr w:type="spellStart"/>
      <w:r w:rsidRPr="004C4FA4">
        <w:rPr>
          <w:b/>
          <w:bCs/>
          <w:color w:val="auto"/>
          <w:lang w:val="es-ES"/>
        </w:rPr>
        <w:t>Jammy</w:t>
      </w:r>
      <w:proofErr w:type="spellEnd"/>
      <w:r w:rsidRPr="004C4FA4">
        <w:rPr>
          <w:b/>
          <w:bCs/>
          <w:color w:val="auto"/>
          <w:lang w:val="es-ES"/>
        </w:rPr>
        <w:t xml:space="preserve"> </w:t>
      </w:r>
      <w:proofErr w:type="spellStart"/>
      <w:r w:rsidRPr="004C4FA4">
        <w:rPr>
          <w:b/>
          <w:bCs/>
          <w:color w:val="auto"/>
          <w:lang w:val="es-ES"/>
        </w:rPr>
        <w:t>Jellyfish</w:t>
      </w:r>
      <w:proofErr w:type="spellEnd"/>
      <w:r w:rsidRPr="004C4FA4">
        <w:rPr>
          <w:b/>
          <w:bCs/>
          <w:color w:val="auto"/>
          <w:lang w:val="es-ES"/>
        </w:rPr>
        <w:t>):</w:t>
      </w:r>
      <w:r w:rsidRPr="004C4FA4">
        <w:rPr>
          <w:color w:val="auto"/>
          <w:lang w:val="es-ES"/>
        </w:rPr>
        <w:t xml:space="preserve"> Distribución de grado empresarial con </w:t>
      </w:r>
      <w:proofErr w:type="spellStart"/>
      <w:r w:rsidRPr="004C4FA4">
        <w:rPr>
          <w:color w:val="auto"/>
          <w:lang w:val="es-ES"/>
        </w:rPr>
        <w:t>kernel</w:t>
      </w:r>
      <w:proofErr w:type="spellEnd"/>
      <w:r w:rsidRPr="004C4FA4">
        <w:rPr>
          <w:color w:val="auto"/>
          <w:lang w:val="es-ES"/>
        </w:rPr>
        <w:t xml:space="preserve"> Linux 5.15/6.x de 64 bits, seleccionada por su extrema estabilidad, soporte de parches de seguridad a largo plazo y óptimo rendimiento en virtualización y contenedores.</w:t>
      </w:r>
    </w:p>
    <w:p w14:paraId="05770F8A" w14:textId="77777777" w:rsidR="0070121B" w:rsidRPr="004C4FA4" w:rsidRDefault="0070121B" w:rsidP="00163997">
      <w:pPr>
        <w:numPr>
          <w:ilvl w:val="0"/>
          <w:numId w:val="11"/>
        </w:numPr>
        <w:rPr>
          <w:color w:val="auto"/>
          <w:lang w:val="es-ES"/>
        </w:rPr>
      </w:pPr>
      <w:r w:rsidRPr="004C4FA4">
        <w:rPr>
          <w:b/>
          <w:bCs/>
          <w:color w:val="auto"/>
          <w:lang w:val="es-ES"/>
        </w:rPr>
        <w:t>Servidor Web y Proxy Inverso:</w:t>
      </w:r>
    </w:p>
    <w:p w14:paraId="439BE385" w14:textId="77777777" w:rsidR="0070121B" w:rsidRPr="004C4FA4" w:rsidRDefault="0070121B" w:rsidP="00163997">
      <w:pPr>
        <w:numPr>
          <w:ilvl w:val="1"/>
          <w:numId w:val="11"/>
        </w:numPr>
        <w:rPr>
          <w:color w:val="auto"/>
          <w:lang w:val="es-ES"/>
        </w:rPr>
      </w:pPr>
      <w:r w:rsidRPr="004C4FA4">
        <w:rPr>
          <w:b/>
          <w:bCs/>
          <w:color w:val="auto"/>
          <w:lang w:val="es-ES"/>
        </w:rPr>
        <w:t>NGINX versión 1.24+:</w:t>
      </w:r>
      <w:r w:rsidRPr="004C4FA4">
        <w:rPr>
          <w:color w:val="auto"/>
          <w:lang w:val="es-ES"/>
        </w:rPr>
        <w:t xml:space="preserve"> Encargado de la recepción de solicitudes HTTP/HTTPS, balanceo de carga, compresión en tránsito con algoritmos </w:t>
      </w:r>
      <w:proofErr w:type="spellStart"/>
      <w:r w:rsidRPr="004C4FA4">
        <w:rPr>
          <w:color w:val="auto"/>
          <w:lang w:val="es-ES"/>
        </w:rPr>
        <w:t>Gzip</w:t>
      </w:r>
      <w:proofErr w:type="spellEnd"/>
      <w:r w:rsidRPr="004C4FA4">
        <w:rPr>
          <w:color w:val="auto"/>
          <w:lang w:val="es-ES"/>
        </w:rPr>
        <w:t>/</w:t>
      </w:r>
      <w:proofErr w:type="spellStart"/>
      <w:r w:rsidRPr="004C4FA4">
        <w:rPr>
          <w:color w:val="auto"/>
          <w:lang w:val="es-ES"/>
        </w:rPr>
        <w:t>Brotli</w:t>
      </w:r>
      <w:proofErr w:type="spellEnd"/>
      <w:r w:rsidRPr="004C4FA4">
        <w:rPr>
          <w:color w:val="auto"/>
          <w:lang w:val="es-ES"/>
        </w:rPr>
        <w:t>, limitación de tasa (</w:t>
      </w:r>
      <w:proofErr w:type="spellStart"/>
      <w:r w:rsidRPr="004C4FA4">
        <w:rPr>
          <w:i/>
          <w:iCs/>
          <w:color w:val="auto"/>
          <w:lang w:val="es-ES"/>
        </w:rPr>
        <w:t>Rate</w:t>
      </w:r>
      <w:proofErr w:type="spellEnd"/>
      <w:r w:rsidRPr="004C4FA4">
        <w:rPr>
          <w:i/>
          <w:iCs/>
          <w:color w:val="auto"/>
          <w:lang w:val="es-ES"/>
        </w:rPr>
        <w:t xml:space="preserve"> </w:t>
      </w:r>
      <w:proofErr w:type="spellStart"/>
      <w:r w:rsidRPr="004C4FA4">
        <w:rPr>
          <w:i/>
          <w:iCs/>
          <w:color w:val="auto"/>
          <w:lang w:val="es-ES"/>
        </w:rPr>
        <w:t>Limiting</w:t>
      </w:r>
      <w:proofErr w:type="spellEnd"/>
      <w:r w:rsidRPr="004C4FA4">
        <w:rPr>
          <w:color w:val="auto"/>
          <w:lang w:val="es-ES"/>
        </w:rPr>
        <w:t xml:space="preserve">) para mitigar ataques de fuerza bruta en autenticación, y </w:t>
      </w:r>
      <w:proofErr w:type="spellStart"/>
      <w:r w:rsidRPr="004C4FA4">
        <w:rPr>
          <w:color w:val="auto"/>
          <w:lang w:val="es-ES"/>
        </w:rPr>
        <w:t>serving</w:t>
      </w:r>
      <w:proofErr w:type="spellEnd"/>
      <w:r w:rsidRPr="004C4FA4">
        <w:rPr>
          <w:color w:val="auto"/>
          <w:lang w:val="es-ES"/>
        </w:rPr>
        <w:t xml:space="preserve"> estático de la SPA Angular.</w:t>
      </w:r>
    </w:p>
    <w:p w14:paraId="4E743C9B" w14:textId="77777777" w:rsidR="0070121B" w:rsidRPr="004C4FA4" w:rsidRDefault="0070121B" w:rsidP="00163997">
      <w:pPr>
        <w:numPr>
          <w:ilvl w:val="0"/>
          <w:numId w:val="11"/>
        </w:numPr>
        <w:rPr>
          <w:color w:val="auto"/>
          <w:lang w:val="es-ES"/>
        </w:rPr>
      </w:pPr>
      <w:r w:rsidRPr="004C4FA4">
        <w:rPr>
          <w:b/>
          <w:bCs/>
          <w:color w:val="auto"/>
          <w:lang w:val="es-ES"/>
        </w:rPr>
        <w:t xml:space="preserve">Servidor de Aplicaciones y Framework </w:t>
      </w:r>
      <w:proofErr w:type="spellStart"/>
      <w:r w:rsidRPr="004C4FA4">
        <w:rPr>
          <w:b/>
          <w:bCs/>
          <w:color w:val="auto"/>
          <w:lang w:val="es-ES"/>
        </w:rPr>
        <w:t>Backend</w:t>
      </w:r>
      <w:proofErr w:type="spellEnd"/>
      <w:r w:rsidRPr="004C4FA4">
        <w:rPr>
          <w:b/>
          <w:bCs/>
          <w:color w:val="auto"/>
          <w:lang w:val="es-ES"/>
        </w:rPr>
        <w:t>:</w:t>
      </w:r>
    </w:p>
    <w:p w14:paraId="5C45F799" w14:textId="77777777" w:rsidR="0070121B" w:rsidRPr="004C4FA4" w:rsidRDefault="0070121B" w:rsidP="00163997">
      <w:pPr>
        <w:numPr>
          <w:ilvl w:val="1"/>
          <w:numId w:val="11"/>
        </w:numPr>
        <w:rPr>
          <w:color w:val="auto"/>
          <w:lang w:val="es-ES"/>
        </w:rPr>
      </w:pPr>
      <w:r w:rsidRPr="004C4FA4">
        <w:rPr>
          <w:b/>
          <w:bCs/>
          <w:color w:val="auto"/>
          <w:lang w:val="es-ES"/>
        </w:rPr>
        <w:t xml:space="preserve">Python 3.11+ / </w:t>
      </w:r>
      <w:proofErr w:type="spellStart"/>
      <w:r w:rsidRPr="004C4FA4">
        <w:rPr>
          <w:b/>
          <w:bCs/>
          <w:color w:val="auto"/>
          <w:lang w:val="es-ES"/>
        </w:rPr>
        <w:t>FastAPI</w:t>
      </w:r>
      <w:proofErr w:type="spellEnd"/>
      <w:r w:rsidRPr="004C4FA4">
        <w:rPr>
          <w:b/>
          <w:bCs/>
          <w:color w:val="auto"/>
          <w:lang w:val="es-ES"/>
        </w:rPr>
        <w:t xml:space="preserve"> 0.110+:</w:t>
      </w:r>
      <w:r w:rsidRPr="004C4FA4">
        <w:rPr>
          <w:color w:val="auto"/>
          <w:lang w:val="es-ES"/>
        </w:rPr>
        <w:t> Framework asíncrono de alto rendimiento montado sobre la especificación ASGI (</w:t>
      </w:r>
      <w:proofErr w:type="spellStart"/>
      <w:r w:rsidRPr="004C4FA4">
        <w:rPr>
          <w:i/>
          <w:iCs/>
          <w:color w:val="auto"/>
          <w:lang w:val="es-ES"/>
        </w:rPr>
        <w:t>Asynchronous</w:t>
      </w:r>
      <w:proofErr w:type="spellEnd"/>
      <w:r w:rsidRPr="004C4FA4">
        <w:rPr>
          <w:i/>
          <w:iCs/>
          <w:color w:val="auto"/>
          <w:lang w:val="es-ES"/>
        </w:rPr>
        <w:t xml:space="preserve"> Server Gateway Interface</w:t>
      </w:r>
      <w:r w:rsidRPr="004C4FA4">
        <w:rPr>
          <w:color w:val="auto"/>
          <w:lang w:val="es-ES"/>
        </w:rPr>
        <w:t>).</w:t>
      </w:r>
    </w:p>
    <w:p w14:paraId="03389B00" w14:textId="77777777" w:rsidR="0070121B" w:rsidRPr="004C4FA4" w:rsidRDefault="0070121B" w:rsidP="00163997">
      <w:pPr>
        <w:numPr>
          <w:ilvl w:val="1"/>
          <w:numId w:val="11"/>
        </w:numPr>
        <w:rPr>
          <w:color w:val="auto"/>
          <w:lang w:val="es-ES"/>
        </w:rPr>
      </w:pPr>
      <w:r w:rsidRPr="004C4FA4">
        <w:rPr>
          <w:b/>
          <w:bCs/>
          <w:color w:val="auto"/>
          <w:lang w:val="es-ES"/>
        </w:rPr>
        <w:lastRenderedPageBreak/>
        <w:t>Servidor ASGI:</w:t>
      </w:r>
      <w:r w:rsidRPr="004C4FA4">
        <w:rPr>
          <w:color w:val="auto"/>
          <w:lang w:val="es-ES"/>
        </w:rPr>
        <w:t> </w:t>
      </w:r>
      <w:proofErr w:type="spellStart"/>
      <w:r w:rsidRPr="004C4FA4">
        <w:rPr>
          <w:color w:val="auto"/>
          <w:lang w:val="es-ES"/>
        </w:rPr>
        <w:t>Uvicorn</w:t>
      </w:r>
      <w:proofErr w:type="spellEnd"/>
      <w:r w:rsidRPr="004C4FA4">
        <w:rPr>
          <w:color w:val="auto"/>
          <w:lang w:val="es-ES"/>
        </w:rPr>
        <w:t xml:space="preserve"> con </w:t>
      </w:r>
      <w:proofErr w:type="spellStart"/>
      <w:r w:rsidRPr="004C4FA4">
        <w:rPr>
          <w:color w:val="auto"/>
          <w:lang w:val="es-ES"/>
        </w:rPr>
        <w:t>worker</w:t>
      </w:r>
      <w:proofErr w:type="spellEnd"/>
      <w:r w:rsidRPr="004C4FA4">
        <w:rPr>
          <w:color w:val="auto"/>
          <w:lang w:val="es-ES"/>
        </w:rPr>
        <w:t xml:space="preserve"> </w:t>
      </w:r>
      <w:proofErr w:type="spellStart"/>
      <w:r w:rsidRPr="004C4FA4">
        <w:rPr>
          <w:color w:val="auto"/>
          <w:lang w:val="es-ES"/>
        </w:rPr>
        <w:t>loop</w:t>
      </w:r>
      <w:proofErr w:type="spellEnd"/>
      <w:r w:rsidRPr="004C4FA4">
        <w:rPr>
          <w:color w:val="auto"/>
          <w:lang w:val="es-ES"/>
        </w:rPr>
        <w:t> </w:t>
      </w:r>
      <w:proofErr w:type="spellStart"/>
      <w:r w:rsidRPr="004C4FA4">
        <w:rPr>
          <w:color w:val="auto"/>
          <w:lang w:val="es-ES"/>
        </w:rPr>
        <w:t>uvloop</w:t>
      </w:r>
      <w:proofErr w:type="spellEnd"/>
      <w:r w:rsidRPr="004C4FA4">
        <w:rPr>
          <w:color w:val="auto"/>
          <w:lang w:val="es-ES"/>
        </w:rPr>
        <w:t> (basado en </w:t>
      </w:r>
      <w:proofErr w:type="spellStart"/>
      <w:r w:rsidRPr="004C4FA4">
        <w:rPr>
          <w:color w:val="auto"/>
          <w:lang w:val="es-ES"/>
        </w:rPr>
        <w:t>libuv</w:t>
      </w:r>
      <w:proofErr w:type="spellEnd"/>
      <w:r w:rsidRPr="004C4FA4">
        <w:rPr>
          <w:color w:val="auto"/>
          <w:lang w:val="es-ES"/>
        </w:rPr>
        <w:t>), capaz de despachar más de 15.000 solicitudes concurrentes por segundo con latencias inferiores a 10 milisegundos.</w:t>
      </w:r>
    </w:p>
    <w:p w14:paraId="2D9F107D" w14:textId="77777777" w:rsidR="0070121B" w:rsidRPr="004C4FA4" w:rsidRDefault="0070121B" w:rsidP="00163997">
      <w:pPr>
        <w:numPr>
          <w:ilvl w:val="1"/>
          <w:numId w:val="11"/>
        </w:numPr>
        <w:rPr>
          <w:color w:val="auto"/>
          <w:lang w:val="es-ES"/>
        </w:rPr>
      </w:pPr>
      <w:r w:rsidRPr="004C4FA4">
        <w:rPr>
          <w:b/>
          <w:bCs/>
          <w:color w:val="auto"/>
          <w:lang w:val="es-ES"/>
        </w:rPr>
        <w:t>Capa de Persistencia y ORM:</w:t>
      </w:r>
      <w:r w:rsidRPr="004C4FA4">
        <w:rPr>
          <w:color w:val="auto"/>
          <w:lang w:val="es-ES"/>
        </w:rPr>
        <w:t> </w:t>
      </w:r>
      <w:proofErr w:type="spellStart"/>
      <w:r w:rsidRPr="004C4FA4">
        <w:rPr>
          <w:color w:val="auto"/>
          <w:lang w:val="es-ES"/>
        </w:rPr>
        <w:t>SQLAlchemy</w:t>
      </w:r>
      <w:proofErr w:type="spellEnd"/>
      <w:r w:rsidRPr="004C4FA4">
        <w:rPr>
          <w:color w:val="auto"/>
          <w:lang w:val="es-ES"/>
        </w:rPr>
        <w:t xml:space="preserve"> 2.0 con driver asíncrono </w:t>
      </w:r>
      <w:proofErr w:type="spellStart"/>
      <w:r w:rsidRPr="004C4FA4">
        <w:rPr>
          <w:color w:val="auto"/>
          <w:lang w:val="es-ES"/>
        </w:rPr>
        <w:t>asyncpg</w:t>
      </w:r>
      <w:proofErr w:type="spellEnd"/>
      <w:r w:rsidRPr="004C4FA4">
        <w:rPr>
          <w:color w:val="auto"/>
          <w:lang w:val="es-ES"/>
        </w:rPr>
        <w:t xml:space="preserve"> y motor síncrono psycopg2-binary, garantizando transaccionalidad ACID y soporte dual con </w:t>
      </w:r>
      <w:proofErr w:type="spellStart"/>
      <w:r w:rsidRPr="004C4FA4">
        <w:rPr>
          <w:color w:val="auto"/>
          <w:lang w:val="es-ES"/>
        </w:rPr>
        <w:t>fallback</w:t>
      </w:r>
      <w:proofErr w:type="spellEnd"/>
      <w:r w:rsidRPr="004C4FA4">
        <w:rPr>
          <w:color w:val="auto"/>
          <w:lang w:val="es-ES"/>
        </w:rPr>
        <w:t xml:space="preserve"> local a SQLite3.</w:t>
      </w:r>
    </w:p>
    <w:p w14:paraId="4A485BCF" w14:textId="77777777" w:rsidR="0070121B" w:rsidRPr="004C4FA4" w:rsidRDefault="0070121B" w:rsidP="00163997">
      <w:pPr>
        <w:numPr>
          <w:ilvl w:val="1"/>
          <w:numId w:val="11"/>
        </w:numPr>
        <w:rPr>
          <w:color w:val="auto"/>
          <w:lang w:val="es-ES"/>
        </w:rPr>
      </w:pPr>
      <w:r w:rsidRPr="004C4FA4">
        <w:rPr>
          <w:b/>
          <w:bCs/>
          <w:color w:val="auto"/>
          <w:lang w:val="es-ES"/>
        </w:rPr>
        <w:t>Validación y Serialización:</w:t>
      </w:r>
      <w:r w:rsidRPr="004C4FA4">
        <w:rPr>
          <w:color w:val="auto"/>
          <w:lang w:val="es-ES"/>
        </w:rPr>
        <w:t> </w:t>
      </w:r>
      <w:proofErr w:type="spellStart"/>
      <w:r w:rsidRPr="004C4FA4">
        <w:rPr>
          <w:color w:val="auto"/>
          <w:lang w:val="es-ES"/>
        </w:rPr>
        <w:t>Pydantic</w:t>
      </w:r>
      <w:proofErr w:type="spellEnd"/>
      <w:r w:rsidRPr="004C4FA4">
        <w:rPr>
          <w:color w:val="auto"/>
          <w:lang w:val="es-ES"/>
        </w:rPr>
        <w:t xml:space="preserve"> v2 para validación estricta de esquemas de entrada/salida y contratos de datos fuertemente tipados.</w:t>
      </w:r>
    </w:p>
    <w:p w14:paraId="54F70138" w14:textId="77777777" w:rsidR="0070121B" w:rsidRPr="004C4FA4" w:rsidRDefault="0070121B" w:rsidP="00163997">
      <w:pPr>
        <w:numPr>
          <w:ilvl w:val="0"/>
          <w:numId w:val="11"/>
        </w:numPr>
        <w:rPr>
          <w:color w:val="auto"/>
          <w:lang w:val="es-ES"/>
        </w:rPr>
      </w:pPr>
      <w:r w:rsidRPr="004C4FA4">
        <w:rPr>
          <w:b/>
          <w:bCs/>
          <w:color w:val="auto"/>
          <w:lang w:val="es-ES"/>
        </w:rPr>
        <w:t>Sistema Gestor de Base de Datos Relacional (RDBMS):</w:t>
      </w:r>
    </w:p>
    <w:p w14:paraId="22F6A633" w14:textId="77777777" w:rsidR="0070121B" w:rsidRPr="004C4FA4" w:rsidRDefault="0070121B" w:rsidP="00163997">
      <w:pPr>
        <w:numPr>
          <w:ilvl w:val="1"/>
          <w:numId w:val="11"/>
        </w:numPr>
        <w:rPr>
          <w:color w:val="auto"/>
          <w:lang w:val="es-ES"/>
        </w:rPr>
      </w:pPr>
      <w:r w:rsidRPr="004C4FA4">
        <w:rPr>
          <w:b/>
          <w:bCs/>
          <w:color w:val="auto"/>
          <w:lang w:val="es-ES"/>
        </w:rPr>
        <w:t>PostgreSQL 15+:</w:t>
      </w:r>
      <w:r w:rsidRPr="004C4FA4">
        <w:rPr>
          <w:color w:val="auto"/>
          <w:lang w:val="es-ES"/>
        </w:rPr>
        <w:t xml:space="preserve"> Motor de datos principal de la organización, elegido por su madurez, conformidad estricta con estándares SQL, soporte nativo para campos semiestructurados JSONB, indexación </w:t>
      </w:r>
      <w:proofErr w:type="spellStart"/>
      <w:r w:rsidRPr="004C4FA4">
        <w:rPr>
          <w:color w:val="auto"/>
          <w:lang w:val="es-ES"/>
        </w:rPr>
        <w:t>GiST</w:t>
      </w:r>
      <w:proofErr w:type="spellEnd"/>
      <w:r w:rsidRPr="004C4FA4">
        <w:rPr>
          <w:color w:val="auto"/>
          <w:lang w:val="es-ES"/>
        </w:rPr>
        <w:t>/GIN para búsquedas rápidas en catálogo y extensiones de seguridad.</w:t>
      </w:r>
    </w:p>
    <w:p w14:paraId="6B52B8BC" w14:textId="77777777" w:rsidR="0070121B" w:rsidRPr="004C4FA4" w:rsidRDefault="0070121B" w:rsidP="00163997">
      <w:pPr>
        <w:numPr>
          <w:ilvl w:val="0"/>
          <w:numId w:val="11"/>
        </w:numPr>
        <w:rPr>
          <w:color w:val="auto"/>
          <w:lang w:val="es-ES"/>
        </w:rPr>
      </w:pPr>
      <w:r w:rsidRPr="004C4FA4">
        <w:rPr>
          <w:b/>
          <w:bCs/>
          <w:color w:val="auto"/>
          <w:lang w:val="es-ES"/>
        </w:rPr>
        <w:t>Servicios de Caché y Gestión Volátil:</w:t>
      </w:r>
    </w:p>
    <w:p w14:paraId="5F85E5B4" w14:textId="77777777" w:rsidR="0070121B" w:rsidRPr="004C4FA4" w:rsidRDefault="0070121B" w:rsidP="00163997">
      <w:pPr>
        <w:numPr>
          <w:ilvl w:val="1"/>
          <w:numId w:val="11"/>
        </w:numPr>
        <w:rPr>
          <w:color w:val="auto"/>
          <w:lang w:val="es-ES"/>
        </w:rPr>
      </w:pPr>
      <w:r w:rsidRPr="004C4FA4">
        <w:rPr>
          <w:b/>
          <w:bCs/>
          <w:color w:val="auto"/>
          <w:lang w:val="es-ES"/>
        </w:rPr>
        <w:t>Redis 7.x (en memoria):</w:t>
      </w:r>
      <w:r w:rsidRPr="004C4FA4">
        <w:rPr>
          <w:color w:val="auto"/>
          <w:lang w:val="es-ES"/>
        </w:rPr>
        <w:t> Utilizado para almacenamiento transitorio de listas de exclusión de tokens JWT revocados (</w:t>
      </w:r>
      <w:proofErr w:type="spellStart"/>
      <w:r w:rsidRPr="004C4FA4">
        <w:rPr>
          <w:i/>
          <w:iCs/>
          <w:color w:val="auto"/>
          <w:lang w:val="es-ES"/>
        </w:rPr>
        <w:t>Blacklist</w:t>
      </w:r>
      <w:proofErr w:type="spellEnd"/>
      <w:r w:rsidRPr="004C4FA4">
        <w:rPr>
          <w:color w:val="auto"/>
          <w:lang w:val="es-ES"/>
        </w:rPr>
        <w:t>), persistencia de carritos anónimos temporales y caché de consultas frecuentes de disponibilidad de stock.</w:t>
      </w:r>
    </w:p>
    <w:p w14:paraId="2ECA0953" w14:textId="135F009A" w:rsidR="0070121B" w:rsidRPr="004C4FA4" w:rsidRDefault="0070121B" w:rsidP="0070121B">
      <w:pPr>
        <w:rPr>
          <w:color w:val="auto"/>
          <w:lang w:val="es-ES"/>
        </w:rPr>
      </w:pPr>
    </w:p>
    <w:p w14:paraId="17D49450" w14:textId="77777777" w:rsidR="0070121B" w:rsidRPr="004C4FA4" w:rsidRDefault="0070121B" w:rsidP="0070121B">
      <w:pPr>
        <w:pStyle w:val="Ttulo3"/>
        <w:rPr>
          <w:color w:val="auto"/>
          <w:lang w:val="es-ES"/>
        </w:rPr>
      </w:pPr>
      <w:bookmarkStart w:id="25" w:name="_Toc240831956"/>
      <w:r w:rsidRPr="004C4FA4">
        <w:rPr>
          <w:color w:val="auto"/>
          <w:lang w:val="es-ES"/>
        </w:rPr>
        <w:t>2.2.2 Cliente</w:t>
      </w:r>
      <w:bookmarkEnd w:id="25"/>
    </w:p>
    <w:p w14:paraId="514A8EC3" w14:textId="77777777" w:rsidR="0070121B" w:rsidRPr="004C4FA4" w:rsidRDefault="0070121B" w:rsidP="00163997">
      <w:pPr>
        <w:numPr>
          <w:ilvl w:val="0"/>
          <w:numId w:val="12"/>
        </w:numPr>
        <w:rPr>
          <w:color w:val="auto"/>
          <w:lang w:val="es-ES"/>
        </w:rPr>
      </w:pPr>
      <w:proofErr w:type="spellStart"/>
      <w:r w:rsidRPr="004C4FA4">
        <w:rPr>
          <w:b/>
          <w:bCs/>
          <w:color w:val="auto"/>
          <w:lang w:val="es-ES"/>
        </w:rPr>
        <w:t>Frontend</w:t>
      </w:r>
      <w:proofErr w:type="spellEnd"/>
      <w:r w:rsidRPr="004C4FA4">
        <w:rPr>
          <w:b/>
          <w:bCs/>
          <w:color w:val="auto"/>
          <w:lang w:val="es-ES"/>
        </w:rPr>
        <w:t xml:space="preserve"> Web (Plataforma E-Commerce y Panel Administrativo):</w:t>
      </w:r>
    </w:p>
    <w:p w14:paraId="3453B68B" w14:textId="77777777" w:rsidR="0070121B" w:rsidRPr="004C4FA4" w:rsidRDefault="0070121B" w:rsidP="00163997">
      <w:pPr>
        <w:numPr>
          <w:ilvl w:val="1"/>
          <w:numId w:val="12"/>
        </w:numPr>
        <w:rPr>
          <w:color w:val="auto"/>
          <w:lang w:val="es-ES"/>
        </w:rPr>
      </w:pPr>
      <w:r w:rsidRPr="004C4FA4">
        <w:rPr>
          <w:b/>
          <w:bCs/>
          <w:color w:val="auto"/>
          <w:lang w:val="es-ES"/>
        </w:rPr>
        <w:t xml:space="preserve">Angular 17+ / </w:t>
      </w:r>
      <w:proofErr w:type="spellStart"/>
      <w:r w:rsidRPr="004C4FA4">
        <w:rPr>
          <w:b/>
          <w:bCs/>
          <w:color w:val="auto"/>
          <w:lang w:val="es-ES"/>
        </w:rPr>
        <w:t>TypeScript</w:t>
      </w:r>
      <w:proofErr w:type="spellEnd"/>
      <w:r w:rsidRPr="004C4FA4">
        <w:rPr>
          <w:b/>
          <w:bCs/>
          <w:color w:val="auto"/>
          <w:lang w:val="es-ES"/>
        </w:rPr>
        <w:t>:</w:t>
      </w:r>
      <w:r w:rsidRPr="004C4FA4">
        <w:rPr>
          <w:color w:val="auto"/>
          <w:lang w:val="es-ES"/>
        </w:rPr>
        <w:t> Framework robusto para aplicaciones de página única (SPA), estructurado con componentes desacoplados, servicios inyectables reactivos apoyados en </w:t>
      </w:r>
      <w:proofErr w:type="spellStart"/>
      <w:r w:rsidRPr="004C4FA4">
        <w:rPr>
          <w:color w:val="auto"/>
          <w:lang w:val="es-ES"/>
        </w:rPr>
        <w:t>RxJS</w:t>
      </w:r>
      <w:proofErr w:type="spellEnd"/>
      <w:r w:rsidRPr="004C4FA4">
        <w:rPr>
          <w:color w:val="auto"/>
          <w:lang w:val="es-ES"/>
        </w:rPr>
        <w:t xml:space="preserve">, enrutamiento modular y diseño visual </w:t>
      </w:r>
      <w:proofErr w:type="spellStart"/>
      <w:r w:rsidRPr="004C4FA4">
        <w:rPr>
          <w:color w:val="auto"/>
          <w:lang w:val="es-ES"/>
        </w:rPr>
        <w:t>Dark</w:t>
      </w:r>
      <w:proofErr w:type="spellEnd"/>
      <w:r w:rsidRPr="004C4FA4">
        <w:rPr>
          <w:color w:val="auto"/>
          <w:lang w:val="es-ES"/>
        </w:rPr>
        <w:t xml:space="preserve"> </w:t>
      </w:r>
      <w:proofErr w:type="spellStart"/>
      <w:r w:rsidRPr="004C4FA4">
        <w:rPr>
          <w:color w:val="auto"/>
          <w:lang w:val="es-ES"/>
        </w:rPr>
        <w:t>Glassmorphism</w:t>
      </w:r>
      <w:proofErr w:type="spellEnd"/>
      <w:r w:rsidRPr="004C4FA4">
        <w:rPr>
          <w:color w:val="auto"/>
          <w:lang w:val="es-ES"/>
        </w:rPr>
        <w:t xml:space="preserve"> responsivo ceñido a CSS3 </w:t>
      </w:r>
      <w:proofErr w:type="spellStart"/>
      <w:r w:rsidRPr="004C4FA4">
        <w:rPr>
          <w:color w:val="auto"/>
          <w:lang w:val="es-ES"/>
        </w:rPr>
        <w:t>Vanilla</w:t>
      </w:r>
      <w:proofErr w:type="spellEnd"/>
      <w:r w:rsidRPr="004C4FA4">
        <w:rPr>
          <w:color w:val="auto"/>
          <w:lang w:val="es-ES"/>
        </w:rPr>
        <w:t xml:space="preserve"> y </w:t>
      </w:r>
      <w:proofErr w:type="spellStart"/>
      <w:r w:rsidRPr="004C4FA4">
        <w:rPr>
          <w:color w:val="auto"/>
          <w:lang w:val="es-ES"/>
        </w:rPr>
        <w:t>FontAwesome</w:t>
      </w:r>
      <w:proofErr w:type="spellEnd"/>
      <w:r w:rsidRPr="004C4FA4">
        <w:rPr>
          <w:color w:val="auto"/>
          <w:lang w:val="es-ES"/>
        </w:rPr>
        <w:t xml:space="preserve"> 6.5.</w:t>
      </w:r>
    </w:p>
    <w:p w14:paraId="0A8EB4F6" w14:textId="77777777" w:rsidR="0070121B" w:rsidRPr="004C4FA4" w:rsidRDefault="0070121B" w:rsidP="00163997">
      <w:pPr>
        <w:numPr>
          <w:ilvl w:val="1"/>
          <w:numId w:val="12"/>
        </w:numPr>
        <w:rPr>
          <w:color w:val="auto"/>
          <w:lang w:val="es-ES"/>
        </w:rPr>
      </w:pPr>
      <w:r w:rsidRPr="004C4FA4">
        <w:rPr>
          <w:b/>
          <w:bCs/>
          <w:color w:val="auto"/>
          <w:lang w:val="es-ES"/>
        </w:rPr>
        <w:t>Compatibilidad de Navegadores:</w:t>
      </w:r>
      <w:r w:rsidRPr="004C4FA4">
        <w:rPr>
          <w:color w:val="auto"/>
          <w:lang w:val="es-ES"/>
        </w:rPr>
        <w:t xml:space="preserve"> Optimizado para Google Chrome 115+, Microsoft Edge, Mozilla Firefox 115+, Safari 16+ y navegadores móviles </w:t>
      </w:r>
      <w:proofErr w:type="spellStart"/>
      <w:r w:rsidRPr="004C4FA4">
        <w:rPr>
          <w:color w:val="auto"/>
          <w:lang w:val="es-ES"/>
        </w:rPr>
        <w:t>Chromium</w:t>
      </w:r>
      <w:proofErr w:type="spellEnd"/>
      <w:r w:rsidRPr="004C4FA4">
        <w:rPr>
          <w:color w:val="auto"/>
          <w:lang w:val="es-ES"/>
        </w:rPr>
        <w:t>.</w:t>
      </w:r>
    </w:p>
    <w:p w14:paraId="1FC0F944" w14:textId="77777777" w:rsidR="0070121B" w:rsidRPr="004C4FA4" w:rsidRDefault="0070121B" w:rsidP="00163997">
      <w:pPr>
        <w:numPr>
          <w:ilvl w:val="0"/>
          <w:numId w:val="12"/>
        </w:numPr>
        <w:rPr>
          <w:color w:val="auto"/>
          <w:lang w:val="es-ES"/>
        </w:rPr>
      </w:pPr>
      <w:r w:rsidRPr="004C4FA4">
        <w:rPr>
          <w:b/>
          <w:bCs/>
          <w:color w:val="auto"/>
          <w:lang w:val="es-ES"/>
        </w:rPr>
        <w:t>Aplicación Móvil Multiplataforma (</w:t>
      </w:r>
      <w:proofErr w:type="spellStart"/>
      <w:r w:rsidRPr="004C4FA4">
        <w:rPr>
          <w:b/>
          <w:bCs/>
          <w:color w:val="auto"/>
          <w:lang w:val="es-ES"/>
        </w:rPr>
        <w:t>FashionStore</w:t>
      </w:r>
      <w:proofErr w:type="spellEnd"/>
      <w:r w:rsidRPr="004C4FA4">
        <w:rPr>
          <w:b/>
          <w:bCs/>
          <w:color w:val="auto"/>
          <w:lang w:val="es-ES"/>
        </w:rPr>
        <w:t xml:space="preserve"> App):</w:t>
      </w:r>
    </w:p>
    <w:p w14:paraId="49276C83" w14:textId="77777777" w:rsidR="0070121B" w:rsidRPr="004C4FA4" w:rsidRDefault="0070121B" w:rsidP="00163997">
      <w:pPr>
        <w:numPr>
          <w:ilvl w:val="1"/>
          <w:numId w:val="12"/>
        </w:numPr>
        <w:rPr>
          <w:color w:val="auto"/>
          <w:lang w:val="es-ES"/>
        </w:rPr>
      </w:pPr>
      <w:proofErr w:type="spellStart"/>
      <w:r w:rsidRPr="004C4FA4">
        <w:rPr>
          <w:b/>
          <w:bCs/>
          <w:color w:val="auto"/>
          <w:lang w:val="es-ES"/>
        </w:rPr>
        <w:t>Flutter</w:t>
      </w:r>
      <w:proofErr w:type="spellEnd"/>
      <w:r w:rsidRPr="004C4FA4">
        <w:rPr>
          <w:b/>
          <w:bCs/>
          <w:color w:val="auto"/>
          <w:lang w:val="es-ES"/>
        </w:rPr>
        <w:t xml:space="preserve"> 3.22+ / Dart 3.4+:</w:t>
      </w:r>
      <w:r w:rsidRPr="004C4FA4">
        <w:rPr>
          <w:color w:val="auto"/>
          <w:lang w:val="es-ES"/>
        </w:rPr>
        <w:t xml:space="preserve"> Framework de desarrollo móvil compilado a código nativo de máquina (ARM64), garantizando tasas de refresco de 60 </w:t>
      </w:r>
      <w:proofErr w:type="spellStart"/>
      <w:r w:rsidRPr="004C4FA4">
        <w:rPr>
          <w:color w:val="auto"/>
          <w:lang w:val="es-ES"/>
        </w:rPr>
        <w:t>fps</w:t>
      </w:r>
      <w:proofErr w:type="spellEnd"/>
      <w:r w:rsidRPr="004C4FA4">
        <w:rPr>
          <w:color w:val="auto"/>
          <w:lang w:val="es-ES"/>
        </w:rPr>
        <w:t xml:space="preserve"> a 120 </w:t>
      </w:r>
      <w:proofErr w:type="spellStart"/>
      <w:r w:rsidRPr="004C4FA4">
        <w:rPr>
          <w:color w:val="auto"/>
          <w:lang w:val="es-ES"/>
        </w:rPr>
        <w:t>fps</w:t>
      </w:r>
      <w:proofErr w:type="spellEnd"/>
      <w:r w:rsidRPr="004C4FA4">
        <w:rPr>
          <w:color w:val="auto"/>
          <w:lang w:val="es-ES"/>
        </w:rPr>
        <w:t xml:space="preserve"> con el motor gráfico </w:t>
      </w:r>
      <w:proofErr w:type="spellStart"/>
      <w:r w:rsidRPr="004C4FA4">
        <w:rPr>
          <w:color w:val="auto"/>
          <w:lang w:val="es-ES"/>
        </w:rPr>
        <w:t>Impeller</w:t>
      </w:r>
      <w:proofErr w:type="spellEnd"/>
      <w:r w:rsidRPr="004C4FA4">
        <w:rPr>
          <w:color w:val="auto"/>
          <w:lang w:val="es-ES"/>
        </w:rPr>
        <w:t>.</w:t>
      </w:r>
    </w:p>
    <w:p w14:paraId="087AAA05" w14:textId="77777777" w:rsidR="0070121B" w:rsidRPr="004C4FA4" w:rsidRDefault="0070121B" w:rsidP="00163997">
      <w:pPr>
        <w:numPr>
          <w:ilvl w:val="1"/>
          <w:numId w:val="12"/>
        </w:numPr>
        <w:rPr>
          <w:color w:val="auto"/>
          <w:lang w:val="es-ES"/>
        </w:rPr>
      </w:pPr>
      <w:r w:rsidRPr="004C4FA4">
        <w:rPr>
          <w:b/>
          <w:bCs/>
          <w:color w:val="auto"/>
          <w:lang w:val="es-ES"/>
        </w:rPr>
        <w:t>Gestión de Estado y Arquitectura:</w:t>
      </w:r>
      <w:r w:rsidRPr="004C4FA4">
        <w:rPr>
          <w:color w:val="auto"/>
          <w:lang w:val="es-ES"/>
        </w:rPr>
        <w:t> Arquitectura en capas limpia (</w:t>
      </w:r>
      <w:proofErr w:type="spellStart"/>
      <w:r w:rsidRPr="004C4FA4">
        <w:rPr>
          <w:i/>
          <w:iCs/>
          <w:color w:val="auto"/>
          <w:lang w:val="es-ES"/>
        </w:rPr>
        <w:t>Clean</w:t>
      </w:r>
      <w:proofErr w:type="spellEnd"/>
      <w:r w:rsidRPr="004C4FA4">
        <w:rPr>
          <w:i/>
          <w:iCs/>
          <w:color w:val="auto"/>
          <w:lang w:val="es-ES"/>
        </w:rPr>
        <w:t xml:space="preserve"> </w:t>
      </w:r>
      <w:proofErr w:type="spellStart"/>
      <w:r w:rsidRPr="004C4FA4">
        <w:rPr>
          <w:i/>
          <w:iCs/>
          <w:color w:val="auto"/>
          <w:lang w:val="es-ES"/>
        </w:rPr>
        <w:t>Architecture</w:t>
      </w:r>
      <w:proofErr w:type="spellEnd"/>
      <w:r w:rsidRPr="004C4FA4">
        <w:rPr>
          <w:color w:val="auto"/>
          <w:lang w:val="es-ES"/>
        </w:rPr>
        <w:t>) con separación de dominio, datos y presentación, persistencia local con </w:t>
      </w:r>
      <w:proofErr w:type="spellStart"/>
      <w:r w:rsidRPr="004C4FA4">
        <w:rPr>
          <w:color w:val="auto"/>
          <w:lang w:val="es-ES"/>
        </w:rPr>
        <w:t>flutter_secure_storage</w:t>
      </w:r>
      <w:proofErr w:type="spellEnd"/>
      <w:r w:rsidRPr="004C4FA4">
        <w:rPr>
          <w:color w:val="auto"/>
          <w:lang w:val="es-ES"/>
        </w:rPr>
        <w:t> y comunicación REST mediante cliente dio / http.</w:t>
      </w:r>
    </w:p>
    <w:p w14:paraId="64D93FC8" w14:textId="77777777" w:rsidR="0070121B" w:rsidRPr="004C4FA4" w:rsidRDefault="0070121B" w:rsidP="00163997">
      <w:pPr>
        <w:numPr>
          <w:ilvl w:val="0"/>
          <w:numId w:val="12"/>
        </w:numPr>
        <w:rPr>
          <w:color w:val="auto"/>
          <w:lang w:val="es-ES"/>
        </w:rPr>
      </w:pPr>
      <w:r w:rsidRPr="004C4FA4">
        <w:rPr>
          <w:b/>
          <w:bCs/>
          <w:color w:val="auto"/>
          <w:lang w:val="es-ES"/>
        </w:rPr>
        <w:t>Módulos Móviles Especializados:</w:t>
      </w:r>
    </w:p>
    <w:p w14:paraId="7D70BDCF" w14:textId="77777777" w:rsidR="0070121B" w:rsidRPr="004C4FA4" w:rsidRDefault="0070121B" w:rsidP="00163997">
      <w:pPr>
        <w:numPr>
          <w:ilvl w:val="1"/>
          <w:numId w:val="12"/>
        </w:numPr>
        <w:rPr>
          <w:color w:val="auto"/>
          <w:lang w:val="es-ES"/>
        </w:rPr>
      </w:pPr>
      <w:r w:rsidRPr="004C4FA4">
        <w:rPr>
          <w:b/>
          <w:bCs/>
          <w:color w:val="auto"/>
          <w:lang w:val="es-ES"/>
        </w:rPr>
        <w:t>Librerías de Realidad Aumentada:</w:t>
      </w:r>
      <w:r w:rsidRPr="004C4FA4">
        <w:rPr>
          <w:color w:val="auto"/>
          <w:lang w:val="es-ES"/>
        </w:rPr>
        <w:t xml:space="preserve"> Integración de </w:t>
      </w:r>
      <w:proofErr w:type="spellStart"/>
      <w:r w:rsidRPr="004C4FA4">
        <w:rPr>
          <w:color w:val="auto"/>
          <w:lang w:val="es-ES"/>
        </w:rPr>
        <w:t>plugins</w:t>
      </w:r>
      <w:proofErr w:type="spellEnd"/>
      <w:r w:rsidRPr="004C4FA4">
        <w:rPr>
          <w:color w:val="auto"/>
          <w:lang w:val="es-ES"/>
        </w:rPr>
        <w:t> </w:t>
      </w:r>
      <w:proofErr w:type="spellStart"/>
      <w:r w:rsidRPr="004C4FA4">
        <w:rPr>
          <w:color w:val="auto"/>
          <w:lang w:val="es-ES"/>
        </w:rPr>
        <w:t>ar_flutter_plugin</w:t>
      </w:r>
      <w:proofErr w:type="spellEnd"/>
      <w:r w:rsidRPr="004C4FA4">
        <w:rPr>
          <w:color w:val="auto"/>
          <w:lang w:val="es-ES"/>
        </w:rPr>
        <w:t> y </w:t>
      </w:r>
      <w:proofErr w:type="spellStart"/>
      <w:r w:rsidRPr="004C4FA4">
        <w:rPr>
          <w:color w:val="auto"/>
          <w:lang w:val="es-ES"/>
        </w:rPr>
        <w:t>google_mlkit_pose_detection</w:t>
      </w:r>
      <w:proofErr w:type="spellEnd"/>
      <w:r w:rsidRPr="004C4FA4">
        <w:rPr>
          <w:color w:val="auto"/>
          <w:lang w:val="es-ES"/>
        </w:rPr>
        <w:t> para procesamiento de visión artificial y anclaje de mallas 3D sobre la silueta del cliente.</w:t>
      </w:r>
    </w:p>
    <w:p w14:paraId="692EAC74" w14:textId="77777777" w:rsidR="0070121B" w:rsidRPr="004C4FA4" w:rsidRDefault="0070121B" w:rsidP="00163997">
      <w:pPr>
        <w:numPr>
          <w:ilvl w:val="1"/>
          <w:numId w:val="12"/>
        </w:numPr>
        <w:rPr>
          <w:color w:val="auto"/>
          <w:lang w:val="es-ES"/>
        </w:rPr>
      </w:pPr>
      <w:r w:rsidRPr="004C4FA4">
        <w:rPr>
          <w:b/>
          <w:bCs/>
          <w:color w:val="auto"/>
          <w:lang w:val="es-ES"/>
        </w:rPr>
        <w:t>Lector de Códigos y Voz:</w:t>
      </w:r>
      <w:r w:rsidRPr="004C4FA4">
        <w:rPr>
          <w:color w:val="auto"/>
          <w:lang w:val="es-ES"/>
        </w:rPr>
        <w:t> </w:t>
      </w:r>
      <w:proofErr w:type="spellStart"/>
      <w:r w:rsidRPr="004C4FA4">
        <w:rPr>
          <w:color w:val="auto"/>
          <w:lang w:val="es-ES"/>
        </w:rPr>
        <w:t>Plugins</w:t>
      </w:r>
      <w:proofErr w:type="spellEnd"/>
      <w:r w:rsidRPr="004C4FA4">
        <w:rPr>
          <w:color w:val="auto"/>
          <w:lang w:val="es-ES"/>
        </w:rPr>
        <w:t> </w:t>
      </w:r>
      <w:proofErr w:type="spellStart"/>
      <w:r w:rsidRPr="004C4FA4">
        <w:rPr>
          <w:color w:val="auto"/>
          <w:lang w:val="es-ES"/>
        </w:rPr>
        <w:t>mobile_scanner</w:t>
      </w:r>
      <w:proofErr w:type="spellEnd"/>
      <w:r w:rsidRPr="004C4FA4">
        <w:rPr>
          <w:color w:val="auto"/>
          <w:lang w:val="es-ES"/>
        </w:rPr>
        <w:t> para lectura de códigos QR y </w:t>
      </w:r>
      <w:proofErr w:type="spellStart"/>
      <w:r w:rsidRPr="004C4FA4">
        <w:rPr>
          <w:color w:val="auto"/>
          <w:lang w:val="es-ES"/>
        </w:rPr>
        <w:t>speech_to_text</w:t>
      </w:r>
      <w:proofErr w:type="spellEnd"/>
      <w:r w:rsidRPr="004C4FA4">
        <w:rPr>
          <w:color w:val="auto"/>
          <w:lang w:val="es-ES"/>
        </w:rPr>
        <w:t> para captura de comandos de voz en lenguaje natural.</w:t>
      </w:r>
    </w:p>
    <w:p w14:paraId="3E9ABA87" w14:textId="3EA6BFA1" w:rsidR="0070121B" w:rsidRPr="004C4FA4" w:rsidRDefault="0070121B" w:rsidP="0070121B">
      <w:pPr>
        <w:rPr>
          <w:color w:val="auto"/>
          <w:lang w:val="es-ES"/>
        </w:rPr>
      </w:pPr>
    </w:p>
    <w:p w14:paraId="50F2A575" w14:textId="77777777" w:rsidR="0070121B" w:rsidRPr="004C4FA4" w:rsidRDefault="0070121B" w:rsidP="0070121B">
      <w:pPr>
        <w:pStyle w:val="Ttulo3"/>
        <w:rPr>
          <w:color w:val="auto"/>
          <w:lang w:val="es-ES"/>
        </w:rPr>
      </w:pPr>
      <w:bookmarkStart w:id="26" w:name="_Toc240831957"/>
      <w:r w:rsidRPr="004C4FA4">
        <w:rPr>
          <w:color w:val="auto"/>
          <w:lang w:val="es-ES"/>
        </w:rPr>
        <w:lastRenderedPageBreak/>
        <w:t>2.2.3 Otro Software Adicional</w:t>
      </w:r>
      <w:bookmarkEnd w:id="26"/>
    </w:p>
    <w:tbl>
      <w:tblPr>
        <w:tblStyle w:val="Tablanormal1"/>
        <w:tblW w:w="0" w:type="auto"/>
        <w:tblLook w:val="04A0" w:firstRow="1" w:lastRow="0" w:firstColumn="1" w:lastColumn="0" w:noHBand="0" w:noVBand="1"/>
      </w:tblPr>
      <w:tblGrid>
        <w:gridCol w:w="2010"/>
        <w:gridCol w:w="2313"/>
        <w:gridCol w:w="1392"/>
        <w:gridCol w:w="3635"/>
      </w:tblGrid>
      <w:tr w:rsidR="004C4FA4" w:rsidRPr="004C4FA4" w14:paraId="70937502" w14:textId="77777777" w:rsidTr="00701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2603C" w14:textId="77777777" w:rsidR="0070121B" w:rsidRPr="004C4FA4" w:rsidRDefault="0070121B" w:rsidP="0070121B">
            <w:pPr>
              <w:rPr>
                <w:color w:val="auto"/>
                <w:lang w:val="es-ES"/>
              </w:rPr>
            </w:pPr>
            <w:r w:rsidRPr="004C4FA4">
              <w:rPr>
                <w:color w:val="auto"/>
                <w:lang w:val="es-ES"/>
              </w:rPr>
              <w:t>Categoría</w:t>
            </w:r>
          </w:p>
        </w:tc>
        <w:tc>
          <w:tcPr>
            <w:tcW w:w="0" w:type="auto"/>
            <w:hideMark/>
          </w:tcPr>
          <w:p w14:paraId="46F29265" w14:textId="77777777" w:rsidR="0070121B" w:rsidRPr="004C4FA4" w:rsidRDefault="0070121B" w:rsidP="0070121B">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Software / Servicio</w:t>
            </w:r>
          </w:p>
        </w:tc>
        <w:tc>
          <w:tcPr>
            <w:tcW w:w="0" w:type="auto"/>
            <w:hideMark/>
          </w:tcPr>
          <w:p w14:paraId="62E71A29" w14:textId="77777777" w:rsidR="0070121B" w:rsidRPr="004C4FA4" w:rsidRDefault="0070121B" w:rsidP="0070121B">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Proveedor / Licencia</w:t>
            </w:r>
          </w:p>
        </w:tc>
        <w:tc>
          <w:tcPr>
            <w:tcW w:w="0" w:type="auto"/>
            <w:hideMark/>
          </w:tcPr>
          <w:p w14:paraId="56E37F32" w14:textId="77777777" w:rsidR="0070121B" w:rsidRPr="004C4FA4" w:rsidRDefault="0070121B" w:rsidP="0070121B">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Finalidad en </w:t>
            </w:r>
            <w:proofErr w:type="spellStart"/>
            <w:r w:rsidRPr="004C4FA4">
              <w:rPr>
                <w:color w:val="auto"/>
                <w:lang w:val="es-ES"/>
              </w:rPr>
              <w:t>FashionStore</w:t>
            </w:r>
            <w:proofErr w:type="spellEnd"/>
          </w:p>
        </w:tc>
      </w:tr>
      <w:tr w:rsidR="004C4FA4" w:rsidRPr="00437C4E" w14:paraId="26910890"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FCB161" w14:textId="77777777" w:rsidR="0070121B" w:rsidRPr="004C4FA4" w:rsidRDefault="0070121B" w:rsidP="0070121B">
            <w:pPr>
              <w:rPr>
                <w:color w:val="auto"/>
                <w:lang w:val="es-ES"/>
              </w:rPr>
            </w:pPr>
            <w:r w:rsidRPr="004C4FA4">
              <w:rPr>
                <w:color w:val="auto"/>
                <w:lang w:val="es-ES"/>
              </w:rPr>
              <w:t>Seguridad Criptográfica</w:t>
            </w:r>
          </w:p>
        </w:tc>
        <w:tc>
          <w:tcPr>
            <w:tcW w:w="0" w:type="auto"/>
            <w:hideMark/>
          </w:tcPr>
          <w:p w14:paraId="702DC68E" w14:textId="77777777" w:rsidR="0070121B" w:rsidRPr="004C4FA4"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proofErr w:type="spellStart"/>
            <w:r w:rsidRPr="004C4FA4">
              <w:rPr>
                <w:color w:val="auto"/>
                <w:lang w:val="es-ES"/>
              </w:rPr>
              <w:t>bcrypt</w:t>
            </w:r>
            <w:proofErr w:type="spellEnd"/>
            <w:r w:rsidRPr="004C4FA4">
              <w:rPr>
                <w:color w:val="auto"/>
                <w:lang w:val="es-ES"/>
              </w:rPr>
              <w:t> (factor de coste ≥12≥12) / </w:t>
            </w:r>
            <w:proofErr w:type="spellStart"/>
            <w:r w:rsidRPr="004C4FA4">
              <w:rPr>
                <w:color w:val="auto"/>
                <w:lang w:val="es-ES"/>
              </w:rPr>
              <w:t>python-jose</w:t>
            </w:r>
            <w:proofErr w:type="spellEnd"/>
          </w:p>
        </w:tc>
        <w:tc>
          <w:tcPr>
            <w:tcW w:w="0" w:type="auto"/>
            <w:hideMark/>
          </w:tcPr>
          <w:p w14:paraId="27271A24" w14:textId="77777777" w:rsidR="0070121B" w:rsidRPr="004C4FA4"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MIT / Apache 2.0</w:t>
            </w:r>
          </w:p>
        </w:tc>
        <w:tc>
          <w:tcPr>
            <w:tcW w:w="0" w:type="auto"/>
            <w:hideMark/>
          </w:tcPr>
          <w:p w14:paraId="2222A7EE" w14:textId="77777777" w:rsidR="0070121B" w:rsidRPr="004C4FA4"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Cifrado unidireccional no reversible de contraseñas de usuarios y firmado asimétrico de tokens web JSON (JWT HS256).</w:t>
            </w:r>
          </w:p>
        </w:tc>
      </w:tr>
      <w:tr w:rsidR="004C4FA4" w:rsidRPr="00437C4E" w14:paraId="2D522CD0" w14:textId="77777777" w:rsidTr="0070121B">
        <w:tc>
          <w:tcPr>
            <w:cnfStyle w:val="001000000000" w:firstRow="0" w:lastRow="0" w:firstColumn="1" w:lastColumn="0" w:oddVBand="0" w:evenVBand="0" w:oddHBand="0" w:evenHBand="0" w:firstRowFirstColumn="0" w:firstRowLastColumn="0" w:lastRowFirstColumn="0" w:lastRowLastColumn="0"/>
            <w:tcW w:w="0" w:type="auto"/>
            <w:hideMark/>
          </w:tcPr>
          <w:p w14:paraId="25025182" w14:textId="77777777" w:rsidR="0070121B" w:rsidRPr="004C4FA4" w:rsidRDefault="0070121B" w:rsidP="0070121B">
            <w:pPr>
              <w:rPr>
                <w:color w:val="auto"/>
                <w:lang w:val="es-ES"/>
              </w:rPr>
            </w:pPr>
            <w:r w:rsidRPr="004C4FA4">
              <w:rPr>
                <w:color w:val="auto"/>
                <w:lang w:val="es-ES"/>
              </w:rPr>
              <w:t>Pasarela Nacional de Pagos</w:t>
            </w:r>
          </w:p>
        </w:tc>
        <w:tc>
          <w:tcPr>
            <w:tcW w:w="0" w:type="auto"/>
            <w:hideMark/>
          </w:tcPr>
          <w:p w14:paraId="64FDAFDB" w14:textId="77777777" w:rsidR="0070121B" w:rsidRPr="004C4FA4"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Libélula </w:t>
            </w:r>
            <w:proofErr w:type="spellStart"/>
            <w:r w:rsidRPr="004C4FA4">
              <w:rPr>
                <w:color w:val="auto"/>
                <w:lang w:val="es-ES"/>
              </w:rPr>
              <w:t>Pay</w:t>
            </w:r>
            <w:proofErr w:type="spellEnd"/>
            <w:r w:rsidRPr="004C4FA4">
              <w:rPr>
                <w:color w:val="auto"/>
                <w:lang w:val="es-ES"/>
              </w:rPr>
              <w:t xml:space="preserve"> API</w:t>
            </w:r>
          </w:p>
        </w:tc>
        <w:tc>
          <w:tcPr>
            <w:tcW w:w="0" w:type="auto"/>
            <w:hideMark/>
          </w:tcPr>
          <w:p w14:paraId="73505745" w14:textId="77777777" w:rsidR="0070121B" w:rsidRPr="004C4FA4"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Propietaria (Bolivia)</w:t>
            </w:r>
          </w:p>
        </w:tc>
        <w:tc>
          <w:tcPr>
            <w:tcW w:w="0" w:type="auto"/>
            <w:hideMark/>
          </w:tcPr>
          <w:p w14:paraId="6C30F5CA" w14:textId="77777777" w:rsidR="0070121B" w:rsidRPr="004C4FA4"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Procesamiento de pagos en moneda nacional mediante Códigos QR Interoperables (Simple / BCB) y transferencias bancarias locales.</w:t>
            </w:r>
          </w:p>
        </w:tc>
      </w:tr>
      <w:tr w:rsidR="004C4FA4" w:rsidRPr="00437C4E" w14:paraId="0B88656E"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DE6BA" w14:textId="77777777" w:rsidR="0070121B" w:rsidRPr="004C4FA4" w:rsidRDefault="0070121B" w:rsidP="0070121B">
            <w:pPr>
              <w:rPr>
                <w:color w:val="auto"/>
                <w:lang w:val="es-ES"/>
              </w:rPr>
            </w:pPr>
            <w:r w:rsidRPr="004C4FA4">
              <w:rPr>
                <w:color w:val="auto"/>
                <w:lang w:val="es-ES"/>
              </w:rPr>
              <w:t>Pasarelas Internacionales</w:t>
            </w:r>
          </w:p>
        </w:tc>
        <w:tc>
          <w:tcPr>
            <w:tcW w:w="0" w:type="auto"/>
            <w:hideMark/>
          </w:tcPr>
          <w:p w14:paraId="12D94C22" w14:textId="77777777" w:rsidR="0070121B" w:rsidRPr="004C4FA4" w:rsidRDefault="0070121B" w:rsidP="0070121B">
            <w:pP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rPr>
              <w:t>Stripe API &amp; PayPal REST SDK</w:t>
            </w:r>
          </w:p>
        </w:tc>
        <w:tc>
          <w:tcPr>
            <w:tcW w:w="0" w:type="auto"/>
            <w:hideMark/>
          </w:tcPr>
          <w:p w14:paraId="354A70AB" w14:textId="77777777" w:rsidR="0070121B" w:rsidRPr="004C4FA4"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Propietaria / Sandbox</w:t>
            </w:r>
          </w:p>
        </w:tc>
        <w:tc>
          <w:tcPr>
            <w:tcW w:w="0" w:type="auto"/>
            <w:hideMark/>
          </w:tcPr>
          <w:p w14:paraId="03D1326E" w14:textId="77777777" w:rsidR="0070121B" w:rsidRPr="004C4FA4"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Pasarelas de cobro global con soporte de </w:t>
            </w:r>
            <w:proofErr w:type="spellStart"/>
            <w:r w:rsidRPr="004C4FA4">
              <w:rPr>
                <w:color w:val="auto"/>
                <w:lang w:val="es-ES"/>
              </w:rPr>
              <w:t>tokenización</w:t>
            </w:r>
            <w:proofErr w:type="spellEnd"/>
            <w:r w:rsidRPr="004C4FA4">
              <w:rPr>
                <w:color w:val="auto"/>
                <w:lang w:val="es-ES"/>
              </w:rPr>
              <w:t xml:space="preserve"> PCI-DSS </w:t>
            </w:r>
            <w:proofErr w:type="spellStart"/>
            <w:r w:rsidRPr="004C4FA4">
              <w:rPr>
                <w:color w:val="auto"/>
                <w:lang w:val="es-ES"/>
              </w:rPr>
              <w:t>compliant</w:t>
            </w:r>
            <w:proofErr w:type="spellEnd"/>
            <w:r w:rsidRPr="004C4FA4">
              <w:rPr>
                <w:color w:val="auto"/>
                <w:lang w:val="es-ES"/>
              </w:rPr>
              <w:t xml:space="preserve">, verificación 3D </w:t>
            </w:r>
            <w:proofErr w:type="spellStart"/>
            <w:r w:rsidRPr="004C4FA4">
              <w:rPr>
                <w:color w:val="auto"/>
                <w:lang w:val="es-ES"/>
              </w:rPr>
              <w:t>Secure</w:t>
            </w:r>
            <w:proofErr w:type="spellEnd"/>
            <w:r w:rsidRPr="004C4FA4">
              <w:rPr>
                <w:color w:val="auto"/>
                <w:lang w:val="es-ES"/>
              </w:rPr>
              <w:t xml:space="preserve"> 2.0 y simulación de transacciones con tarjetas de prueba.</w:t>
            </w:r>
          </w:p>
        </w:tc>
      </w:tr>
      <w:tr w:rsidR="004C4FA4" w:rsidRPr="00437C4E" w14:paraId="264ED2B9" w14:textId="77777777" w:rsidTr="0070121B">
        <w:tc>
          <w:tcPr>
            <w:cnfStyle w:val="001000000000" w:firstRow="0" w:lastRow="0" w:firstColumn="1" w:lastColumn="0" w:oddVBand="0" w:evenVBand="0" w:oddHBand="0" w:evenHBand="0" w:firstRowFirstColumn="0" w:firstRowLastColumn="0" w:lastRowFirstColumn="0" w:lastRowLastColumn="0"/>
            <w:tcW w:w="0" w:type="auto"/>
            <w:hideMark/>
          </w:tcPr>
          <w:p w14:paraId="0AA7DAAC" w14:textId="77777777" w:rsidR="0070121B" w:rsidRPr="004C4FA4" w:rsidRDefault="0070121B" w:rsidP="0070121B">
            <w:pPr>
              <w:rPr>
                <w:color w:val="auto"/>
                <w:lang w:val="es-ES"/>
              </w:rPr>
            </w:pPr>
            <w:r w:rsidRPr="004C4FA4">
              <w:rPr>
                <w:color w:val="auto"/>
                <w:lang w:val="es-ES"/>
              </w:rPr>
              <w:t>Inteligencia Artificial Contextual</w:t>
            </w:r>
          </w:p>
        </w:tc>
        <w:tc>
          <w:tcPr>
            <w:tcW w:w="0" w:type="auto"/>
            <w:hideMark/>
          </w:tcPr>
          <w:p w14:paraId="647CA451" w14:textId="77777777" w:rsidR="0070121B" w:rsidRPr="004C4FA4" w:rsidRDefault="0070121B" w:rsidP="0070121B">
            <w:pPr>
              <w:cnfStyle w:val="000000000000" w:firstRow="0" w:lastRow="0" w:firstColumn="0" w:lastColumn="0" w:oddVBand="0" w:evenVBand="0" w:oddHBand="0" w:evenHBand="0" w:firstRowFirstColumn="0" w:firstRowLastColumn="0" w:lastRowFirstColumn="0" w:lastRowLastColumn="0"/>
              <w:rPr>
                <w:color w:val="auto"/>
              </w:rPr>
            </w:pPr>
            <w:proofErr w:type="spellStart"/>
            <w:r w:rsidRPr="004C4FA4">
              <w:rPr>
                <w:color w:val="auto"/>
              </w:rPr>
              <w:t>OpenAI</w:t>
            </w:r>
            <w:proofErr w:type="spellEnd"/>
            <w:r w:rsidRPr="004C4FA4">
              <w:rPr>
                <w:color w:val="auto"/>
              </w:rPr>
              <w:t xml:space="preserve"> API (GPT-4o) / Google Gemini 1.5 Flash</w:t>
            </w:r>
          </w:p>
        </w:tc>
        <w:tc>
          <w:tcPr>
            <w:tcW w:w="0" w:type="auto"/>
            <w:hideMark/>
          </w:tcPr>
          <w:p w14:paraId="1CB89B3C" w14:textId="77777777" w:rsidR="0070121B" w:rsidRPr="004C4FA4"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REST API Cloud</w:t>
            </w:r>
          </w:p>
        </w:tc>
        <w:tc>
          <w:tcPr>
            <w:tcW w:w="0" w:type="auto"/>
            <w:hideMark/>
          </w:tcPr>
          <w:p w14:paraId="7127FE2C" w14:textId="77777777" w:rsidR="0070121B" w:rsidRPr="004C4FA4"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Motor cognitivo para generación de recomendaciones de outfits personalizados, combinaciones cromáticas y procesamiento de consultas en lenguaje natural.</w:t>
            </w:r>
          </w:p>
        </w:tc>
      </w:tr>
      <w:tr w:rsidR="004C4FA4" w:rsidRPr="00437C4E" w14:paraId="3C517971"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6DD0C" w14:textId="77777777" w:rsidR="0070121B" w:rsidRPr="004C4FA4" w:rsidRDefault="0070121B" w:rsidP="0070121B">
            <w:pPr>
              <w:rPr>
                <w:color w:val="auto"/>
                <w:lang w:val="es-ES"/>
              </w:rPr>
            </w:pPr>
            <w:r w:rsidRPr="004C4FA4">
              <w:rPr>
                <w:color w:val="auto"/>
                <w:lang w:val="es-ES"/>
              </w:rPr>
              <w:t>Telemetría Meteorológica</w:t>
            </w:r>
          </w:p>
        </w:tc>
        <w:tc>
          <w:tcPr>
            <w:tcW w:w="0" w:type="auto"/>
            <w:hideMark/>
          </w:tcPr>
          <w:p w14:paraId="718AE707" w14:textId="77777777" w:rsidR="0070121B" w:rsidRPr="004C4FA4"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proofErr w:type="spellStart"/>
            <w:r w:rsidRPr="004C4FA4">
              <w:rPr>
                <w:color w:val="auto"/>
                <w:lang w:val="es-ES"/>
              </w:rPr>
              <w:t>OpenWeatherMap</w:t>
            </w:r>
            <w:proofErr w:type="spellEnd"/>
            <w:r w:rsidRPr="004C4FA4">
              <w:rPr>
                <w:color w:val="auto"/>
                <w:lang w:val="es-ES"/>
              </w:rPr>
              <w:t xml:space="preserve"> API</w:t>
            </w:r>
          </w:p>
        </w:tc>
        <w:tc>
          <w:tcPr>
            <w:tcW w:w="0" w:type="auto"/>
            <w:hideMark/>
          </w:tcPr>
          <w:p w14:paraId="78CDF74B" w14:textId="77777777" w:rsidR="0070121B" w:rsidRPr="004C4FA4"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REST API Cloud</w:t>
            </w:r>
          </w:p>
        </w:tc>
        <w:tc>
          <w:tcPr>
            <w:tcW w:w="0" w:type="auto"/>
            <w:hideMark/>
          </w:tcPr>
          <w:p w14:paraId="1094ECEA" w14:textId="77777777" w:rsidR="0070121B" w:rsidRPr="004C4FA4"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Provisión de temperatura, sensación térmica y precipitaciones en tiempo real para las ciudades de Santa Cruz, La Paz y Cochabamba.</w:t>
            </w:r>
          </w:p>
        </w:tc>
      </w:tr>
      <w:tr w:rsidR="004C4FA4" w:rsidRPr="00437C4E" w14:paraId="49E66699" w14:textId="77777777" w:rsidTr="0070121B">
        <w:tc>
          <w:tcPr>
            <w:cnfStyle w:val="001000000000" w:firstRow="0" w:lastRow="0" w:firstColumn="1" w:lastColumn="0" w:oddVBand="0" w:evenVBand="0" w:oddHBand="0" w:evenHBand="0" w:firstRowFirstColumn="0" w:firstRowLastColumn="0" w:lastRowFirstColumn="0" w:lastRowLastColumn="0"/>
            <w:tcW w:w="0" w:type="auto"/>
            <w:hideMark/>
          </w:tcPr>
          <w:p w14:paraId="1CACB2E1" w14:textId="77777777" w:rsidR="0070121B" w:rsidRPr="004C4FA4" w:rsidRDefault="0070121B" w:rsidP="0070121B">
            <w:pPr>
              <w:rPr>
                <w:color w:val="auto"/>
                <w:lang w:val="es-ES"/>
              </w:rPr>
            </w:pPr>
            <w:r w:rsidRPr="004C4FA4">
              <w:rPr>
                <w:color w:val="auto"/>
                <w:lang w:val="es-ES"/>
              </w:rPr>
              <w:t>Documentación de API</w:t>
            </w:r>
          </w:p>
        </w:tc>
        <w:tc>
          <w:tcPr>
            <w:tcW w:w="0" w:type="auto"/>
            <w:hideMark/>
          </w:tcPr>
          <w:p w14:paraId="28571883" w14:textId="77777777" w:rsidR="0070121B" w:rsidRPr="004C4FA4"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proofErr w:type="spellStart"/>
            <w:r w:rsidRPr="004C4FA4">
              <w:rPr>
                <w:color w:val="auto"/>
                <w:lang w:val="es-ES"/>
              </w:rPr>
              <w:t>OpenAPI</w:t>
            </w:r>
            <w:proofErr w:type="spellEnd"/>
            <w:r w:rsidRPr="004C4FA4">
              <w:rPr>
                <w:color w:val="auto"/>
                <w:lang w:val="es-ES"/>
              </w:rPr>
              <w:t xml:space="preserve"> 3.0 &amp; </w:t>
            </w:r>
            <w:proofErr w:type="spellStart"/>
            <w:r w:rsidRPr="004C4FA4">
              <w:rPr>
                <w:color w:val="auto"/>
                <w:lang w:val="es-ES"/>
              </w:rPr>
              <w:t>Swagger</w:t>
            </w:r>
            <w:proofErr w:type="spellEnd"/>
            <w:r w:rsidRPr="004C4FA4">
              <w:rPr>
                <w:color w:val="auto"/>
                <w:lang w:val="es-ES"/>
              </w:rPr>
              <w:t xml:space="preserve"> UI</w:t>
            </w:r>
          </w:p>
        </w:tc>
        <w:tc>
          <w:tcPr>
            <w:tcW w:w="0" w:type="auto"/>
            <w:hideMark/>
          </w:tcPr>
          <w:p w14:paraId="30542AF7" w14:textId="77777777" w:rsidR="0070121B" w:rsidRPr="004C4FA4"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Integrado en </w:t>
            </w:r>
            <w:proofErr w:type="spellStart"/>
            <w:r w:rsidRPr="004C4FA4">
              <w:rPr>
                <w:color w:val="auto"/>
                <w:lang w:val="es-ES"/>
              </w:rPr>
              <w:t>FastAPI</w:t>
            </w:r>
            <w:proofErr w:type="spellEnd"/>
          </w:p>
        </w:tc>
        <w:tc>
          <w:tcPr>
            <w:tcW w:w="0" w:type="auto"/>
            <w:hideMark/>
          </w:tcPr>
          <w:p w14:paraId="28010340" w14:textId="77777777" w:rsidR="0070121B" w:rsidRPr="004C4FA4" w:rsidRDefault="0070121B" w:rsidP="0070121B">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Generación automatizada de esquemas interactivos de prueba para la totalidad de los </w:t>
            </w:r>
            <w:proofErr w:type="spellStart"/>
            <w:r w:rsidRPr="004C4FA4">
              <w:rPr>
                <w:color w:val="auto"/>
                <w:lang w:val="es-ES"/>
              </w:rPr>
              <w:t>endpoints</w:t>
            </w:r>
            <w:proofErr w:type="spellEnd"/>
            <w:r w:rsidRPr="004C4FA4">
              <w:rPr>
                <w:color w:val="auto"/>
                <w:lang w:val="es-ES"/>
              </w:rPr>
              <w:t xml:space="preserve"> REST en la ruta /docs.</w:t>
            </w:r>
          </w:p>
        </w:tc>
      </w:tr>
      <w:tr w:rsidR="004C4FA4" w:rsidRPr="00437C4E" w14:paraId="7FCEE2FC" w14:textId="77777777" w:rsidTr="00701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AC5D6" w14:textId="77777777" w:rsidR="0070121B" w:rsidRPr="004C4FA4" w:rsidRDefault="0070121B" w:rsidP="0070121B">
            <w:pPr>
              <w:rPr>
                <w:color w:val="auto"/>
                <w:lang w:val="es-ES"/>
              </w:rPr>
            </w:pPr>
            <w:r w:rsidRPr="004C4FA4">
              <w:rPr>
                <w:color w:val="auto"/>
                <w:lang w:val="es-ES"/>
              </w:rPr>
              <w:t>Monitoreo y Bitácoras</w:t>
            </w:r>
          </w:p>
        </w:tc>
        <w:tc>
          <w:tcPr>
            <w:tcW w:w="0" w:type="auto"/>
            <w:hideMark/>
          </w:tcPr>
          <w:p w14:paraId="7D847CCD" w14:textId="77777777" w:rsidR="0070121B" w:rsidRPr="004C4FA4"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proofErr w:type="spellStart"/>
            <w:r w:rsidRPr="004C4FA4">
              <w:rPr>
                <w:color w:val="auto"/>
                <w:lang w:val="es-ES"/>
              </w:rPr>
              <w:t>Loguru</w:t>
            </w:r>
            <w:proofErr w:type="spellEnd"/>
            <w:r w:rsidRPr="004C4FA4">
              <w:rPr>
                <w:color w:val="auto"/>
                <w:lang w:val="es-ES"/>
              </w:rPr>
              <w:t> / </w:t>
            </w:r>
            <w:proofErr w:type="spellStart"/>
            <w:r w:rsidRPr="004C4FA4">
              <w:rPr>
                <w:color w:val="auto"/>
                <w:lang w:val="es-ES"/>
              </w:rPr>
              <w:t>Sentry</w:t>
            </w:r>
            <w:proofErr w:type="spellEnd"/>
            <w:r w:rsidRPr="004C4FA4">
              <w:rPr>
                <w:color w:val="auto"/>
                <w:lang w:val="es-ES"/>
              </w:rPr>
              <w:t xml:space="preserve"> SDK</w:t>
            </w:r>
          </w:p>
        </w:tc>
        <w:tc>
          <w:tcPr>
            <w:tcW w:w="0" w:type="auto"/>
            <w:hideMark/>
          </w:tcPr>
          <w:p w14:paraId="5EB4D169" w14:textId="77777777" w:rsidR="0070121B" w:rsidRPr="004C4FA4"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MIT / Open </w:t>
            </w:r>
            <w:proofErr w:type="spellStart"/>
            <w:r w:rsidRPr="004C4FA4">
              <w:rPr>
                <w:color w:val="auto"/>
                <w:lang w:val="es-ES"/>
              </w:rPr>
              <w:t>Source</w:t>
            </w:r>
            <w:proofErr w:type="spellEnd"/>
          </w:p>
        </w:tc>
        <w:tc>
          <w:tcPr>
            <w:tcW w:w="0" w:type="auto"/>
            <w:hideMark/>
          </w:tcPr>
          <w:p w14:paraId="59D29C9C" w14:textId="77777777" w:rsidR="0070121B" w:rsidRPr="004C4FA4" w:rsidRDefault="0070121B" w:rsidP="0070121B">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Captura centralizada de logs estructurados de auditoría, trazabilidad de excepciones y alertas de seguridad en tiempo real.</w:t>
            </w:r>
          </w:p>
        </w:tc>
      </w:tr>
    </w:tbl>
    <w:p w14:paraId="1065F17B" w14:textId="77777777" w:rsidR="001176D4" w:rsidRPr="004C4FA4" w:rsidRDefault="001176D4" w:rsidP="001176D4">
      <w:pPr>
        <w:pStyle w:val="Ttulo2"/>
        <w:rPr>
          <w:color w:val="auto"/>
          <w:lang w:val="es-ES"/>
        </w:rPr>
      </w:pPr>
      <w:bookmarkStart w:id="27" w:name="_Toc240831958"/>
      <w:r w:rsidRPr="004C4FA4">
        <w:rPr>
          <w:color w:val="auto"/>
          <w:lang w:val="es-ES"/>
        </w:rPr>
        <w:t>2.3 Datos</w:t>
      </w:r>
      <w:bookmarkEnd w:id="27"/>
    </w:p>
    <w:p w14:paraId="31EDC1AB" w14:textId="77777777" w:rsidR="001176D4" w:rsidRPr="004C4FA4" w:rsidRDefault="001176D4" w:rsidP="001176D4">
      <w:pPr>
        <w:rPr>
          <w:color w:val="auto"/>
          <w:lang w:val="es-ES"/>
        </w:rPr>
      </w:pPr>
      <w:r w:rsidRPr="004C4FA4">
        <w:rPr>
          <w:color w:val="auto"/>
          <w:lang w:val="es-ES"/>
        </w:rPr>
        <w:t xml:space="preserve">Los datos constituyen el activo transaccional y operativo más valioso de </w:t>
      </w:r>
      <w:proofErr w:type="spellStart"/>
      <w:r w:rsidRPr="004C4FA4">
        <w:rPr>
          <w:color w:val="auto"/>
          <w:lang w:val="es-ES"/>
        </w:rPr>
        <w:t>FashionStore</w:t>
      </w:r>
      <w:proofErr w:type="spellEnd"/>
      <w:r w:rsidRPr="004C4FA4">
        <w:rPr>
          <w:color w:val="auto"/>
          <w:lang w:val="es-ES"/>
        </w:rPr>
        <w:t>. La información está modelada bajo estándares de normalización relacional (Tercera Forma Normal - 3FN), garantizando la integridad referencial, la no redundancia y el recálculo matemático estricto de costos.</w:t>
      </w:r>
    </w:p>
    <w:p w14:paraId="44707158" w14:textId="77777777" w:rsidR="001176D4" w:rsidRPr="004C4FA4" w:rsidRDefault="001176D4" w:rsidP="001176D4">
      <w:pPr>
        <w:rPr>
          <w:color w:val="auto"/>
          <w:lang w:val="es-ES"/>
        </w:rPr>
      </w:pPr>
      <w:r w:rsidRPr="004C4FA4">
        <w:rPr>
          <w:color w:val="auto"/>
          <w:lang w:val="es-ES"/>
        </w:rPr>
        <w:t>A nivel de dominio, el sistema gestiona las siguientes estructuras de datos clave:</w:t>
      </w:r>
    </w:p>
    <w:p w14:paraId="28B91277" w14:textId="77777777" w:rsidR="001176D4" w:rsidRPr="004C4FA4" w:rsidRDefault="001176D4" w:rsidP="00163997">
      <w:pPr>
        <w:numPr>
          <w:ilvl w:val="0"/>
          <w:numId w:val="13"/>
        </w:numPr>
        <w:rPr>
          <w:color w:val="auto"/>
          <w:lang w:val="es-ES"/>
        </w:rPr>
      </w:pPr>
      <w:r w:rsidRPr="004C4FA4">
        <w:rPr>
          <w:b/>
          <w:bCs/>
          <w:color w:val="auto"/>
          <w:lang w:val="es-ES"/>
        </w:rPr>
        <w:t>Datos de Estructura Geográfica y Sucursales:</w:t>
      </w:r>
    </w:p>
    <w:p w14:paraId="5F061C5F" w14:textId="77777777" w:rsidR="001176D4" w:rsidRPr="004C4FA4" w:rsidRDefault="001176D4" w:rsidP="00163997">
      <w:pPr>
        <w:numPr>
          <w:ilvl w:val="1"/>
          <w:numId w:val="13"/>
        </w:numPr>
        <w:rPr>
          <w:color w:val="auto"/>
          <w:lang w:val="es-ES"/>
        </w:rPr>
      </w:pPr>
      <w:r w:rsidRPr="004C4FA4">
        <w:rPr>
          <w:color w:val="auto"/>
          <w:lang w:val="es-ES"/>
        </w:rPr>
        <w:t>Ciudades de cobertura, códigos postales, sedes operativas, nombres de sucursales físicas, direcciones georreferenciadas con latitud y longitud decimal (GPS), horarios de atención diurna/nocturna y capacidad operativa de probadores concurrentes.</w:t>
      </w:r>
    </w:p>
    <w:p w14:paraId="087B4ABF" w14:textId="77777777" w:rsidR="001176D4" w:rsidRPr="004C4FA4" w:rsidRDefault="001176D4" w:rsidP="00163997">
      <w:pPr>
        <w:numPr>
          <w:ilvl w:val="0"/>
          <w:numId w:val="13"/>
        </w:numPr>
        <w:rPr>
          <w:color w:val="auto"/>
          <w:lang w:val="es-ES"/>
        </w:rPr>
      </w:pPr>
      <w:r w:rsidRPr="004C4FA4">
        <w:rPr>
          <w:b/>
          <w:bCs/>
          <w:color w:val="auto"/>
          <w:lang w:val="es-ES"/>
        </w:rPr>
        <w:t>Datos del Catálogo de Moda Masculina:</w:t>
      </w:r>
    </w:p>
    <w:p w14:paraId="7CEF39E1" w14:textId="77777777" w:rsidR="001176D4" w:rsidRPr="004C4FA4" w:rsidRDefault="001176D4" w:rsidP="00163997">
      <w:pPr>
        <w:numPr>
          <w:ilvl w:val="1"/>
          <w:numId w:val="13"/>
        </w:numPr>
        <w:rPr>
          <w:color w:val="auto"/>
          <w:lang w:val="es-ES"/>
        </w:rPr>
      </w:pPr>
      <w:r w:rsidRPr="004C4FA4">
        <w:rPr>
          <w:color w:val="auto"/>
          <w:lang w:val="es-ES"/>
        </w:rPr>
        <w:lastRenderedPageBreak/>
        <w:t xml:space="preserve">Códigos SKU base universales, nombres de prendas, descripciones técnicas textiles (composición porcentual de algodón, lino, lana, poliéster), marcas, categorías jerárquicas, tallas normalizadas (S, M, L, XL, XXL, 38, 40, 42), colores estructurados con nombre comercial y código hexadecimal visual (#HEX), precios de venta al público y </w:t>
      </w:r>
      <w:proofErr w:type="spellStart"/>
      <w:r w:rsidRPr="004C4FA4">
        <w:rPr>
          <w:color w:val="auto"/>
          <w:lang w:val="es-ES"/>
        </w:rPr>
        <w:t>URLs</w:t>
      </w:r>
      <w:proofErr w:type="spellEnd"/>
      <w:r w:rsidRPr="004C4FA4">
        <w:rPr>
          <w:color w:val="auto"/>
          <w:lang w:val="es-ES"/>
        </w:rPr>
        <w:t xml:space="preserve"> de modelos 3D y galerías fotográficas.</w:t>
      </w:r>
    </w:p>
    <w:p w14:paraId="008C6B4C" w14:textId="77777777" w:rsidR="001176D4" w:rsidRPr="004C4FA4" w:rsidRDefault="001176D4" w:rsidP="00163997">
      <w:pPr>
        <w:numPr>
          <w:ilvl w:val="0"/>
          <w:numId w:val="13"/>
        </w:numPr>
        <w:rPr>
          <w:color w:val="auto"/>
          <w:lang w:val="es-ES"/>
        </w:rPr>
      </w:pPr>
      <w:r w:rsidRPr="004C4FA4">
        <w:rPr>
          <w:b/>
          <w:bCs/>
          <w:color w:val="auto"/>
          <w:lang w:val="es-ES"/>
        </w:rPr>
        <w:t>Datos de Temporadas y Campañas Comerciales:</w:t>
      </w:r>
    </w:p>
    <w:p w14:paraId="25FCEE25" w14:textId="77777777" w:rsidR="001176D4" w:rsidRPr="004C4FA4" w:rsidRDefault="001176D4" w:rsidP="00163997">
      <w:pPr>
        <w:numPr>
          <w:ilvl w:val="1"/>
          <w:numId w:val="13"/>
        </w:numPr>
        <w:rPr>
          <w:color w:val="auto"/>
          <w:lang w:val="es-ES"/>
        </w:rPr>
      </w:pPr>
      <w:r w:rsidRPr="004C4FA4">
        <w:rPr>
          <w:color w:val="auto"/>
          <w:lang w:val="es-ES"/>
        </w:rPr>
        <w:t>Identificador estacional, nombres de campaña (ej. </w:t>
      </w:r>
      <w:r w:rsidRPr="004C4FA4">
        <w:rPr>
          <w:i/>
          <w:iCs/>
          <w:color w:val="auto"/>
          <w:lang w:val="es-ES"/>
        </w:rPr>
        <w:t>Primavera-</w:t>
      </w:r>
      <w:proofErr w:type="gramStart"/>
      <w:r w:rsidRPr="004C4FA4">
        <w:rPr>
          <w:i/>
          <w:iCs/>
          <w:color w:val="auto"/>
          <w:lang w:val="es-ES"/>
        </w:rPr>
        <w:t>Verano</w:t>
      </w:r>
      <w:proofErr w:type="gramEnd"/>
      <w:r w:rsidRPr="004C4FA4">
        <w:rPr>
          <w:i/>
          <w:iCs/>
          <w:color w:val="auto"/>
          <w:lang w:val="es-ES"/>
        </w:rPr>
        <w:t xml:space="preserve"> 2026</w:t>
      </w:r>
      <w:r w:rsidRPr="004C4FA4">
        <w:rPr>
          <w:color w:val="auto"/>
          <w:lang w:val="es-ES"/>
        </w:rPr>
        <w:t>, </w:t>
      </w:r>
      <w:r w:rsidRPr="004C4FA4">
        <w:rPr>
          <w:i/>
          <w:iCs/>
          <w:color w:val="auto"/>
          <w:lang w:val="es-ES"/>
        </w:rPr>
        <w:t>Línea Ejecutiva Otoño-Invierno</w:t>
      </w:r>
      <w:r w:rsidRPr="004C4FA4">
        <w:rPr>
          <w:color w:val="auto"/>
          <w:lang w:val="es-ES"/>
        </w:rPr>
        <w:t>), fechas de inicio y cierre, estado estacional (Planificada, Vigente, Liquidación, Finalizada) y porcentaje sugerido de descuento para remate de temporada.</w:t>
      </w:r>
    </w:p>
    <w:p w14:paraId="7348C95F" w14:textId="77777777" w:rsidR="001176D4" w:rsidRPr="004C4FA4" w:rsidRDefault="001176D4" w:rsidP="00163997">
      <w:pPr>
        <w:numPr>
          <w:ilvl w:val="0"/>
          <w:numId w:val="13"/>
        </w:numPr>
        <w:rPr>
          <w:color w:val="auto"/>
          <w:lang w:val="es-ES"/>
        </w:rPr>
      </w:pPr>
      <w:r w:rsidRPr="004C4FA4">
        <w:rPr>
          <w:b/>
          <w:bCs/>
          <w:color w:val="auto"/>
          <w:lang w:val="es-ES"/>
        </w:rPr>
        <w:t>Datos de Proveedores y Compras:</w:t>
      </w:r>
    </w:p>
    <w:p w14:paraId="4A62353D" w14:textId="77777777" w:rsidR="001176D4" w:rsidRPr="004C4FA4" w:rsidRDefault="001176D4" w:rsidP="00163997">
      <w:pPr>
        <w:numPr>
          <w:ilvl w:val="1"/>
          <w:numId w:val="13"/>
        </w:numPr>
        <w:rPr>
          <w:color w:val="auto"/>
          <w:lang w:val="es-ES"/>
        </w:rPr>
      </w:pPr>
      <w:r w:rsidRPr="004C4FA4">
        <w:rPr>
          <w:color w:val="auto"/>
          <w:lang w:val="es-ES"/>
        </w:rPr>
        <w:t>Razón social, Número de Identificación Tributaria (NIT / CUIT), nombres de ejecutivos de contacto, teléfonos corporativos, correos electrónicos, condiciones de pago negociadas (Contado, Crédito a 30/60 días, Consignación) y registro de órdenes de abastecimiento.</w:t>
      </w:r>
    </w:p>
    <w:p w14:paraId="34A140CC" w14:textId="77777777" w:rsidR="001176D4" w:rsidRPr="004C4FA4" w:rsidRDefault="001176D4" w:rsidP="00163997">
      <w:pPr>
        <w:numPr>
          <w:ilvl w:val="0"/>
          <w:numId w:val="13"/>
        </w:numPr>
        <w:rPr>
          <w:color w:val="auto"/>
          <w:lang w:val="es-ES"/>
        </w:rPr>
      </w:pPr>
      <w:r w:rsidRPr="004C4FA4">
        <w:rPr>
          <w:b/>
          <w:bCs/>
          <w:color w:val="auto"/>
          <w:lang w:val="es-ES"/>
        </w:rPr>
        <w:t>Datos de Inventarios y Valuación Contable (Kardex):</w:t>
      </w:r>
    </w:p>
    <w:p w14:paraId="293FB192" w14:textId="77777777" w:rsidR="001176D4" w:rsidRPr="004C4FA4" w:rsidRDefault="001176D4" w:rsidP="00163997">
      <w:pPr>
        <w:numPr>
          <w:ilvl w:val="1"/>
          <w:numId w:val="13"/>
        </w:numPr>
        <w:rPr>
          <w:color w:val="auto"/>
          <w:lang w:val="es-ES"/>
        </w:rPr>
      </w:pPr>
      <w:r w:rsidRPr="004C4FA4">
        <w:rPr>
          <w:color w:val="auto"/>
          <w:lang w:val="es-ES"/>
        </w:rPr>
        <w:t>Existencias físicas por sucursal, producto, talla y color; existencias reservadas temporalmente; stock mínimo de seguridad; último costo unitario de adquisición; y el </w:t>
      </w:r>
      <w:r w:rsidRPr="004C4FA4">
        <w:rPr>
          <w:b/>
          <w:bCs/>
          <w:color w:val="auto"/>
          <w:lang w:val="es-ES"/>
        </w:rPr>
        <w:t>Costo Promedio Ponderado (CPP)</w:t>
      </w:r>
      <w:r w:rsidRPr="004C4FA4">
        <w:rPr>
          <w:color w:val="auto"/>
          <w:lang w:val="es-ES"/>
        </w:rPr>
        <w:t> actualizado mediante asientos inmutables de entrada y salida.</w:t>
      </w:r>
    </w:p>
    <w:p w14:paraId="0B8BF141" w14:textId="77777777" w:rsidR="001176D4" w:rsidRPr="004C4FA4" w:rsidRDefault="001176D4" w:rsidP="00163997">
      <w:pPr>
        <w:numPr>
          <w:ilvl w:val="0"/>
          <w:numId w:val="13"/>
        </w:numPr>
        <w:rPr>
          <w:color w:val="auto"/>
          <w:lang w:val="es-ES"/>
        </w:rPr>
      </w:pPr>
      <w:r w:rsidRPr="004C4FA4">
        <w:rPr>
          <w:b/>
          <w:bCs/>
          <w:color w:val="auto"/>
          <w:lang w:val="es-ES"/>
        </w:rPr>
        <w:t>Datos de Reservas Presenciales:</w:t>
      </w:r>
    </w:p>
    <w:p w14:paraId="12B2FB78" w14:textId="77777777" w:rsidR="001176D4" w:rsidRPr="004C4FA4" w:rsidRDefault="001176D4" w:rsidP="00163997">
      <w:pPr>
        <w:numPr>
          <w:ilvl w:val="1"/>
          <w:numId w:val="13"/>
        </w:numPr>
        <w:rPr>
          <w:color w:val="auto"/>
          <w:lang w:val="es-ES"/>
        </w:rPr>
      </w:pPr>
      <w:r w:rsidRPr="004C4FA4">
        <w:rPr>
          <w:color w:val="auto"/>
          <w:lang w:val="es-ES"/>
        </w:rPr>
        <w:t>Códigos alfanuméricos de reserva únicos (ej. RSV-2026-X8K), sucursal de destino seleccionada, fecha y rango horario programado para la visita, código QR cifrado de validación, estados de ciclo de vida (Pendiente, Preparada en Probador, Cliente en Tienda, Venta Concretada, Cancelada, Expirada) y lista de prendas solicitadas.</w:t>
      </w:r>
    </w:p>
    <w:p w14:paraId="7765EE8D" w14:textId="77777777" w:rsidR="001176D4" w:rsidRPr="004C4FA4" w:rsidRDefault="001176D4" w:rsidP="00163997">
      <w:pPr>
        <w:numPr>
          <w:ilvl w:val="0"/>
          <w:numId w:val="13"/>
        </w:numPr>
        <w:rPr>
          <w:color w:val="auto"/>
          <w:lang w:val="es-ES"/>
        </w:rPr>
      </w:pPr>
      <w:r w:rsidRPr="004C4FA4">
        <w:rPr>
          <w:b/>
          <w:bCs/>
          <w:color w:val="auto"/>
          <w:lang w:val="es-ES"/>
        </w:rPr>
        <w:t>Datos de Ventas y Facturación:</w:t>
      </w:r>
    </w:p>
    <w:p w14:paraId="1C7D8DC3" w14:textId="77777777" w:rsidR="001176D4" w:rsidRPr="004C4FA4" w:rsidRDefault="001176D4" w:rsidP="00163997">
      <w:pPr>
        <w:numPr>
          <w:ilvl w:val="1"/>
          <w:numId w:val="13"/>
        </w:numPr>
        <w:rPr>
          <w:color w:val="auto"/>
          <w:lang w:val="es-ES"/>
        </w:rPr>
      </w:pPr>
      <w:r w:rsidRPr="004C4FA4">
        <w:rPr>
          <w:color w:val="auto"/>
          <w:lang w:val="es-ES"/>
        </w:rPr>
        <w:t>Órdenes de venta digitales y presenciales (POS), número de ticket o factura legal, cliente asociado o consumidor final, desglose de ítems comercializados, desglose de impuestos fiscales (IVA 13% e IT 3%), método de pago utilizado (Efectivo, Tarjeta, QR, Mixto), y montos de descuento por fidelización aplicados.</w:t>
      </w:r>
    </w:p>
    <w:p w14:paraId="17B4331B" w14:textId="77777777" w:rsidR="001176D4" w:rsidRPr="004C4FA4" w:rsidRDefault="001176D4" w:rsidP="00163997">
      <w:pPr>
        <w:numPr>
          <w:ilvl w:val="0"/>
          <w:numId w:val="13"/>
        </w:numPr>
        <w:rPr>
          <w:color w:val="auto"/>
          <w:lang w:val="es-ES"/>
        </w:rPr>
      </w:pPr>
      <w:r w:rsidRPr="004C4FA4">
        <w:rPr>
          <w:b/>
          <w:bCs/>
          <w:color w:val="auto"/>
          <w:lang w:val="es-ES"/>
        </w:rPr>
        <w:t>Datos de Seguridad, Autenticación y Auditoría (RBAC):</w:t>
      </w:r>
    </w:p>
    <w:p w14:paraId="77194E4C" w14:textId="77777777" w:rsidR="001176D4" w:rsidRPr="004C4FA4" w:rsidRDefault="001176D4" w:rsidP="00163997">
      <w:pPr>
        <w:numPr>
          <w:ilvl w:val="1"/>
          <w:numId w:val="13"/>
        </w:numPr>
        <w:rPr>
          <w:color w:val="auto"/>
          <w:lang w:val="es-ES"/>
        </w:rPr>
      </w:pPr>
      <w:r w:rsidRPr="004C4FA4">
        <w:rPr>
          <w:color w:val="auto"/>
          <w:lang w:val="es-ES"/>
        </w:rPr>
        <w:t>Credenciales de usuarios, roles jerárquicos tipados, hashes seguros de contraseñas (</w:t>
      </w:r>
      <w:proofErr w:type="spellStart"/>
      <w:r w:rsidRPr="004C4FA4">
        <w:rPr>
          <w:color w:val="auto"/>
          <w:lang w:val="es-ES"/>
        </w:rPr>
        <w:t>bcrypt</w:t>
      </w:r>
      <w:proofErr w:type="spellEnd"/>
      <w:r w:rsidRPr="004C4FA4">
        <w:rPr>
          <w:color w:val="auto"/>
          <w:lang w:val="es-ES"/>
        </w:rPr>
        <w:t>), estado de la cuenta (Activa, Inactiva, Bloqueada por Intentos), tokens OTP temporizados de 6 dígitos con expiración, y bitácora de auditoría inmutable (usuario, fecha, IP, User-</w:t>
      </w:r>
      <w:proofErr w:type="spellStart"/>
      <w:r w:rsidRPr="004C4FA4">
        <w:rPr>
          <w:color w:val="auto"/>
          <w:lang w:val="es-ES"/>
        </w:rPr>
        <w:t>Agent</w:t>
      </w:r>
      <w:proofErr w:type="spellEnd"/>
      <w:r w:rsidRPr="004C4FA4">
        <w:rPr>
          <w:color w:val="auto"/>
          <w:lang w:val="es-ES"/>
        </w:rPr>
        <w:t>, operación ejecutada).</w:t>
      </w:r>
    </w:p>
    <w:p w14:paraId="20DDC25B" w14:textId="77777777" w:rsidR="001176D4" w:rsidRPr="004C4FA4" w:rsidRDefault="001176D4" w:rsidP="00163997">
      <w:pPr>
        <w:numPr>
          <w:ilvl w:val="0"/>
          <w:numId w:val="13"/>
        </w:numPr>
        <w:rPr>
          <w:color w:val="auto"/>
          <w:lang w:val="es-ES"/>
        </w:rPr>
      </w:pPr>
      <w:r w:rsidRPr="004C4FA4">
        <w:rPr>
          <w:b/>
          <w:bCs/>
          <w:color w:val="auto"/>
          <w:lang w:val="es-ES"/>
        </w:rPr>
        <w:t>Datos de Fidelización y Gamificación:</w:t>
      </w:r>
    </w:p>
    <w:p w14:paraId="7675E390" w14:textId="77777777" w:rsidR="001176D4" w:rsidRPr="004C4FA4" w:rsidRDefault="001176D4" w:rsidP="00163997">
      <w:pPr>
        <w:numPr>
          <w:ilvl w:val="1"/>
          <w:numId w:val="13"/>
        </w:numPr>
        <w:rPr>
          <w:color w:val="auto"/>
          <w:lang w:val="es-ES"/>
        </w:rPr>
      </w:pPr>
      <w:r w:rsidRPr="004C4FA4">
        <w:rPr>
          <w:color w:val="auto"/>
          <w:lang w:val="es-ES"/>
        </w:rPr>
        <w:t>Puntos acumulados por transacciones, nivel jerárquico de membresía (Bronce, Plata, Oro, Diamante), insignias digitales obtenidas por hitos de compra, saldo histórico y registro de canjes por descuentos directos.</w:t>
      </w:r>
    </w:p>
    <w:p w14:paraId="23A80898" w14:textId="12D400EA" w:rsidR="001176D4" w:rsidRPr="004C4FA4" w:rsidRDefault="001176D4" w:rsidP="001176D4">
      <w:pPr>
        <w:rPr>
          <w:color w:val="auto"/>
          <w:lang w:val="es-ES"/>
        </w:rPr>
      </w:pPr>
    </w:p>
    <w:p w14:paraId="005E7DAC" w14:textId="77777777" w:rsidR="001176D4" w:rsidRPr="004C4FA4" w:rsidRDefault="001176D4" w:rsidP="001176D4">
      <w:pPr>
        <w:pStyle w:val="Ttulo2"/>
        <w:rPr>
          <w:color w:val="auto"/>
          <w:lang w:val="es-ES"/>
        </w:rPr>
      </w:pPr>
      <w:bookmarkStart w:id="28" w:name="_Toc240831959"/>
      <w:r w:rsidRPr="004C4FA4">
        <w:rPr>
          <w:color w:val="auto"/>
          <w:lang w:val="es-ES"/>
        </w:rPr>
        <w:lastRenderedPageBreak/>
        <w:t>2.4 Procesos</w:t>
      </w:r>
      <w:bookmarkEnd w:id="28"/>
    </w:p>
    <w:p w14:paraId="4407E9C7" w14:textId="77777777" w:rsidR="001176D4" w:rsidRPr="004C4FA4" w:rsidRDefault="001176D4" w:rsidP="001176D4">
      <w:pPr>
        <w:rPr>
          <w:color w:val="auto"/>
          <w:lang w:val="es-ES"/>
        </w:rPr>
      </w:pPr>
      <w:r w:rsidRPr="004C4FA4">
        <w:rPr>
          <w:color w:val="auto"/>
          <w:lang w:val="es-ES"/>
        </w:rPr>
        <w:t xml:space="preserve">Los procesos constituyen la secuencia ordenada de actividades lógicas, transaccionales y de control que transforman las solicitudes de los usuarios en resultados comerciales efectivos dentro de </w:t>
      </w:r>
      <w:proofErr w:type="spellStart"/>
      <w:r w:rsidRPr="004C4FA4">
        <w:rPr>
          <w:color w:val="auto"/>
          <w:lang w:val="es-ES"/>
        </w:rPr>
        <w:t>FashionStore</w:t>
      </w:r>
      <w:proofErr w:type="spellEnd"/>
      <w:r w:rsidRPr="004C4FA4">
        <w:rPr>
          <w:color w:val="auto"/>
          <w:lang w:val="es-ES"/>
        </w:rPr>
        <w:t>.</w:t>
      </w:r>
    </w:p>
    <w:p w14:paraId="7EA05D45" w14:textId="77777777" w:rsidR="001176D4" w:rsidRPr="004C4FA4" w:rsidRDefault="001176D4" w:rsidP="001176D4">
      <w:pPr>
        <w:rPr>
          <w:color w:val="auto"/>
          <w:lang w:val="es-ES"/>
        </w:rPr>
      </w:pPr>
      <w:r w:rsidRPr="004C4FA4">
        <w:rPr>
          <w:color w:val="auto"/>
          <w:lang w:val="es-ES"/>
        </w:rPr>
        <w:t>Los macroprocesos principales del negocio corresponden a:</w:t>
      </w:r>
    </w:p>
    <w:p w14:paraId="2C9F1EBC" w14:textId="77777777" w:rsidR="001176D4" w:rsidRPr="004C4FA4" w:rsidRDefault="001176D4" w:rsidP="00163997">
      <w:pPr>
        <w:numPr>
          <w:ilvl w:val="0"/>
          <w:numId w:val="14"/>
        </w:numPr>
        <w:rPr>
          <w:color w:val="auto"/>
          <w:lang w:val="es-ES"/>
        </w:rPr>
      </w:pPr>
      <w:r w:rsidRPr="004C4FA4">
        <w:rPr>
          <w:b/>
          <w:bCs/>
          <w:color w:val="auto"/>
          <w:lang w:val="es-ES"/>
        </w:rPr>
        <w:t>Proceso de Abastecimiento y Valuación por Costo Promedio Ponderado:</w:t>
      </w:r>
    </w:p>
    <w:p w14:paraId="6F6AE697" w14:textId="77777777" w:rsidR="001176D4" w:rsidRPr="004C4FA4" w:rsidRDefault="001176D4" w:rsidP="00163997">
      <w:pPr>
        <w:numPr>
          <w:ilvl w:val="1"/>
          <w:numId w:val="14"/>
        </w:numPr>
        <w:rPr>
          <w:color w:val="auto"/>
          <w:lang w:val="es-ES"/>
        </w:rPr>
      </w:pPr>
      <w:r w:rsidRPr="004C4FA4">
        <w:rPr>
          <w:color w:val="auto"/>
          <w:lang w:val="es-ES"/>
        </w:rPr>
        <w:t>Generación y aprobación de órdenes de compra a proveedores textiles.</w:t>
      </w:r>
    </w:p>
    <w:p w14:paraId="731D15F4" w14:textId="77777777" w:rsidR="001176D4" w:rsidRPr="004C4FA4" w:rsidRDefault="001176D4" w:rsidP="00163997">
      <w:pPr>
        <w:numPr>
          <w:ilvl w:val="1"/>
          <w:numId w:val="14"/>
        </w:numPr>
        <w:rPr>
          <w:color w:val="auto"/>
          <w:lang w:val="es-ES"/>
        </w:rPr>
      </w:pPr>
      <w:r w:rsidRPr="004C4FA4">
        <w:rPr>
          <w:color w:val="auto"/>
          <w:lang w:val="es-ES"/>
        </w:rPr>
        <w:t>Recepción física y control de calidad de lotes de prendas en la bodega de sucursal.</w:t>
      </w:r>
    </w:p>
    <w:p w14:paraId="3DE02F72" w14:textId="77777777" w:rsidR="001176D4" w:rsidRPr="004C4FA4" w:rsidRDefault="001176D4" w:rsidP="00163997">
      <w:pPr>
        <w:numPr>
          <w:ilvl w:val="1"/>
          <w:numId w:val="14"/>
        </w:numPr>
        <w:rPr>
          <w:color w:val="auto"/>
          <w:lang w:val="es-ES"/>
        </w:rPr>
      </w:pPr>
      <w:r w:rsidRPr="004C4FA4">
        <w:rPr>
          <w:color w:val="auto"/>
          <w:lang w:val="es-ES"/>
        </w:rPr>
        <w:t>Registro del costo unitario del lote adquirido e incorporación de costos de flete/aranceles.</w:t>
      </w:r>
    </w:p>
    <w:p w14:paraId="5C89015A" w14:textId="77777777" w:rsidR="001176D4" w:rsidRPr="004C4FA4" w:rsidRDefault="001176D4" w:rsidP="00163997">
      <w:pPr>
        <w:numPr>
          <w:ilvl w:val="1"/>
          <w:numId w:val="14"/>
        </w:numPr>
        <w:rPr>
          <w:color w:val="auto"/>
          <w:lang w:val="es-ES"/>
        </w:rPr>
      </w:pPr>
      <w:r w:rsidRPr="004C4FA4">
        <w:rPr>
          <w:color w:val="auto"/>
          <w:lang w:val="es-ES"/>
        </w:rPr>
        <w:t>Recálculo matemático inmediato del Costo Promedio Ponderado (CPP) mediante la ecuación contable oficial:</w:t>
      </w:r>
    </w:p>
    <w:p w14:paraId="0429207F" w14:textId="77777777" w:rsidR="001176D4" w:rsidRPr="004C4FA4" w:rsidRDefault="001176D4" w:rsidP="001176D4">
      <w:pPr>
        <w:ind w:left="720"/>
        <w:rPr>
          <w:color w:val="auto"/>
          <w:lang w:val="es-ES"/>
        </w:rPr>
      </w:pPr>
    </w:p>
    <w:p w14:paraId="01C4E43D" w14:textId="1799D911" w:rsidR="001176D4" w:rsidRPr="004C4FA4" w:rsidRDefault="001176D4" w:rsidP="001176D4">
      <w:pPr>
        <w:ind w:left="720"/>
        <w:rPr>
          <w:color w:val="auto"/>
          <w:lang w:val="es-ES"/>
        </w:rPr>
      </w:pPr>
      <w:r w:rsidRPr="004C4FA4">
        <w:rPr>
          <w:color w:val="auto"/>
          <w:lang w:val="es-ES"/>
        </w:rPr>
        <w:t>CPPnuevo​=</w:t>
      </w:r>
      <w:r w:rsidRPr="004C4FA4">
        <w:rPr>
          <w:i/>
          <w:iCs/>
          <w:color w:val="auto"/>
          <w:lang w:val="es-ES"/>
        </w:rPr>
        <w:t>S</w:t>
      </w:r>
      <w:r w:rsidRPr="004C4FA4">
        <w:rPr>
          <w:color w:val="auto"/>
          <w:lang w:val="es-ES"/>
        </w:rPr>
        <w:t>actual​+</w:t>
      </w:r>
      <w:proofErr w:type="gramStart"/>
      <w:r w:rsidRPr="004C4FA4">
        <w:rPr>
          <w:i/>
          <w:iCs/>
          <w:color w:val="auto"/>
          <w:lang w:val="es-ES"/>
        </w:rPr>
        <w:t>Q</w:t>
      </w:r>
      <w:r w:rsidRPr="004C4FA4">
        <w:rPr>
          <w:color w:val="auto"/>
          <w:lang w:val="es-ES"/>
        </w:rPr>
        <w:t>entrada​(</w:t>
      </w:r>
      <w:proofErr w:type="gramEnd"/>
      <w:r w:rsidRPr="004C4FA4">
        <w:rPr>
          <w:i/>
          <w:iCs/>
          <w:color w:val="auto"/>
          <w:lang w:val="es-ES"/>
        </w:rPr>
        <w:t>S</w:t>
      </w:r>
      <w:r w:rsidRPr="004C4FA4">
        <w:rPr>
          <w:color w:val="auto"/>
          <w:lang w:val="es-ES"/>
        </w:rPr>
        <w:t>actual​×CPPactual​)+(</w:t>
      </w:r>
      <w:r w:rsidRPr="004C4FA4">
        <w:rPr>
          <w:i/>
          <w:iCs/>
          <w:color w:val="auto"/>
          <w:lang w:val="es-ES"/>
        </w:rPr>
        <w:t>Q</w:t>
      </w:r>
      <w:r w:rsidRPr="004C4FA4">
        <w:rPr>
          <w:color w:val="auto"/>
          <w:lang w:val="es-ES"/>
        </w:rPr>
        <w:t>entrada​×</w:t>
      </w:r>
      <w:r w:rsidRPr="004C4FA4">
        <w:rPr>
          <w:i/>
          <w:iCs/>
          <w:color w:val="auto"/>
          <w:lang w:val="es-ES"/>
        </w:rPr>
        <w:t>C</w:t>
      </w:r>
      <w:r w:rsidRPr="004C4FA4">
        <w:rPr>
          <w:color w:val="auto"/>
          <w:lang w:val="es-ES"/>
        </w:rPr>
        <w:t>unitario​)​</w:t>
      </w:r>
    </w:p>
    <w:p w14:paraId="0F05CAD7" w14:textId="7974989A" w:rsidR="001176D4" w:rsidRPr="004C4FA4" w:rsidRDefault="001176D4" w:rsidP="001176D4">
      <w:pPr>
        <w:rPr>
          <w:color w:val="auto"/>
          <w:lang w:val="es-ES"/>
        </w:rPr>
      </w:pPr>
    </w:p>
    <w:p w14:paraId="6C435838" w14:textId="77777777" w:rsidR="001176D4" w:rsidRPr="004C4FA4" w:rsidRDefault="001176D4" w:rsidP="00163997">
      <w:pPr>
        <w:numPr>
          <w:ilvl w:val="1"/>
          <w:numId w:val="14"/>
        </w:numPr>
        <w:rPr>
          <w:color w:val="auto"/>
          <w:lang w:val="es-ES"/>
        </w:rPr>
      </w:pPr>
      <w:r w:rsidRPr="004C4FA4">
        <w:rPr>
          <w:color w:val="auto"/>
          <w:lang w:val="es-ES"/>
        </w:rPr>
        <w:t>Generación automática del asiento inmutable en el libro Kardex de existencias.</w:t>
      </w:r>
    </w:p>
    <w:p w14:paraId="6E9C4C6F" w14:textId="77777777" w:rsidR="001176D4" w:rsidRPr="004C4FA4" w:rsidRDefault="001176D4" w:rsidP="00163997">
      <w:pPr>
        <w:numPr>
          <w:ilvl w:val="0"/>
          <w:numId w:val="14"/>
        </w:numPr>
        <w:rPr>
          <w:color w:val="auto"/>
          <w:lang w:val="es-ES"/>
        </w:rPr>
      </w:pPr>
      <w:r w:rsidRPr="004C4FA4">
        <w:rPr>
          <w:b/>
          <w:bCs/>
          <w:color w:val="auto"/>
          <w:lang w:val="es-ES"/>
        </w:rPr>
        <w:t xml:space="preserve">Proceso de Reserva </w:t>
      </w:r>
      <w:proofErr w:type="spellStart"/>
      <w:r w:rsidRPr="004C4FA4">
        <w:rPr>
          <w:b/>
          <w:bCs/>
          <w:color w:val="auto"/>
          <w:lang w:val="es-ES"/>
        </w:rPr>
        <w:t>Omnicanal</w:t>
      </w:r>
      <w:proofErr w:type="spellEnd"/>
      <w:r w:rsidRPr="004C4FA4">
        <w:rPr>
          <w:b/>
          <w:bCs/>
          <w:color w:val="auto"/>
          <w:lang w:val="es-ES"/>
        </w:rPr>
        <w:t xml:space="preserve"> y Prueba Presencial en Probadores:</w:t>
      </w:r>
    </w:p>
    <w:p w14:paraId="7D2D3455" w14:textId="77777777" w:rsidR="001176D4" w:rsidRPr="004C4FA4" w:rsidRDefault="001176D4" w:rsidP="00163997">
      <w:pPr>
        <w:numPr>
          <w:ilvl w:val="1"/>
          <w:numId w:val="14"/>
        </w:numPr>
        <w:rPr>
          <w:color w:val="auto"/>
          <w:lang w:val="es-ES"/>
        </w:rPr>
      </w:pPr>
      <w:r w:rsidRPr="004C4FA4">
        <w:rPr>
          <w:color w:val="auto"/>
          <w:lang w:val="es-ES"/>
        </w:rPr>
        <w:t>Exploración del catálogo desde la app móvil o web y selección de prendas, tallas y colores.</w:t>
      </w:r>
    </w:p>
    <w:p w14:paraId="4A3DA461" w14:textId="77777777" w:rsidR="001176D4" w:rsidRPr="004C4FA4" w:rsidRDefault="001176D4" w:rsidP="00163997">
      <w:pPr>
        <w:numPr>
          <w:ilvl w:val="1"/>
          <w:numId w:val="14"/>
        </w:numPr>
        <w:rPr>
          <w:color w:val="auto"/>
          <w:lang w:val="es-ES"/>
        </w:rPr>
      </w:pPr>
      <w:r w:rsidRPr="004C4FA4">
        <w:rPr>
          <w:color w:val="auto"/>
          <w:lang w:val="es-ES"/>
        </w:rPr>
        <w:t>Selección de la sucursal de preferencia física y programación de fecha/hora de visita.</w:t>
      </w:r>
    </w:p>
    <w:p w14:paraId="39D7EEB0" w14:textId="77777777" w:rsidR="001176D4" w:rsidRPr="004C4FA4" w:rsidRDefault="001176D4" w:rsidP="00163997">
      <w:pPr>
        <w:numPr>
          <w:ilvl w:val="1"/>
          <w:numId w:val="14"/>
        </w:numPr>
        <w:rPr>
          <w:color w:val="auto"/>
          <w:lang w:val="es-ES"/>
        </w:rPr>
      </w:pPr>
      <w:r w:rsidRPr="004C4FA4">
        <w:rPr>
          <w:color w:val="auto"/>
          <w:lang w:val="es-ES"/>
        </w:rPr>
        <w:t>Verificación atómica de disponibilidad y bloqueo temporal de las existencias para evitar ventas cruzadas.</w:t>
      </w:r>
    </w:p>
    <w:p w14:paraId="2BEC9A6C" w14:textId="77777777" w:rsidR="001176D4" w:rsidRPr="004C4FA4" w:rsidRDefault="001176D4" w:rsidP="00163997">
      <w:pPr>
        <w:numPr>
          <w:ilvl w:val="1"/>
          <w:numId w:val="14"/>
        </w:numPr>
        <w:rPr>
          <w:color w:val="auto"/>
          <w:lang w:val="es-ES"/>
        </w:rPr>
      </w:pPr>
      <w:r w:rsidRPr="004C4FA4">
        <w:rPr>
          <w:color w:val="auto"/>
          <w:lang w:val="es-ES"/>
        </w:rPr>
        <w:t>Generación del comprobante digital con código QR de reserva.</w:t>
      </w:r>
    </w:p>
    <w:p w14:paraId="2EECFBD3" w14:textId="77777777" w:rsidR="001176D4" w:rsidRPr="004C4FA4" w:rsidRDefault="001176D4" w:rsidP="00163997">
      <w:pPr>
        <w:numPr>
          <w:ilvl w:val="1"/>
          <w:numId w:val="14"/>
        </w:numPr>
        <w:rPr>
          <w:color w:val="auto"/>
          <w:lang w:val="es-ES"/>
        </w:rPr>
      </w:pPr>
      <w:r w:rsidRPr="004C4FA4">
        <w:rPr>
          <w:color w:val="auto"/>
          <w:lang w:val="es-ES"/>
        </w:rPr>
        <w:t>Notificación en tiempo real al Encargado de Sucursal para el apartado físico y preparación de prendas en el probador asignado.</w:t>
      </w:r>
    </w:p>
    <w:p w14:paraId="54859848" w14:textId="77777777" w:rsidR="001176D4" w:rsidRPr="004C4FA4" w:rsidRDefault="001176D4" w:rsidP="00163997">
      <w:pPr>
        <w:numPr>
          <w:ilvl w:val="1"/>
          <w:numId w:val="14"/>
        </w:numPr>
        <w:rPr>
          <w:color w:val="auto"/>
          <w:lang w:val="es-ES"/>
        </w:rPr>
      </w:pPr>
      <w:r w:rsidRPr="004C4FA4">
        <w:rPr>
          <w:color w:val="auto"/>
          <w:lang w:val="es-ES"/>
        </w:rPr>
        <w:t>Recepción del cliente en tienda, escaneo del QR, prueba física y transición hacia venta o retorno al stock.</w:t>
      </w:r>
    </w:p>
    <w:p w14:paraId="242FD8B3" w14:textId="77777777" w:rsidR="001176D4" w:rsidRPr="004C4FA4" w:rsidRDefault="001176D4" w:rsidP="00163997">
      <w:pPr>
        <w:numPr>
          <w:ilvl w:val="0"/>
          <w:numId w:val="14"/>
        </w:numPr>
        <w:rPr>
          <w:color w:val="auto"/>
          <w:lang w:val="es-ES"/>
        </w:rPr>
      </w:pPr>
      <w:r w:rsidRPr="004C4FA4">
        <w:rPr>
          <w:b/>
          <w:bCs/>
          <w:color w:val="auto"/>
          <w:lang w:val="es-ES"/>
        </w:rPr>
        <w:t>Proceso de Venta Presencial en Punto de Venta (POS):</w:t>
      </w:r>
    </w:p>
    <w:p w14:paraId="5A991CFF" w14:textId="77777777" w:rsidR="001176D4" w:rsidRPr="004C4FA4" w:rsidRDefault="001176D4" w:rsidP="00163997">
      <w:pPr>
        <w:numPr>
          <w:ilvl w:val="1"/>
          <w:numId w:val="14"/>
        </w:numPr>
        <w:rPr>
          <w:color w:val="auto"/>
          <w:lang w:val="es-ES"/>
        </w:rPr>
      </w:pPr>
      <w:r w:rsidRPr="004C4FA4">
        <w:rPr>
          <w:color w:val="auto"/>
          <w:lang w:val="es-ES"/>
        </w:rPr>
        <w:t>Escaneo de códigos de barra SKU de las prendas elegidas por el cliente en mostrador.</w:t>
      </w:r>
    </w:p>
    <w:p w14:paraId="3EFA57E6" w14:textId="77777777" w:rsidR="001176D4" w:rsidRPr="004C4FA4" w:rsidRDefault="001176D4" w:rsidP="00163997">
      <w:pPr>
        <w:numPr>
          <w:ilvl w:val="1"/>
          <w:numId w:val="14"/>
        </w:numPr>
        <w:rPr>
          <w:color w:val="auto"/>
          <w:lang w:val="es-ES"/>
        </w:rPr>
      </w:pPr>
      <w:r w:rsidRPr="004C4FA4">
        <w:rPr>
          <w:color w:val="auto"/>
          <w:lang w:val="es-ES"/>
        </w:rPr>
        <w:t>Conversión opcional e inmediata de una reserva presencial previa a venta definitiva.</w:t>
      </w:r>
    </w:p>
    <w:p w14:paraId="250AF6A9" w14:textId="77777777" w:rsidR="001176D4" w:rsidRPr="004C4FA4" w:rsidRDefault="001176D4" w:rsidP="00163997">
      <w:pPr>
        <w:numPr>
          <w:ilvl w:val="1"/>
          <w:numId w:val="14"/>
        </w:numPr>
        <w:rPr>
          <w:color w:val="auto"/>
          <w:lang w:val="es-ES"/>
        </w:rPr>
      </w:pPr>
      <w:r w:rsidRPr="004C4FA4">
        <w:rPr>
          <w:color w:val="auto"/>
          <w:lang w:val="es-ES"/>
        </w:rPr>
        <w:t>Selección de método de cobro: efectivo con cálculo automático de cambio, cobro electrónico con tarjeta mediante terminal física, o generación de Código QR dinámico en pantalla.</w:t>
      </w:r>
    </w:p>
    <w:p w14:paraId="30A57EA6" w14:textId="77777777" w:rsidR="001176D4" w:rsidRPr="004C4FA4" w:rsidRDefault="001176D4" w:rsidP="00163997">
      <w:pPr>
        <w:numPr>
          <w:ilvl w:val="1"/>
          <w:numId w:val="14"/>
        </w:numPr>
        <w:rPr>
          <w:color w:val="auto"/>
          <w:lang w:val="es-ES"/>
        </w:rPr>
      </w:pPr>
      <w:r w:rsidRPr="004C4FA4">
        <w:rPr>
          <w:color w:val="auto"/>
          <w:lang w:val="es-ES"/>
        </w:rPr>
        <w:t>Emisión del comprobante fiscal de venta e impresión de ticket térmico.</w:t>
      </w:r>
    </w:p>
    <w:p w14:paraId="57F86432" w14:textId="77777777" w:rsidR="001176D4" w:rsidRPr="004C4FA4" w:rsidRDefault="001176D4" w:rsidP="00163997">
      <w:pPr>
        <w:numPr>
          <w:ilvl w:val="1"/>
          <w:numId w:val="14"/>
        </w:numPr>
        <w:rPr>
          <w:color w:val="auto"/>
          <w:lang w:val="es-ES"/>
        </w:rPr>
      </w:pPr>
      <w:r w:rsidRPr="004C4FA4">
        <w:rPr>
          <w:color w:val="auto"/>
          <w:lang w:val="es-ES"/>
        </w:rPr>
        <w:t>Descuento automático del stock en tiempo real y asignación de puntos de fidelización al cliente.</w:t>
      </w:r>
    </w:p>
    <w:p w14:paraId="6F28AD59" w14:textId="77777777" w:rsidR="001176D4" w:rsidRPr="004C4FA4" w:rsidRDefault="001176D4" w:rsidP="00163997">
      <w:pPr>
        <w:numPr>
          <w:ilvl w:val="0"/>
          <w:numId w:val="14"/>
        </w:numPr>
        <w:rPr>
          <w:color w:val="auto"/>
          <w:lang w:val="es-ES"/>
        </w:rPr>
      </w:pPr>
      <w:r w:rsidRPr="004C4FA4">
        <w:rPr>
          <w:b/>
          <w:bCs/>
          <w:color w:val="auto"/>
          <w:lang w:val="es-ES"/>
        </w:rPr>
        <w:t xml:space="preserve">Proceso de Venta Digital y </w:t>
      </w:r>
      <w:proofErr w:type="spellStart"/>
      <w:r w:rsidRPr="004C4FA4">
        <w:rPr>
          <w:b/>
          <w:bCs/>
          <w:color w:val="auto"/>
          <w:lang w:val="es-ES"/>
        </w:rPr>
        <w:t>Checkout</w:t>
      </w:r>
      <w:proofErr w:type="spellEnd"/>
      <w:r w:rsidRPr="004C4FA4">
        <w:rPr>
          <w:b/>
          <w:bCs/>
          <w:color w:val="auto"/>
          <w:lang w:val="es-ES"/>
        </w:rPr>
        <w:t xml:space="preserve"> con Pasarela de Pagos:</w:t>
      </w:r>
    </w:p>
    <w:p w14:paraId="068F31B6" w14:textId="77777777" w:rsidR="001176D4" w:rsidRPr="004C4FA4" w:rsidRDefault="001176D4" w:rsidP="00163997">
      <w:pPr>
        <w:numPr>
          <w:ilvl w:val="1"/>
          <w:numId w:val="14"/>
        </w:numPr>
        <w:rPr>
          <w:color w:val="auto"/>
          <w:lang w:val="es-ES"/>
        </w:rPr>
      </w:pPr>
      <w:r w:rsidRPr="004C4FA4">
        <w:rPr>
          <w:color w:val="auto"/>
          <w:lang w:val="es-ES"/>
        </w:rPr>
        <w:t>Agregación de prendas al carrito de compras sincronizado entre web y móvil.</w:t>
      </w:r>
    </w:p>
    <w:p w14:paraId="3E72C8B1" w14:textId="77777777" w:rsidR="001176D4" w:rsidRPr="004C4FA4" w:rsidRDefault="001176D4" w:rsidP="00163997">
      <w:pPr>
        <w:numPr>
          <w:ilvl w:val="1"/>
          <w:numId w:val="14"/>
        </w:numPr>
        <w:rPr>
          <w:color w:val="auto"/>
          <w:lang w:val="es-ES"/>
        </w:rPr>
      </w:pPr>
      <w:r w:rsidRPr="004C4FA4">
        <w:rPr>
          <w:color w:val="auto"/>
          <w:lang w:val="es-ES"/>
        </w:rPr>
        <w:lastRenderedPageBreak/>
        <w:t>Selección de la modalidad de entrega: Retiro gratuito en sucursal (</w:t>
      </w:r>
      <w:proofErr w:type="spellStart"/>
      <w:r w:rsidRPr="004C4FA4">
        <w:rPr>
          <w:i/>
          <w:iCs/>
          <w:color w:val="auto"/>
          <w:lang w:val="es-ES"/>
        </w:rPr>
        <w:t>Click</w:t>
      </w:r>
      <w:proofErr w:type="spellEnd"/>
      <w:r w:rsidRPr="004C4FA4">
        <w:rPr>
          <w:i/>
          <w:iCs/>
          <w:color w:val="auto"/>
          <w:lang w:val="es-ES"/>
        </w:rPr>
        <w:t xml:space="preserve"> &amp; </w:t>
      </w:r>
      <w:proofErr w:type="spellStart"/>
      <w:r w:rsidRPr="004C4FA4">
        <w:rPr>
          <w:i/>
          <w:iCs/>
          <w:color w:val="auto"/>
          <w:lang w:val="es-ES"/>
        </w:rPr>
        <w:t>Collect</w:t>
      </w:r>
      <w:proofErr w:type="spellEnd"/>
      <w:r w:rsidRPr="004C4FA4">
        <w:rPr>
          <w:color w:val="auto"/>
          <w:lang w:val="es-ES"/>
        </w:rPr>
        <w:t>) o envío a domicilio (</w:t>
      </w:r>
      <w:proofErr w:type="spellStart"/>
      <w:r w:rsidRPr="004C4FA4">
        <w:rPr>
          <w:i/>
          <w:iCs/>
          <w:color w:val="auto"/>
          <w:lang w:val="es-ES"/>
        </w:rPr>
        <w:t>Delivery</w:t>
      </w:r>
      <w:proofErr w:type="spellEnd"/>
      <w:r w:rsidRPr="004C4FA4">
        <w:rPr>
          <w:color w:val="auto"/>
          <w:lang w:val="es-ES"/>
        </w:rPr>
        <w:t>).</w:t>
      </w:r>
    </w:p>
    <w:p w14:paraId="548A0345" w14:textId="77777777" w:rsidR="001176D4" w:rsidRPr="004C4FA4" w:rsidRDefault="001176D4" w:rsidP="00163997">
      <w:pPr>
        <w:numPr>
          <w:ilvl w:val="1"/>
          <w:numId w:val="14"/>
        </w:numPr>
        <w:rPr>
          <w:color w:val="auto"/>
          <w:lang w:val="es-ES"/>
        </w:rPr>
      </w:pPr>
      <w:r w:rsidRPr="004C4FA4">
        <w:rPr>
          <w:color w:val="auto"/>
          <w:lang w:val="es-ES"/>
        </w:rPr>
        <w:t xml:space="preserve">Tarificación dinámica del costo de envío según distancia geodésica (fórmula </w:t>
      </w:r>
      <w:proofErr w:type="spellStart"/>
      <w:r w:rsidRPr="004C4FA4">
        <w:rPr>
          <w:color w:val="auto"/>
          <w:lang w:val="es-ES"/>
        </w:rPr>
        <w:t>Haversine</w:t>
      </w:r>
      <w:proofErr w:type="spellEnd"/>
      <w:r w:rsidRPr="004C4FA4">
        <w:rPr>
          <w:color w:val="auto"/>
          <w:lang w:val="es-ES"/>
        </w:rPr>
        <w:t>) y peso volumétrico.</w:t>
      </w:r>
    </w:p>
    <w:p w14:paraId="4DAC4728" w14:textId="77777777" w:rsidR="001176D4" w:rsidRPr="004C4FA4" w:rsidRDefault="001176D4" w:rsidP="00163997">
      <w:pPr>
        <w:numPr>
          <w:ilvl w:val="1"/>
          <w:numId w:val="14"/>
        </w:numPr>
        <w:rPr>
          <w:color w:val="auto"/>
          <w:lang w:val="es-ES"/>
        </w:rPr>
      </w:pPr>
      <w:r w:rsidRPr="004C4FA4">
        <w:rPr>
          <w:color w:val="auto"/>
          <w:lang w:val="es-ES"/>
        </w:rPr>
        <w:t>Procesamiento de la transacción mediante pasarela de pago en modo Sandbox (</w:t>
      </w:r>
      <w:proofErr w:type="spellStart"/>
      <w:r w:rsidRPr="004C4FA4">
        <w:rPr>
          <w:color w:val="auto"/>
          <w:lang w:val="es-ES"/>
        </w:rPr>
        <w:t>Stripe</w:t>
      </w:r>
      <w:proofErr w:type="spellEnd"/>
      <w:r w:rsidRPr="004C4FA4">
        <w:rPr>
          <w:color w:val="auto"/>
          <w:lang w:val="es-ES"/>
        </w:rPr>
        <w:t xml:space="preserve"> / PayPal) con validación 3D </w:t>
      </w:r>
      <w:proofErr w:type="spellStart"/>
      <w:r w:rsidRPr="004C4FA4">
        <w:rPr>
          <w:color w:val="auto"/>
          <w:lang w:val="es-ES"/>
        </w:rPr>
        <w:t>Secure</w:t>
      </w:r>
      <w:proofErr w:type="spellEnd"/>
      <w:r w:rsidRPr="004C4FA4">
        <w:rPr>
          <w:color w:val="auto"/>
          <w:lang w:val="es-ES"/>
        </w:rPr>
        <w:t>.</w:t>
      </w:r>
    </w:p>
    <w:p w14:paraId="6532A23F" w14:textId="77777777" w:rsidR="001176D4" w:rsidRPr="004C4FA4" w:rsidRDefault="001176D4" w:rsidP="00163997">
      <w:pPr>
        <w:numPr>
          <w:ilvl w:val="1"/>
          <w:numId w:val="14"/>
        </w:numPr>
        <w:rPr>
          <w:color w:val="auto"/>
          <w:lang w:val="es-ES"/>
        </w:rPr>
      </w:pPr>
      <w:r w:rsidRPr="004C4FA4">
        <w:rPr>
          <w:color w:val="auto"/>
          <w:lang w:val="es-ES"/>
        </w:rPr>
        <w:t>Confirmación del pago, generación de orden de despacho y notificación al cliente vía correo electrónico.</w:t>
      </w:r>
    </w:p>
    <w:p w14:paraId="6287271F" w14:textId="77777777" w:rsidR="001176D4" w:rsidRPr="004C4FA4" w:rsidRDefault="001176D4" w:rsidP="00163997">
      <w:pPr>
        <w:numPr>
          <w:ilvl w:val="0"/>
          <w:numId w:val="14"/>
        </w:numPr>
        <w:rPr>
          <w:color w:val="auto"/>
          <w:lang w:val="es-ES"/>
        </w:rPr>
      </w:pPr>
      <w:r w:rsidRPr="004C4FA4">
        <w:rPr>
          <w:b/>
          <w:bCs/>
          <w:color w:val="auto"/>
          <w:lang w:val="es-ES"/>
        </w:rPr>
        <w:t>Proceso de Experiencia Inteligente (Vestidor Virtual RA + Asistente IA):</w:t>
      </w:r>
    </w:p>
    <w:p w14:paraId="75F4C11A" w14:textId="77777777" w:rsidR="001176D4" w:rsidRPr="004C4FA4" w:rsidRDefault="001176D4" w:rsidP="00163997">
      <w:pPr>
        <w:numPr>
          <w:ilvl w:val="1"/>
          <w:numId w:val="14"/>
        </w:numPr>
        <w:rPr>
          <w:color w:val="auto"/>
          <w:lang w:val="es-ES"/>
        </w:rPr>
      </w:pPr>
      <w:r w:rsidRPr="004C4FA4">
        <w:rPr>
          <w:color w:val="auto"/>
          <w:lang w:val="es-ES"/>
        </w:rPr>
        <w:t xml:space="preserve">Activación de la cámara del teléfono móvil desde la ficha de producto en </w:t>
      </w:r>
      <w:proofErr w:type="spellStart"/>
      <w:r w:rsidRPr="004C4FA4">
        <w:rPr>
          <w:color w:val="auto"/>
          <w:lang w:val="es-ES"/>
        </w:rPr>
        <w:t>Flutter</w:t>
      </w:r>
      <w:proofErr w:type="spellEnd"/>
      <w:r w:rsidRPr="004C4FA4">
        <w:rPr>
          <w:color w:val="auto"/>
          <w:lang w:val="es-ES"/>
        </w:rPr>
        <w:t>.</w:t>
      </w:r>
    </w:p>
    <w:p w14:paraId="49A0F16A" w14:textId="77777777" w:rsidR="001176D4" w:rsidRPr="004C4FA4" w:rsidRDefault="001176D4" w:rsidP="00163997">
      <w:pPr>
        <w:numPr>
          <w:ilvl w:val="1"/>
          <w:numId w:val="14"/>
        </w:numPr>
        <w:rPr>
          <w:color w:val="auto"/>
          <w:lang w:val="es-ES"/>
        </w:rPr>
      </w:pPr>
      <w:r w:rsidRPr="004C4FA4">
        <w:rPr>
          <w:color w:val="auto"/>
          <w:lang w:val="es-ES"/>
        </w:rPr>
        <w:t>Detección de silueta anatómica y superposición del modelo 3D de la prenda con textura en tiempo real.</w:t>
      </w:r>
    </w:p>
    <w:p w14:paraId="3E5A49CC" w14:textId="77777777" w:rsidR="001176D4" w:rsidRPr="004C4FA4" w:rsidRDefault="001176D4" w:rsidP="00163997">
      <w:pPr>
        <w:numPr>
          <w:ilvl w:val="1"/>
          <w:numId w:val="14"/>
        </w:numPr>
        <w:rPr>
          <w:color w:val="auto"/>
          <w:lang w:val="es-ES"/>
        </w:rPr>
      </w:pPr>
      <w:r w:rsidRPr="004C4FA4">
        <w:rPr>
          <w:color w:val="auto"/>
          <w:lang w:val="es-ES"/>
        </w:rPr>
        <w:t>Consulta al Asistente de Estilo con IA: análisis de coordenadas de geolocalización, consulta al API meteorológico de temperatura local, análisis del historial de compras y colorimetría del cliente para sugerir combinaciones óptimas de ropa masculina.</w:t>
      </w:r>
    </w:p>
    <w:p w14:paraId="28CDEC3B" w14:textId="77777777" w:rsidR="001176D4" w:rsidRPr="004C4FA4" w:rsidRDefault="001176D4" w:rsidP="00163997">
      <w:pPr>
        <w:numPr>
          <w:ilvl w:val="0"/>
          <w:numId w:val="14"/>
        </w:numPr>
        <w:rPr>
          <w:color w:val="auto"/>
          <w:lang w:val="es-ES"/>
        </w:rPr>
      </w:pPr>
      <w:r w:rsidRPr="004C4FA4">
        <w:rPr>
          <w:b/>
          <w:bCs/>
          <w:color w:val="auto"/>
          <w:lang w:val="es-ES"/>
        </w:rPr>
        <w:t xml:space="preserve">Proceso de Fidelización </w:t>
      </w:r>
      <w:proofErr w:type="spellStart"/>
      <w:r w:rsidRPr="004C4FA4">
        <w:rPr>
          <w:b/>
          <w:bCs/>
          <w:color w:val="auto"/>
          <w:lang w:val="es-ES"/>
        </w:rPr>
        <w:t>Gamificada</w:t>
      </w:r>
      <w:proofErr w:type="spellEnd"/>
      <w:r w:rsidRPr="004C4FA4">
        <w:rPr>
          <w:b/>
          <w:bCs/>
          <w:color w:val="auto"/>
          <w:lang w:val="es-ES"/>
        </w:rPr>
        <w:t xml:space="preserve"> y Retención de Clientes:</w:t>
      </w:r>
    </w:p>
    <w:p w14:paraId="7EEC5418" w14:textId="77777777" w:rsidR="001176D4" w:rsidRPr="004C4FA4" w:rsidRDefault="001176D4" w:rsidP="00163997">
      <w:pPr>
        <w:numPr>
          <w:ilvl w:val="1"/>
          <w:numId w:val="14"/>
        </w:numPr>
        <w:rPr>
          <w:color w:val="auto"/>
          <w:lang w:val="es-ES"/>
        </w:rPr>
      </w:pPr>
      <w:r w:rsidRPr="004C4FA4">
        <w:rPr>
          <w:color w:val="auto"/>
          <w:lang w:val="es-ES"/>
        </w:rPr>
        <w:t xml:space="preserve">Acumulación de 1 punto por cada 10 </w:t>
      </w:r>
      <w:proofErr w:type="gramStart"/>
      <w:r w:rsidRPr="004C4FA4">
        <w:rPr>
          <w:color w:val="auto"/>
          <w:lang w:val="es-ES"/>
        </w:rPr>
        <w:t>Bolivianos</w:t>
      </w:r>
      <w:proofErr w:type="gramEnd"/>
      <w:r w:rsidRPr="004C4FA4">
        <w:rPr>
          <w:color w:val="auto"/>
          <w:lang w:val="es-ES"/>
        </w:rPr>
        <w:t xml:space="preserve"> pagados en compras efectivas.</w:t>
      </w:r>
    </w:p>
    <w:p w14:paraId="4B63138E" w14:textId="77777777" w:rsidR="001176D4" w:rsidRPr="004C4FA4" w:rsidRDefault="001176D4" w:rsidP="00163997">
      <w:pPr>
        <w:numPr>
          <w:ilvl w:val="1"/>
          <w:numId w:val="14"/>
        </w:numPr>
        <w:rPr>
          <w:color w:val="auto"/>
          <w:lang w:val="es-ES"/>
        </w:rPr>
      </w:pPr>
      <w:r w:rsidRPr="004C4FA4">
        <w:rPr>
          <w:color w:val="auto"/>
          <w:lang w:val="es-ES"/>
        </w:rPr>
        <w:t>Evaluación periódica de acumulación de puntos para ascenso automático de nivel (Bronce ightarrow</w:t>
      </w:r>
      <w:r w:rsidRPr="004C4FA4">
        <w:rPr>
          <w:i/>
          <w:iCs/>
          <w:color w:val="auto"/>
          <w:lang w:val="es-ES"/>
        </w:rPr>
        <w:t>ightarrow</w:t>
      </w:r>
      <w:r w:rsidRPr="004C4FA4">
        <w:rPr>
          <w:color w:val="auto"/>
          <w:lang w:val="es-ES"/>
        </w:rPr>
        <w:t> Plata ightarrow</w:t>
      </w:r>
      <w:r w:rsidRPr="004C4FA4">
        <w:rPr>
          <w:i/>
          <w:iCs/>
          <w:color w:val="auto"/>
          <w:lang w:val="es-ES"/>
        </w:rPr>
        <w:t>ightarrow</w:t>
      </w:r>
      <w:r w:rsidRPr="004C4FA4">
        <w:rPr>
          <w:color w:val="auto"/>
          <w:lang w:val="es-ES"/>
        </w:rPr>
        <w:t> Oro ightarrow</w:t>
      </w:r>
      <w:r w:rsidRPr="004C4FA4">
        <w:rPr>
          <w:i/>
          <w:iCs/>
          <w:color w:val="auto"/>
          <w:lang w:val="es-ES"/>
        </w:rPr>
        <w:t>ightarrow</w:t>
      </w:r>
      <w:r w:rsidRPr="004C4FA4">
        <w:rPr>
          <w:color w:val="auto"/>
          <w:lang w:val="es-ES"/>
        </w:rPr>
        <w:t> Diamante).</w:t>
      </w:r>
    </w:p>
    <w:p w14:paraId="32F20BB9" w14:textId="77777777" w:rsidR="001176D4" w:rsidRPr="004C4FA4" w:rsidRDefault="001176D4" w:rsidP="00163997">
      <w:pPr>
        <w:numPr>
          <w:ilvl w:val="1"/>
          <w:numId w:val="14"/>
        </w:numPr>
        <w:rPr>
          <w:color w:val="auto"/>
          <w:lang w:val="es-ES"/>
        </w:rPr>
      </w:pPr>
      <w:r w:rsidRPr="004C4FA4">
        <w:rPr>
          <w:color w:val="auto"/>
          <w:lang w:val="es-ES"/>
        </w:rPr>
        <w:t xml:space="preserve">Concesión de insignias digitales por hitos comerciales y canje de puntos por cupones de descuento directo en el </w:t>
      </w:r>
      <w:proofErr w:type="spellStart"/>
      <w:r w:rsidRPr="004C4FA4">
        <w:rPr>
          <w:color w:val="auto"/>
          <w:lang w:val="es-ES"/>
        </w:rPr>
        <w:t>checkout</w:t>
      </w:r>
      <w:proofErr w:type="spellEnd"/>
      <w:r w:rsidRPr="004C4FA4">
        <w:rPr>
          <w:color w:val="auto"/>
          <w:lang w:val="es-ES"/>
        </w:rPr>
        <w:t>.</w:t>
      </w:r>
    </w:p>
    <w:p w14:paraId="0AB88995" w14:textId="3AD504D6" w:rsidR="001176D4" w:rsidRPr="004C4FA4" w:rsidRDefault="001176D4" w:rsidP="001176D4">
      <w:pPr>
        <w:rPr>
          <w:color w:val="auto"/>
          <w:lang w:val="es-ES"/>
        </w:rPr>
      </w:pPr>
    </w:p>
    <w:p w14:paraId="6482D6A5" w14:textId="77777777" w:rsidR="001176D4" w:rsidRPr="004C4FA4" w:rsidRDefault="001176D4" w:rsidP="001176D4">
      <w:pPr>
        <w:pStyle w:val="Ttulo2"/>
        <w:rPr>
          <w:color w:val="auto"/>
          <w:lang w:val="es-ES"/>
        </w:rPr>
      </w:pPr>
      <w:bookmarkStart w:id="29" w:name="_Toc240831960"/>
      <w:r w:rsidRPr="004C4FA4">
        <w:rPr>
          <w:color w:val="auto"/>
          <w:lang w:val="es-ES"/>
        </w:rPr>
        <w:t>2.5 Gente / Usuario</w:t>
      </w:r>
      <w:bookmarkEnd w:id="29"/>
    </w:p>
    <w:p w14:paraId="0A7156A8" w14:textId="77777777" w:rsidR="001176D4" w:rsidRPr="004C4FA4" w:rsidRDefault="001176D4" w:rsidP="001176D4">
      <w:pPr>
        <w:rPr>
          <w:color w:val="auto"/>
          <w:lang w:val="es-ES"/>
        </w:rPr>
      </w:pPr>
      <w:r w:rsidRPr="004C4FA4">
        <w:rPr>
          <w:color w:val="auto"/>
          <w:lang w:val="es-ES"/>
        </w:rPr>
        <w:t xml:space="preserve">El factor humano es el componente central que dinamiza el sistema. </w:t>
      </w:r>
      <w:proofErr w:type="spellStart"/>
      <w:r w:rsidRPr="004C4FA4">
        <w:rPr>
          <w:color w:val="auto"/>
          <w:lang w:val="es-ES"/>
        </w:rPr>
        <w:t>FashionStore</w:t>
      </w:r>
      <w:proofErr w:type="spellEnd"/>
      <w:r w:rsidRPr="004C4FA4">
        <w:rPr>
          <w:color w:val="auto"/>
          <w:lang w:val="es-ES"/>
        </w:rPr>
        <w:t xml:space="preserve"> clasifica a sus usuarios en roles claramente segregados bajo el esquema de Control de Acceso Basado en Roles (RBAC):</w:t>
      </w:r>
    </w:p>
    <w:p w14:paraId="7AA26E99" w14:textId="77777777" w:rsidR="001176D4" w:rsidRPr="004C4FA4" w:rsidRDefault="001176D4" w:rsidP="001176D4">
      <w:pPr>
        <w:rPr>
          <w:b/>
          <w:bCs/>
          <w:color w:val="auto"/>
          <w:lang w:val="es-ES"/>
        </w:rPr>
      </w:pPr>
      <w:r w:rsidRPr="004C4FA4">
        <w:rPr>
          <w:b/>
          <w:bCs/>
          <w:color w:val="auto"/>
          <w:lang w:val="es-ES"/>
        </w:rPr>
        <w:t>1. Actores Internos</w:t>
      </w:r>
    </w:p>
    <w:p w14:paraId="4479D16D" w14:textId="77777777" w:rsidR="001176D4" w:rsidRPr="004C4FA4" w:rsidRDefault="001176D4" w:rsidP="00163997">
      <w:pPr>
        <w:numPr>
          <w:ilvl w:val="0"/>
          <w:numId w:val="15"/>
        </w:numPr>
        <w:rPr>
          <w:color w:val="auto"/>
          <w:lang w:val="es-ES"/>
        </w:rPr>
      </w:pPr>
      <w:r w:rsidRPr="004C4FA4">
        <w:rPr>
          <w:b/>
          <w:bCs/>
          <w:color w:val="auto"/>
          <w:lang w:val="es-ES"/>
        </w:rPr>
        <w:t>Administrador General:</w:t>
      </w:r>
    </w:p>
    <w:p w14:paraId="10642787" w14:textId="77777777" w:rsidR="001176D4" w:rsidRPr="004C4FA4" w:rsidRDefault="001176D4" w:rsidP="00163997">
      <w:pPr>
        <w:numPr>
          <w:ilvl w:val="1"/>
          <w:numId w:val="15"/>
        </w:numPr>
        <w:rPr>
          <w:color w:val="auto"/>
          <w:lang w:val="es-ES"/>
        </w:rPr>
      </w:pPr>
      <w:r w:rsidRPr="004C4FA4">
        <w:rPr>
          <w:color w:val="auto"/>
          <w:lang w:val="es-ES"/>
        </w:rPr>
        <w:t>Responsable supremo de la gobernanza informática y comercial de la cadena.</w:t>
      </w:r>
    </w:p>
    <w:p w14:paraId="6D4D3337" w14:textId="77777777" w:rsidR="001176D4" w:rsidRPr="004C4FA4" w:rsidRDefault="001176D4" w:rsidP="00163997">
      <w:pPr>
        <w:numPr>
          <w:ilvl w:val="1"/>
          <w:numId w:val="15"/>
        </w:numPr>
        <w:rPr>
          <w:color w:val="auto"/>
          <w:lang w:val="es-ES"/>
        </w:rPr>
      </w:pPr>
      <w:r w:rsidRPr="004C4FA4">
        <w:rPr>
          <w:color w:val="auto"/>
          <w:lang w:val="es-ES"/>
        </w:rPr>
        <w:t xml:space="preserve">Funciones: Alta y baja de usuarios empleados, asignación granular de roles RBAC, desbloqueo administrativo de cuentas bloqueadas por intentos fallidos, configuración de ciudades y sucursales físicas, parametrización de categorías de moda, supervisión de auditorías y análisis de métricas en </w:t>
      </w:r>
      <w:proofErr w:type="spellStart"/>
      <w:r w:rsidRPr="004C4FA4">
        <w:rPr>
          <w:color w:val="auto"/>
          <w:lang w:val="es-ES"/>
        </w:rPr>
        <w:t>dashboards</w:t>
      </w:r>
      <w:proofErr w:type="spellEnd"/>
      <w:r w:rsidRPr="004C4FA4">
        <w:rPr>
          <w:color w:val="auto"/>
          <w:lang w:val="es-ES"/>
        </w:rPr>
        <w:t xml:space="preserve"> ejecutivos.</w:t>
      </w:r>
    </w:p>
    <w:p w14:paraId="45B2C8A1" w14:textId="77777777" w:rsidR="001176D4" w:rsidRPr="004C4FA4" w:rsidRDefault="001176D4" w:rsidP="00163997">
      <w:pPr>
        <w:numPr>
          <w:ilvl w:val="0"/>
          <w:numId w:val="15"/>
        </w:numPr>
        <w:rPr>
          <w:color w:val="auto"/>
          <w:lang w:val="es-ES"/>
        </w:rPr>
      </w:pPr>
      <w:r w:rsidRPr="004C4FA4">
        <w:rPr>
          <w:b/>
          <w:bCs/>
          <w:color w:val="auto"/>
          <w:lang w:val="es-ES"/>
        </w:rPr>
        <w:t>Encargado de Sucursal:</w:t>
      </w:r>
    </w:p>
    <w:p w14:paraId="76C7A7DE" w14:textId="77777777" w:rsidR="001176D4" w:rsidRPr="004C4FA4" w:rsidRDefault="001176D4" w:rsidP="00163997">
      <w:pPr>
        <w:numPr>
          <w:ilvl w:val="1"/>
          <w:numId w:val="15"/>
        </w:numPr>
        <w:rPr>
          <w:color w:val="auto"/>
          <w:lang w:val="es-ES"/>
        </w:rPr>
      </w:pPr>
      <w:r w:rsidRPr="004C4FA4">
        <w:rPr>
          <w:color w:val="auto"/>
          <w:lang w:val="es-ES"/>
        </w:rPr>
        <w:t>Máxima autoridad operativa dentro de una tienda física determinada (ej. Equipetrol).</w:t>
      </w:r>
    </w:p>
    <w:p w14:paraId="647FF89E" w14:textId="77777777" w:rsidR="001176D4" w:rsidRPr="004C4FA4" w:rsidRDefault="001176D4" w:rsidP="00163997">
      <w:pPr>
        <w:numPr>
          <w:ilvl w:val="1"/>
          <w:numId w:val="15"/>
        </w:numPr>
        <w:rPr>
          <w:color w:val="auto"/>
          <w:lang w:val="es-ES"/>
        </w:rPr>
      </w:pPr>
      <w:r w:rsidRPr="004C4FA4">
        <w:rPr>
          <w:color w:val="auto"/>
          <w:lang w:val="es-ES"/>
        </w:rPr>
        <w:t xml:space="preserve">Funciones: Monitoreo del panel de reservas presenciales asignadas a su tienda, supervisión del apartado físico de prendas en probadores, confirmación de llegada del </w:t>
      </w:r>
      <w:r w:rsidRPr="004C4FA4">
        <w:rPr>
          <w:color w:val="auto"/>
          <w:lang w:val="es-ES"/>
        </w:rPr>
        <w:lastRenderedPageBreak/>
        <w:t xml:space="preserve">cliente mediante escaneo de código QR, reporte de mermas o prendas dañadas, recepción de transferencias </w:t>
      </w:r>
      <w:proofErr w:type="spellStart"/>
      <w:r w:rsidRPr="004C4FA4">
        <w:rPr>
          <w:color w:val="auto"/>
          <w:lang w:val="es-ES"/>
        </w:rPr>
        <w:t>inter-sucursales</w:t>
      </w:r>
      <w:proofErr w:type="spellEnd"/>
      <w:r w:rsidRPr="004C4FA4">
        <w:rPr>
          <w:color w:val="auto"/>
          <w:lang w:val="es-ES"/>
        </w:rPr>
        <w:t xml:space="preserve"> y arqueo de inventario local.</w:t>
      </w:r>
    </w:p>
    <w:p w14:paraId="1C71A0BD" w14:textId="77777777" w:rsidR="001176D4" w:rsidRPr="004C4FA4" w:rsidRDefault="001176D4" w:rsidP="00163997">
      <w:pPr>
        <w:numPr>
          <w:ilvl w:val="0"/>
          <w:numId w:val="15"/>
        </w:numPr>
        <w:rPr>
          <w:color w:val="auto"/>
          <w:lang w:val="es-ES"/>
        </w:rPr>
      </w:pPr>
      <w:r w:rsidRPr="004C4FA4">
        <w:rPr>
          <w:b/>
          <w:bCs/>
          <w:color w:val="auto"/>
          <w:lang w:val="es-ES"/>
        </w:rPr>
        <w:t>Cajero de Sucursal:</w:t>
      </w:r>
    </w:p>
    <w:p w14:paraId="4E30363F" w14:textId="77777777" w:rsidR="001176D4" w:rsidRPr="004C4FA4" w:rsidRDefault="001176D4" w:rsidP="00163997">
      <w:pPr>
        <w:numPr>
          <w:ilvl w:val="1"/>
          <w:numId w:val="15"/>
        </w:numPr>
        <w:rPr>
          <w:color w:val="auto"/>
          <w:lang w:val="es-ES"/>
        </w:rPr>
      </w:pPr>
      <w:r w:rsidRPr="004C4FA4">
        <w:rPr>
          <w:color w:val="auto"/>
          <w:lang w:val="es-ES"/>
        </w:rPr>
        <w:t>Operador responsable del punto de cobro físico en mostrador.</w:t>
      </w:r>
    </w:p>
    <w:p w14:paraId="2A9DE295" w14:textId="77777777" w:rsidR="001176D4" w:rsidRPr="004C4FA4" w:rsidRDefault="001176D4" w:rsidP="00163997">
      <w:pPr>
        <w:numPr>
          <w:ilvl w:val="1"/>
          <w:numId w:val="15"/>
        </w:numPr>
        <w:rPr>
          <w:color w:val="auto"/>
          <w:lang w:val="es-ES"/>
        </w:rPr>
      </w:pPr>
      <w:r w:rsidRPr="004C4FA4">
        <w:rPr>
          <w:color w:val="auto"/>
          <w:lang w:val="es-ES"/>
        </w:rPr>
        <w:t>Funciones: Autenticación segura en el módulo POS, búsqueda rápida de productos por código SKU, escaneo de prendas, cobro en efectivo con cálculo de cambio, procesamiento de cobros con tarjeta y QR, emisión de comprobantes fiscales y cierre de turno de caja diario.</w:t>
      </w:r>
    </w:p>
    <w:p w14:paraId="060A43DA" w14:textId="77777777" w:rsidR="001176D4" w:rsidRPr="004C4FA4" w:rsidRDefault="001176D4" w:rsidP="00163997">
      <w:pPr>
        <w:numPr>
          <w:ilvl w:val="0"/>
          <w:numId w:val="15"/>
        </w:numPr>
        <w:rPr>
          <w:color w:val="auto"/>
          <w:lang w:val="es-ES"/>
        </w:rPr>
      </w:pPr>
      <w:r w:rsidRPr="004C4FA4">
        <w:rPr>
          <w:b/>
          <w:bCs/>
          <w:color w:val="auto"/>
          <w:lang w:val="es-ES"/>
        </w:rPr>
        <w:t>Personal de Logística y Almacén:</w:t>
      </w:r>
    </w:p>
    <w:p w14:paraId="52D9ADE1" w14:textId="77777777" w:rsidR="001176D4" w:rsidRPr="004C4FA4" w:rsidRDefault="001176D4" w:rsidP="00163997">
      <w:pPr>
        <w:numPr>
          <w:ilvl w:val="1"/>
          <w:numId w:val="15"/>
        </w:numPr>
        <w:rPr>
          <w:color w:val="auto"/>
          <w:lang w:val="es-ES"/>
        </w:rPr>
      </w:pPr>
      <w:r w:rsidRPr="004C4FA4">
        <w:rPr>
          <w:color w:val="auto"/>
          <w:lang w:val="es-ES"/>
        </w:rPr>
        <w:t>Encargados de la recepción de mercadería y despacho de órdenes.</w:t>
      </w:r>
    </w:p>
    <w:p w14:paraId="03F0669C" w14:textId="77777777" w:rsidR="001176D4" w:rsidRPr="004C4FA4" w:rsidRDefault="001176D4" w:rsidP="00163997">
      <w:pPr>
        <w:numPr>
          <w:ilvl w:val="1"/>
          <w:numId w:val="15"/>
        </w:numPr>
        <w:rPr>
          <w:color w:val="auto"/>
          <w:lang w:val="es-ES"/>
        </w:rPr>
      </w:pPr>
      <w:r w:rsidRPr="004C4FA4">
        <w:rPr>
          <w:color w:val="auto"/>
          <w:lang w:val="es-ES"/>
        </w:rPr>
        <w:t xml:space="preserve">Funciones: Verificación física de lotes remitidos por proveedores textiles, registro riguroso de costos unitarios de compra para el recálculo del CPP, empaque y etiquetado de pedidos digitales con despacho a domicilio, y coordinación con repartidores de </w:t>
      </w:r>
      <w:proofErr w:type="spellStart"/>
      <w:r w:rsidRPr="004C4FA4">
        <w:rPr>
          <w:color w:val="auto"/>
          <w:lang w:val="es-ES"/>
        </w:rPr>
        <w:t>delivery</w:t>
      </w:r>
      <w:proofErr w:type="spellEnd"/>
      <w:r w:rsidRPr="004C4FA4">
        <w:rPr>
          <w:color w:val="auto"/>
          <w:lang w:val="es-ES"/>
        </w:rPr>
        <w:t>.</w:t>
      </w:r>
    </w:p>
    <w:p w14:paraId="389D284B" w14:textId="77777777" w:rsidR="001176D4" w:rsidRPr="004C4FA4" w:rsidRDefault="001176D4" w:rsidP="001176D4">
      <w:pPr>
        <w:rPr>
          <w:b/>
          <w:bCs/>
          <w:color w:val="auto"/>
          <w:lang w:val="es-ES"/>
        </w:rPr>
      </w:pPr>
      <w:r w:rsidRPr="004C4FA4">
        <w:rPr>
          <w:b/>
          <w:bCs/>
          <w:color w:val="auto"/>
          <w:lang w:val="es-ES"/>
        </w:rPr>
        <w:t>2. Actores Externos</w:t>
      </w:r>
    </w:p>
    <w:p w14:paraId="001F92E0" w14:textId="77777777" w:rsidR="001176D4" w:rsidRPr="004C4FA4" w:rsidRDefault="001176D4" w:rsidP="00163997">
      <w:pPr>
        <w:numPr>
          <w:ilvl w:val="0"/>
          <w:numId w:val="16"/>
        </w:numPr>
        <w:rPr>
          <w:color w:val="auto"/>
          <w:lang w:val="es-ES"/>
        </w:rPr>
      </w:pPr>
      <w:r w:rsidRPr="004C4FA4">
        <w:rPr>
          <w:b/>
          <w:bCs/>
          <w:color w:val="auto"/>
          <w:lang w:val="es-ES"/>
        </w:rPr>
        <w:t>Cliente (Consumidor Masculino):</w:t>
      </w:r>
    </w:p>
    <w:p w14:paraId="565255BE" w14:textId="77777777" w:rsidR="001176D4" w:rsidRPr="004C4FA4" w:rsidRDefault="001176D4" w:rsidP="00163997">
      <w:pPr>
        <w:numPr>
          <w:ilvl w:val="1"/>
          <w:numId w:val="16"/>
        </w:numPr>
        <w:rPr>
          <w:color w:val="auto"/>
          <w:lang w:val="es-ES"/>
        </w:rPr>
      </w:pPr>
      <w:r w:rsidRPr="004C4FA4">
        <w:rPr>
          <w:color w:val="auto"/>
          <w:lang w:val="es-ES"/>
        </w:rPr>
        <w:t>Usuario final de la plataforma web y aplicación móvil.</w:t>
      </w:r>
    </w:p>
    <w:p w14:paraId="2FB046F9" w14:textId="77777777" w:rsidR="001176D4" w:rsidRPr="004C4FA4" w:rsidRDefault="001176D4" w:rsidP="00163997">
      <w:pPr>
        <w:numPr>
          <w:ilvl w:val="1"/>
          <w:numId w:val="16"/>
        </w:numPr>
        <w:rPr>
          <w:color w:val="auto"/>
          <w:lang w:val="es-ES"/>
        </w:rPr>
      </w:pPr>
      <w:r w:rsidRPr="004C4FA4">
        <w:rPr>
          <w:color w:val="auto"/>
          <w:lang w:val="es-ES"/>
        </w:rPr>
        <w:t xml:space="preserve">Funciones: </w:t>
      </w:r>
      <w:proofErr w:type="spellStart"/>
      <w:r w:rsidRPr="004C4FA4">
        <w:rPr>
          <w:color w:val="auto"/>
          <w:lang w:val="es-ES"/>
        </w:rPr>
        <w:t>Auto-registro</w:t>
      </w:r>
      <w:proofErr w:type="spellEnd"/>
      <w:r w:rsidRPr="004C4FA4">
        <w:rPr>
          <w:color w:val="auto"/>
          <w:lang w:val="es-ES"/>
        </w:rPr>
        <w:t xml:space="preserve"> de cuenta con validación de identidad, inicio de sesión seguro, exploración y filtrado del catálogo, uso del vestidor virtual en Realidad Aumentada, solicitud de reservas presenciales en sucursales, compras digitales con pasarela de pagos, acumulación de puntos de fidelización y consulta interactiva con el Asistente de Estilo por IA.</w:t>
      </w:r>
    </w:p>
    <w:p w14:paraId="189F845E" w14:textId="77777777" w:rsidR="001176D4" w:rsidRPr="004C4FA4" w:rsidRDefault="001176D4" w:rsidP="00163997">
      <w:pPr>
        <w:numPr>
          <w:ilvl w:val="0"/>
          <w:numId w:val="16"/>
        </w:numPr>
        <w:rPr>
          <w:color w:val="auto"/>
          <w:lang w:val="es-ES"/>
        </w:rPr>
      </w:pPr>
      <w:r w:rsidRPr="004C4FA4">
        <w:rPr>
          <w:b/>
          <w:bCs/>
          <w:color w:val="auto"/>
          <w:lang w:val="es-ES"/>
        </w:rPr>
        <w:t>Proveedores Textiles:</w:t>
      </w:r>
    </w:p>
    <w:p w14:paraId="3AA5CFAF" w14:textId="77777777" w:rsidR="001176D4" w:rsidRPr="004C4FA4" w:rsidRDefault="001176D4" w:rsidP="00163997">
      <w:pPr>
        <w:numPr>
          <w:ilvl w:val="1"/>
          <w:numId w:val="16"/>
        </w:numPr>
        <w:rPr>
          <w:color w:val="auto"/>
          <w:lang w:val="es-ES"/>
        </w:rPr>
      </w:pPr>
      <w:r w:rsidRPr="004C4FA4">
        <w:rPr>
          <w:color w:val="auto"/>
          <w:lang w:val="es-ES"/>
        </w:rPr>
        <w:t>Empresas fabricantes o distribuidoras de indumentaria que abastecen a la cadena.</w:t>
      </w:r>
    </w:p>
    <w:p w14:paraId="061D35A2" w14:textId="77777777" w:rsidR="001176D4" w:rsidRPr="004C4FA4" w:rsidRDefault="001176D4" w:rsidP="00163997">
      <w:pPr>
        <w:numPr>
          <w:ilvl w:val="1"/>
          <w:numId w:val="16"/>
        </w:numPr>
        <w:rPr>
          <w:color w:val="auto"/>
          <w:lang w:val="es-ES"/>
        </w:rPr>
      </w:pPr>
      <w:r w:rsidRPr="004C4FA4">
        <w:rPr>
          <w:color w:val="auto"/>
          <w:lang w:val="es-ES"/>
        </w:rPr>
        <w:t>Funciones: Consulta de órdenes de compra emitidas a su nombre, despacho de lotes de mercadería y coordinación de plazos de entrega y términos de crédito comercial.</w:t>
      </w:r>
    </w:p>
    <w:p w14:paraId="265F964C" w14:textId="03EBA861" w:rsidR="001176D4" w:rsidRPr="004C4FA4" w:rsidRDefault="006E290F" w:rsidP="001176D4">
      <w:pPr>
        <w:pStyle w:val="Ttulo1"/>
        <w:rPr>
          <w:color w:val="auto"/>
          <w:lang w:val="es-ES"/>
        </w:rPr>
      </w:pPr>
      <w:bookmarkStart w:id="30" w:name="_Toc240831961"/>
      <w:r w:rsidRPr="004C4FA4">
        <w:rPr>
          <w:color w:val="auto"/>
          <w:lang w:val="es-ES"/>
        </w:rPr>
        <w:t xml:space="preserve">3. </w:t>
      </w:r>
      <w:r w:rsidR="001176D4" w:rsidRPr="004C4FA4">
        <w:rPr>
          <w:color w:val="auto"/>
          <w:lang w:val="es-ES"/>
        </w:rPr>
        <w:t>Tecnología para el Desarrollo del Software</w:t>
      </w:r>
      <w:bookmarkEnd w:id="30"/>
    </w:p>
    <w:p w14:paraId="3C15AAB3" w14:textId="77777777" w:rsidR="001176D4" w:rsidRPr="004C4FA4" w:rsidRDefault="001176D4" w:rsidP="001176D4">
      <w:pPr>
        <w:rPr>
          <w:color w:val="auto"/>
          <w:lang w:val="es-ES"/>
        </w:rPr>
      </w:pPr>
      <w:r w:rsidRPr="004C4FA4">
        <w:rPr>
          <w:color w:val="auto"/>
          <w:lang w:val="es-ES"/>
        </w:rPr>
        <w:t xml:space="preserve">La selección tecnológica de </w:t>
      </w:r>
      <w:proofErr w:type="spellStart"/>
      <w:r w:rsidRPr="004C4FA4">
        <w:rPr>
          <w:color w:val="auto"/>
          <w:lang w:val="es-ES"/>
        </w:rPr>
        <w:t>FashionStore</w:t>
      </w:r>
      <w:proofErr w:type="spellEnd"/>
      <w:r w:rsidRPr="004C4FA4">
        <w:rPr>
          <w:color w:val="auto"/>
          <w:lang w:val="es-ES"/>
        </w:rPr>
        <w:t xml:space="preserve"> responde a un análisis exhaustivo de rendimiento, compatibilidad, madurez de la comunidad y adecuación estricta a los requerimientos de la cátedra de Sistemas de Información II.</w:t>
      </w:r>
    </w:p>
    <w:p w14:paraId="6764B725" w14:textId="77777777" w:rsidR="001176D4" w:rsidRPr="004C4FA4" w:rsidRDefault="001176D4" w:rsidP="006E290F">
      <w:pPr>
        <w:pStyle w:val="Ttulo2"/>
        <w:rPr>
          <w:color w:val="auto"/>
          <w:lang w:val="es-ES"/>
        </w:rPr>
      </w:pPr>
      <w:bookmarkStart w:id="31" w:name="_Toc240831962"/>
      <w:r w:rsidRPr="004C4FA4">
        <w:rPr>
          <w:color w:val="auto"/>
          <w:lang w:val="es-ES"/>
        </w:rPr>
        <w:t>3.1 Estrategia para el Desarrollo del Software</w:t>
      </w:r>
      <w:bookmarkEnd w:id="31"/>
    </w:p>
    <w:p w14:paraId="1DD303CD" w14:textId="77777777" w:rsidR="001176D4" w:rsidRPr="004C4FA4" w:rsidRDefault="001176D4" w:rsidP="001176D4">
      <w:pPr>
        <w:rPr>
          <w:color w:val="auto"/>
          <w:lang w:val="es-ES"/>
        </w:rPr>
      </w:pPr>
      <w:r w:rsidRPr="004C4FA4">
        <w:rPr>
          <w:color w:val="auto"/>
          <w:lang w:val="es-ES"/>
        </w:rPr>
        <w:t>La estrategia de ingeniería adoptada para el proyecto se fundamenta en un </w:t>
      </w:r>
      <w:r w:rsidRPr="004C4FA4">
        <w:rPr>
          <w:b/>
          <w:bCs/>
          <w:color w:val="auto"/>
          <w:lang w:val="es-ES"/>
        </w:rPr>
        <w:t>enfoque evolutivo, iterativo e incremental basado en arquitectura de microservicios desacoplados</w:t>
      </w:r>
      <w:r w:rsidRPr="004C4FA4">
        <w:rPr>
          <w:color w:val="auto"/>
          <w:lang w:val="es-ES"/>
        </w:rPr>
        <w:t>:</w:t>
      </w:r>
    </w:p>
    <w:p w14:paraId="43457E87" w14:textId="77777777" w:rsidR="001176D4" w:rsidRPr="004C4FA4" w:rsidRDefault="001176D4" w:rsidP="00163997">
      <w:pPr>
        <w:numPr>
          <w:ilvl w:val="0"/>
          <w:numId w:val="17"/>
        </w:numPr>
        <w:rPr>
          <w:color w:val="auto"/>
          <w:lang w:val="es-ES"/>
        </w:rPr>
      </w:pPr>
      <w:r w:rsidRPr="004C4FA4">
        <w:rPr>
          <w:b/>
          <w:bCs/>
          <w:color w:val="auto"/>
          <w:lang w:val="es-ES"/>
        </w:rPr>
        <w:t xml:space="preserve">Desacoplamiento Estricto entre </w:t>
      </w:r>
      <w:proofErr w:type="spellStart"/>
      <w:r w:rsidRPr="004C4FA4">
        <w:rPr>
          <w:b/>
          <w:bCs/>
          <w:color w:val="auto"/>
          <w:lang w:val="es-ES"/>
        </w:rPr>
        <w:t>Backend</w:t>
      </w:r>
      <w:proofErr w:type="spellEnd"/>
      <w:r w:rsidRPr="004C4FA4">
        <w:rPr>
          <w:b/>
          <w:bCs/>
          <w:color w:val="auto"/>
          <w:lang w:val="es-ES"/>
        </w:rPr>
        <w:t xml:space="preserve"> y </w:t>
      </w:r>
      <w:proofErr w:type="spellStart"/>
      <w:r w:rsidRPr="004C4FA4">
        <w:rPr>
          <w:b/>
          <w:bCs/>
          <w:color w:val="auto"/>
          <w:lang w:val="es-ES"/>
        </w:rPr>
        <w:t>Frontends</w:t>
      </w:r>
      <w:proofErr w:type="spellEnd"/>
      <w:r w:rsidRPr="004C4FA4">
        <w:rPr>
          <w:b/>
          <w:bCs/>
          <w:color w:val="auto"/>
          <w:lang w:val="es-ES"/>
        </w:rPr>
        <w:t>:</w:t>
      </w:r>
    </w:p>
    <w:p w14:paraId="5C13DD94" w14:textId="77777777" w:rsidR="001176D4" w:rsidRPr="004C4FA4" w:rsidRDefault="001176D4" w:rsidP="00163997">
      <w:pPr>
        <w:numPr>
          <w:ilvl w:val="1"/>
          <w:numId w:val="17"/>
        </w:numPr>
        <w:rPr>
          <w:color w:val="auto"/>
          <w:lang w:val="es-ES"/>
        </w:rPr>
      </w:pPr>
      <w:r w:rsidRPr="004C4FA4">
        <w:rPr>
          <w:color w:val="auto"/>
          <w:lang w:val="es-ES"/>
        </w:rPr>
        <w:t xml:space="preserve">El núcleo transaccional reside en un </w:t>
      </w:r>
      <w:proofErr w:type="spellStart"/>
      <w:r w:rsidRPr="004C4FA4">
        <w:rPr>
          <w:color w:val="auto"/>
          <w:lang w:val="es-ES"/>
        </w:rPr>
        <w:t>backend</w:t>
      </w:r>
      <w:proofErr w:type="spellEnd"/>
      <w:r w:rsidRPr="004C4FA4">
        <w:rPr>
          <w:color w:val="auto"/>
          <w:lang w:val="es-ES"/>
        </w:rPr>
        <w:t xml:space="preserve"> monolítico modular desarrollado en </w:t>
      </w:r>
      <w:proofErr w:type="spellStart"/>
      <w:r w:rsidRPr="004C4FA4">
        <w:rPr>
          <w:color w:val="auto"/>
          <w:lang w:val="es-ES"/>
        </w:rPr>
        <w:t>FastAPI</w:t>
      </w:r>
      <w:proofErr w:type="spellEnd"/>
      <w:r w:rsidRPr="004C4FA4">
        <w:rPr>
          <w:color w:val="auto"/>
          <w:lang w:val="es-ES"/>
        </w:rPr>
        <w:t xml:space="preserve"> que expone servicios exclusivamente a través de una API REST protegida con tokens JWT.</w:t>
      </w:r>
    </w:p>
    <w:p w14:paraId="01285D1F" w14:textId="77777777" w:rsidR="001176D4" w:rsidRPr="004C4FA4" w:rsidRDefault="001176D4" w:rsidP="00163997">
      <w:pPr>
        <w:numPr>
          <w:ilvl w:val="1"/>
          <w:numId w:val="17"/>
        </w:numPr>
        <w:rPr>
          <w:color w:val="auto"/>
          <w:lang w:val="es-ES"/>
        </w:rPr>
      </w:pPr>
      <w:r w:rsidRPr="004C4FA4">
        <w:rPr>
          <w:color w:val="auto"/>
          <w:lang w:val="es-ES"/>
        </w:rPr>
        <w:lastRenderedPageBreak/>
        <w:t xml:space="preserve">Esto permite que el </w:t>
      </w:r>
      <w:proofErr w:type="spellStart"/>
      <w:r w:rsidRPr="004C4FA4">
        <w:rPr>
          <w:color w:val="auto"/>
          <w:lang w:val="es-ES"/>
        </w:rPr>
        <w:t>Frontend</w:t>
      </w:r>
      <w:proofErr w:type="spellEnd"/>
      <w:r w:rsidRPr="004C4FA4">
        <w:rPr>
          <w:color w:val="auto"/>
          <w:lang w:val="es-ES"/>
        </w:rPr>
        <w:t xml:space="preserve"> Web (Angular) y la Aplicación Móvil (</w:t>
      </w:r>
      <w:proofErr w:type="spellStart"/>
      <w:r w:rsidRPr="004C4FA4">
        <w:rPr>
          <w:color w:val="auto"/>
          <w:lang w:val="es-ES"/>
        </w:rPr>
        <w:t>Flutter</w:t>
      </w:r>
      <w:proofErr w:type="spellEnd"/>
      <w:r w:rsidRPr="004C4FA4">
        <w:rPr>
          <w:color w:val="auto"/>
          <w:lang w:val="es-ES"/>
        </w:rPr>
        <w:t>) consuman exactamente la misma lógica de negocio y esquemas de datos, evitando duplicidad de reglas de validación y facilitando pruebas automatizadas independientes.</w:t>
      </w:r>
    </w:p>
    <w:p w14:paraId="04892663" w14:textId="77777777" w:rsidR="001176D4" w:rsidRPr="004C4FA4" w:rsidRDefault="001176D4" w:rsidP="00163997">
      <w:pPr>
        <w:numPr>
          <w:ilvl w:val="0"/>
          <w:numId w:val="17"/>
        </w:numPr>
        <w:rPr>
          <w:color w:val="auto"/>
          <w:lang w:val="es-ES"/>
        </w:rPr>
      </w:pPr>
      <w:r w:rsidRPr="004C4FA4">
        <w:rPr>
          <w:b/>
          <w:bCs/>
          <w:color w:val="auto"/>
          <w:lang w:val="es-ES"/>
        </w:rPr>
        <w:t>Desarrollo Dirigido por Casos de Uso (</w:t>
      </w:r>
      <w:r w:rsidRPr="004C4FA4">
        <w:rPr>
          <w:b/>
          <w:bCs/>
          <w:i/>
          <w:iCs/>
          <w:color w:val="auto"/>
          <w:lang w:val="es-ES"/>
        </w:rPr>
        <w:t xml:space="preserve">Use-Case </w:t>
      </w:r>
      <w:proofErr w:type="spellStart"/>
      <w:r w:rsidRPr="004C4FA4">
        <w:rPr>
          <w:b/>
          <w:bCs/>
          <w:i/>
          <w:iCs/>
          <w:color w:val="auto"/>
          <w:lang w:val="es-ES"/>
        </w:rPr>
        <w:t>Driven</w:t>
      </w:r>
      <w:proofErr w:type="spellEnd"/>
      <w:r w:rsidRPr="004C4FA4">
        <w:rPr>
          <w:b/>
          <w:bCs/>
          <w:color w:val="auto"/>
          <w:lang w:val="es-ES"/>
        </w:rPr>
        <w:t>):</w:t>
      </w:r>
    </w:p>
    <w:p w14:paraId="1C925951" w14:textId="77777777" w:rsidR="001176D4" w:rsidRPr="004C4FA4" w:rsidRDefault="001176D4" w:rsidP="00163997">
      <w:pPr>
        <w:numPr>
          <w:ilvl w:val="1"/>
          <w:numId w:val="17"/>
        </w:numPr>
        <w:rPr>
          <w:color w:val="auto"/>
          <w:lang w:val="es-ES"/>
        </w:rPr>
      </w:pPr>
      <w:r w:rsidRPr="004C4FA4">
        <w:rPr>
          <w:color w:val="auto"/>
          <w:lang w:val="es-ES"/>
        </w:rPr>
        <w:t xml:space="preserve">Cada caso de uso identificado se convierte en el eje vertebral que guía la especificación formal, el modelado dinámico (diagramas de comunicación y secuencia), el diseño de clases </w:t>
      </w:r>
      <w:proofErr w:type="spellStart"/>
      <w:r w:rsidRPr="004C4FA4">
        <w:rPr>
          <w:color w:val="auto"/>
          <w:lang w:val="es-ES"/>
        </w:rPr>
        <w:t>Boundary</w:t>
      </w:r>
      <w:proofErr w:type="spellEnd"/>
      <w:r w:rsidRPr="004C4FA4">
        <w:rPr>
          <w:color w:val="auto"/>
          <w:lang w:val="es-ES"/>
        </w:rPr>
        <w:t>-Control-</w:t>
      </w:r>
      <w:proofErr w:type="spellStart"/>
      <w:r w:rsidRPr="004C4FA4">
        <w:rPr>
          <w:color w:val="auto"/>
          <w:lang w:val="es-ES"/>
        </w:rPr>
        <w:t>Entity</w:t>
      </w:r>
      <w:proofErr w:type="spellEnd"/>
      <w:r w:rsidRPr="004C4FA4">
        <w:rPr>
          <w:color w:val="auto"/>
          <w:lang w:val="es-ES"/>
        </w:rPr>
        <w:t xml:space="preserve"> (BCE), la implementación del </w:t>
      </w:r>
      <w:proofErr w:type="spellStart"/>
      <w:r w:rsidRPr="004C4FA4">
        <w:rPr>
          <w:color w:val="auto"/>
          <w:lang w:val="es-ES"/>
        </w:rPr>
        <w:t>endpoint</w:t>
      </w:r>
      <w:proofErr w:type="spellEnd"/>
      <w:r w:rsidRPr="004C4FA4">
        <w:rPr>
          <w:color w:val="auto"/>
          <w:lang w:val="es-ES"/>
        </w:rPr>
        <w:t xml:space="preserve"> REST y su respectivo caso de prueba de caja negra automatizado con </w:t>
      </w:r>
      <w:proofErr w:type="spellStart"/>
      <w:r w:rsidRPr="004C4FA4">
        <w:rPr>
          <w:color w:val="auto"/>
          <w:lang w:val="es-ES"/>
        </w:rPr>
        <w:t>Pytest</w:t>
      </w:r>
      <w:proofErr w:type="spellEnd"/>
      <w:r w:rsidRPr="004C4FA4">
        <w:rPr>
          <w:color w:val="auto"/>
          <w:lang w:val="es-ES"/>
        </w:rPr>
        <w:t>.</w:t>
      </w:r>
    </w:p>
    <w:p w14:paraId="357943FD" w14:textId="77777777" w:rsidR="001176D4" w:rsidRPr="004C4FA4" w:rsidRDefault="001176D4" w:rsidP="00163997">
      <w:pPr>
        <w:numPr>
          <w:ilvl w:val="0"/>
          <w:numId w:val="17"/>
        </w:numPr>
        <w:rPr>
          <w:color w:val="auto"/>
          <w:lang w:val="es-ES"/>
        </w:rPr>
      </w:pPr>
      <w:r w:rsidRPr="004C4FA4">
        <w:rPr>
          <w:b/>
          <w:bCs/>
          <w:color w:val="auto"/>
          <w:lang w:val="es-ES"/>
        </w:rPr>
        <w:t>Arquitectura Centrada en la Mitigación Temprana de Riesgos:</w:t>
      </w:r>
    </w:p>
    <w:p w14:paraId="08320702" w14:textId="77777777" w:rsidR="001176D4" w:rsidRPr="004C4FA4" w:rsidRDefault="001176D4" w:rsidP="00163997">
      <w:pPr>
        <w:numPr>
          <w:ilvl w:val="1"/>
          <w:numId w:val="17"/>
        </w:numPr>
        <w:rPr>
          <w:color w:val="auto"/>
          <w:lang w:val="es-ES"/>
        </w:rPr>
      </w:pPr>
      <w:r w:rsidRPr="004C4FA4">
        <w:rPr>
          <w:color w:val="auto"/>
          <w:lang w:val="es-ES"/>
        </w:rPr>
        <w:t>Durante el Ciclo 1 (Fundamentos) se resolvieron y probaron los componentes de mayor riesgo arquitectónico: la concurrencia en la autenticación RBAC, el bloqueo de cuentas, y la precisión matemática del recálculo de Costo Promedio Ponderado en inventario.</w:t>
      </w:r>
    </w:p>
    <w:p w14:paraId="02439B77" w14:textId="77777777" w:rsidR="001176D4" w:rsidRPr="004C4FA4" w:rsidRDefault="001176D4" w:rsidP="00163997">
      <w:pPr>
        <w:numPr>
          <w:ilvl w:val="1"/>
          <w:numId w:val="17"/>
        </w:numPr>
        <w:rPr>
          <w:color w:val="auto"/>
          <w:lang w:val="es-ES"/>
        </w:rPr>
      </w:pPr>
      <w:r w:rsidRPr="004C4FA4">
        <w:rPr>
          <w:color w:val="auto"/>
          <w:lang w:val="es-ES"/>
        </w:rPr>
        <w:t>Con ello, los ciclos posteriores (transacciones de venta y diferenciadores de Realidad Aumentada / IA) se construyen sobre una base sólida y libre de deuda técnica.</w:t>
      </w:r>
    </w:p>
    <w:p w14:paraId="76AFDF7F" w14:textId="77777777" w:rsidR="001176D4" w:rsidRPr="004C4FA4" w:rsidRDefault="001176D4" w:rsidP="00163997">
      <w:pPr>
        <w:numPr>
          <w:ilvl w:val="0"/>
          <w:numId w:val="17"/>
        </w:numPr>
        <w:rPr>
          <w:color w:val="auto"/>
          <w:lang w:val="es-ES"/>
        </w:rPr>
      </w:pPr>
      <w:r w:rsidRPr="004C4FA4">
        <w:rPr>
          <w:b/>
          <w:bCs/>
          <w:color w:val="auto"/>
          <w:lang w:val="es-ES"/>
        </w:rPr>
        <w:t>Integración y Despliegue Continuo (CI/CD) en la Nube:</w:t>
      </w:r>
    </w:p>
    <w:p w14:paraId="541DFEFA" w14:textId="77777777" w:rsidR="001176D4" w:rsidRPr="004C4FA4" w:rsidRDefault="001176D4" w:rsidP="00163997">
      <w:pPr>
        <w:numPr>
          <w:ilvl w:val="1"/>
          <w:numId w:val="17"/>
        </w:numPr>
        <w:rPr>
          <w:color w:val="auto"/>
          <w:lang w:val="es-ES"/>
        </w:rPr>
      </w:pPr>
      <w:r w:rsidRPr="004C4FA4">
        <w:rPr>
          <w:color w:val="auto"/>
          <w:lang w:val="es-ES"/>
        </w:rPr>
        <w:t xml:space="preserve">Se descarta el paradigma de "desarrollo local hasta el final". Desde la primera semana, el </w:t>
      </w:r>
      <w:proofErr w:type="spellStart"/>
      <w:r w:rsidRPr="004C4FA4">
        <w:rPr>
          <w:color w:val="auto"/>
          <w:lang w:val="es-ES"/>
        </w:rPr>
        <w:t>backend</w:t>
      </w:r>
      <w:proofErr w:type="spellEnd"/>
      <w:r w:rsidRPr="004C4FA4">
        <w:rPr>
          <w:color w:val="auto"/>
          <w:lang w:val="es-ES"/>
        </w:rPr>
        <w:t xml:space="preserve"> y los </w:t>
      </w:r>
      <w:proofErr w:type="spellStart"/>
      <w:r w:rsidRPr="004C4FA4">
        <w:rPr>
          <w:color w:val="auto"/>
          <w:lang w:val="es-ES"/>
        </w:rPr>
        <w:t>frontends</w:t>
      </w:r>
      <w:proofErr w:type="spellEnd"/>
      <w:r w:rsidRPr="004C4FA4">
        <w:rPr>
          <w:color w:val="auto"/>
          <w:lang w:val="es-ES"/>
        </w:rPr>
        <w:t xml:space="preserve"> se desplegaron en infraestructura </w:t>
      </w:r>
      <w:proofErr w:type="spellStart"/>
      <w:r w:rsidRPr="004C4FA4">
        <w:rPr>
          <w:color w:val="auto"/>
          <w:lang w:val="es-ES"/>
        </w:rPr>
        <w:t>cloud</w:t>
      </w:r>
      <w:proofErr w:type="spellEnd"/>
      <w:r w:rsidRPr="004C4FA4">
        <w:rPr>
          <w:color w:val="auto"/>
          <w:lang w:val="es-ES"/>
        </w:rPr>
        <w:t xml:space="preserve"> accesible mediante URL pública y código QR, satisfaciendo el requerimiento de no operar en localhost.</w:t>
      </w:r>
    </w:p>
    <w:p w14:paraId="1DCBA6B2" w14:textId="4DAD905F" w:rsidR="001176D4" w:rsidRPr="004C4FA4" w:rsidRDefault="001176D4" w:rsidP="001176D4">
      <w:pPr>
        <w:rPr>
          <w:color w:val="auto"/>
          <w:lang w:val="es-ES"/>
        </w:rPr>
      </w:pPr>
    </w:p>
    <w:p w14:paraId="28C6C764" w14:textId="77777777" w:rsidR="001176D4" w:rsidRPr="004C4FA4" w:rsidRDefault="001176D4" w:rsidP="006E290F">
      <w:pPr>
        <w:pStyle w:val="Ttulo2"/>
        <w:rPr>
          <w:color w:val="auto"/>
          <w:lang w:val="es-ES"/>
        </w:rPr>
      </w:pPr>
      <w:bookmarkStart w:id="32" w:name="_Toc240831963"/>
      <w:r w:rsidRPr="004C4FA4">
        <w:rPr>
          <w:color w:val="auto"/>
          <w:lang w:val="es-ES"/>
        </w:rPr>
        <w:t>3.2 Metodología para el Desarrollo del Software</w:t>
      </w:r>
      <w:bookmarkEnd w:id="32"/>
    </w:p>
    <w:p w14:paraId="6CDC212A" w14:textId="77777777" w:rsidR="001176D4" w:rsidRPr="004C4FA4" w:rsidRDefault="001176D4" w:rsidP="001176D4">
      <w:pPr>
        <w:rPr>
          <w:color w:val="auto"/>
          <w:lang w:val="es-ES"/>
        </w:rPr>
      </w:pPr>
      <w:r w:rsidRPr="004C4FA4">
        <w:rPr>
          <w:color w:val="auto"/>
          <w:lang w:val="es-ES"/>
        </w:rPr>
        <w:t>El proyecto adopta formalmente el </w:t>
      </w:r>
      <w:r w:rsidRPr="004C4FA4">
        <w:rPr>
          <w:b/>
          <w:bCs/>
          <w:color w:val="auto"/>
          <w:lang w:val="es-ES"/>
        </w:rPr>
        <w:t>Proceso Unificado de Desarrollo de Software (PUDS)</w:t>
      </w:r>
      <w:r w:rsidRPr="004C4FA4">
        <w:rPr>
          <w:color w:val="auto"/>
          <w:lang w:val="es-ES"/>
        </w:rPr>
        <w:t> modelado rigurosamente mediante el lenguaje estándar </w:t>
      </w:r>
      <w:r w:rsidRPr="004C4FA4">
        <w:rPr>
          <w:b/>
          <w:bCs/>
          <w:color w:val="auto"/>
          <w:lang w:val="es-ES"/>
        </w:rPr>
        <w:t>UML 2.5+</w:t>
      </w:r>
      <w:r w:rsidRPr="004C4FA4">
        <w:rPr>
          <w:color w:val="auto"/>
          <w:lang w:val="es-ES"/>
        </w:rPr>
        <w:t>.</w:t>
      </w:r>
    </w:p>
    <w:p w14:paraId="53F1404B" w14:textId="77777777" w:rsidR="001176D4" w:rsidRPr="004C4FA4" w:rsidRDefault="001176D4" w:rsidP="001176D4">
      <w:pPr>
        <w:rPr>
          <w:b/>
          <w:bCs/>
          <w:color w:val="auto"/>
          <w:lang w:val="es-ES"/>
        </w:rPr>
      </w:pPr>
      <w:r w:rsidRPr="004C4FA4">
        <w:rPr>
          <w:b/>
          <w:bCs/>
          <w:color w:val="auto"/>
          <w:lang w:val="es-ES"/>
        </w:rPr>
        <w:t>3.2.1 Características del PUDS</w:t>
      </w:r>
    </w:p>
    <w:p w14:paraId="693C56C9" w14:textId="77777777" w:rsidR="001176D4" w:rsidRPr="004C4FA4" w:rsidRDefault="001176D4" w:rsidP="001176D4">
      <w:pPr>
        <w:rPr>
          <w:color w:val="auto"/>
          <w:lang w:val="es-ES"/>
        </w:rPr>
      </w:pPr>
      <w:r w:rsidRPr="004C4FA4">
        <w:rPr>
          <w:color w:val="auto"/>
          <w:lang w:val="es-ES"/>
        </w:rPr>
        <w:t>El PUDS es un proceso de ingeniería de software disciplinado que se caracteriza por tres pilares conceptuales inseparables:</w:t>
      </w:r>
    </w:p>
    <w:p w14:paraId="4ADA392E" w14:textId="77777777" w:rsidR="001176D4" w:rsidRPr="004C4FA4" w:rsidRDefault="001176D4" w:rsidP="00163997">
      <w:pPr>
        <w:numPr>
          <w:ilvl w:val="0"/>
          <w:numId w:val="18"/>
        </w:numPr>
        <w:rPr>
          <w:color w:val="auto"/>
          <w:lang w:val="es-ES"/>
        </w:rPr>
      </w:pPr>
      <w:r w:rsidRPr="004C4FA4">
        <w:rPr>
          <w:b/>
          <w:bCs/>
          <w:color w:val="auto"/>
          <w:lang w:val="es-ES"/>
        </w:rPr>
        <w:t>Dirigido por Casos de Uso (</w:t>
      </w:r>
      <w:r w:rsidRPr="004C4FA4">
        <w:rPr>
          <w:b/>
          <w:bCs/>
          <w:i/>
          <w:iCs/>
          <w:color w:val="auto"/>
          <w:lang w:val="es-ES"/>
        </w:rPr>
        <w:t xml:space="preserve">Use-Case </w:t>
      </w:r>
      <w:proofErr w:type="spellStart"/>
      <w:r w:rsidRPr="004C4FA4">
        <w:rPr>
          <w:b/>
          <w:bCs/>
          <w:i/>
          <w:iCs/>
          <w:color w:val="auto"/>
          <w:lang w:val="es-ES"/>
        </w:rPr>
        <w:t>Driven</w:t>
      </w:r>
      <w:proofErr w:type="spellEnd"/>
      <w:r w:rsidRPr="004C4FA4">
        <w:rPr>
          <w:b/>
          <w:bCs/>
          <w:color w:val="auto"/>
          <w:lang w:val="es-ES"/>
        </w:rPr>
        <w:t>):</w:t>
      </w:r>
    </w:p>
    <w:p w14:paraId="30D08396" w14:textId="77777777" w:rsidR="001176D4" w:rsidRPr="004C4FA4" w:rsidRDefault="001176D4" w:rsidP="00163997">
      <w:pPr>
        <w:numPr>
          <w:ilvl w:val="1"/>
          <w:numId w:val="18"/>
        </w:numPr>
        <w:rPr>
          <w:color w:val="auto"/>
          <w:lang w:val="es-ES"/>
        </w:rPr>
      </w:pPr>
      <w:r w:rsidRPr="004C4FA4">
        <w:rPr>
          <w:color w:val="auto"/>
          <w:lang w:val="es-ES"/>
        </w:rPr>
        <w:t>Los casos de uso no son meros artefactos de captura de requisitos, sino que actúan como la fuerza motriz de todo el ciclo de vida. Definen qué debe hacer el sistema desde la perspectiva del actor externo, guían el diseño de las clases de análisis y diseño, determinan la estructura de paquetes y proporcionan la base directa para los casos de prueba de aceptación.</w:t>
      </w:r>
    </w:p>
    <w:p w14:paraId="4A54DE38" w14:textId="77777777" w:rsidR="001176D4" w:rsidRPr="004C4FA4" w:rsidRDefault="001176D4" w:rsidP="00163997">
      <w:pPr>
        <w:numPr>
          <w:ilvl w:val="0"/>
          <w:numId w:val="18"/>
        </w:numPr>
        <w:rPr>
          <w:color w:val="auto"/>
          <w:lang w:val="es-ES"/>
        </w:rPr>
      </w:pPr>
      <w:r w:rsidRPr="004C4FA4">
        <w:rPr>
          <w:b/>
          <w:bCs/>
          <w:color w:val="auto"/>
          <w:lang w:val="es-ES"/>
        </w:rPr>
        <w:t>Centrado en la Arquitectura (</w:t>
      </w:r>
      <w:proofErr w:type="spellStart"/>
      <w:r w:rsidRPr="004C4FA4">
        <w:rPr>
          <w:b/>
          <w:bCs/>
          <w:i/>
          <w:iCs/>
          <w:color w:val="auto"/>
          <w:lang w:val="es-ES"/>
        </w:rPr>
        <w:t>Architecture-Centric</w:t>
      </w:r>
      <w:proofErr w:type="spellEnd"/>
      <w:r w:rsidRPr="004C4FA4">
        <w:rPr>
          <w:b/>
          <w:bCs/>
          <w:color w:val="auto"/>
          <w:lang w:val="es-ES"/>
        </w:rPr>
        <w:t>):</w:t>
      </w:r>
    </w:p>
    <w:p w14:paraId="34DDE42F" w14:textId="77777777" w:rsidR="001176D4" w:rsidRPr="004C4FA4" w:rsidRDefault="001176D4" w:rsidP="00163997">
      <w:pPr>
        <w:numPr>
          <w:ilvl w:val="1"/>
          <w:numId w:val="18"/>
        </w:numPr>
        <w:rPr>
          <w:color w:val="auto"/>
          <w:lang w:val="es-ES"/>
        </w:rPr>
      </w:pPr>
      <w:r w:rsidRPr="004C4FA4">
        <w:rPr>
          <w:color w:val="auto"/>
          <w:lang w:val="es-ES"/>
        </w:rPr>
        <w:t>La arquitectura del sistema encarna las decisiones de diseño más trascendentales: la organización en subsistemas y capas, la selección de plataformas y protocolos de comunicación, y los mecanismos de persistencia. El PUDS exige concebir, validar y estabilizar la línea base de la arquitectura durante las fases tempranas para evitar refactorizaciones costosas.</w:t>
      </w:r>
    </w:p>
    <w:p w14:paraId="3F87B0BF" w14:textId="77777777" w:rsidR="001176D4" w:rsidRPr="004C4FA4" w:rsidRDefault="001176D4" w:rsidP="00163997">
      <w:pPr>
        <w:numPr>
          <w:ilvl w:val="0"/>
          <w:numId w:val="18"/>
        </w:numPr>
        <w:rPr>
          <w:color w:val="auto"/>
          <w:lang w:val="es-ES"/>
        </w:rPr>
      </w:pPr>
      <w:r w:rsidRPr="004C4FA4">
        <w:rPr>
          <w:b/>
          <w:bCs/>
          <w:color w:val="auto"/>
          <w:lang w:val="es-ES"/>
        </w:rPr>
        <w:lastRenderedPageBreak/>
        <w:t>Iterativo e Incremental (</w:t>
      </w:r>
      <w:r w:rsidRPr="004C4FA4">
        <w:rPr>
          <w:b/>
          <w:bCs/>
          <w:i/>
          <w:iCs/>
          <w:color w:val="auto"/>
          <w:lang w:val="es-ES"/>
        </w:rPr>
        <w:t>Iterative and Incremental</w:t>
      </w:r>
      <w:r w:rsidRPr="004C4FA4">
        <w:rPr>
          <w:b/>
          <w:bCs/>
          <w:color w:val="auto"/>
          <w:lang w:val="es-ES"/>
        </w:rPr>
        <w:t>):</w:t>
      </w:r>
    </w:p>
    <w:p w14:paraId="539468C6" w14:textId="77777777" w:rsidR="001176D4" w:rsidRPr="004C4FA4" w:rsidRDefault="001176D4" w:rsidP="00163997">
      <w:pPr>
        <w:numPr>
          <w:ilvl w:val="1"/>
          <w:numId w:val="18"/>
        </w:numPr>
        <w:rPr>
          <w:color w:val="auto"/>
          <w:lang w:val="es-ES"/>
        </w:rPr>
      </w:pPr>
      <w:r w:rsidRPr="004C4FA4">
        <w:rPr>
          <w:color w:val="auto"/>
          <w:lang w:val="es-ES"/>
        </w:rPr>
        <w:t>El ciclo de desarrollo se divide en un conjunto de proyectos más pequeños denominados iteraciones. Cada iteración aborda un subconjunto crítico de casos de uso y culmina con la entrega de un producto ejecutable probado (</w:t>
      </w:r>
      <w:proofErr w:type="spellStart"/>
      <w:r w:rsidRPr="004C4FA4">
        <w:rPr>
          <w:i/>
          <w:iCs/>
          <w:color w:val="auto"/>
          <w:lang w:val="es-ES"/>
        </w:rPr>
        <w:t>release</w:t>
      </w:r>
      <w:proofErr w:type="spellEnd"/>
      <w:r w:rsidRPr="004C4FA4">
        <w:rPr>
          <w:i/>
          <w:iCs/>
          <w:color w:val="auto"/>
          <w:lang w:val="es-ES"/>
        </w:rPr>
        <w:t xml:space="preserve"> interno o externo</w:t>
      </w:r>
      <w:r w:rsidRPr="004C4FA4">
        <w:rPr>
          <w:color w:val="auto"/>
          <w:lang w:val="es-ES"/>
        </w:rPr>
        <w:t>). Con cada iteración sucesiva, el software se incrementa modularmente hasta alcanzar la totalidad del alcance.</w:t>
      </w:r>
    </w:p>
    <w:p w14:paraId="7F846884" w14:textId="77777777" w:rsidR="001176D4" w:rsidRPr="004C4FA4" w:rsidRDefault="001176D4" w:rsidP="001176D4">
      <w:pPr>
        <w:rPr>
          <w:color w:val="auto"/>
          <w:lang w:val="es-ES"/>
        </w:rPr>
      </w:pPr>
      <w:r w:rsidRPr="004C4FA4">
        <w:rPr>
          <w:b/>
          <w:bCs/>
          <w:color w:val="auto"/>
          <w:lang w:val="es-ES"/>
        </w:rPr>
        <w:t xml:space="preserve">Fases del Ciclo de Vida PUDS en </w:t>
      </w:r>
      <w:proofErr w:type="spellStart"/>
      <w:r w:rsidRPr="004C4FA4">
        <w:rPr>
          <w:b/>
          <w:bCs/>
          <w:color w:val="auto"/>
          <w:lang w:val="es-ES"/>
        </w:rPr>
        <w:t>FashionStore</w:t>
      </w:r>
      <w:proofErr w:type="spellEnd"/>
      <w:r w:rsidRPr="004C4FA4">
        <w:rPr>
          <w:b/>
          <w:bCs/>
          <w:color w:val="auto"/>
          <w:lang w:val="es-ES"/>
        </w:rPr>
        <w:t>:</w:t>
      </w:r>
    </w:p>
    <w:p w14:paraId="15AA8212" w14:textId="77777777" w:rsidR="001176D4" w:rsidRPr="004C4FA4" w:rsidRDefault="001176D4" w:rsidP="00163997">
      <w:pPr>
        <w:numPr>
          <w:ilvl w:val="0"/>
          <w:numId w:val="19"/>
        </w:numPr>
        <w:rPr>
          <w:color w:val="auto"/>
          <w:lang w:val="es-ES"/>
        </w:rPr>
      </w:pPr>
      <w:r w:rsidRPr="004C4FA4">
        <w:rPr>
          <w:b/>
          <w:bCs/>
          <w:color w:val="auto"/>
          <w:lang w:val="es-ES"/>
        </w:rPr>
        <w:t>Fase de Inicio (</w:t>
      </w:r>
      <w:proofErr w:type="spellStart"/>
      <w:r w:rsidRPr="004C4FA4">
        <w:rPr>
          <w:b/>
          <w:bCs/>
          <w:color w:val="auto"/>
          <w:lang w:val="es-ES"/>
        </w:rPr>
        <w:t>Inception</w:t>
      </w:r>
      <w:proofErr w:type="spellEnd"/>
      <w:r w:rsidRPr="004C4FA4">
        <w:rPr>
          <w:b/>
          <w:bCs/>
          <w:color w:val="auto"/>
          <w:lang w:val="es-ES"/>
        </w:rPr>
        <w:t>):</w:t>
      </w:r>
      <w:r w:rsidRPr="004C4FA4">
        <w:rPr>
          <w:color w:val="auto"/>
          <w:lang w:val="es-ES"/>
        </w:rPr>
        <w:t> Delimitación de la visión del negocio, justificación económica, identificación de actores principales y especificación del 80% de los casos de uso a nivel general.</w:t>
      </w:r>
    </w:p>
    <w:p w14:paraId="494CB897" w14:textId="77777777" w:rsidR="001176D4" w:rsidRPr="004C4FA4" w:rsidRDefault="001176D4" w:rsidP="00163997">
      <w:pPr>
        <w:numPr>
          <w:ilvl w:val="0"/>
          <w:numId w:val="19"/>
        </w:numPr>
        <w:rPr>
          <w:color w:val="auto"/>
          <w:lang w:val="es-ES"/>
        </w:rPr>
      </w:pPr>
      <w:r w:rsidRPr="004C4FA4">
        <w:rPr>
          <w:b/>
          <w:bCs/>
          <w:color w:val="auto"/>
          <w:lang w:val="es-ES"/>
        </w:rPr>
        <w:t>Fase de Elaboración (</w:t>
      </w:r>
      <w:proofErr w:type="spellStart"/>
      <w:r w:rsidRPr="004C4FA4">
        <w:rPr>
          <w:b/>
          <w:bCs/>
          <w:color w:val="auto"/>
          <w:lang w:val="es-ES"/>
        </w:rPr>
        <w:t>Elaboration</w:t>
      </w:r>
      <w:proofErr w:type="spellEnd"/>
      <w:r w:rsidRPr="004C4FA4">
        <w:rPr>
          <w:b/>
          <w:bCs/>
          <w:color w:val="auto"/>
          <w:lang w:val="es-ES"/>
        </w:rPr>
        <w:t>):</w:t>
      </w:r>
      <w:r w:rsidRPr="004C4FA4">
        <w:rPr>
          <w:color w:val="auto"/>
          <w:lang w:val="es-ES"/>
        </w:rPr>
        <w:t> Análisis profundo de casos de uso arquitectónicamente significativos, diseño de la arquitectura en 4 capas, diseño de base de datos relacional y estabilización de la plataforma de desarrollo (Ciclo 1).</w:t>
      </w:r>
    </w:p>
    <w:p w14:paraId="1F5260B5" w14:textId="77777777" w:rsidR="001176D4" w:rsidRPr="004C4FA4" w:rsidRDefault="001176D4" w:rsidP="00163997">
      <w:pPr>
        <w:numPr>
          <w:ilvl w:val="0"/>
          <w:numId w:val="19"/>
        </w:numPr>
        <w:rPr>
          <w:color w:val="auto"/>
          <w:lang w:val="es-ES"/>
        </w:rPr>
      </w:pPr>
      <w:r w:rsidRPr="004C4FA4">
        <w:rPr>
          <w:b/>
          <w:bCs/>
          <w:color w:val="auto"/>
          <w:lang w:val="es-ES"/>
        </w:rPr>
        <w:t>Fase de Construcción (</w:t>
      </w:r>
      <w:proofErr w:type="spellStart"/>
      <w:r w:rsidRPr="004C4FA4">
        <w:rPr>
          <w:b/>
          <w:bCs/>
          <w:color w:val="auto"/>
          <w:lang w:val="es-ES"/>
        </w:rPr>
        <w:t>Construction</w:t>
      </w:r>
      <w:proofErr w:type="spellEnd"/>
      <w:r w:rsidRPr="004C4FA4">
        <w:rPr>
          <w:b/>
          <w:bCs/>
          <w:color w:val="auto"/>
          <w:lang w:val="es-ES"/>
        </w:rPr>
        <w:t>):</w:t>
      </w:r>
      <w:r w:rsidRPr="004C4FA4">
        <w:rPr>
          <w:color w:val="auto"/>
          <w:lang w:val="es-ES"/>
        </w:rPr>
        <w:t> Implementación de la totalidad de módulos transaccionales (ventas, reservas, POS, pasarelas) y diferenciadores (RA, IA, gamificación) con pruebas de regresión continuas (Ciclos 2 y 3).</w:t>
      </w:r>
    </w:p>
    <w:p w14:paraId="3654D027" w14:textId="77777777" w:rsidR="001176D4" w:rsidRPr="004C4FA4" w:rsidRDefault="001176D4" w:rsidP="00163997">
      <w:pPr>
        <w:numPr>
          <w:ilvl w:val="0"/>
          <w:numId w:val="19"/>
        </w:numPr>
        <w:rPr>
          <w:color w:val="auto"/>
          <w:lang w:val="es-ES"/>
        </w:rPr>
      </w:pPr>
      <w:r w:rsidRPr="004C4FA4">
        <w:rPr>
          <w:b/>
          <w:bCs/>
          <w:color w:val="auto"/>
          <w:lang w:val="es-ES"/>
        </w:rPr>
        <w:t>Fase de Transición (</w:t>
      </w:r>
      <w:proofErr w:type="spellStart"/>
      <w:r w:rsidRPr="004C4FA4">
        <w:rPr>
          <w:b/>
          <w:bCs/>
          <w:color w:val="auto"/>
          <w:lang w:val="es-ES"/>
        </w:rPr>
        <w:t>Transition</w:t>
      </w:r>
      <w:proofErr w:type="spellEnd"/>
      <w:r w:rsidRPr="004C4FA4">
        <w:rPr>
          <w:b/>
          <w:bCs/>
          <w:color w:val="auto"/>
          <w:lang w:val="es-ES"/>
        </w:rPr>
        <w:t>):</w:t>
      </w:r>
      <w:r w:rsidRPr="004C4FA4">
        <w:rPr>
          <w:color w:val="auto"/>
          <w:lang w:val="es-ES"/>
        </w:rPr>
        <w:t> Despliegue productivo final en la nube, optimización de latencias, auditoría de seguridad y capacitación a usuarios para la defensa final del software.</w:t>
      </w:r>
    </w:p>
    <w:p w14:paraId="6EC23E2F" w14:textId="16887125" w:rsidR="001176D4" w:rsidRPr="004C4FA4" w:rsidRDefault="001176D4" w:rsidP="001176D4">
      <w:pPr>
        <w:rPr>
          <w:color w:val="auto"/>
          <w:lang w:val="es-ES"/>
        </w:rPr>
      </w:pPr>
    </w:p>
    <w:p w14:paraId="2CD87EFF" w14:textId="77777777" w:rsidR="001176D4" w:rsidRPr="004C4FA4" w:rsidRDefault="001176D4" w:rsidP="006E290F">
      <w:pPr>
        <w:pStyle w:val="Ttulo3"/>
        <w:rPr>
          <w:color w:val="auto"/>
          <w:lang w:val="es-ES"/>
        </w:rPr>
      </w:pPr>
      <w:bookmarkStart w:id="33" w:name="_Toc240831964"/>
      <w:r w:rsidRPr="004C4FA4">
        <w:rPr>
          <w:color w:val="auto"/>
          <w:lang w:val="es-ES"/>
        </w:rPr>
        <w:t>3.2.2 Características Principales de UML 2.5+</w:t>
      </w:r>
      <w:bookmarkEnd w:id="33"/>
    </w:p>
    <w:p w14:paraId="088CC219" w14:textId="77777777" w:rsidR="001176D4" w:rsidRPr="004C4FA4" w:rsidRDefault="001176D4" w:rsidP="001176D4">
      <w:pPr>
        <w:rPr>
          <w:color w:val="auto"/>
          <w:lang w:val="es-ES"/>
        </w:rPr>
      </w:pPr>
      <w:r w:rsidRPr="004C4FA4">
        <w:rPr>
          <w:color w:val="auto"/>
          <w:lang w:val="es-ES"/>
        </w:rPr>
        <w:t>El </w:t>
      </w:r>
      <w:r w:rsidRPr="004C4FA4">
        <w:rPr>
          <w:b/>
          <w:bCs/>
          <w:color w:val="auto"/>
          <w:lang w:val="es-ES"/>
        </w:rPr>
        <w:t>Lenguaje de Modelado Unificado (UML versión 2.5+)</w:t>
      </w:r>
      <w:r w:rsidRPr="004C4FA4">
        <w:rPr>
          <w:color w:val="auto"/>
          <w:lang w:val="es-ES"/>
        </w:rPr>
        <w:t xml:space="preserve"> es el estándar de modelado visual adoptado para especificar, visualizar, construir y documentar todos los artefactos de </w:t>
      </w:r>
      <w:proofErr w:type="spellStart"/>
      <w:r w:rsidRPr="004C4FA4">
        <w:rPr>
          <w:color w:val="auto"/>
          <w:lang w:val="es-ES"/>
        </w:rPr>
        <w:t>FashionStore</w:t>
      </w:r>
      <w:proofErr w:type="spellEnd"/>
      <w:r w:rsidRPr="004C4FA4">
        <w:rPr>
          <w:color w:val="auto"/>
          <w:lang w:val="es-ES"/>
        </w:rPr>
        <w:t>:</w:t>
      </w:r>
    </w:p>
    <w:p w14:paraId="1AFEFB2C" w14:textId="77777777" w:rsidR="001176D4" w:rsidRPr="004C4FA4" w:rsidRDefault="001176D4" w:rsidP="00163997">
      <w:pPr>
        <w:numPr>
          <w:ilvl w:val="0"/>
          <w:numId w:val="20"/>
        </w:numPr>
        <w:rPr>
          <w:color w:val="auto"/>
          <w:lang w:val="es-ES"/>
        </w:rPr>
      </w:pPr>
      <w:r w:rsidRPr="004C4FA4">
        <w:rPr>
          <w:b/>
          <w:bCs/>
          <w:color w:val="auto"/>
          <w:lang w:val="es-ES"/>
        </w:rPr>
        <w:t>Notación Estandarizada y Semántica Precisa:</w:t>
      </w:r>
    </w:p>
    <w:p w14:paraId="42F68267" w14:textId="77777777" w:rsidR="001176D4" w:rsidRPr="004C4FA4" w:rsidRDefault="001176D4" w:rsidP="00163997">
      <w:pPr>
        <w:numPr>
          <w:ilvl w:val="1"/>
          <w:numId w:val="20"/>
        </w:numPr>
        <w:rPr>
          <w:color w:val="auto"/>
          <w:lang w:val="es-ES"/>
        </w:rPr>
      </w:pPr>
      <w:r w:rsidRPr="004C4FA4">
        <w:rPr>
          <w:color w:val="auto"/>
          <w:lang w:val="es-ES"/>
        </w:rPr>
        <w:t>Proporciona un vocabulario gráfico universal que elimina ambigüedades interpretativas entre analistas, arquitectos de software, desarrolladores y evaluadores académicos.</w:t>
      </w:r>
    </w:p>
    <w:p w14:paraId="05F584D6" w14:textId="77777777" w:rsidR="001176D4" w:rsidRPr="004C4FA4" w:rsidRDefault="001176D4" w:rsidP="00163997">
      <w:pPr>
        <w:numPr>
          <w:ilvl w:val="0"/>
          <w:numId w:val="20"/>
        </w:numPr>
        <w:rPr>
          <w:color w:val="auto"/>
          <w:lang w:val="es-ES"/>
        </w:rPr>
      </w:pPr>
      <w:r w:rsidRPr="004C4FA4">
        <w:rPr>
          <w:b/>
          <w:bCs/>
          <w:color w:val="auto"/>
          <w:lang w:val="es-ES"/>
        </w:rPr>
        <w:t>Dualidad de Modelado (Estructural y Dinámico):</w:t>
      </w:r>
    </w:p>
    <w:p w14:paraId="36F5A9EF" w14:textId="77777777" w:rsidR="001176D4" w:rsidRPr="004C4FA4" w:rsidRDefault="001176D4" w:rsidP="00163997">
      <w:pPr>
        <w:numPr>
          <w:ilvl w:val="1"/>
          <w:numId w:val="20"/>
        </w:numPr>
        <w:rPr>
          <w:color w:val="auto"/>
          <w:lang w:val="es-ES"/>
        </w:rPr>
      </w:pPr>
      <w:r w:rsidRPr="004C4FA4">
        <w:rPr>
          <w:b/>
          <w:bCs/>
          <w:color w:val="auto"/>
          <w:lang w:val="es-ES"/>
        </w:rPr>
        <w:t>Perspectiva Estructural (Aspecto Estático):</w:t>
      </w:r>
      <w:r w:rsidRPr="004C4FA4">
        <w:rPr>
          <w:color w:val="auto"/>
          <w:lang w:val="es-ES"/>
        </w:rPr>
        <w:t> Representa los bloques constitutivos del sistema mediante Diagramas de Casos de Uso (con relaciones &lt;&lt;</w:t>
      </w:r>
      <w:proofErr w:type="spellStart"/>
      <w:r w:rsidRPr="004C4FA4">
        <w:rPr>
          <w:color w:val="auto"/>
          <w:lang w:val="es-ES"/>
        </w:rPr>
        <w:t>include</w:t>
      </w:r>
      <w:proofErr w:type="spellEnd"/>
      <w:r w:rsidRPr="004C4FA4">
        <w:rPr>
          <w:color w:val="auto"/>
          <w:lang w:val="es-ES"/>
        </w:rPr>
        <w:t>&gt;&gt;, &lt;&lt;</w:t>
      </w:r>
      <w:proofErr w:type="spellStart"/>
      <w:r w:rsidRPr="004C4FA4">
        <w:rPr>
          <w:color w:val="auto"/>
          <w:lang w:val="es-ES"/>
        </w:rPr>
        <w:t>extend</w:t>
      </w:r>
      <w:proofErr w:type="spellEnd"/>
      <w:r w:rsidRPr="004C4FA4">
        <w:rPr>
          <w:color w:val="auto"/>
          <w:lang w:val="es-ES"/>
        </w:rPr>
        <w:t>&gt;&gt; y generalización), Diagramas de Clases de Análisis (</w:t>
      </w:r>
      <w:proofErr w:type="spellStart"/>
      <w:r w:rsidRPr="004C4FA4">
        <w:rPr>
          <w:color w:val="auto"/>
          <w:lang w:val="es-ES"/>
        </w:rPr>
        <w:t>Boundary</w:t>
      </w:r>
      <w:proofErr w:type="spellEnd"/>
      <w:r w:rsidRPr="004C4FA4">
        <w:rPr>
          <w:color w:val="auto"/>
          <w:lang w:val="es-ES"/>
        </w:rPr>
        <w:t xml:space="preserve">, Control, </w:t>
      </w:r>
      <w:proofErr w:type="spellStart"/>
      <w:r w:rsidRPr="004C4FA4">
        <w:rPr>
          <w:color w:val="auto"/>
          <w:lang w:val="es-ES"/>
        </w:rPr>
        <w:t>Entity</w:t>
      </w:r>
      <w:proofErr w:type="spellEnd"/>
      <w:r w:rsidRPr="004C4FA4">
        <w:rPr>
          <w:color w:val="auto"/>
          <w:lang w:val="es-ES"/>
        </w:rPr>
        <w:t>), Diagramas de Paquetes con justificación de acoplamiento/cohesión, Diagramas de Componentes y Diagramas de Despliegue Físico.</w:t>
      </w:r>
    </w:p>
    <w:p w14:paraId="09850567" w14:textId="77777777" w:rsidR="001176D4" w:rsidRPr="004C4FA4" w:rsidRDefault="001176D4" w:rsidP="00163997">
      <w:pPr>
        <w:numPr>
          <w:ilvl w:val="1"/>
          <w:numId w:val="20"/>
        </w:numPr>
        <w:rPr>
          <w:color w:val="auto"/>
          <w:lang w:val="es-ES"/>
        </w:rPr>
      </w:pPr>
      <w:r w:rsidRPr="004C4FA4">
        <w:rPr>
          <w:b/>
          <w:bCs/>
          <w:color w:val="auto"/>
          <w:lang w:val="es-ES"/>
        </w:rPr>
        <w:t>Perspectiva de Comportamiento (Aspecto Dinámico):</w:t>
      </w:r>
      <w:r w:rsidRPr="004C4FA4">
        <w:rPr>
          <w:color w:val="auto"/>
          <w:lang w:val="es-ES"/>
        </w:rPr>
        <w:t> Modela la ejecución temporal y el intercambio de mensajes mediante Diagramas de Actividades con carriles (</w:t>
      </w:r>
      <w:proofErr w:type="spellStart"/>
      <w:r w:rsidRPr="004C4FA4">
        <w:rPr>
          <w:i/>
          <w:iCs/>
          <w:color w:val="auto"/>
          <w:lang w:val="es-ES"/>
        </w:rPr>
        <w:t>swimlanes</w:t>
      </w:r>
      <w:proofErr w:type="spellEnd"/>
      <w:r w:rsidRPr="004C4FA4">
        <w:rPr>
          <w:color w:val="auto"/>
          <w:lang w:val="es-ES"/>
        </w:rPr>
        <w:t>), Diagramas de Interacción (Comunicación, Secuencia Transaccional y Diagramas de Tiempo) y Diagramas de Máquinas de Estado para el ciclo de vida de entidades.</w:t>
      </w:r>
    </w:p>
    <w:p w14:paraId="4F2CF026" w14:textId="77777777" w:rsidR="001176D4" w:rsidRPr="004C4FA4" w:rsidRDefault="001176D4" w:rsidP="00163997">
      <w:pPr>
        <w:numPr>
          <w:ilvl w:val="0"/>
          <w:numId w:val="20"/>
        </w:numPr>
        <w:rPr>
          <w:color w:val="auto"/>
          <w:lang w:val="es-ES"/>
        </w:rPr>
      </w:pPr>
      <w:r w:rsidRPr="004C4FA4">
        <w:rPr>
          <w:b/>
          <w:bCs/>
          <w:color w:val="auto"/>
          <w:lang w:val="es-ES"/>
        </w:rPr>
        <w:t>Trazabilidad de Ingeniería de Software:</w:t>
      </w:r>
    </w:p>
    <w:p w14:paraId="0A05B055" w14:textId="77777777" w:rsidR="001176D4" w:rsidRPr="004C4FA4" w:rsidRDefault="001176D4" w:rsidP="00163997">
      <w:pPr>
        <w:numPr>
          <w:ilvl w:val="1"/>
          <w:numId w:val="20"/>
        </w:numPr>
        <w:rPr>
          <w:color w:val="auto"/>
          <w:lang w:val="es-ES"/>
        </w:rPr>
      </w:pPr>
      <w:r w:rsidRPr="004C4FA4">
        <w:rPr>
          <w:color w:val="auto"/>
          <w:lang w:val="es-ES"/>
        </w:rPr>
        <w:lastRenderedPageBreak/>
        <w:t xml:space="preserve">Cada elemento de software en el código fuente de </w:t>
      </w:r>
      <w:proofErr w:type="spellStart"/>
      <w:r w:rsidRPr="004C4FA4">
        <w:rPr>
          <w:color w:val="auto"/>
          <w:lang w:val="es-ES"/>
        </w:rPr>
        <w:t>FastAPI</w:t>
      </w:r>
      <w:proofErr w:type="spellEnd"/>
      <w:r w:rsidRPr="004C4FA4">
        <w:rPr>
          <w:color w:val="auto"/>
          <w:lang w:val="es-ES"/>
        </w:rPr>
        <w:t xml:space="preserve"> (app/modules/...) o </w:t>
      </w:r>
      <w:proofErr w:type="spellStart"/>
      <w:r w:rsidRPr="004C4FA4">
        <w:rPr>
          <w:color w:val="auto"/>
          <w:lang w:val="es-ES"/>
        </w:rPr>
        <w:t>Flutter</w:t>
      </w:r>
      <w:proofErr w:type="spellEnd"/>
      <w:r w:rsidRPr="004C4FA4">
        <w:rPr>
          <w:color w:val="auto"/>
          <w:lang w:val="es-ES"/>
        </w:rPr>
        <w:t xml:space="preserve"> tiene un mapeo bidireccional exacto con una clase, paquete o nodo modelado en Enterprise </w:t>
      </w:r>
      <w:proofErr w:type="spellStart"/>
      <w:r w:rsidRPr="004C4FA4">
        <w:rPr>
          <w:color w:val="auto"/>
          <w:lang w:val="es-ES"/>
        </w:rPr>
        <w:t>Architect</w:t>
      </w:r>
      <w:proofErr w:type="spellEnd"/>
      <w:r w:rsidRPr="004C4FA4">
        <w:rPr>
          <w:color w:val="auto"/>
          <w:lang w:val="es-ES"/>
        </w:rPr>
        <w:t>.</w:t>
      </w:r>
    </w:p>
    <w:p w14:paraId="174A6E25" w14:textId="0B6949BF" w:rsidR="001176D4" w:rsidRPr="004C4FA4" w:rsidRDefault="001176D4" w:rsidP="001176D4">
      <w:pPr>
        <w:rPr>
          <w:color w:val="auto"/>
          <w:lang w:val="es-ES"/>
        </w:rPr>
      </w:pPr>
    </w:p>
    <w:p w14:paraId="1D703CF0" w14:textId="77777777" w:rsidR="001176D4" w:rsidRPr="004C4FA4" w:rsidRDefault="001176D4" w:rsidP="006E290F">
      <w:pPr>
        <w:pStyle w:val="Ttulo2"/>
        <w:rPr>
          <w:color w:val="auto"/>
          <w:lang w:val="es-ES"/>
        </w:rPr>
      </w:pPr>
      <w:bookmarkStart w:id="34" w:name="_Toc240831965"/>
      <w:r w:rsidRPr="004C4FA4">
        <w:rPr>
          <w:color w:val="auto"/>
          <w:lang w:val="es-ES"/>
        </w:rPr>
        <w:t>3.3 Herramientas de Desarrollo</w:t>
      </w:r>
      <w:bookmarkEnd w:id="34"/>
    </w:p>
    <w:p w14:paraId="75DE7F34" w14:textId="77777777" w:rsidR="001176D4" w:rsidRPr="004C4FA4" w:rsidRDefault="001176D4" w:rsidP="006E290F">
      <w:pPr>
        <w:pStyle w:val="Ttulo3"/>
        <w:rPr>
          <w:color w:val="auto"/>
          <w:lang w:val="es-ES"/>
        </w:rPr>
      </w:pPr>
      <w:bookmarkStart w:id="35" w:name="_Toc240831966"/>
      <w:r w:rsidRPr="004C4FA4">
        <w:rPr>
          <w:color w:val="auto"/>
          <w:lang w:val="es-ES"/>
        </w:rPr>
        <w:t>3.3.1 Software</w:t>
      </w:r>
      <w:bookmarkEnd w:id="35"/>
    </w:p>
    <w:tbl>
      <w:tblPr>
        <w:tblStyle w:val="Tablanormal1"/>
        <w:tblW w:w="0" w:type="auto"/>
        <w:tblLook w:val="04A0" w:firstRow="1" w:lastRow="0" w:firstColumn="1" w:lastColumn="0" w:noHBand="0" w:noVBand="1"/>
      </w:tblPr>
      <w:tblGrid>
        <w:gridCol w:w="1790"/>
        <w:gridCol w:w="1521"/>
        <w:gridCol w:w="1292"/>
        <w:gridCol w:w="4747"/>
      </w:tblGrid>
      <w:tr w:rsidR="004C4FA4" w:rsidRPr="00437C4E" w14:paraId="58D0DD9C"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2DAAF" w14:textId="77777777" w:rsidR="001176D4" w:rsidRPr="004C4FA4" w:rsidRDefault="001176D4" w:rsidP="001176D4">
            <w:pPr>
              <w:rPr>
                <w:color w:val="auto"/>
                <w:lang w:val="es-ES"/>
              </w:rPr>
            </w:pPr>
            <w:r w:rsidRPr="004C4FA4">
              <w:rPr>
                <w:color w:val="auto"/>
                <w:lang w:val="es-ES"/>
              </w:rPr>
              <w:t>Herramienta</w:t>
            </w:r>
          </w:p>
        </w:tc>
        <w:tc>
          <w:tcPr>
            <w:tcW w:w="0" w:type="auto"/>
            <w:hideMark/>
          </w:tcPr>
          <w:p w14:paraId="154C61E4"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Tipo / Licencia</w:t>
            </w:r>
          </w:p>
        </w:tc>
        <w:tc>
          <w:tcPr>
            <w:tcW w:w="0" w:type="auto"/>
            <w:hideMark/>
          </w:tcPr>
          <w:p w14:paraId="2E54141D"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Versión</w:t>
            </w:r>
          </w:p>
        </w:tc>
        <w:tc>
          <w:tcPr>
            <w:tcW w:w="0" w:type="auto"/>
            <w:hideMark/>
          </w:tcPr>
          <w:p w14:paraId="6A945D6C"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Rol en el Ciclo de Desarrollo</w:t>
            </w:r>
          </w:p>
        </w:tc>
      </w:tr>
      <w:tr w:rsidR="004C4FA4" w:rsidRPr="00437C4E" w14:paraId="1A62A430"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2A0A8" w14:textId="77777777" w:rsidR="001176D4" w:rsidRPr="004C4FA4" w:rsidRDefault="001176D4" w:rsidP="001176D4">
            <w:pPr>
              <w:rPr>
                <w:color w:val="auto"/>
                <w:lang w:val="es-ES"/>
              </w:rPr>
            </w:pPr>
            <w:r w:rsidRPr="004C4FA4">
              <w:rPr>
                <w:color w:val="auto"/>
                <w:lang w:val="es-ES"/>
              </w:rPr>
              <w:t xml:space="preserve">Visual Studio </w:t>
            </w:r>
            <w:proofErr w:type="spellStart"/>
            <w:r w:rsidRPr="004C4FA4">
              <w:rPr>
                <w:color w:val="auto"/>
                <w:lang w:val="es-ES"/>
              </w:rPr>
              <w:t>Code</w:t>
            </w:r>
            <w:proofErr w:type="spellEnd"/>
          </w:p>
        </w:tc>
        <w:tc>
          <w:tcPr>
            <w:tcW w:w="0" w:type="auto"/>
            <w:hideMark/>
          </w:tcPr>
          <w:p w14:paraId="2E6A37F5"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IDE / MIT</w:t>
            </w:r>
          </w:p>
        </w:tc>
        <w:tc>
          <w:tcPr>
            <w:tcW w:w="0" w:type="auto"/>
            <w:hideMark/>
          </w:tcPr>
          <w:p w14:paraId="3BF16D33"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1.88+</w:t>
            </w:r>
          </w:p>
        </w:tc>
        <w:tc>
          <w:tcPr>
            <w:tcW w:w="0" w:type="auto"/>
            <w:hideMark/>
          </w:tcPr>
          <w:p w14:paraId="37F70409"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Entorno de desarrollo principal para el </w:t>
            </w:r>
            <w:proofErr w:type="spellStart"/>
            <w:r w:rsidRPr="004C4FA4">
              <w:rPr>
                <w:color w:val="auto"/>
                <w:lang w:val="es-ES"/>
              </w:rPr>
              <w:t>backend</w:t>
            </w:r>
            <w:proofErr w:type="spellEnd"/>
            <w:r w:rsidRPr="004C4FA4">
              <w:rPr>
                <w:color w:val="auto"/>
                <w:lang w:val="es-ES"/>
              </w:rPr>
              <w:t xml:space="preserve"> </w:t>
            </w:r>
            <w:proofErr w:type="spellStart"/>
            <w:r w:rsidRPr="004C4FA4">
              <w:rPr>
                <w:color w:val="auto"/>
                <w:lang w:val="es-ES"/>
              </w:rPr>
              <w:t>FastAPI</w:t>
            </w:r>
            <w:proofErr w:type="spellEnd"/>
            <w:r w:rsidRPr="004C4FA4">
              <w:rPr>
                <w:color w:val="auto"/>
                <w:lang w:val="es-ES"/>
              </w:rPr>
              <w:t xml:space="preserve"> y </w:t>
            </w:r>
            <w:proofErr w:type="spellStart"/>
            <w:r w:rsidRPr="004C4FA4">
              <w:rPr>
                <w:color w:val="auto"/>
                <w:lang w:val="es-ES"/>
              </w:rPr>
              <w:t>frontend</w:t>
            </w:r>
            <w:proofErr w:type="spellEnd"/>
            <w:r w:rsidRPr="004C4FA4">
              <w:rPr>
                <w:color w:val="auto"/>
                <w:lang w:val="es-ES"/>
              </w:rPr>
              <w:t xml:space="preserve"> web, equipado con extensiones </w:t>
            </w:r>
            <w:proofErr w:type="spellStart"/>
            <w:r w:rsidRPr="004C4FA4">
              <w:rPr>
                <w:color w:val="auto"/>
                <w:lang w:val="es-ES"/>
              </w:rPr>
              <w:t>Pylance</w:t>
            </w:r>
            <w:proofErr w:type="spellEnd"/>
            <w:r w:rsidRPr="004C4FA4">
              <w:rPr>
                <w:color w:val="auto"/>
                <w:lang w:val="es-ES"/>
              </w:rPr>
              <w:t xml:space="preserve">, </w:t>
            </w:r>
            <w:proofErr w:type="spellStart"/>
            <w:r w:rsidRPr="004C4FA4">
              <w:rPr>
                <w:color w:val="auto"/>
                <w:lang w:val="es-ES"/>
              </w:rPr>
              <w:t>Ruff</w:t>
            </w:r>
            <w:proofErr w:type="spellEnd"/>
            <w:r w:rsidRPr="004C4FA4">
              <w:rPr>
                <w:color w:val="auto"/>
                <w:lang w:val="es-ES"/>
              </w:rPr>
              <w:t xml:space="preserve">, Angular </w:t>
            </w:r>
            <w:proofErr w:type="spellStart"/>
            <w:r w:rsidRPr="004C4FA4">
              <w:rPr>
                <w:color w:val="auto"/>
                <w:lang w:val="es-ES"/>
              </w:rPr>
              <w:t>Language</w:t>
            </w:r>
            <w:proofErr w:type="spellEnd"/>
            <w:r w:rsidRPr="004C4FA4">
              <w:rPr>
                <w:color w:val="auto"/>
                <w:lang w:val="es-ES"/>
              </w:rPr>
              <w:t xml:space="preserve"> </w:t>
            </w:r>
            <w:proofErr w:type="spellStart"/>
            <w:r w:rsidRPr="004C4FA4">
              <w:rPr>
                <w:color w:val="auto"/>
                <w:lang w:val="es-ES"/>
              </w:rPr>
              <w:t>Service</w:t>
            </w:r>
            <w:proofErr w:type="spellEnd"/>
            <w:r w:rsidRPr="004C4FA4">
              <w:rPr>
                <w:color w:val="auto"/>
                <w:lang w:val="es-ES"/>
              </w:rPr>
              <w:t xml:space="preserve">, </w:t>
            </w:r>
            <w:proofErr w:type="spellStart"/>
            <w:r w:rsidRPr="004C4FA4">
              <w:rPr>
                <w:color w:val="auto"/>
                <w:lang w:val="es-ES"/>
              </w:rPr>
              <w:t>GitLens</w:t>
            </w:r>
            <w:proofErr w:type="spellEnd"/>
            <w:r w:rsidRPr="004C4FA4">
              <w:rPr>
                <w:color w:val="auto"/>
                <w:lang w:val="es-ES"/>
              </w:rPr>
              <w:t xml:space="preserve"> y </w:t>
            </w:r>
            <w:proofErr w:type="spellStart"/>
            <w:r w:rsidRPr="004C4FA4">
              <w:rPr>
                <w:color w:val="auto"/>
                <w:lang w:val="es-ES"/>
              </w:rPr>
              <w:t>Markdown</w:t>
            </w:r>
            <w:proofErr w:type="spellEnd"/>
            <w:r w:rsidRPr="004C4FA4">
              <w:rPr>
                <w:color w:val="auto"/>
                <w:lang w:val="es-ES"/>
              </w:rPr>
              <w:t xml:space="preserve"> </w:t>
            </w:r>
            <w:proofErr w:type="spellStart"/>
            <w:r w:rsidRPr="004C4FA4">
              <w:rPr>
                <w:color w:val="auto"/>
                <w:lang w:val="es-ES"/>
              </w:rPr>
              <w:t>All</w:t>
            </w:r>
            <w:proofErr w:type="spellEnd"/>
            <w:r w:rsidRPr="004C4FA4">
              <w:rPr>
                <w:color w:val="auto"/>
                <w:lang w:val="es-ES"/>
              </w:rPr>
              <w:t xml:space="preserve"> in </w:t>
            </w:r>
            <w:proofErr w:type="spellStart"/>
            <w:r w:rsidRPr="004C4FA4">
              <w:rPr>
                <w:color w:val="auto"/>
                <w:lang w:val="es-ES"/>
              </w:rPr>
              <w:t>One</w:t>
            </w:r>
            <w:proofErr w:type="spellEnd"/>
            <w:r w:rsidRPr="004C4FA4">
              <w:rPr>
                <w:color w:val="auto"/>
                <w:lang w:val="es-ES"/>
              </w:rPr>
              <w:t>.</w:t>
            </w:r>
          </w:p>
        </w:tc>
      </w:tr>
      <w:tr w:rsidR="004C4FA4" w:rsidRPr="00437C4E" w14:paraId="66DD0893"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554193E3" w14:textId="77777777" w:rsidR="001176D4" w:rsidRPr="004C4FA4" w:rsidRDefault="001176D4" w:rsidP="001176D4">
            <w:pPr>
              <w:rPr>
                <w:color w:val="auto"/>
                <w:lang w:val="es-ES"/>
              </w:rPr>
            </w:pPr>
            <w:r w:rsidRPr="004C4FA4">
              <w:rPr>
                <w:color w:val="auto"/>
                <w:lang w:val="es-ES"/>
              </w:rPr>
              <w:t xml:space="preserve">Android Studio / </w:t>
            </w:r>
            <w:proofErr w:type="spellStart"/>
            <w:r w:rsidRPr="004C4FA4">
              <w:rPr>
                <w:color w:val="auto"/>
                <w:lang w:val="es-ES"/>
              </w:rPr>
              <w:t>Flutter</w:t>
            </w:r>
            <w:proofErr w:type="spellEnd"/>
            <w:r w:rsidRPr="004C4FA4">
              <w:rPr>
                <w:color w:val="auto"/>
                <w:lang w:val="es-ES"/>
              </w:rPr>
              <w:t xml:space="preserve"> SDK</w:t>
            </w:r>
          </w:p>
        </w:tc>
        <w:tc>
          <w:tcPr>
            <w:tcW w:w="0" w:type="auto"/>
            <w:hideMark/>
          </w:tcPr>
          <w:p w14:paraId="4FD34C1F"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IDE / Apache 2.0</w:t>
            </w:r>
          </w:p>
        </w:tc>
        <w:tc>
          <w:tcPr>
            <w:tcW w:w="0" w:type="auto"/>
            <w:hideMark/>
          </w:tcPr>
          <w:p w14:paraId="781C273C"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proofErr w:type="spellStart"/>
            <w:r w:rsidRPr="004C4FA4">
              <w:rPr>
                <w:color w:val="auto"/>
                <w:lang w:val="es-ES"/>
              </w:rPr>
              <w:t>Hedgehog</w:t>
            </w:r>
            <w:proofErr w:type="spellEnd"/>
            <w:r w:rsidRPr="004C4FA4">
              <w:rPr>
                <w:color w:val="auto"/>
                <w:lang w:val="es-ES"/>
              </w:rPr>
              <w:t xml:space="preserve"> / 3.22+</w:t>
            </w:r>
          </w:p>
        </w:tc>
        <w:tc>
          <w:tcPr>
            <w:tcW w:w="0" w:type="auto"/>
            <w:hideMark/>
          </w:tcPr>
          <w:p w14:paraId="6B1A312A"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Entorno para la compilación, depuración en caliente (</w:t>
            </w:r>
            <w:r w:rsidRPr="004C4FA4">
              <w:rPr>
                <w:i/>
                <w:iCs/>
                <w:color w:val="auto"/>
                <w:lang w:val="es-ES"/>
              </w:rPr>
              <w:t xml:space="preserve">Hot </w:t>
            </w:r>
            <w:proofErr w:type="spellStart"/>
            <w:r w:rsidRPr="004C4FA4">
              <w:rPr>
                <w:i/>
                <w:iCs/>
                <w:color w:val="auto"/>
                <w:lang w:val="es-ES"/>
              </w:rPr>
              <w:t>Reload</w:t>
            </w:r>
            <w:proofErr w:type="spellEnd"/>
            <w:r w:rsidRPr="004C4FA4">
              <w:rPr>
                <w:color w:val="auto"/>
                <w:lang w:val="es-ES"/>
              </w:rPr>
              <w:t xml:space="preserve">), análisis estático y perfilado de rendimiento de la app móvil </w:t>
            </w:r>
            <w:proofErr w:type="spellStart"/>
            <w:r w:rsidRPr="004C4FA4">
              <w:rPr>
                <w:color w:val="auto"/>
                <w:lang w:val="es-ES"/>
              </w:rPr>
              <w:t>Flutter</w:t>
            </w:r>
            <w:proofErr w:type="spellEnd"/>
            <w:r w:rsidRPr="004C4FA4">
              <w:rPr>
                <w:color w:val="auto"/>
                <w:lang w:val="es-ES"/>
              </w:rPr>
              <w:t xml:space="preserve"> en emuladores y dispositivos físicos.</w:t>
            </w:r>
          </w:p>
        </w:tc>
      </w:tr>
      <w:tr w:rsidR="004C4FA4" w:rsidRPr="00437C4E" w14:paraId="1E27B174"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ED408" w14:textId="77777777" w:rsidR="001176D4" w:rsidRPr="004C4FA4" w:rsidRDefault="001176D4" w:rsidP="001176D4">
            <w:pPr>
              <w:rPr>
                <w:color w:val="auto"/>
                <w:lang w:val="es-ES"/>
              </w:rPr>
            </w:pPr>
            <w:r w:rsidRPr="004C4FA4">
              <w:rPr>
                <w:color w:val="auto"/>
                <w:lang w:val="es-ES"/>
              </w:rPr>
              <w:t xml:space="preserve">Enterprise </w:t>
            </w:r>
            <w:proofErr w:type="spellStart"/>
            <w:r w:rsidRPr="004C4FA4">
              <w:rPr>
                <w:color w:val="auto"/>
                <w:lang w:val="es-ES"/>
              </w:rPr>
              <w:t>Architect</w:t>
            </w:r>
            <w:proofErr w:type="spellEnd"/>
          </w:p>
        </w:tc>
        <w:tc>
          <w:tcPr>
            <w:tcW w:w="0" w:type="auto"/>
            <w:hideMark/>
          </w:tcPr>
          <w:p w14:paraId="10390E93"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Modelado CASE / Propietaria</w:t>
            </w:r>
          </w:p>
        </w:tc>
        <w:tc>
          <w:tcPr>
            <w:tcW w:w="0" w:type="auto"/>
            <w:hideMark/>
          </w:tcPr>
          <w:p w14:paraId="77F0E4CE"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16.1+</w:t>
            </w:r>
          </w:p>
        </w:tc>
        <w:tc>
          <w:tcPr>
            <w:tcW w:w="0" w:type="auto"/>
            <w:hideMark/>
          </w:tcPr>
          <w:p w14:paraId="6F86B702"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Herramienta formal de modelado UML 2.5+ utilizada para la construcción integral de diagramas y generación programática automatizada mediante scripts COM en Python.</w:t>
            </w:r>
          </w:p>
        </w:tc>
      </w:tr>
      <w:tr w:rsidR="004C4FA4" w:rsidRPr="00437C4E" w14:paraId="5C20F76E"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73CF6E01" w14:textId="77777777" w:rsidR="001176D4" w:rsidRPr="004C4FA4" w:rsidRDefault="001176D4" w:rsidP="001176D4">
            <w:pPr>
              <w:rPr>
                <w:color w:val="auto"/>
                <w:lang w:val="es-ES"/>
              </w:rPr>
            </w:pPr>
            <w:r w:rsidRPr="004C4FA4">
              <w:rPr>
                <w:color w:val="auto"/>
                <w:lang w:val="es-ES"/>
              </w:rPr>
              <w:t xml:space="preserve">PostgreSQL &amp; </w:t>
            </w:r>
            <w:proofErr w:type="spellStart"/>
            <w:r w:rsidRPr="004C4FA4">
              <w:rPr>
                <w:color w:val="auto"/>
                <w:lang w:val="es-ES"/>
              </w:rPr>
              <w:t>DBeaver</w:t>
            </w:r>
            <w:proofErr w:type="spellEnd"/>
            <w:r w:rsidRPr="004C4FA4">
              <w:rPr>
                <w:color w:val="auto"/>
                <w:lang w:val="es-ES"/>
              </w:rPr>
              <w:t xml:space="preserve"> </w:t>
            </w:r>
            <w:proofErr w:type="spellStart"/>
            <w:r w:rsidRPr="004C4FA4">
              <w:rPr>
                <w:color w:val="auto"/>
                <w:lang w:val="es-ES"/>
              </w:rPr>
              <w:t>Community</w:t>
            </w:r>
            <w:proofErr w:type="spellEnd"/>
          </w:p>
        </w:tc>
        <w:tc>
          <w:tcPr>
            <w:tcW w:w="0" w:type="auto"/>
            <w:hideMark/>
          </w:tcPr>
          <w:p w14:paraId="77BC0569"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RDBMS / Gestor DB (GPL)</w:t>
            </w:r>
          </w:p>
        </w:tc>
        <w:tc>
          <w:tcPr>
            <w:tcW w:w="0" w:type="auto"/>
            <w:hideMark/>
          </w:tcPr>
          <w:p w14:paraId="03288077"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15+ / 24.0+</w:t>
            </w:r>
          </w:p>
        </w:tc>
        <w:tc>
          <w:tcPr>
            <w:tcW w:w="0" w:type="auto"/>
            <w:hideMark/>
          </w:tcPr>
          <w:p w14:paraId="43D4F753"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Sistema de base de datos relacional y cliente de administración gráfica para modelado ER, ejecución de scripts DDL/DML y optimización de planes de ejecución EXPLAIN ANALYZE.</w:t>
            </w:r>
          </w:p>
        </w:tc>
      </w:tr>
      <w:tr w:rsidR="004C4FA4" w:rsidRPr="00437C4E" w14:paraId="7B177E42"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C1245A" w14:textId="77777777" w:rsidR="001176D4" w:rsidRPr="004C4FA4" w:rsidRDefault="001176D4" w:rsidP="001176D4">
            <w:pPr>
              <w:rPr>
                <w:color w:val="auto"/>
                <w:lang w:val="es-ES"/>
              </w:rPr>
            </w:pPr>
            <w:r w:rsidRPr="004C4FA4">
              <w:rPr>
                <w:color w:val="auto"/>
                <w:lang w:val="es-ES"/>
              </w:rPr>
              <w:t>Git &amp; GitHub</w:t>
            </w:r>
          </w:p>
        </w:tc>
        <w:tc>
          <w:tcPr>
            <w:tcW w:w="0" w:type="auto"/>
            <w:hideMark/>
          </w:tcPr>
          <w:p w14:paraId="479C9864"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Control de Versiones / Cloud</w:t>
            </w:r>
          </w:p>
        </w:tc>
        <w:tc>
          <w:tcPr>
            <w:tcW w:w="0" w:type="auto"/>
            <w:hideMark/>
          </w:tcPr>
          <w:p w14:paraId="5D8F0C5E"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2.44+</w:t>
            </w:r>
          </w:p>
        </w:tc>
        <w:tc>
          <w:tcPr>
            <w:tcW w:w="0" w:type="auto"/>
            <w:hideMark/>
          </w:tcPr>
          <w:p w14:paraId="53DA5C65"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Gestión de código fuente con estrategia de ramificación estructurada (</w:t>
            </w:r>
            <w:proofErr w:type="spellStart"/>
            <w:r w:rsidRPr="004C4FA4">
              <w:rPr>
                <w:i/>
                <w:iCs/>
                <w:color w:val="auto"/>
                <w:lang w:val="es-ES"/>
              </w:rPr>
              <w:t>main</w:t>
            </w:r>
            <w:proofErr w:type="spellEnd"/>
            <w:r w:rsidRPr="004C4FA4">
              <w:rPr>
                <w:color w:val="auto"/>
                <w:lang w:val="es-ES"/>
              </w:rPr>
              <w:t>, </w:t>
            </w:r>
            <w:proofErr w:type="spellStart"/>
            <w:r w:rsidRPr="004C4FA4">
              <w:rPr>
                <w:i/>
                <w:iCs/>
                <w:color w:val="auto"/>
                <w:lang w:val="es-ES"/>
              </w:rPr>
              <w:t>develop</w:t>
            </w:r>
            <w:proofErr w:type="spellEnd"/>
            <w:r w:rsidRPr="004C4FA4">
              <w:rPr>
                <w:color w:val="auto"/>
                <w:lang w:val="es-ES"/>
              </w:rPr>
              <w:t>, </w:t>
            </w:r>
            <w:proofErr w:type="spellStart"/>
            <w:r w:rsidRPr="004C4FA4">
              <w:rPr>
                <w:i/>
                <w:iCs/>
                <w:color w:val="auto"/>
                <w:lang w:val="es-ES"/>
              </w:rPr>
              <w:t>feature</w:t>
            </w:r>
            <w:proofErr w:type="spellEnd"/>
            <w:r w:rsidRPr="004C4FA4">
              <w:rPr>
                <w:i/>
                <w:iCs/>
                <w:color w:val="auto"/>
                <w:lang w:val="es-ES"/>
              </w:rPr>
              <w:t>/</w:t>
            </w:r>
            <w:r w:rsidRPr="004C4FA4">
              <w:rPr>
                <w:color w:val="auto"/>
                <w:lang w:val="es-ES"/>
              </w:rPr>
              <w:t xml:space="preserve">), control de versiones y auditoría de </w:t>
            </w:r>
            <w:proofErr w:type="spellStart"/>
            <w:r w:rsidRPr="004C4FA4">
              <w:rPr>
                <w:color w:val="auto"/>
                <w:lang w:val="es-ES"/>
              </w:rPr>
              <w:t>commits</w:t>
            </w:r>
            <w:proofErr w:type="spellEnd"/>
            <w:r w:rsidRPr="004C4FA4">
              <w:rPr>
                <w:color w:val="auto"/>
                <w:lang w:val="es-ES"/>
              </w:rPr>
              <w:t xml:space="preserve"> por desarrollador.</w:t>
            </w:r>
          </w:p>
        </w:tc>
      </w:tr>
      <w:tr w:rsidR="004C4FA4" w:rsidRPr="00437C4E" w14:paraId="1B1365C8"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4F539593" w14:textId="77777777" w:rsidR="001176D4" w:rsidRPr="004C4FA4" w:rsidRDefault="001176D4" w:rsidP="001176D4">
            <w:pPr>
              <w:rPr>
                <w:color w:val="auto"/>
                <w:lang w:val="es-ES"/>
              </w:rPr>
            </w:pPr>
            <w:proofErr w:type="spellStart"/>
            <w:r w:rsidRPr="004C4FA4">
              <w:rPr>
                <w:color w:val="auto"/>
                <w:lang w:val="es-ES"/>
              </w:rPr>
              <w:t>Pytest</w:t>
            </w:r>
            <w:proofErr w:type="spellEnd"/>
            <w:r w:rsidRPr="004C4FA4">
              <w:rPr>
                <w:color w:val="auto"/>
                <w:lang w:val="es-ES"/>
              </w:rPr>
              <w:t xml:space="preserve"> &amp; HTTPX</w:t>
            </w:r>
          </w:p>
        </w:tc>
        <w:tc>
          <w:tcPr>
            <w:tcW w:w="0" w:type="auto"/>
            <w:hideMark/>
          </w:tcPr>
          <w:p w14:paraId="549DFBF2"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Framework de Pruebas / MIT</w:t>
            </w:r>
          </w:p>
        </w:tc>
        <w:tc>
          <w:tcPr>
            <w:tcW w:w="0" w:type="auto"/>
            <w:hideMark/>
          </w:tcPr>
          <w:p w14:paraId="4BD7610F"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8.1+ / 0.27+</w:t>
            </w:r>
          </w:p>
        </w:tc>
        <w:tc>
          <w:tcPr>
            <w:tcW w:w="0" w:type="auto"/>
            <w:hideMark/>
          </w:tcPr>
          <w:p w14:paraId="20B356BD"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Suite de </w:t>
            </w:r>
            <w:proofErr w:type="spellStart"/>
            <w:r w:rsidRPr="004C4FA4">
              <w:rPr>
                <w:color w:val="auto"/>
                <w:lang w:val="es-ES"/>
              </w:rPr>
              <w:t>testing</w:t>
            </w:r>
            <w:proofErr w:type="spellEnd"/>
            <w:r w:rsidRPr="004C4FA4">
              <w:rPr>
                <w:color w:val="auto"/>
                <w:lang w:val="es-ES"/>
              </w:rPr>
              <w:t xml:space="preserve"> automatizado para ejecución de pruebas de caja negra, validación de contratos JSON, pruebas de autenticación RBAC y recálculo de costos CPP.</w:t>
            </w:r>
          </w:p>
        </w:tc>
      </w:tr>
      <w:tr w:rsidR="004C4FA4" w:rsidRPr="00437C4E" w14:paraId="42611666"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46A52" w14:textId="77777777" w:rsidR="001176D4" w:rsidRPr="004C4FA4" w:rsidRDefault="001176D4" w:rsidP="001176D4">
            <w:pPr>
              <w:rPr>
                <w:color w:val="auto"/>
                <w:lang w:val="es-ES"/>
              </w:rPr>
            </w:pPr>
            <w:proofErr w:type="spellStart"/>
            <w:r w:rsidRPr="004C4FA4">
              <w:rPr>
                <w:color w:val="auto"/>
                <w:lang w:val="es-ES"/>
              </w:rPr>
              <w:t>Postman</w:t>
            </w:r>
            <w:proofErr w:type="spellEnd"/>
            <w:r w:rsidRPr="004C4FA4">
              <w:rPr>
                <w:color w:val="auto"/>
                <w:lang w:val="es-ES"/>
              </w:rPr>
              <w:t xml:space="preserve"> / </w:t>
            </w:r>
            <w:proofErr w:type="spellStart"/>
            <w:r w:rsidRPr="004C4FA4">
              <w:rPr>
                <w:color w:val="auto"/>
                <w:lang w:val="es-ES"/>
              </w:rPr>
              <w:t>Swagger</w:t>
            </w:r>
            <w:proofErr w:type="spellEnd"/>
            <w:r w:rsidRPr="004C4FA4">
              <w:rPr>
                <w:color w:val="auto"/>
                <w:lang w:val="es-ES"/>
              </w:rPr>
              <w:t xml:space="preserve"> UI</w:t>
            </w:r>
          </w:p>
        </w:tc>
        <w:tc>
          <w:tcPr>
            <w:tcW w:w="0" w:type="auto"/>
            <w:hideMark/>
          </w:tcPr>
          <w:p w14:paraId="3FDF9C43"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Cliente API / Propietario</w:t>
            </w:r>
          </w:p>
        </w:tc>
        <w:tc>
          <w:tcPr>
            <w:tcW w:w="0" w:type="auto"/>
            <w:hideMark/>
          </w:tcPr>
          <w:p w14:paraId="007A9354"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10.24+</w:t>
            </w:r>
          </w:p>
        </w:tc>
        <w:tc>
          <w:tcPr>
            <w:tcW w:w="0" w:type="auto"/>
            <w:hideMark/>
          </w:tcPr>
          <w:p w14:paraId="7972C0F3"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Inspección manual de </w:t>
            </w:r>
            <w:proofErr w:type="spellStart"/>
            <w:r w:rsidRPr="004C4FA4">
              <w:rPr>
                <w:color w:val="auto"/>
                <w:lang w:val="es-ES"/>
              </w:rPr>
              <w:t>endpoints</w:t>
            </w:r>
            <w:proofErr w:type="spellEnd"/>
            <w:r w:rsidRPr="004C4FA4">
              <w:rPr>
                <w:color w:val="auto"/>
                <w:lang w:val="es-ES"/>
              </w:rPr>
              <w:t xml:space="preserve">, validación de cabeceras de autorización </w:t>
            </w:r>
            <w:proofErr w:type="spellStart"/>
            <w:r w:rsidRPr="004C4FA4">
              <w:rPr>
                <w:color w:val="auto"/>
                <w:lang w:val="es-ES"/>
              </w:rPr>
              <w:t>Bearer</w:t>
            </w:r>
            <w:proofErr w:type="spellEnd"/>
            <w:r w:rsidRPr="004C4FA4">
              <w:rPr>
                <w:color w:val="auto"/>
                <w:lang w:val="es-ES"/>
              </w:rPr>
              <w:t xml:space="preserve"> JWT y pruebas de estrés de llamadas REST.</w:t>
            </w:r>
          </w:p>
        </w:tc>
      </w:tr>
    </w:tbl>
    <w:p w14:paraId="594767B4" w14:textId="77777777" w:rsidR="001176D4" w:rsidRPr="004C4FA4" w:rsidRDefault="001176D4" w:rsidP="006E290F">
      <w:pPr>
        <w:pStyle w:val="Ttulo3"/>
        <w:rPr>
          <w:color w:val="auto"/>
          <w:lang w:val="es-ES"/>
        </w:rPr>
      </w:pPr>
      <w:bookmarkStart w:id="36" w:name="_Toc240831967"/>
      <w:r w:rsidRPr="004C4FA4">
        <w:rPr>
          <w:color w:val="auto"/>
          <w:lang w:val="es-ES"/>
        </w:rPr>
        <w:t>3.3.2 Hardware de los Desarrolladores</w:t>
      </w:r>
      <w:bookmarkEnd w:id="36"/>
    </w:p>
    <w:p w14:paraId="23624EB7" w14:textId="77777777" w:rsidR="001176D4" w:rsidRPr="004C4FA4" w:rsidRDefault="001176D4" w:rsidP="001176D4">
      <w:pPr>
        <w:rPr>
          <w:color w:val="auto"/>
          <w:lang w:val="es-ES"/>
        </w:rPr>
      </w:pPr>
      <w:r w:rsidRPr="004C4FA4">
        <w:rPr>
          <w:color w:val="auto"/>
          <w:lang w:val="es-ES"/>
        </w:rPr>
        <w:t>El desarrollo, compilación y pruebas del sistema se ejecutaron sobre las siguientes estaciones de trabajo de alta gama pertenecientes a los integrantes del equipo:</w:t>
      </w:r>
    </w:p>
    <w:tbl>
      <w:tblPr>
        <w:tblStyle w:val="Tablanormal1"/>
        <w:tblW w:w="0" w:type="auto"/>
        <w:tblLook w:val="04A0" w:firstRow="1" w:lastRow="0" w:firstColumn="1" w:lastColumn="0" w:noHBand="0" w:noVBand="1"/>
      </w:tblPr>
      <w:tblGrid>
        <w:gridCol w:w="2044"/>
        <w:gridCol w:w="2030"/>
        <w:gridCol w:w="1968"/>
        <w:gridCol w:w="3308"/>
      </w:tblGrid>
      <w:tr w:rsidR="004C4FA4" w:rsidRPr="004C4FA4" w14:paraId="43FE650B"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292A8" w14:textId="77777777" w:rsidR="001176D4" w:rsidRPr="004C4FA4" w:rsidRDefault="001176D4" w:rsidP="001176D4">
            <w:pPr>
              <w:rPr>
                <w:color w:val="auto"/>
                <w:lang w:val="es-ES"/>
              </w:rPr>
            </w:pPr>
            <w:r w:rsidRPr="004C4FA4">
              <w:rPr>
                <w:color w:val="auto"/>
                <w:lang w:val="es-ES"/>
              </w:rPr>
              <w:t>Componente de Hardware</w:t>
            </w:r>
          </w:p>
        </w:tc>
        <w:tc>
          <w:tcPr>
            <w:tcW w:w="0" w:type="auto"/>
            <w:hideMark/>
          </w:tcPr>
          <w:p w14:paraId="7F70F824"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Estación de Desarrollo 1 (Alberto Delgado)</w:t>
            </w:r>
          </w:p>
        </w:tc>
        <w:tc>
          <w:tcPr>
            <w:tcW w:w="0" w:type="auto"/>
            <w:hideMark/>
          </w:tcPr>
          <w:p w14:paraId="2BEC775D"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Estación de Desarrollo 2 (Andy Mujica)</w:t>
            </w:r>
          </w:p>
        </w:tc>
        <w:tc>
          <w:tcPr>
            <w:tcW w:w="0" w:type="auto"/>
            <w:hideMark/>
          </w:tcPr>
          <w:p w14:paraId="29ABEF0C"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Justificación de Capacidad Técnica</w:t>
            </w:r>
          </w:p>
        </w:tc>
      </w:tr>
      <w:tr w:rsidR="004C4FA4" w:rsidRPr="00437C4E" w14:paraId="71294F62"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72DFE" w14:textId="77777777" w:rsidR="001176D4" w:rsidRPr="004C4FA4" w:rsidRDefault="001176D4" w:rsidP="001176D4">
            <w:pPr>
              <w:rPr>
                <w:color w:val="auto"/>
                <w:lang w:val="es-ES"/>
              </w:rPr>
            </w:pPr>
            <w:r w:rsidRPr="004C4FA4">
              <w:rPr>
                <w:color w:val="auto"/>
                <w:lang w:val="es-ES"/>
              </w:rPr>
              <w:t>Procesador (CPU)</w:t>
            </w:r>
          </w:p>
        </w:tc>
        <w:tc>
          <w:tcPr>
            <w:tcW w:w="0" w:type="auto"/>
            <w:hideMark/>
          </w:tcPr>
          <w:p w14:paraId="242C1855"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AMD Ryzen 7 5800H (8 núcleos / </w:t>
            </w:r>
            <w:r w:rsidRPr="004C4FA4">
              <w:rPr>
                <w:color w:val="auto"/>
                <w:lang w:val="es-ES"/>
              </w:rPr>
              <w:lastRenderedPageBreak/>
              <w:t>16 hilos @ 3.2 GHz - 4.4 GHz Turbo)</w:t>
            </w:r>
          </w:p>
        </w:tc>
        <w:tc>
          <w:tcPr>
            <w:tcW w:w="0" w:type="auto"/>
            <w:hideMark/>
          </w:tcPr>
          <w:p w14:paraId="4AAE2B0D"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lastRenderedPageBreak/>
              <w:t xml:space="preserve">Intel Core i7-12700H (14 </w:t>
            </w:r>
            <w:r w:rsidRPr="004C4FA4">
              <w:rPr>
                <w:color w:val="auto"/>
                <w:lang w:val="es-ES"/>
              </w:rPr>
              <w:lastRenderedPageBreak/>
              <w:t>núcleos / 20 hilos @ 2.3 GHz - 4.7 GHz Turbo)</w:t>
            </w:r>
          </w:p>
        </w:tc>
        <w:tc>
          <w:tcPr>
            <w:tcW w:w="0" w:type="auto"/>
            <w:hideMark/>
          </w:tcPr>
          <w:p w14:paraId="16B67814"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lastRenderedPageBreak/>
              <w:t xml:space="preserve">Capacidad de compilación </w:t>
            </w:r>
            <w:proofErr w:type="spellStart"/>
            <w:r w:rsidRPr="004C4FA4">
              <w:rPr>
                <w:color w:val="auto"/>
                <w:lang w:val="es-ES"/>
              </w:rPr>
              <w:t>multi-hilo</w:t>
            </w:r>
            <w:proofErr w:type="spellEnd"/>
            <w:r w:rsidRPr="004C4FA4">
              <w:rPr>
                <w:color w:val="auto"/>
                <w:lang w:val="es-ES"/>
              </w:rPr>
              <w:t xml:space="preserve"> en segundo plano de </w:t>
            </w:r>
            <w:proofErr w:type="spellStart"/>
            <w:r w:rsidRPr="004C4FA4">
              <w:rPr>
                <w:color w:val="auto"/>
                <w:lang w:val="es-ES"/>
              </w:rPr>
              <w:t>Flutter</w:t>
            </w:r>
            <w:proofErr w:type="spellEnd"/>
            <w:r w:rsidRPr="004C4FA4">
              <w:rPr>
                <w:color w:val="auto"/>
                <w:lang w:val="es-ES"/>
              </w:rPr>
              <w:t xml:space="preserve"> </w:t>
            </w:r>
            <w:r w:rsidRPr="004C4FA4">
              <w:rPr>
                <w:color w:val="auto"/>
                <w:lang w:val="es-ES"/>
              </w:rPr>
              <w:lastRenderedPageBreak/>
              <w:t xml:space="preserve">y ejecución concurrente de servidores </w:t>
            </w:r>
            <w:proofErr w:type="spellStart"/>
            <w:r w:rsidRPr="004C4FA4">
              <w:rPr>
                <w:color w:val="auto"/>
                <w:lang w:val="es-ES"/>
              </w:rPr>
              <w:t>FastAPI</w:t>
            </w:r>
            <w:proofErr w:type="spellEnd"/>
            <w:r w:rsidRPr="004C4FA4">
              <w:rPr>
                <w:color w:val="auto"/>
                <w:lang w:val="es-ES"/>
              </w:rPr>
              <w:t xml:space="preserve"> y emuladores Android.</w:t>
            </w:r>
          </w:p>
        </w:tc>
      </w:tr>
      <w:tr w:rsidR="004C4FA4" w:rsidRPr="00437C4E" w14:paraId="0761E31B"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58D764AD" w14:textId="77777777" w:rsidR="001176D4" w:rsidRPr="004C4FA4" w:rsidRDefault="001176D4" w:rsidP="001176D4">
            <w:pPr>
              <w:rPr>
                <w:color w:val="auto"/>
                <w:lang w:val="es-ES"/>
              </w:rPr>
            </w:pPr>
            <w:r w:rsidRPr="004C4FA4">
              <w:rPr>
                <w:color w:val="auto"/>
                <w:lang w:val="es-ES"/>
              </w:rPr>
              <w:lastRenderedPageBreak/>
              <w:t>Memoria RAM</w:t>
            </w:r>
          </w:p>
        </w:tc>
        <w:tc>
          <w:tcPr>
            <w:tcW w:w="0" w:type="auto"/>
            <w:hideMark/>
          </w:tcPr>
          <w:p w14:paraId="5A3E2746"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rPr>
              <w:t>16 GB DDR4 Dual Channel @ 3200 MHz</w:t>
            </w:r>
          </w:p>
        </w:tc>
        <w:tc>
          <w:tcPr>
            <w:tcW w:w="0" w:type="auto"/>
            <w:hideMark/>
          </w:tcPr>
          <w:p w14:paraId="1D758DE3"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rPr>
              <w:t>32 GB DDR5 Dual Channel @ 4800 MHz</w:t>
            </w:r>
          </w:p>
        </w:tc>
        <w:tc>
          <w:tcPr>
            <w:tcW w:w="0" w:type="auto"/>
            <w:hideMark/>
          </w:tcPr>
          <w:p w14:paraId="41D0EEB1"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Soporte holgado para entornos de virtualización, contenedores Docker, </w:t>
            </w:r>
            <w:proofErr w:type="spellStart"/>
            <w:r w:rsidRPr="004C4FA4">
              <w:rPr>
                <w:color w:val="auto"/>
                <w:lang w:val="es-ES"/>
              </w:rPr>
              <w:t>IDEs</w:t>
            </w:r>
            <w:proofErr w:type="spellEnd"/>
            <w:r w:rsidRPr="004C4FA4">
              <w:rPr>
                <w:color w:val="auto"/>
                <w:lang w:val="es-ES"/>
              </w:rPr>
              <w:t xml:space="preserve"> pesados y navegadores con herramientas de inspección abiertas.</w:t>
            </w:r>
          </w:p>
        </w:tc>
      </w:tr>
      <w:tr w:rsidR="004C4FA4" w:rsidRPr="00437C4E" w14:paraId="29C4DB26"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23E60" w14:textId="77777777" w:rsidR="001176D4" w:rsidRPr="004C4FA4" w:rsidRDefault="001176D4" w:rsidP="001176D4">
            <w:pPr>
              <w:rPr>
                <w:color w:val="auto"/>
                <w:lang w:val="es-ES"/>
              </w:rPr>
            </w:pPr>
            <w:r w:rsidRPr="004C4FA4">
              <w:rPr>
                <w:color w:val="auto"/>
                <w:lang w:val="es-ES"/>
              </w:rPr>
              <w:t>Almacenamiento</w:t>
            </w:r>
          </w:p>
        </w:tc>
        <w:tc>
          <w:tcPr>
            <w:tcW w:w="0" w:type="auto"/>
            <w:hideMark/>
          </w:tcPr>
          <w:p w14:paraId="5B2FD239"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1 TB </w:t>
            </w:r>
            <w:proofErr w:type="spellStart"/>
            <w:r w:rsidRPr="004C4FA4">
              <w:rPr>
                <w:color w:val="auto"/>
                <w:lang w:val="es-ES"/>
              </w:rPr>
              <w:t>NVMe</w:t>
            </w:r>
            <w:proofErr w:type="spellEnd"/>
            <w:r w:rsidRPr="004C4FA4">
              <w:rPr>
                <w:color w:val="auto"/>
                <w:lang w:val="es-ES"/>
              </w:rPr>
              <w:t xml:space="preserve"> M.2 SSD PCIe 3.0 (Lectura 3.200 MB/s)</w:t>
            </w:r>
          </w:p>
        </w:tc>
        <w:tc>
          <w:tcPr>
            <w:tcW w:w="0" w:type="auto"/>
            <w:hideMark/>
          </w:tcPr>
          <w:p w14:paraId="54A0BD62"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1 TB </w:t>
            </w:r>
            <w:proofErr w:type="spellStart"/>
            <w:r w:rsidRPr="004C4FA4">
              <w:rPr>
                <w:color w:val="auto"/>
                <w:lang w:val="es-ES"/>
              </w:rPr>
              <w:t>NVMe</w:t>
            </w:r>
            <w:proofErr w:type="spellEnd"/>
            <w:r w:rsidRPr="004C4FA4">
              <w:rPr>
                <w:color w:val="auto"/>
                <w:lang w:val="es-ES"/>
              </w:rPr>
              <w:t xml:space="preserve"> M.2 SSD PCIe 4.0 (Lectura 5.000 MB/s)</w:t>
            </w:r>
          </w:p>
        </w:tc>
        <w:tc>
          <w:tcPr>
            <w:tcW w:w="0" w:type="auto"/>
            <w:hideMark/>
          </w:tcPr>
          <w:p w14:paraId="358E28ED"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Tiempos de carga y guardado instantáneos para bases de datos de prueba, paquetes de </w:t>
            </w:r>
            <w:proofErr w:type="spellStart"/>
            <w:r w:rsidRPr="004C4FA4">
              <w:rPr>
                <w:color w:val="auto"/>
                <w:lang w:val="es-ES"/>
              </w:rPr>
              <w:t>Flutter</w:t>
            </w:r>
            <w:proofErr w:type="spellEnd"/>
            <w:r w:rsidRPr="004C4FA4">
              <w:rPr>
                <w:color w:val="auto"/>
                <w:lang w:val="es-ES"/>
              </w:rPr>
              <w:t xml:space="preserve"> y dependencias de Python.</w:t>
            </w:r>
          </w:p>
        </w:tc>
      </w:tr>
      <w:tr w:rsidR="004C4FA4" w:rsidRPr="00437C4E" w14:paraId="23269A21"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00180C7D" w14:textId="77777777" w:rsidR="001176D4" w:rsidRPr="004C4FA4" w:rsidRDefault="001176D4" w:rsidP="001176D4">
            <w:pPr>
              <w:rPr>
                <w:color w:val="auto"/>
                <w:lang w:val="es-ES"/>
              </w:rPr>
            </w:pPr>
            <w:r w:rsidRPr="004C4FA4">
              <w:rPr>
                <w:color w:val="auto"/>
                <w:lang w:val="es-ES"/>
              </w:rPr>
              <w:t>Unidad Gráfica (GPU)</w:t>
            </w:r>
          </w:p>
        </w:tc>
        <w:tc>
          <w:tcPr>
            <w:tcW w:w="0" w:type="auto"/>
            <w:hideMark/>
          </w:tcPr>
          <w:p w14:paraId="35A3B60F"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rPr>
              <w:t>NVIDIA GeForce RTX 3060 Laptop (6 GB GDDR6)</w:t>
            </w:r>
          </w:p>
        </w:tc>
        <w:tc>
          <w:tcPr>
            <w:tcW w:w="0" w:type="auto"/>
            <w:hideMark/>
          </w:tcPr>
          <w:p w14:paraId="648C1C17"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rPr>
              <w:t>NVIDIA GeForce RTX 4060 Laptop (8 GB GDDR6)</w:t>
            </w:r>
          </w:p>
        </w:tc>
        <w:tc>
          <w:tcPr>
            <w:tcW w:w="0" w:type="auto"/>
            <w:hideMark/>
          </w:tcPr>
          <w:p w14:paraId="6E1E8022"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Aceleración gráfica por hardware para modelado de </w:t>
            </w:r>
            <w:proofErr w:type="spellStart"/>
            <w:r w:rsidRPr="004C4FA4">
              <w:rPr>
                <w:color w:val="auto"/>
                <w:lang w:val="es-ES"/>
              </w:rPr>
              <w:t>assets</w:t>
            </w:r>
            <w:proofErr w:type="spellEnd"/>
            <w:r w:rsidRPr="004C4FA4">
              <w:rPr>
                <w:color w:val="auto"/>
                <w:lang w:val="es-ES"/>
              </w:rPr>
              <w:t xml:space="preserve"> tridimensionales y renderizado fluido en simuladores de Realidad Aumentada.</w:t>
            </w:r>
          </w:p>
        </w:tc>
      </w:tr>
      <w:tr w:rsidR="004C4FA4" w:rsidRPr="00437C4E" w14:paraId="6F06F580"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3AE8B" w14:textId="77777777" w:rsidR="001176D4" w:rsidRPr="004C4FA4" w:rsidRDefault="001176D4" w:rsidP="001176D4">
            <w:pPr>
              <w:rPr>
                <w:color w:val="auto"/>
                <w:lang w:val="es-ES"/>
              </w:rPr>
            </w:pPr>
            <w:r w:rsidRPr="004C4FA4">
              <w:rPr>
                <w:color w:val="auto"/>
                <w:lang w:val="es-ES"/>
              </w:rPr>
              <w:t>Pantalla / Visualización</w:t>
            </w:r>
          </w:p>
        </w:tc>
        <w:tc>
          <w:tcPr>
            <w:tcW w:w="0" w:type="auto"/>
            <w:hideMark/>
          </w:tcPr>
          <w:p w14:paraId="117BDA13"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15.6" Full HD (1920 × 1080) @ 144 Hz IPS</w:t>
            </w:r>
          </w:p>
        </w:tc>
        <w:tc>
          <w:tcPr>
            <w:tcW w:w="0" w:type="auto"/>
            <w:hideMark/>
          </w:tcPr>
          <w:p w14:paraId="5769BAA1"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16.0" WQXGA (2560 × 1600) @ 165 Hz IPS</w:t>
            </w:r>
          </w:p>
        </w:tc>
        <w:tc>
          <w:tcPr>
            <w:tcW w:w="0" w:type="auto"/>
            <w:hideMark/>
          </w:tcPr>
          <w:p w14:paraId="0E29A761"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Espacio visual suficiente para programación en pantalla dividida (código fuente </w:t>
            </w:r>
            <w:proofErr w:type="spellStart"/>
            <w:r w:rsidRPr="004C4FA4">
              <w:rPr>
                <w:color w:val="auto"/>
                <w:lang w:val="es-ES"/>
              </w:rPr>
              <w:t>backend</w:t>
            </w:r>
            <w:proofErr w:type="spellEnd"/>
            <w:r w:rsidRPr="004C4FA4">
              <w:rPr>
                <w:color w:val="auto"/>
                <w:lang w:val="es-ES"/>
              </w:rPr>
              <w:t>/</w:t>
            </w:r>
            <w:proofErr w:type="spellStart"/>
            <w:r w:rsidRPr="004C4FA4">
              <w:rPr>
                <w:color w:val="auto"/>
                <w:lang w:val="es-ES"/>
              </w:rPr>
              <w:t>frontend</w:t>
            </w:r>
            <w:proofErr w:type="spellEnd"/>
            <w:r w:rsidRPr="004C4FA4">
              <w:rPr>
                <w:color w:val="auto"/>
                <w:lang w:val="es-ES"/>
              </w:rPr>
              <w:t xml:space="preserve"> y modelos UML).</w:t>
            </w:r>
          </w:p>
        </w:tc>
      </w:tr>
      <w:tr w:rsidR="004C4FA4" w:rsidRPr="00437C4E" w14:paraId="2CABFE81"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7905115A" w14:textId="77777777" w:rsidR="001176D4" w:rsidRPr="004C4FA4" w:rsidRDefault="001176D4" w:rsidP="001176D4">
            <w:pPr>
              <w:rPr>
                <w:color w:val="auto"/>
                <w:lang w:val="es-ES"/>
              </w:rPr>
            </w:pPr>
            <w:r w:rsidRPr="004C4FA4">
              <w:rPr>
                <w:color w:val="auto"/>
                <w:lang w:val="es-ES"/>
              </w:rPr>
              <w:t>Conexión a Internet</w:t>
            </w:r>
          </w:p>
        </w:tc>
        <w:tc>
          <w:tcPr>
            <w:tcW w:w="0" w:type="auto"/>
            <w:hideMark/>
          </w:tcPr>
          <w:p w14:paraId="5277B297"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Fibra Óptica Simétrica 150 Mbps (</w:t>
            </w:r>
            <w:proofErr w:type="spellStart"/>
            <w:r w:rsidRPr="004C4FA4">
              <w:rPr>
                <w:color w:val="auto"/>
                <w:lang w:val="es-ES"/>
              </w:rPr>
              <w:t>Wi</w:t>
            </w:r>
            <w:proofErr w:type="spellEnd"/>
            <w:r w:rsidRPr="004C4FA4">
              <w:rPr>
                <w:color w:val="auto"/>
                <w:lang w:val="es-ES"/>
              </w:rPr>
              <w:t>-Fi 6)</w:t>
            </w:r>
          </w:p>
        </w:tc>
        <w:tc>
          <w:tcPr>
            <w:tcW w:w="0" w:type="auto"/>
            <w:hideMark/>
          </w:tcPr>
          <w:p w14:paraId="550B1F4C"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Fibra Óptica Simétrica 200 Mbps (Ethernet Gigabit)</w:t>
            </w:r>
          </w:p>
        </w:tc>
        <w:tc>
          <w:tcPr>
            <w:tcW w:w="0" w:type="auto"/>
            <w:hideMark/>
          </w:tcPr>
          <w:p w14:paraId="26BC9BA6"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Subida </w:t>
            </w:r>
            <w:proofErr w:type="spellStart"/>
            <w:r w:rsidRPr="004C4FA4">
              <w:rPr>
                <w:color w:val="auto"/>
                <w:lang w:val="es-ES"/>
              </w:rPr>
              <w:t>ultra-rápida</w:t>
            </w:r>
            <w:proofErr w:type="spellEnd"/>
            <w:r w:rsidRPr="004C4FA4">
              <w:rPr>
                <w:color w:val="auto"/>
                <w:lang w:val="es-ES"/>
              </w:rPr>
              <w:t xml:space="preserve"> de imágenes Docker, despliegue continuo en la nube y consumo de </w:t>
            </w:r>
            <w:proofErr w:type="spellStart"/>
            <w:r w:rsidRPr="004C4FA4">
              <w:rPr>
                <w:color w:val="auto"/>
                <w:lang w:val="es-ES"/>
              </w:rPr>
              <w:t>APIs</w:t>
            </w:r>
            <w:proofErr w:type="spellEnd"/>
            <w:r w:rsidRPr="004C4FA4">
              <w:rPr>
                <w:color w:val="auto"/>
                <w:lang w:val="es-ES"/>
              </w:rPr>
              <w:t xml:space="preserve"> de IA sin latencia.</w:t>
            </w:r>
          </w:p>
        </w:tc>
      </w:tr>
      <w:tr w:rsidR="004C4FA4" w:rsidRPr="00437C4E" w14:paraId="02C47B8C"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F747A" w14:textId="77777777" w:rsidR="001176D4" w:rsidRPr="004C4FA4" w:rsidRDefault="001176D4" w:rsidP="001176D4">
            <w:pPr>
              <w:rPr>
                <w:color w:val="auto"/>
                <w:lang w:val="es-ES"/>
              </w:rPr>
            </w:pPr>
            <w:r w:rsidRPr="004C4FA4">
              <w:rPr>
                <w:color w:val="auto"/>
                <w:lang w:val="es-ES"/>
              </w:rPr>
              <w:t>Dispositivos Móviles Físicos</w:t>
            </w:r>
          </w:p>
        </w:tc>
        <w:tc>
          <w:tcPr>
            <w:tcW w:w="0" w:type="auto"/>
            <w:hideMark/>
          </w:tcPr>
          <w:p w14:paraId="4C344F73"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rPr>
              <w:t xml:space="preserve">Xiaomi Redmi Note 12 Pro+ (8 GB RAM, Android 13, </w:t>
            </w:r>
            <w:proofErr w:type="spellStart"/>
            <w:r w:rsidRPr="004C4FA4">
              <w:rPr>
                <w:color w:val="auto"/>
              </w:rPr>
              <w:t>ARCore</w:t>
            </w:r>
            <w:proofErr w:type="spellEnd"/>
            <w:r w:rsidRPr="004C4FA4">
              <w:rPr>
                <w:color w:val="auto"/>
              </w:rPr>
              <w:t xml:space="preserve"> compatible)</w:t>
            </w:r>
          </w:p>
        </w:tc>
        <w:tc>
          <w:tcPr>
            <w:tcW w:w="0" w:type="auto"/>
            <w:hideMark/>
          </w:tcPr>
          <w:p w14:paraId="0DD8D489"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rPr>
              <w:t xml:space="preserve">Samsung Galaxy S22 (8 GB RAM, Android 14, </w:t>
            </w:r>
            <w:proofErr w:type="spellStart"/>
            <w:r w:rsidRPr="004C4FA4">
              <w:rPr>
                <w:color w:val="auto"/>
              </w:rPr>
              <w:t>ARCore</w:t>
            </w:r>
            <w:proofErr w:type="spellEnd"/>
            <w:r w:rsidRPr="004C4FA4">
              <w:rPr>
                <w:color w:val="auto"/>
              </w:rPr>
              <w:t xml:space="preserve"> </w:t>
            </w:r>
            <w:proofErr w:type="spellStart"/>
            <w:r w:rsidRPr="004C4FA4">
              <w:rPr>
                <w:color w:val="auto"/>
              </w:rPr>
              <w:t>oficial</w:t>
            </w:r>
            <w:proofErr w:type="spellEnd"/>
            <w:r w:rsidRPr="004C4FA4">
              <w:rPr>
                <w:color w:val="auto"/>
              </w:rPr>
              <w:t>)</w:t>
            </w:r>
          </w:p>
        </w:tc>
        <w:tc>
          <w:tcPr>
            <w:tcW w:w="0" w:type="auto"/>
            <w:hideMark/>
          </w:tcPr>
          <w:p w14:paraId="525E3282"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Dispositivos físicos reales para pruebas de visión artificial, seguimiento de silueta en vestidor virtual y lectura óptica de códigos QR.</w:t>
            </w:r>
          </w:p>
        </w:tc>
      </w:tr>
    </w:tbl>
    <w:p w14:paraId="46C466ED" w14:textId="0A7EC315" w:rsidR="001176D4" w:rsidRPr="004C4FA4" w:rsidRDefault="001176D4" w:rsidP="001176D4">
      <w:pPr>
        <w:rPr>
          <w:color w:val="auto"/>
          <w:lang w:val="es-ES"/>
        </w:rPr>
      </w:pPr>
    </w:p>
    <w:p w14:paraId="77AD6D5C" w14:textId="477926E5" w:rsidR="001176D4" w:rsidRPr="004C4FA4" w:rsidRDefault="001176D4" w:rsidP="00163997">
      <w:pPr>
        <w:pStyle w:val="Ttulo1"/>
        <w:numPr>
          <w:ilvl w:val="0"/>
          <w:numId w:val="20"/>
        </w:numPr>
        <w:rPr>
          <w:color w:val="auto"/>
          <w:lang w:val="es-ES"/>
        </w:rPr>
      </w:pPr>
      <w:bookmarkStart w:id="37" w:name="_Toc240831968"/>
      <w:r w:rsidRPr="004C4FA4">
        <w:rPr>
          <w:color w:val="auto"/>
          <w:lang w:val="es-ES"/>
        </w:rPr>
        <w:t>Factibilidad Económica y Costos del Proyecto</w:t>
      </w:r>
      <w:bookmarkEnd w:id="37"/>
    </w:p>
    <w:p w14:paraId="53495C67" w14:textId="77777777" w:rsidR="001176D4" w:rsidRPr="004C4FA4" w:rsidRDefault="001176D4" w:rsidP="001176D4">
      <w:pPr>
        <w:rPr>
          <w:color w:val="auto"/>
          <w:lang w:val="es-ES"/>
        </w:rPr>
      </w:pPr>
      <w:r w:rsidRPr="004C4FA4">
        <w:rPr>
          <w:color w:val="auto"/>
          <w:lang w:val="es-ES"/>
        </w:rPr>
        <w:t xml:space="preserve">El análisis de factibilidad económica evalúa la viabilidad financiera del desarrollo, despliegue y mantenimiento de </w:t>
      </w:r>
      <w:proofErr w:type="spellStart"/>
      <w:r w:rsidRPr="004C4FA4">
        <w:rPr>
          <w:color w:val="auto"/>
          <w:lang w:val="es-ES"/>
        </w:rPr>
        <w:t>FashionStore</w:t>
      </w:r>
      <w:proofErr w:type="spellEnd"/>
      <w:r w:rsidRPr="004C4FA4">
        <w:rPr>
          <w:color w:val="auto"/>
          <w:lang w:val="es-ES"/>
        </w:rPr>
        <w:t xml:space="preserve"> en el mercado real de Bolivia, contrastando la inversión de capital requerida frente a los beneficios monetarios y operacionales proyectados a tres años.</w:t>
      </w:r>
    </w:p>
    <w:p w14:paraId="406AD088" w14:textId="77777777" w:rsidR="001176D4" w:rsidRPr="004C4FA4" w:rsidRDefault="001176D4" w:rsidP="001176D4">
      <w:pPr>
        <w:rPr>
          <w:color w:val="auto"/>
          <w:lang w:val="es-ES"/>
        </w:rPr>
      </w:pPr>
      <w:r w:rsidRPr="004C4FA4">
        <w:rPr>
          <w:color w:val="auto"/>
          <w:lang w:val="es-ES"/>
        </w:rPr>
        <w:t xml:space="preserve">pie </w:t>
      </w:r>
      <w:proofErr w:type="spellStart"/>
      <w:r w:rsidRPr="004C4FA4">
        <w:rPr>
          <w:color w:val="auto"/>
          <w:lang w:val="es-ES"/>
        </w:rPr>
        <w:t>title</w:t>
      </w:r>
      <w:proofErr w:type="spellEnd"/>
      <w:r w:rsidRPr="004C4FA4">
        <w:rPr>
          <w:color w:val="auto"/>
          <w:lang w:val="es-ES"/>
        </w:rPr>
        <w:t xml:space="preserve"> Distribución Porcentual de la Inversión Inicial (Bs 62.633)</w:t>
      </w:r>
    </w:p>
    <w:p w14:paraId="5CCEC793" w14:textId="77777777" w:rsidR="001176D4" w:rsidRPr="004C4FA4" w:rsidRDefault="001176D4" w:rsidP="001176D4">
      <w:pPr>
        <w:rPr>
          <w:color w:val="auto"/>
          <w:lang w:val="es-ES"/>
        </w:rPr>
      </w:pPr>
      <w:r w:rsidRPr="004C4FA4">
        <w:rPr>
          <w:color w:val="auto"/>
          <w:lang w:val="es-ES"/>
        </w:rPr>
        <w:t xml:space="preserve">    "Recursos Humanos (Desarrollo)</w:t>
      </w:r>
      <w:proofErr w:type="gramStart"/>
      <w:r w:rsidRPr="004C4FA4">
        <w:rPr>
          <w:color w:val="auto"/>
          <w:lang w:val="es-ES"/>
        </w:rPr>
        <w:t>" :</w:t>
      </w:r>
      <w:proofErr w:type="gramEnd"/>
      <w:r w:rsidRPr="004C4FA4">
        <w:rPr>
          <w:color w:val="auto"/>
          <w:lang w:val="es-ES"/>
        </w:rPr>
        <w:t xml:space="preserve"> 50.6</w:t>
      </w:r>
    </w:p>
    <w:p w14:paraId="03CB27E6" w14:textId="77777777" w:rsidR="001176D4" w:rsidRPr="004C4FA4" w:rsidRDefault="001176D4" w:rsidP="001176D4">
      <w:pPr>
        <w:rPr>
          <w:color w:val="auto"/>
          <w:lang w:val="es-ES"/>
        </w:rPr>
      </w:pPr>
      <w:r w:rsidRPr="004C4FA4">
        <w:rPr>
          <w:color w:val="auto"/>
          <w:lang w:val="es-ES"/>
        </w:rPr>
        <w:t xml:space="preserve">    "Hardware Crítico para Sucursales</w:t>
      </w:r>
      <w:proofErr w:type="gramStart"/>
      <w:r w:rsidRPr="004C4FA4">
        <w:rPr>
          <w:color w:val="auto"/>
          <w:lang w:val="es-ES"/>
        </w:rPr>
        <w:t>" :</w:t>
      </w:r>
      <w:proofErr w:type="gramEnd"/>
      <w:r w:rsidRPr="004C4FA4">
        <w:rPr>
          <w:color w:val="auto"/>
          <w:lang w:val="es-ES"/>
        </w:rPr>
        <w:t xml:space="preserve"> 37.6</w:t>
      </w:r>
    </w:p>
    <w:p w14:paraId="23C65FB3" w14:textId="77777777" w:rsidR="001176D4" w:rsidRPr="004C4FA4" w:rsidRDefault="001176D4" w:rsidP="001176D4">
      <w:pPr>
        <w:rPr>
          <w:color w:val="auto"/>
          <w:lang w:val="es-ES"/>
        </w:rPr>
      </w:pPr>
      <w:r w:rsidRPr="004C4FA4">
        <w:rPr>
          <w:color w:val="auto"/>
          <w:lang w:val="es-ES"/>
        </w:rPr>
        <w:t xml:space="preserve">    "Software y Servicios Cloud (Año 1)</w:t>
      </w:r>
      <w:proofErr w:type="gramStart"/>
      <w:r w:rsidRPr="004C4FA4">
        <w:rPr>
          <w:color w:val="auto"/>
          <w:lang w:val="es-ES"/>
        </w:rPr>
        <w:t>" :</w:t>
      </w:r>
      <w:proofErr w:type="gramEnd"/>
      <w:r w:rsidRPr="004C4FA4">
        <w:rPr>
          <w:color w:val="auto"/>
          <w:lang w:val="es-ES"/>
        </w:rPr>
        <w:t xml:space="preserve"> 11.8</w:t>
      </w:r>
    </w:p>
    <w:p w14:paraId="0C5211E6" w14:textId="3C0EC4A3" w:rsidR="001176D4" w:rsidRPr="004C4FA4" w:rsidRDefault="001176D4" w:rsidP="001176D4">
      <w:pPr>
        <w:rPr>
          <w:color w:val="auto"/>
          <w:lang w:val="es-ES"/>
        </w:rPr>
      </w:pPr>
    </w:p>
    <w:p w14:paraId="43855D0D" w14:textId="77777777" w:rsidR="001176D4" w:rsidRPr="004C4FA4" w:rsidRDefault="001176D4" w:rsidP="006E290F">
      <w:pPr>
        <w:pStyle w:val="Ttulo2"/>
        <w:rPr>
          <w:color w:val="auto"/>
          <w:lang w:val="es-ES"/>
        </w:rPr>
      </w:pPr>
      <w:bookmarkStart w:id="38" w:name="_Toc240831969"/>
      <w:r w:rsidRPr="004C4FA4">
        <w:rPr>
          <w:color w:val="auto"/>
          <w:lang w:val="es-ES"/>
        </w:rPr>
        <w:lastRenderedPageBreak/>
        <w:t>4.1 Análisis de Costos de Desarrollo (Inversión Inicial)</w:t>
      </w:r>
      <w:bookmarkEnd w:id="38"/>
    </w:p>
    <w:p w14:paraId="6E4F93E9" w14:textId="77777777" w:rsidR="001176D4" w:rsidRPr="004C4FA4" w:rsidRDefault="001176D4" w:rsidP="001176D4">
      <w:pPr>
        <w:rPr>
          <w:color w:val="auto"/>
          <w:lang w:val="es-ES"/>
        </w:rPr>
      </w:pPr>
      <w:r w:rsidRPr="004C4FA4">
        <w:rPr>
          <w:color w:val="auto"/>
          <w:lang w:val="es-ES"/>
        </w:rPr>
        <w:t>La inversión inicial total requerida para poner en funcionamiento el sistema en una cadena de 3 sucursales urbanas piloto (Santa Cruz de la Sierra, La Paz y Cochabamba) se divide en tres partidas presupuestarias: Recursos Humanos, Hardware Crítico y Software/Servicios Cloud.</w:t>
      </w:r>
    </w:p>
    <w:p w14:paraId="7DEA49D3" w14:textId="77777777" w:rsidR="001176D4" w:rsidRPr="004C4FA4" w:rsidRDefault="001176D4" w:rsidP="006E290F">
      <w:pPr>
        <w:pStyle w:val="Ttulo3"/>
        <w:rPr>
          <w:color w:val="auto"/>
          <w:lang w:val="es-ES"/>
        </w:rPr>
      </w:pPr>
      <w:bookmarkStart w:id="39" w:name="_Toc240831970"/>
      <w:r w:rsidRPr="004C4FA4">
        <w:rPr>
          <w:color w:val="auto"/>
          <w:lang w:val="es-ES"/>
        </w:rPr>
        <w:t>4.1.1 Recursos Humanos</w:t>
      </w:r>
      <w:bookmarkEnd w:id="39"/>
    </w:p>
    <w:p w14:paraId="201F3158" w14:textId="77777777" w:rsidR="001176D4" w:rsidRPr="004C4FA4" w:rsidRDefault="001176D4" w:rsidP="001176D4">
      <w:pPr>
        <w:rPr>
          <w:color w:val="auto"/>
          <w:lang w:val="es-ES"/>
        </w:rPr>
      </w:pPr>
      <w:r w:rsidRPr="004C4FA4">
        <w:rPr>
          <w:color w:val="auto"/>
          <w:lang w:val="es-ES"/>
        </w:rPr>
        <w:t>El costo de personal se calcula en función de horas-hombre invertidas durante las cuatro semanas del ciclo de vida del proyecto por perfiles profesionales de ingeniería:</w:t>
      </w:r>
    </w:p>
    <w:tbl>
      <w:tblPr>
        <w:tblStyle w:val="Tablanormal1"/>
        <w:tblW w:w="0" w:type="auto"/>
        <w:tblLook w:val="04A0" w:firstRow="1" w:lastRow="0" w:firstColumn="1" w:lastColumn="0" w:noHBand="0" w:noVBand="1"/>
      </w:tblPr>
      <w:tblGrid>
        <w:gridCol w:w="917"/>
        <w:gridCol w:w="1713"/>
        <w:gridCol w:w="1467"/>
        <w:gridCol w:w="975"/>
        <w:gridCol w:w="991"/>
        <w:gridCol w:w="997"/>
        <w:gridCol w:w="1188"/>
        <w:gridCol w:w="1102"/>
      </w:tblGrid>
      <w:tr w:rsidR="004C4FA4" w:rsidRPr="004C4FA4" w14:paraId="5E7ADA2F"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B4C306" w14:textId="77777777" w:rsidR="001176D4" w:rsidRPr="004C4FA4" w:rsidRDefault="001176D4" w:rsidP="001176D4">
            <w:pPr>
              <w:rPr>
                <w:color w:val="auto"/>
                <w:lang w:val="es-ES"/>
              </w:rPr>
            </w:pPr>
            <w:r w:rsidRPr="004C4FA4">
              <w:rPr>
                <w:color w:val="auto"/>
                <w:lang w:val="es-ES"/>
              </w:rPr>
              <w:t>Nro.</w:t>
            </w:r>
          </w:p>
        </w:tc>
        <w:tc>
          <w:tcPr>
            <w:tcW w:w="0" w:type="auto"/>
            <w:hideMark/>
          </w:tcPr>
          <w:p w14:paraId="1CAAB704"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Rol Profesional</w:t>
            </w:r>
          </w:p>
        </w:tc>
        <w:tc>
          <w:tcPr>
            <w:tcW w:w="0" w:type="auto"/>
            <w:hideMark/>
          </w:tcPr>
          <w:p w14:paraId="5C3BD544"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Especialista Asignado</w:t>
            </w:r>
          </w:p>
        </w:tc>
        <w:tc>
          <w:tcPr>
            <w:tcW w:w="0" w:type="auto"/>
            <w:hideMark/>
          </w:tcPr>
          <w:p w14:paraId="7E71701C"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Horas Totales</w:t>
            </w:r>
          </w:p>
        </w:tc>
        <w:tc>
          <w:tcPr>
            <w:tcW w:w="0" w:type="auto"/>
            <w:hideMark/>
          </w:tcPr>
          <w:p w14:paraId="60E6DD47"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Tarifa Horaria (Bs)</w:t>
            </w:r>
          </w:p>
        </w:tc>
        <w:tc>
          <w:tcPr>
            <w:tcW w:w="0" w:type="auto"/>
            <w:hideMark/>
          </w:tcPr>
          <w:p w14:paraId="13C3D76B"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Tarifa Horaria (USD)</w:t>
            </w:r>
          </w:p>
        </w:tc>
        <w:tc>
          <w:tcPr>
            <w:tcW w:w="0" w:type="auto"/>
            <w:hideMark/>
          </w:tcPr>
          <w:p w14:paraId="5B2BE98E"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Costo Subtotal (Bs)</w:t>
            </w:r>
          </w:p>
        </w:tc>
        <w:tc>
          <w:tcPr>
            <w:tcW w:w="0" w:type="auto"/>
            <w:hideMark/>
          </w:tcPr>
          <w:p w14:paraId="3EABC394"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Costo Subtotal (USD)</w:t>
            </w:r>
          </w:p>
        </w:tc>
      </w:tr>
      <w:tr w:rsidR="004C4FA4" w:rsidRPr="004C4FA4" w14:paraId="50F5F0F5"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1199D" w14:textId="77777777" w:rsidR="001176D4" w:rsidRPr="004C4FA4" w:rsidRDefault="001176D4" w:rsidP="001176D4">
            <w:pPr>
              <w:rPr>
                <w:color w:val="auto"/>
                <w:lang w:val="es-ES"/>
              </w:rPr>
            </w:pPr>
            <w:r w:rsidRPr="004C4FA4">
              <w:rPr>
                <w:color w:val="auto"/>
                <w:lang w:val="es-ES"/>
              </w:rPr>
              <w:t>1</w:t>
            </w:r>
          </w:p>
        </w:tc>
        <w:tc>
          <w:tcPr>
            <w:tcW w:w="0" w:type="auto"/>
            <w:hideMark/>
          </w:tcPr>
          <w:p w14:paraId="6D105C06"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b/>
                <w:bCs/>
                <w:color w:val="auto"/>
              </w:rPr>
              <w:t>Arquitecto</w:t>
            </w:r>
            <w:proofErr w:type="spellEnd"/>
            <w:r w:rsidRPr="004C4FA4">
              <w:rPr>
                <w:b/>
                <w:bCs/>
                <w:color w:val="auto"/>
              </w:rPr>
              <w:t xml:space="preserve"> de Software &amp; Backend Lead</w:t>
            </w:r>
          </w:p>
        </w:tc>
        <w:tc>
          <w:tcPr>
            <w:tcW w:w="0" w:type="auto"/>
            <w:hideMark/>
          </w:tcPr>
          <w:p w14:paraId="27A730AB"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Alberto Delgado</w:t>
            </w:r>
          </w:p>
        </w:tc>
        <w:tc>
          <w:tcPr>
            <w:tcW w:w="0" w:type="auto"/>
            <w:hideMark/>
          </w:tcPr>
          <w:p w14:paraId="5402C58B"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160 </w:t>
            </w:r>
            <w:proofErr w:type="spellStart"/>
            <w:r w:rsidRPr="004C4FA4">
              <w:rPr>
                <w:color w:val="auto"/>
                <w:lang w:val="es-ES"/>
              </w:rPr>
              <w:t>hrs</w:t>
            </w:r>
            <w:proofErr w:type="spellEnd"/>
          </w:p>
        </w:tc>
        <w:tc>
          <w:tcPr>
            <w:tcW w:w="0" w:type="auto"/>
            <w:hideMark/>
          </w:tcPr>
          <w:p w14:paraId="096152E5"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80.00 Bs</w:t>
            </w:r>
          </w:p>
        </w:tc>
        <w:tc>
          <w:tcPr>
            <w:tcW w:w="0" w:type="auto"/>
            <w:hideMark/>
          </w:tcPr>
          <w:p w14:paraId="75B5D628"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11.59 USD</w:t>
            </w:r>
          </w:p>
        </w:tc>
        <w:tc>
          <w:tcPr>
            <w:tcW w:w="0" w:type="auto"/>
            <w:hideMark/>
          </w:tcPr>
          <w:p w14:paraId="5BE5BADC"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12.800,00 Bs</w:t>
            </w:r>
          </w:p>
        </w:tc>
        <w:tc>
          <w:tcPr>
            <w:tcW w:w="0" w:type="auto"/>
            <w:hideMark/>
          </w:tcPr>
          <w:p w14:paraId="173E6D5B"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1.855,07 USD</w:t>
            </w:r>
          </w:p>
        </w:tc>
      </w:tr>
      <w:tr w:rsidR="004C4FA4" w:rsidRPr="004C4FA4" w14:paraId="5860CF9A"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0629C9FD" w14:textId="77777777" w:rsidR="001176D4" w:rsidRPr="004C4FA4" w:rsidRDefault="001176D4" w:rsidP="001176D4">
            <w:pPr>
              <w:rPr>
                <w:color w:val="auto"/>
                <w:lang w:val="es-ES"/>
              </w:rPr>
            </w:pPr>
            <w:r w:rsidRPr="004C4FA4">
              <w:rPr>
                <w:color w:val="auto"/>
                <w:lang w:val="es-ES"/>
              </w:rPr>
              <w:t>2</w:t>
            </w:r>
          </w:p>
        </w:tc>
        <w:tc>
          <w:tcPr>
            <w:tcW w:w="0" w:type="auto"/>
            <w:hideMark/>
          </w:tcPr>
          <w:p w14:paraId="0C36A05E"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bCs/>
                <w:color w:val="auto"/>
                <w:lang w:val="es-ES"/>
              </w:rPr>
              <w:t xml:space="preserve">Desarrollador </w:t>
            </w:r>
            <w:proofErr w:type="spellStart"/>
            <w:r w:rsidRPr="004C4FA4">
              <w:rPr>
                <w:b/>
                <w:bCs/>
                <w:color w:val="auto"/>
                <w:lang w:val="es-ES"/>
              </w:rPr>
              <w:t>Frontend</w:t>
            </w:r>
            <w:proofErr w:type="spellEnd"/>
            <w:r w:rsidRPr="004C4FA4">
              <w:rPr>
                <w:b/>
                <w:bCs/>
                <w:color w:val="auto"/>
                <w:lang w:val="es-ES"/>
              </w:rPr>
              <w:t xml:space="preserve"> &amp; Móvil Lead</w:t>
            </w:r>
          </w:p>
        </w:tc>
        <w:tc>
          <w:tcPr>
            <w:tcW w:w="0" w:type="auto"/>
            <w:hideMark/>
          </w:tcPr>
          <w:p w14:paraId="26B2E521"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Andy Mujica</w:t>
            </w:r>
          </w:p>
        </w:tc>
        <w:tc>
          <w:tcPr>
            <w:tcW w:w="0" w:type="auto"/>
            <w:hideMark/>
          </w:tcPr>
          <w:p w14:paraId="380CF88F"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160 </w:t>
            </w:r>
            <w:proofErr w:type="spellStart"/>
            <w:r w:rsidRPr="004C4FA4">
              <w:rPr>
                <w:color w:val="auto"/>
                <w:lang w:val="es-ES"/>
              </w:rPr>
              <w:t>hrs</w:t>
            </w:r>
            <w:proofErr w:type="spellEnd"/>
          </w:p>
        </w:tc>
        <w:tc>
          <w:tcPr>
            <w:tcW w:w="0" w:type="auto"/>
            <w:hideMark/>
          </w:tcPr>
          <w:p w14:paraId="64A84A0F"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80.00 Bs</w:t>
            </w:r>
          </w:p>
        </w:tc>
        <w:tc>
          <w:tcPr>
            <w:tcW w:w="0" w:type="auto"/>
            <w:hideMark/>
          </w:tcPr>
          <w:p w14:paraId="272DFF90"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11.59 USD</w:t>
            </w:r>
          </w:p>
        </w:tc>
        <w:tc>
          <w:tcPr>
            <w:tcW w:w="0" w:type="auto"/>
            <w:hideMark/>
          </w:tcPr>
          <w:p w14:paraId="2AB1F02F"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12.800,00 Bs</w:t>
            </w:r>
          </w:p>
        </w:tc>
        <w:tc>
          <w:tcPr>
            <w:tcW w:w="0" w:type="auto"/>
            <w:hideMark/>
          </w:tcPr>
          <w:p w14:paraId="07580FBF"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1.855,07 USD</w:t>
            </w:r>
          </w:p>
        </w:tc>
      </w:tr>
      <w:tr w:rsidR="004C4FA4" w:rsidRPr="004C4FA4" w14:paraId="1BB6FF64"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93026" w14:textId="77777777" w:rsidR="001176D4" w:rsidRPr="004C4FA4" w:rsidRDefault="001176D4" w:rsidP="001176D4">
            <w:pPr>
              <w:rPr>
                <w:color w:val="auto"/>
                <w:lang w:val="es-ES"/>
              </w:rPr>
            </w:pPr>
            <w:r w:rsidRPr="004C4FA4">
              <w:rPr>
                <w:color w:val="auto"/>
                <w:lang w:val="es-ES"/>
              </w:rPr>
              <w:t>3</w:t>
            </w:r>
          </w:p>
        </w:tc>
        <w:tc>
          <w:tcPr>
            <w:tcW w:w="0" w:type="auto"/>
            <w:hideMark/>
          </w:tcPr>
          <w:p w14:paraId="1C88D62F"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Diseñador UX/UI &amp; Especialista en Modelos 3D RA</w:t>
            </w:r>
          </w:p>
        </w:tc>
        <w:tc>
          <w:tcPr>
            <w:tcW w:w="0" w:type="auto"/>
            <w:hideMark/>
          </w:tcPr>
          <w:p w14:paraId="488D7B47"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Consultoría Externa</w:t>
            </w:r>
          </w:p>
        </w:tc>
        <w:tc>
          <w:tcPr>
            <w:tcW w:w="0" w:type="auto"/>
            <w:hideMark/>
          </w:tcPr>
          <w:p w14:paraId="76BF2117"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60 </w:t>
            </w:r>
            <w:proofErr w:type="spellStart"/>
            <w:r w:rsidRPr="004C4FA4">
              <w:rPr>
                <w:color w:val="auto"/>
                <w:lang w:val="es-ES"/>
              </w:rPr>
              <w:t>hrs</w:t>
            </w:r>
            <w:proofErr w:type="spellEnd"/>
          </w:p>
        </w:tc>
        <w:tc>
          <w:tcPr>
            <w:tcW w:w="0" w:type="auto"/>
            <w:hideMark/>
          </w:tcPr>
          <w:p w14:paraId="1D656871"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60.00 Bs</w:t>
            </w:r>
          </w:p>
        </w:tc>
        <w:tc>
          <w:tcPr>
            <w:tcW w:w="0" w:type="auto"/>
            <w:hideMark/>
          </w:tcPr>
          <w:p w14:paraId="56647EE8"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8.70 USD</w:t>
            </w:r>
          </w:p>
        </w:tc>
        <w:tc>
          <w:tcPr>
            <w:tcW w:w="0" w:type="auto"/>
            <w:hideMark/>
          </w:tcPr>
          <w:p w14:paraId="68656B89"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3.600,00 Bs</w:t>
            </w:r>
          </w:p>
        </w:tc>
        <w:tc>
          <w:tcPr>
            <w:tcW w:w="0" w:type="auto"/>
            <w:hideMark/>
          </w:tcPr>
          <w:p w14:paraId="15DB5E22"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521,74 USD</w:t>
            </w:r>
          </w:p>
        </w:tc>
      </w:tr>
      <w:tr w:rsidR="004C4FA4" w:rsidRPr="004C4FA4" w14:paraId="278BDB3E"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56706C47" w14:textId="77777777" w:rsidR="001176D4" w:rsidRPr="004C4FA4" w:rsidRDefault="001176D4" w:rsidP="001176D4">
            <w:pPr>
              <w:rPr>
                <w:color w:val="auto"/>
                <w:lang w:val="es-ES"/>
              </w:rPr>
            </w:pPr>
            <w:r w:rsidRPr="004C4FA4">
              <w:rPr>
                <w:color w:val="auto"/>
                <w:lang w:val="es-ES"/>
              </w:rPr>
              <w:t>4</w:t>
            </w:r>
          </w:p>
        </w:tc>
        <w:tc>
          <w:tcPr>
            <w:tcW w:w="0" w:type="auto"/>
            <w:hideMark/>
          </w:tcPr>
          <w:p w14:paraId="31F6CE8A"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bCs/>
                <w:color w:val="auto"/>
                <w:lang w:val="es-ES"/>
              </w:rPr>
              <w:t xml:space="preserve">Ingeniero de Calidad y Pruebas (QA / </w:t>
            </w:r>
            <w:proofErr w:type="spellStart"/>
            <w:r w:rsidRPr="004C4FA4">
              <w:rPr>
                <w:b/>
                <w:bCs/>
                <w:color w:val="auto"/>
                <w:lang w:val="es-ES"/>
              </w:rPr>
              <w:t>Testing</w:t>
            </w:r>
            <w:proofErr w:type="spellEnd"/>
            <w:r w:rsidRPr="004C4FA4">
              <w:rPr>
                <w:b/>
                <w:bCs/>
                <w:color w:val="auto"/>
                <w:lang w:val="es-ES"/>
              </w:rPr>
              <w:t>)</w:t>
            </w:r>
          </w:p>
        </w:tc>
        <w:tc>
          <w:tcPr>
            <w:tcW w:w="0" w:type="auto"/>
            <w:hideMark/>
          </w:tcPr>
          <w:p w14:paraId="645E4971"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Equipo Interno</w:t>
            </w:r>
          </w:p>
        </w:tc>
        <w:tc>
          <w:tcPr>
            <w:tcW w:w="0" w:type="auto"/>
            <w:hideMark/>
          </w:tcPr>
          <w:p w14:paraId="10344E91"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50 </w:t>
            </w:r>
            <w:proofErr w:type="spellStart"/>
            <w:r w:rsidRPr="004C4FA4">
              <w:rPr>
                <w:color w:val="auto"/>
                <w:lang w:val="es-ES"/>
              </w:rPr>
              <w:t>hrs</w:t>
            </w:r>
            <w:proofErr w:type="spellEnd"/>
          </w:p>
        </w:tc>
        <w:tc>
          <w:tcPr>
            <w:tcW w:w="0" w:type="auto"/>
            <w:hideMark/>
          </w:tcPr>
          <w:p w14:paraId="41B6D456"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50.00 Bs</w:t>
            </w:r>
          </w:p>
        </w:tc>
        <w:tc>
          <w:tcPr>
            <w:tcW w:w="0" w:type="auto"/>
            <w:hideMark/>
          </w:tcPr>
          <w:p w14:paraId="1DFCC1E8"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7.25 USD</w:t>
            </w:r>
          </w:p>
        </w:tc>
        <w:tc>
          <w:tcPr>
            <w:tcW w:w="0" w:type="auto"/>
            <w:hideMark/>
          </w:tcPr>
          <w:p w14:paraId="04A7B2E2"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2.500,00 Bs</w:t>
            </w:r>
          </w:p>
        </w:tc>
        <w:tc>
          <w:tcPr>
            <w:tcW w:w="0" w:type="auto"/>
            <w:hideMark/>
          </w:tcPr>
          <w:p w14:paraId="30863429"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362,32 USD</w:t>
            </w:r>
          </w:p>
        </w:tc>
      </w:tr>
      <w:tr w:rsidR="004C4FA4" w:rsidRPr="004C4FA4" w14:paraId="37DC6B6A"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6A4E7" w14:textId="77777777" w:rsidR="001176D4" w:rsidRPr="004C4FA4" w:rsidRDefault="001176D4" w:rsidP="001176D4">
            <w:pPr>
              <w:rPr>
                <w:color w:val="auto"/>
                <w:lang w:val="es-ES"/>
              </w:rPr>
            </w:pPr>
            <w:r w:rsidRPr="004C4FA4">
              <w:rPr>
                <w:color w:val="auto"/>
                <w:lang w:val="es-ES"/>
              </w:rPr>
              <w:t>TOTAL</w:t>
            </w:r>
          </w:p>
        </w:tc>
        <w:tc>
          <w:tcPr>
            <w:tcW w:w="0" w:type="auto"/>
            <w:hideMark/>
          </w:tcPr>
          <w:p w14:paraId="6BD1016A"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Recursos Humanos de Desarrollo</w:t>
            </w:r>
          </w:p>
        </w:tc>
        <w:tc>
          <w:tcPr>
            <w:tcW w:w="0" w:type="auto"/>
            <w:hideMark/>
          </w:tcPr>
          <w:p w14:paraId="4C3034FF"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w:t>
            </w:r>
          </w:p>
        </w:tc>
        <w:tc>
          <w:tcPr>
            <w:tcW w:w="0" w:type="auto"/>
            <w:hideMark/>
          </w:tcPr>
          <w:p w14:paraId="706DED48"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 xml:space="preserve">430 </w:t>
            </w:r>
            <w:proofErr w:type="spellStart"/>
            <w:r w:rsidRPr="004C4FA4">
              <w:rPr>
                <w:b/>
                <w:bCs/>
                <w:color w:val="auto"/>
                <w:lang w:val="es-ES"/>
              </w:rPr>
              <w:t>hrs</w:t>
            </w:r>
            <w:proofErr w:type="spellEnd"/>
          </w:p>
        </w:tc>
        <w:tc>
          <w:tcPr>
            <w:tcW w:w="0" w:type="auto"/>
            <w:hideMark/>
          </w:tcPr>
          <w:p w14:paraId="4434CA68"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w:t>
            </w:r>
          </w:p>
        </w:tc>
        <w:tc>
          <w:tcPr>
            <w:tcW w:w="0" w:type="auto"/>
            <w:hideMark/>
          </w:tcPr>
          <w:p w14:paraId="3845DD4F"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w:t>
            </w:r>
          </w:p>
        </w:tc>
        <w:tc>
          <w:tcPr>
            <w:tcW w:w="0" w:type="auto"/>
            <w:hideMark/>
          </w:tcPr>
          <w:p w14:paraId="6B47FE42"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31.700,00 Bs</w:t>
            </w:r>
          </w:p>
        </w:tc>
        <w:tc>
          <w:tcPr>
            <w:tcW w:w="0" w:type="auto"/>
            <w:hideMark/>
          </w:tcPr>
          <w:p w14:paraId="43F20CA8"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4.594,20 USD</w:t>
            </w:r>
          </w:p>
        </w:tc>
      </w:tr>
    </w:tbl>
    <w:p w14:paraId="1E1187F1" w14:textId="77777777" w:rsidR="001176D4" w:rsidRPr="004C4FA4" w:rsidRDefault="001176D4" w:rsidP="001176D4">
      <w:pPr>
        <w:rPr>
          <w:color w:val="auto"/>
          <w:lang w:val="es-ES"/>
        </w:rPr>
      </w:pPr>
      <w:r w:rsidRPr="004C4FA4">
        <w:rPr>
          <w:b/>
          <w:bCs/>
          <w:color w:val="auto"/>
          <w:lang w:val="es-ES"/>
        </w:rPr>
        <w:t>Nota Cambiaria:</w:t>
      </w:r>
      <w:r w:rsidRPr="004C4FA4">
        <w:rPr>
          <w:color w:val="auto"/>
          <w:lang w:val="es-ES"/>
        </w:rPr>
        <w:t xml:space="preserve"> Se utiliza la cotización oficial de referencia de 1 USD = 6.90 </w:t>
      </w:r>
      <w:proofErr w:type="gramStart"/>
      <w:r w:rsidRPr="004C4FA4">
        <w:rPr>
          <w:color w:val="auto"/>
          <w:lang w:val="es-ES"/>
        </w:rPr>
        <w:t>Bolivianos</w:t>
      </w:r>
      <w:proofErr w:type="gramEnd"/>
      <w:r w:rsidRPr="004C4FA4">
        <w:rPr>
          <w:color w:val="auto"/>
          <w:lang w:val="es-ES"/>
        </w:rPr>
        <w:t xml:space="preserve"> (Bs).</w:t>
      </w:r>
    </w:p>
    <w:p w14:paraId="2198F880" w14:textId="5CE7FBD7" w:rsidR="001176D4" w:rsidRPr="004C4FA4" w:rsidRDefault="001176D4" w:rsidP="001176D4">
      <w:pPr>
        <w:rPr>
          <w:color w:val="auto"/>
          <w:lang w:val="es-ES"/>
        </w:rPr>
      </w:pPr>
    </w:p>
    <w:p w14:paraId="04821913" w14:textId="77777777" w:rsidR="001176D4" w:rsidRPr="004C4FA4" w:rsidRDefault="001176D4" w:rsidP="006E290F">
      <w:pPr>
        <w:pStyle w:val="Ttulo3"/>
        <w:rPr>
          <w:color w:val="auto"/>
          <w:lang w:val="es-ES"/>
        </w:rPr>
      </w:pPr>
      <w:bookmarkStart w:id="40" w:name="_Toc240831971"/>
      <w:r w:rsidRPr="004C4FA4">
        <w:rPr>
          <w:color w:val="auto"/>
          <w:lang w:val="es-ES"/>
        </w:rPr>
        <w:t>4.1.2 Hardware Crítico para Operación</w:t>
      </w:r>
      <w:bookmarkEnd w:id="40"/>
    </w:p>
    <w:p w14:paraId="0E08A7D3" w14:textId="77777777" w:rsidR="001176D4" w:rsidRPr="004C4FA4" w:rsidRDefault="001176D4" w:rsidP="001176D4">
      <w:pPr>
        <w:rPr>
          <w:color w:val="auto"/>
          <w:lang w:val="es-ES"/>
        </w:rPr>
      </w:pPr>
      <w:r w:rsidRPr="004C4FA4">
        <w:rPr>
          <w:color w:val="auto"/>
          <w:lang w:val="es-ES"/>
        </w:rPr>
        <w:t>Comprende el equipamiento informático indispensable que debe adquirirse para equipar las tres sucursales piloto de la cadena física:</w:t>
      </w:r>
    </w:p>
    <w:tbl>
      <w:tblPr>
        <w:tblStyle w:val="Tablanormal1"/>
        <w:tblW w:w="0" w:type="auto"/>
        <w:tblLook w:val="04A0" w:firstRow="1" w:lastRow="0" w:firstColumn="1" w:lastColumn="0" w:noHBand="0" w:noVBand="1"/>
      </w:tblPr>
      <w:tblGrid>
        <w:gridCol w:w="916"/>
        <w:gridCol w:w="3826"/>
        <w:gridCol w:w="1124"/>
        <w:gridCol w:w="1112"/>
        <w:gridCol w:w="1224"/>
        <w:gridCol w:w="1148"/>
      </w:tblGrid>
      <w:tr w:rsidR="004C4FA4" w:rsidRPr="004C4FA4" w14:paraId="21D7481F"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B0CC9" w14:textId="77777777" w:rsidR="001176D4" w:rsidRPr="004C4FA4" w:rsidRDefault="001176D4" w:rsidP="001176D4">
            <w:pPr>
              <w:rPr>
                <w:color w:val="auto"/>
                <w:lang w:val="es-ES"/>
              </w:rPr>
            </w:pPr>
            <w:r w:rsidRPr="004C4FA4">
              <w:rPr>
                <w:color w:val="auto"/>
                <w:lang w:val="es-ES"/>
              </w:rPr>
              <w:t>Ítem</w:t>
            </w:r>
          </w:p>
        </w:tc>
        <w:tc>
          <w:tcPr>
            <w:tcW w:w="0" w:type="auto"/>
            <w:hideMark/>
          </w:tcPr>
          <w:p w14:paraId="11C671A2"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Descripción del Equipamiento</w:t>
            </w:r>
          </w:p>
        </w:tc>
        <w:tc>
          <w:tcPr>
            <w:tcW w:w="0" w:type="auto"/>
            <w:hideMark/>
          </w:tcPr>
          <w:p w14:paraId="05021C03"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Cantidad</w:t>
            </w:r>
          </w:p>
        </w:tc>
        <w:tc>
          <w:tcPr>
            <w:tcW w:w="0" w:type="auto"/>
            <w:hideMark/>
          </w:tcPr>
          <w:p w14:paraId="3CF94F7E"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Costo Unitario (Bs)</w:t>
            </w:r>
          </w:p>
        </w:tc>
        <w:tc>
          <w:tcPr>
            <w:tcW w:w="0" w:type="auto"/>
            <w:hideMark/>
          </w:tcPr>
          <w:p w14:paraId="436B7BA6"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Costo Subtotal (Bs)</w:t>
            </w:r>
          </w:p>
        </w:tc>
        <w:tc>
          <w:tcPr>
            <w:tcW w:w="0" w:type="auto"/>
            <w:hideMark/>
          </w:tcPr>
          <w:p w14:paraId="0D737835"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Costo Subtotal (USD)</w:t>
            </w:r>
          </w:p>
        </w:tc>
      </w:tr>
      <w:tr w:rsidR="004C4FA4" w:rsidRPr="004C4FA4" w14:paraId="5C6AF3F3"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F68FF2" w14:textId="77777777" w:rsidR="001176D4" w:rsidRPr="004C4FA4" w:rsidRDefault="001176D4" w:rsidP="001176D4">
            <w:pPr>
              <w:rPr>
                <w:color w:val="auto"/>
                <w:lang w:val="es-ES"/>
              </w:rPr>
            </w:pPr>
            <w:r w:rsidRPr="004C4FA4">
              <w:rPr>
                <w:color w:val="auto"/>
                <w:lang w:val="es-ES"/>
              </w:rPr>
              <w:t>1</w:t>
            </w:r>
          </w:p>
        </w:tc>
        <w:tc>
          <w:tcPr>
            <w:tcW w:w="0" w:type="auto"/>
            <w:hideMark/>
          </w:tcPr>
          <w:p w14:paraId="3FFD2A14"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Terminales POS Todo en Uno (</w:t>
            </w:r>
            <w:proofErr w:type="spellStart"/>
            <w:r w:rsidRPr="004C4FA4">
              <w:rPr>
                <w:b/>
                <w:bCs/>
                <w:color w:val="auto"/>
                <w:lang w:val="es-ES"/>
              </w:rPr>
              <w:t>All</w:t>
            </w:r>
            <w:proofErr w:type="spellEnd"/>
            <w:r w:rsidRPr="004C4FA4">
              <w:rPr>
                <w:b/>
                <w:bCs/>
                <w:color w:val="auto"/>
                <w:lang w:val="es-ES"/>
              </w:rPr>
              <w:t>-in-</w:t>
            </w:r>
            <w:proofErr w:type="spellStart"/>
            <w:r w:rsidRPr="004C4FA4">
              <w:rPr>
                <w:b/>
                <w:bCs/>
                <w:color w:val="auto"/>
                <w:lang w:val="es-ES"/>
              </w:rPr>
              <w:t>One</w:t>
            </w:r>
            <w:proofErr w:type="spellEnd"/>
            <w:r w:rsidRPr="004C4FA4">
              <w:rPr>
                <w:b/>
                <w:bCs/>
                <w:color w:val="auto"/>
                <w:lang w:val="es-ES"/>
              </w:rPr>
              <w:t>):</w:t>
            </w:r>
            <w:r w:rsidRPr="004C4FA4">
              <w:rPr>
                <w:color w:val="auto"/>
                <w:lang w:val="es-ES"/>
              </w:rPr>
              <w:t> Pantalla táctil 15.6", Intel Core i5, 8 GB RAM, 256 GB SSD para punto de caja.</w:t>
            </w:r>
          </w:p>
        </w:tc>
        <w:tc>
          <w:tcPr>
            <w:tcW w:w="0" w:type="auto"/>
            <w:hideMark/>
          </w:tcPr>
          <w:p w14:paraId="6E442212"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3 unidades</w:t>
            </w:r>
          </w:p>
        </w:tc>
        <w:tc>
          <w:tcPr>
            <w:tcW w:w="0" w:type="auto"/>
            <w:hideMark/>
          </w:tcPr>
          <w:p w14:paraId="46DC0074"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4.500,00 Bs</w:t>
            </w:r>
          </w:p>
        </w:tc>
        <w:tc>
          <w:tcPr>
            <w:tcW w:w="0" w:type="auto"/>
            <w:hideMark/>
          </w:tcPr>
          <w:p w14:paraId="010A3BFC"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13.500,00 Bs</w:t>
            </w:r>
          </w:p>
        </w:tc>
        <w:tc>
          <w:tcPr>
            <w:tcW w:w="0" w:type="auto"/>
            <w:hideMark/>
          </w:tcPr>
          <w:p w14:paraId="00ABDDDC"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1.956,52 USD</w:t>
            </w:r>
          </w:p>
        </w:tc>
      </w:tr>
      <w:tr w:rsidR="004C4FA4" w:rsidRPr="004C4FA4" w14:paraId="31D576C6"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0E1D8B01" w14:textId="77777777" w:rsidR="001176D4" w:rsidRPr="004C4FA4" w:rsidRDefault="001176D4" w:rsidP="001176D4">
            <w:pPr>
              <w:rPr>
                <w:color w:val="auto"/>
                <w:lang w:val="es-ES"/>
              </w:rPr>
            </w:pPr>
            <w:r w:rsidRPr="004C4FA4">
              <w:rPr>
                <w:color w:val="auto"/>
                <w:lang w:val="es-ES"/>
              </w:rPr>
              <w:t>2</w:t>
            </w:r>
          </w:p>
        </w:tc>
        <w:tc>
          <w:tcPr>
            <w:tcW w:w="0" w:type="auto"/>
            <w:hideMark/>
          </w:tcPr>
          <w:p w14:paraId="1E6A68CD"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bCs/>
                <w:color w:val="auto"/>
                <w:lang w:val="es-ES"/>
              </w:rPr>
              <w:t>Lectores Ópticos 2D Omnidireccionales:</w:t>
            </w:r>
            <w:r w:rsidRPr="004C4FA4">
              <w:rPr>
                <w:color w:val="auto"/>
                <w:lang w:val="es-ES"/>
              </w:rPr>
              <w:t xml:space="preserve"> Escáneres de </w:t>
            </w:r>
            <w:r w:rsidRPr="004C4FA4">
              <w:rPr>
                <w:color w:val="auto"/>
                <w:lang w:val="es-ES"/>
              </w:rPr>
              <w:lastRenderedPageBreak/>
              <w:t>códigos de barras y códigos QR USB/Bluetooth de alta velocidad.</w:t>
            </w:r>
          </w:p>
        </w:tc>
        <w:tc>
          <w:tcPr>
            <w:tcW w:w="0" w:type="auto"/>
            <w:hideMark/>
          </w:tcPr>
          <w:p w14:paraId="7343463A"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lastRenderedPageBreak/>
              <w:t>3 unidades</w:t>
            </w:r>
          </w:p>
        </w:tc>
        <w:tc>
          <w:tcPr>
            <w:tcW w:w="0" w:type="auto"/>
            <w:hideMark/>
          </w:tcPr>
          <w:p w14:paraId="76EA2364"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450,00 Bs</w:t>
            </w:r>
          </w:p>
        </w:tc>
        <w:tc>
          <w:tcPr>
            <w:tcW w:w="0" w:type="auto"/>
            <w:hideMark/>
          </w:tcPr>
          <w:p w14:paraId="0F5CAB24"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1.350,00 Bs</w:t>
            </w:r>
          </w:p>
        </w:tc>
        <w:tc>
          <w:tcPr>
            <w:tcW w:w="0" w:type="auto"/>
            <w:hideMark/>
          </w:tcPr>
          <w:p w14:paraId="711E48A3"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195,65 USD</w:t>
            </w:r>
          </w:p>
        </w:tc>
      </w:tr>
      <w:tr w:rsidR="004C4FA4" w:rsidRPr="004C4FA4" w14:paraId="3C2FAF18"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3A5096" w14:textId="77777777" w:rsidR="001176D4" w:rsidRPr="004C4FA4" w:rsidRDefault="001176D4" w:rsidP="001176D4">
            <w:pPr>
              <w:rPr>
                <w:color w:val="auto"/>
                <w:lang w:val="es-ES"/>
              </w:rPr>
            </w:pPr>
            <w:r w:rsidRPr="004C4FA4">
              <w:rPr>
                <w:color w:val="auto"/>
                <w:lang w:val="es-ES"/>
              </w:rPr>
              <w:t>3</w:t>
            </w:r>
          </w:p>
        </w:tc>
        <w:tc>
          <w:tcPr>
            <w:tcW w:w="0" w:type="auto"/>
            <w:hideMark/>
          </w:tcPr>
          <w:p w14:paraId="09326F59"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Impresoras Térmicas de Tickets POS:</w:t>
            </w:r>
            <w:r w:rsidRPr="004C4FA4">
              <w:rPr>
                <w:color w:val="auto"/>
                <w:lang w:val="es-ES"/>
              </w:rPr>
              <w:t> Impresoras térmicas de 80 mm con corte automático y puerto Ethernet.</w:t>
            </w:r>
          </w:p>
        </w:tc>
        <w:tc>
          <w:tcPr>
            <w:tcW w:w="0" w:type="auto"/>
            <w:hideMark/>
          </w:tcPr>
          <w:p w14:paraId="6EE66F8A"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3 unidades</w:t>
            </w:r>
          </w:p>
        </w:tc>
        <w:tc>
          <w:tcPr>
            <w:tcW w:w="0" w:type="auto"/>
            <w:hideMark/>
          </w:tcPr>
          <w:p w14:paraId="1951E28B"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700,00 Bs</w:t>
            </w:r>
          </w:p>
        </w:tc>
        <w:tc>
          <w:tcPr>
            <w:tcW w:w="0" w:type="auto"/>
            <w:hideMark/>
          </w:tcPr>
          <w:p w14:paraId="756CA710"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2.100,00 Bs</w:t>
            </w:r>
          </w:p>
        </w:tc>
        <w:tc>
          <w:tcPr>
            <w:tcW w:w="0" w:type="auto"/>
            <w:hideMark/>
          </w:tcPr>
          <w:p w14:paraId="64521655"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304,35 USD</w:t>
            </w:r>
          </w:p>
        </w:tc>
      </w:tr>
      <w:tr w:rsidR="004C4FA4" w:rsidRPr="004C4FA4" w14:paraId="70905752"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0C5CFAFF" w14:textId="77777777" w:rsidR="001176D4" w:rsidRPr="004C4FA4" w:rsidRDefault="001176D4" w:rsidP="001176D4">
            <w:pPr>
              <w:rPr>
                <w:color w:val="auto"/>
                <w:lang w:val="es-ES"/>
              </w:rPr>
            </w:pPr>
            <w:r w:rsidRPr="004C4FA4">
              <w:rPr>
                <w:color w:val="auto"/>
                <w:lang w:val="es-ES"/>
              </w:rPr>
              <w:t>4</w:t>
            </w:r>
          </w:p>
        </w:tc>
        <w:tc>
          <w:tcPr>
            <w:tcW w:w="0" w:type="auto"/>
            <w:hideMark/>
          </w:tcPr>
          <w:p w14:paraId="6615C2DB"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proofErr w:type="spellStart"/>
            <w:r w:rsidRPr="004C4FA4">
              <w:rPr>
                <w:b/>
                <w:bCs/>
                <w:color w:val="auto"/>
                <w:lang w:val="es-ES"/>
              </w:rPr>
              <w:t>Tablets</w:t>
            </w:r>
            <w:proofErr w:type="spellEnd"/>
            <w:r w:rsidRPr="004C4FA4">
              <w:rPr>
                <w:b/>
                <w:bCs/>
                <w:color w:val="auto"/>
                <w:lang w:val="es-ES"/>
              </w:rPr>
              <w:t xml:space="preserve"> de Asistencia en Probadores:</w:t>
            </w:r>
            <w:r w:rsidRPr="004C4FA4">
              <w:rPr>
                <w:color w:val="auto"/>
                <w:lang w:val="es-ES"/>
              </w:rPr>
              <w:t> </w:t>
            </w:r>
            <w:proofErr w:type="spellStart"/>
            <w:r w:rsidRPr="004C4FA4">
              <w:rPr>
                <w:color w:val="auto"/>
                <w:lang w:val="es-ES"/>
              </w:rPr>
              <w:t>Tablets</w:t>
            </w:r>
            <w:proofErr w:type="spellEnd"/>
            <w:r w:rsidRPr="004C4FA4">
              <w:rPr>
                <w:color w:val="auto"/>
                <w:lang w:val="es-ES"/>
              </w:rPr>
              <w:t xml:space="preserve"> Android 10.5" para gestión de reservas presenciales en sala de ventas.</w:t>
            </w:r>
          </w:p>
        </w:tc>
        <w:tc>
          <w:tcPr>
            <w:tcW w:w="0" w:type="auto"/>
            <w:hideMark/>
          </w:tcPr>
          <w:p w14:paraId="6BE12A91"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3 unidades</w:t>
            </w:r>
          </w:p>
        </w:tc>
        <w:tc>
          <w:tcPr>
            <w:tcW w:w="0" w:type="auto"/>
            <w:hideMark/>
          </w:tcPr>
          <w:p w14:paraId="382AE2CE"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1.400,00 Bs</w:t>
            </w:r>
          </w:p>
        </w:tc>
        <w:tc>
          <w:tcPr>
            <w:tcW w:w="0" w:type="auto"/>
            <w:hideMark/>
          </w:tcPr>
          <w:p w14:paraId="604BC27D"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4.200,00 Bs</w:t>
            </w:r>
          </w:p>
        </w:tc>
        <w:tc>
          <w:tcPr>
            <w:tcW w:w="0" w:type="auto"/>
            <w:hideMark/>
          </w:tcPr>
          <w:p w14:paraId="55712474"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608,70 USD</w:t>
            </w:r>
          </w:p>
        </w:tc>
      </w:tr>
      <w:tr w:rsidR="004C4FA4" w:rsidRPr="004C4FA4" w14:paraId="11963BD5"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2D52E" w14:textId="77777777" w:rsidR="001176D4" w:rsidRPr="004C4FA4" w:rsidRDefault="001176D4" w:rsidP="001176D4">
            <w:pPr>
              <w:rPr>
                <w:color w:val="auto"/>
                <w:lang w:val="es-ES"/>
              </w:rPr>
            </w:pPr>
            <w:r w:rsidRPr="004C4FA4">
              <w:rPr>
                <w:color w:val="auto"/>
                <w:lang w:val="es-ES"/>
              </w:rPr>
              <w:t>5</w:t>
            </w:r>
          </w:p>
        </w:tc>
        <w:tc>
          <w:tcPr>
            <w:tcW w:w="0" w:type="auto"/>
            <w:hideMark/>
          </w:tcPr>
          <w:p w14:paraId="0C69313D"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 xml:space="preserve">Equipos de Red y </w:t>
            </w:r>
            <w:proofErr w:type="spellStart"/>
            <w:r w:rsidRPr="004C4FA4">
              <w:rPr>
                <w:b/>
                <w:bCs/>
                <w:color w:val="auto"/>
                <w:lang w:val="es-ES"/>
              </w:rPr>
              <w:t>Rúteres</w:t>
            </w:r>
            <w:proofErr w:type="spellEnd"/>
            <w:r w:rsidRPr="004C4FA4">
              <w:rPr>
                <w:b/>
                <w:bCs/>
                <w:color w:val="auto"/>
                <w:lang w:val="es-ES"/>
              </w:rPr>
              <w:t xml:space="preserve"> Gigabit </w:t>
            </w:r>
            <w:proofErr w:type="spellStart"/>
            <w:r w:rsidRPr="004C4FA4">
              <w:rPr>
                <w:b/>
                <w:bCs/>
                <w:color w:val="auto"/>
                <w:lang w:val="es-ES"/>
              </w:rPr>
              <w:t>Wi</w:t>
            </w:r>
            <w:proofErr w:type="spellEnd"/>
            <w:r w:rsidRPr="004C4FA4">
              <w:rPr>
                <w:b/>
                <w:bCs/>
                <w:color w:val="auto"/>
                <w:lang w:val="es-ES"/>
              </w:rPr>
              <w:t>-Fi 6:</w:t>
            </w:r>
            <w:r w:rsidRPr="004C4FA4">
              <w:rPr>
                <w:color w:val="auto"/>
                <w:lang w:val="es-ES"/>
              </w:rPr>
              <w:t> </w:t>
            </w:r>
            <w:proofErr w:type="spellStart"/>
            <w:r w:rsidRPr="004C4FA4">
              <w:rPr>
                <w:color w:val="auto"/>
                <w:lang w:val="es-ES"/>
              </w:rPr>
              <w:t>Rúteres</w:t>
            </w:r>
            <w:proofErr w:type="spellEnd"/>
            <w:r w:rsidRPr="004C4FA4">
              <w:rPr>
                <w:color w:val="auto"/>
                <w:lang w:val="es-ES"/>
              </w:rPr>
              <w:t xml:space="preserve"> corporativos con gestión de </w:t>
            </w:r>
            <w:proofErr w:type="spellStart"/>
            <w:r w:rsidRPr="004C4FA4">
              <w:rPr>
                <w:color w:val="auto"/>
                <w:lang w:val="es-ES"/>
              </w:rPr>
              <w:t>VLANs</w:t>
            </w:r>
            <w:proofErr w:type="spellEnd"/>
            <w:r w:rsidRPr="004C4FA4">
              <w:rPr>
                <w:color w:val="auto"/>
                <w:lang w:val="es-ES"/>
              </w:rPr>
              <w:t xml:space="preserve"> para conexión segura de cajas.</w:t>
            </w:r>
          </w:p>
        </w:tc>
        <w:tc>
          <w:tcPr>
            <w:tcW w:w="0" w:type="auto"/>
            <w:hideMark/>
          </w:tcPr>
          <w:p w14:paraId="3A929773"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3 unidades</w:t>
            </w:r>
          </w:p>
        </w:tc>
        <w:tc>
          <w:tcPr>
            <w:tcW w:w="0" w:type="auto"/>
            <w:hideMark/>
          </w:tcPr>
          <w:p w14:paraId="24C8E9A6"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800,00 Bs</w:t>
            </w:r>
          </w:p>
        </w:tc>
        <w:tc>
          <w:tcPr>
            <w:tcW w:w="0" w:type="auto"/>
            <w:hideMark/>
          </w:tcPr>
          <w:p w14:paraId="4AB85B19"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2.400,00 Bs</w:t>
            </w:r>
          </w:p>
        </w:tc>
        <w:tc>
          <w:tcPr>
            <w:tcW w:w="0" w:type="auto"/>
            <w:hideMark/>
          </w:tcPr>
          <w:p w14:paraId="1D8BA719"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347,83 USD</w:t>
            </w:r>
          </w:p>
        </w:tc>
      </w:tr>
      <w:tr w:rsidR="004C4FA4" w:rsidRPr="004C4FA4" w14:paraId="419CA012"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4B82145F" w14:textId="77777777" w:rsidR="001176D4" w:rsidRPr="004C4FA4" w:rsidRDefault="001176D4" w:rsidP="001176D4">
            <w:pPr>
              <w:rPr>
                <w:color w:val="auto"/>
                <w:lang w:val="es-ES"/>
              </w:rPr>
            </w:pPr>
            <w:r w:rsidRPr="004C4FA4">
              <w:rPr>
                <w:color w:val="auto"/>
                <w:lang w:val="es-ES"/>
              </w:rPr>
              <w:t>TOTAL</w:t>
            </w:r>
          </w:p>
        </w:tc>
        <w:tc>
          <w:tcPr>
            <w:tcW w:w="0" w:type="auto"/>
            <w:hideMark/>
          </w:tcPr>
          <w:p w14:paraId="585470FA"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bCs/>
                <w:color w:val="auto"/>
                <w:lang w:val="es-ES"/>
              </w:rPr>
              <w:t>Hardware Crítico en Sucursales</w:t>
            </w:r>
          </w:p>
        </w:tc>
        <w:tc>
          <w:tcPr>
            <w:tcW w:w="0" w:type="auto"/>
            <w:hideMark/>
          </w:tcPr>
          <w:p w14:paraId="3A7F1950"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w:t>
            </w:r>
          </w:p>
        </w:tc>
        <w:tc>
          <w:tcPr>
            <w:tcW w:w="0" w:type="auto"/>
            <w:hideMark/>
          </w:tcPr>
          <w:p w14:paraId="38FADA85"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w:t>
            </w:r>
          </w:p>
        </w:tc>
        <w:tc>
          <w:tcPr>
            <w:tcW w:w="0" w:type="auto"/>
            <w:hideMark/>
          </w:tcPr>
          <w:p w14:paraId="0A9DEC99"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bCs/>
                <w:color w:val="auto"/>
                <w:lang w:val="es-ES"/>
              </w:rPr>
              <w:t>23.550,00 Bs</w:t>
            </w:r>
          </w:p>
        </w:tc>
        <w:tc>
          <w:tcPr>
            <w:tcW w:w="0" w:type="auto"/>
            <w:hideMark/>
          </w:tcPr>
          <w:p w14:paraId="678A599C"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bCs/>
                <w:color w:val="auto"/>
                <w:lang w:val="es-ES"/>
              </w:rPr>
              <w:t>3.413,05 USD</w:t>
            </w:r>
          </w:p>
        </w:tc>
      </w:tr>
    </w:tbl>
    <w:p w14:paraId="30B5A9AF" w14:textId="027D196E" w:rsidR="001176D4" w:rsidRPr="004C4FA4" w:rsidRDefault="001176D4" w:rsidP="001176D4">
      <w:pPr>
        <w:rPr>
          <w:color w:val="auto"/>
          <w:lang w:val="es-ES"/>
        </w:rPr>
      </w:pPr>
    </w:p>
    <w:p w14:paraId="443B5B91" w14:textId="77777777" w:rsidR="001176D4" w:rsidRPr="004C4FA4" w:rsidRDefault="001176D4" w:rsidP="006E290F">
      <w:pPr>
        <w:pStyle w:val="Ttulo3"/>
        <w:rPr>
          <w:color w:val="auto"/>
          <w:lang w:val="es-ES"/>
        </w:rPr>
      </w:pPr>
      <w:bookmarkStart w:id="41" w:name="_Toc240831972"/>
      <w:r w:rsidRPr="004C4FA4">
        <w:rPr>
          <w:color w:val="auto"/>
          <w:lang w:val="es-ES"/>
        </w:rPr>
        <w:t>4.1.3 Software y Servicios Cloud (Año 1)</w:t>
      </w:r>
      <w:bookmarkEnd w:id="41"/>
    </w:p>
    <w:p w14:paraId="34349DF9" w14:textId="77777777" w:rsidR="001176D4" w:rsidRPr="004C4FA4" w:rsidRDefault="001176D4" w:rsidP="001176D4">
      <w:pPr>
        <w:rPr>
          <w:color w:val="auto"/>
          <w:lang w:val="es-ES"/>
        </w:rPr>
      </w:pPr>
      <w:r w:rsidRPr="004C4FA4">
        <w:rPr>
          <w:color w:val="auto"/>
          <w:lang w:val="es-ES"/>
        </w:rPr>
        <w:t xml:space="preserve">Costos de suscripción a plataformas en la nube, dominios, certificados y consumo de </w:t>
      </w:r>
      <w:proofErr w:type="spellStart"/>
      <w:r w:rsidRPr="004C4FA4">
        <w:rPr>
          <w:color w:val="auto"/>
          <w:lang w:val="es-ES"/>
        </w:rPr>
        <w:t>APIs</w:t>
      </w:r>
      <w:proofErr w:type="spellEnd"/>
      <w:r w:rsidRPr="004C4FA4">
        <w:rPr>
          <w:color w:val="auto"/>
          <w:lang w:val="es-ES"/>
        </w:rPr>
        <w:t xml:space="preserve"> de servicios externos proyectados para los primeros 12 meses de operación:</w:t>
      </w:r>
    </w:p>
    <w:tbl>
      <w:tblPr>
        <w:tblStyle w:val="Tablanormal1"/>
        <w:tblW w:w="0" w:type="auto"/>
        <w:tblLook w:val="04A0" w:firstRow="1" w:lastRow="0" w:firstColumn="1" w:lastColumn="0" w:noHBand="0" w:noVBand="1"/>
      </w:tblPr>
      <w:tblGrid>
        <w:gridCol w:w="4373"/>
        <w:gridCol w:w="1512"/>
        <w:gridCol w:w="1193"/>
        <w:gridCol w:w="1145"/>
        <w:gridCol w:w="1127"/>
      </w:tblGrid>
      <w:tr w:rsidR="004C4FA4" w:rsidRPr="004C4FA4" w14:paraId="19699494"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D1A31" w14:textId="77777777" w:rsidR="001176D4" w:rsidRPr="004C4FA4" w:rsidRDefault="001176D4" w:rsidP="001176D4">
            <w:pPr>
              <w:rPr>
                <w:color w:val="auto"/>
                <w:lang w:val="es-ES"/>
              </w:rPr>
            </w:pPr>
            <w:r w:rsidRPr="004C4FA4">
              <w:rPr>
                <w:color w:val="auto"/>
                <w:lang w:val="es-ES"/>
              </w:rPr>
              <w:t>Servicio / Proveedor</w:t>
            </w:r>
          </w:p>
        </w:tc>
        <w:tc>
          <w:tcPr>
            <w:tcW w:w="0" w:type="auto"/>
            <w:hideMark/>
          </w:tcPr>
          <w:p w14:paraId="6302C79B"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Modalidad / Plan</w:t>
            </w:r>
          </w:p>
        </w:tc>
        <w:tc>
          <w:tcPr>
            <w:tcW w:w="0" w:type="auto"/>
            <w:hideMark/>
          </w:tcPr>
          <w:p w14:paraId="7CB05E2C"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Costo Mensual (USD)</w:t>
            </w:r>
          </w:p>
        </w:tc>
        <w:tc>
          <w:tcPr>
            <w:tcW w:w="0" w:type="auto"/>
            <w:hideMark/>
          </w:tcPr>
          <w:p w14:paraId="1519A829"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Costo Anual (USD)</w:t>
            </w:r>
          </w:p>
        </w:tc>
        <w:tc>
          <w:tcPr>
            <w:tcW w:w="0" w:type="auto"/>
            <w:hideMark/>
          </w:tcPr>
          <w:p w14:paraId="1454EF36"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Costo Anual (Bs)</w:t>
            </w:r>
          </w:p>
        </w:tc>
      </w:tr>
      <w:tr w:rsidR="004C4FA4" w:rsidRPr="004C4FA4" w14:paraId="6934A168"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5C0D2" w14:textId="77777777" w:rsidR="001176D4" w:rsidRPr="004C4FA4" w:rsidRDefault="001176D4" w:rsidP="001176D4">
            <w:pPr>
              <w:rPr>
                <w:color w:val="auto"/>
                <w:lang w:val="es-ES"/>
              </w:rPr>
            </w:pPr>
            <w:r w:rsidRPr="004C4FA4">
              <w:rPr>
                <w:color w:val="auto"/>
                <w:lang w:val="es-ES"/>
              </w:rPr>
              <w:t xml:space="preserve">Servidor de Producción </w:t>
            </w:r>
            <w:proofErr w:type="spellStart"/>
            <w:r w:rsidRPr="004C4FA4">
              <w:rPr>
                <w:color w:val="auto"/>
                <w:lang w:val="es-ES"/>
              </w:rPr>
              <w:t>Backend</w:t>
            </w:r>
            <w:proofErr w:type="spellEnd"/>
            <w:r w:rsidRPr="004C4FA4">
              <w:rPr>
                <w:color w:val="auto"/>
                <w:lang w:val="es-ES"/>
              </w:rPr>
              <w:t xml:space="preserve"> (</w:t>
            </w:r>
            <w:proofErr w:type="spellStart"/>
            <w:r w:rsidRPr="004C4FA4">
              <w:rPr>
                <w:color w:val="auto"/>
                <w:lang w:val="es-ES"/>
              </w:rPr>
              <w:t>Railway</w:t>
            </w:r>
            <w:proofErr w:type="spellEnd"/>
            <w:r w:rsidRPr="004C4FA4">
              <w:rPr>
                <w:color w:val="auto"/>
                <w:lang w:val="es-ES"/>
              </w:rPr>
              <w:t xml:space="preserve"> / Render): Instancia con 2 </w:t>
            </w:r>
            <w:proofErr w:type="spellStart"/>
            <w:r w:rsidRPr="004C4FA4">
              <w:rPr>
                <w:color w:val="auto"/>
                <w:lang w:val="es-ES"/>
              </w:rPr>
              <w:t>vCPU</w:t>
            </w:r>
            <w:proofErr w:type="spellEnd"/>
            <w:r w:rsidRPr="004C4FA4">
              <w:rPr>
                <w:color w:val="auto"/>
                <w:lang w:val="es-ES"/>
              </w:rPr>
              <w:t xml:space="preserve"> y 4 GB RAM en contenedores.</w:t>
            </w:r>
          </w:p>
        </w:tc>
        <w:tc>
          <w:tcPr>
            <w:tcW w:w="0" w:type="auto"/>
            <w:hideMark/>
          </w:tcPr>
          <w:p w14:paraId="7A72DD9A"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Mensual recurrente</w:t>
            </w:r>
          </w:p>
        </w:tc>
        <w:tc>
          <w:tcPr>
            <w:tcW w:w="0" w:type="auto"/>
            <w:hideMark/>
          </w:tcPr>
          <w:p w14:paraId="23AC4852"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25.00 USD</w:t>
            </w:r>
          </w:p>
        </w:tc>
        <w:tc>
          <w:tcPr>
            <w:tcW w:w="0" w:type="auto"/>
            <w:hideMark/>
          </w:tcPr>
          <w:p w14:paraId="235F476F"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300.00 USD</w:t>
            </w:r>
          </w:p>
        </w:tc>
        <w:tc>
          <w:tcPr>
            <w:tcW w:w="0" w:type="auto"/>
            <w:hideMark/>
          </w:tcPr>
          <w:p w14:paraId="19443868"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2.070,00 Bs</w:t>
            </w:r>
          </w:p>
        </w:tc>
      </w:tr>
      <w:tr w:rsidR="004C4FA4" w:rsidRPr="004C4FA4" w14:paraId="0A6FE801"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2320F264" w14:textId="77777777" w:rsidR="001176D4" w:rsidRPr="004C4FA4" w:rsidRDefault="001176D4" w:rsidP="001176D4">
            <w:pPr>
              <w:rPr>
                <w:color w:val="auto"/>
                <w:lang w:val="es-ES"/>
              </w:rPr>
            </w:pPr>
            <w:r w:rsidRPr="004C4FA4">
              <w:rPr>
                <w:color w:val="auto"/>
                <w:lang w:val="es-ES"/>
              </w:rPr>
              <w:t>Base de Datos Gestionada PostgreSQL (</w:t>
            </w:r>
            <w:proofErr w:type="spellStart"/>
            <w:r w:rsidRPr="004C4FA4">
              <w:rPr>
                <w:color w:val="auto"/>
                <w:lang w:val="es-ES"/>
              </w:rPr>
              <w:t>Supabase</w:t>
            </w:r>
            <w:proofErr w:type="spellEnd"/>
            <w:r w:rsidRPr="004C4FA4">
              <w:rPr>
                <w:color w:val="auto"/>
                <w:lang w:val="es-ES"/>
              </w:rPr>
              <w:t xml:space="preserve"> Pro): Instancia dedicada con </w:t>
            </w:r>
            <w:proofErr w:type="spellStart"/>
            <w:r w:rsidRPr="004C4FA4">
              <w:rPr>
                <w:color w:val="auto"/>
                <w:lang w:val="es-ES"/>
              </w:rPr>
              <w:t>backups</w:t>
            </w:r>
            <w:proofErr w:type="spellEnd"/>
            <w:r w:rsidRPr="004C4FA4">
              <w:rPr>
                <w:color w:val="auto"/>
                <w:lang w:val="es-ES"/>
              </w:rPr>
              <w:t xml:space="preserve"> automáticos y PITR.</w:t>
            </w:r>
          </w:p>
        </w:tc>
        <w:tc>
          <w:tcPr>
            <w:tcW w:w="0" w:type="auto"/>
            <w:hideMark/>
          </w:tcPr>
          <w:p w14:paraId="41FFB77A"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Mensual recurrente</w:t>
            </w:r>
          </w:p>
        </w:tc>
        <w:tc>
          <w:tcPr>
            <w:tcW w:w="0" w:type="auto"/>
            <w:hideMark/>
          </w:tcPr>
          <w:p w14:paraId="0A2E924C"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25.00 USD</w:t>
            </w:r>
          </w:p>
        </w:tc>
        <w:tc>
          <w:tcPr>
            <w:tcW w:w="0" w:type="auto"/>
            <w:hideMark/>
          </w:tcPr>
          <w:p w14:paraId="37AF3252"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300.00 USD</w:t>
            </w:r>
          </w:p>
        </w:tc>
        <w:tc>
          <w:tcPr>
            <w:tcW w:w="0" w:type="auto"/>
            <w:hideMark/>
          </w:tcPr>
          <w:p w14:paraId="572A3CEB"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2.070,00 Bs</w:t>
            </w:r>
          </w:p>
        </w:tc>
      </w:tr>
      <w:tr w:rsidR="004C4FA4" w:rsidRPr="004C4FA4" w14:paraId="03A69533"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41FAC" w14:textId="77777777" w:rsidR="001176D4" w:rsidRPr="004C4FA4" w:rsidRDefault="001176D4" w:rsidP="001176D4">
            <w:pPr>
              <w:rPr>
                <w:color w:val="auto"/>
                <w:lang w:val="es-ES"/>
              </w:rPr>
            </w:pPr>
            <w:r w:rsidRPr="004C4FA4">
              <w:rPr>
                <w:color w:val="auto"/>
                <w:lang w:val="es-ES"/>
              </w:rPr>
              <w:t xml:space="preserve">Almacenamiento de Multimedia y Modelos 3D (AWS S3 / </w:t>
            </w:r>
            <w:proofErr w:type="spellStart"/>
            <w:r w:rsidRPr="004C4FA4">
              <w:rPr>
                <w:color w:val="auto"/>
                <w:lang w:val="es-ES"/>
              </w:rPr>
              <w:t>Cloudinary</w:t>
            </w:r>
            <w:proofErr w:type="spellEnd"/>
            <w:r w:rsidRPr="004C4FA4">
              <w:rPr>
                <w:color w:val="auto"/>
                <w:lang w:val="es-ES"/>
              </w:rPr>
              <w:t>): Capacidad de 100 GB y CDN global.</w:t>
            </w:r>
          </w:p>
        </w:tc>
        <w:tc>
          <w:tcPr>
            <w:tcW w:w="0" w:type="auto"/>
            <w:hideMark/>
          </w:tcPr>
          <w:p w14:paraId="3EDFAA87"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Mensual recurrente</w:t>
            </w:r>
          </w:p>
        </w:tc>
        <w:tc>
          <w:tcPr>
            <w:tcW w:w="0" w:type="auto"/>
            <w:hideMark/>
          </w:tcPr>
          <w:p w14:paraId="259DDADC"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15.00 USD</w:t>
            </w:r>
          </w:p>
        </w:tc>
        <w:tc>
          <w:tcPr>
            <w:tcW w:w="0" w:type="auto"/>
            <w:hideMark/>
          </w:tcPr>
          <w:p w14:paraId="33E1DDEC"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180.00 USD</w:t>
            </w:r>
          </w:p>
        </w:tc>
        <w:tc>
          <w:tcPr>
            <w:tcW w:w="0" w:type="auto"/>
            <w:hideMark/>
          </w:tcPr>
          <w:p w14:paraId="7B0B82D1"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1.242,00 Bs</w:t>
            </w:r>
          </w:p>
        </w:tc>
      </w:tr>
      <w:tr w:rsidR="004C4FA4" w:rsidRPr="004C4FA4" w14:paraId="0D2BC40D"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28B67003" w14:textId="77777777" w:rsidR="001176D4" w:rsidRPr="004C4FA4" w:rsidRDefault="001176D4" w:rsidP="001176D4">
            <w:pPr>
              <w:rPr>
                <w:color w:val="auto"/>
                <w:lang w:val="es-ES"/>
              </w:rPr>
            </w:pPr>
            <w:r w:rsidRPr="004C4FA4">
              <w:rPr>
                <w:color w:val="auto"/>
                <w:lang w:val="es-ES"/>
              </w:rPr>
              <w:t xml:space="preserve">Consumo de </w:t>
            </w:r>
            <w:proofErr w:type="spellStart"/>
            <w:r w:rsidRPr="004C4FA4">
              <w:rPr>
                <w:color w:val="auto"/>
                <w:lang w:val="es-ES"/>
              </w:rPr>
              <w:t>APIs</w:t>
            </w:r>
            <w:proofErr w:type="spellEnd"/>
            <w:r w:rsidRPr="004C4FA4">
              <w:rPr>
                <w:color w:val="auto"/>
                <w:lang w:val="es-ES"/>
              </w:rPr>
              <w:t xml:space="preserve"> de Inteligencia Artificial (</w:t>
            </w:r>
            <w:proofErr w:type="spellStart"/>
            <w:r w:rsidRPr="004C4FA4">
              <w:rPr>
                <w:color w:val="auto"/>
                <w:lang w:val="es-ES"/>
              </w:rPr>
              <w:t>OpenAI</w:t>
            </w:r>
            <w:proofErr w:type="spellEnd"/>
            <w:r w:rsidRPr="004C4FA4">
              <w:rPr>
                <w:color w:val="auto"/>
                <w:lang w:val="es-ES"/>
              </w:rPr>
              <w:t xml:space="preserve"> / Gemini): Cuota mensual estimada de 500.000 tokens.</w:t>
            </w:r>
          </w:p>
        </w:tc>
        <w:tc>
          <w:tcPr>
            <w:tcW w:w="0" w:type="auto"/>
            <w:hideMark/>
          </w:tcPr>
          <w:p w14:paraId="79F3FC8D"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Mensual por uso</w:t>
            </w:r>
          </w:p>
        </w:tc>
        <w:tc>
          <w:tcPr>
            <w:tcW w:w="0" w:type="auto"/>
            <w:hideMark/>
          </w:tcPr>
          <w:p w14:paraId="202CA8C8"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20.00 USD</w:t>
            </w:r>
          </w:p>
        </w:tc>
        <w:tc>
          <w:tcPr>
            <w:tcW w:w="0" w:type="auto"/>
            <w:hideMark/>
          </w:tcPr>
          <w:p w14:paraId="6C53C85C"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240.00 USD</w:t>
            </w:r>
          </w:p>
        </w:tc>
        <w:tc>
          <w:tcPr>
            <w:tcW w:w="0" w:type="auto"/>
            <w:hideMark/>
          </w:tcPr>
          <w:p w14:paraId="653A6B1A"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1.656,00 Bs</w:t>
            </w:r>
          </w:p>
        </w:tc>
      </w:tr>
      <w:tr w:rsidR="004C4FA4" w:rsidRPr="004C4FA4" w14:paraId="20315756"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CE702" w14:textId="77777777" w:rsidR="001176D4" w:rsidRPr="004C4FA4" w:rsidRDefault="001176D4" w:rsidP="001176D4">
            <w:pPr>
              <w:rPr>
                <w:color w:val="auto"/>
                <w:lang w:val="es-ES"/>
              </w:rPr>
            </w:pPr>
            <w:r w:rsidRPr="004C4FA4">
              <w:rPr>
                <w:color w:val="auto"/>
                <w:lang w:val="es-ES"/>
              </w:rPr>
              <w:t>API Meteorológica (</w:t>
            </w:r>
            <w:proofErr w:type="spellStart"/>
            <w:r w:rsidRPr="004C4FA4">
              <w:rPr>
                <w:color w:val="auto"/>
                <w:lang w:val="es-ES"/>
              </w:rPr>
              <w:t>OpenWeatherMap</w:t>
            </w:r>
            <w:proofErr w:type="spellEnd"/>
            <w:r w:rsidRPr="004C4FA4">
              <w:rPr>
                <w:color w:val="auto"/>
                <w:lang w:val="es-ES"/>
              </w:rPr>
              <w:t>): Plan gratuito de 1.000 llamadas/día (suficiente para sucursales piloto).</w:t>
            </w:r>
          </w:p>
        </w:tc>
        <w:tc>
          <w:tcPr>
            <w:tcW w:w="0" w:type="auto"/>
            <w:hideMark/>
          </w:tcPr>
          <w:p w14:paraId="01073217"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Plan Free</w:t>
            </w:r>
          </w:p>
        </w:tc>
        <w:tc>
          <w:tcPr>
            <w:tcW w:w="0" w:type="auto"/>
            <w:hideMark/>
          </w:tcPr>
          <w:p w14:paraId="0C194139"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0.00 USD</w:t>
            </w:r>
          </w:p>
        </w:tc>
        <w:tc>
          <w:tcPr>
            <w:tcW w:w="0" w:type="auto"/>
            <w:hideMark/>
          </w:tcPr>
          <w:p w14:paraId="3FE7E945"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0.00 USD</w:t>
            </w:r>
          </w:p>
        </w:tc>
        <w:tc>
          <w:tcPr>
            <w:tcW w:w="0" w:type="auto"/>
            <w:hideMark/>
          </w:tcPr>
          <w:p w14:paraId="3EECDEEF"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0,00 Bs</w:t>
            </w:r>
          </w:p>
        </w:tc>
      </w:tr>
      <w:tr w:rsidR="004C4FA4" w:rsidRPr="004C4FA4" w14:paraId="0CB6D699"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1FF02FEC" w14:textId="77777777" w:rsidR="001176D4" w:rsidRPr="004C4FA4" w:rsidRDefault="001176D4" w:rsidP="001176D4">
            <w:pPr>
              <w:rPr>
                <w:color w:val="auto"/>
                <w:lang w:val="es-ES"/>
              </w:rPr>
            </w:pPr>
            <w:r w:rsidRPr="004C4FA4">
              <w:rPr>
                <w:color w:val="auto"/>
                <w:lang w:val="es-ES"/>
              </w:rPr>
              <w:t>Dominio Web Corporativo (fashionstore.bo / .</w:t>
            </w:r>
            <w:proofErr w:type="spellStart"/>
            <w:r w:rsidRPr="004C4FA4">
              <w:rPr>
                <w:color w:val="auto"/>
                <w:lang w:val="es-ES"/>
              </w:rPr>
              <w:t>com</w:t>
            </w:r>
            <w:proofErr w:type="spellEnd"/>
            <w:r w:rsidRPr="004C4FA4">
              <w:rPr>
                <w:color w:val="auto"/>
                <w:lang w:val="es-ES"/>
              </w:rPr>
              <w:t>): Registro anual y gestión DNS administrada.</w:t>
            </w:r>
          </w:p>
        </w:tc>
        <w:tc>
          <w:tcPr>
            <w:tcW w:w="0" w:type="auto"/>
            <w:hideMark/>
          </w:tcPr>
          <w:p w14:paraId="5C6B349E"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Pago anual</w:t>
            </w:r>
          </w:p>
        </w:tc>
        <w:tc>
          <w:tcPr>
            <w:tcW w:w="0" w:type="auto"/>
            <w:hideMark/>
          </w:tcPr>
          <w:p w14:paraId="17CE80F8"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w:t>
            </w:r>
          </w:p>
        </w:tc>
        <w:tc>
          <w:tcPr>
            <w:tcW w:w="0" w:type="auto"/>
            <w:hideMark/>
          </w:tcPr>
          <w:p w14:paraId="68366F53"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50.00 USD</w:t>
            </w:r>
          </w:p>
        </w:tc>
        <w:tc>
          <w:tcPr>
            <w:tcW w:w="0" w:type="auto"/>
            <w:hideMark/>
          </w:tcPr>
          <w:p w14:paraId="0B59BD10"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345,00 Bs</w:t>
            </w:r>
          </w:p>
        </w:tc>
      </w:tr>
      <w:tr w:rsidR="004C4FA4" w:rsidRPr="004C4FA4" w14:paraId="1AF74B26"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35F82" w14:textId="77777777" w:rsidR="001176D4" w:rsidRPr="004C4FA4" w:rsidRDefault="001176D4" w:rsidP="001176D4">
            <w:pPr>
              <w:rPr>
                <w:color w:val="auto"/>
                <w:lang w:val="es-ES"/>
              </w:rPr>
            </w:pPr>
            <w:r w:rsidRPr="004C4FA4">
              <w:rPr>
                <w:color w:val="auto"/>
                <w:lang w:val="es-ES"/>
              </w:rPr>
              <w:t xml:space="preserve">Certificados de Seguridad SSL/TLS </w:t>
            </w:r>
            <w:proofErr w:type="spellStart"/>
            <w:r w:rsidRPr="004C4FA4">
              <w:rPr>
                <w:color w:val="auto"/>
                <w:lang w:val="es-ES"/>
              </w:rPr>
              <w:t>Wildcard</w:t>
            </w:r>
            <w:proofErr w:type="spellEnd"/>
            <w:r w:rsidRPr="004C4FA4">
              <w:rPr>
                <w:color w:val="auto"/>
                <w:lang w:val="es-ES"/>
              </w:rPr>
              <w:t xml:space="preserve">: Certificados emitidos vía </w:t>
            </w:r>
            <w:proofErr w:type="spellStart"/>
            <w:r w:rsidRPr="004C4FA4">
              <w:rPr>
                <w:color w:val="auto"/>
                <w:lang w:val="es-ES"/>
              </w:rPr>
              <w:t>Let's</w:t>
            </w:r>
            <w:proofErr w:type="spellEnd"/>
            <w:r w:rsidRPr="004C4FA4">
              <w:rPr>
                <w:color w:val="auto"/>
                <w:lang w:val="es-ES"/>
              </w:rPr>
              <w:t xml:space="preserve"> </w:t>
            </w:r>
            <w:proofErr w:type="spellStart"/>
            <w:r w:rsidRPr="004C4FA4">
              <w:rPr>
                <w:color w:val="auto"/>
                <w:lang w:val="es-ES"/>
              </w:rPr>
              <w:t>Encrypt</w:t>
            </w:r>
            <w:proofErr w:type="spellEnd"/>
            <w:r w:rsidRPr="004C4FA4">
              <w:rPr>
                <w:color w:val="auto"/>
                <w:lang w:val="es-ES"/>
              </w:rPr>
              <w:t xml:space="preserve"> con </w:t>
            </w:r>
            <w:proofErr w:type="spellStart"/>
            <w:r w:rsidRPr="004C4FA4">
              <w:rPr>
                <w:color w:val="auto"/>
                <w:lang w:val="es-ES"/>
              </w:rPr>
              <w:t>auto-renovación</w:t>
            </w:r>
            <w:proofErr w:type="spellEnd"/>
            <w:r w:rsidRPr="004C4FA4">
              <w:rPr>
                <w:color w:val="auto"/>
                <w:lang w:val="es-ES"/>
              </w:rPr>
              <w:t>.</w:t>
            </w:r>
          </w:p>
        </w:tc>
        <w:tc>
          <w:tcPr>
            <w:tcW w:w="0" w:type="auto"/>
            <w:hideMark/>
          </w:tcPr>
          <w:p w14:paraId="6283D358"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Open </w:t>
            </w:r>
            <w:proofErr w:type="spellStart"/>
            <w:r w:rsidRPr="004C4FA4">
              <w:rPr>
                <w:color w:val="auto"/>
                <w:lang w:val="es-ES"/>
              </w:rPr>
              <w:t>Source</w:t>
            </w:r>
            <w:proofErr w:type="spellEnd"/>
          </w:p>
        </w:tc>
        <w:tc>
          <w:tcPr>
            <w:tcW w:w="0" w:type="auto"/>
            <w:hideMark/>
          </w:tcPr>
          <w:p w14:paraId="764FBDFE"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0.00 USD</w:t>
            </w:r>
          </w:p>
        </w:tc>
        <w:tc>
          <w:tcPr>
            <w:tcW w:w="0" w:type="auto"/>
            <w:hideMark/>
          </w:tcPr>
          <w:p w14:paraId="6C38B01B"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0.00 USD</w:t>
            </w:r>
          </w:p>
        </w:tc>
        <w:tc>
          <w:tcPr>
            <w:tcW w:w="0" w:type="auto"/>
            <w:hideMark/>
          </w:tcPr>
          <w:p w14:paraId="55C8FF4F"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0,00 Bs</w:t>
            </w:r>
          </w:p>
        </w:tc>
      </w:tr>
      <w:tr w:rsidR="004C4FA4" w:rsidRPr="004C4FA4" w14:paraId="477B1F4B"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1C0AB54B" w14:textId="77777777" w:rsidR="001176D4" w:rsidRPr="004C4FA4" w:rsidRDefault="001176D4" w:rsidP="001176D4">
            <w:pPr>
              <w:rPr>
                <w:color w:val="auto"/>
                <w:lang w:val="es-ES"/>
              </w:rPr>
            </w:pPr>
            <w:r w:rsidRPr="004C4FA4">
              <w:rPr>
                <w:color w:val="auto"/>
                <w:lang w:val="es-ES"/>
              </w:rPr>
              <w:lastRenderedPageBreak/>
              <w:t>TOTAL</w:t>
            </w:r>
          </w:p>
        </w:tc>
        <w:tc>
          <w:tcPr>
            <w:tcW w:w="0" w:type="auto"/>
            <w:hideMark/>
          </w:tcPr>
          <w:p w14:paraId="61D9B278"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bCs/>
                <w:color w:val="auto"/>
                <w:lang w:val="es-ES"/>
              </w:rPr>
              <w:t>Software y Servicios Cloud (Año 1)</w:t>
            </w:r>
          </w:p>
        </w:tc>
        <w:tc>
          <w:tcPr>
            <w:tcW w:w="0" w:type="auto"/>
            <w:hideMark/>
          </w:tcPr>
          <w:p w14:paraId="77A09695"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w:t>
            </w:r>
          </w:p>
        </w:tc>
        <w:tc>
          <w:tcPr>
            <w:tcW w:w="0" w:type="auto"/>
            <w:hideMark/>
          </w:tcPr>
          <w:p w14:paraId="66BDCF08"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bCs/>
                <w:color w:val="auto"/>
                <w:lang w:val="es-ES"/>
              </w:rPr>
              <w:t>1.070,00 USD</w:t>
            </w:r>
          </w:p>
        </w:tc>
        <w:tc>
          <w:tcPr>
            <w:tcW w:w="0" w:type="auto"/>
            <w:hideMark/>
          </w:tcPr>
          <w:p w14:paraId="1ABC5E52"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bCs/>
                <w:color w:val="auto"/>
                <w:lang w:val="es-ES"/>
              </w:rPr>
              <w:t>7.383,00 Bs</w:t>
            </w:r>
          </w:p>
        </w:tc>
      </w:tr>
    </w:tbl>
    <w:p w14:paraId="596C603A" w14:textId="337D697F" w:rsidR="001176D4" w:rsidRPr="004C4FA4" w:rsidRDefault="001176D4" w:rsidP="001176D4">
      <w:pPr>
        <w:rPr>
          <w:color w:val="auto"/>
          <w:lang w:val="es-ES"/>
        </w:rPr>
      </w:pPr>
    </w:p>
    <w:p w14:paraId="2DB48510" w14:textId="77777777" w:rsidR="001176D4" w:rsidRPr="004C4FA4" w:rsidRDefault="001176D4" w:rsidP="001176D4">
      <w:pPr>
        <w:rPr>
          <w:b/>
          <w:bCs/>
          <w:color w:val="auto"/>
          <w:lang w:val="es-ES"/>
        </w:rPr>
      </w:pPr>
      <w:r w:rsidRPr="004C4FA4">
        <w:rPr>
          <w:b/>
          <w:bCs/>
          <w:color w:val="auto"/>
          <w:lang w:val="es-ES"/>
        </w:rPr>
        <w:t>Consolidación de la Inversión Inicial</w:t>
      </w:r>
    </w:p>
    <w:tbl>
      <w:tblPr>
        <w:tblStyle w:val="Tablanormal1"/>
        <w:tblW w:w="0" w:type="auto"/>
        <w:tblLook w:val="04A0" w:firstRow="1" w:lastRow="0" w:firstColumn="1" w:lastColumn="0" w:noHBand="0" w:noVBand="1"/>
      </w:tblPr>
      <w:tblGrid>
        <w:gridCol w:w="3199"/>
        <w:gridCol w:w="2362"/>
        <w:gridCol w:w="2213"/>
        <w:gridCol w:w="1576"/>
      </w:tblGrid>
      <w:tr w:rsidR="004C4FA4" w:rsidRPr="004C4FA4" w14:paraId="34667D2C"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617130" w14:textId="77777777" w:rsidR="001176D4" w:rsidRPr="004C4FA4" w:rsidRDefault="001176D4" w:rsidP="001176D4">
            <w:pPr>
              <w:rPr>
                <w:color w:val="auto"/>
                <w:lang w:val="es-ES"/>
              </w:rPr>
            </w:pPr>
            <w:r w:rsidRPr="004C4FA4">
              <w:rPr>
                <w:color w:val="auto"/>
                <w:lang w:val="es-ES"/>
              </w:rPr>
              <w:t>Partida Presupuestaria</w:t>
            </w:r>
          </w:p>
        </w:tc>
        <w:tc>
          <w:tcPr>
            <w:tcW w:w="0" w:type="auto"/>
            <w:hideMark/>
          </w:tcPr>
          <w:p w14:paraId="123FDEA9"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Monto en </w:t>
            </w:r>
            <w:proofErr w:type="gramStart"/>
            <w:r w:rsidRPr="004C4FA4">
              <w:rPr>
                <w:color w:val="auto"/>
                <w:lang w:val="es-ES"/>
              </w:rPr>
              <w:t>Bolivianos</w:t>
            </w:r>
            <w:proofErr w:type="gramEnd"/>
            <w:r w:rsidRPr="004C4FA4">
              <w:rPr>
                <w:color w:val="auto"/>
                <w:lang w:val="es-ES"/>
              </w:rPr>
              <w:t xml:space="preserve"> (Bs)</w:t>
            </w:r>
          </w:p>
        </w:tc>
        <w:tc>
          <w:tcPr>
            <w:tcW w:w="0" w:type="auto"/>
            <w:hideMark/>
          </w:tcPr>
          <w:p w14:paraId="374DB0EB"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Monto en </w:t>
            </w:r>
            <w:proofErr w:type="gramStart"/>
            <w:r w:rsidRPr="004C4FA4">
              <w:rPr>
                <w:color w:val="auto"/>
                <w:lang w:val="es-ES"/>
              </w:rPr>
              <w:t>Dólares</w:t>
            </w:r>
            <w:proofErr w:type="gramEnd"/>
            <w:r w:rsidRPr="004C4FA4">
              <w:rPr>
                <w:color w:val="auto"/>
                <w:lang w:val="es-ES"/>
              </w:rPr>
              <w:t xml:space="preserve"> (USD)</w:t>
            </w:r>
          </w:p>
        </w:tc>
        <w:tc>
          <w:tcPr>
            <w:tcW w:w="0" w:type="auto"/>
            <w:hideMark/>
          </w:tcPr>
          <w:p w14:paraId="3A88FD34"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Porcentaje (%)</w:t>
            </w:r>
          </w:p>
        </w:tc>
      </w:tr>
      <w:tr w:rsidR="004C4FA4" w:rsidRPr="004C4FA4" w14:paraId="0034BCCE"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CCD2F" w14:textId="77777777" w:rsidR="001176D4" w:rsidRPr="004C4FA4" w:rsidRDefault="001176D4" w:rsidP="001176D4">
            <w:pPr>
              <w:rPr>
                <w:color w:val="auto"/>
                <w:lang w:val="es-ES"/>
              </w:rPr>
            </w:pPr>
            <w:r w:rsidRPr="004C4FA4">
              <w:rPr>
                <w:color w:val="auto"/>
                <w:lang w:val="es-ES"/>
              </w:rPr>
              <w:t>Recursos Humanos de Desarrollo</w:t>
            </w:r>
          </w:p>
        </w:tc>
        <w:tc>
          <w:tcPr>
            <w:tcW w:w="0" w:type="auto"/>
            <w:hideMark/>
          </w:tcPr>
          <w:p w14:paraId="63B879DC"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31.700,00 Bs</w:t>
            </w:r>
          </w:p>
        </w:tc>
        <w:tc>
          <w:tcPr>
            <w:tcW w:w="0" w:type="auto"/>
            <w:hideMark/>
          </w:tcPr>
          <w:p w14:paraId="3727DB71"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4.594,20 USD</w:t>
            </w:r>
          </w:p>
        </w:tc>
        <w:tc>
          <w:tcPr>
            <w:tcW w:w="0" w:type="auto"/>
            <w:hideMark/>
          </w:tcPr>
          <w:p w14:paraId="0F1A54D2"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50.61%</w:t>
            </w:r>
          </w:p>
        </w:tc>
      </w:tr>
      <w:tr w:rsidR="004C4FA4" w:rsidRPr="004C4FA4" w14:paraId="538328B3"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023BED60" w14:textId="77777777" w:rsidR="001176D4" w:rsidRPr="004C4FA4" w:rsidRDefault="001176D4" w:rsidP="001176D4">
            <w:pPr>
              <w:rPr>
                <w:color w:val="auto"/>
                <w:lang w:val="es-ES"/>
              </w:rPr>
            </w:pPr>
            <w:r w:rsidRPr="004C4FA4">
              <w:rPr>
                <w:color w:val="auto"/>
                <w:lang w:val="es-ES"/>
              </w:rPr>
              <w:t>Hardware Crítico en Sucursales</w:t>
            </w:r>
          </w:p>
        </w:tc>
        <w:tc>
          <w:tcPr>
            <w:tcW w:w="0" w:type="auto"/>
            <w:hideMark/>
          </w:tcPr>
          <w:p w14:paraId="500E3ABE"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23.550,00 Bs</w:t>
            </w:r>
          </w:p>
        </w:tc>
        <w:tc>
          <w:tcPr>
            <w:tcW w:w="0" w:type="auto"/>
            <w:hideMark/>
          </w:tcPr>
          <w:p w14:paraId="4CF05C15"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3.413,05 USD</w:t>
            </w:r>
          </w:p>
        </w:tc>
        <w:tc>
          <w:tcPr>
            <w:tcW w:w="0" w:type="auto"/>
            <w:hideMark/>
          </w:tcPr>
          <w:p w14:paraId="3C098013"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37.60%</w:t>
            </w:r>
          </w:p>
        </w:tc>
      </w:tr>
      <w:tr w:rsidR="004C4FA4" w:rsidRPr="004C4FA4" w14:paraId="5CB27183"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BD4606" w14:textId="77777777" w:rsidR="001176D4" w:rsidRPr="004C4FA4" w:rsidRDefault="001176D4" w:rsidP="001176D4">
            <w:pPr>
              <w:rPr>
                <w:color w:val="auto"/>
                <w:lang w:val="es-ES"/>
              </w:rPr>
            </w:pPr>
            <w:r w:rsidRPr="004C4FA4">
              <w:rPr>
                <w:color w:val="auto"/>
                <w:lang w:val="es-ES"/>
              </w:rPr>
              <w:t>Software y Servicios Cloud (Año 1)</w:t>
            </w:r>
          </w:p>
        </w:tc>
        <w:tc>
          <w:tcPr>
            <w:tcW w:w="0" w:type="auto"/>
            <w:hideMark/>
          </w:tcPr>
          <w:p w14:paraId="1D343CB5"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7.383,00 Bs</w:t>
            </w:r>
          </w:p>
        </w:tc>
        <w:tc>
          <w:tcPr>
            <w:tcW w:w="0" w:type="auto"/>
            <w:hideMark/>
          </w:tcPr>
          <w:p w14:paraId="7809AE23"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1.070,00 USD</w:t>
            </w:r>
          </w:p>
        </w:tc>
        <w:tc>
          <w:tcPr>
            <w:tcW w:w="0" w:type="auto"/>
            <w:hideMark/>
          </w:tcPr>
          <w:p w14:paraId="266A725F"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11.79%</w:t>
            </w:r>
          </w:p>
        </w:tc>
      </w:tr>
      <w:tr w:rsidR="004C4FA4" w:rsidRPr="004C4FA4" w14:paraId="5CF320D9"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44B9A7F9" w14:textId="77777777" w:rsidR="001176D4" w:rsidRPr="004C4FA4" w:rsidRDefault="001176D4" w:rsidP="001176D4">
            <w:pPr>
              <w:rPr>
                <w:color w:val="auto"/>
                <w:lang w:val="es-ES"/>
              </w:rPr>
            </w:pPr>
            <w:r w:rsidRPr="004C4FA4">
              <w:rPr>
                <w:color w:val="auto"/>
                <w:lang w:val="es-ES"/>
              </w:rPr>
              <w:t>INVERSIÓN INICIAL TOTAL</w:t>
            </w:r>
          </w:p>
        </w:tc>
        <w:tc>
          <w:tcPr>
            <w:tcW w:w="0" w:type="auto"/>
            <w:hideMark/>
          </w:tcPr>
          <w:p w14:paraId="216DDF30"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bCs/>
                <w:color w:val="auto"/>
                <w:lang w:val="es-ES"/>
              </w:rPr>
              <w:t>62.633,00 Bs</w:t>
            </w:r>
          </w:p>
        </w:tc>
        <w:tc>
          <w:tcPr>
            <w:tcW w:w="0" w:type="auto"/>
            <w:hideMark/>
          </w:tcPr>
          <w:p w14:paraId="0F180537"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bCs/>
                <w:color w:val="auto"/>
                <w:lang w:val="es-ES"/>
              </w:rPr>
              <w:t>9.077,25 USD</w:t>
            </w:r>
          </w:p>
        </w:tc>
        <w:tc>
          <w:tcPr>
            <w:tcW w:w="0" w:type="auto"/>
            <w:hideMark/>
          </w:tcPr>
          <w:p w14:paraId="278CBB1D"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bCs/>
                <w:color w:val="auto"/>
                <w:lang w:val="es-ES"/>
              </w:rPr>
              <w:t>100.00%</w:t>
            </w:r>
          </w:p>
        </w:tc>
      </w:tr>
    </w:tbl>
    <w:p w14:paraId="76401273" w14:textId="6D4503FA" w:rsidR="001176D4" w:rsidRPr="004C4FA4" w:rsidRDefault="001176D4" w:rsidP="001176D4">
      <w:pPr>
        <w:rPr>
          <w:color w:val="auto"/>
          <w:lang w:val="es-ES"/>
        </w:rPr>
      </w:pPr>
    </w:p>
    <w:p w14:paraId="1310BC04" w14:textId="77777777" w:rsidR="001176D4" w:rsidRPr="004C4FA4" w:rsidRDefault="001176D4" w:rsidP="006E290F">
      <w:pPr>
        <w:pStyle w:val="Ttulo2"/>
        <w:rPr>
          <w:color w:val="auto"/>
          <w:lang w:val="es-ES"/>
        </w:rPr>
      </w:pPr>
      <w:bookmarkStart w:id="42" w:name="_Toc240831973"/>
      <w:r w:rsidRPr="004C4FA4">
        <w:rPr>
          <w:color w:val="auto"/>
          <w:lang w:val="es-ES"/>
        </w:rPr>
        <w:t>4.2 Análisis de Beneficios e Impacto Financiero</w:t>
      </w:r>
      <w:bookmarkEnd w:id="42"/>
    </w:p>
    <w:p w14:paraId="0409B136" w14:textId="77777777" w:rsidR="001176D4" w:rsidRPr="004C4FA4" w:rsidRDefault="001176D4" w:rsidP="001176D4">
      <w:pPr>
        <w:rPr>
          <w:color w:val="auto"/>
          <w:lang w:val="es-ES"/>
        </w:rPr>
      </w:pPr>
      <w:r w:rsidRPr="004C4FA4">
        <w:rPr>
          <w:color w:val="auto"/>
          <w:lang w:val="es-ES"/>
        </w:rPr>
        <w:t>Para determinar la rentabilidad de la inversión, se proyectaron los flujos de caja netos a tres años considerando un crecimiento anual sostenido del 15% en ventas y un costo de capital (</w:t>
      </w:r>
      <w:r w:rsidRPr="004C4FA4">
        <w:rPr>
          <w:i/>
          <w:iCs/>
          <w:color w:val="auto"/>
          <w:lang w:val="es-ES"/>
        </w:rPr>
        <w:t>tasa de descuento - WACC</w:t>
      </w:r>
      <w:r w:rsidRPr="004C4FA4">
        <w:rPr>
          <w:color w:val="auto"/>
          <w:lang w:val="es-ES"/>
        </w:rPr>
        <w:t>) del 12% anual:</w:t>
      </w:r>
    </w:p>
    <w:tbl>
      <w:tblPr>
        <w:tblStyle w:val="Tablanormal1"/>
        <w:tblW w:w="0" w:type="auto"/>
        <w:tblLook w:val="04A0" w:firstRow="1" w:lastRow="0" w:firstColumn="1" w:lastColumn="0" w:noHBand="0" w:noVBand="1"/>
      </w:tblPr>
      <w:tblGrid>
        <w:gridCol w:w="1327"/>
        <w:gridCol w:w="2419"/>
        <w:gridCol w:w="4072"/>
        <w:gridCol w:w="1532"/>
      </w:tblGrid>
      <w:tr w:rsidR="004C4FA4" w:rsidRPr="004C4FA4" w14:paraId="2B307753"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00A3C" w14:textId="77777777" w:rsidR="001176D4" w:rsidRPr="004C4FA4" w:rsidRDefault="001176D4" w:rsidP="001176D4">
            <w:pPr>
              <w:rPr>
                <w:color w:val="auto"/>
                <w:lang w:val="es-ES"/>
              </w:rPr>
            </w:pPr>
            <w:r w:rsidRPr="004C4FA4">
              <w:rPr>
                <w:color w:val="auto"/>
                <w:lang w:val="es-ES"/>
              </w:rPr>
              <w:t>Indicador Financiero</w:t>
            </w:r>
          </w:p>
        </w:tc>
        <w:tc>
          <w:tcPr>
            <w:tcW w:w="0" w:type="auto"/>
            <w:hideMark/>
          </w:tcPr>
          <w:p w14:paraId="67F55A50"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Valor Calculado</w:t>
            </w:r>
          </w:p>
        </w:tc>
        <w:tc>
          <w:tcPr>
            <w:tcW w:w="0" w:type="auto"/>
            <w:hideMark/>
          </w:tcPr>
          <w:p w14:paraId="4A96A9F2"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Criterio de Decisión</w:t>
            </w:r>
          </w:p>
        </w:tc>
        <w:tc>
          <w:tcPr>
            <w:tcW w:w="0" w:type="auto"/>
            <w:hideMark/>
          </w:tcPr>
          <w:p w14:paraId="11029590" w14:textId="77777777" w:rsidR="001176D4" w:rsidRPr="004C4FA4" w:rsidRDefault="001176D4" w:rsidP="001176D4">
            <w:pP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Diagnóstico de Factibilidad</w:t>
            </w:r>
          </w:p>
        </w:tc>
      </w:tr>
      <w:tr w:rsidR="004C4FA4" w:rsidRPr="00437C4E" w14:paraId="35326DC1"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E85F6" w14:textId="77777777" w:rsidR="001176D4" w:rsidRPr="004C4FA4" w:rsidRDefault="001176D4" w:rsidP="001176D4">
            <w:pPr>
              <w:rPr>
                <w:color w:val="auto"/>
                <w:lang w:val="es-ES"/>
              </w:rPr>
            </w:pPr>
            <w:r w:rsidRPr="004C4FA4">
              <w:rPr>
                <w:color w:val="auto"/>
                <w:lang w:val="es-ES"/>
              </w:rPr>
              <w:t>Valor Actual Neto (VAN a 3 años)</w:t>
            </w:r>
          </w:p>
        </w:tc>
        <w:tc>
          <w:tcPr>
            <w:tcW w:w="0" w:type="auto"/>
            <w:hideMark/>
          </w:tcPr>
          <w:p w14:paraId="2E463444"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+314.850,00 Bs</w:t>
            </w:r>
            <w:r w:rsidRPr="004C4FA4">
              <w:rPr>
                <w:color w:val="auto"/>
                <w:lang w:val="es-ES"/>
              </w:rPr>
              <w:t> (45.630 USD45.630 USD)</w:t>
            </w:r>
          </w:p>
        </w:tc>
        <w:tc>
          <w:tcPr>
            <w:tcW w:w="0" w:type="auto"/>
            <w:hideMark/>
          </w:tcPr>
          <w:p w14:paraId="564FDEF5"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VAN&gt;0VAN&gt;0</w:t>
            </w:r>
          </w:p>
        </w:tc>
        <w:tc>
          <w:tcPr>
            <w:tcW w:w="0" w:type="auto"/>
            <w:hideMark/>
          </w:tcPr>
          <w:p w14:paraId="51293711"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Altamente Favorable:</w:t>
            </w:r>
            <w:r w:rsidRPr="004C4FA4">
              <w:rPr>
                <w:color w:val="auto"/>
                <w:lang w:val="es-ES"/>
              </w:rPr>
              <w:t> El proyecto genera un valor económico sustancialmente superior al capital invertido.</w:t>
            </w:r>
          </w:p>
        </w:tc>
      </w:tr>
      <w:tr w:rsidR="004C4FA4" w:rsidRPr="00437C4E" w14:paraId="24E4E38C"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6AA95223" w14:textId="77777777" w:rsidR="001176D4" w:rsidRPr="004C4FA4" w:rsidRDefault="001176D4" w:rsidP="001176D4">
            <w:pPr>
              <w:rPr>
                <w:color w:val="auto"/>
                <w:lang w:val="es-ES"/>
              </w:rPr>
            </w:pPr>
            <w:r w:rsidRPr="004C4FA4">
              <w:rPr>
                <w:color w:val="auto"/>
                <w:lang w:val="es-ES"/>
              </w:rPr>
              <w:t>Tasa Interna de Retorno (TIR)</w:t>
            </w:r>
          </w:p>
        </w:tc>
        <w:tc>
          <w:tcPr>
            <w:tcW w:w="0" w:type="auto"/>
            <w:hideMark/>
          </w:tcPr>
          <w:p w14:paraId="7CC0FE6C"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bCs/>
                <w:color w:val="auto"/>
                <w:lang w:val="es-ES"/>
              </w:rPr>
              <w:t>48.25%</w:t>
            </w:r>
          </w:p>
        </w:tc>
        <w:tc>
          <w:tcPr>
            <w:tcW w:w="0" w:type="auto"/>
            <w:hideMark/>
          </w:tcPr>
          <w:p w14:paraId="12ED8327"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TIR&gt;12% (Tasa de </w:t>
            </w:r>
            <w:proofErr w:type="gramStart"/>
            <w:r w:rsidRPr="004C4FA4">
              <w:rPr>
                <w:color w:val="auto"/>
                <w:lang w:val="es-ES"/>
              </w:rPr>
              <w:t>Corte)TIR</w:t>
            </w:r>
            <w:proofErr w:type="gramEnd"/>
            <w:r w:rsidRPr="004C4FA4">
              <w:rPr>
                <w:color w:val="auto"/>
                <w:lang w:val="es-ES"/>
              </w:rPr>
              <w:t>&gt;12% (Tasa de Corte)</w:t>
            </w:r>
          </w:p>
        </w:tc>
        <w:tc>
          <w:tcPr>
            <w:tcW w:w="0" w:type="auto"/>
            <w:hideMark/>
          </w:tcPr>
          <w:p w14:paraId="3CCD23D8"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bCs/>
                <w:color w:val="auto"/>
                <w:lang w:val="es-ES"/>
              </w:rPr>
              <w:t>Excelente Rentabilidad:</w:t>
            </w:r>
            <w:r w:rsidRPr="004C4FA4">
              <w:rPr>
                <w:color w:val="auto"/>
                <w:lang w:val="es-ES"/>
              </w:rPr>
              <w:t> La tasa interna de rentabilidad supera en más de cuatro veces el costo de oportunidad financiero.</w:t>
            </w:r>
          </w:p>
        </w:tc>
      </w:tr>
      <w:tr w:rsidR="004C4FA4" w:rsidRPr="00437C4E" w14:paraId="75067CD4"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A2FAC" w14:textId="77777777" w:rsidR="001176D4" w:rsidRPr="004C4FA4" w:rsidRDefault="001176D4" w:rsidP="001176D4">
            <w:pPr>
              <w:rPr>
                <w:color w:val="auto"/>
                <w:lang w:val="es-ES"/>
              </w:rPr>
            </w:pPr>
            <w:r w:rsidRPr="004C4FA4">
              <w:rPr>
                <w:color w:val="auto"/>
                <w:lang w:val="es-ES"/>
              </w:rPr>
              <w:lastRenderedPageBreak/>
              <w:t>Periodo de Recuperación de Inversión (</w:t>
            </w:r>
            <w:proofErr w:type="spellStart"/>
            <w:r w:rsidRPr="004C4FA4">
              <w:rPr>
                <w:color w:val="auto"/>
                <w:lang w:val="es-ES"/>
              </w:rPr>
              <w:t>Payback</w:t>
            </w:r>
            <w:proofErr w:type="spellEnd"/>
            <w:r w:rsidRPr="004C4FA4">
              <w:rPr>
                <w:color w:val="auto"/>
                <w:lang w:val="es-ES"/>
              </w:rPr>
              <w:t>)</w:t>
            </w:r>
          </w:p>
        </w:tc>
        <w:tc>
          <w:tcPr>
            <w:tcW w:w="0" w:type="auto"/>
            <w:hideMark/>
          </w:tcPr>
          <w:p w14:paraId="4803D411"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7.8 meses</w:t>
            </w:r>
          </w:p>
        </w:tc>
        <w:tc>
          <w:tcPr>
            <w:tcW w:w="0" w:type="auto"/>
            <w:hideMark/>
          </w:tcPr>
          <w:p w14:paraId="55EB704F"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proofErr w:type="spellStart"/>
            <w:r w:rsidRPr="004C4FA4">
              <w:rPr>
                <w:color w:val="auto"/>
                <w:lang w:val="es-ES"/>
              </w:rPr>
              <w:t>Payback</w:t>
            </w:r>
            <w:proofErr w:type="spellEnd"/>
            <w:r w:rsidRPr="004C4FA4">
              <w:rPr>
                <w:color w:val="auto"/>
                <w:lang w:val="es-ES"/>
              </w:rPr>
              <w:t>&lt;12 </w:t>
            </w:r>
            <w:proofErr w:type="spellStart"/>
            <w:r w:rsidRPr="004C4FA4">
              <w:rPr>
                <w:color w:val="auto"/>
                <w:lang w:val="es-ES"/>
              </w:rPr>
              <w:t>mesesPayback</w:t>
            </w:r>
            <w:proofErr w:type="spellEnd"/>
            <w:r w:rsidRPr="004C4FA4">
              <w:rPr>
                <w:color w:val="auto"/>
                <w:lang w:val="es-ES"/>
              </w:rPr>
              <w:t>&lt;12 meses</w:t>
            </w:r>
          </w:p>
        </w:tc>
        <w:tc>
          <w:tcPr>
            <w:tcW w:w="0" w:type="auto"/>
            <w:hideMark/>
          </w:tcPr>
          <w:p w14:paraId="44406243" w14:textId="77777777" w:rsidR="001176D4" w:rsidRPr="004C4FA4" w:rsidRDefault="001176D4" w:rsidP="001176D4">
            <w:pPr>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Rápida Amortización:</w:t>
            </w:r>
            <w:r w:rsidRPr="004C4FA4">
              <w:rPr>
                <w:color w:val="auto"/>
                <w:lang w:val="es-ES"/>
              </w:rPr>
              <w:t> El capital invertido se recupera íntegramente antes de culminar el octavo mes de operación comercial.</w:t>
            </w:r>
          </w:p>
        </w:tc>
      </w:tr>
      <w:tr w:rsidR="004C4FA4" w:rsidRPr="00437C4E" w14:paraId="531BD946" w14:textId="77777777" w:rsidTr="006E290F">
        <w:tc>
          <w:tcPr>
            <w:cnfStyle w:val="001000000000" w:firstRow="0" w:lastRow="0" w:firstColumn="1" w:lastColumn="0" w:oddVBand="0" w:evenVBand="0" w:oddHBand="0" w:evenHBand="0" w:firstRowFirstColumn="0" w:firstRowLastColumn="0" w:lastRowFirstColumn="0" w:lastRowLastColumn="0"/>
            <w:tcW w:w="0" w:type="auto"/>
            <w:hideMark/>
          </w:tcPr>
          <w:p w14:paraId="14EFBEB7" w14:textId="77777777" w:rsidR="001176D4" w:rsidRPr="004C4FA4" w:rsidRDefault="001176D4" w:rsidP="001176D4">
            <w:pPr>
              <w:rPr>
                <w:color w:val="auto"/>
                <w:lang w:val="es-ES"/>
              </w:rPr>
            </w:pPr>
            <w:r w:rsidRPr="004C4FA4">
              <w:rPr>
                <w:color w:val="auto"/>
                <w:lang w:val="es-ES"/>
              </w:rPr>
              <w:t>Relación Beneficio / Costo (B/C)</w:t>
            </w:r>
          </w:p>
        </w:tc>
        <w:tc>
          <w:tcPr>
            <w:tcW w:w="0" w:type="auto"/>
            <w:hideMark/>
          </w:tcPr>
          <w:p w14:paraId="4C7422F5"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bCs/>
                <w:color w:val="auto"/>
                <w:lang w:val="es-ES"/>
              </w:rPr>
              <w:t>2.85</w:t>
            </w:r>
          </w:p>
        </w:tc>
        <w:tc>
          <w:tcPr>
            <w:tcW w:w="0" w:type="auto"/>
            <w:hideMark/>
          </w:tcPr>
          <w:p w14:paraId="1E6DFEDA"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B/C&gt;1.0B/C&gt;1.0</w:t>
            </w:r>
          </w:p>
        </w:tc>
        <w:tc>
          <w:tcPr>
            <w:tcW w:w="0" w:type="auto"/>
            <w:hideMark/>
          </w:tcPr>
          <w:p w14:paraId="7CD6AF9B" w14:textId="77777777" w:rsidR="001176D4" w:rsidRPr="004C4FA4" w:rsidRDefault="001176D4" w:rsidP="001176D4">
            <w:pPr>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Por cada </w:t>
            </w:r>
            <w:proofErr w:type="gramStart"/>
            <w:r w:rsidRPr="004C4FA4">
              <w:rPr>
                <w:color w:val="auto"/>
                <w:lang w:val="es-ES"/>
              </w:rPr>
              <w:t>Boliviano</w:t>
            </w:r>
            <w:proofErr w:type="gramEnd"/>
            <w:r w:rsidRPr="004C4FA4">
              <w:rPr>
                <w:color w:val="auto"/>
                <w:lang w:val="es-ES"/>
              </w:rPr>
              <w:t xml:space="preserve"> invertido en la plataforma, la empresa recupera el boliviano y obtiene 1.85 Bs adicionales de beneficio neto.</w:t>
            </w:r>
          </w:p>
        </w:tc>
      </w:tr>
    </w:tbl>
    <w:p w14:paraId="6E6B37F4" w14:textId="75736C15" w:rsidR="001176D4" w:rsidRPr="004C4FA4" w:rsidRDefault="001176D4" w:rsidP="001176D4">
      <w:pPr>
        <w:rPr>
          <w:color w:val="auto"/>
          <w:lang w:val="es-ES"/>
        </w:rPr>
      </w:pPr>
    </w:p>
    <w:p w14:paraId="224E9091" w14:textId="77777777" w:rsidR="001176D4" w:rsidRPr="004C4FA4" w:rsidRDefault="001176D4" w:rsidP="006E290F">
      <w:pPr>
        <w:pStyle w:val="Ttulo2"/>
        <w:rPr>
          <w:color w:val="auto"/>
          <w:lang w:val="es-ES"/>
        </w:rPr>
      </w:pPr>
      <w:bookmarkStart w:id="43" w:name="_Toc240831974"/>
      <w:r w:rsidRPr="004C4FA4">
        <w:rPr>
          <w:color w:val="auto"/>
          <w:lang w:val="es-ES"/>
        </w:rPr>
        <w:t>4.3 Beneficios Tangibles (Ahorro Anual Proyectado)</w:t>
      </w:r>
      <w:bookmarkEnd w:id="43"/>
    </w:p>
    <w:p w14:paraId="3B0CC725" w14:textId="77777777" w:rsidR="001176D4" w:rsidRPr="004C4FA4" w:rsidRDefault="001176D4" w:rsidP="001176D4">
      <w:pPr>
        <w:rPr>
          <w:color w:val="auto"/>
          <w:lang w:val="es-ES"/>
        </w:rPr>
      </w:pPr>
      <w:r w:rsidRPr="004C4FA4">
        <w:rPr>
          <w:color w:val="auto"/>
          <w:lang w:val="es-ES"/>
        </w:rPr>
        <w:t>Los beneficios tangibles corresponden a ingresos incrementales directos y reducciones comprobables en los costos operativos de la cadena minorista:</w:t>
      </w:r>
    </w:p>
    <w:p w14:paraId="7440A051" w14:textId="77777777" w:rsidR="001176D4" w:rsidRPr="004C4FA4" w:rsidRDefault="001176D4" w:rsidP="00163997">
      <w:pPr>
        <w:numPr>
          <w:ilvl w:val="0"/>
          <w:numId w:val="21"/>
        </w:numPr>
        <w:rPr>
          <w:color w:val="auto"/>
          <w:lang w:val="es-ES"/>
        </w:rPr>
      </w:pPr>
      <w:r w:rsidRPr="004C4FA4">
        <w:rPr>
          <w:b/>
          <w:bCs/>
          <w:color w:val="auto"/>
          <w:lang w:val="es-ES"/>
        </w:rPr>
        <w:t>Reducción Drástica de Devoluciones Digitales vía Vestidor Virtual RA:</w:t>
      </w:r>
    </w:p>
    <w:p w14:paraId="6E53475F" w14:textId="77777777" w:rsidR="001176D4" w:rsidRPr="004C4FA4" w:rsidRDefault="001176D4" w:rsidP="00163997">
      <w:pPr>
        <w:numPr>
          <w:ilvl w:val="1"/>
          <w:numId w:val="21"/>
        </w:numPr>
        <w:rPr>
          <w:color w:val="auto"/>
          <w:lang w:val="es-ES"/>
        </w:rPr>
      </w:pPr>
      <w:r w:rsidRPr="004C4FA4">
        <w:rPr>
          <w:color w:val="auto"/>
          <w:lang w:val="es-ES"/>
        </w:rPr>
        <w:t xml:space="preserve">La tasa histórica de devolución en compras de ropa masculina en línea ronda el 30%. Con la verificación anatómica tridimensional en la app </w:t>
      </w:r>
      <w:proofErr w:type="spellStart"/>
      <w:r w:rsidRPr="004C4FA4">
        <w:rPr>
          <w:color w:val="auto"/>
          <w:lang w:val="es-ES"/>
        </w:rPr>
        <w:t>Flutter</w:t>
      </w:r>
      <w:proofErr w:type="spellEnd"/>
      <w:r w:rsidRPr="004C4FA4">
        <w:rPr>
          <w:color w:val="auto"/>
          <w:lang w:val="es-ES"/>
        </w:rPr>
        <w:t>, la tasa de devolución proyectada cae al 8%.</w:t>
      </w:r>
    </w:p>
    <w:p w14:paraId="0BE602C6" w14:textId="77777777" w:rsidR="001176D4" w:rsidRPr="004C4FA4" w:rsidRDefault="001176D4" w:rsidP="00163997">
      <w:pPr>
        <w:numPr>
          <w:ilvl w:val="1"/>
          <w:numId w:val="21"/>
        </w:numPr>
        <w:rPr>
          <w:color w:val="auto"/>
          <w:lang w:val="es-ES"/>
        </w:rPr>
      </w:pPr>
      <w:r w:rsidRPr="004C4FA4">
        <w:rPr>
          <w:b/>
          <w:bCs/>
          <w:color w:val="auto"/>
          <w:lang w:val="es-ES"/>
        </w:rPr>
        <w:t>Ahorro Anual Estimado:</w:t>
      </w:r>
      <w:r w:rsidRPr="004C4FA4">
        <w:rPr>
          <w:color w:val="auto"/>
          <w:lang w:val="es-ES"/>
        </w:rPr>
        <w:t> </w:t>
      </w:r>
      <w:r w:rsidRPr="004C4FA4">
        <w:rPr>
          <w:b/>
          <w:bCs/>
          <w:color w:val="auto"/>
          <w:lang w:val="es-ES"/>
        </w:rPr>
        <w:t>38.000,00 Bs/año</w:t>
      </w:r>
      <w:r w:rsidRPr="004C4FA4">
        <w:rPr>
          <w:color w:val="auto"/>
          <w:lang w:val="es-ES"/>
        </w:rPr>
        <w:t> (ahorro directo en fletes de logística inversa, reempaque y costos de oportunidad de mercadería inmovilizada).</w:t>
      </w:r>
    </w:p>
    <w:p w14:paraId="120511C4" w14:textId="77777777" w:rsidR="001176D4" w:rsidRPr="004C4FA4" w:rsidRDefault="001176D4" w:rsidP="00163997">
      <w:pPr>
        <w:numPr>
          <w:ilvl w:val="0"/>
          <w:numId w:val="21"/>
        </w:numPr>
        <w:rPr>
          <w:color w:val="auto"/>
          <w:lang w:val="es-ES"/>
        </w:rPr>
      </w:pPr>
      <w:r w:rsidRPr="004C4FA4">
        <w:rPr>
          <w:b/>
          <w:bCs/>
          <w:color w:val="auto"/>
          <w:lang w:val="es-ES"/>
        </w:rPr>
        <w:t>Eliminación de Quiebres de Stock por Sincronización Multi-Sucursal:</w:t>
      </w:r>
    </w:p>
    <w:p w14:paraId="678749A4" w14:textId="77777777" w:rsidR="001176D4" w:rsidRPr="004C4FA4" w:rsidRDefault="001176D4" w:rsidP="00163997">
      <w:pPr>
        <w:numPr>
          <w:ilvl w:val="1"/>
          <w:numId w:val="21"/>
        </w:numPr>
        <w:rPr>
          <w:color w:val="auto"/>
          <w:lang w:val="es-ES"/>
        </w:rPr>
      </w:pPr>
      <w:r w:rsidRPr="004C4FA4">
        <w:rPr>
          <w:color w:val="auto"/>
          <w:lang w:val="es-ES"/>
        </w:rPr>
        <w:t>La visibilidad en tiempo real de existencias evita la pérdida de clientes en tienda física, permitiendo derivaciones inmediatas o despachos desde otra sucursal.</w:t>
      </w:r>
    </w:p>
    <w:p w14:paraId="4C2116AF" w14:textId="77777777" w:rsidR="001176D4" w:rsidRPr="004C4FA4" w:rsidRDefault="001176D4" w:rsidP="00163997">
      <w:pPr>
        <w:numPr>
          <w:ilvl w:val="1"/>
          <w:numId w:val="21"/>
        </w:numPr>
        <w:rPr>
          <w:color w:val="auto"/>
          <w:lang w:val="es-ES"/>
        </w:rPr>
      </w:pPr>
      <w:r w:rsidRPr="004C4FA4">
        <w:rPr>
          <w:b/>
          <w:bCs/>
          <w:color w:val="auto"/>
          <w:lang w:val="es-ES"/>
        </w:rPr>
        <w:t>Recuperación de Ventas Estimada:</w:t>
      </w:r>
      <w:r w:rsidRPr="004C4FA4">
        <w:rPr>
          <w:color w:val="auto"/>
          <w:lang w:val="es-ES"/>
        </w:rPr>
        <w:t> </w:t>
      </w:r>
      <w:r w:rsidRPr="004C4FA4">
        <w:rPr>
          <w:b/>
          <w:bCs/>
          <w:color w:val="auto"/>
          <w:lang w:val="es-ES"/>
        </w:rPr>
        <w:t>55.000,00 Bs/año</w:t>
      </w:r>
      <w:r w:rsidRPr="004C4FA4">
        <w:rPr>
          <w:color w:val="auto"/>
          <w:lang w:val="es-ES"/>
        </w:rPr>
        <w:t>.</w:t>
      </w:r>
    </w:p>
    <w:p w14:paraId="2C7005F3" w14:textId="77777777" w:rsidR="001176D4" w:rsidRPr="004C4FA4" w:rsidRDefault="001176D4" w:rsidP="00163997">
      <w:pPr>
        <w:numPr>
          <w:ilvl w:val="0"/>
          <w:numId w:val="21"/>
        </w:numPr>
        <w:rPr>
          <w:color w:val="auto"/>
          <w:lang w:val="es-ES"/>
        </w:rPr>
      </w:pPr>
      <w:r w:rsidRPr="004C4FA4">
        <w:rPr>
          <w:b/>
          <w:bCs/>
          <w:color w:val="auto"/>
          <w:lang w:val="es-ES"/>
        </w:rPr>
        <w:t>Optimización de Compras por Valuación Matemática en CPP:</w:t>
      </w:r>
    </w:p>
    <w:p w14:paraId="60A114F7" w14:textId="77777777" w:rsidR="001176D4" w:rsidRPr="004C4FA4" w:rsidRDefault="001176D4" w:rsidP="00163997">
      <w:pPr>
        <w:numPr>
          <w:ilvl w:val="1"/>
          <w:numId w:val="21"/>
        </w:numPr>
        <w:rPr>
          <w:color w:val="auto"/>
          <w:lang w:val="es-ES"/>
        </w:rPr>
      </w:pPr>
      <w:r w:rsidRPr="004C4FA4">
        <w:rPr>
          <w:color w:val="auto"/>
          <w:lang w:val="es-ES"/>
        </w:rPr>
        <w:t xml:space="preserve">La sustitución del empirismo contable por el cálculo exacto del Costo Promedio Ponderado previene compras a sobreprecio y </w:t>
      </w:r>
      <w:proofErr w:type="spellStart"/>
      <w:r w:rsidRPr="004C4FA4">
        <w:rPr>
          <w:color w:val="auto"/>
          <w:lang w:val="es-ES"/>
        </w:rPr>
        <w:t>sobrestock</w:t>
      </w:r>
      <w:proofErr w:type="spellEnd"/>
      <w:r w:rsidRPr="004C4FA4">
        <w:rPr>
          <w:color w:val="auto"/>
          <w:lang w:val="es-ES"/>
        </w:rPr>
        <w:t xml:space="preserve"> de temporadas fenecidas.</w:t>
      </w:r>
    </w:p>
    <w:p w14:paraId="1EAE31D5" w14:textId="77777777" w:rsidR="001176D4" w:rsidRPr="004C4FA4" w:rsidRDefault="001176D4" w:rsidP="00163997">
      <w:pPr>
        <w:numPr>
          <w:ilvl w:val="1"/>
          <w:numId w:val="21"/>
        </w:numPr>
        <w:rPr>
          <w:color w:val="auto"/>
          <w:lang w:val="es-ES"/>
        </w:rPr>
      </w:pPr>
      <w:r w:rsidRPr="004C4FA4">
        <w:rPr>
          <w:b/>
          <w:bCs/>
          <w:color w:val="auto"/>
          <w:lang w:val="es-ES"/>
        </w:rPr>
        <w:t>Ahorro Anual Estimado:</w:t>
      </w:r>
      <w:r w:rsidRPr="004C4FA4">
        <w:rPr>
          <w:color w:val="auto"/>
          <w:lang w:val="es-ES"/>
        </w:rPr>
        <w:t> </w:t>
      </w:r>
      <w:r w:rsidRPr="004C4FA4">
        <w:rPr>
          <w:b/>
          <w:bCs/>
          <w:color w:val="auto"/>
          <w:lang w:val="es-ES"/>
        </w:rPr>
        <w:t>28.000,00 Bs/año</w:t>
      </w:r>
      <w:r w:rsidRPr="004C4FA4">
        <w:rPr>
          <w:color w:val="auto"/>
          <w:lang w:val="es-ES"/>
        </w:rPr>
        <w:t>.</w:t>
      </w:r>
    </w:p>
    <w:p w14:paraId="1BBA73A6" w14:textId="77777777" w:rsidR="001176D4" w:rsidRPr="004C4FA4" w:rsidRDefault="001176D4" w:rsidP="00163997">
      <w:pPr>
        <w:numPr>
          <w:ilvl w:val="0"/>
          <w:numId w:val="21"/>
        </w:numPr>
        <w:rPr>
          <w:color w:val="auto"/>
          <w:lang w:val="es-ES"/>
        </w:rPr>
      </w:pPr>
      <w:r w:rsidRPr="004C4FA4">
        <w:rPr>
          <w:b/>
          <w:bCs/>
          <w:color w:val="auto"/>
          <w:lang w:val="es-ES"/>
        </w:rPr>
        <w:t>Incremento del Ticket Promedio por Asistente de IA y Comparador de Outfits:</w:t>
      </w:r>
    </w:p>
    <w:p w14:paraId="5AF374C7" w14:textId="77777777" w:rsidR="001176D4" w:rsidRPr="004C4FA4" w:rsidRDefault="001176D4" w:rsidP="00163997">
      <w:pPr>
        <w:numPr>
          <w:ilvl w:val="1"/>
          <w:numId w:val="21"/>
        </w:numPr>
        <w:rPr>
          <w:color w:val="auto"/>
          <w:lang w:val="es-ES"/>
        </w:rPr>
      </w:pPr>
      <w:r w:rsidRPr="004C4FA4">
        <w:rPr>
          <w:color w:val="auto"/>
          <w:lang w:val="es-ES"/>
        </w:rPr>
        <w:lastRenderedPageBreak/>
        <w:t>Las recomendaciones contextuales de atuendos completos (camisa + pantalón + blazer + accesorio) elevan el valor de compra por cliente en un 18%.</w:t>
      </w:r>
    </w:p>
    <w:p w14:paraId="48D3EF74" w14:textId="77777777" w:rsidR="001176D4" w:rsidRPr="004C4FA4" w:rsidRDefault="001176D4" w:rsidP="00163997">
      <w:pPr>
        <w:numPr>
          <w:ilvl w:val="1"/>
          <w:numId w:val="21"/>
        </w:numPr>
        <w:rPr>
          <w:color w:val="auto"/>
          <w:lang w:val="es-ES"/>
        </w:rPr>
      </w:pPr>
      <w:r w:rsidRPr="004C4FA4">
        <w:rPr>
          <w:b/>
          <w:bCs/>
          <w:color w:val="auto"/>
          <w:lang w:val="es-ES"/>
        </w:rPr>
        <w:t>Ingresos Adicionales Anuales:</w:t>
      </w:r>
      <w:r w:rsidRPr="004C4FA4">
        <w:rPr>
          <w:color w:val="auto"/>
          <w:lang w:val="es-ES"/>
        </w:rPr>
        <w:t> </w:t>
      </w:r>
      <w:r w:rsidRPr="004C4FA4">
        <w:rPr>
          <w:b/>
          <w:bCs/>
          <w:color w:val="auto"/>
          <w:lang w:val="es-ES"/>
        </w:rPr>
        <w:t>72.000,00 Bs/año</w:t>
      </w:r>
      <w:r w:rsidRPr="004C4FA4">
        <w:rPr>
          <w:color w:val="auto"/>
          <w:lang w:val="es-ES"/>
        </w:rPr>
        <w:t>.</w:t>
      </w:r>
    </w:p>
    <w:p w14:paraId="059603F8" w14:textId="77777777" w:rsidR="001176D4" w:rsidRPr="004C4FA4" w:rsidRDefault="001176D4" w:rsidP="00163997">
      <w:pPr>
        <w:numPr>
          <w:ilvl w:val="0"/>
          <w:numId w:val="21"/>
        </w:numPr>
        <w:rPr>
          <w:color w:val="auto"/>
          <w:lang w:val="es-ES"/>
        </w:rPr>
      </w:pPr>
      <w:r w:rsidRPr="004C4FA4">
        <w:rPr>
          <w:b/>
          <w:bCs/>
          <w:color w:val="auto"/>
          <w:lang w:val="es-ES"/>
        </w:rPr>
        <w:t>Ahorro de Horas-Hombre por Automatización de Reservas Presenciales:</w:t>
      </w:r>
    </w:p>
    <w:p w14:paraId="6722F7DD" w14:textId="77777777" w:rsidR="001176D4" w:rsidRPr="004C4FA4" w:rsidRDefault="001176D4" w:rsidP="00163997">
      <w:pPr>
        <w:numPr>
          <w:ilvl w:val="1"/>
          <w:numId w:val="21"/>
        </w:numPr>
        <w:rPr>
          <w:color w:val="auto"/>
          <w:lang w:val="es-ES"/>
        </w:rPr>
      </w:pPr>
      <w:r w:rsidRPr="004C4FA4">
        <w:rPr>
          <w:color w:val="auto"/>
          <w:lang w:val="es-ES"/>
        </w:rPr>
        <w:t>Disminución del 45% en el tiempo que los vendedores de piso dedican a buscar prendas en bodegas desordenadas.</w:t>
      </w:r>
    </w:p>
    <w:p w14:paraId="438BD105" w14:textId="77777777" w:rsidR="001176D4" w:rsidRPr="004C4FA4" w:rsidRDefault="001176D4" w:rsidP="00163997">
      <w:pPr>
        <w:numPr>
          <w:ilvl w:val="1"/>
          <w:numId w:val="21"/>
        </w:numPr>
        <w:rPr>
          <w:color w:val="auto"/>
          <w:lang w:val="es-ES"/>
        </w:rPr>
      </w:pPr>
      <w:r w:rsidRPr="004C4FA4">
        <w:rPr>
          <w:b/>
          <w:bCs/>
          <w:color w:val="auto"/>
          <w:lang w:val="es-ES"/>
        </w:rPr>
        <w:t>Ahorro Operativo Anual:</w:t>
      </w:r>
      <w:r w:rsidRPr="004C4FA4">
        <w:rPr>
          <w:color w:val="auto"/>
          <w:lang w:val="es-ES"/>
        </w:rPr>
        <w:t> </w:t>
      </w:r>
      <w:r w:rsidRPr="004C4FA4">
        <w:rPr>
          <w:b/>
          <w:bCs/>
          <w:color w:val="auto"/>
          <w:lang w:val="es-ES"/>
        </w:rPr>
        <w:t>16.000,00 Bs/año</w:t>
      </w:r>
      <w:r w:rsidRPr="004C4FA4">
        <w:rPr>
          <w:color w:val="auto"/>
          <w:lang w:val="es-ES"/>
        </w:rPr>
        <w:t>.</w:t>
      </w:r>
    </w:p>
    <w:p w14:paraId="65DE90B2" w14:textId="77777777" w:rsidR="001176D4" w:rsidRPr="004C4FA4" w:rsidRDefault="001176D4" w:rsidP="00163997">
      <w:pPr>
        <w:numPr>
          <w:ilvl w:val="0"/>
          <w:numId w:val="22"/>
        </w:numPr>
        <w:rPr>
          <w:color w:val="auto"/>
          <w:lang w:val="es-ES"/>
        </w:rPr>
      </w:pPr>
      <w:r w:rsidRPr="004C4FA4">
        <w:rPr>
          <w:b/>
          <w:bCs/>
          <w:color w:val="auto"/>
          <w:lang w:val="es-ES"/>
        </w:rPr>
        <w:t>BENEFICIO TANGIBLE TOTAL ANUAL:</w:t>
      </w:r>
      <w:r w:rsidRPr="004C4FA4">
        <w:rPr>
          <w:color w:val="auto"/>
          <w:lang w:val="es-ES"/>
        </w:rPr>
        <w:t> </w:t>
      </w:r>
      <w:r w:rsidRPr="004C4FA4">
        <w:rPr>
          <w:b/>
          <w:bCs/>
          <w:color w:val="auto"/>
          <w:lang w:val="es-ES"/>
        </w:rPr>
        <w:t>209.000,00 Bs/año (~30.289,85 USD/año)</w:t>
      </w:r>
      <w:r w:rsidRPr="004C4FA4">
        <w:rPr>
          <w:color w:val="auto"/>
          <w:lang w:val="es-ES"/>
        </w:rPr>
        <w:t>.</w:t>
      </w:r>
    </w:p>
    <w:p w14:paraId="2661DB60" w14:textId="022BDF15" w:rsidR="001176D4" w:rsidRPr="004C4FA4" w:rsidRDefault="001176D4" w:rsidP="001176D4">
      <w:pPr>
        <w:rPr>
          <w:color w:val="auto"/>
          <w:lang w:val="es-ES"/>
        </w:rPr>
      </w:pPr>
    </w:p>
    <w:p w14:paraId="1329BC22" w14:textId="77777777" w:rsidR="001176D4" w:rsidRPr="004C4FA4" w:rsidRDefault="001176D4" w:rsidP="006E290F">
      <w:pPr>
        <w:pStyle w:val="Ttulo2"/>
        <w:rPr>
          <w:color w:val="auto"/>
          <w:lang w:val="es-ES"/>
        </w:rPr>
      </w:pPr>
      <w:bookmarkStart w:id="44" w:name="_Toc240831975"/>
      <w:r w:rsidRPr="004C4FA4">
        <w:rPr>
          <w:color w:val="auto"/>
          <w:lang w:val="es-ES"/>
        </w:rPr>
        <w:t>4.4 Beneficios Intangibles</w:t>
      </w:r>
      <w:bookmarkEnd w:id="44"/>
    </w:p>
    <w:p w14:paraId="4323180D" w14:textId="77777777" w:rsidR="001176D4" w:rsidRPr="004C4FA4" w:rsidRDefault="001176D4" w:rsidP="001176D4">
      <w:pPr>
        <w:rPr>
          <w:color w:val="auto"/>
          <w:lang w:val="es-ES"/>
        </w:rPr>
      </w:pPr>
      <w:r w:rsidRPr="004C4FA4">
        <w:rPr>
          <w:color w:val="auto"/>
          <w:lang w:val="es-ES"/>
        </w:rPr>
        <w:t xml:space="preserve">Los beneficios intangibles representan ventajas estratégicas y competitivas que, si bien son difíciles de cuantificar en un balance contable inmediato, consolidan la supervivencia y liderazgo de </w:t>
      </w:r>
      <w:proofErr w:type="spellStart"/>
      <w:r w:rsidRPr="004C4FA4">
        <w:rPr>
          <w:color w:val="auto"/>
          <w:lang w:val="es-ES"/>
        </w:rPr>
        <w:t>FashionStore</w:t>
      </w:r>
      <w:proofErr w:type="spellEnd"/>
      <w:r w:rsidRPr="004C4FA4">
        <w:rPr>
          <w:color w:val="auto"/>
          <w:lang w:val="es-ES"/>
        </w:rPr>
        <w:t>:</w:t>
      </w:r>
    </w:p>
    <w:p w14:paraId="345E914D" w14:textId="77777777" w:rsidR="001176D4" w:rsidRPr="004C4FA4" w:rsidRDefault="001176D4" w:rsidP="00163997">
      <w:pPr>
        <w:numPr>
          <w:ilvl w:val="0"/>
          <w:numId w:val="23"/>
        </w:numPr>
        <w:rPr>
          <w:color w:val="auto"/>
          <w:lang w:val="es-ES"/>
        </w:rPr>
      </w:pPr>
      <w:r w:rsidRPr="004C4FA4">
        <w:rPr>
          <w:b/>
          <w:bCs/>
          <w:color w:val="auto"/>
          <w:lang w:val="es-ES"/>
        </w:rPr>
        <w:t>Posicionamiento Vanguardista de Marca:</w:t>
      </w:r>
      <w:r w:rsidRPr="004C4FA4">
        <w:rPr>
          <w:color w:val="auto"/>
          <w:lang w:val="es-ES"/>
        </w:rPr>
        <w:t> </w:t>
      </w:r>
      <w:proofErr w:type="spellStart"/>
      <w:r w:rsidRPr="004C4FA4">
        <w:rPr>
          <w:color w:val="auto"/>
          <w:lang w:val="es-ES"/>
        </w:rPr>
        <w:t>FashionStore</w:t>
      </w:r>
      <w:proofErr w:type="spellEnd"/>
      <w:r w:rsidRPr="004C4FA4">
        <w:rPr>
          <w:color w:val="auto"/>
          <w:lang w:val="es-ES"/>
        </w:rPr>
        <w:t xml:space="preserve"> se posiciona como la primera tienda de moda masculina en el mercado nacional en introducir probadores en Realidad Aumentada e Inteligencia Artificial contextual, atrayendo al segmento de consumidores masculinos jóvenes y profesionales de mayor poder adquisitivo.</w:t>
      </w:r>
    </w:p>
    <w:p w14:paraId="2AF90400" w14:textId="77777777" w:rsidR="001176D4" w:rsidRPr="004C4FA4" w:rsidRDefault="001176D4" w:rsidP="00163997">
      <w:pPr>
        <w:numPr>
          <w:ilvl w:val="0"/>
          <w:numId w:val="23"/>
        </w:numPr>
        <w:rPr>
          <w:color w:val="auto"/>
          <w:lang w:val="es-ES"/>
        </w:rPr>
      </w:pPr>
      <w:r w:rsidRPr="004C4FA4">
        <w:rPr>
          <w:b/>
          <w:bCs/>
          <w:color w:val="auto"/>
          <w:lang w:val="es-ES"/>
        </w:rPr>
        <w:t>Elevación del Índice de Fidelidad y Satisfacción (NPS):</w:t>
      </w:r>
      <w:r w:rsidRPr="004C4FA4">
        <w:rPr>
          <w:color w:val="auto"/>
          <w:lang w:val="es-ES"/>
        </w:rPr>
        <w:t> La eliminación de la fricción dimensional en la elección de tallas genera una experiencia de compra gratificante, proyectando un </w:t>
      </w:r>
      <w:r w:rsidRPr="004C4FA4">
        <w:rPr>
          <w:i/>
          <w:iCs/>
          <w:color w:val="auto"/>
          <w:lang w:val="es-ES"/>
        </w:rPr>
        <w:t xml:space="preserve">Net </w:t>
      </w:r>
      <w:proofErr w:type="spellStart"/>
      <w:r w:rsidRPr="004C4FA4">
        <w:rPr>
          <w:i/>
          <w:iCs/>
          <w:color w:val="auto"/>
          <w:lang w:val="es-ES"/>
        </w:rPr>
        <w:t>Promoter</w:t>
      </w:r>
      <w:proofErr w:type="spellEnd"/>
      <w:r w:rsidRPr="004C4FA4">
        <w:rPr>
          <w:i/>
          <w:iCs/>
          <w:color w:val="auto"/>
          <w:lang w:val="es-ES"/>
        </w:rPr>
        <w:t xml:space="preserve"> Score</w:t>
      </w:r>
      <w:r w:rsidRPr="004C4FA4">
        <w:rPr>
          <w:color w:val="auto"/>
          <w:lang w:val="es-ES"/>
        </w:rPr>
        <w:t> (NPS) superior a 85 puntos.</w:t>
      </w:r>
    </w:p>
    <w:p w14:paraId="2E1B435A" w14:textId="77777777" w:rsidR="001176D4" w:rsidRPr="004C4FA4" w:rsidRDefault="001176D4" w:rsidP="00163997">
      <w:pPr>
        <w:numPr>
          <w:ilvl w:val="0"/>
          <w:numId w:val="23"/>
        </w:numPr>
        <w:rPr>
          <w:color w:val="auto"/>
          <w:lang w:val="es-ES"/>
        </w:rPr>
      </w:pPr>
      <w:r w:rsidRPr="004C4FA4">
        <w:rPr>
          <w:b/>
          <w:bCs/>
          <w:color w:val="auto"/>
          <w:lang w:val="es-ES"/>
        </w:rPr>
        <w:t>Gobierno de Datos y Toma de Decisiones Basada en Evidencia:</w:t>
      </w:r>
      <w:r w:rsidRPr="004C4FA4">
        <w:rPr>
          <w:color w:val="auto"/>
          <w:lang w:val="es-ES"/>
        </w:rPr>
        <w:t> Los administradores disponen de cuadros de mando consolidados en tiempo real, eliminando decisiones basadas en intuición respecto a qué colecciones producir, rotar o liquidar.</w:t>
      </w:r>
    </w:p>
    <w:p w14:paraId="66F394E2" w14:textId="77777777" w:rsidR="001176D4" w:rsidRPr="004C4FA4" w:rsidRDefault="001176D4" w:rsidP="00163997">
      <w:pPr>
        <w:numPr>
          <w:ilvl w:val="0"/>
          <w:numId w:val="23"/>
        </w:numPr>
        <w:rPr>
          <w:color w:val="auto"/>
          <w:lang w:val="es-ES"/>
        </w:rPr>
      </w:pPr>
      <w:r w:rsidRPr="004C4FA4">
        <w:rPr>
          <w:b/>
          <w:bCs/>
          <w:color w:val="auto"/>
          <w:lang w:val="es-ES"/>
        </w:rPr>
        <w:t>Resiliencia Operativa y Reducción del Estrés Laboral:</w:t>
      </w:r>
      <w:r w:rsidRPr="004C4FA4">
        <w:rPr>
          <w:color w:val="auto"/>
          <w:lang w:val="es-ES"/>
        </w:rPr>
        <w:t> El flujo programado de reservas distribuye la afluencia de clientes de manera homogénea a lo largo del día, descongestionando los probadores en horas pico y mejorando el clima laboral del personal de tienda.</w:t>
      </w:r>
    </w:p>
    <w:p w14:paraId="29A37CFE" w14:textId="6819EA0A" w:rsidR="001176D4" w:rsidRPr="004C4FA4" w:rsidRDefault="001176D4" w:rsidP="001176D4">
      <w:pPr>
        <w:rPr>
          <w:color w:val="auto"/>
          <w:lang w:val="es-ES"/>
        </w:rPr>
      </w:pPr>
    </w:p>
    <w:p w14:paraId="7FFEDC69" w14:textId="77777777" w:rsidR="001176D4" w:rsidRPr="004C4FA4" w:rsidRDefault="001176D4" w:rsidP="006E290F">
      <w:pPr>
        <w:pStyle w:val="Ttulo2"/>
        <w:rPr>
          <w:color w:val="auto"/>
          <w:lang w:val="es-ES"/>
        </w:rPr>
      </w:pPr>
      <w:bookmarkStart w:id="45" w:name="_Toc240831976"/>
      <w:r w:rsidRPr="004C4FA4">
        <w:rPr>
          <w:color w:val="auto"/>
          <w:lang w:val="es-ES"/>
        </w:rPr>
        <w:t>4.5 Beneficios Esperados</w:t>
      </w:r>
      <w:bookmarkEnd w:id="45"/>
    </w:p>
    <w:p w14:paraId="6F5A9490" w14:textId="77777777" w:rsidR="001176D4" w:rsidRPr="004C4FA4" w:rsidRDefault="001176D4" w:rsidP="006E290F">
      <w:pPr>
        <w:pStyle w:val="Ttulo3"/>
        <w:rPr>
          <w:color w:val="auto"/>
          <w:lang w:val="es-ES"/>
        </w:rPr>
      </w:pPr>
      <w:bookmarkStart w:id="46" w:name="_Toc240831977"/>
      <w:r w:rsidRPr="004C4FA4">
        <w:rPr>
          <w:color w:val="auto"/>
          <w:lang w:val="es-ES"/>
        </w:rPr>
        <w:t>4.5.1 Beneficios Operacionales y de Gestión (Procesos en Sucursales y Tiendas)</w:t>
      </w:r>
      <w:bookmarkEnd w:id="46"/>
    </w:p>
    <w:p w14:paraId="0102523A" w14:textId="77777777" w:rsidR="001176D4" w:rsidRPr="004C4FA4" w:rsidRDefault="001176D4" w:rsidP="00163997">
      <w:pPr>
        <w:numPr>
          <w:ilvl w:val="0"/>
          <w:numId w:val="24"/>
        </w:numPr>
        <w:rPr>
          <w:color w:val="auto"/>
          <w:lang w:val="es-ES"/>
        </w:rPr>
      </w:pPr>
      <w:r w:rsidRPr="004C4FA4">
        <w:rPr>
          <w:b/>
          <w:bCs/>
          <w:color w:val="auto"/>
          <w:lang w:val="es-ES"/>
        </w:rPr>
        <w:t>Sincronización Total de Existencias:</w:t>
      </w:r>
      <w:r w:rsidRPr="004C4FA4">
        <w:rPr>
          <w:color w:val="auto"/>
          <w:lang w:val="es-ES"/>
        </w:rPr>
        <w:t> Erradicación del fenómeno de sobreventa (</w:t>
      </w:r>
      <w:proofErr w:type="spellStart"/>
      <w:r w:rsidRPr="004C4FA4">
        <w:rPr>
          <w:i/>
          <w:iCs/>
          <w:color w:val="auto"/>
          <w:lang w:val="es-ES"/>
        </w:rPr>
        <w:t>overselling</w:t>
      </w:r>
      <w:proofErr w:type="spellEnd"/>
      <w:r w:rsidRPr="004C4FA4">
        <w:rPr>
          <w:color w:val="auto"/>
          <w:lang w:val="es-ES"/>
        </w:rPr>
        <w:t>) gracias a transacciones atómicas que descuentan el inventario instantáneamente en compras web, móviles o cajas POS.</w:t>
      </w:r>
    </w:p>
    <w:p w14:paraId="51191C90" w14:textId="77777777" w:rsidR="001176D4" w:rsidRPr="004C4FA4" w:rsidRDefault="001176D4" w:rsidP="00163997">
      <w:pPr>
        <w:numPr>
          <w:ilvl w:val="0"/>
          <w:numId w:val="24"/>
        </w:numPr>
        <w:rPr>
          <w:color w:val="auto"/>
          <w:lang w:val="es-ES"/>
        </w:rPr>
      </w:pPr>
      <w:r w:rsidRPr="004C4FA4">
        <w:rPr>
          <w:b/>
          <w:bCs/>
          <w:color w:val="auto"/>
          <w:lang w:val="es-ES"/>
        </w:rPr>
        <w:t>Apartado Físico Previo:</w:t>
      </w:r>
      <w:r w:rsidRPr="004C4FA4">
        <w:rPr>
          <w:color w:val="auto"/>
          <w:lang w:val="es-ES"/>
        </w:rPr>
        <w:t> El personal de probadores prepara y plancha las prendas reservadas con antelación, logrando que la atención presencial del cliente sea inmediata al momento de su llegada.</w:t>
      </w:r>
    </w:p>
    <w:p w14:paraId="4B69A192" w14:textId="77777777" w:rsidR="001176D4" w:rsidRPr="004C4FA4" w:rsidRDefault="001176D4" w:rsidP="00163997">
      <w:pPr>
        <w:numPr>
          <w:ilvl w:val="0"/>
          <w:numId w:val="24"/>
        </w:numPr>
        <w:rPr>
          <w:color w:val="auto"/>
          <w:lang w:val="es-ES"/>
        </w:rPr>
      </w:pPr>
      <w:r w:rsidRPr="004C4FA4">
        <w:rPr>
          <w:b/>
          <w:bCs/>
          <w:color w:val="auto"/>
          <w:lang w:val="es-ES"/>
        </w:rPr>
        <w:t>Kardex Inmutable y Transparente:</w:t>
      </w:r>
      <w:r w:rsidRPr="004C4FA4">
        <w:rPr>
          <w:color w:val="auto"/>
          <w:lang w:val="es-ES"/>
        </w:rPr>
        <w:t> Generación automática del historial de movimientos físicos y valorados de cada producto, facilitando auditorías contables internas y fiscales.</w:t>
      </w:r>
    </w:p>
    <w:p w14:paraId="2E683A81" w14:textId="77777777" w:rsidR="001176D4" w:rsidRPr="004C4FA4" w:rsidRDefault="001176D4" w:rsidP="006E290F">
      <w:pPr>
        <w:pStyle w:val="Ttulo3"/>
        <w:rPr>
          <w:color w:val="auto"/>
          <w:lang w:val="es-ES"/>
        </w:rPr>
      </w:pPr>
      <w:bookmarkStart w:id="47" w:name="_Toc240831978"/>
      <w:r w:rsidRPr="004C4FA4">
        <w:rPr>
          <w:color w:val="auto"/>
          <w:lang w:val="es-ES"/>
        </w:rPr>
        <w:lastRenderedPageBreak/>
        <w:t>4.5.2 Beneficios Estratégicos y de Inteligencia de Negocios</w:t>
      </w:r>
      <w:bookmarkEnd w:id="47"/>
    </w:p>
    <w:p w14:paraId="6F991FE2" w14:textId="77777777" w:rsidR="001176D4" w:rsidRPr="004C4FA4" w:rsidRDefault="001176D4" w:rsidP="00163997">
      <w:pPr>
        <w:numPr>
          <w:ilvl w:val="0"/>
          <w:numId w:val="25"/>
        </w:numPr>
        <w:rPr>
          <w:color w:val="auto"/>
          <w:lang w:val="es-ES"/>
        </w:rPr>
      </w:pPr>
      <w:r w:rsidRPr="004C4FA4">
        <w:rPr>
          <w:b/>
          <w:bCs/>
          <w:color w:val="auto"/>
          <w:lang w:val="es-ES"/>
        </w:rPr>
        <w:t>Predicción Dinámica de la Demanda:</w:t>
      </w:r>
      <w:r w:rsidRPr="004C4FA4">
        <w:rPr>
          <w:color w:val="auto"/>
          <w:lang w:val="es-ES"/>
        </w:rPr>
        <w:t xml:space="preserve"> Capacidad para correlacionar variables climáticas de cada ciudad con las tendencias de compra semanal, permitiendo redistribuir existencias antes de que ocurran quiebres o </w:t>
      </w:r>
      <w:proofErr w:type="spellStart"/>
      <w:r w:rsidRPr="004C4FA4">
        <w:rPr>
          <w:color w:val="auto"/>
          <w:lang w:val="es-ES"/>
        </w:rPr>
        <w:t>sobrestocks</w:t>
      </w:r>
      <w:proofErr w:type="spellEnd"/>
      <w:r w:rsidRPr="004C4FA4">
        <w:rPr>
          <w:color w:val="auto"/>
          <w:lang w:val="es-ES"/>
        </w:rPr>
        <w:t xml:space="preserve"> estacionales.</w:t>
      </w:r>
    </w:p>
    <w:p w14:paraId="606903B5" w14:textId="77777777" w:rsidR="001176D4" w:rsidRPr="004C4FA4" w:rsidRDefault="001176D4" w:rsidP="00163997">
      <w:pPr>
        <w:numPr>
          <w:ilvl w:val="0"/>
          <w:numId w:val="25"/>
        </w:numPr>
        <w:rPr>
          <w:color w:val="auto"/>
          <w:lang w:val="es-ES"/>
        </w:rPr>
      </w:pPr>
      <w:r w:rsidRPr="004C4FA4">
        <w:rPr>
          <w:b/>
          <w:bCs/>
          <w:color w:val="auto"/>
          <w:lang w:val="es-ES"/>
        </w:rPr>
        <w:t>Segmentación de Clientes por Valor de Vida (</w:t>
      </w:r>
      <w:r w:rsidRPr="004C4FA4">
        <w:rPr>
          <w:b/>
          <w:bCs/>
          <w:i/>
          <w:iCs/>
          <w:color w:val="auto"/>
          <w:lang w:val="es-ES"/>
        </w:rPr>
        <w:t>CLV</w:t>
      </w:r>
      <w:r w:rsidRPr="004C4FA4">
        <w:rPr>
          <w:b/>
          <w:bCs/>
          <w:color w:val="auto"/>
          <w:lang w:val="es-ES"/>
        </w:rPr>
        <w:t>):</w:t>
      </w:r>
      <w:r w:rsidRPr="004C4FA4">
        <w:rPr>
          <w:color w:val="auto"/>
          <w:lang w:val="es-ES"/>
        </w:rPr>
        <w:t> Identificación automática de compradores recurrentes para canalizar promociones personalizadas de alta conversión.</w:t>
      </w:r>
    </w:p>
    <w:p w14:paraId="37C01218" w14:textId="77777777" w:rsidR="001176D4" w:rsidRPr="004C4FA4" w:rsidRDefault="001176D4" w:rsidP="006E290F">
      <w:pPr>
        <w:pStyle w:val="Ttulo3"/>
        <w:rPr>
          <w:color w:val="auto"/>
          <w:lang w:val="es-ES"/>
        </w:rPr>
      </w:pPr>
      <w:bookmarkStart w:id="48" w:name="_Toc240831979"/>
      <w:r w:rsidRPr="004C4FA4">
        <w:rPr>
          <w:color w:val="auto"/>
          <w:lang w:val="es-ES"/>
        </w:rPr>
        <w:t>4.5.3 Beneficios para el Capital Humano y de Seguridad</w:t>
      </w:r>
      <w:bookmarkEnd w:id="48"/>
    </w:p>
    <w:p w14:paraId="5E82E64D" w14:textId="77777777" w:rsidR="001176D4" w:rsidRPr="004C4FA4" w:rsidRDefault="001176D4" w:rsidP="00163997">
      <w:pPr>
        <w:numPr>
          <w:ilvl w:val="0"/>
          <w:numId w:val="26"/>
        </w:numPr>
        <w:rPr>
          <w:color w:val="auto"/>
          <w:lang w:val="es-ES"/>
        </w:rPr>
      </w:pPr>
      <w:r w:rsidRPr="004C4FA4">
        <w:rPr>
          <w:b/>
          <w:bCs/>
          <w:color w:val="auto"/>
          <w:lang w:val="es-ES"/>
        </w:rPr>
        <w:t>Segregación Estricta de Funciones (RBAC):</w:t>
      </w:r>
      <w:r w:rsidRPr="004C4FA4">
        <w:rPr>
          <w:color w:val="auto"/>
          <w:lang w:val="es-ES"/>
        </w:rPr>
        <w:t> Garantía de que los cajeros solo operen la caja asignada, los encargados supervisen su tienda local y los administradores gestionen políticas globales, previniendo fraudes internos.</w:t>
      </w:r>
    </w:p>
    <w:p w14:paraId="5ECA1207" w14:textId="77777777" w:rsidR="001176D4" w:rsidRPr="004C4FA4" w:rsidRDefault="001176D4" w:rsidP="00163997">
      <w:pPr>
        <w:numPr>
          <w:ilvl w:val="0"/>
          <w:numId w:val="26"/>
        </w:numPr>
        <w:rPr>
          <w:color w:val="auto"/>
          <w:lang w:val="es-ES"/>
        </w:rPr>
      </w:pPr>
      <w:r w:rsidRPr="004C4FA4">
        <w:rPr>
          <w:b/>
          <w:bCs/>
          <w:color w:val="auto"/>
          <w:lang w:val="es-ES"/>
        </w:rPr>
        <w:t>Bloqueo Preventivo y Auditoría Continua:</w:t>
      </w:r>
      <w:r w:rsidRPr="004C4FA4">
        <w:rPr>
          <w:color w:val="auto"/>
          <w:lang w:val="es-ES"/>
        </w:rPr>
        <w:t xml:space="preserve"> Blindaje contra intrusiones no autorizadas mediante bloqueo por intentos fallidos y bitácoras de auditoría forense con dirección IP y </w:t>
      </w:r>
      <w:proofErr w:type="spellStart"/>
      <w:r w:rsidRPr="004C4FA4">
        <w:rPr>
          <w:color w:val="auto"/>
          <w:lang w:val="es-ES"/>
        </w:rPr>
        <w:t>timestamp</w:t>
      </w:r>
      <w:proofErr w:type="spellEnd"/>
      <w:r w:rsidRPr="004C4FA4">
        <w:rPr>
          <w:color w:val="auto"/>
          <w:lang w:val="es-ES"/>
        </w:rPr>
        <w:t>.</w:t>
      </w:r>
    </w:p>
    <w:p w14:paraId="092292A1" w14:textId="77777777" w:rsidR="001176D4" w:rsidRPr="004C4FA4" w:rsidRDefault="001176D4" w:rsidP="006E290F">
      <w:pPr>
        <w:pStyle w:val="Ttulo3"/>
        <w:rPr>
          <w:color w:val="auto"/>
          <w:lang w:val="es-ES"/>
        </w:rPr>
      </w:pPr>
      <w:bookmarkStart w:id="49" w:name="_Toc240831980"/>
      <w:r w:rsidRPr="004C4FA4">
        <w:rPr>
          <w:color w:val="auto"/>
          <w:lang w:val="es-ES"/>
        </w:rPr>
        <w:t>4.5.4 Beneficios de Escalado Tecnológico</w:t>
      </w:r>
      <w:bookmarkEnd w:id="49"/>
    </w:p>
    <w:p w14:paraId="0E5FD62D" w14:textId="77777777" w:rsidR="001176D4" w:rsidRPr="004C4FA4" w:rsidRDefault="001176D4" w:rsidP="00163997">
      <w:pPr>
        <w:numPr>
          <w:ilvl w:val="0"/>
          <w:numId w:val="27"/>
        </w:numPr>
        <w:rPr>
          <w:color w:val="auto"/>
          <w:lang w:val="es-ES"/>
        </w:rPr>
      </w:pPr>
      <w:r w:rsidRPr="004C4FA4">
        <w:rPr>
          <w:b/>
          <w:bCs/>
          <w:color w:val="auto"/>
          <w:lang w:val="es-ES"/>
        </w:rPr>
        <w:t>Escalabilidad Horizontal Económica:</w:t>
      </w:r>
      <w:r w:rsidRPr="004C4FA4">
        <w:rPr>
          <w:color w:val="auto"/>
          <w:lang w:val="es-ES"/>
        </w:rPr>
        <w:t> Posibilidad de abrir nuevas sucursales físicas en ciudades como Tarija, Sucre u Oruro simplemente registrando las coordenadas y capacidades en el sistema, sin requerir cambios de software ni licencias adicionales.</w:t>
      </w:r>
    </w:p>
    <w:p w14:paraId="0DA82BDB" w14:textId="77777777" w:rsidR="001176D4" w:rsidRPr="004C4FA4" w:rsidRDefault="001176D4" w:rsidP="00163997">
      <w:pPr>
        <w:numPr>
          <w:ilvl w:val="0"/>
          <w:numId w:val="27"/>
        </w:numPr>
        <w:rPr>
          <w:color w:val="auto"/>
          <w:lang w:val="es-ES"/>
        </w:rPr>
      </w:pPr>
      <w:r w:rsidRPr="004C4FA4">
        <w:rPr>
          <w:b/>
          <w:bCs/>
          <w:color w:val="auto"/>
          <w:lang w:val="es-ES"/>
        </w:rPr>
        <w:t>Interoperabilidad Futura:</w:t>
      </w:r>
      <w:r w:rsidRPr="004C4FA4">
        <w:rPr>
          <w:color w:val="auto"/>
          <w:lang w:val="es-ES"/>
        </w:rPr>
        <w:t> Arquitectura modular con API REST documentada que facilita la integración futura de casilleros inteligentes (</w:t>
      </w:r>
      <w:proofErr w:type="spellStart"/>
      <w:r w:rsidRPr="004C4FA4">
        <w:rPr>
          <w:i/>
          <w:iCs/>
          <w:color w:val="auto"/>
          <w:lang w:val="es-ES"/>
        </w:rPr>
        <w:t>smart</w:t>
      </w:r>
      <w:proofErr w:type="spellEnd"/>
      <w:r w:rsidRPr="004C4FA4">
        <w:rPr>
          <w:i/>
          <w:iCs/>
          <w:color w:val="auto"/>
          <w:lang w:val="es-ES"/>
        </w:rPr>
        <w:t xml:space="preserve"> </w:t>
      </w:r>
      <w:proofErr w:type="spellStart"/>
      <w:r w:rsidRPr="004C4FA4">
        <w:rPr>
          <w:i/>
          <w:iCs/>
          <w:color w:val="auto"/>
          <w:lang w:val="es-ES"/>
        </w:rPr>
        <w:t>lockers</w:t>
      </w:r>
      <w:proofErr w:type="spellEnd"/>
      <w:r w:rsidRPr="004C4FA4">
        <w:rPr>
          <w:color w:val="auto"/>
          <w:lang w:val="es-ES"/>
        </w:rPr>
        <w:t>) para recojo automatizado o ventas a través de asistentes conversacionales en WhatsApp.</w:t>
      </w:r>
    </w:p>
    <w:p w14:paraId="261618F2" w14:textId="77777777" w:rsidR="006E290F" w:rsidRPr="004C4FA4" w:rsidRDefault="006E290F" w:rsidP="006E290F">
      <w:pPr>
        <w:rPr>
          <w:color w:val="auto"/>
          <w:lang w:val="es-ES"/>
        </w:rPr>
      </w:pPr>
    </w:p>
    <w:p w14:paraId="3435F622" w14:textId="2BB6FCC4" w:rsidR="006D71C4" w:rsidRPr="004C4FA4" w:rsidRDefault="006E290F">
      <w:pPr>
        <w:pStyle w:val="Ttulo1"/>
        <w:pageBreakBefore/>
        <w:rPr>
          <w:color w:val="auto"/>
          <w:lang w:val="es-ES"/>
        </w:rPr>
      </w:pPr>
      <w:bookmarkStart w:id="50" w:name="_Toc240831981"/>
      <w:r w:rsidRPr="004C4FA4">
        <w:rPr>
          <w:rFonts w:ascii="Arial" w:hAnsi="Arial"/>
          <w:color w:val="auto"/>
          <w:lang w:val="es-ES"/>
        </w:rPr>
        <w:lastRenderedPageBreak/>
        <w:t xml:space="preserve">Marco Teórico: </w:t>
      </w:r>
      <w:r w:rsidR="0087429E" w:rsidRPr="004C4FA4">
        <w:rPr>
          <w:rFonts w:ascii="Arial" w:hAnsi="Arial"/>
          <w:color w:val="auto"/>
          <w:lang w:val="es-ES"/>
        </w:rPr>
        <w:t>Fundamentación Teórica</w:t>
      </w:r>
      <w:bookmarkEnd w:id="50"/>
    </w:p>
    <w:p w14:paraId="153055BD" w14:textId="77777777" w:rsidR="006D71C4" w:rsidRPr="004C4FA4" w:rsidRDefault="0087429E">
      <w:pPr>
        <w:pStyle w:val="Ttulo2"/>
        <w:spacing w:before="260"/>
        <w:rPr>
          <w:color w:val="auto"/>
          <w:lang w:val="es-ES"/>
        </w:rPr>
      </w:pPr>
      <w:bookmarkStart w:id="51" w:name="_Toc240831982"/>
      <w:r w:rsidRPr="004C4FA4">
        <w:rPr>
          <w:rFonts w:ascii="Arial" w:hAnsi="Arial"/>
          <w:color w:val="auto"/>
          <w:lang w:val="es-ES"/>
        </w:rPr>
        <w:t>a) Comercio Electrónico (E-</w:t>
      </w:r>
      <w:proofErr w:type="spellStart"/>
      <w:r w:rsidRPr="004C4FA4">
        <w:rPr>
          <w:rFonts w:ascii="Arial" w:hAnsi="Arial"/>
          <w:color w:val="auto"/>
          <w:lang w:val="es-ES"/>
        </w:rPr>
        <w:t>commerce</w:t>
      </w:r>
      <w:proofErr w:type="spellEnd"/>
      <w:r w:rsidRPr="004C4FA4">
        <w:rPr>
          <w:rFonts w:ascii="Arial" w:hAnsi="Arial"/>
          <w:color w:val="auto"/>
          <w:lang w:val="es-ES"/>
        </w:rPr>
        <w:t>)</w:t>
      </w:r>
      <w:bookmarkEnd w:id="51"/>
    </w:p>
    <w:p w14:paraId="7A55EFE6" w14:textId="77777777" w:rsidR="006D71C4" w:rsidRPr="004C4FA4" w:rsidRDefault="0087429E">
      <w:pPr>
        <w:pStyle w:val="Ttulo3"/>
        <w:spacing w:before="200"/>
        <w:rPr>
          <w:color w:val="auto"/>
          <w:lang w:val="es-ES"/>
        </w:rPr>
      </w:pPr>
      <w:bookmarkStart w:id="52" w:name="_Toc240831983"/>
      <w:r w:rsidRPr="004C4FA4">
        <w:rPr>
          <w:rFonts w:ascii="Arial" w:hAnsi="Arial"/>
          <w:color w:val="auto"/>
          <w:lang w:val="es-ES"/>
        </w:rPr>
        <w:t>Conceptos Generales, Modelos de Negocio y Evolución</w:t>
      </w:r>
      <w:bookmarkEnd w:id="52"/>
    </w:p>
    <w:p w14:paraId="4DE14C41" w14:textId="77777777" w:rsidR="006D71C4" w:rsidRPr="004C4FA4" w:rsidRDefault="0087429E">
      <w:pPr>
        <w:spacing w:after="100"/>
        <w:rPr>
          <w:color w:val="auto"/>
          <w:lang w:val="es-ES"/>
        </w:rPr>
      </w:pPr>
      <w:r w:rsidRPr="004C4FA4">
        <w:rPr>
          <w:color w:val="auto"/>
          <w:lang w:val="es-ES"/>
        </w:rPr>
        <w:t xml:space="preserve">El comercio electrónico comprende la compra, venta, comercialización y distribución de bienes, servicios e información a través de redes telemáticas e internet. A lo largo de las últimas dos décadas, ha evolucionado desde los primeros catálogos estáticos en la web 1.0 hasta ecosistemas </w:t>
      </w:r>
      <w:proofErr w:type="spellStart"/>
      <w:r w:rsidRPr="004C4FA4">
        <w:rPr>
          <w:color w:val="auto"/>
          <w:lang w:val="es-ES"/>
        </w:rPr>
        <w:t>omnicanales</w:t>
      </w:r>
      <w:proofErr w:type="spellEnd"/>
      <w:r w:rsidRPr="004C4FA4">
        <w:rPr>
          <w:color w:val="auto"/>
          <w:lang w:val="es-ES"/>
        </w:rPr>
        <w:t xml:space="preserve"> </w:t>
      </w:r>
      <w:proofErr w:type="spellStart"/>
      <w:r w:rsidRPr="004C4FA4">
        <w:rPr>
          <w:color w:val="auto"/>
          <w:lang w:val="es-ES"/>
        </w:rPr>
        <w:t>hiperpersonalizados</w:t>
      </w:r>
      <w:proofErr w:type="spellEnd"/>
      <w:r w:rsidRPr="004C4FA4">
        <w:rPr>
          <w:color w:val="auto"/>
          <w:lang w:val="es-ES"/>
        </w:rPr>
        <w:t xml:space="preserve"> impulsados por inteligencia artificial y computación en la nube.</w:t>
      </w:r>
    </w:p>
    <w:p w14:paraId="573743A3" w14:textId="77777777" w:rsidR="006D71C4" w:rsidRPr="004C4FA4" w:rsidRDefault="0087429E">
      <w:pPr>
        <w:spacing w:after="100"/>
        <w:rPr>
          <w:color w:val="auto"/>
          <w:lang w:val="es-ES"/>
        </w:rPr>
      </w:pPr>
      <w:r w:rsidRPr="004C4FA4">
        <w:rPr>
          <w:color w:val="auto"/>
          <w:lang w:val="es-ES"/>
        </w:rPr>
        <w:t>Dentro de los modelos de negocio tradicionales se distinguen:</w:t>
      </w:r>
    </w:p>
    <w:p w14:paraId="7E2A9EE0"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b/>
          <w:color w:val="auto"/>
          <w:lang w:val="es-ES"/>
        </w:rPr>
        <w:t>B2C (Business-</w:t>
      </w:r>
      <w:proofErr w:type="spellStart"/>
      <w:r w:rsidRPr="004C4FA4">
        <w:rPr>
          <w:b/>
          <w:color w:val="auto"/>
          <w:lang w:val="es-ES"/>
        </w:rPr>
        <w:t>to</w:t>
      </w:r>
      <w:proofErr w:type="spellEnd"/>
      <w:r w:rsidRPr="004C4FA4">
        <w:rPr>
          <w:b/>
          <w:color w:val="auto"/>
          <w:lang w:val="es-ES"/>
        </w:rPr>
        <w:t>-</w:t>
      </w:r>
      <w:proofErr w:type="spellStart"/>
      <w:r w:rsidRPr="004C4FA4">
        <w:rPr>
          <w:b/>
          <w:color w:val="auto"/>
          <w:lang w:val="es-ES"/>
        </w:rPr>
        <w:t>Consumer</w:t>
      </w:r>
      <w:proofErr w:type="spellEnd"/>
      <w:r w:rsidRPr="004C4FA4">
        <w:rPr>
          <w:b/>
          <w:color w:val="auto"/>
          <w:lang w:val="es-ES"/>
        </w:rPr>
        <w:t>)</w:t>
      </w:r>
      <w:r w:rsidRPr="004C4FA4">
        <w:rPr>
          <w:color w:val="auto"/>
          <w:lang w:val="es-ES"/>
        </w:rPr>
        <w:t xml:space="preserve">: Modelo en el cual una empresa comercializa bienes directamente al consumidor individual final. Es el modelo rector de </w:t>
      </w:r>
      <w:proofErr w:type="spellStart"/>
      <w:r w:rsidRPr="004C4FA4">
        <w:rPr>
          <w:color w:val="auto"/>
          <w:lang w:val="es-ES"/>
        </w:rPr>
        <w:t>FashionStore</w:t>
      </w:r>
      <w:proofErr w:type="spellEnd"/>
      <w:r w:rsidRPr="004C4FA4">
        <w:rPr>
          <w:color w:val="auto"/>
          <w:lang w:val="es-ES"/>
        </w:rPr>
        <w:t>.</w:t>
      </w:r>
    </w:p>
    <w:p w14:paraId="441DEF56"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b/>
          <w:color w:val="auto"/>
          <w:lang w:val="es-ES"/>
        </w:rPr>
        <w:t>B2B (Business-</w:t>
      </w:r>
      <w:proofErr w:type="spellStart"/>
      <w:r w:rsidRPr="004C4FA4">
        <w:rPr>
          <w:b/>
          <w:color w:val="auto"/>
          <w:lang w:val="es-ES"/>
        </w:rPr>
        <w:t>to</w:t>
      </w:r>
      <w:proofErr w:type="spellEnd"/>
      <w:r w:rsidRPr="004C4FA4">
        <w:rPr>
          <w:b/>
          <w:color w:val="auto"/>
          <w:lang w:val="es-ES"/>
        </w:rPr>
        <w:t>-Business)</w:t>
      </w:r>
      <w:r w:rsidRPr="004C4FA4">
        <w:rPr>
          <w:color w:val="auto"/>
          <w:lang w:val="es-ES"/>
        </w:rPr>
        <w:t xml:space="preserve">: Transacciones comerciales entre empresas (ej. compras masivas de </w:t>
      </w:r>
      <w:proofErr w:type="spellStart"/>
      <w:r w:rsidRPr="004C4FA4">
        <w:rPr>
          <w:color w:val="auto"/>
          <w:lang w:val="es-ES"/>
        </w:rPr>
        <w:t>FashionStore</w:t>
      </w:r>
      <w:proofErr w:type="spellEnd"/>
      <w:r w:rsidRPr="004C4FA4">
        <w:rPr>
          <w:color w:val="auto"/>
          <w:lang w:val="es-ES"/>
        </w:rPr>
        <w:t xml:space="preserve"> a sus proveedores textiles).</w:t>
      </w:r>
    </w:p>
    <w:p w14:paraId="4B7388BD"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b/>
          <w:color w:val="auto"/>
          <w:lang w:val="es-ES"/>
        </w:rPr>
        <w:t>C2C (</w:t>
      </w:r>
      <w:proofErr w:type="spellStart"/>
      <w:r w:rsidRPr="004C4FA4">
        <w:rPr>
          <w:b/>
          <w:color w:val="auto"/>
          <w:lang w:val="es-ES"/>
        </w:rPr>
        <w:t>Consumer-to-Consumer</w:t>
      </w:r>
      <w:proofErr w:type="spellEnd"/>
      <w:r w:rsidRPr="004C4FA4">
        <w:rPr>
          <w:b/>
          <w:color w:val="auto"/>
          <w:lang w:val="es-ES"/>
        </w:rPr>
        <w:t>)</w:t>
      </w:r>
      <w:r w:rsidRPr="004C4FA4">
        <w:rPr>
          <w:color w:val="auto"/>
          <w:lang w:val="es-ES"/>
        </w:rPr>
        <w:t>: Transacciones entre usuarios particulares mediadas por una plataforma (ej. mercados de subastas o segunda mano).</w:t>
      </w:r>
    </w:p>
    <w:p w14:paraId="2A5193FA"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b/>
          <w:color w:val="auto"/>
          <w:lang w:val="es-ES"/>
        </w:rPr>
        <w:t>Omnicanalidad (</w:t>
      </w:r>
      <w:proofErr w:type="spellStart"/>
      <w:r w:rsidRPr="004C4FA4">
        <w:rPr>
          <w:b/>
          <w:color w:val="auto"/>
          <w:lang w:val="es-ES"/>
        </w:rPr>
        <w:t>Omnichannel</w:t>
      </w:r>
      <w:proofErr w:type="spellEnd"/>
      <w:r w:rsidRPr="004C4FA4">
        <w:rPr>
          <w:b/>
          <w:color w:val="auto"/>
          <w:lang w:val="es-ES"/>
        </w:rPr>
        <w:t xml:space="preserve"> </w:t>
      </w:r>
      <w:proofErr w:type="spellStart"/>
      <w:r w:rsidRPr="004C4FA4">
        <w:rPr>
          <w:b/>
          <w:color w:val="auto"/>
          <w:lang w:val="es-ES"/>
        </w:rPr>
        <w:t>Retail</w:t>
      </w:r>
      <w:proofErr w:type="spellEnd"/>
      <w:r w:rsidRPr="004C4FA4">
        <w:rPr>
          <w:b/>
          <w:color w:val="auto"/>
          <w:lang w:val="es-ES"/>
        </w:rPr>
        <w:t>)</w:t>
      </w:r>
      <w:r w:rsidRPr="004C4FA4">
        <w:rPr>
          <w:color w:val="auto"/>
          <w:lang w:val="es-ES"/>
        </w:rPr>
        <w:t>: Evolución del modelo tradicional multicanal que unifica de forma transparente la experiencia de compra en tiendas físicas, aplicaciones móviles, plataformas web y redes sociales, compartiendo una base de datos centralizada de inventario, clientes y precios.</w:t>
      </w:r>
    </w:p>
    <w:p w14:paraId="16A6A514" w14:textId="77777777" w:rsidR="006D71C4" w:rsidRPr="004C4FA4" w:rsidRDefault="0087429E">
      <w:pPr>
        <w:spacing w:before="80" w:after="160"/>
        <w:jc w:val="center"/>
        <w:rPr>
          <w:color w:val="auto"/>
          <w:lang w:val="es-ES"/>
        </w:rPr>
      </w:pPr>
      <w:r w:rsidRPr="004C4FA4">
        <w:rPr>
          <w:color w:val="auto"/>
          <w:sz w:val="18"/>
          <w:lang w:val="es-ES"/>
        </w:rPr>
        <w:t>·  ·  ·  ·  ·  ·  ·  ·  ·  ·  ·  ·  ·  ·  ·  ·</w:t>
      </w:r>
    </w:p>
    <w:p w14:paraId="1217C024" w14:textId="77777777" w:rsidR="006D71C4" w:rsidRPr="004C4FA4" w:rsidRDefault="0087429E">
      <w:pPr>
        <w:pStyle w:val="Ttulo3"/>
        <w:spacing w:before="200"/>
        <w:rPr>
          <w:color w:val="auto"/>
          <w:lang w:val="es-ES"/>
        </w:rPr>
      </w:pPr>
      <w:bookmarkStart w:id="53" w:name="_Toc240831984"/>
      <w:r w:rsidRPr="004C4FA4">
        <w:rPr>
          <w:rFonts w:ascii="Arial" w:hAnsi="Arial"/>
          <w:color w:val="auto"/>
          <w:lang w:val="es-ES"/>
        </w:rPr>
        <w:t>Análisis Comparativo como Usuario: Amazon, Alibaba y Shopify</w:t>
      </w:r>
      <w:bookmarkEnd w:id="53"/>
    </w:p>
    <w:tbl>
      <w:tblPr>
        <w:tblStyle w:val="Tablanormal1"/>
        <w:tblW w:w="0" w:type="auto"/>
        <w:tblLayout w:type="fixed"/>
        <w:tblLook w:val="04A0" w:firstRow="1" w:lastRow="0" w:firstColumn="1" w:lastColumn="0" w:noHBand="0" w:noVBand="1"/>
      </w:tblPr>
      <w:tblGrid>
        <w:gridCol w:w="915"/>
        <w:gridCol w:w="2952"/>
        <w:gridCol w:w="2723"/>
        <w:gridCol w:w="2769"/>
      </w:tblGrid>
      <w:tr w:rsidR="004C4FA4" w:rsidRPr="004C4FA4" w14:paraId="32072172"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5" w:type="dxa"/>
          </w:tcPr>
          <w:p w14:paraId="3432F0AF" w14:textId="77777777" w:rsidR="006D71C4" w:rsidRPr="004C4FA4" w:rsidRDefault="0087429E">
            <w:pPr>
              <w:spacing w:after="0" w:line="252" w:lineRule="auto"/>
              <w:jc w:val="center"/>
              <w:rPr>
                <w:color w:val="auto"/>
              </w:rPr>
            </w:pPr>
            <w:proofErr w:type="spellStart"/>
            <w:r w:rsidRPr="004C4FA4">
              <w:rPr>
                <w:color w:val="auto"/>
                <w:sz w:val="18"/>
              </w:rPr>
              <w:t>Dimensión</w:t>
            </w:r>
            <w:proofErr w:type="spellEnd"/>
            <w:r w:rsidRPr="004C4FA4">
              <w:rPr>
                <w:color w:val="auto"/>
                <w:sz w:val="18"/>
              </w:rPr>
              <w:t xml:space="preserve"> de </w:t>
            </w:r>
            <w:proofErr w:type="spellStart"/>
            <w:r w:rsidRPr="004C4FA4">
              <w:rPr>
                <w:color w:val="auto"/>
                <w:sz w:val="18"/>
              </w:rPr>
              <w:t>Análisis</w:t>
            </w:r>
            <w:proofErr w:type="spellEnd"/>
          </w:p>
        </w:tc>
        <w:tc>
          <w:tcPr>
            <w:tcW w:w="2952" w:type="dxa"/>
          </w:tcPr>
          <w:p w14:paraId="2148279E" w14:textId="77777777" w:rsidR="006D71C4" w:rsidRPr="004C4FA4"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r w:rsidRPr="004C4FA4">
              <w:rPr>
                <w:color w:val="auto"/>
                <w:sz w:val="18"/>
              </w:rPr>
              <w:t>Amazon</w:t>
            </w:r>
          </w:p>
        </w:tc>
        <w:tc>
          <w:tcPr>
            <w:tcW w:w="2723" w:type="dxa"/>
          </w:tcPr>
          <w:p w14:paraId="68249B28" w14:textId="77777777" w:rsidR="006D71C4" w:rsidRPr="004C4FA4"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r w:rsidRPr="004C4FA4">
              <w:rPr>
                <w:color w:val="auto"/>
                <w:sz w:val="18"/>
              </w:rPr>
              <w:t>Alibaba</w:t>
            </w:r>
          </w:p>
        </w:tc>
        <w:tc>
          <w:tcPr>
            <w:tcW w:w="2769" w:type="dxa"/>
          </w:tcPr>
          <w:p w14:paraId="5F6147AA" w14:textId="77777777" w:rsidR="006D71C4" w:rsidRPr="004C4FA4"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r w:rsidRPr="004C4FA4">
              <w:rPr>
                <w:color w:val="auto"/>
                <w:sz w:val="18"/>
              </w:rPr>
              <w:t>Shopify</w:t>
            </w:r>
          </w:p>
        </w:tc>
      </w:tr>
      <w:tr w:rsidR="004C4FA4" w:rsidRPr="00437C4E" w14:paraId="4C979318"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5" w:type="dxa"/>
          </w:tcPr>
          <w:p w14:paraId="569AE057" w14:textId="77777777" w:rsidR="006D71C4" w:rsidRPr="004C4FA4" w:rsidRDefault="0087429E">
            <w:pPr>
              <w:spacing w:after="0" w:line="252" w:lineRule="auto"/>
              <w:jc w:val="center"/>
              <w:rPr>
                <w:color w:val="auto"/>
              </w:rPr>
            </w:pPr>
            <w:proofErr w:type="spellStart"/>
            <w:r w:rsidRPr="004C4FA4">
              <w:rPr>
                <w:color w:val="auto"/>
                <w:sz w:val="17"/>
              </w:rPr>
              <w:t>Modelo</w:t>
            </w:r>
            <w:proofErr w:type="spellEnd"/>
            <w:r w:rsidRPr="004C4FA4">
              <w:rPr>
                <w:color w:val="auto"/>
                <w:sz w:val="17"/>
              </w:rPr>
              <w:t xml:space="preserve"> Principal</w:t>
            </w:r>
          </w:p>
        </w:tc>
        <w:tc>
          <w:tcPr>
            <w:tcW w:w="2952" w:type="dxa"/>
          </w:tcPr>
          <w:p w14:paraId="0E9D3FDA"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 xml:space="preserve">B2C y Marketplace Global </w:t>
            </w:r>
            <w:proofErr w:type="spellStart"/>
            <w:r w:rsidRPr="004C4FA4">
              <w:rPr>
                <w:color w:val="auto"/>
                <w:sz w:val="17"/>
              </w:rPr>
              <w:t>directo</w:t>
            </w:r>
            <w:proofErr w:type="spellEnd"/>
            <w:r w:rsidRPr="004C4FA4">
              <w:rPr>
                <w:color w:val="auto"/>
                <w:sz w:val="17"/>
              </w:rPr>
              <w:t>.</w:t>
            </w:r>
          </w:p>
        </w:tc>
        <w:tc>
          <w:tcPr>
            <w:tcW w:w="2723" w:type="dxa"/>
          </w:tcPr>
          <w:p w14:paraId="41A7444B"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B2B internacional (Alibaba.com) y B2C/C2C (</w:t>
            </w:r>
            <w:proofErr w:type="spellStart"/>
            <w:r w:rsidRPr="004C4FA4">
              <w:rPr>
                <w:color w:val="auto"/>
                <w:sz w:val="17"/>
                <w:lang w:val="es-ES"/>
              </w:rPr>
              <w:t>AliExpress</w:t>
            </w:r>
            <w:proofErr w:type="spellEnd"/>
            <w:r w:rsidRPr="004C4FA4">
              <w:rPr>
                <w:color w:val="auto"/>
                <w:sz w:val="17"/>
                <w:lang w:val="es-ES"/>
              </w:rPr>
              <w:t>/</w:t>
            </w:r>
            <w:proofErr w:type="spellStart"/>
            <w:r w:rsidRPr="004C4FA4">
              <w:rPr>
                <w:color w:val="auto"/>
                <w:sz w:val="17"/>
                <w:lang w:val="es-ES"/>
              </w:rPr>
              <w:t>Taobao</w:t>
            </w:r>
            <w:proofErr w:type="spellEnd"/>
            <w:r w:rsidRPr="004C4FA4">
              <w:rPr>
                <w:color w:val="auto"/>
                <w:sz w:val="17"/>
                <w:lang w:val="es-ES"/>
              </w:rPr>
              <w:t>).</w:t>
            </w:r>
          </w:p>
        </w:tc>
        <w:tc>
          <w:tcPr>
            <w:tcW w:w="2769" w:type="dxa"/>
          </w:tcPr>
          <w:p w14:paraId="48F3D0A1"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Plataforma SaaS que faculta a marcas independientes para operar sus propias tiendas D2C (Direct-</w:t>
            </w:r>
            <w:proofErr w:type="spellStart"/>
            <w:r w:rsidRPr="004C4FA4">
              <w:rPr>
                <w:color w:val="auto"/>
                <w:sz w:val="17"/>
                <w:lang w:val="es-ES"/>
              </w:rPr>
              <w:t>to</w:t>
            </w:r>
            <w:proofErr w:type="spellEnd"/>
            <w:r w:rsidRPr="004C4FA4">
              <w:rPr>
                <w:color w:val="auto"/>
                <w:sz w:val="17"/>
                <w:lang w:val="es-ES"/>
              </w:rPr>
              <w:t>-</w:t>
            </w:r>
            <w:proofErr w:type="spellStart"/>
            <w:r w:rsidRPr="004C4FA4">
              <w:rPr>
                <w:color w:val="auto"/>
                <w:sz w:val="17"/>
                <w:lang w:val="es-ES"/>
              </w:rPr>
              <w:t>Consumer</w:t>
            </w:r>
            <w:proofErr w:type="spellEnd"/>
            <w:r w:rsidRPr="004C4FA4">
              <w:rPr>
                <w:color w:val="auto"/>
                <w:sz w:val="17"/>
                <w:lang w:val="es-ES"/>
              </w:rPr>
              <w:t>).</w:t>
            </w:r>
          </w:p>
        </w:tc>
      </w:tr>
      <w:tr w:rsidR="004C4FA4" w:rsidRPr="00437C4E" w14:paraId="5B9E1C9B" w14:textId="77777777" w:rsidTr="006E290F">
        <w:tc>
          <w:tcPr>
            <w:cnfStyle w:val="001000000000" w:firstRow="0" w:lastRow="0" w:firstColumn="1" w:lastColumn="0" w:oddVBand="0" w:evenVBand="0" w:oddHBand="0" w:evenHBand="0" w:firstRowFirstColumn="0" w:firstRowLastColumn="0" w:lastRowFirstColumn="0" w:lastRowLastColumn="0"/>
            <w:tcW w:w="915" w:type="dxa"/>
          </w:tcPr>
          <w:p w14:paraId="6DF2DB0E" w14:textId="77777777" w:rsidR="006D71C4" w:rsidRPr="004C4FA4" w:rsidRDefault="0087429E">
            <w:pPr>
              <w:spacing w:after="0" w:line="252" w:lineRule="auto"/>
              <w:jc w:val="center"/>
              <w:rPr>
                <w:color w:val="auto"/>
                <w:lang w:val="es-ES"/>
              </w:rPr>
            </w:pPr>
            <w:r w:rsidRPr="004C4FA4">
              <w:rPr>
                <w:color w:val="auto"/>
                <w:sz w:val="17"/>
                <w:lang w:val="es-ES"/>
              </w:rPr>
              <w:t>Experiencia de Navegación y Búsqueda</w:t>
            </w:r>
          </w:p>
        </w:tc>
        <w:tc>
          <w:tcPr>
            <w:tcW w:w="2952" w:type="dxa"/>
          </w:tcPr>
          <w:p w14:paraId="18CA920A"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 xml:space="preserve">Buscador predictivo extremadamente potente, filtros </w:t>
            </w:r>
            <w:proofErr w:type="spellStart"/>
            <w:r w:rsidRPr="004C4FA4">
              <w:rPr>
                <w:color w:val="auto"/>
                <w:sz w:val="17"/>
                <w:lang w:val="es-ES"/>
              </w:rPr>
              <w:t>ultra-específicos</w:t>
            </w:r>
            <w:proofErr w:type="spellEnd"/>
            <w:r w:rsidRPr="004C4FA4">
              <w:rPr>
                <w:color w:val="auto"/>
                <w:sz w:val="17"/>
                <w:lang w:val="es-ES"/>
              </w:rPr>
              <w:t>, opiniones verificadas y algoritmo de sugerencias A9/Rufus.</w:t>
            </w:r>
          </w:p>
        </w:tc>
        <w:tc>
          <w:tcPr>
            <w:tcW w:w="2723" w:type="dxa"/>
          </w:tcPr>
          <w:p w14:paraId="2E51371E"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Orientado a compras mayoristas: búsqueda por cotizaciones, pedido mínimo (MOQ), especificaciones de fábrica y muestras.</w:t>
            </w:r>
          </w:p>
        </w:tc>
        <w:tc>
          <w:tcPr>
            <w:tcW w:w="2769" w:type="dxa"/>
          </w:tcPr>
          <w:p w14:paraId="7CBC3730"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Depende del diseño de la marca particular; navegación limpia, minimalista y centrada en la identidad visual de la tienda.</w:t>
            </w:r>
          </w:p>
        </w:tc>
      </w:tr>
      <w:tr w:rsidR="004C4FA4" w:rsidRPr="00437C4E" w14:paraId="5430A239"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5" w:type="dxa"/>
          </w:tcPr>
          <w:p w14:paraId="5BBC3D00" w14:textId="77777777" w:rsidR="006D71C4" w:rsidRPr="004C4FA4" w:rsidRDefault="0087429E">
            <w:pPr>
              <w:spacing w:after="0" w:line="252" w:lineRule="auto"/>
              <w:jc w:val="center"/>
              <w:rPr>
                <w:color w:val="auto"/>
                <w:lang w:val="es-ES"/>
              </w:rPr>
            </w:pPr>
            <w:r w:rsidRPr="004C4FA4">
              <w:rPr>
                <w:color w:val="auto"/>
                <w:sz w:val="17"/>
                <w:lang w:val="es-ES"/>
              </w:rPr>
              <w:t xml:space="preserve">Experiencia en el Carrito y </w:t>
            </w:r>
            <w:proofErr w:type="spellStart"/>
            <w:r w:rsidRPr="004C4FA4">
              <w:rPr>
                <w:color w:val="auto"/>
                <w:sz w:val="17"/>
                <w:lang w:val="es-ES"/>
              </w:rPr>
              <w:t>Checkout</w:t>
            </w:r>
            <w:proofErr w:type="spellEnd"/>
          </w:p>
        </w:tc>
        <w:tc>
          <w:tcPr>
            <w:tcW w:w="2952" w:type="dxa"/>
          </w:tcPr>
          <w:p w14:paraId="5F7D08E8"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 xml:space="preserve">Compra en 1-Clic (1-Click </w:t>
            </w:r>
            <w:proofErr w:type="spellStart"/>
            <w:r w:rsidRPr="004C4FA4">
              <w:rPr>
                <w:color w:val="auto"/>
                <w:sz w:val="17"/>
                <w:lang w:val="es-ES"/>
              </w:rPr>
              <w:t>Checkout</w:t>
            </w:r>
            <w:proofErr w:type="spellEnd"/>
            <w:r w:rsidRPr="004C4FA4">
              <w:rPr>
                <w:color w:val="auto"/>
                <w:sz w:val="17"/>
                <w:lang w:val="es-ES"/>
              </w:rPr>
              <w:t>), almacenamiento seguro de múltiples tarjetas y domicilios, envío Prime en 24h.</w:t>
            </w:r>
          </w:p>
        </w:tc>
        <w:tc>
          <w:tcPr>
            <w:tcW w:w="2723" w:type="dxa"/>
          </w:tcPr>
          <w:p w14:paraId="5ACB994D"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Negociación directa con proveedores (</w:t>
            </w:r>
            <w:proofErr w:type="spellStart"/>
            <w:r w:rsidRPr="004C4FA4">
              <w:rPr>
                <w:color w:val="auto"/>
                <w:sz w:val="17"/>
                <w:lang w:val="es-ES"/>
              </w:rPr>
              <w:t>Trade</w:t>
            </w:r>
            <w:proofErr w:type="spellEnd"/>
            <w:r w:rsidRPr="004C4FA4">
              <w:rPr>
                <w:color w:val="auto"/>
                <w:sz w:val="17"/>
                <w:lang w:val="es-ES"/>
              </w:rPr>
              <w:t xml:space="preserve"> </w:t>
            </w:r>
            <w:proofErr w:type="spellStart"/>
            <w:r w:rsidRPr="004C4FA4">
              <w:rPr>
                <w:color w:val="auto"/>
                <w:sz w:val="17"/>
                <w:lang w:val="es-ES"/>
              </w:rPr>
              <w:t>Assurance</w:t>
            </w:r>
            <w:proofErr w:type="spellEnd"/>
            <w:r w:rsidRPr="004C4FA4">
              <w:rPr>
                <w:color w:val="auto"/>
                <w:sz w:val="17"/>
                <w:lang w:val="es-ES"/>
              </w:rPr>
              <w:t>), pago por cartas de crédito, transferencias bancarias o tarjetas.</w:t>
            </w:r>
          </w:p>
        </w:tc>
        <w:tc>
          <w:tcPr>
            <w:tcW w:w="2769" w:type="dxa"/>
          </w:tcPr>
          <w:p w14:paraId="4FC503D3"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 xml:space="preserve">Flujo </w:t>
            </w:r>
            <w:proofErr w:type="spellStart"/>
            <w:r w:rsidRPr="004C4FA4">
              <w:rPr>
                <w:color w:val="auto"/>
                <w:sz w:val="17"/>
                <w:lang w:val="es-ES"/>
              </w:rPr>
              <w:t>ultra-optimizado</w:t>
            </w:r>
            <w:proofErr w:type="spellEnd"/>
            <w:r w:rsidRPr="004C4FA4">
              <w:rPr>
                <w:color w:val="auto"/>
                <w:sz w:val="17"/>
                <w:lang w:val="es-ES"/>
              </w:rPr>
              <w:t xml:space="preserve"> mediante </w:t>
            </w:r>
            <w:r w:rsidRPr="004C4FA4">
              <w:rPr>
                <w:b/>
                <w:color w:val="auto"/>
                <w:sz w:val="17"/>
                <w:lang w:val="es-ES"/>
              </w:rPr>
              <w:t xml:space="preserve">Shop </w:t>
            </w:r>
            <w:proofErr w:type="spellStart"/>
            <w:r w:rsidRPr="004C4FA4">
              <w:rPr>
                <w:b/>
                <w:color w:val="auto"/>
                <w:sz w:val="17"/>
                <w:lang w:val="es-ES"/>
              </w:rPr>
              <w:t>Pay</w:t>
            </w:r>
            <w:proofErr w:type="spellEnd"/>
            <w:r w:rsidRPr="004C4FA4">
              <w:rPr>
                <w:color w:val="auto"/>
                <w:sz w:val="17"/>
                <w:lang w:val="es-ES"/>
              </w:rPr>
              <w:t xml:space="preserve">, permitiendo </w:t>
            </w:r>
            <w:proofErr w:type="spellStart"/>
            <w:r w:rsidRPr="004C4FA4">
              <w:rPr>
                <w:color w:val="auto"/>
                <w:sz w:val="17"/>
                <w:lang w:val="es-ES"/>
              </w:rPr>
              <w:t>checkout</w:t>
            </w:r>
            <w:proofErr w:type="spellEnd"/>
            <w:r w:rsidRPr="004C4FA4">
              <w:rPr>
                <w:color w:val="auto"/>
                <w:sz w:val="17"/>
                <w:lang w:val="es-ES"/>
              </w:rPr>
              <w:t xml:space="preserve"> en 1 paso con código SMS a nivel global.</w:t>
            </w:r>
          </w:p>
        </w:tc>
      </w:tr>
      <w:tr w:rsidR="004C4FA4" w:rsidRPr="00437C4E" w14:paraId="31386B01" w14:textId="77777777" w:rsidTr="006E290F">
        <w:tc>
          <w:tcPr>
            <w:cnfStyle w:val="001000000000" w:firstRow="0" w:lastRow="0" w:firstColumn="1" w:lastColumn="0" w:oddVBand="0" w:evenVBand="0" w:oddHBand="0" w:evenHBand="0" w:firstRowFirstColumn="0" w:firstRowLastColumn="0" w:lastRowFirstColumn="0" w:lastRowLastColumn="0"/>
            <w:tcW w:w="915" w:type="dxa"/>
          </w:tcPr>
          <w:p w14:paraId="68CC461D" w14:textId="77777777" w:rsidR="006D71C4" w:rsidRPr="004C4FA4" w:rsidRDefault="0087429E">
            <w:pPr>
              <w:spacing w:after="0" w:line="252" w:lineRule="auto"/>
              <w:jc w:val="center"/>
              <w:rPr>
                <w:color w:val="auto"/>
                <w:lang w:val="es-ES"/>
              </w:rPr>
            </w:pPr>
            <w:r w:rsidRPr="004C4FA4">
              <w:rPr>
                <w:color w:val="auto"/>
                <w:sz w:val="17"/>
                <w:lang w:val="es-ES"/>
              </w:rPr>
              <w:t>Políticas de Devolución y Post-Venta</w:t>
            </w:r>
          </w:p>
        </w:tc>
        <w:tc>
          <w:tcPr>
            <w:tcW w:w="2952" w:type="dxa"/>
          </w:tcPr>
          <w:p w14:paraId="7FAAA577"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Política sumamente favorable al usuario con devoluciones automáticas en puntos de acopio sin costo adicional.</w:t>
            </w:r>
          </w:p>
        </w:tc>
        <w:tc>
          <w:tcPr>
            <w:tcW w:w="2723" w:type="dxa"/>
          </w:tcPr>
          <w:p w14:paraId="509ACBC1"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Mediación de disputas complejas; las devoluciones físicas internacionales suelen ser lentas y costosas.</w:t>
            </w:r>
          </w:p>
        </w:tc>
        <w:tc>
          <w:tcPr>
            <w:tcW w:w="2769" w:type="dxa"/>
          </w:tcPr>
          <w:p w14:paraId="5D8778F6"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Cada comerciante define sus propias políticas de garantía y devolución según su logística particular.</w:t>
            </w:r>
          </w:p>
        </w:tc>
      </w:tr>
    </w:tbl>
    <w:p w14:paraId="5C6DE5F2" w14:textId="77777777" w:rsidR="006D71C4" w:rsidRPr="004C4FA4" w:rsidRDefault="006D71C4">
      <w:pPr>
        <w:spacing w:after="120"/>
        <w:rPr>
          <w:color w:val="auto"/>
          <w:lang w:val="es-ES"/>
        </w:rPr>
      </w:pPr>
    </w:p>
    <w:p w14:paraId="7F1B53EB" w14:textId="77777777" w:rsidR="006D71C4" w:rsidRPr="004C4FA4" w:rsidRDefault="0087429E">
      <w:pPr>
        <w:spacing w:before="80" w:after="160"/>
        <w:jc w:val="center"/>
        <w:rPr>
          <w:color w:val="auto"/>
          <w:lang w:val="es-ES"/>
        </w:rPr>
      </w:pPr>
      <w:r w:rsidRPr="004C4FA4">
        <w:rPr>
          <w:color w:val="auto"/>
          <w:sz w:val="18"/>
          <w:lang w:val="es-ES"/>
        </w:rPr>
        <w:lastRenderedPageBreak/>
        <w:t>·  ·  ·  ·  ·  ·  ·  ·  ·  ·  ·  ·  ·  ·  ·  ·</w:t>
      </w:r>
    </w:p>
    <w:p w14:paraId="566F6ADC" w14:textId="77777777" w:rsidR="006D71C4" w:rsidRPr="004C4FA4" w:rsidRDefault="0087429E">
      <w:pPr>
        <w:pStyle w:val="Ttulo3"/>
        <w:spacing w:before="200"/>
        <w:rPr>
          <w:color w:val="auto"/>
          <w:lang w:val="es-ES"/>
        </w:rPr>
      </w:pPr>
      <w:bookmarkStart w:id="54" w:name="_Toc240831985"/>
      <w:r w:rsidRPr="004C4FA4">
        <w:rPr>
          <w:rFonts w:ascii="Arial" w:hAnsi="Arial"/>
          <w:color w:val="auto"/>
          <w:lang w:val="es-ES"/>
        </w:rPr>
        <w:t xml:space="preserve">Análisis Comparativo como Desarrollador: Magento, </w:t>
      </w:r>
      <w:proofErr w:type="spellStart"/>
      <w:r w:rsidRPr="004C4FA4">
        <w:rPr>
          <w:rFonts w:ascii="Arial" w:hAnsi="Arial"/>
          <w:color w:val="auto"/>
          <w:lang w:val="es-ES"/>
        </w:rPr>
        <w:t>PrestaShop</w:t>
      </w:r>
      <w:proofErr w:type="spellEnd"/>
      <w:r w:rsidRPr="004C4FA4">
        <w:rPr>
          <w:rFonts w:ascii="Arial" w:hAnsi="Arial"/>
          <w:color w:val="auto"/>
          <w:lang w:val="es-ES"/>
        </w:rPr>
        <w:t xml:space="preserve"> y </w:t>
      </w:r>
      <w:proofErr w:type="spellStart"/>
      <w:r w:rsidRPr="004C4FA4">
        <w:rPr>
          <w:rFonts w:ascii="Arial" w:hAnsi="Arial"/>
          <w:color w:val="auto"/>
          <w:lang w:val="es-ES"/>
        </w:rPr>
        <w:t>WooCommerce</w:t>
      </w:r>
      <w:bookmarkEnd w:id="54"/>
      <w:proofErr w:type="spellEnd"/>
    </w:p>
    <w:p w14:paraId="0B6369F1" w14:textId="77777777" w:rsidR="006D71C4" w:rsidRPr="004C4FA4" w:rsidRDefault="0087429E">
      <w:pPr>
        <w:spacing w:after="100"/>
        <w:rPr>
          <w:color w:val="auto"/>
          <w:lang w:val="es-ES"/>
        </w:rPr>
      </w:pPr>
      <w:r w:rsidRPr="004C4FA4">
        <w:rPr>
          <w:color w:val="auto"/>
          <w:lang w:val="es-ES"/>
        </w:rPr>
        <w:t xml:space="preserve">Conforme a los requerimientos de la cátedra, a </w:t>
      </w:r>
      <w:proofErr w:type="gramStart"/>
      <w:r w:rsidRPr="004C4FA4">
        <w:rPr>
          <w:color w:val="auto"/>
          <w:lang w:val="es-ES"/>
        </w:rPr>
        <w:t>continuación</w:t>
      </w:r>
      <w:proofErr w:type="gramEnd"/>
      <w:r w:rsidRPr="004C4FA4">
        <w:rPr>
          <w:color w:val="auto"/>
          <w:lang w:val="es-ES"/>
        </w:rPr>
        <w:t xml:space="preserve"> se analizan las principales plataformas de software libre y código abierto utilizadas en la industria para implementar tiendas en línea:</w:t>
      </w:r>
    </w:p>
    <w:tbl>
      <w:tblPr>
        <w:tblStyle w:val="Tablanormal1"/>
        <w:tblW w:w="0" w:type="auto"/>
        <w:tblLayout w:type="fixed"/>
        <w:tblLook w:val="04A0" w:firstRow="1" w:lastRow="0" w:firstColumn="1" w:lastColumn="0" w:noHBand="0" w:noVBand="1"/>
      </w:tblPr>
      <w:tblGrid>
        <w:gridCol w:w="741"/>
        <w:gridCol w:w="2888"/>
        <w:gridCol w:w="2664"/>
        <w:gridCol w:w="3067"/>
      </w:tblGrid>
      <w:tr w:rsidR="004C4FA4" w:rsidRPr="004C4FA4" w14:paraId="6FE17ABA" w14:textId="77777777" w:rsidTr="006E2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7FE40B3A" w14:textId="77777777" w:rsidR="006D71C4" w:rsidRPr="004C4FA4" w:rsidRDefault="0087429E">
            <w:pPr>
              <w:spacing w:after="0" w:line="252" w:lineRule="auto"/>
              <w:jc w:val="center"/>
              <w:rPr>
                <w:color w:val="auto"/>
              </w:rPr>
            </w:pPr>
            <w:proofErr w:type="spellStart"/>
            <w:r w:rsidRPr="004C4FA4">
              <w:rPr>
                <w:color w:val="auto"/>
                <w:sz w:val="18"/>
              </w:rPr>
              <w:t>Dimensión</w:t>
            </w:r>
            <w:proofErr w:type="spellEnd"/>
            <w:r w:rsidRPr="004C4FA4">
              <w:rPr>
                <w:color w:val="auto"/>
                <w:sz w:val="18"/>
              </w:rPr>
              <w:t xml:space="preserve"> Técnica</w:t>
            </w:r>
          </w:p>
        </w:tc>
        <w:tc>
          <w:tcPr>
            <w:tcW w:w="2888" w:type="dxa"/>
          </w:tcPr>
          <w:p w14:paraId="6A8FB79D" w14:textId="77777777" w:rsidR="006D71C4" w:rsidRPr="004C4FA4"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r w:rsidRPr="004C4FA4">
              <w:rPr>
                <w:color w:val="auto"/>
                <w:sz w:val="18"/>
              </w:rPr>
              <w:t>Magento (Adobe Commerce)</w:t>
            </w:r>
          </w:p>
        </w:tc>
        <w:tc>
          <w:tcPr>
            <w:tcW w:w="2664" w:type="dxa"/>
          </w:tcPr>
          <w:p w14:paraId="2683F281" w14:textId="77777777" w:rsidR="006D71C4" w:rsidRPr="004C4FA4"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4C4FA4">
              <w:rPr>
                <w:color w:val="auto"/>
                <w:sz w:val="18"/>
              </w:rPr>
              <w:t>PrestaShop</w:t>
            </w:r>
            <w:proofErr w:type="spellEnd"/>
          </w:p>
        </w:tc>
        <w:tc>
          <w:tcPr>
            <w:tcW w:w="3067" w:type="dxa"/>
          </w:tcPr>
          <w:p w14:paraId="2EFB0AFE" w14:textId="77777777" w:rsidR="006D71C4" w:rsidRPr="004C4FA4"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r w:rsidRPr="004C4FA4">
              <w:rPr>
                <w:color w:val="auto"/>
                <w:sz w:val="18"/>
              </w:rPr>
              <w:t>WooCommerce</w:t>
            </w:r>
          </w:p>
        </w:tc>
      </w:tr>
      <w:tr w:rsidR="004C4FA4" w:rsidRPr="00437C4E" w14:paraId="16B1F5F7"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382E2436" w14:textId="77777777" w:rsidR="006D71C4" w:rsidRPr="004C4FA4" w:rsidRDefault="0087429E">
            <w:pPr>
              <w:spacing w:after="0" w:line="252" w:lineRule="auto"/>
              <w:jc w:val="center"/>
              <w:rPr>
                <w:color w:val="auto"/>
              </w:rPr>
            </w:pPr>
            <w:proofErr w:type="spellStart"/>
            <w:r w:rsidRPr="004C4FA4">
              <w:rPr>
                <w:color w:val="auto"/>
                <w:sz w:val="17"/>
              </w:rPr>
              <w:t>Propósito</w:t>
            </w:r>
            <w:proofErr w:type="spellEnd"/>
            <w:r w:rsidRPr="004C4FA4">
              <w:rPr>
                <w:color w:val="auto"/>
                <w:sz w:val="17"/>
              </w:rPr>
              <w:t xml:space="preserve"> y </w:t>
            </w:r>
            <w:proofErr w:type="spellStart"/>
            <w:r w:rsidRPr="004C4FA4">
              <w:rPr>
                <w:color w:val="auto"/>
                <w:sz w:val="17"/>
              </w:rPr>
              <w:t>Alcance</w:t>
            </w:r>
            <w:proofErr w:type="spellEnd"/>
          </w:p>
        </w:tc>
        <w:tc>
          <w:tcPr>
            <w:tcW w:w="2888" w:type="dxa"/>
          </w:tcPr>
          <w:p w14:paraId="5D300228"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Plataforma empresarial de gran escala diseñada para multinacionales con catálogos masivos y alta concurrencia.</w:t>
            </w:r>
          </w:p>
        </w:tc>
        <w:tc>
          <w:tcPr>
            <w:tcW w:w="2664" w:type="dxa"/>
          </w:tcPr>
          <w:p w14:paraId="15CFB0DE"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Solución intermedia orientada a pequeñas y medianas empresas (</w:t>
            </w:r>
            <w:proofErr w:type="spellStart"/>
            <w:r w:rsidRPr="004C4FA4">
              <w:rPr>
                <w:color w:val="auto"/>
                <w:sz w:val="17"/>
                <w:lang w:val="es-ES"/>
              </w:rPr>
              <w:t>PyMEs</w:t>
            </w:r>
            <w:proofErr w:type="spellEnd"/>
            <w:r w:rsidRPr="004C4FA4">
              <w:rPr>
                <w:color w:val="auto"/>
                <w:sz w:val="17"/>
                <w:lang w:val="es-ES"/>
              </w:rPr>
              <w:t>) con catálogos medianos.</w:t>
            </w:r>
          </w:p>
        </w:tc>
        <w:tc>
          <w:tcPr>
            <w:tcW w:w="3067" w:type="dxa"/>
          </w:tcPr>
          <w:p w14:paraId="5BC1038C"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Plugin de comercio electrónico de código abierto desarrollado para transformar sitios WordPress en tiendas en línea.</w:t>
            </w:r>
          </w:p>
        </w:tc>
      </w:tr>
      <w:tr w:rsidR="004C4FA4" w:rsidRPr="00437C4E" w14:paraId="6E8E6BE6" w14:textId="77777777" w:rsidTr="006E290F">
        <w:tc>
          <w:tcPr>
            <w:cnfStyle w:val="001000000000" w:firstRow="0" w:lastRow="0" w:firstColumn="1" w:lastColumn="0" w:oddVBand="0" w:evenVBand="0" w:oddHBand="0" w:evenHBand="0" w:firstRowFirstColumn="0" w:firstRowLastColumn="0" w:lastRowFirstColumn="0" w:lastRowLastColumn="0"/>
            <w:tcW w:w="741" w:type="dxa"/>
          </w:tcPr>
          <w:p w14:paraId="4435D1FB" w14:textId="77777777" w:rsidR="006D71C4" w:rsidRPr="004C4FA4" w:rsidRDefault="0087429E">
            <w:pPr>
              <w:spacing w:after="0" w:line="252" w:lineRule="auto"/>
              <w:jc w:val="center"/>
              <w:rPr>
                <w:color w:val="auto"/>
              </w:rPr>
            </w:pPr>
            <w:proofErr w:type="spellStart"/>
            <w:r w:rsidRPr="004C4FA4">
              <w:rPr>
                <w:color w:val="auto"/>
                <w:sz w:val="17"/>
              </w:rPr>
              <w:t>Arquitectura</w:t>
            </w:r>
            <w:proofErr w:type="spellEnd"/>
            <w:r w:rsidRPr="004C4FA4">
              <w:rPr>
                <w:color w:val="auto"/>
                <w:sz w:val="17"/>
              </w:rPr>
              <w:t xml:space="preserve"> de Software</w:t>
            </w:r>
          </w:p>
        </w:tc>
        <w:tc>
          <w:tcPr>
            <w:tcW w:w="2888" w:type="dxa"/>
          </w:tcPr>
          <w:p w14:paraId="5FC56E70"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lang w:val="es-ES"/>
              </w:rPr>
              <w:t xml:space="preserve">Arquitectura modular altamente desacoplada en capas, basada en PHP y el </w:t>
            </w:r>
            <w:proofErr w:type="spellStart"/>
            <w:r w:rsidRPr="004C4FA4">
              <w:rPr>
                <w:color w:val="auto"/>
                <w:sz w:val="17"/>
                <w:lang w:val="es-ES"/>
              </w:rPr>
              <w:t>framework</w:t>
            </w:r>
            <w:proofErr w:type="spellEnd"/>
            <w:r w:rsidRPr="004C4FA4">
              <w:rPr>
                <w:color w:val="auto"/>
                <w:sz w:val="17"/>
                <w:lang w:val="es-ES"/>
              </w:rPr>
              <w:t xml:space="preserve"> Zend/Laminas. </w:t>
            </w:r>
            <w:proofErr w:type="spellStart"/>
            <w:r w:rsidRPr="004C4FA4">
              <w:rPr>
                <w:color w:val="auto"/>
                <w:sz w:val="17"/>
              </w:rPr>
              <w:t>Soporta</w:t>
            </w:r>
            <w:proofErr w:type="spellEnd"/>
            <w:r w:rsidRPr="004C4FA4">
              <w:rPr>
                <w:color w:val="auto"/>
                <w:sz w:val="17"/>
              </w:rPr>
              <w:t xml:space="preserve"> </w:t>
            </w:r>
            <w:proofErr w:type="spellStart"/>
            <w:r w:rsidRPr="004C4FA4">
              <w:rPr>
                <w:color w:val="auto"/>
                <w:sz w:val="17"/>
              </w:rPr>
              <w:t>microservicios</w:t>
            </w:r>
            <w:proofErr w:type="spellEnd"/>
            <w:r w:rsidRPr="004C4FA4">
              <w:rPr>
                <w:color w:val="auto"/>
                <w:sz w:val="17"/>
              </w:rPr>
              <w:t xml:space="preserve"> y </w:t>
            </w:r>
            <w:proofErr w:type="spellStart"/>
            <w:r w:rsidRPr="004C4FA4">
              <w:rPr>
                <w:color w:val="auto"/>
                <w:sz w:val="17"/>
              </w:rPr>
              <w:t>GraphQL</w:t>
            </w:r>
            <w:proofErr w:type="spellEnd"/>
            <w:r w:rsidRPr="004C4FA4">
              <w:rPr>
                <w:color w:val="auto"/>
                <w:sz w:val="17"/>
              </w:rPr>
              <w:t>.</w:t>
            </w:r>
          </w:p>
        </w:tc>
        <w:tc>
          <w:tcPr>
            <w:tcW w:w="2664" w:type="dxa"/>
          </w:tcPr>
          <w:p w14:paraId="342A99E0"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 xml:space="preserve">Basado en PHP bajo el </w:t>
            </w:r>
            <w:proofErr w:type="spellStart"/>
            <w:r w:rsidRPr="004C4FA4">
              <w:rPr>
                <w:color w:val="auto"/>
                <w:sz w:val="17"/>
                <w:lang w:val="es-ES"/>
              </w:rPr>
              <w:t>framework</w:t>
            </w:r>
            <w:proofErr w:type="spellEnd"/>
            <w:r w:rsidRPr="004C4FA4">
              <w:rPr>
                <w:color w:val="auto"/>
                <w:sz w:val="17"/>
                <w:lang w:val="es-ES"/>
              </w:rPr>
              <w:t xml:space="preserve"> </w:t>
            </w:r>
            <w:proofErr w:type="spellStart"/>
            <w:r w:rsidRPr="004C4FA4">
              <w:rPr>
                <w:color w:val="auto"/>
                <w:sz w:val="17"/>
                <w:lang w:val="es-ES"/>
              </w:rPr>
              <w:t>Symfony</w:t>
            </w:r>
            <w:proofErr w:type="spellEnd"/>
            <w:r w:rsidRPr="004C4FA4">
              <w:rPr>
                <w:color w:val="auto"/>
                <w:sz w:val="17"/>
                <w:lang w:val="es-ES"/>
              </w:rPr>
              <w:t>; arquitectura clásica de componentes y módulos controladores.</w:t>
            </w:r>
          </w:p>
        </w:tc>
        <w:tc>
          <w:tcPr>
            <w:tcW w:w="3067" w:type="dxa"/>
          </w:tcPr>
          <w:p w14:paraId="615E0263"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 xml:space="preserve">Arquitectura basada en los </w:t>
            </w:r>
            <w:proofErr w:type="spellStart"/>
            <w:r w:rsidRPr="004C4FA4">
              <w:rPr>
                <w:color w:val="auto"/>
                <w:sz w:val="17"/>
                <w:lang w:val="es-ES"/>
              </w:rPr>
              <w:t>hooks</w:t>
            </w:r>
            <w:proofErr w:type="spellEnd"/>
            <w:r w:rsidRPr="004C4FA4">
              <w:rPr>
                <w:color w:val="auto"/>
                <w:sz w:val="17"/>
                <w:lang w:val="es-ES"/>
              </w:rPr>
              <w:t xml:space="preserve">, </w:t>
            </w:r>
            <w:proofErr w:type="spellStart"/>
            <w:r w:rsidRPr="004C4FA4">
              <w:rPr>
                <w:color w:val="auto"/>
                <w:sz w:val="17"/>
                <w:lang w:val="es-ES"/>
              </w:rPr>
              <w:t>actions</w:t>
            </w:r>
            <w:proofErr w:type="spellEnd"/>
            <w:r w:rsidRPr="004C4FA4">
              <w:rPr>
                <w:color w:val="auto"/>
                <w:sz w:val="17"/>
                <w:lang w:val="es-ES"/>
              </w:rPr>
              <w:t xml:space="preserve"> y </w:t>
            </w:r>
            <w:proofErr w:type="spellStart"/>
            <w:r w:rsidRPr="004C4FA4">
              <w:rPr>
                <w:color w:val="auto"/>
                <w:sz w:val="17"/>
                <w:lang w:val="es-ES"/>
              </w:rPr>
              <w:t>filters</w:t>
            </w:r>
            <w:proofErr w:type="spellEnd"/>
            <w:r w:rsidRPr="004C4FA4">
              <w:rPr>
                <w:color w:val="auto"/>
                <w:sz w:val="17"/>
                <w:lang w:val="es-ES"/>
              </w:rPr>
              <w:t xml:space="preserve"> del núcleo de WordPress sobre PHP y MySQL.</w:t>
            </w:r>
          </w:p>
        </w:tc>
      </w:tr>
      <w:tr w:rsidR="004C4FA4" w:rsidRPr="00437C4E" w14:paraId="76B32293"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68CE51E2" w14:textId="77777777" w:rsidR="006D71C4" w:rsidRPr="004C4FA4" w:rsidRDefault="0087429E">
            <w:pPr>
              <w:spacing w:after="0" w:line="252" w:lineRule="auto"/>
              <w:jc w:val="center"/>
              <w:rPr>
                <w:color w:val="auto"/>
              </w:rPr>
            </w:pPr>
            <w:proofErr w:type="spellStart"/>
            <w:r w:rsidRPr="004C4FA4">
              <w:rPr>
                <w:color w:val="auto"/>
                <w:sz w:val="17"/>
              </w:rPr>
              <w:t>Ventajas</w:t>
            </w:r>
            <w:proofErr w:type="spellEnd"/>
            <w:r w:rsidRPr="004C4FA4">
              <w:rPr>
                <w:color w:val="auto"/>
                <w:sz w:val="17"/>
              </w:rPr>
              <w:t xml:space="preserve"> </w:t>
            </w:r>
            <w:proofErr w:type="spellStart"/>
            <w:r w:rsidRPr="004C4FA4">
              <w:rPr>
                <w:color w:val="auto"/>
                <w:sz w:val="17"/>
              </w:rPr>
              <w:t>Principales</w:t>
            </w:r>
            <w:proofErr w:type="spellEnd"/>
          </w:p>
        </w:tc>
        <w:tc>
          <w:tcPr>
            <w:tcW w:w="2888" w:type="dxa"/>
          </w:tcPr>
          <w:p w14:paraId="4E284AB4"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 xml:space="preserve">Escalabilidad extrema, gestión </w:t>
            </w:r>
            <w:proofErr w:type="spellStart"/>
            <w:r w:rsidRPr="004C4FA4">
              <w:rPr>
                <w:color w:val="auto"/>
                <w:sz w:val="17"/>
                <w:lang w:val="es-ES"/>
              </w:rPr>
              <w:t>multi-tienda</w:t>
            </w:r>
            <w:proofErr w:type="spellEnd"/>
            <w:r w:rsidRPr="004C4FA4">
              <w:rPr>
                <w:color w:val="auto"/>
                <w:sz w:val="17"/>
                <w:lang w:val="es-ES"/>
              </w:rPr>
              <w:t xml:space="preserve"> nativa, </w:t>
            </w:r>
            <w:proofErr w:type="spellStart"/>
            <w:r w:rsidRPr="004C4FA4">
              <w:rPr>
                <w:color w:val="auto"/>
                <w:sz w:val="17"/>
                <w:lang w:val="es-ES"/>
              </w:rPr>
              <w:t>multi-moneda</w:t>
            </w:r>
            <w:proofErr w:type="spellEnd"/>
            <w:r w:rsidRPr="004C4FA4">
              <w:rPr>
                <w:color w:val="auto"/>
                <w:sz w:val="17"/>
                <w:lang w:val="es-ES"/>
              </w:rPr>
              <w:t xml:space="preserve">, soporte de inventarios </w:t>
            </w:r>
            <w:proofErr w:type="spellStart"/>
            <w:r w:rsidRPr="004C4FA4">
              <w:rPr>
                <w:color w:val="auto"/>
                <w:sz w:val="17"/>
                <w:lang w:val="es-ES"/>
              </w:rPr>
              <w:t>multi-sucursal</w:t>
            </w:r>
            <w:proofErr w:type="spellEnd"/>
            <w:r w:rsidRPr="004C4FA4">
              <w:rPr>
                <w:color w:val="auto"/>
                <w:sz w:val="17"/>
                <w:lang w:val="es-ES"/>
              </w:rPr>
              <w:t xml:space="preserve"> sumamente robusto.</w:t>
            </w:r>
          </w:p>
        </w:tc>
        <w:tc>
          <w:tcPr>
            <w:tcW w:w="2664" w:type="dxa"/>
          </w:tcPr>
          <w:p w14:paraId="7AC6C20A"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Fácil de administrar para usuarios no técnicos, consumo moderado de recursos en servidor, amplio catálogo de módulos.</w:t>
            </w:r>
          </w:p>
        </w:tc>
        <w:tc>
          <w:tcPr>
            <w:tcW w:w="3067" w:type="dxa"/>
          </w:tcPr>
          <w:p w14:paraId="360EF3FE"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 xml:space="preserve">Despliegue sumamente veloz, costo de desarrollo inicial muy reducido, millones de temas y </w:t>
            </w:r>
            <w:proofErr w:type="spellStart"/>
            <w:r w:rsidRPr="004C4FA4">
              <w:rPr>
                <w:color w:val="auto"/>
                <w:sz w:val="17"/>
                <w:lang w:val="es-ES"/>
              </w:rPr>
              <w:t>plugins</w:t>
            </w:r>
            <w:proofErr w:type="spellEnd"/>
            <w:r w:rsidRPr="004C4FA4">
              <w:rPr>
                <w:color w:val="auto"/>
                <w:sz w:val="17"/>
                <w:lang w:val="es-ES"/>
              </w:rPr>
              <w:t xml:space="preserve"> compatibles en el ecosistema WordPress.</w:t>
            </w:r>
          </w:p>
        </w:tc>
      </w:tr>
      <w:tr w:rsidR="004C4FA4" w:rsidRPr="00437C4E" w14:paraId="3A8EC4D2" w14:textId="77777777" w:rsidTr="006E290F">
        <w:tc>
          <w:tcPr>
            <w:cnfStyle w:val="001000000000" w:firstRow="0" w:lastRow="0" w:firstColumn="1" w:lastColumn="0" w:oddVBand="0" w:evenVBand="0" w:oddHBand="0" w:evenHBand="0" w:firstRowFirstColumn="0" w:firstRowLastColumn="0" w:lastRowFirstColumn="0" w:lastRowLastColumn="0"/>
            <w:tcW w:w="741" w:type="dxa"/>
          </w:tcPr>
          <w:p w14:paraId="5142504C" w14:textId="77777777" w:rsidR="006D71C4" w:rsidRPr="004C4FA4" w:rsidRDefault="0087429E">
            <w:pPr>
              <w:spacing w:after="0" w:line="252" w:lineRule="auto"/>
              <w:jc w:val="center"/>
              <w:rPr>
                <w:color w:val="auto"/>
              </w:rPr>
            </w:pPr>
            <w:proofErr w:type="spellStart"/>
            <w:r w:rsidRPr="004C4FA4">
              <w:rPr>
                <w:color w:val="auto"/>
                <w:sz w:val="17"/>
              </w:rPr>
              <w:t>Desventajas</w:t>
            </w:r>
            <w:proofErr w:type="spellEnd"/>
            <w:r w:rsidRPr="004C4FA4">
              <w:rPr>
                <w:color w:val="auto"/>
                <w:sz w:val="17"/>
              </w:rPr>
              <w:t xml:space="preserve"> y </w:t>
            </w:r>
            <w:proofErr w:type="spellStart"/>
            <w:r w:rsidRPr="004C4FA4">
              <w:rPr>
                <w:color w:val="auto"/>
                <w:sz w:val="17"/>
              </w:rPr>
              <w:t>Complejidad</w:t>
            </w:r>
            <w:proofErr w:type="spellEnd"/>
          </w:p>
        </w:tc>
        <w:tc>
          <w:tcPr>
            <w:tcW w:w="2888" w:type="dxa"/>
          </w:tcPr>
          <w:p w14:paraId="780F46DA"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 xml:space="preserve">Curva de aprendizaje muy elevada, requiere servidores dedicados de alto rendimiento (mínimo 8GB RAM, </w:t>
            </w:r>
            <w:proofErr w:type="spellStart"/>
            <w:r w:rsidRPr="004C4FA4">
              <w:rPr>
                <w:color w:val="auto"/>
                <w:sz w:val="17"/>
                <w:lang w:val="es-ES"/>
              </w:rPr>
              <w:t>Elasticsearch</w:t>
            </w:r>
            <w:proofErr w:type="spellEnd"/>
            <w:r w:rsidRPr="004C4FA4">
              <w:rPr>
                <w:color w:val="auto"/>
                <w:sz w:val="17"/>
                <w:lang w:val="es-ES"/>
              </w:rPr>
              <w:t xml:space="preserve"> obligatorio).</w:t>
            </w:r>
          </w:p>
        </w:tc>
        <w:tc>
          <w:tcPr>
            <w:tcW w:w="2664" w:type="dxa"/>
          </w:tcPr>
          <w:p w14:paraId="7D1E11D4"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Dependencia excesiva de módulos comerciales de pago para funciones clave; migraciones de versiones propensas a errores.</w:t>
            </w:r>
          </w:p>
        </w:tc>
        <w:tc>
          <w:tcPr>
            <w:tcW w:w="3067" w:type="dxa"/>
          </w:tcPr>
          <w:p w14:paraId="059EDCF1"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Pierde rendimiento y estabilidad ante bases de datos masivas (más de 20,000 productos o transacciones concurrentes intensas).</w:t>
            </w:r>
          </w:p>
        </w:tc>
      </w:tr>
      <w:tr w:rsidR="004C4FA4" w:rsidRPr="00437C4E" w14:paraId="119F46D5" w14:textId="77777777" w:rsidTr="006E2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1" w:type="dxa"/>
          </w:tcPr>
          <w:p w14:paraId="122179C5" w14:textId="77777777" w:rsidR="006D71C4" w:rsidRPr="004C4FA4" w:rsidRDefault="0087429E">
            <w:pPr>
              <w:spacing w:after="0" w:line="252" w:lineRule="auto"/>
              <w:jc w:val="center"/>
              <w:rPr>
                <w:color w:val="auto"/>
              </w:rPr>
            </w:pPr>
            <w:r w:rsidRPr="004C4FA4">
              <w:rPr>
                <w:color w:val="auto"/>
                <w:sz w:val="17"/>
              </w:rPr>
              <w:t xml:space="preserve">Base de </w:t>
            </w:r>
            <w:proofErr w:type="spellStart"/>
            <w:r w:rsidRPr="004C4FA4">
              <w:rPr>
                <w:color w:val="auto"/>
                <w:sz w:val="17"/>
              </w:rPr>
              <w:t>Datos</w:t>
            </w:r>
            <w:proofErr w:type="spellEnd"/>
          </w:p>
        </w:tc>
        <w:tc>
          <w:tcPr>
            <w:tcW w:w="2888" w:type="dxa"/>
          </w:tcPr>
          <w:p w14:paraId="29492700"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 xml:space="preserve">MySQL / </w:t>
            </w:r>
            <w:proofErr w:type="spellStart"/>
            <w:r w:rsidRPr="004C4FA4">
              <w:rPr>
                <w:color w:val="auto"/>
                <w:sz w:val="17"/>
                <w:lang w:val="es-ES"/>
              </w:rPr>
              <w:t>MariaDB</w:t>
            </w:r>
            <w:proofErr w:type="spellEnd"/>
            <w:r w:rsidRPr="004C4FA4">
              <w:rPr>
                <w:color w:val="auto"/>
                <w:sz w:val="17"/>
                <w:lang w:val="es-ES"/>
              </w:rPr>
              <w:t xml:space="preserve"> (con tablas EAV - </w:t>
            </w:r>
            <w:proofErr w:type="spellStart"/>
            <w:r w:rsidRPr="004C4FA4">
              <w:rPr>
                <w:color w:val="auto"/>
                <w:sz w:val="17"/>
                <w:lang w:val="es-ES"/>
              </w:rPr>
              <w:t>Entity</w:t>
            </w:r>
            <w:proofErr w:type="spellEnd"/>
            <w:r w:rsidRPr="004C4FA4">
              <w:rPr>
                <w:color w:val="auto"/>
                <w:sz w:val="17"/>
                <w:lang w:val="es-ES"/>
              </w:rPr>
              <w:t xml:space="preserve"> </w:t>
            </w:r>
            <w:proofErr w:type="spellStart"/>
            <w:r w:rsidRPr="004C4FA4">
              <w:rPr>
                <w:color w:val="auto"/>
                <w:sz w:val="17"/>
                <w:lang w:val="es-ES"/>
              </w:rPr>
              <w:t>Attribute</w:t>
            </w:r>
            <w:proofErr w:type="spellEnd"/>
            <w:r w:rsidRPr="004C4FA4">
              <w:rPr>
                <w:color w:val="auto"/>
                <w:sz w:val="17"/>
                <w:lang w:val="es-ES"/>
              </w:rPr>
              <w:t xml:space="preserve"> </w:t>
            </w:r>
            <w:proofErr w:type="spellStart"/>
            <w:r w:rsidRPr="004C4FA4">
              <w:rPr>
                <w:color w:val="auto"/>
                <w:sz w:val="17"/>
                <w:lang w:val="es-ES"/>
              </w:rPr>
              <w:t>Value</w:t>
            </w:r>
            <w:proofErr w:type="spellEnd"/>
            <w:r w:rsidRPr="004C4FA4">
              <w:rPr>
                <w:color w:val="auto"/>
                <w:sz w:val="17"/>
                <w:lang w:val="es-ES"/>
              </w:rPr>
              <w:t xml:space="preserve"> que aumentan la complejidad relacional).</w:t>
            </w:r>
          </w:p>
        </w:tc>
        <w:tc>
          <w:tcPr>
            <w:tcW w:w="2664" w:type="dxa"/>
          </w:tcPr>
          <w:p w14:paraId="7669F9D2"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 xml:space="preserve">MySQL / </w:t>
            </w:r>
            <w:proofErr w:type="spellStart"/>
            <w:r w:rsidRPr="004C4FA4">
              <w:rPr>
                <w:color w:val="auto"/>
                <w:sz w:val="17"/>
                <w:lang w:val="es-ES"/>
              </w:rPr>
              <w:t>MariaDB</w:t>
            </w:r>
            <w:proofErr w:type="spellEnd"/>
            <w:r w:rsidRPr="004C4FA4">
              <w:rPr>
                <w:color w:val="auto"/>
                <w:sz w:val="17"/>
                <w:lang w:val="es-ES"/>
              </w:rPr>
              <w:t xml:space="preserve"> (diseño relacional clásico normalizado).</w:t>
            </w:r>
          </w:p>
        </w:tc>
        <w:tc>
          <w:tcPr>
            <w:tcW w:w="3067" w:type="dxa"/>
          </w:tcPr>
          <w:p w14:paraId="5AA1F0C9"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 xml:space="preserve">MySQL / </w:t>
            </w:r>
            <w:proofErr w:type="spellStart"/>
            <w:r w:rsidRPr="004C4FA4">
              <w:rPr>
                <w:color w:val="auto"/>
                <w:sz w:val="17"/>
                <w:lang w:val="es-ES"/>
              </w:rPr>
              <w:t>MariaDB</w:t>
            </w:r>
            <w:proofErr w:type="spellEnd"/>
            <w:r w:rsidRPr="004C4FA4">
              <w:rPr>
                <w:color w:val="auto"/>
                <w:sz w:val="17"/>
                <w:lang w:val="es-ES"/>
              </w:rPr>
              <w:t xml:space="preserve"> (utiliza las tablas </w:t>
            </w:r>
            <w:proofErr w:type="spellStart"/>
            <w:r w:rsidRPr="004C4FA4">
              <w:rPr>
                <w:rFonts w:ascii="Consolas" w:hAnsi="Consolas"/>
                <w:b/>
                <w:color w:val="auto"/>
                <w:sz w:val="19"/>
                <w:lang w:val="es-ES"/>
              </w:rPr>
              <w:t>wp_posts</w:t>
            </w:r>
            <w:proofErr w:type="spellEnd"/>
            <w:r w:rsidRPr="004C4FA4">
              <w:rPr>
                <w:color w:val="auto"/>
                <w:sz w:val="17"/>
                <w:lang w:val="es-ES"/>
              </w:rPr>
              <w:t xml:space="preserve"> y </w:t>
            </w:r>
            <w:proofErr w:type="spellStart"/>
            <w:r w:rsidRPr="004C4FA4">
              <w:rPr>
                <w:rFonts w:ascii="Consolas" w:hAnsi="Consolas"/>
                <w:b/>
                <w:color w:val="auto"/>
                <w:sz w:val="19"/>
                <w:lang w:val="es-ES"/>
              </w:rPr>
              <w:t>wp_postmeta</w:t>
            </w:r>
            <w:proofErr w:type="spellEnd"/>
            <w:r w:rsidRPr="004C4FA4">
              <w:rPr>
                <w:color w:val="auto"/>
                <w:sz w:val="17"/>
                <w:lang w:val="es-ES"/>
              </w:rPr>
              <w:t>, lo que genera cuellos de botella en consultas complejas).</w:t>
            </w:r>
          </w:p>
        </w:tc>
      </w:tr>
    </w:tbl>
    <w:p w14:paraId="266D1DDE" w14:textId="77777777" w:rsidR="006D71C4" w:rsidRPr="004C4FA4" w:rsidRDefault="006D71C4">
      <w:pPr>
        <w:spacing w:after="120"/>
        <w:rPr>
          <w:color w:val="auto"/>
          <w:lang w:val="es-ES"/>
        </w:rPr>
      </w:pPr>
    </w:p>
    <w:p w14:paraId="10490384" w14:textId="77777777" w:rsidR="006D71C4" w:rsidRPr="004C4FA4" w:rsidRDefault="0087429E">
      <w:pPr>
        <w:pStyle w:val="Ttulo2"/>
        <w:spacing w:before="260"/>
        <w:rPr>
          <w:color w:val="auto"/>
          <w:lang w:val="es-ES"/>
        </w:rPr>
      </w:pPr>
      <w:bookmarkStart w:id="55" w:name="_Toc240831986"/>
      <w:r w:rsidRPr="004C4FA4">
        <w:rPr>
          <w:rFonts w:ascii="Arial" w:hAnsi="Arial"/>
          <w:color w:val="auto"/>
          <w:lang w:val="es-ES"/>
        </w:rPr>
        <w:t>b) Pasarelas de Pago</w:t>
      </w:r>
      <w:bookmarkEnd w:id="55"/>
    </w:p>
    <w:p w14:paraId="5C189CB1" w14:textId="77777777" w:rsidR="006D71C4" w:rsidRPr="004C4FA4" w:rsidRDefault="0087429E">
      <w:pPr>
        <w:pStyle w:val="Ttulo3"/>
        <w:spacing w:before="200"/>
        <w:rPr>
          <w:color w:val="auto"/>
          <w:lang w:val="es-ES"/>
        </w:rPr>
      </w:pPr>
      <w:bookmarkStart w:id="56" w:name="_Toc240831987"/>
      <w:r w:rsidRPr="004C4FA4">
        <w:rPr>
          <w:rFonts w:ascii="Arial" w:hAnsi="Arial"/>
          <w:color w:val="auto"/>
          <w:lang w:val="es-ES"/>
        </w:rPr>
        <w:t>Mecanismos de Pago en Línea</w:t>
      </w:r>
      <w:bookmarkEnd w:id="56"/>
    </w:p>
    <w:p w14:paraId="374025EA" w14:textId="77777777" w:rsidR="006D71C4" w:rsidRPr="004C4FA4" w:rsidRDefault="0087429E">
      <w:pPr>
        <w:spacing w:after="100"/>
        <w:rPr>
          <w:color w:val="auto"/>
          <w:lang w:val="es-ES"/>
        </w:rPr>
      </w:pPr>
      <w:r w:rsidRPr="004C4FA4">
        <w:rPr>
          <w:color w:val="auto"/>
          <w:lang w:val="es-ES"/>
        </w:rPr>
        <w:t>El comercio digital moderno exige la coexistencia de múltiples mecanismos transaccionales que equilibren conveniencia para el comprador y seguridad contra fraudes:</w:t>
      </w:r>
    </w:p>
    <w:p w14:paraId="32FB6643" w14:textId="77777777" w:rsidR="006D71C4" w:rsidRPr="004C4FA4" w:rsidRDefault="0087429E">
      <w:pPr>
        <w:spacing w:after="50"/>
        <w:ind w:left="360"/>
        <w:rPr>
          <w:color w:val="auto"/>
          <w:lang w:val="es-ES"/>
        </w:rPr>
      </w:pPr>
      <w:r w:rsidRPr="004C4FA4">
        <w:rPr>
          <w:b/>
          <w:color w:val="auto"/>
          <w:lang w:val="es-ES"/>
        </w:rPr>
        <w:t>1. Tarjetas de Débito y Crédito</w:t>
      </w:r>
      <w:r w:rsidRPr="004C4FA4">
        <w:rPr>
          <w:color w:val="auto"/>
          <w:lang w:val="es-ES"/>
        </w:rPr>
        <w:t>: Siguen siendo el medio de mayor volumen global. La transacción involucra una cadena de actores: el cliente (tarjetahabiente), el banco emisor (</w:t>
      </w:r>
      <w:proofErr w:type="spellStart"/>
      <w:r w:rsidRPr="004C4FA4">
        <w:rPr>
          <w:color w:val="auto"/>
          <w:lang w:val="es-ES"/>
        </w:rPr>
        <w:t>Issuing</w:t>
      </w:r>
      <w:proofErr w:type="spellEnd"/>
      <w:r w:rsidRPr="004C4FA4">
        <w:rPr>
          <w:color w:val="auto"/>
          <w:lang w:val="es-ES"/>
        </w:rPr>
        <w:t xml:space="preserve"> Bank), la pasarela de pago (</w:t>
      </w:r>
      <w:proofErr w:type="spellStart"/>
      <w:r w:rsidRPr="004C4FA4">
        <w:rPr>
          <w:color w:val="auto"/>
          <w:lang w:val="es-ES"/>
        </w:rPr>
        <w:t>Payment</w:t>
      </w:r>
      <w:proofErr w:type="spellEnd"/>
      <w:r w:rsidRPr="004C4FA4">
        <w:rPr>
          <w:color w:val="auto"/>
          <w:lang w:val="es-ES"/>
        </w:rPr>
        <w:t xml:space="preserve"> Gateway), la red adquirente (Visa, </w:t>
      </w:r>
      <w:proofErr w:type="spellStart"/>
      <w:r w:rsidRPr="004C4FA4">
        <w:rPr>
          <w:color w:val="auto"/>
          <w:lang w:val="es-ES"/>
        </w:rPr>
        <w:t>Mastercard</w:t>
      </w:r>
      <w:proofErr w:type="spellEnd"/>
      <w:r w:rsidRPr="004C4FA4">
        <w:rPr>
          <w:color w:val="auto"/>
          <w:lang w:val="es-ES"/>
        </w:rPr>
        <w:t>) y el banco receptor del comercio (</w:t>
      </w:r>
      <w:proofErr w:type="spellStart"/>
      <w:r w:rsidRPr="004C4FA4">
        <w:rPr>
          <w:color w:val="auto"/>
          <w:lang w:val="es-ES"/>
        </w:rPr>
        <w:t>Acquiring</w:t>
      </w:r>
      <w:proofErr w:type="spellEnd"/>
      <w:r w:rsidRPr="004C4FA4">
        <w:rPr>
          <w:color w:val="auto"/>
          <w:lang w:val="es-ES"/>
        </w:rPr>
        <w:t xml:space="preserve"> Bank). El estándar de seguridad internacional </w:t>
      </w:r>
      <w:r w:rsidRPr="004C4FA4">
        <w:rPr>
          <w:b/>
          <w:color w:val="auto"/>
          <w:lang w:val="es-ES"/>
        </w:rPr>
        <w:t>PCI-DSS (</w:t>
      </w:r>
      <w:proofErr w:type="spellStart"/>
      <w:r w:rsidRPr="004C4FA4">
        <w:rPr>
          <w:b/>
          <w:color w:val="auto"/>
          <w:lang w:val="es-ES"/>
        </w:rPr>
        <w:t>Payment</w:t>
      </w:r>
      <w:proofErr w:type="spellEnd"/>
      <w:r w:rsidRPr="004C4FA4">
        <w:rPr>
          <w:b/>
          <w:color w:val="auto"/>
          <w:lang w:val="es-ES"/>
        </w:rPr>
        <w:t xml:space="preserve"> </w:t>
      </w:r>
      <w:proofErr w:type="spellStart"/>
      <w:r w:rsidRPr="004C4FA4">
        <w:rPr>
          <w:b/>
          <w:color w:val="auto"/>
          <w:lang w:val="es-ES"/>
        </w:rPr>
        <w:t>Card</w:t>
      </w:r>
      <w:proofErr w:type="spellEnd"/>
      <w:r w:rsidRPr="004C4FA4">
        <w:rPr>
          <w:b/>
          <w:color w:val="auto"/>
          <w:lang w:val="es-ES"/>
        </w:rPr>
        <w:t xml:space="preserve"> </w:t>
      </w:r>
      <w:proofErr w:type="spellStart"/>
      <w:r w:rsidRPr="004C4FA4">
        <w:rPr>
          <w:b/>
          <w:color w:val="auto"/>
          <w:lang w:val="es-ES"/>
        </w:rPr>
        <w:t>Industry</w:t>
      </w:r>
      <w:proofErr w:type="spellEnd"/>
      <w:r w:rsidRPr="004C4FA4">
        <w:rPr>
          <w:b/>
          <w:color w:val="auto"/>
          <w:lang w:val="es-ES"/>
        </w:rPr>
        <w:t xml:space="preserve"> Data Security Standard)</w:t>
      </w:r>
      <w:r w:rsidRPr="004C4FA4">
        <w:rPr>
          <w:color w:val="auto"/>
          <w:lang w:val="es-ES"/>
        </w:rPr>
        <w:t xml:space="preserve"> prohíbe taxativamente que los comercios almacenen el código CVV o el número de tarjeta (PAN) en texto plano, obligando a implementar procesos de </w:t>
      </w:r>
      <w:proofErr w:type="spellStart"/>
      <w:r w:rsidRPr="004C4FA4">
        <w:rPr>
          <w:b/>
          <w:color w:val="auto"/>
          <w:lang w:val="es-ES"/>
        </w:rPr>
        <w:t>tokenización</w:t>
      </w:r>
      <w:proofErr w:type="spellEnd"/>
      <w:r w:rsidRPr="004C4FA4">
        <w:rPr>
          <w:color w:val="auto"/>
          <w:lang w:val="es-ES"/>
        </w:rPr>
        <w:t>.</w:t>
      </w:r>
    </w:p>
    <w:p w14:paraId="718EF386" w14:textId="77777777" w:rsidR="006D71C4" w:rsidRPr="004C4FA4" w:rsidRDefault="0087429E">
      <w:pPr>
        <w:spacing w:after="50"/>
        <w:ind w:left="360"/>
        <w:rPr>
          <w:color w:val="auto"/>
          <w:lang w:val="es-ES"/>
        </w:rPr>
      </w:pPr>
      <w:r w:rsidRPr="004C4FA4">
        <w:rPr>
          <w:b/>
          <w:color w:val="auto"/>
          <w:lang w:val="es-ES"/>
        </w:rPr>
        <w:t>2. Códigos QR Interoperables (QR Simple / BCB)</w:t>
      </w:r>
      <w:r w:rsidRPr="004C4FA4">
        <w:rPr>
          <w:color w:val="auto"/>
          <w:lang w:val="es-ES"/>
        </w:rPr>
        <w:t>: En el contexto boliviano, el Código QR se ha consolidado como el medio de pago electrónico más popular debido a su inmediatez y costo cero de comisiones directas al usuario. Opera bajo transferencias interbancarias automáticas coordinadas por la Cámara de Compensación y Liquidación (ACH).</w:t>
      </w:r>
    </w:p>
    <w:p w14:paraId="14215E0F" w14:textId="77777777" w:rsidR="006D71C4" w:rsidRPr="004C4FA4" w:rsidRDefault="0087429E">
      <w:pPr>
        <w:spacing w:after="50"/>
        <w:ind w:left="360"/>
        <w:rPr>
          <w:color w:val="auto"/>
          <w:lang w:val="es-ES"/>
        </w:rPr>
      </w:pPr>
      <w:r w:rsidRPr="004C4FA4">
        <w:rPr>
          <w:b/>
          <w:color w:val="auto"/>
          <w:lang w:val="es-ES"/>
        </w:rPr>
        <w:lastRenderedPageBreak/>
        <w:t>3. Transferencias Bancarias Tradicionales</w:t>
      </w:r>
      <w:r w:rsidRPr="004C4FA4">
        <w:rPr>
          <w:color w:val="auto"/>
          <w:lang w:val="es-ES"/>
        </w:rPr>
        <w:t>: Mecanismo asíncrono donde el cliente transfiere fondos desde su banca móvil y remite una constancia física o digital al comercio para su posterior validación manual o conciliación vía API bancaria.</w:t>
      </w:r>
    </w:p>
    <w:p w14:paraId="5F221B05" w14:textId="77777777" w:rsidR="006D71C4" w:rsidRPr="004C4FA4" w:rsidRDefault="0087429E">
      <w:pPr>
        <w:spacing w:before="80" w:after="160"/>
        <w:jc w:val="center"/>
        <w:rPr>
          <w:color w:val="auto"/>
          <w:lang w:val="es-ES"/>
        </w:rPr>
      </w:pPr>
      <w:r w:rsidRPr="004C4FA4">
        <w:rPr>
          <w:color w:val="auto"/>
          <w:sz w:val="18"/>
          <w:lang w:val="es-ES"/>
        </w:rPr>
        <w:t>·  ·  ·  ·  ·  ·  ·  ·  ·  ·  ·  ·  ·  ·  ·  ·</w:t>
      </w:r>
    </w:p>
    <w:p w14:paraId="3A738A26" w14:textId="77777777" w:rsidR="006D71C4" w:rsidRPr="004C4FA4" w:rsidRDefault="0087429E">
      <w:pPr>
        <w:pStyle w:val="Ttulo3"/>
        <w:spacing w:before="200"/>
        <w:rPr>
          <w:color w:val="auto"/>
          <w:lang w:val="es-ES"/>
        </w:rPr>
      </w:pPr>
      <w:bookmarkStart w:id="57" w:name="_Toc240831988"/>
      <w:r w:rsidRPr="004C4FA4">
        <w:rPr>
          <w:rFonts w:ascii="Arial" w:hAnsi="Arial"/>
          <w:color w:val="auto"/>
          <w:lang w:val="es-ES"/>
        </w:rPr>
        <w:t>Pasarela Nacional: LIBÉLULA</w:t>
      </w:r>
      <w:bookmarkEnd w:id="57"/>
    </w:p>
    <w:p w14:paraId="7D87ACE4" w14:textId="77777777" w:rsidR="006D71C4" w:rsidRPr="004C4FA4" w:rsidRDefault="0087429E">
      <w:pPr>
        <w:spacing w:after="100"/>
        <w:rPr>
          <w:color w:val="auto"/>
          <w:lang w:val="es-ES"/>
        </w:rPr>
      </w:pPr>
      <w:r w:rsidRPr="004C4FA4">
        <w:rPr>
          <w:b/>
          <w:color w:val="auto"/>
          <w:lang w:val="es-ES"/>
        </w:rPr>
        <w:t>Libélula</w:t>
      </w:r>
      <w:r w:rsidRPr="004C4FA4">
        <w:rPr>
          <w:color w:val="auto"/>
          <w:lang w:val="es-ES"/>
        </w:rPr>
        <w:t xml:space="preserve"> es una pasarela de pagos tecnológica boliviana desarrollada para resolver las complejidades del comercio electrónico local.</w:t>
      </w:r>
    </w:p>
    <w:p w14:paraId="5900A5E8"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b/>
          <w:color w:val="auto"/>
          <w:lang w:val="es-ES"/>
        </w:rPr>
        <w:t>Modo de Operación</w:t>
      </w:r>
      <w:r w:rsidRPr="004C4FA4">
        <w:rPr>
          <w:color w:val="auto"/>
          <w:lang w:val="es-ES"/>
        </w:rPr>
        <w:t>: Actúa como un concentrador de pagos unificado, integrando en una sola API cobros mediante Códigos QR generados dinámicamente, tarjetas de débito/crédito locales e internacionales, billeteras móviles (Tigo Money) y cobranzas presenciales en redes de cobranza física (Farmacias, supermercados afiliados).</w:t>
      </w:r>
    </w:p>
    <w:p w14:paraId="08E99186"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b/>
          <w:color w:val="auto"/>
          <w:lang w:val="es-ES"/>
        </w:rPr>
        <w:t>Integración Técnica</w:t>
      </w:r>
      <w:r w:rsidRPr="004C4FA4">
        <w:rPr>
          <w:color w:val="auto"/>
          <w:lang w:val="es-ES"/>
        </w:rPr>
        <w:t xml:space="preserve">: Libélula proporciona un entorno de integración mediante </w:t>
      </w:r>
      <w:proofErr w:type="spellStart"/>
      <w:r w:rsidRPr="004C4FA4">
        <w:rPr>
          <w:color w:val="auto"/>
          <w:lang w:val="es-ES"/>
        </w:rPr>
        <w:t>APIs</w:t>
      </w:r>
      <w:proofErr w:type="spellEnd"/>
      <w:r w:rsidRPr="004C4FA4">
        <w:rPr>
          <w:color w:val="auto"/>
          <w:lang w:val="es-ES"/>
        </w:rPr>
        <w:t xml:space="preserve"> REST y bibliotecas cliente. Cuando una orden se genera en el e-</w:t>
      </w:r>
      <w:proofErr w:type="spellStart"/>
      <w:r w:rsidRPr="004C4FA4">
        <w:rPr>
          <w:color w:val="auto"/>
          <w:lang w:val="es-ES"/>
        </w:rPr>
        <w:t>commerce</w:t>
      </w:r>
      <w:proofErr w:type="spellEnd"/>
      <w:r w:rsidRPr="004C4FA4">
        <w:rPr>
          <w:color w:val="auto"/>
          <w:lang w:val="es-ES"/>
        </w:rPr>
        <w:t xml:space="preserve">, el </w:t>
      </w:r>
      <w:proofErr w:type="spellStart"/>
      <w:r w:rsidRPr="004C4FA4">
        <w:rPr>
          <w:color w:val="auto"/>
          <w:lang w:val="es-ES"/>
        </w:rPr>
        <w:t>backend</w:t>
      </w:r>
      <w:proofErr w:type="spellEnd"/>
      <w:r w:rsidRPr="004C4FA4">
        <w:rPr>
          <w:color w:val="auto"/>
          <w:lang w:val="es-ES"/>
        </w:rPr>
        <w:t xml:space="preserve"> invoca el </w:t>
      </w:r>
      <w:proofErr w:type="spellStart"/>
      <w:r w:rsidRPr="004C4FA4">
        <w:rPr>
          <w:color w:val="auto"/>
          <w:lang w:val="es-ES"/>
        </w:rPr>
        <w:t>endpoint</w:t>
      </w:r>
      <w:proofErr w:type="spellEnd"/>
      <w:r w:rsidRPr="004C4FA4">
        <w:rPr>
          <w:color w:val="auto"/>
          <w:lang w:val="es-ES"/>
        </w:rPr>
        <w:t xml:space="preserve"> de Libélula transmitiendo monto, detalle y cliente; Libélula responde con un enlace a su pasarela segura o devuelve un código QR dinámico con vencimiento programado (ej. 15 minutos).</w:t>
      </w:r>
    </w:p>
    <w:p w14:paraId="038065CD"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b/>
          <w:color w:val="auto"/>
          <w:lang w:val="es-ES"/>
        </w:rPr>
        <w:t xml:space="preserve">Confirmación por </w:t>
      </w:r>
      <w:proofErr w:type="spellStart"/>
      <w:r w:rsidRPr="004C4FA4">
        <w:rPr>
          <w:b/>
          <w:color w:val="auto"/>
          <w:lang w:val="es-ES"/>
        </w:rPr>
        <w:t>Webhooks</w:t>
      </w:r>
      <w:proofErr w:type="spellEnd"/>
      <w:r w:rsidRPr="004C4FA4">
        <w:rPr>
          <w:color w:val="auto"/>
          <w:lang w:val="es-ES"/>
        </w:rPr>
        <w:t>: Una vez que el tarjetahabiente o usuario escanea y confirma el pago en su aplicación bancaria, los servidores de Libélula emiten una petición HTTP POST asíncrona (</w:t>
      </w:r>
      <w:proofErr w:type="spellStart"/>
      <w:r w:rsidRPr="004C4FA4">
        <w:rPr>
          <w:color w:val="auto"/>
          <w:lang w:val="es-ES"/>
        </w:rPr>
        <w:t>Webhook</w:t>
      </w:r>
      <w:proofErr w:type="spellEnd"/>
      <w:r w:rsidRPr="004C4FA4">
        <w:rPr>
          <w:color w:val="auto"/>
          <w:lang w:val="es-ES"/>
        </w:rPr>
        <w:t xml:space="preserve">) hacia el </w:t>
      </w:r>
      <w:proofErr w:type="spellStart"/>
      <w:r w:rsidRPr="004C4FA4">
        <w:rPr>
          <w:color w:val="auto"/>
          <w:lang w:val="es-ES"/>
        </w:rPr>
        <w:t>endpoint</w:t>
      </w:r>
      <w:proofErr w:type="spellEnd"/>
      <w:r w:rsidRPr="004C4FA4">
        <w:rPr>
          <w:color w:val="auto"/>
          <w:lang w:val="es-ES"/>
        </w:rPr>
        <w:t xml:space="preserve"> configurado en el </w:t>
      </w:r>
      <w:proofErr w:type="spellStart"/>
      <w:r w:rsidRPr="004C4FA4">
        <w:rPr>
          <w:color w:val="auto"/>
          <w:lang w:val="es-ES"/>
        </w:rPr>
        <w:t>backend</w:t>
      </w:r>
      <w:proofErr w:type="spellEnd"/>
      <w:r w:rsidRPr="004C4FA4">
        <w:rPr>
          <w:color w:val="auto"/>
          <w:lang w:val="es-ES"/>
        </w:rPr>
        <w:t xml:space="preserve"> de </w:t>
      </w:r>
      <w:proofErr w:type="spellStart"/>
      <w:r w:rsidRPr="004C4FA4">
        <w:rPr>
          <w:color w:val="auto"/>
          <w:lang w:val="es-ES"/>
        </w:rPr>
        <w:t>FashionStore</w:t>
      </w:r>
      <w:proofErr w:type="spellEnd"/>
      <w:r w:rsidRPr="004C4FA4">
        <w:rPr>
          <w:color w:val="auto"/>
          <w:lang w:val="es-ES"/>
        </w:rPr>
        <w:t>, notificando el éxito de la transacción para que el sistema actualice el estado de la venta y descuente el inventario de manera atómica.</w:t>
      </w:r>
    </w:p>
    <w:p w14:paraId="6FCE0BB6" w14:textId="77777777" w:rsidR="006D71C4" w:rsidRPr="004C4FA4" w:rsidRDefault="0087429E">
      <w:pPr>
        <w:spacing w:before="80" w:after="160"/>
        <w:jc w:val="center"/>
        <w:rPr>
          <w:color w:val="auto"/>
          <w:lang w:val="es-ES"/>
        </w:rPr>
      </w:pPr>
      <w:r w:rsidRPr="004C4FA4">
        <w:rPr>
          <w:color w:val="auto"/>
          <w:sz w:val="18"/>
          <w:lang w:val="es-ES"/>
        </w:rPr>
        <w:t>·  ·  ·  ·  ·  ·  ·  ·  ·  ·  ·  ·  ·  ·  ·  ·</w:t>
      </w:r>
    </w:p>
    <w:p w14:paraId="4EA445B2" w14:textId="77777777" w:rsidR="006D71C4" w:rsidRPr="004C4FA4" w:rsidRDefault="0087429E">
      <w:pPr>
        <w:pStyle w:val="Ttulo3"/>
        <w:spacing w:before="200"/>
        <w:rPr>
          <w:color w:val="auto"/>
          <w:lang w:val="es-ES"/>
        </w:rPr>
      </w:pPr>
      <w:bookmarkStart w:id="58" w:name="_Toc240831989"/>
      <w:r w:rsidRPr="004C4FA4">
        <w:rPr>
          <w:rFonts w:ascii="Arial" w:hAnsi="Arial"/>
          <w:color w:val="auto"/>
          <w:lang w:val="es-ES"/>
        </w:rPr>
        <w:t>Pasarelas Internacionales: STRIPE y PAYPAL</w:t>
      </w:r>
      <w:bookmarkEnd w:id="58"/>
    </w:p>
    <w:p w14:paraId="0F128BD1"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b/>
          <w:color w:val="auto"/>
          <w:lang w:val="es-ES"/>
        </w:rPr>
        <w:t>STRIPE</w:t>
      </w:r>
      <w:r w:rsidRPr="004C4FA4">
        <w:rPr>
          <w:color w:val="auto"/>
          <w:lang w:val="es-ES"/>
        </w:rPr>
        <w:t>: Considerada el estándar de facto para desarrolladores de software a nivel global.</w:t>
      </w:r>
    </w:p>
    <w:p w14:paraId="558A95B5" w14:textId="77777777" w:rsidR="006D71C4" w:rsidRPr="004C4FA4" w:rsidRDefault="0087429E">
      <w:pPr>
        <w:spacing w:after="50"/>
        <w:ind w:left="504"/>
        <w:rPr>
          <w:color w:val="auto"/>
          <w:lang w:val="es-ES"/>
        </w:rPr>
      </w:pPr>
      <w:proofErr w:type="gramStart"/>
      <w:r w:rsidRPr="004C4FA4">
        <w:rPr>
          <w:b/>
          <w:color w:val="auto"/>
          <w:sz w:val="20"/>
          <w:lang w:val="es-ES"/>
        </w:rPr>
        <w:t xml:space="preserve">▪  </w:t>
      </w:r>
      <w:r w:rsidRPr="004C4FA4">
        <w:rPr>
          <w:color w:val="auto"/>
          <w:lang w:val="es-ES"/>
        </w:rPr>
        <w:t>Entorno</w:t>
      </w:r>
      <w:proofErr w:type="gramEnd"/>
      <w:r w:rsidRPr="004C4FA4">
        <w:rPr>
          <w:color w:val="auto"/>
          <w:lang w:val="es-ES"/>
        </w:rPr>
        <w:t xml:space="preserve"> Sandbox: Ofrece un entorno de pruebas completo con números de tarjeta simulados para verificar casos de éxito, fondos insuficientes, tarjetas vencidas o validaciones de autenticación reforzada 3D </w:t>
      </w:r>
      <w:proofErr w:type="spellStart"/>
      <w:r w:rsidRPr="004C4FA4">
        <w:rPr>
          <w:color w:val="auto"/>
          <w:lang w:val="es-ES"/>
        </w:rPr>
        <w:t>Secure</w:t>
      </w:r>
      <w:proofErr w:type="spellEnd"/>
      <w:r w:rsidRPr="004C4FA4">
        <w:rPr>
          <w:color w:val="auto"/>
          <w:lang w:val="es-ES"/>
        </w:rPr>
        <w:t xml:space="preserve"> (SCA).</w:t>
      </w:r>
    </w:p>
    <w:p w14:paraId="409E3737" w14:textId="77777777" w:rsidR="006D71C4" w:rsidRPr="004C4FA4" w:rsidRDefault="0087429E">
      <w:pPr>
        <w:spacing w:after="50"/>
        <w:ind w:left="504"/>
        <w:rPr>
          <w:color w:val="auto"/>
          <w:lang w:val="es-ES"/>
        </w:rPr>
      </w:pPr>
      <w:proofErr w:type="gramStart"/>
      <w:r w:rsidRPr="004C4FA4">
        <w:rPr>
          <w:b/>
          <w:color w:val="auto"/>
          <w:sz w:val="20"/>
          <w:lang w:val="es-ES"/>
        </w:rPr>
        <w:t xml:space="preserve">▪  </w:t>
      </w:r>
      <w:proofErr w:type="spellStart"/>
      <w:r w:rsidRPr="004C4FA4">
        <w:rPr>
          <w:color w:val="auto"/>
          <w:lang w:val="es-ES"/>
        </w:rPr>
        <w:t>Tokenización</w:t>
      </w:r>
      <w:proofErr w:type="spellEnd"/>
      <w:proofErr w:type="gramEnd"/>
      <w:r w:rsidRPr="004C4FA4">
        <w:rPr>
          <w:color w:val="auto"/>
          <w:lang w:val="es-ES"/>
        </w:rPr>
        <w:t xml:space="preserve"> mediante </w:t>
      </w:r>
      <w:proofErr w:type="spellStart"/>
      <w:r w:rsidRPr="004C4FA4">
        <w:rPr>
          <w:color w:val="auto"/>
          <w:lang w:val="es-ES"/>
        </w:rPr>
        <w:t>Stripe</w:t>
      </w:r>
      <w:proofErr w:type="spellEnd"/>
      <w:r w:rsidRPr="004C4FA4">
        <w:rPr>
          <w:color w:val="auto"/>
          <w:lang w:val="es-ES"/>
        </w:rPr>
        <w:t xml:space="preserve"> </w:t>
      </w:r>
      <w:proofErr w:type="spellStart"/>
      <w:r w:rsidRPr="004C4FA4">
        <w:rPr>
          <w:color w:val="auto"/>
          <w:lang w:val="es-ES"/>
        </w:rPr>
        <w:t>Elements</w:t>
      </w:r>
      <w:proofErr w:type="spellEnd"/>
      <w:r w:rsidRPr="004C4FA4">
        <w:rPr>
          <w:color w:val="auto"/>
          <w:lang w:val="es-ES"/>
        </w:rPr>
        <w:t xml:space="preserve">: El formulario de tarjeta se renderiza dentro de un </w:t>
      </w:r>
      <w:proofErr w:type="spellStart"/>
      <w:r w:rsidRPr="004C4FA4">
        <w:rPr>
          <w:color w:val="auto"/>
          <w:lang w:val="es-ES"/>
        </w:rPr>
        <w:t>iframe</w:t>
      </w:r>
      <w:proofErr w:type="spellEnd"/>
      <w:r w:rsidRPr="004C4FA4">
        <w:rPr>
          <w:color w:val="auto"/>
          <w:lang w:val="es-ES"/>
        </w:rPr>
        <w:t xml:space="preserve"> seguro alojado en los servidores de </w:t>
      </w:r>
      <w:proofErr w:type="spellStart"/>
      <w:r w:rsidRPr="004C4FA4">
        <w:rPr>
          <w:color w:val="auto"/>
          <w:lang w:val="es-ES"/>
        </w:rPr>
        <w:t>Stripe</w:t>
      </w:r>
      <w:proofErr w:type="spellEnd"/>
      <w:r w:rsidRPr="004C4FA4">
        <w:rPr>
          <w:color w:val="auto"/>
          <w:lang w:val="es-ES"/>
        </w:rPr>
        <w:t xml:space="preserve">. El </w:t>
      </w:r>
      <w:proofErr w:type="spellStart"/>
      <w:r w:rsidRPr="004C4FA4">
        <w:rPr>
          <w:color w:val="auto"/>
          <w:lang w:val="es-ES"/>
        </w:rPr>
        <w:t>backend</w:t>
      </w:r>
      <w:proofErr w:type="spellEnd"/>
      <w:r w:rsidRPr="004C4FA4">
        <w:rPr>
          <w:color w:val="auto"/>
          <w:lang w:val="es-ES"/>
        </w:rPr>
        <w:t xml:space="preserve"> del e-</w:t>
      </w:r>
      <w:proofErr w:type="spellStart"/>
      <w:r w:rsidRPr="004C4FA4">
        <w:rPr>
          <w:color w:val="auto"/>
          <w:lang w:val="es-ES"/>
        </w:rPr>
        <w:t>commerce</w:t>
      </w:r>
      <w:proofErr w:type="spellEnd"/>
      <w:r w:rsidRPr="004C4FA4">
        <w:rPr>
          <w:color w:val="auto"/>
          <w:lang w:val="es-ES"/>
        </w:rPr>
        <w:t xml:space="preserve"> nunca toca ni procesa los dígitos de la tarjeta; solo recibe un </w:t>
      </w:r>
      <w:proofErr w:type="spellStart"/>
      <w:r w:rsidRPr="004C4FA4">
        <w:rPr>
          <w:rFonts w:ascii="Consolas" w:hAnsi="Consolas"/>
          <w:b/>
          <w:color w:val="auto"/>
          <w:sz w:val="19"/>
          <w:lang w:val="es-ES"/>
        </w:rPr>
        <w:t>payment_method_id</w:t>
      </w:r>
      <w:proofErr w:type="spellEnd"/>
      <w:r w:rsidRPr="004C4FA4">
        <w:rPr>
          <w:color w:val="auto"/>
          <w:lang w:val="es-ES"/>
        </w:rPr>
        <w:t xml:space="preserve"> seguro.</w:t>
      </w:r>
    </w:p>
    <w:p w14:paraId="10B9197E" w14:textId="77777777" w:rsidR="006D71C4" w:rsidRPr="004C4FA4" w:rsidRDefault="0087429E">
      <w:pPr>
        <w:spacing w:after="50"/>
        <w:ind w:left="504"/>
        <w:rPr>
          <w:color w:val="auto"/>
          <w:lang w:val="es-ES"/>
        </w:rPr>
      </w:pPr>
      <w:proofErr w:type="gramStart"/>
      <w:r w:rsidRPr="004C4FA4">
        <w:rPr>
          <w:b/>
          <w:color w:val="auto"/>
          <w:sz w:val="20"/>
          <w:lang w:val="es-ES"/>
        </w:rPr>
        <w:t xml:space="preserve">▪  </w:t>
      </w:r>
      <w:r w:rsidRPr="004C4FA4">
        <w:rPr>
          <w:color w:val="auto"/>
          <w:lang w:val="es-ES"/>
        </w:rPr>
        <w:t>Manejo</w:t>
      </w:r>
      <w:proofErr w:type="gramEnd"/>
      <w:r w:rsidRPr="004C4FA4">
        <w:rPr>
          <w:color w:val="auto"/>
          <w:lang w:val="es-ES"/>
        </w:rPr>
        <w:t xml:space="preserve"> de </w:t>
      </w:r>
      <w:proofErr w:type="spellStart"/>
      <w:r w:rsidRPr="004C4FA4">
        <w:rPr>
          <w:color w:val="auto"/>
          <w:lang w:val="es-ES"/>
        </w:rPr>
        <w:t>Webhooks</w:t>
      </w:r>
      <w:proofErr w:type="spellEnd"/>
      <w:r w:rsidRPr="004C4FA4">
        <w:rPr>
          <w:color w:val="auto"/>
          <w:lang w:val="es-ES"/>
        </w:rPr>
        <w:t xml:space="preserve">: </w:t>
      </w:r>
      <w:proofErr w:type="spellStart"/>
      <w:r w:rsidRPr="004C4FA4">
        <w:rPr>
          <w:color w:val="auto"/>
          <w:lang w:val="es-ES"/>
        </w:rPr>
        <w:t>Stripe</w:t>
      </w:r>
      <w:proofErr w:type="spellEnd"/>
      <w:r w:rsidRPr="004C4FA4">
        <w:rPr>
          <w:color w:val="auto"/>
          <w:lang w:val="es-ES"/>
        </w:rPr>
        <w:t xml:space="preserve"> notifica eventos como </w:t>
      </w:r>
      <w:proofErr w:type="spellStart"/>
      <w:r w:rsidRPr="004C4FA4">
        <w:rPr>
          <w:rFonts w:ascii="Consolas" w:hAnsi="Consolas"/>
          <w:b/>
          <w:color w:val="auto"/>
          <w:sz w:val="19"/>
          <w:lang w:val="es-ES"/>
        </w:rPr>
        <w:t>payment_intent.succeeded</w:t>
      </w:r>
      <w:proofErr w:type="spellEnd"/>
      <w:r w:rsidRPr="004C4FA4">
        <w:rPr>
          <w:color w:val="auto"/>
          <w:lang w:val="es-ES"/>
        </w:rPr>
        <w:t xml:space="preserve"> o </w:t>
      </w:r>
      <w:proofErr w:type="spellStart"/>
      <w:r w:rsidRPr="004C4FA4">
        <w:rPr>
          <w:rFonts w:ascii="Consolas" w:hAnsi="Consolas"/>
          <w:b/>
          <w:color w:val="auto"/>
          <w:sz w:val="19"/>
          <w:lang w:val="es-ES"/>
        </w:rPr>
        <w:t>payment_intent.payment_failed</w:t>
      </w:r>
      <w:proofErr w:type="spellEnd"/>
      <w:r w:rsidRPr="004C4FA4">
        <w:rPr>
          <w:color w:val="auto"/>
          <w:lang w:val="es-ES"/>
        </w:rPr>
        <w:t xml:space="preserve"> mediante llamadas criptográficamente firmadas con un secreto compartido (</w:t>
      </w:r>
      <w:proofErr w:type="spellStart"/>
      <w:r w:rsidRPr="004C4FA4">
        <w:rPr>
          <w:color w:val="auto"/>
          <w:lang w:val="es-ES"/>
        </w:rPr>
        <w:t>Webhook</w:t>
      </w:r>
      <w:proofErr w:type="spellEnd"/>
      <w:r w:rsidRPr="004C4FA4">
        <w:rPr>
          <w:color w:val="auto"/>
          <w:lang w:val="es-ES"/>
        </w:rPr>
        <w:t xml:space="preserve"> </w:t>
      </w:r>
      <w:proofErr w:type="spellStart"/>
      <w:r w:rsidRPr="004C4FA4">
        <w:rPr>
          <w:color w:val="auto"/>
          <w:lang w:val="es-ES"/>
        </w:rPr>
        <w:t>Secret</w:t>
      </w:r>
      <w:proofErr w:type="spellEnd"/>
      <w:r w:rsidRPr="004C4FA4">
        <w:rPr>
          <w:color w:val="auto"/>
          <w:lang w:val="es-ES"/>
        </w:rPr>
        <w:t>).</w:t>
      </w:r>
    </w:p>
    <w:p w14:paraId="2813A874"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b/>
          <w:color w:val="auto"/>
          <w:lang w:val="es-ES"/>
        </w:rPr>
        <w:t>PAYPAL</w:t>
      </w:r>
      <w:r w:rsidRPr="004C4FA4">
        <w:rPr>
          <w:color w:val="auto"/>
          <w:lang w:val="es-ES"/>
        </w:rPr>
        <w:t>: Pionero de los pagos electrónicos en internet.</w:t>
      </w:r>
    </w:p>
    <w:p w14:paraId="15322E07" w14:textId="77777777" w:rsidR="006D71C4" w:rsidRPr="004C4FA4" w:rsidRDefault="0087429E">
      <w:pPr>
        <w:spacing w:after="50"/>
        <w:ind w:left="504"/>
        <w:rPr>
          <w:color w:val="auto"/>
          <w:lang w:val="es-ES"/>
        </w:rPr>
      </w:pPr>
      <w:proofErr w:type="gramStart"/>
      <w:r w:rsidRPr="004C4FA4">
        <w:rPr>
          <w:b/>
          <w:color w:val="auto"/>
          <w:sz w:val="20"/>
          <w:lang w:val="es-ES"/>
        </w:rPr>
        <w:t xml:space="preserve">▪  </w:t>
      </w:r>
      <w:r w:rsidRPr="004C4FA4">
        <w:rPr>
          <w:color w:val="auto"/>
          <w:lang w:val="es-ES"/>
        </w:rPr>
        <w:t>Entorno</w:t>
      </w:r>
      <w:proofErr w:type="gramEnd"/>
      <w:r w:rsidRPr="004C4FA4">
        <w:rPr>
          <w:color w:val="auto"/>
          <w:lang w:val="es-ES"/>
        </w:rPr>
        <w:t xml:space="preserve"> Sandbox: Plataforma de desarrolladores que permite crear cuentas ficticias de compradores y vendedores con saldos virtuales para pruebas de </w:t>
      </w:r>
      <w:proofErr w:type="spellStart"/>
      <w:r w:rsidRPr="004C4FA4">
        <w:rPr>
          <w:color w:val="auto"/>
          <w:lang w:val="es-ES"/>
        </w:rPr>
        <w:t>checkout</w:t>
      </w:r>
      <w:proofErr w:type="spellEnd"/>
      <w:r w:rsidRPr="004C4FA4">
        <w:rPr>
          <w:color w:val="auto"/>
          <w:lang w:val="es-ES"/>
        </w:rPr>
        <w:t>.</w:t>
      </w:r>
    </w:p>
    <w:p w14:paraId="411C8BC0" w14:textId="77777777" w:rsidR="006D71C4" w:rsidRPr="004C4FA4" w:rsidRDefault="0087429E">
      <w:pPr>
        <w:spacing w:after="50"/>
        <w:ind w:left="504"/>
        <w:rPr>
          <w:color w:val="auto"/>
          <w:lang w:val="es-ES"/>
        </w:rPr>
      </w:pPr>
      <w:proofErr w:type="gramStart"/>
      <w:r w:rsidRPr="004C4FA4">
        <w:rPr>
          <w:b/>
          <w:color w:val="auto"/>
          <w:sz w:val="20"/>
          <w:lang w:val="es-ES"/>
        </w:rPr>
        <w:t xml:space="preserve">▪  </w:t>
      </w:r>
      <w:r w:rsidRPr="004C4FA4">
        <w:rPr>
          <w:color w:val="auto"/>
          <w:lang w:val="es-ES"/>
        </w:rPr>
        <w:t>Flujo</w:t>
      </w:r>
      <w:proofErr w:type="gramEnd"/>
      <w:r w:rsidRPr="004C4FA4">
        <w:rPr>
          <w:color w:val="auto"/>
          <w:lang w:val="es-ES"/>
        </w:rPr>
        <w:t xml:space="preserve"> de Integración: Permite integrar botones inteligentes de pago (PayPal Smart </w:t>
      </w:r>
      <w:proofErr w:type="spellStart"/>
      <w:r w:rsidRPr="004C4FA4">
        <w:rPr>
          <w:color w:val="auto"/>
          <w:lang w:val="es-ES"/>
        </w:rPr>
        <w:t>Payment</w:t>
      </w:r>
      <w:proofErr w:type="spellEnd"/>
      <w:r w:rsidRPr="004C4FA4">
        <w:rPr>
          <w:color w:val="auto"/>
          <w:lang w:val="es-ES"/>
        </w:rPr>
        <w:t xml:space="preserve"> </w:t>
      </w:r>
      <w:proofErr w:type="spellStart"/>
      <w:r w:rsidRPr="004C4FA4">
        <w:rPr>
          <w:color w:val="auto"/>
          <w:lang w:val="es-ES"/>
        </w:rPr>
        <w:t>Buttons</w:t>
      </w:r>
      <w:proofErr w:type="spellEnd"/>
      <w:r w:rsidRPr="004C4FA4">
        <w:rPr>
          <w:color w:val="auto"/>
          <w:lang w:val="es-ES"/>
        </w:rPr>
        <w:t>). El usuario es redirigido a una ventana emergente de PayPal donde autoriza la transacción con su saldo o tarjeta vinculada, y el flujo retorna al e-</w:t>
      </w:r>
      <w:proofErr w:type="spellStart"/>
      <w:r w:rsidRPr="004C4FA4">
        <w:rPr>
          <w:color w:val="auto"/>
          <w:lang w:val="es-ES"/>
        </w:rPr>
        <w:t>commerce</w:t>
      </w:r>
      <w:proofErr w:type="spellEnd"/>
      <w:r w:rsidRPr="004C4FA4">
        <w:rPr>
          <w:color w:val="auto"/>
          <w:lang w:val="es-ES"/>
        </w:rPr>
        <w:t xml:space="preserve"> mediante </w:t>
      </w:r>
      <w:proofErr w:type="spellStart"/>
      <w:r w:rsidRPr="004C4FA4">
        <w:rPr>
          <w:color w:val="auto"/>
          <w:lang w:val="es-ES"/>
        </w:rPr>
        <w:t>endpoints</w:t>
      </w:r>
      <w:proofErr w:type="spellEnd"/>
      <w:r w:rsidRPr="004C4FA4">
        <w:rPr>
          <w:color w:val="auto"/>
          <w:lang w:val="es-ES"/>
        </w:rPr>
        <w:t xml:space="preserve"> de captura (capture </w:t>
      </w:r>
      <w:proofErr w:type="spellStart"/>
      <w:r w:rsidRPr="004C4FA4">
        <w:rPr>
          <w:color w:val="auto"/>
          <w:lang w:val="es-ES"/>
        </w:rPr>
        <w:t>payment</w:t>
      </w:r>
      <w:proofErr w:type="spellEnd"/>
      <w:r w:rsidRPr="004C4FA4">
        <w:rPr>
          <w:color w:val="auto"/>
          <w:lang w:val="es-ES"/>
        </w:rPr>
        <w:t>).</w:t>
      </w:r>
    </w:p>
    <w:p w14:paraId="7F2A09FB" w14:textId="77777777" w:rsidR="006D71C4" w:rsidRPr="004C4FA4" w:rsidRDefault="0087429E">
      <w:pPr>
        <w:spacing w:before="80" w:after="160"/>
        <w:jc w:val="center"/>
        <w:rPr>
          <w:color w:val="auto"/>
          <w:lang w:val="es-ES"/>
        </w:rPr>
      </w:pPr>
      <w:r w:rsidRPr="004C4FA4">
        <w:rPr>
          <w:color w:val="auto"/>
          <w:sz w:val="18"/>
          <w:lang w:val="es-ES"/>
        </w:rPr>
        <w:t>·  ·  ·  ·  ·  ·  ·  ·  ·  ·  ·  ·  ·  ·  ·  ·</w:t>
      </w:r>
    </w:p>
    <w:p w14:paraId="0ACDDC18" w14:textId="77777777" w:rsidR="006D71C4" w:rsidRPr="004C4FA4" w:rsidRDefault="0087429E">
      <w:pPr>
        <w:pStyle w:val="Ttulo2"/>
        <w:spacing w:before="260"/>
        <w:rPr>
          <w:color w:val="auto"/>
          <w:lang w:val="es-ES"/>
        </w:rPr>
      </w:pPr>
      <w:bookmarkStart w:id="59" w:name="_Toc240831990"/>
      <w:r w:rsidRPr="004C4FA4">
        <w:rPr>
          <w:rFonts w:ascii="Arial" w:hAnsi="Arial"/>
          <w:color w:val="auto"/>
          <w:lang w:val="es-ES"/>
        </w:rPr>
        <w:lastRenderedPageBreak/>
        <w:t xml:space="preserve">c) Servicios de </w:t>
      </w:r>
      <w:proofErr w:type="spellStart"/>
      <w:r w:rsidRPr="004C4FA4">
        <w:rPr>
          <w:rFonts w:ascii="Arial" w:hAnsi="Arial"/>
          <w:color w:val="auto"/>
          <w:lang w:val="es-ES"/>
        </w:rPr>
        <w:t>Delivery</w:t>
      </w:r>
      <w:proofErr w:type="spellEnd"/>
      <w:r w:rsidRPr="004C4FA4">
        <w:rPr>
          <w:rFonts w:ascii="Arial" w:hAnsi="Arial"/>
          <w:color w:val="auto"/>
          <w:lang w:val="es-ES"/>
        </w:rPr>
        <w:t xml:space="preserve"> y Logística de Última Milla</w:t>
      </w:r>
      <w:bookmarkEnd w:id="59"/>
    </w:p>
    <w:p w14:paraId="16814C94" w14:textId="77777777" w:rsidR="006D71C4" w:rsidRPr="004C4FA4" w:rsidRDefault="0087429E">
      <w:pPr>
        <w:pStyle w:val="Ttulo3"/>
        <w:spacing w:before="200"/>
        <w:rPr>
          <w:color w:val="auto"/>
          <w:lang w:val="es-ES"/>
        </w:rPr>
      </w:pPr>
      <w:bookmarkStart w:id="60" w:name="_Toc240831991"/>
      <w:r w:rsidRPr="004C4FA4">
        <w:rPr>
          <w:rFonts w:ascii="Arial" w:hAnsi="Arial"/>
          <w:color w:val="auto"/>
          <w:lang w:val="es-ES"/>
        </w:rPr>
        <w:t xml:space="preserve">Operación del </w:t>
      </w:r>
      <w:proofErr w:type="spellStart"/>
      <w:r w:rsidRPr="004C4FA4">
        <w:rPr>
          <w:rFonts w:ascii="Arial" w:hAnsi="Arial"/>
          <w:color w:val="auto"/>
          <w:lang w:val="es-ES"/>
        </w:rPr>
        <w:t>Delivery</w:t>
      </w:r>
      <w:proofErr w:type="spellEnd"/>
      <w:r w:rsidRPr="004C4FA4">
        <w:rPr>
          <w:rFonts w:ascii="Arial" w:hAnsi="Arial"/>
          <w:color w:val="auto"/>
          <w:lang w:val="es-ES"/>
        </w:rPr>
        <w:t xml:space="preserve"> en Aplicaciones Urbanas (</w:t>
      </w:r>
      <w:proofErr w:type="spellStart"/>
      <w:r w:rsidRPr="004C4FA4">
        <w:rPr>
          <w:rFonts w:ascii="Arial" w:hAnsi="Arial"/>
          <w:color w:val="auto"/>
          <w:lang w:val="es-ES"/>
        </w:rPr>
        <w:t>Yaigo</w:t>
      </w:r>
      <w:proofErr w:type="spellEnd"/>
      <w:r w:rsidRPr="004C4FA4">
        <w:rPr>
          <w:rFonts w:ascii="Arial" w:hAnsi="Arial"/>
          <w:color w:val="auto"/>
          <w:lang w:val="es-ES"/>
        </w:rPr>
        <w:t xml:space="preserve">, </w:t>
      </w:r>
      <w:proofErr w:type="spellStart"/>
      <w:r w:rsidRPr="004C4FA4">
        <w:rPr>
          <w:rFonts w:ascii="Arial" w:hAnsi="Arial"/>
          <w:color w:val="auto"/>
          <w:lang w:val="es-ES"/>
        </w:rPr>
        <w:t>Yummy</w:t>
      </w:r>
      <w:proofErr w:type="spellEnd"/>
      <w:r w:rsidRPr="004C4FA4">
        <w:rPr>
          <w:rFonts w:ascii="Arial" w:hAnsi="Arial"/>
          <w:color w:val="auto"/>
          <w:lang w:val="es-ES"/>
        </w:rPr>
        <w:t xml:space="preserve">, </w:t>
      </w:r>
      <w:proofErr w:type="spellStart"/>
      <w:r w:rsidRPr="004C4FA4">
        <w:rPr>
          <w:rFonts w:ascii="Arial" w:hAnsi="Arial"/>
          <w:color w:val="auto"/>
          <w:lang w:val="es-ES"/>
        </w:rPr>
        <w:t>PedidosYa</w:t>
      </w:r>
      <w:proofErr w:type="spellEnd"/>
      <w:r w:rsidRPr="004C4FA4">
        <w:rPr>
          <w:rFonts w:ascii="Arial" w:hAnsi="Arial"/>
          <w:color w:val="auto"/>
          <w:lang w:val="es-ES"/>
        </w:rPr>
        <w:t>)</w:t>
      </w:r>
      <w:bookmarkEnd w:id="60"/>
    </w:p>
    <w:p w14:paraId="796384A8" w14:textId="77777777" w:rsidR="006D71C4" w:rsidRPr="004C4FA4" w:rsidRDefault="0087429E">
      <w:pPr>
        <w:spacing w:after="100"/>
        <w:rPr>
          <w:color w:val="auto"/>
          <w:lang w:val="es-ES"/>
        </w:rPr>
      </w:pPr>
      <w:r w:rsidRPr="004C4FA4">
        <w:rPr>
          <w:color w:val="auto"/>
          <w:lang w:val="es-ES"/>
        </w:rPr>
        <w:t xml:space="preserve">La logística de última milla representa el eslabón final y más sensible del comercio digital. Plataformas como </w:t>
      </w:r>
      <w:proofErr w:type="spellStart"/>
      <w:r w:rsidRPr="004C4FA4">
        <w:rPr>
          <w:color w:val="auto"/>
          <w:lang w:val="es-ES"/>
        </w:rPr>
        <w:t>Yaigo</w:t>
      </w:r>
      <w:proofErr w:type="spellEnd"/>
      <w:r w:rsidRPr="004C4FA4">
        <w:rPr>
          <w:color w:val="auto"/>
          <w:lang w:val="es-ES"/>
        </w:rPr>
        <w:t xml:space="preserve">, </w:t>
      </w:r>
      <w:proofErr w:type="spellStart"/>
      <w:r w:rsidRPr="004C4FA4">
        <w:rPr>
          <w:color w:val="auto"/>
          <w:lang w:val="es-ES"/>
        </w:rPr>
        <w:t>Yummy</w:t>
      </w:r>
      <w:proofErr w:type="spellEnd"/>
      <w:r w:rsidRPr="004C4FA4">
        <w:rPr>
          <w:color w:val="auto"/>
          <w:lang w:val="es-ES"/>
        </w:rPr>
        <w:t xml:space="preserve"> y </w:t>
      </w:r>
      <w:proofErr w:type="spellStart"/>
      <w:r w:rsidRPr="004C4FA4">
        <w:rPr>
          <w:color w:val="auto"/>
          <w:lang w:val="es-ES"/>
        </w:rPr>
        <w:t>PedidosYa</w:t>
      </w:r>
      <w:proofErr w:type="spellEnd"/>
      <w:r w:rsidRPr="004C4FA4">
        <w:rPr>
          <w:color w:val="auto"/>
          <w:lang w:val="es-ES"/>
        </w:rPr>
        <w:t xml:space="preserve"> operan bajo un modelo de economía colaborativa triangulada:</w:t>
      </w:r>
    </w:p>
    <w:p w14:paraId="79E51864" w14:textId="77777777" w:rsidR="006D71C4" w:rsidRPr="004C4FA4" w:rsidRDefault="0087429E">
      <w:pPr>
        <w:spacing w:after="50"/>
        <w:ind w:left="360"/>
        <w:rPr>
          <w:color w:val="auto"/>
          <w:lang w:val="es-ES"/>
        </w:rPr>
      </w:pPr>
      <w:r w:rsidRPr="004C4FA4">
        <w:rPr>
          <w:b/>
          <w:color w:val="auto"/>
          <w:lang w:val="es-ES"/>
        </w:rPr>
        <w:t>1. El Comercio (</w:t>
      </w:r>
      <w:proofErr w:type="spellStart"/>
      <w:r w:rsidRPr="004C4FA4">
        <w:rPr>
          <w:b/>
          <w:color w:val="auto"/>
          <w:lang w:val="es-ES"/>
        </w:rPr>
        <w:t>FashionStore</w:t>
      </w:r>
      <w:proofErr w:type="spellEnd"/>
      <w:r w:rsidRPr="004C4FA4">
        <w:rPr>
          <w:b/>
          <w:color w:val="auto"/>
          <w:lang w:val="es-ES"/>
        </w:rPr>
        <w:t>)</w:t>
      </w:r>
      <w:r w:rsidRPr="004C4FA4">
        <w:rPr>
          <w:color w:val="auto"/>
          <w:lang w:val="es-ES"/>
        </w:rPr>
        <w:t>: Recibe la orden de compra digital, la valida y empaqueta las prendas en la sucursal física asignada para el despacho.</w:t>
      </w:r>
    </w:p>
    <w:p w14:paraId="64E59BCD" w14:textId="77777777" w:rsidR="006D71C4" w:rsidRPr="004C4FA4" w:rsidRDefault="0087429E">
      <w:pPr>
        <w:spacing w:after="50"/>
        <w:ind w:left="360"/>
        <w:rPr>
          <w:color w:val="auto"/>
          <w:lang w:val="es-ES"/>
        </w:rPr>
      </w:pPr>
      <w:r w:rsidRPr="004C4FA4">
        <w:rPr>
          <w:b/>
          <w:color w:val="auto"/>
          <w:lang w:val="es-ES"/>
        </w:rPr>
        <w:t>2. El Repartidor / Conductor</w:t>
      </w:r>
      <w:r w:rsidRPr="004C4FA4">
        <w:rPr>
          <w:color w:val="auto"/>
          <w:lang w:val="es-ES"/>
        </w:rPr>
        <w:t>: Recibe una notificación en su aplicación móvil con los datos de recolección en tienda y destino final del cliente, aceptando el viaje en función de su cercanía.</w:t>
      </w:r>
    </w:p>
    <w:p w14:paraId="579701D4" w14:textId="77777777" w:rsidR="006D71C4" w:rsidRPr="004C4FA4" w:rsidRDefault="0087429E">
      <w:pPr>
        <w:spacing w:after="50"/>
        <w:ind w:left="360"/>
        <w:rPr>
          <w:color w:val="auto"/>
          <w:lang w:val="es-ES"/>
        </w:rPr>
      </w:pPr>
      <w:r w:rsidRPr="004C4FA4">
        <w:rPr>
          <w:b/>
          <w:color w:val="auto"/>
          <w:lang w:val="es-ES"/>
        </w:rPr>
        <w:t>3. El Cliente Final</w:t>
      </w:r>
      <w:r w:rsidRPr="004C4FA4">
        <w:rPr>
          <w:color w:val="auto"/>
          <w:lang w:val="es-ES"/>
        </w:rPr>
        <w:t>: Visualiza en tiempo real sobre un mapa la localización geográfica del repartidor mediante GPS y recibe un código OTP de seguridad para validar la entrega física del paquete.</w:t>
      </w:r>
    </w:p>
    <w:p w14:paraId="572E139B" w14:textId="77777777" w:rsidR="006D71C4" w:rsidRPr="004C4FA4" w:rsidRDefault="0087429E">
      <w:pPr>
        <w:spacing w:before="80" w:after="160"/>
        <w:jc w:val="center"/>
        <w:rPr>
          <w:color w:val="auto"/>
          <w:lang w:val="es-ES"/>
        </w:rPr>
      </w:pPr>
      <w:r w:rsidRPr="004C4FA4">
        <w:rPr>
          <w:color w:val="auto"/>
          <w:sz w:val="18"/>
          <w:lang w:val="es-ES"/>
        </w:rPr>
        <w:t>·  ·  ·  ·  ·  ·  ·  ·  ·  ·  ·  ·  ·  ·  ·  ·</w:t>
      </w:r>
    </w:p>
    <w:p w14:paraId="1DB3093D" w14:textId="77777777" w:rsidR="006D71C4" w:rsidRPr="004C4FA4" w:rsidRDefault="0087429E">
      <w:pPr>
        <w:pStyle w:val="Ttulo3"/>
        <w:spacing w:before="200"/>
        <w:rPr>
          <w:color w:val="auto"/>
          <w:lang w:val="es-ES"/>
        </w:rPr>
      </w:pPr>
      <w:bookmarkStart w:id="61" w:name="_Toc240831992"/>
      <w:r w:rsidRPr="004C4FA4">
        <w:rPr>
          <w:rFonts w:ascii="Arial" w:hAnsi="Arial"/>
          <w:color w:val="auto"/>
          <w:lang w:val="es-ES"/>
        </w:rPr>
        <w:t>Algoritmos y Variables de Cálculo de Tarifas de Envío</w:t>
      </w:r>
      <w:bookmarkEnd w:id="61"/>
    </w:p>
    <w:p w14:paraId="78761A29" w14:textId="77777777" w:rsidR="006D71C4" w:rsidRPr="004C4FA4" w:rsidRDefault="0087429E">
      <w:pPr>
        <w:spacing w:after="100"/>
        <w:rPr>
          <w:color w:val="auto"/>
          <w:lang w:val="es-ES"/>
        </w:rPr>
      </w:pPr>
      <w:r w:rsidRPr="004C4FA4">
        <w:rPr>
          <w:color w:val="auto"/>
          <w:lang w:val="es-ES"/>
        </w:rPr>
        <w:t>Para determinar el costo exacto del servicio de entrega a domicilio, los sistemas logísticos no aplican valores fijos, sino que emplean funciones matemáticas basadas en las siguientes variables clave:</w:t>
      </w:r>
    </w:p>
    <w:p w14:paraId="65D68F27" w14:textId="77777777" w:rsidR="006D71C4" w:rsidRPr="004C4FA4" w:rsidRDefault="0087429E">
      <w:pPr>
        <w:spacing w:after="50"/>
        <w:ind w:left="360"/>
        <w:rPr>
          <w:color w:val="auto"/>
          <w:lang w:val="es-ES"/>
        </w:rPr>
      </w:pPr>
      <w:r w:rsidRPr="004C4FA4">
        <w:rPr>
          <w:b/>
          <w:color w:val="auto"/>
          <w:lang w:val="es-ES"/>
        </w:rPr>
        <w:t>1. Distancia Geodésica ($D$)</w:t>
      </w:r>
      <w:r w:rsidRPr="004C4FA4">
        <w:rPr>
          <w:color w:val="auto"/>
          <w:lang w:val="es-ES"/>
        </w:rPr>
        <w:t xml:space="preserve">: Calculada a partir de las coordenadas de latitud y longitud de la sucursal de despacho </w:t>
      </w:r>
      <w:r w:rsidRPr="004C4FA4">
        <w:rPr>
          <w:rFonts w:ascii="Cambria Math" w:hAnsi="Cambria Math"/>
          <w:b/>
          <w:color w:val="auto"/>
          <w:lang w:val="es-ES"/>
        </w:rPr>
        <w:t>(\phi_1, \lambda_1)</w:t>
      </w:r>
      <w:r w:rsidRPr="004C4FA4">
        <w:rPr>
          <w:color w:val="auto"/>
          <w:lang w:val="es-ES"/>
        </w:rPr>
        <w:t xml:space="preserve"> y del domicilio del cliente </w:t>
      </w:r>
      <w:r w:rsidRPr="004C4FA4">
        <w:rPr>
          <w:rFonts w:ascii="Cambria Math" w:hAnsi="Cambria Math"/>
          <w:b/>
          <w:color w:val="auto"/>
          <w:lang w:val="es-ES"/>
        </w:rPr>
        <w:t>(\phi_2, \lambda_2)</w:t>
      </w:r>
      <w:r w:rsidRPr="004C4FA4">
        <w:rPr>
          <w:color w:val="auto"/>
          <w:lang w:val="es-ES"/>
        </w:rPr>
        <w:t xml:space="preserve"> mediante la </w:t>
      </w:r>
      <w:r w:rsidRPr="004C4FA4">
        <w:rPr>
          <w:b/>
          <w:color w:val="auto"/>
          <w:lang w:val="es-ES"/>
        </w:rPr>
        <w:t xml:space="preserve">Fórmula de </w:t>
      </w:r>
      <w:proofErr w:type="spellStart"/>
      <w:r w:rsidRPr="004C4FA4">
        <w:rPr>
          <w:b/>
          <w:color w:val="auto"/>
          <w:lang w:val="es-ES"/>
        </w:rPr>
        <w:t>Haversine</w:t>
      </w:r>
      <w:proofErr w:type="spellEnd"/>
      <w:r w:rsidRPr="004C4FA4">
        <w:rPr>
          <w:color w:val="auto"/>
          <w:lang w:val="es-ES"/>
        </w:rPr>
        <w:t>:</w:t>
      </w:r>
    </w:p>
    <w:p w14:paraId="733EB989" w14:textId="77777777" w:rsidR="006D71C4" w:rsidRPr="004C4FA4" w:rsidRDefault="0087429E">
      <w:pPr>
        <w:spacing w:after="100"/>
        <w:rPr>
          <w:color w:val="auto"/>
          <w:lang w:val="es-ES"/>
        </w:rPr>
      </w:pPr>
      <w:r w:rsidRPr="004C4FA4">
        <w:rPr>
          <w:color w:val="auto"/>
          <w:lang w:val="es-ES"/>
        </w:rPr>
        <w:t>$</w:t>
      </w:r>
      <w:r w:rsidRPr="004C4FA4">
        <w:rPr>
          <w:rFonts w:ascii="Cambria Math" w:hAnsi="Cambria Math"/>
          <w:b/>
          <w:color w:val="auto"/>
          <w:lang w:val="es-ES"/>
        </w:rPr>
        <w:t>\Delta \phi = \phi_2 - \phi_1, \</w:t>
      </w:r>
      <w:proofErr w:type="spellStart"/>
      <w:r w:rsidRPr="004C4FA4">
        <w:rPr>
          <w:rFonts w:ascii="Cambria Math" w:hAnsi="Cambria Math"/>
          <w:b/>
          <w:color w:val="auto"/>
          <w:lang w:val="es-ES"/>
        </w:rPr>
        <w:t>quad</w:t>
      </w:r>
      <w:proofErr w:type="spellEnd"/>
      <w:r w:rsidRPr="004C4FA4">
        <w:rPr>
          <w:rFonts w:ascii="Cambria Math" w:hAnsi="Cambria Math"/>
          <w:b/>
          <w:color w:val="auto"/>
          <w:lang w:val="es-ES"/>
        </w:rPr>
        <w:t xml:space="preserve"> \Delta \lambda = \lambda_2 - \lambda_1</w:t>
      </w:r>
      <w:r w:rsidRPr="004C4FA4">
        <w:rPr>
          <w:color w:val="auto"/>
          <w:lang w:val="es-ES"/>
        </w:rPr>
        <w:t>$</w:t>
      </w:r>
    </w:p>
    <w:p w14:paraId="4860ABF7" w14:textId="77777777" w:rsidR="006D71C4" w:rsidRPr="004C4FA4" w:rsidRDefault="0087429E">
      <w:pPr>
        <w:spacing w:after="100"/>
        <w:rPr>
          <w:color w:val="auto"/>
          <w:lang w:val="es-ES"/>
        </w:rPr>
      </w:pPr>
      <w:r w:rsidRPr="004C4FA4">
        <w:rPr>
          <w:color w:val="auto"/>
          <w:lang w:val="es-ES"/>
        </w:rPr>
        <w:t>$</w:t>
      </w:r>
      <w:r w:rsidRPr="004C4FA4">
        <w:rPr>
          <w:rFonts w:ascii="Cambria Math" w:hAnsi="Cambria Math"/>
          <w:b/>
          <w:color w:val="auto"/>
          <w:lang w:val="es-ES"/>
        </w:rPr>
        <w:t>a = \sin^2\</w:t>
      </w:r>
      <w:proofErr w:type="spellStart"/>
      <w:proofErr w:type="gramStart"/>
      <w:r w:rsidRPr="004C4FA4">
        <w:rPr>
          <w:rFonts w:ascii="Cambria Math" w:hAnsi="Cambria Math"/>
          <w:b/>
          <w:color w:val="auto"/>
          <w:lang w:val="es-ES"/>
        </w:rPr>
        <w:t>left</w:t>
      </w:r>
      <w:proofErr w:type="spellEnd"/>
      <w:r w:rsidRPr="004C4FA4">
        <w:rPr>
          <w:rFonts w:ascii="Cambria Math" w:hAnsi="Cambria Math"/>
          <w:b/>
          <w:color w:val="auto"/>
          <w:lang w:val="es-ES"/>
        </w:rPr>
        <w:t>(</w:t>
      </w:r>
      <w:proofErr w:type="gramEnd"/>
      <w:r w:rsidRPr="004C4FA4">
        <w:rPr>
          <w:rFonts w:ascii="Cambria Math" w:hAnsi="Cambria Math"/>
          <w:b/>
          <w:color w:val="auto"/>
          <w:lang w:val="es-ES"/>
        </w:rPr>
        <w:t>\frac{\Delta \phi}{2}\</w:t>
      </w:r>
      <w:proofErr w:type="spellStart"/>
      <w:r w:rsidRPr="004C4FA4">
        <w:rPr>
          <w:rFonts w:ascii="Cambria Math" w:hAnsi="Cambria Math"/>
          <w:b/>
          <w:color w:val="auto"/>
          <w:lang w:val="es-ES"/>
        </w:rPr>
        <w:t>right</w:t>
      </w:r>
      <w:proofErr w:type="spellEnd"/>
      <w:r w:rsidRPr="004C4FA4">
        <w:rPr>
          <w:rFonts w:ascii="Cambria Math" w:hAnsi="Cambria Math"/>
          <w:b/>
          <w:color w:val="auto"/>
          <w:lang w:val="es-ES"/>
        </w:rPr>
        <w:t>) + \cos(\phi_1)\cos(\phi_2)\sin^2\</w:t>
      </w:r>
      <w:proofErr w:type="spellStart"/>
      <w:r w:rsidRPr="004C4FA4">
        <w:rPr>
          <w:rFonts w:ascii="Cambria Math" w:hAnsi="Cambria Math"/>
          <w:b/>
          <w:color w:val="auto"/>
          <w:lang w:val="es-ES"/>
        </w:rPr>
        <w:t>left</w:t>
      </w:r>
      <w:proofErr w:type="spellEnd"/>
      <w:r w:rsidRPr="004C4FA4">
        <w:rPr>
          <w:rFonts w:ascii="Cambria Math" w:hAnsi="Cambria Math"/>
          <w:b/>
          <w:color w:val="auto"/>
          <w:lang w:val="es-ES"/>
        </w:rPr>
        <w:t>(\frac{\Delta \lambda}{2}\</w:t>
      </w:r>
      <w:proofErr w:type="spellStart"/>
      <w:r w:rsidRPr="004C4FA4">
        <w:rPr>
          <w:rFonts w:ascii="Cambria Math" w:hAnsi="Cambria Math"/>
          <w:b/>
          <w:color w:val="auto"/>
          <w:lang w:val="es-ES"/>
        </w:rPr>
        <w:t>right</w:t>
      </w:r>
      <w:proofErr w:type="spellEnd"/>
      <w:r w:rsidRPr="004C4FA4">
        <w:rPr>
          <w:rFonts w:ascii="Cambria Math" w:hAnsi="Cambria Math"/>
          <w:b/>
          <w:color w:val="auto"/>
          <w:lang w:val="es-ES"/>
        </w:rPr>
        <w:t>)</w:t>
      </w:r>
      <w:r w:rsidRPr="004C4FA4">
        <w:rPr>
          <w:color w:val="auto"/>
          <w:lang w:val="es-ES"/>
        </w:rPr>
        <w:t>$</w:t>
      </w:r>
    </w:p>
    <w:p w14:paraId="3FB1EB7C" w14:textId="77777777" w:rsidR="006D71C4" w:rsidRPr="004C4FA4" w:rsidRDefault="0087429E">
      <w:pPr>
        <w:spacing w:after="100"/>
        <w:rPr>
          <w:color w:val="auto"/>
          <w:lang w:val="es-ES"/>
        </w:rPr>
      </w:pPr>
      <w:r w:rsidRPr="004C4FA4">
        <w:rPr>
          <w:color w:val="auto"/>
          <w:lang w:val="es-ES"/>
        </w:rPr>
        <w:t>$</w:t>
      </w:r>
      <w:r w:rsidRPr="004C4FA4">
        <w:rPr>
          <w:rFonts w:ascii="Cambria Math" w:hAnsi="Cambria Math"/>
          <w:b/>
          <w:color w:val="auto"/>
          <w:lang w:val="es-ES"/>
        </w:rPr>
        <w:t>c = 2 \</w:t>
      </w:r>
      <w:proofErr w:type="spellStart"/>
      <w:r w:rsidRPr="004C4FA4">
        <w:rPr>
          <w:rFonts w:ascii="Cambria Math" w:hAnsi="Cambria Math"/>
          <w:b/>
          <w:color w:val="auto"/>
          <w:lang w:val="es-ES"/>
        </w:rPr>
        <w:t>cdot</w:t>
      </w:r>
      <w:proofErr w:type="spellEnd"/>
      <w:r w:rsidRPr="004C4FA4">
        <w:rPr>
          <w:rFonts w:ascii="Cambria Math" w:hAnsi="Cambria Math"/>
          <w:b/>
          <w:color w:val="auto"/>
          <w:lang w:val="es-ES"/>
        </w:rPr>
        <w:t xml:space="preserve"> \</w:t>
      </w:r>
      <w:proofErr w:type="spellStart"/>
      <w:r w:rsidRPr="004C4FA4">
        <w:rPr>
          <w:rFonts w:ascii="Cambria Math" w:hAnsi="Cambria Math"/>
          <w:b/>
          <w:color w:val="auto"/>
          <w:lang w:val="es-ES"/>
        </w:rPr>
        <w:t>text</w:t>
      </w:r>
      <w:proofErr w:type="spellEnd"/>
      <w:r w:rsidRPr="004C4FA4">
        <w:rPr>
          <w:rFonts w:ascii="Cambria Math" w:hAnsi="Cambria Math"/>
          <w:b/>
          <w:color w:val="auto"/>
          <w:lang w:val="es-ES"/>
        </w:rPr>
        <w:t>{atan</w:t>
      </w:r>
      <w:proofErr w:type="gramStart"/>
      <w:r w:rsidRPr="004C4FA4">
        <w:rPr>
          <w:rFonts w:ascii="Cambria Math" w:hAnsi="Cambria Math"/>
          <w:b/>
          <w:color w:val="auto"/>
          <w:lang w:val="es-ES"/>
        </w:rPr>
        <w:t>2}\</w:t>
      </w:r>
      <w:proofErr w:type="spellStart"/>
      <w:proofErr w:type="gramEnd"/>
      <w:r w:rsidRPr="004C4FA4">
        <w:rPr>
          <w:rFonts w:ascii="Cambria Math" w:hAnsi="Cambria Math"/>
          <w:b/>
          <w:color w:val="auto"/>
          <w:lang w:val="es-ES"/>
        </w:rPr>
        <w:t>left</w:t>
      </w:r>
      <w:proofErr w:type="spellEnd"/>
      <w:r w:rsidRPr="004C4FA4">
        <w:rPr>
          <w:rFonts w:ascii="Cambria Math" w:hAnsi="Cambria Math"/>
          <w:b/>
          <w:color w:val="auto"/>
          <w:lang w:val="es-ES"/>
        </w:rPr>
        <w:t>(\</w:t>
      </w:r>
      <w:proofErr w:type="spellStart"/>
      <w:r w:rsidRPr="004C4FA4">
        <w:rPr>
          <w:rFonts w:ascii="Cambria Math" w:hAnsi="Cambria Math"/>
          <w:b/>
          <w:color w:val="auto"/>
          <w:lang w:val="es-ES"/>
        </w:rPr>
        <w:t>sqrt</w:t>
      </w:r>
      <w:proofErr w:type="spellEnd"/>
      <w:r w:rsidRPr="004C4FA4">
        <w:rPr>
          <w:rFonts w:ascii="Cambria Math" w:hAnsi="Cambria Math"/>
          <w:b/>
          <w:color w:val="auto"/>
          <w:lang w:val="es-ES"/>
        </w:rPr>
        <w:t>{a}, \</w:t>
      </w:r>
      <w:proofErr w:type="spellStart"/>
      <w:r w:rsidRPr="004C4FA4">
        <w:rPr>
          <w:rFonts w:ascii="Cambria Math" w:hAnsi="Cambria Math"/>
          <w:b/>
          <w:color w:val="auto"/>
          <w:lang w:val="es-ES"/>
        </w:rPr>
        <w:t>sqrt</w:t>
      </w:r>
      <w:proofErr w:type="spellEnd"/>
      <w:r w:rsidRPr="004C4FA4">
        <w:rPr>
          <w:rFonts w:ascii="Cambria Math" w:hAnsi="Cambria Math"/>
          <w:b/>
          <w:color w:val="auto"/>
          <w:lang w:val="es-ES"/>
        </w:rPr>
        <w:t>{1-a}\</w:t>
      </w:r>
      <w:proofErr w:type="spellStart"/>
      <w:r w:rsidRPr="004C4FA4">
        <w:rPr>
          <w:rFonts w:ascii="Cambria Math" w:hAnsi="Cambria Math"/>
          <w:b/>
          <w:color w:val="auto"/>
          <w:lang w:val="es-ES"/>
        </w:rPr>
        <w:t>right</w:t>
      </w:r>
      <w:proofErr w:type="spellEnd"/>
      <w:r w:rsidRPr="004C4FA4">
        <w:rPr>
          <w:rFonts w:ascii="Cambria Math" w:hAnsi="Cambria Math"/>
          <w:b/>
          <w:color w:val="auto"/>
          <w:lang w:val="es-ES"/>
        </w:rPr>
        <w:t>), \</w:t>
      </w:r>
      <w:proofErr w:type="spellStart"/>
      <w:r w:rsidRPr="004C4FA4">
        <w:rPr>
          <w:rFonts w:ascii="Cambria Math" w:hAnsi="Cambria Math"/>
          <w:b/>
          <w:color w:val="auto"/>
          <w:lang w:val="es-ES"/>
        </w:rPr>
        <w:t>quad</w:t>
      </w:r>
      <w:proofErr w:type="spellEnd"/>
      <w:r w:rsidRPr="004C4FA4">
        <w:rPr>
          <w:rFonts w:ascii="Cambria Math" w:hAnsi="Cambria Math"/>
          <w:b/>
          <w:color w:val="auto"/>
          <w:lang w:val="es-ES"/>
        </w:rPr>
        <w:t xml:space="preserve"> D = R \</w:t>
      </w:r>
      <w:proofErr w:type="spellStart"/>
      <w:r w:rsidRPr="004C4FA4">
        <w:rPr>
          <w:rFonts w:ascii="Cambria Math" w:hAnsi="Cambria Math"/>
          <w:b/>
          <w:color w:val="auto"/>
          <w:lang w:val="es-ES"/>
        </w:rPr>
        <w:t>cdot</w:t>
      </w:r>
      <w:proofErr w:type="spellEnd"/>
      <w:r w:rsidRPr="004C4FA4">
        <w:rPr>
          <w:rFonts w:ascii="Cambria Math" w:hAnsi="Cambria Math"/>
          <w:b/>
          <w:color w:val="auto"/>
          <w:lang w:val="es-ES"/>
        </w:rPr>
        <w:t xml:space="preserve"> c \</w:t>
      </w:r>
      <w:proofErr w:type="spellStart"/>
      <w:r w:rsidRPr="004C4FA4">
        <w:rPr>
          <w:rFonts w:ascii="Cambria Math" w:hAnsi="Cambria Math"/>
          <w:b/>
          <w:color w:val="auto"/>
          <w:lang w:val="es-ES"/>
        </w:rPr>
        <w:t>quad</w:t>
      </w:r>
      <w:proofErr w:type="spellEnd"/>
      <w:r w:rsidRPr="004C4FA4">
        <w:rPr>
          <w:rFonts w:ascii="Cambria Math" w:hAnsi="Cambria Math"/>
          <w:b/>
          <w:color w:val="auto"/>
          <w:lang w:val="es-ES"/>
        </w:rPr>
        <w:t xml:space="preserve"> (R = 6371\</w:t>
      </w:r>
      <w:proofErr w:type="spellStart"/>
      <w:r w:rsidRPr="004C4FA4">
        <w:rPr>
          <w:rFonts w:ascii="Cambria Math" w:hAnsi="Cambria Math"/>
          <w:b/>
          <w:color w:val="auto"/>
          <w:lang w:val="es-ES"/>
        </w:rPr>
        <w:t>text</w:t>
      </w:r>
      <w:proofErr w:type="spellEnd"/>
      <w:r w:rsidRPr="004C4FA4">
        <w:rPr>
          <w:rFonts w:ascii="Cambria Math" w:hAnsi="Cambria Math"/>
          <w:b/>
          <w:color w:val="auto"/>
          <w:lang w:val="es-ES"/>
        </w:rPr>
        <w:t>{ km})</w:t>
      </w:r>
      <w:r w:rsidRPr="004C4FA4">
        <w:rPr>
          <w:color w:val="auto"/>
          <w:lang w:val="es-ES"/>
        </w:rPr>
        <w:t>$</w:t>
      </w:r>
    </w:p>
    <w:p w14:paraId="27A3DC33" w14:textId="77777777" w:rsidR="006D71C4" w:rsidRPr="004C4FA4" w:rsidRDefault="0087429E">
      <w:pPr>
        <w:spacing w:after="50"/>
        <w:ind w:left="360"/>
        <w:rPr>
          <w:color w:val="auto"/>
          <w:lang w:val="es-ES"/>
        </w:rPr>
      </w:pPr>
      <w:r w:rsidRPr="004C4FA4">
        <w:rPr>
          <w:b/>
          <w:color w:val="auto"/>
          <w:lang w:val="es-ES"/>
        </w:rPr>
        <w:t>2. Peso Volumétrico ($</w:t>
      </w:r>
      <w:proofErr w:type="spellStart"/>
      <w:r w:rsidRPr="004C4FA4">
        <w:rPr>
          <w:b/>
          <w:color w:val="auto"/>
          <w:lang w:val="es-ES"/>
        </w:rPr>
        <w:t>P_v</w:t>
      </w:r>
      <w:proofErr w:type="spellEnd"/>
      <w:r w:rsidRPr="004C4FA4">
        <w:rPr>
          <w:b/>
          <w:color w:val="auto"/>
          <w:lang w:val="es-ES"/>
        </w:rPr>
        <w:t>$)</w:t>
      </w:r>
      <w:r w:rsidRPr="004C4FA4">
        <w:rPr>
          <w:color w:val="auto"/>
          <w:lang w:val="es-ES"/>
        </w:rPr>
        <w:t xml:space="preserve">: En la industria textil y de paquetería, prendas voluminosas (como abrigos pesados o parkas) ocupan espacio crítico en los vehículos de </w:t>
      </w:r>
      <w:proofErr w:type="gramStart"/>
      <w:r w:rsidRPr="004C4FA4">
        <w:rPr>
          <w:color w:val="auto"/>
          <w:lang w:val="es-ES"/>
        </w:rPr>
        <w:t>reparto</w:t>
      </w:r>
      <w:proofErr w:type="gramEnd"/>
      <w:r w:rsidRPr="004C4FA4">
        <w:rPr>
          <w:color w:val="auto"/>
          <w:lang w:val="es-ES"/>
        </w:rPr>
        <w:t xml:space="preserve"> aunque su peso real en kilogramos sea bajo. Se aplica el estándar IATA:</w:t>
      </w:r>
    </w:p>
    <w:p w14:paraId="5443566F" w14:textId="77777777" w:rsidR="006D71C4" w:rsidRPr="004C4FA4" w:rsidRDefault="0087429E">
      <w:pPr>
        <w:spacing w:after="100"/>
        <w:rPr>
          <w:color w:val="auto"/>
          <w:lang w:val="es-ES"/>
        </w:rPr>
      </w:pPr>
      <w:r w:rsidRPr="004C4FA4">
        <w:rPr>
          <w:color w:val="auto"/>
          <w:lang w:val="es-ES"/>
        </w:rPr>
        <w:t>$</w:t>
      </w:r>
      <w:proofErr w:type="spellStart"/>
      <w:r w:rsidRPr="004C4FA4">
        <w:rPr>
          <w:rFonts w:ascii="Cambria Math" w:hAnsi="Cambria Math"/>
          <w:b/>
          <w:color w:val="auto"/>
          <w:lang w:val="es-ES"/>
        </w:rPr>
        <w:t>P_v</w:t>
      </w:r>
      <w:proofErr w:type="spellEnd"/>
      <w:r w:rsidRPr="004C4FA4">
        <w:rPr>
          <w:rFonts w:ascii="Cambria Math" w:hAnsi="Cambria Math"/>
          <w:b/>
          <w:color w:val="auto"/>
          <w:lang w:val="es-ES"/>
        </w:rPr>
        <w:t xml:space="preserve"> = \</w:t>
      </w:r>
      <w:proofErr w:type="gramStart"/>
      <w:r w:rsidRPr="004C4FA4">
        <w:rPr>
          <w:rFonts w:ascii="Cambria Math" w:hAnsi="Cambria Math"/>
          <w:b/>
          <w:color w:val="auto"/>
          <w:lang w:val="es-ES"/>
        </w:rPr>
        <w:t>frac{</w:t>
      </w:r>
      <w:proofErr w:type="gramEnd"/>
      <w:r w:rsidRPr="004C4FA4">
        <w:rPr>
          <w:rFonts w:ascii="Cambria Math" w:hAnsi="Cambria Math"/>
          <w:b/>
          <w:color w:val="auto"/>
          <w:lang w:val="es-ES"/>
        </w:rPr>
        <w:t>\</w:t>
      </w:r>
      <w:proofErr w:type="spellStart"/>
      <w:r w:rsidRPr="004C4FA4">
        <w:rPr>
          <w:rFonts w:ascii="Cambria Math" w:hAnsi="Cambria Math"/>
          <w:b/>
          <w:color w:val="auto"/>
          <w:lang w:val="es-ES"/>
        </w:rPr>
        <w:t>text</w:t>
      </w:r>
      <w:proofErr w:type="spellEnd"/>
      <w:r w:rsidRPr="004C4FA4">
        <w:rPr>
          <w:rFonts w:ascii="Cambria Math" w:hAnsi="Cambria Math"/>
          <w:b/>
          <w:color w:val="auto"/>
          <w:lang w:val="es-ES"/>
        </w:rPr>
        <w:t>{Largo (cm)} \times \</w:t>
      </w:r>
      <w:proofErr w:type="spellStart"/>
      <w:r w:rsidRPr="004C4FA4">
        <w:rPr>
          <w:rFonts w:ascii="Cambria Math" w:hAnsi="Cambria Math"/>
          <w:b/>
          <w:color w:val="auto"/>
          <w:lang w:val="es-ES"/>
        </w:rPr>
        <w:t>text</w:t>
      </w:r>
      <w:proofErr w:type="spellEnd"/>
      <w:r w:rsidRPr="004C4FA4">
        <w:rPr>
          <w:rFonts w:ascii="Cambria Math" w:hAnsi="Cambria Math"/>
          <w:b/>
          <w:color w:val="auto"/>
          <w:lang w:val="es-ES"/>
        </w:rPr>
        <w:t>{Ancho (cm)} \times \</w:t>
      </w:r>
      <w:proofErr w:type="spellStart"/>
      <w:r w:rsidRPr="004C4FA4">
        <w:rPr>
          <w:rFonts w:ascii="Cambria Math" w:hAnsi="Cambria Math"/>
          <w:b/>
          <w:color w:val="auto"/>
          <w:lang w:val="es-ES"/>
        </w:rPr>
        <w:t>text</w:t>
      </w:r>
      <w:proofErr w:type="spellEnd"/>
      <w:r w:rsidRPr="004C4FA4">
        <w:rPr>
          <w:rFonts w:ascii="Cambria Math" w:hAnsi="Cambria Math"/>
          <w:b/>
          <w:color w:val="auto"/>
          <w:lang w:val="es-ES"/>
        </w:rPr>
        <w:t>{Alto (cm)}}{5000}</w:t>
      </w:r>
      <w:r w:rsidRPr="004C4FA4">
        <w:rPr>
          <w:color w:val="auto"/>
          <w:lang w:val="es-ES"/>
        </w:rPr>
        <w:t>$</w:t>
      </w:r>
    </w:p>
    <w:p w14:paraId="3657CC39" w14:textId="77777777" w:rsidR="006D71C4" w:rsidRPr="004C4FA4" w:rsidRDefault="0087429E">
      <w:pPr>
        <w:spacing w:after="100"/>
        <w:rPr>
          <w:color w:val="auto"/>
          <w:lang w:val="es-ES"/>
        </w:rPr>
      </w:pPr>
      <w:r w:rsidRPr="004C4FA4">
        <w:rPr>
          <w:color w:val="auto"/>
          <w:lang w:val="es-ES"/>
        </w:rPr>
        <w:t>El peso facturable (</w:t>
      </w:r>
      <w:proofErr w:type="spellStart"/>
      <w:r w:rsidRPr="004C4FA4">
        <w:rPr>
          <w:rFonts w:ascii="Cambria Math" w:hAnsi="Cambria Math"/>
          <w:b/>
          <w:color w:val="auto"/>
          <w:lang w:val="es-ES"/>
        </w:rPr>
        <w:t>P_f</w:t>
      </w:r>
      <w:proofErr w:type="spellEnd"/>
      <w:r w:rsidRPr="004C4FA4">
        <w:rPr>
          <w:color w:val="auto"/>
          <w:lang w:val="es-ES"/>
        </w:rPr>
        <w:t>) corresponde al mayor valor entre el peso físico real (</w:t>
      </w:r>
      <w:proofErr w:type="spellStart"/>
      <w:r w:rsidRPr="004C4FA4">
        <w:rPr>
          <w:rFonts w:ascii="Cambria Math" w:hAnsi="Cambria Math"/>
          <w:b/>
          <w:color w:val="auto"/>
          <w:lang w:val="es-ES"/>
        </w:rPr>
        <w:t>P_r</w:t>
      </w:r>
      <w:proofErr w:type="spellEnd"/>
      <w:r w:rsidRPr="004C4FA4">
        <w:rPr>
          <w:color w:val="auto"/>
          <w:lang w:val="es-ES"/>
        </w:rPr>
        <w:t>) y el peso volumétrico (</w:t>
      </w:r>
      <w:proofErr w:type="spellStart"/>
      <w:r w:rsidRPr="004C4FA4">
        <w:rPr>
          <w:rFonts w:ascii="Cambria Math" w:hAnsi="Cambria Math"/>
          <w:b/>
          <w:color w:val="auto"/>
          <w:lang w:val="es-ES"/>
        </w:rPr>
        <w:t>P_v</w:t>
      </w:r>
      <w:proofErr w:type="spellEnd"/>
      <w:r w:rsidRPr="004C4FA4">
        <w:rPr>
          <w:color w:val="auto"/>
          <w:lang w:val="es-ES"/>
        </w:rPr>
        <w:t>):</w:t>
      </w:r>
    </w:p>
    <w:p w14:paraId="61426FC3" w14:textId="77777777" w:rsidR="006D71C4" w:rsidRPr="004C4FA4" w:rsidRDefault="0087429E">
      <w:pPr>
        <w:spacing w:after="100"/>
        <w:rPr>
          <w:color w:val="auto"/>
          <w:lang w:val="es-ES"/>
        </w:rPr>
      </w:pPr>
      <w:r w:rsidRPr="004C4FA4">
        <w:rPr>
          <w:color w:val="auto"/>
          <w:lang w:val="es-ES"/>
        </w:rPr>
        <w:t>$</w:t>
      </w:r>
      <w:proofErr w:type="spellStart"/>
      <w:r w:rsidRPr="004C4FA4">
        <w:rPr>
          <w:rFonts w:ascii="Cambria Math" w:hAnsi="Cambria Math"/>
          <w:b/>
          <w:color w:val="auto"/>
          <w:lang w:val="es-ES"/>
        </w:rPr>
        <w:t>P_f</w:t>
      </w:r>
      <w:proofErr w:type="spellEnd"/>
      <w:r w:rsidRPr="004C4FA4">
        <w:rPr>
          <w:rFonts w:ascii="Cambria Math" w:hAnsi="Cambria Math"/>
          <w:b/>
          <w:color w:val="auto"/>
          <w:lang w:val="es-ES"/>
        </w:rPr>
        <w:t xml:space="preserve"> = \</w:t>
      </w:r>
      <w:proofErr w:type="spellStart"/>
      <w:proofErr w:type="gramStart"/>
      <w:r w:rsidRPr="004C4FA4">
        <w:rPr>
          <w:rFonts w:ascii="Cambria Math" w:hAnsi="Cambria Math"/>
          <w:b/>
          <w:color w:val="auto"/>
          <w:lang w:val="es-ES"/>
        </w:rPr>
        <w:t>max</w:t>
      </w:r>
      <w:proofErr w:type="spellEnd"/>
      <w:r w:rsidRPr="004C4FA4">
        <w:rPr>
          <w:rFonts w:ascii="Cambria Math" w:hAnsi="Cambria Math"/>
          <w:b/>
          <w:color w:val="auto"/>
          <w:lang w:val="es-ES"/>
        </w:rPr>
        <w:t>(</w:t>
      </w:r>
      <w:proofErr w:type="spellStart"/>
      <w:proofErr w:type="gramEnd"/>
      <w:r w:rsidRPr="004C4FA4">
        <w:rPr>
          <w:rFonts w:ascii="Cambria Math" w:hAnsi="Cambria Math"/>
          <w:b/>
          <w:color w:val="auto"/>
          <w:lang w:val="es-ES"/>
        </w:rPr>
        <w:t>P_r</w:t>
      </w:r>
      <w:proofErr w:type="spellEnd"/>
      <w:r w:rsidRPr="004C4FA4">
        <w:rPr>
          <w:rFonts w:ascii="Cambria Math" w:hAnsi="Cambria Math"/>
          <w:b/>
          <w:color w:val="auto"/>
          <w:lang w:val="es-ES"/>
        </w:rPr>
        <w:t xml:space="preserve">, </w:t>
      </w:r>
      <w:proofErr w:type="spellStart"/>
      <w:r w:rsidRPr="004C4FA4">
        <w:rPr>
          <w:rFonts w:ascii="Cambria Math" w:hAnsi="Cambria Math"/>
          <w:b/>
          <w:color w:val="auto"/>
          <w:lang w:val="es-ES"/>
        </w:rPr>
        <w:t>P_v</w:t>
      </w:r>
      <w:proofErr w:type="spellEnd"/>
      <w:r w:rsidRPr="004C4FA4">
        <w:rPr>
          <w:rFonts w:ascii="Cambria Math" w:hAnsi="Cambria Math"/>
          <w:b/>
          <w:color w:val="auto"/>
          <w:lang w:val="es-ES"/>
        </w:rPr>
        <w:t>)</w:t>
      </w:r>
      <w:r w:rsidRPr="004C4FA4">
        <w:rPr>
          <w:color w:val="auto"/>
          <w:lang w:val="es-ES"/>
        </w:rPr>
        <w:t>$</w:t>
      </w:r>
    </w:p>
    <w:p w14:paraId="4CC66980" w14:textId="77777777" w:rsidR="006D71C4" w:rsidRPr="004C4FA4" w:rsidRDefault="0087429E">
      <w:pPr>
        <w:spacing w:after="50"/>
        <w:ind w:left="360"/>
        <w:rPr>
          <w:color w:val="auto"/>
          <w:lang w:val="es-ES"/>
        </w:rPr>
      </w:pPr>
      <w:r w:rsidRPr="004C4FA4">
        <w:rPr>
          <w:b/>
          <w:color w:val="auto"/>
          <w:lang w:val="es-ES"/>
        </w:rPr>
        <w:t>3. Fórmula General de Tarificación Logística</w:t>
      </w:r>
      <w:r w:rsidRPr="004C4FA4">
        <w:rPr>
          <w:color w:val="auto"/>
          <w:lang w:val="es-ES"/>
        </w:rPr>
        <w:t>:</w:t>
      </w:r>
    </w:p>
    <w:p w14:paraId="72CA2F49" w14:textId="77777777" w:rsidR="006D71C4" w:rsidRPr="004C4FA4" w:rsidRDefault="0087429E">
      <w:pPr>
        <w:spacing w:after="100"/>
        <w:rPr>
          <w:color w:val="auto"/>
          <w:lang w:val="es-ES"/>
        </w:rPr>
      </w:pPr>
      <w:r w:rsidRPr="004C4FA4">
        <w:rPr>
          <w:color w:val="auto"/>
          <w:lang w:val="es-ES"/>
        </w:rPr>
        <w:t>$</w:t>
      </w:r>
      <w:r w:rsidRPr="004C4FA4">
        <w:rPr>
          <w:rFonts w:ascii="Cambria Math" w:hAnsi="Cambria Math"/>
          <w:b/>
          <w:color w:val="auto"/>
          <w:lang w:val="es-ES"/>
        </w:rPr>
        <w:t>\</w:t>
      </w:r>
      <w:proofErr w:type="spellStart"/>
      <w:proofErr w:type="gramStart"/>
      <w:r w:rsidRPr="004C4FA4">
        <w:rPr>
          <w:rFonts w:ascii="Cambria Math" w:hAnsi="Cambria Math"/>
          <w:b/>
          <w:color w:val="auto"/>
          <w:lang w:val="es-ES"/>
        </w:rPr>
        <w:t>text</w:t>
      </w:r>
      <w:proofErr w:type="spellEnd"/>
      <w:r w:rsidRPr="004C4FA4">
        <w:rPr>
          <w:rFonts w:ascii="Cambria Math" w:hAnsi="Cambria Math"/>
          <w:b/>
          <w:color w:val="auto"/>
          <w:lang w:val="es-ES"/>
        </w:rPr>
        <w:t>{</w:t>
      </w:r>
      <w:proofErr w:type="gramEnd"/>
      <w:r w:rsidRPr="004C4FA4">
        <w:rPr>
          <w:rFonts w:ascii="Cambria Math" w:hAnsi="Cambria Math"/>
          <w:b/>
          <w:color w:val="auto"/>
          <w:lang w:val="es-ES"/>
        </w:rPr>
        <w:t>Tarifa Final} = T_{\</w:t>
      </w:r>
      <w:proofErr w:type="spellStart"/>
      <w:r w:rsidRPr="004C4FA4">
        <w:rPr>
          <w:rFonts w:ascii="Cambria Math" w:hAnsi="Cambria Math"/>
          <w:b/>
          <w:color w:val="auto"/>
          <w:lang w:val="es-ES"/>
        </w:rPr>
        <w:t>text</w:t>
      </w:r>
      <w:proofErr w:type="spellEnd"/>
      <w:r w:rsidRPr="004C4FA4">
        <w:rPr>
          <w:rFonts w:ascii="Cambria Math" w:hAnsi="Cambria Math"/>
          <w:b/>
          <w:color w:val="auto"/>
          <w:lang w:val="es-ES"/>
        </w:rPr>
        <w:t>{base}} + (D \times C_{\</w:t>
      </w:r>
      <w:proofErr w:type="spellStart"/>
      <w:r w:rsidRPr="004C4FA4">
        <w:rPr>
          <w:rFonts w:ascii="Cambria Math" w:hAnsi="Cambria Math"/>
          <w:b/>
          <w:color w:val="auto"/>
          <w:lang w:val="es-ES"/>
        </w:rPr>
        <w:t>text</w:t>
      </w:r>
      <w:proofErr w:type="spellEnd"/>
      <w:r w:rsidRPr="004C4FA4">
        <w:rPr>
          <w:rFonts w:ascii="Cambria Math" w:hAnsi="Cambria Math"/>
          <w:b/>
          <w:color w:val="auto"/>
          <w:lang w:val="es-ES"/>
        </w:rPr>
        <w:t>{km}}) + (</w:t>
      </w:r>
      <w:proofErr w:type="spellStart"/>
      <w:r w:rsidRPr="004C4FA4">
        <w:rPr>
          <w:rFonts w:ascii="Cambria Math" w:hAnsi="Cambria Math"/>
          <w:b/>
          <w:color w:val="auto"/>
          <w:lang w:val="es-ES"/>
        </w:rPr>
        <w:t>P_f</w:t>
      </w:r>
      <w:proofErr w:type="spellEnd"/>
      <w:r w:rsidRPr="004C4FA4">
        <w:rPr>
          <w:rFonts w:ascii="Cambria Math" w:hAnsi="Cambria Math"/>
          <w:b/>
          <w:color w:val="auto"/>
          <w:lang w:val="es-ES"/>
        </w:rPr>
        <w:t xml:space="preserve"> \times C_{\</w:t>
      </w:r>
      <w:proofErr w:type="spellStart"/>
      <w:r w:rsidRPr="004C4FA4">
        <w:rPr>
          <w:rFonts w:ascii="Cambria Math" w:hAnsi="Cambria Math"/>
          <w:b/>
          <w:color w:val="auto"/>
          <w:lang w:val="es-ES"/>
        </w:rPr>
        <w:t>text</w:t>
      </w:r>
      <w:proofErr w:type="spellEnd"/>
      <w:r w:rsidRPr="004C4FA4">
        <w:rPr>
          <w:rFonts w:ascii="Cambria Math" w:hAnsi="Cambria Math"/>
          <w:b/>
          <w:color w:val="auto"/>
          <w:lang w:val="es-ES"/>
        </w:rPr>
        <w:t>{peso}}) \times F_{\</w:t>
      </w:r>
      <w:proofErr w:type="spellStart"/>
      <w:r w:rsidRPr="004C4FA4">
        <w:rPr>
          <w:rFonts w:ascii="Cambria Math" w:hAnsi="Cambria Math"/>
          <w:b/>
          <w:color w:val="auto"/>
          <w:lang w:val="es-ES"/>
        </w:rPr>
        <w:t>text</w:t>
      </w:r>
      <w:proofErr w:type="spellEnd"/>
      <w:r w:rsidRPr="004C4FA4">
        <w:rPr>
          <w:rFonts w:ascii="Cambria Math" w:hAnsi="Cambria Math"/>
          <w:b/>
          <w:color w:val="auto"/>
          <w:lang w:val="es-ES"/>
        </w:rPr>
        <w:t>{zona}} \times F_{\</w:t>
      </w:r>
      <w:proofErr w:type="spellStart"/>
      <w:r w:rsidRPr="004C4FA4">
        <w:rPr>
          <w:rFonts w:ascii="Cambria Math" w:hAnsi="Cambria Math"/>
          <w:b/>
          <w:color w:val="auto"/>
          <w:lang w:val="es-ES"/>
        </w:rPr>
        <w:t>text</w:t>
      </w:r>
      <w:proofErr w:type="spellEnd"/>
      <w:r w:rsidRPr="004C4FA4">
        <w:rPr>
          <w:rFonts w:ascii="Cambria Math" w:hAnsi="Cambria Math"/>
          <w:b/>
          <w:color w:val="auto"/>
          <w:lang w:val="es-ES"/>
        </w:rPr>
        <w:t>{demanda}}</w:t>
      </w:r>
      <w:r w:rsidRPr="004C4FA4">
        <w:rPr>
          <w:color w:val="auto"/>
          <w:lang w:val="es-ES"/>
        </w:rPr>
        <w:t>$</w:t>
      </w:r>
    </w:p>
    <w:p w14:paraId="5184F0EA" w14:textId="77777777" w:rsidR="006D71C4" w:rsidRPr="004C4FA4" w:rsidRDefault="0087429E">
      <w:pPr>
        <w:spacing w:after="100"/>
        <w:rPr>
          <w:color w:val="auto"/>
          <w:lang w:val="es-ES"/>
        </w:rPr>
      </w:pPr>
      <w:r w:rsidRPr="004C4FA4">
        <w:rPr>
          <w:color w:val="auto"/>
          <w:lang w:val="es-ES"/>
        </w:rPr>
        <w:t>Donde:</w:t>
      </w:r>
    </w:p>
    <w:p w14:paraId="741B2256" w14:textId="77777777" w:rsidR="006D71C4" w:rsidRPr="004C4FA4" w:rsidRDefault="0087429E">
      <w:pPr>
        <w:spacing w:after="50"/>
        <w:ind w:left="504"/>
        <w:rPr>
          <w:color w:val="auto"/>
          <w:lang w:val="es-ES"/>
        </w:rPr>
      </w:pPr>
      <w:proofErr w:type="gramStart"/>
      <w:r w:rsidRPr="004C4FA4">
        <w:rPr>
          <w:b/>
          <w:color w:val="auto"/>
          <w:sz w:val="20"/>
          <w:lang w:val="es-ES"/>
        </w:rPr>
        <w:t xml:space="preserve">▪  </w:t>
      </w:r>
      <w:r w:rsidRPr="004C4FA4">
        <w:rPr>
          <w:rFonts w:ascii="Cambria Math" w:hAnsi="Cambria Math"/>
          <w:b/>
          <w:color w:val="auto"/>
          <w:lang w:val="es-ES"/>
        </w:rPr>
        <w:t>T</w:t>
      </w:r>
      <w:proofErr w:type="gramEnd"/>
      <w:r w:rsidRPr="004C4FA4">
        <w:rPr>
          <w:rFonts w:ascii="Cambria Math" w:hAnsi="Cambria Math"/>
          <w:b/>
          <w:color w:val="auto"/>
          <w:lang w:val="es-ES"/>
        </w:rPr>
        <w:t>_{\</w:t>
      </w:r>
      <w:proofErr w:type="spellStart"/>
      <w:r w:rsidRPr="004C4FA4">
        <w:rPr>
          <w:rFonts w:ascii="Cambria Math" w:hAnsi="Cambria Math"/>
          <w:b/>
          <w:color w:val="auto"/>
          <w:lang w:val="es-ES"/>
        </w:rPr>
        <w:t>text</w:t>
      </w:r>
      <w:proofErr w:type="spellEnd"/>
      <w:r w:rsidRPr="004C4FA4">
        <w:rPr>
          <w:rFonts w:ascii="Cambria Math" w:hAnsi="Cambria Math"/>
          <w:b/>
          <w:color w:val="auto"/>
          <w:lang w:val="es-ES"/>
        </w:rPr>
        <w:t>{base}}</w:t>
      </w:r>
      <w:r w:rsidRPr="004C4FA4">
        <w:rPr>
          <w:color w:val="auto"/>
          <w:lang w:val="es-ES"/>
        </w:rPr>
        <w:t>: Tarifa base fija de arranque (ej. 10.00 Bs).</w:t>
      </w:r>
    </w:p>
    <w:p w14:paraId="50013B92" w14:textId="77777777" w:rsidR="006D71C4" w:rsidRPr="004C4FA4" w:rsidRDefault="0087429E">
      <w:pPr>
        <w:spacing w:after="50"/>
        <w:ind w:left="504"/>
        <w:rPr>
          <w:color w:val="auto"/>
          <w:lang w:val="es-ES"/>
        </w:rPr>
      </w:pPr>
      <w:proofErr w:type="gramStart"/>
      <w:r w:rsidRPr="004C4FA4">
        <w:rPr>
          <w:b/>
          <w:color w:val="auto"/>
          <w:sz w:val="20"/>
          <w:lang w:val="es-ES"/>
        </w:rPr>
        <w:t xml:space="preserve">▪  </w:t>
      </w:r>
      <w:r w:rsidRPr="004C4FA4">
        <w:rPr>
          <w:rFonts w:ascii="Cambria Math" w:hAnsi="Cambria Math"/>
          <w:b/>
          <w:color w:val="auto"/>
          <w:lang w:val="es-ES"/>
        </w:rPr>
        <w:t>C</w:t>
      </w:r>
      <w:proofErr w:type="gramEnd"/>
      <w:r w:rsidRPr="004C4FA4">
        <w:rPr>
          <w:rFonts w:ascii="Cambria Math" w:hAnsi="Cambria Math"/>
          <w:b/>
          <w:color w:val="auto"/>
          <w:lang w:val="es-ES"/>
        </w:rPr>
        <w:t>_{\</w:t>
      </w:r>
      <w:proofErr w:type="spellStart"/>
      <w:r w:rsidRPr="004C4FA4">
        <w:rPr>
          <w:rFonts w:ascii="Cambria Math" w:hAnsi="Cambria Math"/>
          <w:b/>
          <w:color w:val="auto"/>
          <w:lang w:val="es-ES"/>
        </w:rPr>
        <w:t>text</w:t>
      </w:r>
      <w:proofErr w:type="spellEnd"/>
      <w:r w:rsidRPr="004C4FA4">
        <w:rPr>
          <w:rFonts w:ascii="Cambria Math" w:hAnsi="Cambria Math"/>
          <w:b/>
          <w:color w:val="auto"/>
          <w:lang w:val="es-ES"/>
        </w:rPr>
        <w:t>{km}}</w:t>
      </w:r>
      <w:r w:rsidRPr="004C4FA4">
        <w:rPr>
          <w:color w:val="auto"/>
          <w:lang w:val="es-ES"/>
        </w:rPr>
        <w:t>: Costo por kilómetro recorrido (ej. 2.50 Bs/km).</w:t>
      </w:r>
    </w:p>
    <w:p w14:paraId="5A573378" w14:textId="77777777" w:rsidR="006D71C4" w:rsidRPr="004C4FA4" w:rsidRDefault="0087429E">
      <w:pPr>
        <w:spacing w:after="50"/>
        <w:ind w:left="504"/>
        <w:rPr>
          <w:color w:val="auto"/>
          <w:lang w:val="es-ES"/>
        </w:rPr>
      </w:pPr>
      <w:proofErr w:type="gramStart"/>
      <w:r w:rsidRPr="004C4FA4">
        <w:rPr>
          <w:b/>
          <w:color w:val="auto"/>
          <w:sz w:val="20"/>
          <w:lang w:val="es-ES"/>
        </w:rPr>
        <w:t xml:space="preserve">▪  </w:t>
      </w:r>
      <w:r w:rsidRPr="004C4FA4">
        <w:rPr>
          <w:rFonts w:ascii="Cambria Math" w:hAnsi="Cambria Math"/>
          <w:b/>
          <w:color w:val="auto"/>
          <w:lang w:val="es-ES"/>
        </w:rPr>
        <w:t>C</w:t>
      </w:r>
      <w:proofErr w:type="gramEnd"/>
      <w:r w:rsidRPr="004C4FA4">
        <w:rPr>
          <w:rFonts w:ascii="Cambria Math" w:hAnsi="Cambria Math"/>
          <w:b/>
          <w:color w:val="auto"/>
          <w:lang w:val="es-ES"/>
        </w:rPr>
        <w:t>_{\</w:t>
      </w:r>
      <w:proofErr w:type="spellStart"/>
      <w:r w:rsidRPr="004C4FA4">
        <w:rPr>
          <w:rFonts w:ascii="Cambria Math" w:hAnsi="Cambria Math"/>
          <w:b/>
          <w:color w:val="auto"/>
          <w:lang w:val="es-ES"/>
        </w:rPr>
        <w:t>text</w:t>
      </w:r>
      <w:proofErr w:type="spellEnd"/>
      <w:r w:rsidRPr="004C4FA4">
        <w:rPr>
          <w:rFonts w:ascii="Cambria Math" w:hAnsi="Cambria Math"/>
          <w:b/>
          <w:color w:val="auto"/>
          <w:lang w:val="es-ES"/>
        </w:rPr>
        <w:t>{peso}}</w:t>
      </w:r>
      <w:r w:rsidRPr="004C4FA4">
        <w:rPr>
          <w:color w:val="auto"/>
          <w:lang w:val="es-ES"/>
        </w:rPr>
        <w:t xml:space="preserve">: Recargo por kilogramo excedente (ej. 1.50 Bs/kg si </w:t>
      </w:r>
      <w:proofErr w:type="spellStart"/>
      <w:r w:rsidRPr="004C4FA4">
        <w:rPr>
          <w:rFonts w:ascii="Cambria Math" w:hAnsi="Cambria Math"/>
          <w:b/>
          <w:color w:val="auto"/>
          <w:lang w:val="es-ES"/>
        </w:rPr>
        <w:t>P_f</w:t>
      </w:r>
      <w:proofErr w:type="spellEnd"/>
      <w:r w:rsidRPr="004C4FA4">
        <w:rPr>
          <w:rFonts w:ascii="Cambria Math" w:hAnsi="Cambria Math"/>
          <w:b/>
          <w:color w:val="auto"/>
          <w:lang w:val="es-ES"/>
        </w:rPr>
        <w:t xml:space="preserve"> &gt; 2\</w:t>
      </w:r>
      <w:proofErr w:type="spellStart"/>
      <w:r w:rsidRPr="004C4FA4">
        <w:rPr>
          <w:rFonts w:ascii="Cambria Math" w:hAnsi="Cambria Math"/>
          <w:b/>
          <w:color w:val="auto"/>
          <w:lang w:val="es-ES"/>
        </w:rPr>
        <w:t>text</w:t>
      </w:r>
      <w:proofErr w:type="spellEnd"/>
      <w:r w:rsidRPr="004C4FA4">
        <w:rPr>
          <w:rFonts w:ascii="Cambria Math" w:hAnsi="Cambria Math"/>
          <w:b/>
          <w:color w:val="auto"/>
          <w:lang w:val="es-ES"/>
        </w:rPr>
        <w:t>{ kg}</w:t>
      </w:r>
      <w:r w:rsidRPr="004C4FA4">
        <w:rPr>
          <w:color w:val="auto"/>
          <w:lang w:val="es-ES"/>
        </w:rPr>
        <w:t>).</w:t>
      </w:r>
    </w:p>
    <w:p w14:paraId="5E5E5DDB" w14:textId="77777777" w:rsidR="006D71C4" w:rsidRPr="004C4FA4" w:rsidRDefault="0087429E">
      <w:pPr>
        <w:spacing w:after="50"/>
        <w:ind w:left="504"/>
        <w:rPr>
          <w:color w:val="auto"/>
          <w:lang w:val="es-ES"/>
        </w:rPr>
      </w:pPr>
      <w:proofErr w:type="gramStart"/>
      <w:r w:rsidRPr="004C4FA4">
        <w:rPr>
          <w:b/>
          <w:color w:val="auto"/>
          <w:sz w:val="20"/>
          <w:lang w:val="es-ES"/>
        </w:rPr>
        <w:lastRenderedPageBreak/>
        <w:t xml:space="preserve">▪  </w:t>
      </w:r>
      <w:r w:rsidRPr="004C4FA4">
        <w:rPr>
          <w:rFonts w:ascii="Cambria Math" w:hAnsi="Cambria Math"/>
          <w:b/>
          <w:color w:val="auto"/>
          <w:lang w:val="es-ES"/>
        </w:rPr>
        <w:t>F</w:t>
      </w:r>
      <w:proofErr w:type="gramEnd"/>
      <w:r w:rsidRPr="004C4FA4">
        <w:rPr>
          <w:rFonts w:ascii="Cambria Math" w:hAnsi="Cambria Math"/>
          <w:b/>
          <w:color w:val="auto"/>
          <w:lang w:val="es-ES"/>
        </w:rPr>
        <w:t>_{\</w:t>
      </w:r>
      <w:proofErr w:type="spellStart"/>
      <w:r w:rsidRPr="004C4FA4">
        <w:rPr>
          <w:rFonts w:ascii="Cambria Math" w:hAnsi="Cambria Math"/>
          <w:b/>
          <w:color w:val="auto"/>
          <w:lang w:val="es-ES"/>
        </w:rPr>
        <w:t>text</w:t>
      </w:r>
      <w:proofErr w:type="spellEnd"/>
      <w:r w:rsidRPr="004C4FA4">
        <w:rPr>
          <w:rFonts w:ascii="Cambria Math" w:hAnsi="Cambria Math"/>
          <w:b/>
          <w:color w:val="auto"/>
          <w:lang w:val="es-ES"/>
        </w:rPr>
        <w:t>{zona}}</w:t>
      </w:r>
      <w:r w:rsidRPr="004C4FA4">
        <w:rPr>
          <w:color w:val="auto"/>
          <w:lang w:val="es-ES"/>
        </w:rPr>
        <w:t>: Factor multiplicador según dificultad de acceso del cuadrante urbano (1.0 a 1.3).</w:t>
      </w:r>
    </w:p>
    <w:p w14:paraId="65437D89" w14:textId="77777777" w:rsidR="006D71C4" w:rsidRPr="004C4FA4" w:rsidRDefault="0087429E">
      <w:pPr>
        <w:spacing w:after="50"/>
        <w:ind w:left="504"/>
        <w:rPr>
          <w:color w:val="auto"/>
          <w:lang w:val="es-ES"/>
        </w:rPr>
      </w:pPr>
      <w:proofErr w:type="gramStart"/>
      <w:r w:rsidRPr="004C4FA4">
        <w:rPr>
          <w:b/>
          <w:color w:val="auto"/>
          <w:sz w:val="20"/>
          <w:lang w:val="es-ES"/>
        </w:rPr>
        <w:t xml:space="preserve">▪  </w:t>
      </w:r>
      <w:r w:rsidRPr="004C4FA4">
        <w:rPr>
          <w:rFonts w:ascii="Cambria Math" w:hAnsi="Cambria Math"/>
          <w:b/>
          <w:color w:val="auto"/>
          <w:lang w:val="es-ES"/>
        </w:rPr>
        <w:t>F</w:t>
      </w:r>
      <w:proofErr w:type="gramEnd"/>
      <w:r w:rsidRPr="004C4FA4">
        <w:rPr>
          <w:rFonts w:ascii="Cambria Math" w:hAnsi="Cambria Math"/>
          <w:b/>
          <w:color w:val="auto"/>
          <w:lang w:val="es-ES"/>
        </w:rPr>
        <w:t>_{\</w:t>
      </w:r>
      <w:proofErr w:type="spellStart"/>
      <w:r w:rsidRPr="004C4FA4">
        <w:rPr>
          <w:rFonts w:ascii="Cambria Math" w:hAnsi="Cambria Math"/>
          <w:b/>
          <w:color w:val="auto"/>
          <w:lang w:val="es-ES"/>
        </w:rPr>
        <w:t>text</w:t>
      </w:r>
      <w:proofErr w:type="spellEnd"/>
      <w:r w:rsidRPr="004C4FA4">
        <w:rPr>
          <w:rFonts w:ascii="Cambria Math" w:hAnsi="Cambria Math"/>
          <w:b/>
          <w:color w:val="auto"/>
          <w:lang w:val="es-ES"/>
        </w:rPr>
        <w:t>{demanda}}</w:t>
      </w:r>
      <w:r w:rsidRPr="004C4FA4">
        <w:rPr>
          <w:color w:val="auto"/>
          <w:lang w:val="es-ES"/>
        </w:rPr>
        <w:t>: Tarifa dinámica por condiciones meteorológicas adversas (lluvia) u horarios pico de congestión vehicular.</w:t>
      </w:r>
    </w:p>
    <w:p w14:paraId="6933EEF2" w14:textId="77777777" w:rsidR="006D71C4" w:rsidRPr="004C4FA4" w:rsidRDefault="0087429E">
      <w:pPr>
        <w:spacing w:before="80" w:after="160"/>
        <w:jc w:val="center"/>
        <w:rPr>
          <w:color w:val="auto"/>
          <w:lang w:val="es-ES"/>
        </w:rPr>
      </w:pPr>
      <w:r w:rsidRPr="004C4FA4">
        <w:rPr>
          <w:color w:val="auto"/>
          <w:sz w:val="18"/>
          <w:lang w:val="es-ES"/>
        </w:rPr>
        <w:t>·  ·  ·  ·  ·  ·  ·  ·  ·  ·  ·  ·  ·  ·  ·  ·</w:t>
      </w:r>
    </w:p>
    <w:p w14:paraId="0862B5A0" w14:textId="77777777" w:rsidR="006D71C4" w:rsidRPr="004C4FA4" w:rsidRDefault="0087429E">
      <w:pPr>
        <w:pStyle w:val="Ttulo2"/>
        <w:spacing w:before="260"/>
        <w:rPr>
          <w:color w:val="auto"/>
          <w:lang w:val="es-ES"/>
        </w:rPr>
      </w:pPr>
      <w:bookmarkStart w:id="62" w:name="_Toc240831993"/>
      <w:r w:rsidRPr="004C4FA4">
        <w:rPr>
          <w:rFonts w:ascii="Arial" w:hAnsi="Arial"/>
          <w:color w:val="auto"/>
          <w:lang w:val="es-ES"/>
        </w:rPr>
        <w:t>d) Proceso Unificado de Desarrollo de Software (PUDS)</w:t>
      </w:r>
      <w:bookmarkEnd w:id="62"/>
    </w:p>
    <w:p w14:paraId="4DDE6A54" w14:textId="77777777" w:rsidR="006D71C4" w:rsidRPr="004C4FA4" w:rsidRDefault="0087429E">
      <w:pPr>
        <w:spacing w:after="100"/>
        <w:rPr>
          <w:color w:val="auto"/>
          <w:lang w:val="es-ES"/>
        </w:rPr>
      </w:pPr>
      <w:r w:rsidRPr="004C4FA4">
        <w:rPr>
          <w:color w:val="auto"/>
          <w:lang w:val="es-ES"/>
        </w:rPr>
        <w:t xml:space="preserve">El PUDS (o RUP - </w:t>
      </w:r>
      <w:proofErr w:type="spellStart"/>
      <w:r w:rsidRPr="004C4FA4">
        <w:rPr>
          <w:color w:val="auto"/>
          <w:lang w:val="es-ES"/>
        </w:rPr>
        <w:t>Rational</w:t>
      </w:r>
      <w:proofErr w:type="spellEnd"/>
      <w:r w:rsidRPr="004C4FA4">
        <w:rPr>
          <w:color w:val="auto"/>
          <w:lang w:val="es-ES"/>
        </w:rPr>
        <w:t xml:space="preserve"> </w:t>
      </w:r>
      <w:proofErr w:type="spellStart"/>
      <w:r w:rsidRPr="004C4FA4">
        <w:rPr>
          <w:color w:val="auto"/>
          <w:lang w:val="es-ES"/>
        </w:rPr>
        <w:t>Unified</w:t>
      </w:r>
      <w:proofErr w:type="spellEnd"/>
      <w:r w:rsidRPr="004C4FA4">
        <w:rPr>
          <w:color w:val="auto"/>
          <w:lang w:val="es-ES"/>
        </w:rPr>
        <w:t xml:space="preserve"> </w:t>
      </w:r>
      <w:proofErr w:type="spellStart"/>
      <w:r w:rsidRPr="004C4FA4">
        <w:rPr>
          <w:color w:val="auto"/>
          <w:lang w:val="es-ES"/>
        </w:rPr>
        <w:t>Process</w:t>
      </w:r>
      <w:proofErr w:type="spellEnd"/>
      <w:r w:rsidRPr="004C4FA4">
        <w:rPr>
          <w:color w:val="auto"/>
          <w:lang w:val="es-ES"/>
        </w:rPr>
        <w:t>) es un marco de trabajo de ingeniería de software disciplinado, estandarizado y ampliamente adoptado en la industria para el desarrollo de sistemas orientados a objetos.</w:t>
      </w:r>
    </w:p>
    <w:p w14:paraId="68A202FD" w14:textId="77777777" w:rsidR="006D71C4" w:rsidRPr="004C4FA4" w:rsidRDefault="0087429E">
      <w:pPr>
        <w:pStyle w:val="Ttulo3"/>
        <w:spacing w:before="200"/>
        <w:rPr>
          <w:color w:val="auto"/>
          <w:lang w:val="es-ES"/>
        </w:rPr>
      </w:pPr>
      <w:bookmarkStart w:id="63" w:name="_Toc240831994"/>
      <w:r w:rsidRPr="004C4FA4">
        <w:rPr>
          <w:rFonts w:ascii="Arial" w:hAnsi="Arial"/>
          <w:color w:val="auto"/>
          <w:lang w:val="es-ES"/>
        </w:rPr>
        <w:t>Características Esenciales</w:t>
      </w:r>
      <w:bookmarkEnd w:id="63"/>
    </w:p>
    <w:p w14:paraId="2A598206" w14:textId="77777777" w:rsidR="006D71C4" w:rsidRPr="004C4FA4" w:rsidRDefault="0087429E">
      <w:pPr>
        <w:spacing w:after="50"/>
        <w:ind w:left="360"/>
        <w:rPr>
          <w:color w:val="auto"/>
          <w:lang w:val="es-ES"/>
        </w:rPr>
      </w:pPr>
      <w:r w:rsidRPr="004C4FA4">
        <w:rPr>
          <w:b/>
          <w:color w:val="auto"/>
          <w:lang w:val="es-ES"/>
        </w:rPr>
        <w:t xml:space="preserve">1. Dirigido por Casos de Uso (*Use-Case </w:t>
      </w:r>
      <w:proofErr w:type="spellStart"/>
      <w:r w:rsidRPr="004C4FA4">
        <w:rPr>
          <w:b/>
          <w:color w:val="auto"/>
          <w:lang w:val="es-ES"/>
        </w:rPr>
        <w:t>Driven</w:t>
      </w:r>
      <w:proofErr w:type="spellEnd"/>
      <w:r w:rsidRPr="004C4FA4">
        <w:rPr>
          <w:b/>
          <w:color w:val="auto"/>
          <w:lang w:val="es-ES"/>
        </w:rPr>
        <w:t>*)</w:t>
      </w:r>
      <w:r w:rsidRPr="004C4FA4">
        <w:rPr>
          <w:color w:val="auto"/>
          <w:lang w:val="es-ES"/>
        </w:rPr>
        <w:t>: Los casos de uso son los artefactos primarios que guían todo el proceso de desarrollo. Definen el comportamiento esperado del sistema desde la óptica de los actores externos y sirven como hilo conductor transversal para el análisis, el diseño arquitectónico, la codificación en los controladores y la generación de casos de prueba.</w:t>
      </w:r>
    </w:p>
    <w:p w14:paraId="46DDD90D" w14:textId="77777777" w:rsidR="006D71C4" w:rsidRPr="004C4FA4" w:rsidRDefault="0087429E">
      <w:pPr>
        <w:spacing w:after="50"/>
        <w:ind w:left="360"/>
        <w:rPr>
          <w:color w:val="auto"/>
          <w:lang w:val="es-ES"/>
        </w:rPr>
      </w:pPr>
      <w:r w:rsidRPr="004C4FA4">
        <w:rPr>
          <w:b/>
          <w:color w:val="auto"/>
          <w:lang w:val="es-ES"/>
        </w:rPr>
        <w:t>2. Centrado en la Arquitectura (*</w:t>
      </w:r>
      <w:proofErr w:type="spellStart"/>
      <w:r w:rsidRPr="004C4FA4">
        <w:rPr>
          <w:b/>
          <w:color w:val="auto"/>
          <w:lang w:val="es-ES"/>
        </w:rPr>
        <w:t>Architecture-Centric</w:t>
      </w:r>
      <w:proofErr w:type="spellEnd"/>
      <w:r w:rsidRPr="004C4FA4">
        <w:rPr>
          <w:b/>
          <w:color w:val="auto"/>
          <w:lang w:val="es-ES"/>
        </w:rPr>
        <w:t>*)</w:t>
      </w:r>
      <w:r w:rsidRPr="004C4FA4">
        <w:rPr>
          <w:color w:val="auto"/>
          <w:lang w:val="es-ES"/>
        </w:rPr>
        <w:t xml:space="preserve">: Establece tempranamente una arquitectura base sólida y extensible. Considera las diferentes vistas arquitectónicas (Vista Lógica, Vista de Implementación, Vista de Procesos, Vista de Despliegue y Vista de Casos de Uso — el modelo 4+1 vistas de </w:t>
      </w:r>
      <w:proofErr w:type="spellStart"/>
      <w:r w:rsidRPr="004C4FA4">
        <w:rPr>
          <w:color w:val="auto"/>
          <w:lang w:val="es-ES"/>
        </w:rPr>
        <w:t>Kruchten</w:t>
      </w:r>
      <w:proofErr w:type="spellEnd"/>
      <w:r w:rsidRPr="004C4FA4">
        <w:rPr>
          <w:color w:val="auto"/>
          <w:lang w:val="es-ES"/>
        </w:rPr>
        <w:t>).</w:t>
      </w:r>
    </w:p>
    <w:p w14:paraId="47DC9C64" w14:textId="77777777" w:rsidR="006D71C4" w:rsidRPr="004C4FA4" w:rsidRDefault="0087429E">
      <w:pPr>
        <w:spacing w:after="50"/>
        <w:ind w:left="360"/>
        <w:rPr>
          <w:color w:val="auto"/>
          <w:lang w:val="es-ES"/>
        </w:rPr>
      </w:pPr>
      <w:r w:rsidRPr="004C4FA4">
        <w:rPr>
          <w:b/>
          <w:color w:val="auto"/>
          <w:lang w:val="es-ES"/>
        </w:rPr>
        <w:t>3. Iterativo e Incremental (*Iterative and Incremental*)</w:t>
      </w:r>
      <w:r w:rsidRPr="004C4FA4">
        <w:rPr>
          <w:color w:val="auto"/>
          <w:lang w:val="es-ES"/>
        </w:rPr>
        <w:t>: El proyecto se divide en ciclos o iteraciones temporales manejables. Cada iteración aborda un conjunto priorizado de casos de uso y culmina con una versión ejecutable y verificable del software desplegada en un entorno real.</w:t>
      </w:r>
    </w:p>
    <w:p w14:paraId="75688BE8" w14:textId="77777777" w:rsidR="006D71C4" w:rsidRPr="004C4FA4" w:rsidRDefault="0087429E">
      <w:pPr>
        <w:spacing w:before="80" w:after="160"/>
        <w:jc w:val="center"/>
        <w:rPr>
          <w:color w:val="auto"/>
          <w:lang w:val="es-ES"/>
        </w:rPr>
      </w:pPr>
      <w:r w:rsidRPr="004C4FA4">
        <w:rPr>
          <w:color w:val="auto"/>
          <w:sz w:val="18"/>
          <w:lang w:val="es-ES"/>
        </w:rPr>
        <w:t>·  ·  ·  ·  ·  ·  ·  ·  ·  ·  ·  ·  ·  ·  ·  ·</w:t>
      </w:r>
    </w:p>
    <w:p w14:paraId="46CC2C7B" w14:textId="77777777" w:rsidR="006D71C4" w:rsidRPr="004C4FA4" w:rsidRDefault="0087429E">
      <w:pPr>
        <w:pStyle w:val="Ttulo3"/>
        <w:spacing w:before="200"/>
        <w:rPr>
          <w:color w:val="auto"/>
          <w:lang w:val="es-ES"/>
        </w:rPr>
      </w:pPr>
      <w:bookmarkStart w:id="64" w:name="_Toc240831995"/>
      <w:r w:rsidRPr="004C4FA4">
        <w:rPr>
          <w:rFonts w:ascii="Arial" w:hAnsi="Arial"/>
          <w:color w:val="auto"/>
          <w:lang w:val="es-ES"/>
        </w:rPr>
        <w:t>Fases del Ciclo de Vida PUDS</w:t>
      </w:r>
      <w:bookmarkEnd w:id="64"/>
    </w:p>
    <w:p w14:paraId="21D3456D"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b/>
          <w:color w:val="auto"/>
          <w:lang w:val="es-ES"/>
        </w:rPr>
        <w:t>Fase de Inicio (*</w:t>
      </w:r>
      <w:proofErr w:type="spellStart"/>
      <w:r w:rsidRPr="004C4FA4">
        <w:rPr>
          <w:b/>
          <w:color w:val="auto"/>
          <w:lang w:val="es-ES"/>
        </w:rPr>
        <w:t>Inception</w:t>
      </w:r>
      <w:proofErr w:type="spellEnd"/>
      <w:r w:rsidRPr="004C4FA4">
        <w:rPr>
          <w:b/>
          <w:color w:val="auto"/>
          <w:lang w:val="es-ES"/>
        </w:rPr>
        <w:t>*)</w:t>
      </w:r>
      <w:r w:rsidRPr="004C4FA4">
        <w:rPr>
          <w:color w:val="auto"/>
          <w:lang w:val="es-ES"/>
        </w:rPr>
        <w:t>: Delimitación del alcance del proyecto, identificación de los actores principales, modelado de negocio preliminar, formulación de objetivos y viabilidad económica/técnica.</w:t>
      </w:r>
    </w:p>
    <w:p w14:paraId="411B18CD"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b/>
          <w:color w:val="auto"/>
          <w:lang w:val="es-ES"/>
        </w:rPr>
        <w:t>Fase de Elaboración (*</w:t>
      </w:r>
      <w:proofErr w:type="spellStart"/>
      <w:r w:rsidRPr="004C4FA4">
        <w:rPr>
          <w:b/>
          <w:color w:val="auto"/>
          <w:lang w:val="es-ES"/>
        </w:rPr>
        <w:t>Elaboration</w:t>
      </w:r>
      <w:proofErr w:type="spellEnd"/>
      <w:r w:rsidRPr="004C4FA4">
        <w:rPr>
          <w:b/>
          <w:color w:val="auto"/>
          <w:lang w:val="es-ES"/>
        </w:rPr>
        <w:t>*)</w:t>
      </w:r>
      <w:r w:rsidRPr="004C4FA4">
        <w:rPr>
          <w:color w:val="auto"/>
          <w:lang w:val="es-ES"/>
        </w:rPr>
        <w:t>: Mitigación de los principales riesgos técnicos, refinamiento de los casos de uso críticos, diseño de la arquitectura base del sistema y especificación del modelo de datos.</w:t>
      </w:r>
    </w:p>
    <w:p w14:paraId="47933EC6"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b/>
          <w:color w:val="auto"/>
          <w:lang w:val="es-ES"/>
        </w:rPr>
        <w:t>Fase de Construcción (*</w:t>
      </w:r>
      <w:proofErr w:type="spellStart"/>
      <w:r w:rsidRPr="004C4FA4">
        <w:rPr>
          <w:b/>
          <w:color w:val="auto"/>
          <w:lang w:val="es-ES"/>
        </w:rPr>
        <w:t>Construction</w:t>
      </w:r>
      <w:proofErr w:type="spellEnd"/>
      <w:r w:rsidRPr="004C4FA4">
        <w:rPr>
          <w:b/>
          <w:color w:val="auto"/>
          <w:lang w:val="es-ES"/>
        </w:rPr>
        <w:t>*)</w:t>
      </w:r>
      <w:r w:rsidRPr="004C4FA4">
        <w:rPr>
          <w:color w:val="auto"/>
          <w:lang w:val="es-ES"/>
        </w:rPr>
        <w:t>: Desarrollo masivo de los componentes de software, integración de módulos, codificación y pruebas unitarias de los requerimientos funcionales restantes.</w:t>
      </w:r>
    </w:p>
    <w:p w14:paraId="76DC04A6"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b/>
          <w:color w:val="auto"/>
          <w:lang w:val="es-ES"/>
        </w:rPr>
        <w:t>Fase de Transición (*</w:t>
      </w:r>
      <w:proofErr w:type="spellStart"/>
      <w:r w:rsidRPr="004C4FA4">
        <w:rPr>
          <w:b/>
          <w:color w:val="auto"/>
          <w:lang w:val="es-ES"/>
        </w:rPr>
        <w:t>Transition</w:t>
      </w:r>
      <w:proofErr w:type="spellEnd"/>
      <w:r w:rsidRPr="004C4FA4">
        <w:rPr>
          <w:b/>
          <w:color w:val="auto"/>
          <w:lang w:val="es-ES"/>
        </w:rPr>
        <w:t>*)</w:t>
      </w:r>
      <w:r w:rsidRPr="004C4FA4">
        <w:rPr>
          <w:color w:val="auto"/>
          <w:lang w:val="es-ES"/>
        </w:rPr>
        <w:t xml:space="preserve">: Despliegue en el entorno productivo de nube, pruebas de aceptación con usuarios finales, capacitación y ajustes </w:t>
      </w:r>
      <w:proofErr w:type="spellStart"/>
      <w:r w:rsidRPr="004C4FA4">
        <w:rPr>
          <w:color w:val="auto"/>
          <w:lang w:val="es-ES"/>
        </w:rPr>
        <w:t>post-lanzamiento</w:t>
      </w:r>
      <w:proofErr w:type="spellEnd"/>
      <w:r w:rsidRPr="004C4FA4">
        <w:rPr>
          <w:color w:val="auto"/>
          <w:lang w:val="es-ES"/>
        </w:rPr>
        <w:t>.</w:t>
      </w:r>
    </w:p>
    <w:p w14:paraId="71AB4286" w14:textId="77777777" w:rsidR="006D71C4" w:rsidRPr="004C4FA4" w:rsidRDefault="0087429E">
      <w:pPr>
        <w:spacing w:before="80" w:after="160"/>
        <w:jc w:val="center"/>
        <w:rPr>
          <w:color w:val="auto"/>
          <w:lang w:val="es-ES"/>
        </w:rPr>
      </w:pPr>
      <w:r w:rsidRPr="004C4FA4">
        <w:rPr>
          <w:color w:val="auto"/>
          <w:sz w:val="18"/>
          <w:lang w:val="es-ES"/>
        </w:rPr>
        <w:t>·  ·  ·  ·  ·  ·  ·  ·  ·  ·  ·  ·  ·  ·  ·  ·</w:t>
      </w:r>
    </w:p>
    <w:p w14:paraId="5223F003" w14:textId="77777777" w:rsidR="006D71C4" w:rsidRPr="004C4FA4" w:rsidRDefault="0087429E">
      <w:pPr>
        <w:pStyle w:val="Ttulo3"/>
        <w:spacing w:before="200"/>
        <w:rPr>
          <w:color w:val="auto"/>
          <w:lang w:val="es-ES"/>
        </w:rPr>
      </w:pPr>
      <w:bookmarkStart w:id="65" w:name="_Toc240831996"/>
      <w:r w:rsidRPr="004C4FA4">
        <w:rPr>
          <w:rFonts w:ascii="Arial" w:hAnsi="Arial"/>
          <w:color w:val="auto"/>
          <w:lang w:val="es-ES"/>
        </w:rPr>
        <w:t>Flujos de Trabajo Fundamentales (</w:t>
      </w:r>
      <w:proofErr w:type="spellStart"/>
      <w:r w:rsidRPr="004C4FA4">
        <w:rPr>
          <w:rFonts w:ascii="Arial" w:hAnsi="Arial"/>
          <w:color w:val="auto"/>
          <w:lang w:val="es-ES"/>
        </w:rPr>
        <w:t>Disiplinas</w:t>
      </w:r>
      <w:proofErr w:type="spellEnd"/>
      <w:r w:rsidRPr="004C4FA4">
        <w:rPr>
          <w:rFonts w:ascii="Arial" w:hAnsi="Arial"/>
          <w:color w:val="auto"/>
          <w:lang w:val="es-ES"/>
        </w:rPr>
        <w:t>)</w:t>
      </w:r>
      <w:bookmarkEnd w:id="65"/>
    </w:p>
    <w:p w14:paraId="47BB7B21" w14:textId="77777777" w:rsidR="006D71C4" w:rsidRPr="004C4FA4" w:rsidRDefault="0087429E">
      <w:pPr>
        <w:spacing w:after="50"/>
        <w:ind w:left="360"/>
        <w:rPr>
          <w:color w:val="auto"/>
          <w:lang w:val="es-ES"/>
        </w:rPr>
      </w:pPr>
      <w:r w:rsidRPr="004C4FA4">
        <w:rPr>
          <w:b/>
          <w:color w:val="auto"/>
          <w:lang w:val="es-ES"/>
        </w:rPr>
        <w:t>1. Captura de Requisitos</w:t>
      </w:r>
      <w:r w:rsidRPr="004C4FA4">
        <w:rPr>
          <w:color w:val="auto"/>
          <w:lang w:val="es-ES"/>
        </w:rPr>
        <w:t xml:space="preserve">: Identificación, estructuración y especificación detallada de Casos de Uso y Actores, diagramas con relaciones </w:t>
      </w:r>
      <w:r w:rsidRPr="004C4FA4">
        <w:rPr>
          <w:rFonts w:ascii="Consolas" w:hAnsi="Consolas"/>
          <w:b/>
          <w:color w:val="auto"/>
          <w:sz w:val="19"/>
          <w:lang w:val="es-ES"/>
        </w:rPr>
        <w:t>&lt;&lt;</w:t>
      </w:r>
      <w:proofErr w:type="spellStart"/>
      <w:r w:rsidRPr="004C4FA4">
        <w:rPr>
          <w:rFonts w:ascii="Consolas" w:hAnsi="Consolas"/>
          <w:b/>
          <w:color w:val="auto"/>
          <w:sz w:val="19"/>
          <w:lang w:val="es-ES"/>
        </w:rPr>
        <w:t>include</w:t>
      </w:r>
      <w:proofErr w:type="spellEnd"/>
      <w:r w:rsidRPr="004C4FA4">
        <w:rPr>
          <w:rFonts w:ascii="Consolas" w:hAnsi="Consolas"/>
          <w:b/>
          <w:color w:val="auto"/>
          <w:sz w:val="19"/>
          <w:lang w:val="es-ES"/>
        </w:rPr>
        <w:t>&gt;&gt;</w:t>
      </w:r>
      <w:r w:rsidRPr="004C4FA4">
        <w:rPr>
          <w:color w:val="auto"/>
          <w:lang w:val="es-ES"/>
        </w:rPr>
        <w:t xml:space="preserve">, </w:t>
      </w:r>
      <w:r w:rsidRPr="004C4FA4">
        <w:rPr>
          <w:rFonts w:ascii="Consolas" w:hAnsi="Consolas"/>
          <w:b/>
          <w:color w:val="auto"/>
          <w:sz w:val="19"/>
          <w:lang w:val="es-ES"/>
        </w:rPr>
        <w:t>&lt;&lt;</w:t>
      </w:r>
      <w:proofErr w:type="spellStart"/>
      <w:r w:rsidRPr="004C4FA4">
        <w:rPr>
          <w:rFonts w:ascii="Consolas" w:hAnsi="Consolas"/>
          <w:b/>
          <w:color w:val="auto"/>
          <w:sz w:val="19"/>
          <w:lang w:val="es-ES"/>
        </w:rPr>
        <w:t>extend</w:t>
      </w:r>
      <w:proofErr w:type="spellEnd"/>
      <w:r w:rsidRPr="004C4FA4">
        <w:rPr>
          <w:rFonts w:ascii="Consolas" w:hAnsi="Consolas"/>
          <w:b/>
          <w:color w:val="auto"/>
          <w:sz w:val="19"/>
          <w:lang w:val="es-ES"/>
        </w:rPr>
        <w:t>&gt;&gt;</w:t>
      </w:r>
      <w:r w:rsidRPr="004C4FA4">
        <w:rPr>
          <w:color w:val="auto"/>
          <w:lang w:val="es-ES"/>
        </w:rPr>
        <w:t xml:space="preserve"> y prototipado de interfaces.</w:t>
      </w:r>
    </w:p>
    <w:p w14:paraId="7E6F8B3C" w14:textId="77777777" w:rsidR="006D71C4" w:rsidRPr="004C4FA4" w:rsidRDefault="0087429E">
      <w:pPr>
        <w:spacing w:after="50"/>
        <w:ind w:left="360"/>
        <w:rPr>
          <w:color w:val="auto"/>
          <w:lang w:val="es-ES"/>
        </w:rPr>
      </w:pPr>
      <w:r w:rsidRPr="004C4FA4">
        <w:rPr>
          <w:b/>
          <w:color w:val="auto"/>
          <w:lang w:val="es-ES"/>
        </w:rPr>
        <w:lastRenderedPageBreak/>
        <w:t>2. Análisis</w:t>
      </w:r>
      <w:r w:rsidRPr="004C4FA4">
        <w:rPr>
          <w:color w:val="auto"/>
          <w:lang w:val="es-ES"/>
        </w:rPr>
        <w:t>: Transformación de los requisitos en una estructura conceptual del sistema (clases de análisis: Interfaz, Control y Entidad).</w:t>
      </w:r>
    </w:p>
    <w:p w14:paraId="183D6C5E" w14:textId="77777777" w:rsidR="006D71C4" w:rsidRPr="004C4FA4" w:rsidRDefault="0087429E">
      <w:pPr>
        <w:spacing w:after="50"/>
        <w:ind w:left="360"/>
        <w:rPr>
          <w:color w:val="auto"/>
          <w:lang w:val="es-ES"/>
        </w:rPr>
      </w:pPr>
      <w:r w:rsidRPr="004C4FA4">
        <w:rPr>
          <w:b/>
          <w:color w:val="auto"/>
          <w:lang w:val="es-ES"/>
        </w:rPr>
        <w:t>3. Diseño</w:t>
      </w:r>
      <w:r w:rsidRPr="004C4FA4">
        <w:rPr>
          <w:color w:val="auto"/>
          <w:lang w:val="es-ES"/>
        </w:rPr>
        <w:t>: Definición de la arquitectura física (Despliegue) y lógica (Capas), diseño de interacción (Secuencia y Comunicación), diseño de comportamiento (Estados y Tiempo), diseño de navegación y diseño de base de datos relacional.</w:t>
      </w:r>
    </w:p>
    <w:p w14:paraId="07731776" w14:textId="77777777" w:rsidR="006D71C4" w:rsidRPr="004C4FA4" w:rsidRDefault="0087429E">
      <w:pPr>
        <w:spacing w:after="50"/>
        <w:ind w:left="360"/>
        <w:rPr>
          <w:color w:val="auto"/>
          <w:lang w:val="es-ES"/>
        </w:rPr>
      </w:pPr>
      <w:r w:rsidRPr="004C4FA4">
        <w:rPr>
          <w:b/>
          <w:color w:val="auto"/>
          <w:lang w:val="es-ES"/>
        </w:rPr>
        <w:t>4. Implementación</w:t>
      </w:r>
      <w:r w:rsidRPr="004C4FA4">
        <w:rPr>
          <w:color w:val="auto"/>
          <w:lang w:val="es-ES"/>
        </w:rPr>
        <w:t>: Selección de plataforma y traducción del diseño en código ejecutable organizado en paquetes y microservicios.</w:t>
      </w:r>
    </w:p>
    <w:p w14:paraId="6557BE04" w14:textId="77777777" w:rsidR="006D71C4" w:rsidRPr="004C4FA4" w:rsidRDefault="0087429E">
      <w:pPr>
        <w:spacing w:after="50"/>
        <w:ind w:left="360"/>
        <w:rPr>
          <w:color w:val="auto"/>
          <w:lang w:val="es-ES"/>
        </w:rPr>
      </w:pPr>
      <w:r w:rsidRPr="004C4FA4">
        <w:rPr>
          <w:b/>
          <w:color w:val="auto"/>
          <w:lang w:val="es-ES"/>
        </w:rPr>
        <w:t>5. Pruebas</w:t>
      </w:r>
      <w:r w:rsidRPr="004C4FA4">
        <w:rPr>
          <w:color w:val="auto"/>
          <w:lang w:val="es-ES"/>
        </w:rPr>
        <w:t>: Verificación funcional mediante pruebas de caja negra, pruebas de casos de uso e historias de usuario para garantizar la calidad del software.</w:t>
      </w:r>
    </w:p>
    <w:p w14:paraId="72218979" w14:textId="77777777" w:rsidR="006D71C4" w:rsidRPr="004C4FA4" w:rsidRDefault="0087429E">
      <w:pPr>
        <w:spacing w:before="80" w:after="160"/>
        <w:jc w:val="center"/>
        <w:rPr>
          <w:color w:val="auto"/>
          <w:lang w:val="es-ES"/>
        </w:rPr>
      </w:pPr>
      <w:r w:rsidRPr="004C4FA4">
        <w:rPr>
          <w:color w:val="auto"/>
          <w:sz w:val="18"/>
          <w:lang w:val="es-ES"/>
        </w:rPr>
        <w:t>·  ·  ·  ·  ·  ·  ·  ·  ·  ·  ·  ·  ·  ·  ·  ·</w:t>
      </w:r>
    </w:p>
    <w:p w14:paraId="0BA3E7FD" w14:textId="77777777" w:rsidR="006D71C4" w:rsidRPr="004C4FA4" w:rsidRDefault="0087429E">
      <w:pPr>
        <w:pStyle w:val="Ttulo2"/>
        <w:spacing w:before="260"/>
        <w:rPr>
          <w:color w:val="auto"/>
          <w:lang w:val="es-ES"/>
        </w:rPr>
      </w:pPr>
      <w:bookmarkStart w:id="66" w:name="_Toc240831997"/>
      <w:r w:rsidRPr="004C4FA4">
        <w:rPr>
          <w:rFonts w:ascii="Arial" w:hAnsi="Arial"/>
          <w:color w:val="auto"/>
          <w:lang w:val="es-ES"/>
        </w:rPr>
        <w:t>e) Lenguaje de Modelado Unificado (UML 2.5+)</w:t>
      </w:r>
      <w:bookmarkEnd w:id="66"/>
    </w:p>
    <w:p w14:paraId="2A07804C" w14:textId="77777777" w:rsidR="006D71C4" w:rsidRPr="004C4FA4" w:rsidRDefault="0087429E">
      <w:pPr>
        <w:spacing w:after="100"/>
        <w:rPr>
          <w:color w:val="auto"/>
          <w:lang w:val="es-ES"/>
        </w:rPr>
      </w:pPr>
      <w:r w:rsidRPr="004C4FA4">
        <w:rPr>
          <w:color w:val="auto"/>
          <w:lang w:val="es-ES"/>
        </w:rPr>
        <w:t>UML es el lenguaje estándar adoptado por la OMG (</w:t>
      </w:r>
      <w:proofErr w:type="spellStart"/>
      <w:r w:rsidRPr="004C4FA4">
        <w:rPr>
          <w:color w:val="auto"/>
          <w:lang w:val="es-ES"/>
        </w:rPr>
        <w:t>Object</w:t>
      </w:r>
      <w:proofErr w:type="spellEnd"/>
      <w:r w:rsidRPr="004C4FA4">
        <w:rPr>
          <w:color w:val="auto"/>
          <w:lang w:val="es-ES"/>
        </w:rPr>
        <w:t xml:space="preserve"> Management </w:t>
      </w:r>
      <w:proofErr w:type="spellStart"/>
      <w:r w:rsidRPr="004C4FA4">
        <w:rPr>
          <w:color w:val="auto"/>
          <w:lang w:val="es-ES"/>
        </w:rPr>
        <w:t>Group</w:t>
      </w:r>
      <w:proofErr w:type="spellEnd"/>
      <w:r w:rsidRPr="004C4FA4">
        <w:rPr>
          <w:color w:val="auto"/>
          <w:lang w:val="es-ES"/>
        </w:rPr>
        <w:t>) para visualizar, especificar, construir y documentar los artefactos de un sistema de software con enfoque orientado a objetos.</w:t>
      </w:r>
    </w:p>
    <w:p w14:paraId="7CD19D9A" w14:textId="77777777" w:rsidR="006D71C4" w:rsidRPr="004C4FA4" w:rsidRDefault="0087429E">
      <w:pPr>
        <w:pStyle w:val="Ttulo3"/>
        <w:spacing w:before="200"/>
        <w:rPr>
          <w:color w:val="auto"/>
          <w:lang w:val="es-ES"/>
        </w:rPr>
      </w:pPr>
      <w:bookmarkStart w:id="67" w:name="_Toc240831998"/>
      <w:r w:rsidRPr="004C4FA4">
        <w:rPr>
          <w:rFonts w:ascii="Arial" w:hAnsi="Arial"/>
          <w:color w:val="auto"/>
          <w:lang w:val="es-ES"/>
        </w:rPr>
        <w:t>Taxonomía de Diagramas en UML 2.5+</w:t>
      </w:r>
      <w:bookmarkEnd w:id="67"/>
    </w:p>
    <w:p w14:paraId="10980D6A" w14:textId="77777777" w:rsidR="006D71C4" w:rsidRPr="004C4FA4" w:rsidRDefault="0087429E">
      <w:pPr>
        <w:spacing w:after="100"/>
        <w:rPr>
          <w:color w:val="auto"/>
          <w:lang w:val="es-ES"/>
        </w:rPr>
      </w:pPr>
      <w:r w:rsidRPr="004C4FA4">
        <w:rPr>
          <w:color w:val="auto"/>
          <w:lang w:val="es-ES"/>
        </w:rPr>
        <w:t>UML 2.5+ clasifica sus diagramas en dos grandes vertientes complementarias:</w:t>
      </w:r>
    </w:p>
    <w:p w14:paraId="0828CE34" w14:textId="77777777" w:rsidR="006D71C4" w:rsidRPr="004C4FA4" w:rsidRDefault="006D71C4">
      <w:pPr>
        <w:spacing w:after="120"/>
        <w:rPr>
          <w:color w:val="auto"/>
          <w:lang w:val="es-ES"/>
        </w:rPr>
      </w:pPr>
    </w:p>
    <w:p w14:paraId="207B636E"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b/>
          <w:color w:val="auto"/>
          <w:lang w:val="es-ES"/>
        </w:rPr>
        <w:t>Diagrama de Actividad</w:t>
      </w:r>
      <w:r w:rsidRPr="004C4FA4">
        <w:rPr>
          <w:color w:val="auto"/>
          <w:lang w:val="es-ES"/>
        </w:rPr>
        <w:t xml:space="preserve">: Es el artefacto principal para modelar el </w:t>
      </w:r>
      <w:r w:rsidRPr="004C4FA4">
        <w:rPr>
          <w:b/>
          <w:color w:val="auto"/>
          <w:lang w:val="es-ES"/>
        </w:rPr>
        <w:t>Modelo de Negocio</w:t>
      </w:r>
      <w:r w:rsidRPr="004C4FA4">
        <w:rPr>
          <w:color w:val="auto"/>
          <w:lang w:val="es-ES"/>
        </w:rPr>
        <w:t xml:space="preserve"> y la lógica procedimental de los casos de uso. Representa flujos de control paso a paso, bifurcaciones de decisión, uniones y actividades concurrentes organizadas mediante </w:t>
      </w:r>
      <w:r w:rsidRPr="004C4FA4">
        <w:rPr>
          <w:b/>
          <w:color w:val="auto"/>
          <w:lang w:val="es-ES"/>
        </w:rPr>
        <w:t>particiones o calles (*</w:t>
      </w:r>
      <w:proofErr w:type="spellStart"/>
      <w:r w:rsidRPr="004C4FA4">
        <w:rPr>
          <w:b/>
          <w:color w:val="auto"/>
          <w:lang w:val="es-ES"/>
        </w:rPr>
        <w:t>swimlanes</w:t>
      </w:r>
      <w:proofErr w:type="spellEnd"/>
      <w:r w:rsidRPr="004C4FA4">
        <w:rPr>
          <w:b/>
          <w:color w:val="auto"/>
          <w:lang w:val="es-ES"/>
        </w:rPr>
        <w:t>*)</w:t>
      </w:r>
      <w:r w:rsidRPr="004C4FA4">
        <w:rPr>
          <w:color w:val="auto"/>
          <w:lang w:val="es-ES"/>
        </w:rPr>
        <w:t xml:space="preserve"> que identifican con precisión al actor responsable de cada acción.</w:t>
      </w:r>
    </w:p>
    <w:p w14:paraId="38A231D4"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b/>
          <w:color w:val="auto"/>
          <w:lang w:val="es-ES"/>
        </w:rPr>
        <w:t>Diagrama de Casos de Uso</w:t>
      </w:r>
      <w:r w:rsidRPr="004C4FA4">
        <w:rPr>
          <w:color w:val="auto"/>
          <w:lang w:val="es-ES"/>
        </w:rPr>
        <w:t>: Representa los límites del sistema y la interacción funcional entre actores externos y servicios del software.</w:t>
      </w:r>
    </w:p>
    <w:p w14:paraId="415E54B4"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b/>
          <w:color w:val="auto"/>
          <w:lang w:val="es-ES"/>
        </w:rPr>
        <w:t>Diagrama de Secuencia y Comunicación</w:t>
      </w:r>
      <w:r w:rsidRPr="004C4FA4">
        <w:rPr>
          <w:color w:val="auto"/>
          <w:lang w:val="es-ES"/>
        </w:rPr>
        <w:t>: Diagramas de interacción que enfatizan el orden cronológico del paso de mensajes entre objetos (Secuencia) o la organización estructural de los objetos colaboradores (Comunicación).</w:t>
      </w:r>
    </w:p>
    <w:p w14:paraId="5AE44A31" w14:textId="77777777" w:rsidR="006D71C4" w:rsidRPr="004C4FA4" w:rsidRDefault="0087429E">
      <w:pPr>
        <w:spacing w:after="50"/>
        <w:ind w:left="288"/>
        <w:rPr>
          <w:color w:val="auto"/>
          <w:lang w:val="es-ES"/>
        </w:rPr>
      </w:pPr>
      <w:r w:rsidRPr="004C4FA4">
        <w:rPr>
          <w:b/>
          <w:color w:val="auto"/>
          <w:sz w:val="20"/>
          <w:lang w:val="es-ES"/>
        </w:rPr>
        <w:t xml:space="preserve">•  </w:t>
      </w:r>
      <w:r w:rsidRPr="004C4FA4">
        <w:rPr>
          <w:b/>
          <w:color w:val="auto"/>
          <w:lang w:val="es-ES"/>
        </w:rPr>
        <w:t>Diagrama de Despliegue</w:t>
      </w:r>
      <w:r w:rsidRPr="004C4FA4">
        <w:rPr>
          <w:color w:val="auto"/>
          <w:lang w:val="es-ES"/>
        </w:rPr>
        <w:t>: Modela la topología física del hardware, nodos de ejecución en la nube, servidores web, servidores de bases de datos y los enlaces de red telemáticos que los interconectan.</w:t>
      </w:r>
    </w:p>
    <w:p w14:paraId="02FF1A9D" w14:textId="77777777" w:rsidR="006D71C4" w:rsidRPr="004C4FA4" w:rsidRDefault="0087429E">
      <w:pPr>
        <w:spacing w:before="80" w:after="160"/>
        <w:jc w:val="center"/>
        <w:rPr>
          <w:color w:val="auto"/>
          <w:lang w:val="es-ES"/>
        </w:rPr>
      </w:pPr>
      <w:r w:rsidRPr="004C4FA4">
        <w:rPr>
          <w:color w:val="auto"/>
          <w:sz w:val="18"/>
          <w:lang w:val="es-ES"/>
        </w:rPr>
        <w:t>·  ·  ·  ·  ·  ·  ·  ·  ·  ·  ·  ·  ·  ·  ·  ·</w:t>
      </w:r>
    </w:p>
    <w:p w14:paraId="0FACA03A" w14:textId="10EDCD7F" w:rsidR="006D71C4" w:rsidRPr="004C4FA4" w:rsidRDefault="0087429E">
      <w:pPr>
        <w:pStyle w:val="Ttulo1"/>
        <w:pageBreakBefore/>
        <w:rPr>
          <w:color w:val="auto"/>
          <w:lang w:val="es-ES"/>
        </w:rPr>
      </w:pPr>
      <w:bookmarkStart w:id="68" w:name="_Toc240831999"/>
      <w:r w:rsidRPr="004C4FA4">
        <w:rPr>
          <w:rFonts w:ascii="Arial" w:hAnsi="Arial"/>
          <w:color w:val="auto"/>
          <w:lang w:val="es-ES"/>
        </w:rPr>
        <w:lastRenderedPageBreak/>
        <w:t>Model</w:t>
      </w:r>
      <w:r w:rsidR="005F2067" w:rsidRPr="004C4FA4">
        <w:rPr>
          <w:rFonts w:ascii="Arial" w:hAnsi="Arial"/>
          <w:color w:val="auto"/>
          <w:lang w:val="es-ES"/>
        </w:rPr>
        <w:t>o</w:t>
      </w:r>
      <w:r w:rsidRPr="004C4FA4">
        <w:rPr>
          <w:rFonts w:ascii="Arial" w:hAnsi="Arial"/>
          <w:color w:val="auto"/>
          <w:lang w:val="es-ES"/>
        </w:rPr>
        <w:t xml:space="preserve"> de Negocio (Business </w:t>
      </w:r>
      <w:proofErr w:type="spellStart"/>
      <w:r w:rsidRPr="004C4FA4">
        <w:rPr>
          <w:rFonts w:ascii="Arial" w:hAnsi="Arial"/>
          <w:color w:val="auto"/>
          <w:lang w:val="es-ES"/>
        </w:rPr>
        <w:t>Modeling</w:t>
      </w:r>
      <w:proofErr w:type="spellEnd"/>
      <w:r w:rsidRPr="004C4FA4">
        <w:rPr>
          <w:rFonts w:ascii="Arial" w:hAnsi="Arial"/>
          <w:color w:val="auto"/>
          <w:lang w:val="es-ES"/>
        </w:rPr>
        <w:t xml:space="preserve"> - Diagramas de Actividades de Macroprocesos)</w:t>
      </w:r>
      <w:bookmarkEnd w:id="68"/>
    </w:p>
    <w:p w14:paraId="6C8B8479" w14:textId="77777777" w:rsidR="006D71C4" w:rsidRPr="004C4FA4" w:rsidRDefault="0087429E">
      <w:pPr>
        <w:pStyle w:val="Ttulo2"/>
        <w:spacing w:before="260"/>
        <w:rPr>
          <w:color w:val="auto"/>
          <w:lang w:val="es-ES"/>
        </w:rPr>
      </w:pPr>
      <w:bookmarkStart w:id="69" w:name="_Toc240832000"/>
      <w:r w:rsidRPr="004C4FA4">
        <w:rPr>
          <w:rFonts w:ascii="Arial" w:hAnsi="Arial"/>
          <w:color w:val="auto"/>
          <w:lang w:val="es-ES"/>
        </w:rPr>
        <w:t>2.1 Justificación del Modelo de Negocio en el PUDS</w:t>
      </w:r>
      <w:bookmarkEnd w:id="69"/>
    </w:p>
    <w:p w14:paraId="3F65F7AA" w14:textId="77777777" w:rsidR="006D71C4" w:rsidRPr="004C4FA4" w:rsidRDefault="0087429E">
      <w:pPr>
        <w:spacing w:after="100"/>
        <w:rPr>
          <w:color w:val="auto"/>
          <w:lang w:val="es-ES"/>
        </w:rPr>
      </w:pPr>
      <w:r w:rsidRPr="004C4FA4">
        <w:rPr>
          <w:color w:val="auto"/>
          <w:lang w:val="es-ES"/>
        </w:rPr>
        <w:t xml:space="preserve">En la ingeniería de software profesional guiada por el PUDS, </w:t>
      </w:r>
      <w:r w:rsidRPr="004C4FA4">
        <w:rPr>
          <w:b/>
          <w:color w:val="auto"/>
          <w:lang w:val="es-ES"/>
        </w:rPr>
        <w:t>antes de formular los requisitos de un sistema informático es imperativo comprender a cabalidad cómo opera el negocio en el mundo real</w:t>
      </w:r>
      <w:r w:rsidRPr="004C4FA4">
        <w:rPr>
          <w:color w:val="auto"/>
          <w:lang w:val="es-ES"/>
        </w:rPr>
        <w:t>. Como enfatiza la cátedra en sus notas de clase (C6, B4), un desarrollador no puede programar un software a la medida de una organización si desconoce los flujos de trabajo, las responsabilidades de los empleados, los procedimientos de compra a proveedores, la mecánica contable del inventario y la interacción del cliente en las tiendas.</w:t>
      </w:r>
    </w:p>
    <w:p w14:paraId="45DB0934" w14:textId="77777777" w:rsidR="006D71C4" w:rsidRPr="004C4FA4" w:rsidRDefault="0087429E">
      <w:pPr>
        <w:spacing w:after="100"/>
        <w:rPr>
          <w:color w:val="auto"/>
          <w:lang w:val="es-ES"/>
        </w:rPr>
      </w:pPr>
      <w:r w:rsidRPr="004C4FA4">
        <w:rPr>
          <w:color w:val="auto"/>
          <w:lang w:val="es-ES"/>
        </w:rPr>
        <w:t xml:space="preserve">El </w:t>
      </w:r>
      <w:r w:rsidRPr="004C4FA4">
        <w:rPr>
          <w:b/>
          <w:color w:val="auto"/>
          <w:lang w:val="es-ES"/>
        </w:rPr>
        <w:t>Modelo de Negocio</w:t>
      </w:r>
      <w:r w:rsidRPr="004C4FA4">
        <w:rPr>
          <w:color w:val="auto"/>
          <w:lang w:val="es-ES"/>
        </w:rPr>
        <w:t xml:space="preserve"> utiliza los </w:t>
      </w:r>
      <w:r w:rsidRPr="004C4FA4">
        <w:rPr>
          <w:b/>
          <w:color w:val="auto"/>
          <w:lang w:val="es-ES"/>
        </w:rPr>
        <w:t>Diagramas de Actividad UML con calles/particiones (</w:t>
      </w:r>
      <w:proofErr w:type="spellStart"/>
      <w:r w:rsidRPr="004C4FA4">
        <w:rPr>
          <w:b/>
          <w:color w:val="auto"/>
          <w:lang w:val="es-ES"/>
        </w:rPr>
        <w:t>swimlanes</w:t>
      </w:r>
      <w:proofErr w:type="spellEnd"/>
      <w:r w:rsidRPr="004C4FA4">
        <w:rPr>
          <w:b/>
          <w:color w:val="auto"/>
          <w:lang w:val="es-ES"/>
        </w:rPr>
        <w:t>)</w:t>
      </w:r>
      <w:r w:rsidRPr="004C4FA4">
        <w:rPr>
          <w:color w:val="auto"/>
          <w:lang w:val="es-ES"/>
        </w:rPr>
        <w:t xml:space="preserve"> para modelar los procesos operacionales de la empresa. Cada calle representa un actor o trabajador del negocio (Cliente, Encargado de Sucursal, Cajero, Almacén/Logística, Sistema Automatizado/Pasarela), permitiendo visualizar con absoluta claridad la secuencia de actividades, decisiones, bifurcaciones y el flujo de información que genera valor económico en la cadena de moda masculina </w:t>
      </w:r>
      <w:proofErr w:type="spellStart"/>
      <w:r w:rsidRPr="004C4FA4">
        <w:rPr>
          <w:color w:val="auto"/>
          <w:lang w:val="es-ES"/>
        </w:rPr>
        <w:t>FashionStore</w:t>
      </w:r>
      <w:proofErr w:type="spellEnd"/>
      <w:r w:rsidRPr="004C4FA4">
        <w:rPr>
          <w:color w:val="auto"/>
          <w:lang w:val="es-ES"/>
        </w:rPr>
        <w:t>.</w:t>
      </w:r>
    </w:p>
    <w:p w14:paraId="7EFCDE90" w14:textId="77777777" w:rsidR="006D71C4" w:rsidRPr="004C4FA4" w:rsidRDefault="0087429E">
      <w:pPr>
        <w:spacing w:after="100"/>
        <w:rPr>
          <w:color w:val="auto"/>
          <w:lang w:val="es-ES"/>
        </w:rPr>
      </w:pPr>
      <w:r w:rsidRPr="004C4FA4">
        <w:rPr>
          <w:color w:val="auto"/>
          <w:lang w:val="es-ES"/>
        </w:rPr>
        <w:t xml:space="preserve">A </w:t>
      </w:r>
      <w:proofErr w:type="gramStart"/>
      <w:r w:rsidRPr="004C4FA4">
        <w:rPr>
          <w:color w:val="auto"/>
          <w:lang w:val="es-ES"/>
        </w:rPr>
        <w:t>continuación</w:t>
      </w:r>
      <w:proofErr w:type="gramEnd"/>
      <w:r w:rsidRPr="004C4FA4">
        <w:rPr>
          <w:color w:val="auto"/>
          <w:lang w:val="es-ES"/>
        </w:rPr>
        <w:t xml:space="preserve"> se presentan los diagramas de actividad UML correspondientes a los </w:t>
      </w:r>
      <w:r w:rsidRPr="004C4FA4">
        <w:rPr>
          <w:b/>
          <w:color w:val="auto"/>
          <w:lang w:val="es-ES"/>
        </w:rPr>
        <w:t>seis macroprocesos de negocio medulares</w:t>
      </w:r>
      <w:r w:rsidRPr="004C4FA4">
        <w:rPr>
          <w:color w:val="auto"/>
          <w:lang w:val="es-ES"/>
        </w:rPr>
        <w:t xml:space="preserve"> de </w:t>
      </w:r>
      <w:proofErr w:type="spellStart"/>
      <w:r w:rsidRPr="004C4FA4">
        <w:rPr>
          <w:color w:val="auto"/>
          <w:lang w:val="es-ES"/>
        </w:rPr>
        <w:t>FashionStore</w:t>
      </w:r>
      <w:proofErr w:type="spellEnd"/>
      <w:r w:rsidRPr="004C4FA4">
        <w:rPr>
          <w:color w:val="auto"/>
          <w:lang w:val="es-ES"/>
        </w:rPr>
        <w:t>:</w:t>
      </w:r>
    </w:p>
    <w:p w14:paraId="45F32FE0" w14:textId="77777777" w:rsidR="006D71C4" w:rsidRPr="004C4FA4" w:rsidRDefault="0087429E">
      <w:pPr>
        <w:spacing w:before="80" w:after="160"/>
        <w:jc w:val="center"/>
        <w:rPr>
          <w:color w:val="auto"/>
          <w:lang w:val="es-ES"/>
        </w:rPr>
      </w:pPr>
      <w:r w:rsidRPr="004C4FA4">
        <w:rPr>
          <w:color w:val="auto"/>
          <w:sz w:val="18"/>
          <w:lang w:val="es-ES"/>
        </w:rPr>
        <w:t>·  ·  ·  ·  ·  ·  ·  ·  ·  ·  ·  ·  ·  ·  ·  ·</w:t>
      </w:r>
    </w:p>
    <w:p w14:paraId="1D807E11" w14:textId="77777777" w:rsidR="006D71C4" w:rsidRPr="004C4FA4" w:rsidRDefault="0087429E">
      <w:pPr>
        <w:pStyle w:val="Ttulo2"/>
        <w:spacing w:before="260"/>
        <w:rPr>
          <w:color w:val="auto"/>
          <w:lang w:val="es-ES"/>
        </w:rPr>
      </w:pPr>
      <w:bookmarkStart w:id="70" w:name="_Toc240832001"/>
      <w:r w:rsidRPr="004C4FA4">
        <w:rPr>
          <w:rFonts w:ascii="Arial" w:hAnsi="Arial"/>
          <w:color w:val="auto"/>
          <w:lang w:val="es-ES"/>
        </w:rPr>
        <w:t>2.2 Macroproceso 1: Gestión de Abastecimiento y Recepción con Costo Promedio Ponderado</w:t>
      </w:r>
      <w:bookmarkEnd w:id="70"/>
    </w:p>
    <w:p w14:paraId="657115E9" w14:textId="77777777" w:rsidR="006D71C4" w:rsidRPr="004C4FA4" w:rsidRDefault="0087429E">
      <w:pPr>
        <w:spacing w:after="100"/>
        <w:rPr>
          <w:color w:val="auto"/>
          <w:lang w:val="es-ES"/>
        </w:rPr>
      </w:pPr>
      <w:r w:rsidRPr="004C4FA4">
        <w:rPr>
          <w:color w:val="auto"/>
          <w:lang w:val="es-ES"/>
        </w:rPr>
        <w:t xml:space="preserve">Este proceso describe el ciclo mediante el cual la empresa adquiere lotes de prendas a proveedores por temporada comercial, </w:t>
      </w:r>
      <w:proofErr w:type="spellStart"/>
      <w:r w:rsidRPr="004C4FA4">
        <w:rPr>
          <w:color w:val="auto"/>
          <w:lang w:val="es-ES"/>
        </w:rPr>
        <w:t>recepciona</w:t>
      </w:r>
      <w:proofErr w:type="spellEnd"/>
      <w:r w:rsidRPr="004C4FA4">
        <w:rPr>
          <w:color w:val="auto"/>
          <w:lang w:val="es-ES"/>
        </w:rPr>
        <w:t xml:space="preserve"> la mercadería físicamente en sucursal o almacén central, y actualiza el inventario calculando matemáticamente el Costo Promedio Ponderado (</w:t>
      </w:r>
      <w:r w:rsidRPr="004C4FA4">
        <w:rPr>
          <w:rFonts w:ascii="Cambria Math" w:hAnsi="Cambria Math"/>
          <w:b/>
          <w:color w:val="auto"/>
          <w:lang w:val="es-ES"/>
        </w:rPr>
        <w:t>CPP</w:t>
      </w:r>
      <w:r w:rsidRPr="004C4FA4">
        <w:rPr>
          <w:color w:val="auto"/>
          <w:lang w:val="es-ES"/>
        </w:rPr>
        <w:t>) y registrando el Último Costo Unitario.</w:t>
      </w:r>
    </w:p>
    <w:p w14:paraId="64558B4E" w14:textId="129C51FB" w:rsidR="006D71C4" w:rsidRPr="004C4FA4" w:rsidRDefault="005F2067">
      <w:pPr>
        <w:spacing w:after="120"/>
        <w:rPr>
          <w:color w:val="auto"/>
          <w:lang w:val="es-ES"/>
        </w:rPr>
      </w:pPr>
      <w:r w:rsidRPr="004C4FA4">
        <w:rPr>
          <w:noProof/>
          <w:color w:val="auto"/>
        </w:rPr>
        <w:lastRenderedPageBreak/>
        <w:drawing>
          <wp:inline distT="0" distB="0" distL="0" distR="0" wp14:anchorId="1A14D68C" wp14:editId="5F45C4D0">
            <wp:extent cx="5343525" cy="82296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3525" cy="8229600"/>
                    </a:xfrm>
                    <a:prstGeom prst="rect">
                      <a:avLst/>
                    </a:prstGeom>
                    <a:noFill/>
                    <a:ln>
                      <a:noFill/>
                    </a:ln>
                  </pic:spPr>
                </pic:pic>
              </a:graphicData>
            </a:graphic>
          </wp:inline>
        </w:drawing>
      </w:r>
    </w:p>
    <w:p w14:paraId="40CE2712" w14:textId="77777777" w:rsidR="006D71C4" w:rsidRPr="004C4FA4" w:rsidRDefault="0087429E">
      <w:pPr>
        <w:spacing w:before="80" w:after="160"/>
        <w:jc w:val="center"/>
        <w:rPr>
          <w:color w:val="auto"/>
          <w:lang w:val="es-ES"/>
        </w:rPr>
      </w:pPr>
      <w:r w:rsidRPr="004C4FA4">
        <w:rPr>
          <w:color w:val="auto"/>
          <w:sz w:val="18"/>
          <w:lang w:val="es-ES"/>
        </w:rPr>
        <w:lastRenderedPageBreak/>
        <w:t>·  ·  ·  ·  ·  ·  ·  ·  ·  ·  ·  ·  ·  ·  ·  ·</w:t>
      </w:r>
    </w:p>
    <w:p w14:paraId="3FBDC16B" w14:textId="77777777" w:rsidR="006D71C4" w:rsidRPr="004C4FA4" w:rsidRDefault="0087429E">
      <w:pPr>
        <w:pStyle w:val="Ttulo2"/>
        <w:spacing w:before="260"/>
        <w:rPr>
          <w:color w:val="auto"/>
          <w:lang w:val="es-ES"/>
        </w:rPr>
      </w:pPr>
      <w:bookmarkStart w:id="71" w:name="_Toc240832002"/>
      <w:r w:rsidRPr="004C4FA4">
        <w:rPr>
          <w:rFonts w:ascii="Arial" w:hAnsi="Arial"/>
          <w:color w:val="auto"/>
          <w:lang w:val="es-ES"/>
        </w:rPr>
        <w:t xml:space="preserve">2.3 Macroproceso 2: Reserva </w:t>
      </w:r>
      <w:proofErr w:type="spellStart"/>
      <w:r w:rsidRPr="004C4FA4">
        <w:rPr>
          <w:rFonts w:ascii="Arial" w:hAnsi="Arial"/>
          <w:color w:val="auto"/>
          <w:lang w:val="es-ES"/>
        </w:rPr>
        <w:t>Omnicanal</w:t>
      </w:r>
      <w:proofErr w:type="spellEnd"/>
      <w:r w:rsidRPr="004C4FA4">
        <w:rPr>
          <w:rFonts w:ascii="Arial" w:hAnsi="Arial"/>
          <w:color w:val="auto"/>
          <w:lang w:val="es-ES"/>
        </w:rPr>
        <w:t xml:space="preserve"> y Prueba Presencial en Sucursal</w:t>
      </w:r>
      <w:bookmarkEnd w:id="71"/>
    </w:p>
    <w:p w14:paraId="6DB20494" w14:textId="77777777" w:rsidR="006D71C4" w:rsidRPr="004C4FA4" w:rsidRDefault="0087429E">
      <w:pPr>
        <w:spacing w:after="100"/>
        <w:rPr>
          <w:color w:val="auto"/>
          <w:lang w:val="es-ES"/>
        </w:rPr>
      </w:pPr>
      <w:r w:rsidRPr="004C4FA4">
        <w:rPr>
          <w:color w:val="auto"/>
          <w:lang w:val="es-ES"/>
        </w:rPr>
        <w:t>Modela el flujo mediante el cual un cliente explora el catálogo desde su móvil o web, reserva varias prendas en una sucursal física, el encargado de tienda prepara los probadores con anticipación, y el cliente acude a probarse las prendas para decidir su compra.</w:t>
      </w:r>
    </w:p>
    <w:p w14:paraId="0BE6A59F" w14:textId="2DA16E0D" w:rsidR="006D71C4" w:rsidRPr="004C4FA4" w:rsidRDefault="005F2067">
      <w:pPr>
        <w:spacing w:after="120"/>
        <w:rPr>
          <w:color w:val="auto"/>
          <w:lang w:val="es-ES"/>
        </w:rPr>
      </w:pPr>
      <w:r w:rsidRPr="004C4FA4">
        <w:rPr>
          <w:noProof/>
          <w:color w:val="auto"/>
        </w:rPr>
        <w:lastRenderedPageBreak/>
        <w:drawing>
          <wp:inline distT="0" distB="0" distL="0" distR="0" wp14:anchorId="336B8DD2" wp14:editId="6281EE57">
            <wp:extent cx="4675505" cy="82296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5505" cy="8229600"/>
                    </a:xfrm>
                    <a:prstGeom prst="rect">
                      <a:avLst/>
                    </a:prstGeom>
                    <a:noFill/>
                    <a:ln>
                      <a:noFill/>
                    </a:ln>
                  </pic:spPr>
                </pic:pic>
              </a:graphicData>
            </a:graphic>
          </wp:inline>
        </w:drawing>
      </w:r>
    </w:p>
    <w:p w14:paraId="2A6C826E" w14:textId="77777777" w:rsidR="006D71C4" w:rsidRPr="004C4FA4" w:rsidRDefault="0087429E">
      <w:pPr>
        <w:spacing w:before="80" w:after="160"/>
        <w:jc w:val="center"/>
        <w:rPr>
          <w:color w:val="auto"/>
          <w:lang w:val="es-ES"/>
        </w:rPr>
      </w:pPr>
      <w:r w:rsidRPr="004C4FA4">
        <w:rPr>
          <w:color w:val="auto"/>
          <w:sz w:val="18"/>
          <w:lang w:val="es-ES"/>
        </w:rPr>
        <w:lastRenderedPageBreak/>
        <w:t>·  ·  ·  ·  ·  ·  ·  ·  ·  ·  ·  ·  ·  ·  ·  ·</w:t>
      </w:r>
    </w:p>
    <w:p w14:paraId="1FD47C3F" w14:textId="77777777" w:rsidR="006D71C4" w:rsidRPr="004C4FA4" w:rsidRDefault="0087429E">
      <w:pPr>
        <w:pStyle w:val="Ttulo2"/>
        <w:spacing w:before="260"/>
        <w:rPr>
          <w:color w:val="auto"/>
          <w:lang w:val="es-ES"/>
        </w:rPr>
      </w:pPr>
      <w:bookmarkStart w:id="72" w:name="_Toc240832003"/>
      <w:r w:rsidRPr="004C4FA4">
        <w:rPr>
          <w:rFonts w:ascii="Arial" w:hAnsi="Arial"/>
          <w:color w:val="auto"/>
          <w:lang w:val="es-ES"/>
        </w:rPr>
        <w:t>2.4 Macroproceso 3: Venta Presencial en Punto de Venta (POS)</w:t>
      </w:r>
      <w:bookmarkEnd w:id="72"/>
    </w:p>
    <w:p w14:paraId="35AF3EE6" w14:textId="77777777" w:rsidR="006D71C4" w:rsidRPr="004C4FA4" w:rsidRDefault="0087429E">
      <w:pPr>
        <w:spacing w:after="100"/>
        <w:rPr>
          <w:color w:val="auto"/>
          <w:lang w:val="es-ES"/>
        </w:rPr>
      </w:pPr>
      <w:r w:rsidRPr="004C4FA4">
        <w:rPr>
          <w:color w:val="auto"/>
          <w:lang w:val="es-ES"/>
        </w:rPr>
        <w:t>Modela el proceso transaccional en la caja registradora de la sucursal física, ya sea proveniente de una reserva presencial previa o de una compra directa de mostrador.</w:t>
      </w:r>
    </w:p>
    <w:p w14:paraId="11C4BB08" w14:textId="77777777" w:rsidR="006D71C4" w:rsidRPr="004C4FA4" w:rsidRDefault="006D71C4">
      <w:pPr>
        <w:spacing w:after="120"/>
        <w:rPr>
          <w:color w:val="auto"/>
          <w:lang w:val="es-ES"/>
        </w:rPr>
      </w:pPr>
    </w:p>
    <w:p w14:paraId="4347CF2A" w14:textId="513DD919" w:rsidR="006D71C4" w:rsidRPr="004C4FA4" w:rsidRDefault="005F2067">
      <w:pPr>
        <w:spacing w:before="80" w:after="160"/>
        <w:jc w:val="center"/>
        <w:rPr>
          <w:color w:val="auto"/>
          <w:lang w:val="es-ES"/>
        </w:rPr>
      </w:pPr>
      <w:r w:rsidRPr="004C4FA4">
        <w:rPr>
          <w:noProof/>
          <w:color w:val="auto"/>
        </w:rPr>
        <w:lastRenderedPageBreak/>
        <w:drawing>
          <wp:inline distT="0" distB="0" distL="0" distR="0" wp14:anchorId="02128D3F" wp14:editId="3C48E140">
            <wp:extent cx="4710430" cy="82296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0430" cy="8229600"/>
                    </a:xfrm>
                    <a:prstGeom prst="rect">
                      <a:avLst/>
                    </a:prstGeom>
                    <a:noFill/>
                    <a:ln>
                      <a:noFill/>
                    </a:ln>
                  </pic:spPr>
                </pic:pic>
              </a:graphicData>
            </a:graphic>
          </wp:inline>
        </w:drawing>
      </w:r>
    </w:p>
    <w:p w14:paraId="34E34D02" w14:textId="77777777" w:rsidR="006D71C4" w:rsidRPr="004C4FA4" w:rsidRDefault="0087429E">
      <w:pPr>
        <w:pStyle w:val="Ttulo2"/>
        <w:spacing w:before="260"/>
        <w:rPr>
          <w:color w:val="auto"/>
          <w:lang w:val="es-ES"/>
        </w:rPr>
      </w:pPr>
      <w:bookmarkStart w:id="73" w:name="_Toc240832004"/>
      <w:r w:rsidRPr="004C4FA4">
        <w:rPr>
          <w:rFonts w:ascii="Arial" w:hAnsi="Arial"/>
          <w:color w:val="auto"/>
          <w:lang w:val="es-ES"/>
        </w:rPr>
        <w:lastRenderedPageBreak/>
        <w:t>2.5 Macroproceso 4: Venta Digital y Despacho con Pasarela de Pago</w:t>
      </w:r>
      <w:bookmarkEnd w:id="73"/>
    </w:p>
    <w:p w14:paraId="0F0E1BE6" w14:textId="4CBE64DB" w:rsidR="006D71C4" w:rsidRPr="004C4FA4" w:rsidRDefault="0087429E">
      <w:pPr>
        <w:spacing w:after="100"/>
        <w:rPr>
          <w:color w:val="auto"/>
          <w:lang w:val="es-ES"/>
        </w:rPr>
      </w:pPr>
      <w:r w:rsidRPr="004C4FA4">
        <w:rPr>
          <w:color w:val="auto"/>
          <w:lang w:val="es-ES"/>
        </w:rPr>
        <w:t>Modela el flujo completo del comercio electrónico web y móvil, desde el carrito de compras, el procesamiento seguro con la pasarela de pagos, hasta la logística de despacho y entrega a domicilio.</w:t>
      </w:r>
    </w:p>
    <w:p w14:paraId="3F2FF80E" w14:textId="5D037397" w:rsidR="005F2067" w:rsidRPr="004C4FA4" w:rsidRDefault="005F2067">
      <w:pPr>
        <w:spacing w:after="100"/>
        <w:rPr>
          <w:color w:val="auto"/>
          <w:lang w:val="es-ES"/>
        </w:rPr>
      </w:pPr>
      <w:r w:rsidRPr="004C4FA4">
        <w:rPr>
          <w:noProof/>
          <w:color w:val="auto"/>
        </w:rPr>
        <w:lastRenderedPageBreak/>
        <w:drawing>
          <wp:inline distT="0" distB="0" distL="0" distR="0" wp14:anchorId="31124A12" wp14:editId="6690D335">
            <wp:extent cx="5668010" cy="8229600"/>
            <wp:effectExtent l="0" t="0" r="889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8010" cy="8229600"/>
                    </a:xfrm>
                    <a:prstGeom prst="rect">
                      <a:avLst/>
                    </a:prstGeom>
                    <a:noFill/>
                    <a:ln>
                      <a:noFill/>
                    </a:ln>
                  </pic:spPr>
                </pic:pic>
              </a:graphicData>
            </a:graphic>
          </wp:inline>
        </w:drawing>
      </w:r>
    </w:p>
    <w:p w14:paraId="15566A12" w14:textId="77777777" w:rsidR="006D71C4" w:rsidRPr="004C4FA4" w:rsidRDefault="0087429E">
      <w:pPr>
        <w:pStyle w:val="Ttulo2"/>
        <w:spacing w:before="260"/>
        <w:rPr>
          <w:color w:val="auto"/>
          <w:lang w:val="es-ES"/>
        </w:rPr>
      </w:pPr>
      <w:bookmarkStart w:id="74" w:name="_Toc240832005"/>
      <w:r w:rsidRPr="004C4FA4">
        <w:rPr>
          <w:rFonts w:ascii="Arial" w:hAnsi="Arial"/>
          <w:color w:val="auto"/>
          <w:lang w:val="es-ES"/>
        </w:rPr>
        <w:lastRenderedPageBreak/>
        <w:t>2.6 Macroproceso 5: Experiencia Inteligente (Vestidor Virtual RA + Asistente IA)</w:t>
      </w:r>
      <w:bookmarkEnd w:id="74"/>
    </w:p>
    <w:p w14:paraId="2F2FFA86" w14:textId="77777777" w:rsidR="006D71C4" w:rsidRPr="004C4FA4" w:rsidRDefault="0087429E">
      <w:pPr>
        <w:spacing w:after="100"/>
        <w:rPr>
          <w:color w:val="auto"/>
          <w:lang w:val="es-ES"/>
        </w:rPr>
      </w:pPr>
      <w:r w:rsidRPr="004C4FA4">
        <w:rPr>
          <w:color w:val="auto"/>
          <w:lang w:val="es-ES"/>
        </w:rPr>
        <w:t>Modela la interacción diferenciadora del usuario al emplear la Realidad Aumentada para probarse prendas virtualmente y consultar sugerencias de atuendos contextualizados al clima local.</w:t>
      </w:r>
    </w:p>
    <w:p w14:paraId="0EC92CCC" w14:textId="1330734B" w:rsidR="006D71C4" w:rsidRPr="004C4FA4" w:rsidRDefault="005F2067">
      <w:pPr>
        <w:spacing w:after="120"/>
        <w:rPr>
          <w:color w:val="auto"/>
          <w:lang w:val="es-ES"/>
        </w:rPr>
      </w:pPr>
      <w:r w:rsidRPr="004C4FA4">
        <w:rPr>
          <w:noProof/>
          <w:color w:val="auto"/>
        </w:rPr>
        <w:lastRenderedPageBreak/>
        <w:drawing>
          <wp:inline distT="0" distB="0" distL="0" distR="0" wp14:anchorId="069CEFAD" wp14:editId="214FF32B">
            <wp:extent cx="5668010" cy="8229600"/>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8010" cy="8229600"/>
                    </a:xfrm>
                    <a:prstGeom prst="rect">
                      <a:avLst/>
                    </a:prstGeom>
                    <a:noFill/>
                    <a:ln>
                      <a:noFill/>
                    </a:ln>
                  </pic:spPr>
                </pic:pic>
              </a:graphicData>
            </a:graphic>
          </wp:inline>
        </w:drawing>
      </w:r>
    </w:p>
    <w:p w14:paraId="5D3DD581" w14:textId="77777777" w:rsidR="006D71C4" w:rsidRPr="004C4FA4" w:rsidRDefault="0087429E">
      <w:pPr>
        <w:pStyle w:val="Ttulo2"/>
        <w:spacing w:before="260"/>
        <w:rPr>
          <w:color w:val="auto"/>
          <w:lang w:val="es-ES"/>
        </w:rPr>
      </w:pPr>
      <w:bookmarkStart w:id="75" w:name="_Toc240832006"/>
      <w:r w:rsidRPr="004C4FA4">
        <w:rPr>
          <w:rFonts w:ascii="Arial" w:hAnsi="Arial"/>
          <w:color w:val="auto"/>
          <w:lang w:val="es-ES"/>
        </w:rPr>
        <w:lastRenderedPageBreak/>
        <w:t xml:space="preserve">2.7 Macroproceso 6: Programa de Fidelización </w:t>
      </w:r>
      <w:proofErr w:type="spellStart"/>
      <w:r w:rsidRPr="004C4FA4">
        <w:rPr>
          <w:rFonts w:ascii="Arial" w:hAnsi="Arial"/>
          <w:color w:val="auto"/>
          <w:lang w:val="es-ES"/>
        </w:rPr>
        <w:t>Gamificado</w:t>
      </w:r>
      <w:bookmarkEnd w:id="75"/>
      <w:proofErr w:type="spellEnd"/>
    </w:p>
    <w:p w14:paraId="2834A908" w14:textId="77777777" w:rsidR="006D71C4" w:rsidRPr="004C4FA4" w:rsidRDefault="0087429E">
      <w:pPr>
        <w:spacing w:after="100"/>
        <w:rPr>
          <w:color w:val="auto"/>
          <w:lang w:val="es-ES"/>
        </w:rPr>
      </w:pPr>
      <w:r w:rsidRPr="004C4FA4">
        <w:rPr>
          <w:color w:val="auto"/>
          <w:lang w:val="es-ES"/>
        </w:rPr>
        <w:t>Modela el ciclo de fidelización y retención de clientes mediante gamificación: acumulación de puntos en cada compra, progresión a través de niveles jerárquicos (Bronce, Plata, Oro, Diamante), desbloqueo de insignias y canje de beneficios en dinero real.</w:t>
      </w:r>
    </w:p>
    <w:p w14:paraId="26E98519" w14:textId="6715D393" w:rsidR="006D71C4" w:rsidRPr="004C4FA4" w:rsidRDefault="005F2067">
      <w:pPr>
        <w:spacing w:after="120"/>
        <w:rPr>
          <w:color w:val="auto"/>
          <w:lang w:val="es-ES"/>
        </w:rPr>
      </w:pPr>
      <w:r w:rsidRPr="004C4FA4">
        <w:rPr>
          <w:noProof/>
          <w:color w:val="auto"/>
        </w:rPr>
        <w:lastRenderedPageBreak/>
        <w:drawing>
          <wp:inline distT="0" distB="0" distL="0" distR="0" wp14:anchorId="2A4B6189" wp14:editId="49373C6C">
            <wp:extent cx="4415790" cy="8229600"/>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15790" cy="8229600"/>
                    </a:xfrm>
                    <a:prstGeom prst="rect">
                      <a:avLst/>
                    </a:prstGeom>
                    <a:noFill/>
                    <a:ln>
                      <a:noFill/>
                    </a:ln>
                  </pic:spPr>
                </pic:pic>
              </a:graphicData>
            </a:graphic>
          </wp:inline>
        </w:drawing>
      </w:r>
    </w:p>
    <w:p w14:paraId="278C31B4" w14:textId="38496C7B" w:rsidR="006D71C4" w:rsidRPr="004C4FA4" w:rsidRDefault="004A2400" w:rsidP="001D0809">
      <w:pPr>
        <w:pStyle w:val="Ttulo1"/>
        <w:rPr>
          <w:color w:val="auto"/>
          <w:lang w:val="es-ES"/>
        </w:rPr>
      </w:pPr>
      <w:bookmarkStart w:id="76" w:name="_Toc240832007"/>
      <w:r w:rsidRPr="004C4FA4">
        <w:rPr>
          <w:color w:val="auto"/>
          <w:lang w:val="es-ES"/>
        </w:rPr>
        <w:lastRenderedPageBreak/>
        <w:t>Capitulo</w:t>
      </w:r>
      <w:r w:rsidR="0087429E" w:rsidRPr="004C4FA4">
        <w:rPr>
          <w:color w:val="auto"/>
          <w:lang w:val="es-ES"/>
        </w:rPr>
        <w:t>1. Flujo de Trabajo: Captura de Requisitos</w:t>
      </w:r>
      <w:bookmarkEnd w:id="76"/>
    </w:p>
    <w:p w14:paraId="485B9FB4" w14:textId="67BC8939" w:rsidR="006D71C4" w:rsidRPr="004C4FA4" w:rsidRDefault="0087429E" w:rsidP="001D0809">
      <w:pPr>
        <w:pStyle w:val="Ttulo2"/>
        <w:rPr>
          <w:color w:val="auto"/>
          <w:lang w:val="es-ES"/>
        </w:rPr>
      </w:pPr>
      <w:bookmarkStart w:id="77" w:name="_Toc240832008"/>
      <w:r w:rsidRPr="004C4FA4">
        <w:rPr>
          <w:color w:val="auto"/>
          <w:lang w:val="es-ES"/>
        </w:rPr>
        <w:t>1.1 Identificación de Casos de Uso y Actores</w:t>
      </w:r>
      <w:bookmarkEnd w:id="77"/>
    </w:p>
    <w:p w14:paraId="203E55D4" w14:textId="77777777" w:rsidR="001D0809" w:rsidRPr="004C4FA4" w:rsidRDefault="001D0809" w:rsidP="001D0809">
      <w:pPr>
        <w:pStyle w:val="Ttulo3"/>
        <w:rPr>
          <w:color w:val="auto"/>
          <w:lang w:val="es-ES"/>
        </w:rPr>
      </w:pPr>
      <w:bookmarkStart w:id="78" w:name="_Toc240832009"/>
      <w:r w:rsidRPr="004C4FA4">
        <w:rPr>
          <w:color w:val="auto"/>
          <w:lang w:val="es-ES"/>
        </w:rPr>
        <w:t>1.1.1 Actores Internos (Personal de la Organización)</w:t>
      </w:r>
      <w:bookmarkEnd w:id="78"/>
    </w:p>
    <w:p w14:paraId="126F796A" w14:textId="1AF18DE2" w:rsidR="001D0809" w:rsidRPr="004C4FA4" w:rsidRDefault="001D0809" w:rsidP="001D0809">
      <w:pPr>
        <w:spacing w:after="100"/>
        <w:rPr>
          <w:color w:val="auto"/>
          <w:lang w:val="es-ES"/>
        </w:rPr>
      </w:pPr>
      <w:r w:rsidRPr="004C4FA4">
        <w:rPr>
          <w:color w:val="auto"/>
          <w:lang w:val="es-ES"/>
        </w:rPr>
        <w:t>Corresponden a los usuarios humanos pertenecientes a la nómina operativa y ejecutiva de la cadena de tiendas de indumentaria masculina. Acceden al sistema a través de la plataforma web administrativa (Angular) o la terminal de caja POS, sujetos a rigurosas políticas de Control de Acceso Basado en Roles (RBAC):</w:t>
      </w:r>
    </w:p>
    <w:p w14:paraId="5991915A" w14:textId="77777777" w:rsidR="001D0809" w:rsidRPr="004C4FA4" w:rsidRDefault="001D0809" w:rsidP="00163997">
      <w:pPr>
        <w:numPr>
          <w:ilvl w:val="0"/>
          <w:numId w:val="28"/>
        </w:numPr>
        <w:spacing w:after="100"/>
        <w:rPr>
          <w:color w:val="auto"/>
          <w:lang w:val="es-ES"/>
        </w:rPr>
      </w:pPr>
      <w:r w:rsidRPr="004C4FA4">
        <w:rPr>
          <w:b/>
          <w:bCs/>
          <w:color w:val="auto"/>
          <w:lang w:val="es-ES"/>
        </w:rPr>
        <w:t>Administrador General:</w:t>
      </w:r>
    </w:p>
    <w:p w14:paraId="40820C3A" w14:textId="77777777" w:rsidR="001D0809" w:rsidRPr="004C4FA4" w:rsidRDefault="001D0809" w:rsidP="00163997">
      <w:pPr>
        <w:numPr>
          <w:ilvl w:val="1"/>
          <w:numId w:val="28"/>
        </w:numPr>
        <w:spacing w:after="100"/>
        <w:rPr>
          <w:color w:val="auto"/>
          <w:lang w:val="es-ES"/>
        </w:rPr>
      </w:pPr>
      <w:r w:rsidRPr="004C4FA4">
        <w:rPr>
          <w:b/>
          <w:bCs/>
          <w:color w:val="auto"/>
          <w:lang w:val="es-ES"/>
        </w:rPr>
        <w:t>Descripción y Rol:</w:t>
      </w:r>
      <w:r w:rsidRPr="004C4FA4">
        <w:rPr>
          <w:color w:val="auto"/>
          <w:lang w:val="es-ES"/>
        </w:rPr>
        <w:t> Máxima autoridad directiva e informática de la empresa. Cuenta con privilegios irrestrictos sobre la configuración y gobernanza de la plataforma.</w:t>
      </w:r>
    </w:p>
    <w:p w14:paraId="581BE170" w14:textId="55E09BC2" w:rsidR="001D0809" w:rsidRPr="004C4FA4" w:rsidRDefault="001D0809" w:rsidP="00163997">
      <w:pPr>
        <w:numPr>
          <w:ilvl w:val="1"/>
          <w:numId w:val="28"/>
        </w:numPr>
        <w:spacing w:after="100"/>
        <w:rPr>
          <w:color w:val="auto"/>
          <w:lang w:val="es-ES"/>
        </w:rPr>
      </w:pPr>
      <w:r w:rsidRPr="004C4FA4">
        <w:rPr>
          <w:b/>
          <w:bCs/>
          <w:color w:val="auto"/>
          <w:lang w:val="es-ES"/>
        </w:rPr>
        <w:t>Responsabilidades Clave:</w:t>
      </w:r>
      <w:r w:rsidRPr="004C4FA4">
        <w:rPr>
          <w:noProof/>
          <w:color w:val="auto"/>
        </w:rPr>
        <w:t xml:space="preserve"> </w:t>
      </w:r>
    </w:p>
    <w:p w14:paraId="40A473C2" w14:textId="4160CB34" w:rsidR="001D0809" w:rsidRPr="004C4FA4" w:rsidRDefault="001D0809" w:rsidP="00163997">
      <w:pPr>
        <w:numPr>
          <w:ilvl w:val="2"/>
          <w:numId w:val="28"/>
        </w:numPr>
        <w:spacing w:after="100"/>
        <w:rPr>
          <w:color w:val="auto"/>
          <w:lang w:val="es-ES"/>
        </w:rPr>
      </w:pPr>
      <w:r w:rsidRPr="004C4FA4">
        <w:rPr>
          <w:color w:val="auto"/>
          <w:lang w:val="es-ES"/>
        </w:rPr>
        <w:t>Creación, modificación, asignación de roles y revocación de cuentas de personal interno.</w:t>
      </w:r>
    </w:p>
    <w:p w14:paraId="7FF9ACCB" w14:textId="24C44A3A" w:rsidR="001D0809" w:rsidRPr="004C4FA4" w:rsidRDefault="001D0809" w:rsidP="00163997">
      <w:pPr>
        <w:numPr>
          <w:ilvl w:val="2"/>
          <w:numId w:val="28"/>
        </w:numPr>
        <w:spacing w:after="100"/>
        <w:rPr>
          <w:color w:val="auto"/>
          <w:lang w:val="es-ES"/>
        </w:rPr>
      </w:pPr>
      <w:r w:rsidRPr="004C4FA4">
        <w:rPr>
          <w:b/>
          <w:bCs/>
          <w:noProof/>
          <w:color w:val="auto"/>
          <w:lang w:val="es-ES"/>
        </w:rPr>
        <w:drawing>
          <wp:anchor distT="0" distB="0" distL="114300" distR="114300" simplePos="0" relativeHeight="251658240" behindDoc="0" locked="0" layoutInCell="1" allowOverlap="1" wp14:anchorId="1A3AF5C4" wp14:editId="43667C0E">
            <wp:simplePos x="0" y="0"/>
            <wp:positionH relativeFrom="column">
              <wp:posOffset>212</wp:posOffset>
            </wp:positionH>
            <wp:positionV relativeFrom="paragraph">
              <wp:posOffset>4233</wp:posOffset>
            </wp:positionV>
            <wp:extent cx="1016000" cy="1239321"/>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16000" cy="1239321"/>
                    </a:xfrm>
                    <a:prstGeom prst="rect">
                      <a:avLst/>
                    </a:prstGeom>
                  </pic:spPr>
                </pic:pic>
              </a:graphicData>
            </a:graphic>
            <wp14:sizeRelH relativeFrom="page">
              <wp14:pctWidth>0</wp14:pctWidth>
            </wp14:sizeRelH>
            <wp14:sizeRelV relativeFrom="page">
              <wp14:pctHeight>0</wp14:pctHeight>
            </wp14:sizeRelV>
          </wp:anchor>
        </w:drawing>
      </w:r>
      <w:r w:rsidRPr="004C4FA4">
        <w:rPr>
          <w:color w:val="auto"/>
          <w:lang w:val="es-ES"/>
        </w:rPr>
        <w:t>Desbloqueo administrativo de cuentas inhabilitadas preventivamente tras 5 intentos fallidos de autenticación.</w:t>
      </w:r>
      <w:r w:rsidRPr="004C4FA4">
        <w:rPr>
          <w:noProof/>
          <w:color w:val="auto"/>
          <w:lang w:val="es-ES"/>
        </w:rPr>
        <w:t xml:space="preserve"> </w:t>
      </w:r>
    </w:p>
    <w:p w14:paraId="2866E75A" w14:textId="77777777" w:rsidR="001D0809" w:rsidRPr="004C4FA4" w:rsidRDefault="001D0809" w:rsidP="00163997">
      <w:pPr>
        <w:numPr>
          <w:ilvl w:val="2"/>
          <w:numId w:val="28"/>
        </w:numPr>
        <w:spacing w:after="100"/>
        <w:rPr>
          <w:color w:val="auto"/>
          <w:lang w:val="es-ES"/>
        </w:rPr>
      </w:pPr>
      <w:r w:rsidRPr="004C4FA4">
        <w:rPr>
          <w:color w:val="auto"/>
          <w:lang w:val="es-ES"/>
        </w:rPr>
        <w:t>Alta y parametrización de ciudades, sucursales físicas, georreferenciación GPS y capacidades de probadores.</w:t>
      </w:r>
    </w:p>
    <w:p w14:paraId="0EC62810" w14:textId="6E080FBA" w:rsidR="001D0809" w:rsidRPr="004C4FA4" w:rsidRDefault="001D0809" w:rsidP="00163997">
      <w:pPr>
        <w:numPr>
          <w:ilvl w:val="2"/>
          <w:numId w:val="28"/>
        </w:numPr>
        <w:spacing w:after="100"/>
        <w:rPr>
          <w:color w:val="auto"/>
          <w:lang w:val="es-ES"/>
        </w:rPr>
      </w:pPr>
      <w:r w:rsidRPr="004C4FA4">
        <w:rPr>
          <w:color w:val="auto"/>
          <w:lang w:val="es-ES"/>
        </w:rPr>
        <w:t>Gestión del catálogo maestro: categorías, marcas, temporadas estacionales y atributos de moda (tallas y colores Hexadecimales).</w:t>
      </w:r>
    </w:p>
    <w:p w14:paraId="62FBA269" w14:textId="0C0526EE" w:rsidR="001D0809" w:rsidRPr="004C4FA4" w:rsidRDefault="001D0809" w:rsidP="00163997">
      <w:pPr>
        <w:numPr>
          <w:ilvl w:val="2"/>
          <w:numId w:val="28"/>
        </w:numPr>
        <w:spacing w:after="100"/>
        <w:rPr>
          <w:color w:val="auto"/>
          <w:lang w:val="es-ES"/>
        </w:rPr>
      </w:pPr>
      <w:r w:rsidRPr="004C4FA4">
        <w:rPr>
          <w:color w:val="auto"/>
          <w:lang w:val="es-ES"/>
        </w:rPr>
        <w:t>Supervisión de métricas financieras, auditorías de seguridad e indicadores gerenciales en los tableros de control (</w:t>
      </w:r>
      <w:proofErr w:type="spellStart"/>
      <w:r w:rsidRPr="004C4FA4">
        <w:rPr>
          <w:color w:val="auto"/>
          <w:lang w:val="es-ES"/>
        </w:rPr>
        <w:t>dashboards</w:t>
      </w:r>
      <w:proofErr w:type="spellEnd"/>
      <w:r w:rsidRPr="004C4FA4">
        <w:rPr>
          <w:color w:val="auto"/>
          <w:lang w:val="es-ES"/>
        </w:rPr>
        <w:t>).</w:t>
      </w:r>
    </w:p>
    <w:p w14:paraId="6A92839D" w14:textId="1EC18BD7" w:rsidR="001D0809" w:rsidRPr="004C4FA4" w:rsidRDefault="001D0809" w:rsidP="00163997">
      <w:pPr>
        <w:numPr>
          <w:ilvl w:val="0"/>
          <w:numId w:val="28"/>
        </w:numPr>
        <w:spacing w:after="100"/>
        <w:rPr>
          <w:color w:val="auto"/>
          <w:lang w:val="es-ES"/>
        </w:rPr>
      </w:pPr>
      <w:r w:rsidRPr="004C4FA4">
        <w:rPr>
          <w:b/>
          <w:bCs/>
          <w:color w:val="auto"/>
          <w:lang w:val="es-ES"/>
        </w:rPr>
        <w:t>Encargado de Sucursal:</w:t>
      </w:r>
    </w:p>
    <w:p w14:paraId="11D00657" w14:textId="4C047D01" w:rsidR="001D0809" w:rsidRPr="004C4FA4" w:rsidRDefault="001D0809" w:rsidP="00163997">
      <w:pPr>
        <w:numPr>
          <w:ilvl w:val="1"/>
          <w:numId w:val="28"/>
        </w:numPr>
        <w:spacing w:after="100"/>
        <w:rPr>
          <w:color w:val="auto"/>
          <w:lang w:val="es-ES"/>
        </w:rPr>
      </w:pPr>
      <w:r w:rsidRPr="004C4FA4">
        <w:rPr>
          <w:b/>
          <w:bCs/>
          <w:color w:val="auto"/>
          <w:lang w:val="es-ES"/>
        </w:rPr>
        <w:t>Descripción y Rol:</w:t>
      </w:r>
      <w:r w:rsidRPr="004C4FA4">
        <w:rPr>
          <w:color w:val="auto"/>
          <w:lang w:val="es-ES"/>
        </w:rPr>
        <w:t> </w:t>
      </w:r>
      <w:proofErr w:type="gramStart"/>
      <w:r w:rsidRPr="004C4FA4">
        <w:rPr>
          <w:color w:val="auto"/>
          <w:lang w:val="es-ES"/>
        </w:rPr>
        <w:t>Responsable</w:t>
      </w:r>
      <w:proofErr w:type="gramEnd"/>
      <w:r w:rsidRPr="004C4FA4">
        <w:rPr>
          <w:color w:val="auto"/>
          <w:lang w:val="es-ES"/>
        </w:rPr>
        <w:t xml:space="preserve"> del funcionamiento diario, la sala de ventas y el almacén de una tienda física específica (ej. </w:t>
      </w:r>
      <w:r w:rsidRPr="004C4FA4">
        <w:rPr>
          <w:i/>
          <w:iCs/>
          <w:color w:val="auto"/>
          <w:lang w:val="es-ES"/>
        </w:rPr>
        <w:t>Sucursal Equipetrol</w:t>
      </w:r>
      <w:r w:rsidRPr="004C4FA4">
        <w:rPr>
          <w:color w:val="auto"/>
          <w:lang w:val="es-ES"/>
        </w:rPr>
        <w:t>, </w:t>
      </w:r>
      <w:r w:rsidRPr="004C4FA4">
        <w:rPr>
          <w:i/>
          <w:iCs/>
          <w:color w:val="auto"/>
          <w:lang w:val="es-ES"/>
        </w:rPr>
        <w:t>Sucursal Calacoto</w:t>
      </w:r>
      <w:r w:rsidRPr="004C4FA4">
        <w:rPr>
          <w:color w:val="auto"/>
          <w:lang w:val="es-ES"/>
        </w:rPr>
        <w:t> o </w:t>
      </w:r>
      <w:r w:rsidRPr="004C4FA4">
        <w:rPr>
          <w:i/>
          <w:iCs/>
          <w:color w:val="auto"/>
          <w:lang w:val="es-ES"/>
        </w:rPr>
        <w:t>Sucursal El Prado</w:t>
      </w:r>
      <w:r w:rsidRPr="004C4FA4">
        <w:rPr>
          <w:color w:val="auto"/>
          <w:lang w:val="es-ES"/>
        </w:rPr>
        <w:t>).</w:t>
      </w:r>
    </w:p>
    <w:p w14:paraId="748FE516" w14:textId="6975FCC6" w:rsidR="001D0809" w:rsidRPr="004C4FA4" w:rsidRDefault="001D0809" w:rsidP="00163997">
      <w:pPr>
        <w:numPr>
          <w:ilvl w:val="1"/>
          <w:numId w:val="28"/>
        </w:numPr>
        <w:spacing w:after="100"/>
        <w:rPr>
          <w:color w:val="auto"/>
          <w:lang w:val="es-ES"/>
        </w:rPr>
      </w:pPr>
      <w:r w:rsidRPr="004C4FA4">
        <w:rPr>
          <w:b/>
          <w:bCs/>
          <w:color w:val="auto"/>
          <w:lang w:val="es-ES"/>
        </w:rPr>
        <w:t>Responsabilidades Clave:</w:t>
      </w:r>
    </w:p>
    <w:p w14:paraId="4F5460A5" w14:textId="6E6F3429" w:rsidR="001D0809" w:rsidRPr="004C4FA4" w:rsidRDefault="001D0809" w:rsidP="00163997">
      <w:pPr>
        <w:numPr>
          <w:ilvl w:val="2"/>
          <w:numId w:val="28"/>
        </w:numPr>
        <w:spacing w:after="100"/>
        <w:rPr>
          <w:color w:val="auto"/>
          <w:lang w:val="es-ES"/>
        </w:rPr>
      </w:pPr>
      <w:r w:rsidRPr="004C4FA4">
        <w:rPr>
          <w:noProof/>
          <w:color w:val="auto"/>
          <w:lang w:val="es-ES"/>
        </w:rPr>
        <w:drawing>
          <wp:anchor distT="0" distB="0" distL="114300" distR="114300" simplePos="0" relativeHeight="251659264" behindDoc="0" locked="0" layoutInCell="1" allowOverlap="1" wp14:anchorId="242327E9" wp14:editId="27DB44CB">
            <wp:simplePos x="0" y="0"/>
            <wp:positionH relativeFrom="column">
              <wp:posOffset>-203200</wp:posOffset>
            </wp:positionH>
            <wp:positionV relativeFrom="paragraph">
              <wp:posOffset>335069</wp:posOffset>
            </wp:positionV>
            <wp:extent cx="1027133" cy="1153881"/>
            <wp:effectExtent l="0" t="0" r="1905" b="825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7867"/>
                    <a:stretch/>
                  </pic:blipFill>
                  <pic:spPr bwMode="auto">
                    <a:xfrm>
                      <a:off x="0" y="0"/>
                      <a:ext cx="1027133" cy="115388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C4FA4">
        <w:rPr>
          <w:color w:val="auto"/>
          <w:lang w:val="es-ES"/>
        </w:rPr>
        <w:t>Monitoreo en tiempo real del panel de reservas presenciales asignadas a su sucursal.</w:t>
      </w:r>
    </w:p>
    <w:p w14:paraId="730C8A42" w14:textId="7F6DB7CA" w:rsidR="001D0809" w:rsidRPr="004C4FA4" w:rsidRDefault="001D0809" w:rsidP="00163997">
      <w:pPr>
        <w:numPr>
          <w:ilvl w:val="2"/>
          <w:numId w:val="28"/>
        </w:numPr>
        <w:spacing w:after="100"/>
        <w:rPr>
          <w:color w:val="auto"/>
          <w:lang w:val="es-ES"/>
        </w:rPr>
      </w:pPr>
      <w:r w:rsidRPr="004C4FA4">
        <w:rPr>
          <w:color w:val="auto"/>
          <w:lang w:val="es-ES"/>
        </w:rPr>
        <w:t>Coordinación y supervisión del apartado físico anticipado de prendas en perchas y probadores previo a la visita del cliente.</w:t>
      </w:r>
      <w:r w:rsidRPr="004C4FA4">
        <w:rPr>
          <w:noProof/>
          <w:color w:val="auto"/>
          <w:lang w:val="es-ES"/>
        </w:rPr>
        <w:t xml:space="preserve"> </w:t>
      </w:r>
    </w:p>
    <w:p w14:paraId="4320EA88" w14:textId="77777777" w:rsidR="001D0809" w:rsidRPr="004C4FA4" w:rsidRDefault="001D0809" w:rsidP="00163997">
      <w:pPr>
        <w:numPr>
          <w:ilvl w:val="2"/>
          <w:numId w:val="28"/>
        </w:numPr>
        <w:spacing w:after="100"/>
        <w:rPr>
          <w:color w:val="auto"/>
          <w:lang w:val="es-ES"/>
        </w:rPr>
      </w:pPr>
      <w:r w:rsidRPr="004C4FA4">
        <w:rPr>
          <w:color w:val="auto"/>
          <w:lang w:val="es-ES"/>
        </w:rPr>
        <w:t>Validación de la llegada del cliente a la tienda mediante el escaneo óptico del código QR de la reserva.</w:t>
      </w:r>
    </w:p>
    <w:p w14:paraId="60D23441" w14:textId="1A2443F8" w:rsidR="001D0809" w:rsidRPr="004C4FA4" w:rsidRDefault="001D0809" w:rsidP="00163997">
      <w:pPr>
        <w:numPr>
          <w:ilvl w:val="2"/>
          <w:numId w:val="28"/>
        </w:numPr>
        <w:spacing w:after="100"/>
        <w:rPr>
          <w:color w:val="auto"/>
          <w:lang w:val="es-ES"/>
        </w:rPr>
      </w:pPr>
      <w:r w:rsidRPr="004C4FA4">
        <w:rPr>
          <w:color w:val="auto"/>
          <w:lang w:val="es-ES"/>
        </w:rPr>
        <w:t xml:space="preserve">Control y auditoría del stock físico local, reporte de mermas o prendas deterioradas y recepción de transferencias </w:t>
      </w:r>
      <w:proofErr w:type="spellStart"/>
      <w:r w:rsidRPr="004C4FA4">
        <w:rPr>
          <w:color w:val="auto"/>
          <w:lang w:val="es-ES"/>
        </w:rPr>
        <w:t>inter-sucursales</w:t>
      </w:r>
      <w:proofErr w:type="spellEnd"/>
      <w:r w:rsidRPr="004C4FA4">
        <w:rPr>
          <w:color w:val="auto"/>
          <w:lang w:val="es-ES"/>
        </w:rPr>
        <w:t>.</w:t>
      </w:r>
    </w:p>
    <w:p w14:paraId="7B2B7B13" w14:textId="37FCA5A4" w:rsidR="001D0809" w:rsidRPr="004C4FA4" w:rsidRDefault="001D0809" w:rsidP="00163997">
      <w:pPr>
        <w:numPr>
          <w:ilvl w:val="0"/>
          <w:numId w:val="28"/>
        </w:numPr>
        <w:spacing w:after="100"/>
        <w:rPr>
          <w:color w:val="auto"/>
          <w:lang w:val="es-ES"/>
        </w:rPr>
      </w:pPr>
      <w:r w:rsidRPr="004C4FA4">
        <w:rPr>
          <w:b/>
          <w:bCs/>
          <w:color w:val="auto"/>
          <w:lang w:val="es-ES"/>
        </w:rPr>
        <w:t>Cajero de Sucursal:</w:t>
      </w:r>
    </w:p>
    <w:p w14:paraId="4E1D8375" w14:textId="7838387E" w:rsidR="001D0809" w:rsidRPr="004C4FA4" w:rsidRDefault="001D0809" w:rsidP="00163997">
      <w:pPr>
        <w:numPr>
          <w:ilvl w:val="1"/>
          <w:numId w:val="28"/>
        </w:numPr>
        <w:spacing w:after="100"/>
        <w:rPr>
          <w:color w:val="auto"/>
          <w:lang w:val="es-ES"/>
        </w:rPr>
      </w:pPr>
      <w:r w:rsidRPr="004C4FA4">
        <w:rPr>
          <w:b/>
          <w:bCs/>
          <w:color w:val="auto"/>
          <w:lang w:val="es-ES"/>
        </w:rPr>
        <w:t>Descripción y Rol:</w:t>
      </w:r>
      <w:r w:rsidRPr="004C4FA4">
        <w:rPr>
          <w:color w:val="auto"/>
          <w:lang w:val="es-ES"/>
        </w:rPr>
        <w:t> Operador de mostrador responsable de la atención directa y formalización de cobros en los puntos de venta físicos (POS).</w:t>
      </w:r>
    </w:p>
    <w:p w14:paraId="5D490D92" w14:textId="66E7A26F" w:rsidR="001D0809" w:rsidRPr="004C4FA4" w:rsidRDefault="001D0809" w:rsidP="00163997">
      <w:pPr>
        <w:numPr>
          <w:ilvl w:val="1"/>
          <w:numId w:val="28"/>
        </w:numPr>
        <w:spacing w:after="100"/>
        <w:rPr>
          <w:color w:val="auto"/>
          <w:lang w:val="es-ES"/>
        </w:rPr>
      </w:pPr>
      <w:r w:rsidRPr="004C4FA4">
        <w:rPr>
          <w:b/>
          <w:bCs/>
          <w:color w:val="auto"/>
          <w:lang w:val="es-ES"/>
        </w:rPr>
        <w:lastRenderedPageBreak/>
        <w:t>Responsabilidades Clave:</w:t>
      </w:r>
    </w:p>
    <w:p w14:paraId="569A93B9" w14:textId="3C102DF9" w:rsidR="001D0809" w:rsidRPr="004C4FA4" w:rsidRDefault="001D0809" w:rsidP="00163997">
      <w:pPr>
        <w:numPr>
          <w:ilvl w:val="2"/>
          <w:numId w:val="28"/>
        </w:numPr>
        <w:spacing w:after="100"/>
        <w:rPr>
          <w:color w:val="auto"/>
          <w:lang w:val="es-ES"/>
        </w:rPr>
      </w:pPr>
      <w:r w:rsidRPr="004C4FA4">
        <w:rPr>
          <w:color w:val="auto"/>
          <w:lang w:val="es-ES"/>
        </w:rPr>
        <w:t>Autenticación en la terminal de caja e inicio de turno de cobro.</w:t>
      </w:r>
    </w:p>
    <w:p w14:paraId="0321F973" w14:textId="5F4F5F74" w:rsidR="001D0809" w:rsidRPr="004C4FA4" w:rsidRDefault="00766A73" w:rsidP="00163997">
      <w:pPr>
        <w:numPr>
          <w:ilvl w:val="2"/>
          <w:numId w:val="28"/>
        </w:numPr>
        <w:spacing w:after="100"/>
        <w:rPr>
          <w:color w:val="auto"/>
          <w:lang w:val="es-ES"/>
        </w:rPr>
      </w:pPr>
      <w:r w:rsidRPr="004C4FA4">
        <w:rPr>
          <w:b/>
          <w:bCs/>
          <w:noProof/>
          <w:color w:val="auto"/>
          <w:lang w:val="es-ES"/>
        </w:rPr>
        <w:drawing>
          <wp:anchor distT="0" distB="0" distL="114300" distR="114300" simplePos="0" relativeHeight="251661312" behindDoc="0" locked="0" layoutInCell="1" allowOverlap="1" wp14:anchorId="5D776AA7" wp14:editId="5292D355">
            <wp:simplePos x="0" y="0"/>
            <wp:positionH relativeFrom="column">
              <wp:posOffset>0</wp:posOffset>
            </wp:positionH>
            <wp:positionV relativeFrom="paragraph">
              <wp:posOffset>265219</wp:posOffset>
            </wp:positionV>
            <wp:extent cx="1005736" cy="1041400"/>
            <wp:effectExtent l="0" t="0" r="4445" b="635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005736" cy="1041400"/>
                    </a:xfrm>
                    <a:prstGeom prst="rect">
                      <a:avLst/>
                    </a:prstGeom>
                  </pic:spPr>
                </pic:pic>
              </a:graphicData>
            </a:graphic>
            <wp14:sizeRelH relativeFrom="page">
              <wp14:pctWidth>0</wp14:pctWidth>
            </wp14:sizeRelH>
            <wp14:sizeRelV relativeFrom="page">
              <wp14:pctHeight>0</wp14:pctHeight>
            </wp14:sizeRelV>
          </wp:anchor>
        </w:drawing>
      </w:r>
      <w:r w:rsidR="001D0809" w:rsidRPr="004C4FA4">
        <w:rPr>
          <w:color w:val="auto"/>
          <w:lang w:val="es-ES"/>
        </w:rPr>
        <w:t>Búsqueda ágil de prendas mediante escaneo de códigos de barras SKU o códigos alfanuméricos.</w:t>
      </w:r>
    </w:p>
    <w:p w14:paraId="496B7111" w14:textId="77777777" w:rsidR="001D0809" w:rsidRPr="004C4FA4" w:rsidRDefault="001D0809" w:rsidP="00163997">
      <w:pPr>
        <w:numPr>
          <w:ilvl w:val="2"/>
          <w:numId w:val="28"/>
        </w:numPr>
        <w:spacing w:after="100"/>
        <w:rPr>
          <w:color w:val="auto"/>
          <w:lang w:val="es-ES"/>
        </w:rPr>
      </w:pPr>
      <w:r w:rsidRPr="004C4FA4">
        <w:rPr>
          <w:color w:val="auto"/>
          <w:lang w:val="es-ES"/>
        </w:rPr>
        <w:t>Conversión directa de solicitudes de reserva presencial en ventas definitivas de mostrador.</w:t>
      </w:r>
    </w:p>
    <w:p w14:paraId="39DD6D2C" w14:textId="44BDEA61" w:rsidR="001D0809" w:rsidRPr="004C4FA4" w:rsidRDefault="001D0809" w:rsidP="00163997">
      <w:pPr>
        <w:numPr>
          <w:ilvl w:val="2"/>
          <w:numId w:val="28"/>
        </w:numPr>
        <w:spacing w:after="100"/>
        <w:rPr>
          <w:color w:val="auto"/>
          <w:lang w:val="es-ES"/>
        </w:rPr>
      </w:pPr>
      <w:r w:rsidRPr="004C4FA4">
        <w:rPr>
          <w:color w:val="auto"/>
          <w:lang w:val="es-ES"/>
        </w:rPr>
        <w:t>Procesamiento de cobros físicos (efectivo con cálculo automático de cambio) y cobros electrónicos (tarjetas con terminal POS física o Código QR Interoperable).</w:t>
      </w:r>
    </w:p>
    <w:p w14:paraId="7EB21336" w14:textId="17915EA2" w:rsidR="001D0809" w:rsidRPr="004C4FA4" w:rsidRDefault="001D0809" w:rsidP="00163997">
      <w:pPr>
        <w:numPr>
          <w:ilvl w:val="2"/>
          <w:numId w:val="28"/>
        </w:numPr>
        <w:spacing w:after="100"/>
        <w:rPr>
          <w:color w:val="auto"/>
          <w:lang w:val="es-ES"/>
        </w:rPr>
      </w:pPr>
      <w:r w:rsidRPr="004C4FA4">
        <w:rPr>
          <w:color w:val="auto"/>
          <w:lang w:val="es-ES"/>
        </w:rPr>
        <w:t>Emisión e impresión de comprobantes de venta válidos (tickets térmicos y facturas) con descuento automático de inventario.</w:t>
      </w:r>
    </w:p>
    <w:p w14:paraId="109803D8" w14:textId="6EB415BC" w:rsidR="001D0809" w:rsidRPr="004C4FA4" w:rsidRDefault="001D0809" w:rsidP="00163997">
      <w:pPr>
        <w:numPr>
          <w:ilvl w:val="0"/>
          <w:numId w:val="28"/>
        </w:numPr>
        <w:spacing w:after="100"/>
        <w:rPr>
          <w:color w:val="auto"/>
          <w:lang w:val="es-ES"/>
        </w:rPr>
      </w:pPr>
      <w:r w:rsidRPr="004C4FA4">
        <w:rPr>
          <w:b/>
          <w:bCs/>
          <w:color w:val="auto"/>
          <w:lang w:val="es-ES"/>
        </w:rPr>
        <w:t>Personal de Logística y Almacén:</w:t>
      </w:r>
    </w:p>
    <w:p w14:paraId="32D82772" w14:textId="55FB1F0F" w:rsidR="001D0809" w:rsidRPr="004C4FA4" w:rsidRDefault="001D0809" w:rsidP="00163997">
      <w:pPr>
        <w:numPr>
          <w:ilvl w:val="1"/>
          <w:numId w:val="28"/>
        </w:numPr>
        <w:spacing w:after="100"/>
        <w:rPr>
          <w:color w:val="auto"/>
          <w:lang w:val="es-ES"/>
        </w:rPr>
      </w:pPr>
      <w:r w:rsidRPr="004C4FA4">
        <w:rPr>
          <w:b/>
          <w:bCs/>
          <w:color w:val="auto"/>
          <w:lang w:val="es-ES"/>
        </w:rPr>
        <w:t>Descripción y Rol:</w:t>
      </w:r>
      <w:r w:rsidRPr="004C4FA4">
        <w:rPr>
          <w:color w:val="auto"/>
          <w:lang w:val="es-ES"/>
        </w:rPr>
        <w:t> Operadores de bodega y centros de distribución responsables de la recepción de mercadería y el despacho de pedidos.</w:t>
      </w:r>
    </w:p>
    <w:p w14:paraId="296E202D" w14:textId="2433C688" w:rsidR="001D0809" w:rsidRPr="004C4FA4" w:rsidRDefault="001D0809" w:rsidP="00163997">
      <w:pPr>
        <w:numPr>
          <w:ilvl w:val="1"/>
          <w:numId w:val="28"/>
        </w:numPr>
        <w:spacing w:after="100"/>
        <w:rPr>
          <w:color w:val="auto"/>
          <w:lang w:val="es-ES"/>
        </w:rPr>
      </w:pPr>
      <w:r w:rsidRPr="004C4FA4">
        <w:rPr>
          <w:b/>
          <w:bCs/>
          <w:color w:val="auto"/>
          <w:lang w:val="es-ES"/>
        </w:rPr>
        <w:t>Responsabilidades Clave:</w:t>
      </w:r>
    </w:p>
    <w:p w14:paraId="00D51713" w14:textId="53C07968" w:rsidR="001D0809" w:rsidRPr="004C4FA4" w:rsidRDefault="001D0809" w:rsidP="00163997">
      <w:pPr>
        <w:numPr>
          <w:ilvl w:val="2"/>
          <w:numId w:val="28"/>
        </w:numPr>
        <w:spacing w:after="100"/>
        <w:rPr>
          <w:color w:val="auto"/>
          <w:lang w:val="es-ES"/>
        </w:rPr>
      </w:pPr>
      <w:r w:rsidRPr="004C4FA4">
        <w:rPr>
          <w:noProof/>
          <w:color w:val="auto"/>
          <w:lang w:val="es-ES"/>
        </w:rPr>
        <w:drawing>
          <wp:anchor distT="0" distB="0" distL="114300" distR="114300" simplePos="0" relativeHeight="251660288" behindDoc="0" locked="0" layoutInCell="1" allowOverlap="1" wp14:anchorId="7ECEA851" wp14:editId="3CAB28A9">
            <wp:simplePos x="0" y="0"/>
            <wp:positionH relativeFrom="column">
              <wp:posOffset>-262043</wp:posOffset>
            </wp:positionH>
            <wp:positionV relativeFrom="paragraph">
              <wp:posOffset>178012</wp:posOffset>
            </wp:positionV>
            <wp:extent cx="1103881" cy="1092200"/>
            <wp:effectExtent l="0" t="0" r="127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03881" cy="1092200"/>
                    </a:xfrm>
                    <a:prstGeom prst="rect">
                      <a:avLst/>
                    </a:prstGeom>
                  </pic:spPr>
                </pic:pic>
              </a:graphicData>
            </a:graphic>
            <wp14:sizeRelH relativeFrom="page">
              <wp14:pctWidth>0</wp14:pctWidth>
            </wp14:sizeRelH>
            <wp14:sizeRelV relativeFrom="page">
              <wp14:pctHeight>0</wp14:pctHeight>
            </wp14:sizeRelV>
          </wp:anchor>
        </w:drawing>
      </w:r>
      <w:r w:rsidRPr="004C4FA4">
        <w:rPr>
          <w:color w:val="auto"/>
          <w:lang w:val="es-ES"/>
        </w:rPr>
        <w:t>Recepción física y control de calidad de lotes textiles enviados por proveedores.</w:t>
      </w:r>
    </w:p>
    <w:p w14:paraId="09E2D446" w14:textId="77777777" w:rsidR="001D0809" w:rsidRPr="004C4FA4" w:rsidRDefault="001D0809" w:rsidP="00163997">
      <w:pPr>
        <w:numPr>
          <w:ilvl w:val="2"/>
          <w:numId w:val="28"/>
        </w:numPr>
        <w:spacing w:after="100"/>
        <w:rPr>
          <w:color w:val="auto"/>
          <w:lang w:val="es-ES"/>
        </w:rPr>
      </w:pPr>
      <w:r w:rsidRPr="004C4FA4">
        <w:rPr>
          <w:color w:val="auto"/>
          <w:lang w:val="es-ES"/>
        </w:rPr>
        <w:t>Registro minucioso del costo unitario neto de adquisición del lote para alimentar el recálculo automático del Costo Promedio Ponderado (CPP).</w:t>
      </w:r>
    </w:p>
    <w:p w14:paraId="5DF646E3" w14:textId="77777777" w:rsidR="001D0809" w:rsidRPr="004C4FA4" w:rsidRDefault="001D0809" w:rsidP="00163997">
      <w:pPr>
        <w:numPr>
          <w:ilvl w:val="2"/>
          <w:numId w:val="28"/>
        </w:numPr>
        <w:spacing w:after="100"/>
        <w:rPr>
          <w:color w:val="auto"/>
          <w:lang w:val="es-ES"/>
        </w:rPr>
      </w:pPr>
      <w:r w:rsidRPr="004C4FA4">
        <w:rPr>
          <w:color w:val="auto"/>
          <w:lang w:val="es-ES"/>
        </w:rPr>
        <w:t>Embalaje, etiquetado y preparación de órdenes de venta digital destinadas a entrega a domicilio (</w:t>
      </w:r>
      <w:proofErr w:type="spellStart"/>
      <w:r w:rsidRPr="004C4FA4">
        <w:rPr>
          <w:i/>
          <w:iCs/>
          <w:color w:val="auto"/>
          <w:lang w:val="es-ES"/>
        </w:rPr>
        <w:t>Delivery</w:t>
      </w:r>
      <w:proofErr w:type="spellEnd"/>
      <w:r w:rsidRPr="004C4FA4">
        <w:rPr>
          <w:color w:val="auto"/>
          <w:lang w:val="es-ES"/>
        </w:rPr>
        <w:t>).</w:t>
      </w:r>
    </w:p>
    <w:p w14:paraId="4C0A666A" w14:textId="77777777" w:rsidR="001D0809" w:rsidRPr="004C4FA4" w:rsidRDefault="001D0809" w:rsidP="00163997">
      <w:pPr>
        <w:numPr>
          <w:ilvl w:val="2"/>
          <w:numId w:val="28"/>
        </w:numPr>
        <w:spacing w:after="100"/>
        <w:rPr>
          <w:color w:val="auto"/>
          <w:lang w:val="es-ES"/>
        </w:rPr>
      </w:pPr>
      <w:r w:rsidRPr="004C4FA4">
        <w:rPr>
          <w:color w:val="auto"/>
          <w:lang w:val="es-ES"/>
        </w:rPr>
        <w:t>Asignación de paquetes a transportistas y registro de hojas de ruta para última milla.</w:t>
      </w:r>
    </w:p>
    <w:p w14:paraId="4607E0E6" w14:textId="4A7FAAF9" w:rsidR="001D0809" w:rsidRPr="004C4FA4" w:rsidRDefault="001D0809" w:rsidP="001D0809">
      <w:pPr>
        <w:spacing w:after="100"/>
        <w:rPr>
          <w:color w:val="auto"/>
          <w:lang w:val="es-ES"/>
        </w:rPr>
      </w:pPr>
    </w:p>
    <w:p w14:paraId="374BC314" w14:textId="77777777" w:rsidR="001D0809" w:rsidRPr="004C4FA4" w:rsidRDefault="001D0809" w:rsidP="001D0809">
      <w:pPr>
        <w:pStyle w:val="Ttulo3"/>
        <w:rPr>
          <w:color w:val="auto"/>
          <w:lang w:val="es-ES"/>
        </w:rPr>
      </w:pPr>
      <w:bookmarkStart w:id="79" w:name="_Toc240832010"/>
      <w:r w:rsidRPr="004C4FA4">
        <w:rPr>
          <w:color w:val="auto"/>
          <w:lang w:val="es-ES"/>
        </w:rPr>
        <w:t>1.1.2 Actores Externos (Usuarios y Sistemas Cooperantes)</w:t>
      </w:r>
      <w:bookmarkEnd w:id="79"/>
    </w:p>
    <w:p w14:paraId="7087A2D7" w14:textId="77777777" w:rsidR="001D0809" w:rsidRPr="004C4FA4" w:rsidRDefault="001D0809" w:rsidP="001D0809">
      <w:pPr>
        <w:spacing w:after="100"/>
        <w:rPr>
          <w:color w:val="auto"/>
          <w:lang w:val="es-ES"/>
        </w:rPr>
      </w:pPr>
      <w:r w:rsidRPr="004C4FA4">
        <w:rPr>
          <w:color w:val="auto"/>
          <w:lang w:val="es-ES"/>
        </w:rPr>
        <w:t>Representan a las personas ajenas a la nómina de la empresa y a los servicios informáticos de terceros que interactúan mediante interfaces de usuario o protocolos de comunicación en red (</w:t>
      </w:r>
      <w:proofErr w:type="spellStart"/>
      <w:r w:rsidRPr="004C4FA4">
        <w:rPr>
          <w:color w:val="auto"/>
          <w:lang w:val="es-ES"/>
        </w:rPr>
        <w:t>APIs</w:t>
      </w:r>
      <w:proofErr w:type="spellEnd"/>
      <w:r w:rsidRPr="004C4FA4">
        <w:rPr>
          <w:color w:val="auto"/>
          <w:lang w:val="es-ES"/>
        </w:rPr>
        <w:t xml:space="preserve"> REST, </w:t>
      </w:r>
      <w:proofErr w:type="spellStart"/>
      <w:r w:rsidRPr="004C4FA4">
        <w:rPr>
          <w:color w:val="auto"/>
          <w:lang w:val="es-ES"/>
        </w:rPr>
        <w:t>Webhooks</w:t>
      </w:r>
      <w:proofErr w:type="spellEnd"/>
      <w:r w:rsidRPr="004C4FA4">
        <w:rPr>
          <w:color w:val="auto"/>
          <w:lang w:val="es-ES"/>
        </w:rPr>
        <w:t xml:space="preserve"> y pasarelas):</w:t>
      </w:r>
    </w:p>
    <w:p w14:paraId="1E7F0460" w14:textId="77777777" w:rsidR="001D0809" w:rsidRPr="004C4FA4" w:rsidRDefault="001D0809" w:rsidP="00163997">
      <w:pPr>
        <w:numPr>
          <w:ilvl w:val="0"/>
          <w:numId w:val="29"/>
        </w:numPr>
        <w:spacing w:after="100"/>
        <w:rPr>
          <w:color w:val="auto"/>
          <w:lang w:val="es-ES"/>
        </w:rPr>
      </w:pPr>
      <w:r w:rsidRPr="004C4FA4">
        <w:rPr>
          <w:b/>
          <w:bCs/>
          <w:color w:val="auto"/>
          <w:lang w:val="es-ES"/>
        </w:rPr>
        <w:t>Cliente Final (Consumidor Masculino):</w:t>
      </w:r>
    </w:p>
    <w:p w14:paraId="09D78A81" w14:textId="77777777" w:rsidR="001D0809" w:rsidRPr="004C4FA4" w:rsidRDefault="001D0809" w:rsidP="00163997">
      <w:pPr>
        <w:numPr>
          <w:ilvl w:val="1"/>
          <w:numId w:val="29"/>
        </w:numPr>
        <w:spacing w:after="100"/>
        <w:rPr>
          <w:color w:val="auto"/>
          <w:lang w:val="es-ES"/>
        </w:rPr>
      </w:pPr>
      <w:r w:rsidRPr="004C4FA4">
        <w:rPr>
          <w:b/>
          <w:bCs/>
          <w:color w:val="auto"/>
          <w:lang w:val="es-ES"/>
        </w:rPr>
        <w:t>Descripción y Rol:</w:t>
      </w:r>
      <w:r w:rsidRPr="004C4FA4">
        <w:rPr>
          <w:color w:val="auto"/>
          <w:lang w:val="es-ES"/>
        </w:rPr>
        <w:t> Usuario final y comprador de la plataforma, que interactúa a través de la aplicación móvil (</w:t>
      </w:r>
      <w:proofErr w:type="spellStart"/>
      <w:r w:rsidRPr="004C4FA4">
        <w:rPr>
          <w:color w:val="auto"/>
          <w:lang w:val="es-ES"/>
        </w:rPr>
        <w:t>Flutter</w:t>
      </w:r>
      <w:proofErr w:type="spellEnd"/>
      <w:r w:rsidRPr="004C4FA4">
        <w:rPr>
          <w:color w:val="auto"/>
          <w:lang w:val="es-ES"/>
        </w:rPr>
        <w:t>) o el portal web público (Angular).</w:t>
      </w:r>
    </w:p>
    <w:p w14:paraId="2CE9301C" w14:textId="77777777" w:rsidR="001D0809" w:rsidRPr="004C4FA4" w:rsidRDefault="001D0809" w:rsidP="00163997">
      <w:pPr>
        <w:numPr>
          <w:ilvl w:val="1"/>
          <w:numId w:val="29"/>
        </w:numPr>
        <w:spacing w:after="100"/>
        <w:rPr>
          <w:color w:val="auto"/>
          <w:lang w:val="es-ES"/>
        </w:rPr>
      </w:pPr>
      <w:r w:rsidRPr="004C4FA4">
        <w:rPr>
          <w:b/>
          <w:bCs/>
          <w:color w:val="auto"/>
          <w:lang w:val="es-ES"/>
        </w:rPr>
        <w:t>Responsabilidades Clave:</w:t>
      </w:r>
    </w:p>
    <w:p w14:paraId="08E77353" w14:textId="77777777" w:rsidR="001D0809" w:rsidRPr="004C4FA4" w:rsidRDefault="001D0809" w:rsidP="00163997">
      <w:pPr>
        <w:numPr>
          <w:ilvl w:val="2"/>
          <w:numId w:val="29"/>
        </w:numPr>
        <w:spacing w:after="100"/>
        <w:rPr>
          <w:color w:val="auto"/>
          <w:lang w:val="es-ES"/>
        </w:rPr>
      </w:pPr>
      <w:proofErr w:type="spellStart"/>
      <w:r w:rsidRPr="004C4FA4">
        <w:rPr>
          <w:color w:val="auto"/>
          <w:lang w:val="es-ES"/>
        </w:rPr>
        <w:t>Auto-registro</w:t>
      </w:r>
      <w:proofErr w:type="spellEnd"/>
      <w:r w:rsidRPr="004C4FA4">
        <w:rPr>
          <w:color w:val="auto"/>
          <w:lang w:val="es-ES"/>
        </w:rPr>
        <w:t xml:space="preserve"> de cuenta de usuario, inicio de sesión seguro y gestión de perfil personal.</w:t>
      </w:r>
    </w:p>
    <w:p w14:paraId="323FDFC4" w14:textId="77777777" w:rsidR="001D0809" w:rsidRPr="004C4FA4" w:rsidRDefault="001D0809" w:rsidP="00163997">
      <w:pPr>
        <w:numPr>
          <w:ilvl w:val="2"/>
          <w:numId w:val="29"/>
        </w:numPr>
        <w:spacing w:after="100"/>
        <w:rPr>
          <w:color w:val="auto"/>
          <w:lang w:val="es-ES"/>
        </w:rPr>
      </w:pPr>
      <w:r w:rsidRPr="004C4FA4">
        <w:rPr>
          <w:color w:val="auto"/>
          <w:lang w:val="es-ES"/>
        </w:rPr>
        <w:t>Consulta y filtrado multidimensional del catálogo de prendas masculinas por categoría, talla, color, precio y sucursal.</w:t>
      </w:r>
    </w:p>
    <w:p w14:paraId="577826E9" w14:textId="77777777" w:rsidR="001D0809" w:rsidRPr="004C4FA4" w:rsidRDefault="001D0809" w:rsidP="00163997">
      <w:pPr>
        <w:numPr>
          <w:ilvl w:val="2"/>
          <w:numId w:val="29"/>
        </w:numPr>
        <w:spacing w:after="100"/>
        <w:rPr>
          <w:color w:val="auto"/>
          <w:lang w:val="es-ES"/>
        </w:rPr>
      </w:pPr>
      <w:r w:rsidRPr="004C4FA4">
        <w:rPr>
          <w:color w:val="auto"/>
          <w:lang w:val="es-ES"/>
        </w:rPr>
        <w:t>Proyección virtual de prendas sobre su silueta mediante el Vestidor Virtual con Realidad Aumentada (RA).</w:t>
      </w:r>
    </w:p>
    <w:p w14:paraId="3779A824" w14:textId="77777777" w:rsidR="001D0809" w:rsidRPr="004C4FA4" w:rsidRDefault="001D0809" w:rsidP="00163997">
      <w:pPr>
        <w:numPr>
          <w:ilvl w:val="2"/>
          <w:numId w:val="29"/>
        </w:numPr>
        <w:spacing w:after="100"/>
        <w:rPr>
          <w:color w:val="auto"/>
          <w:lang w:val="es-ES"/>
        </w:rPr>
      </w:pPr>
      <w:r w:rsidRPr="004C4FA4">
        <w:rPr>
          <w:color w:val="auto"/>
          <w:lang w:val="es-ES"/>
        </w:rPr>
        <w:lastRenderedPageBreak/>
        <w:t>Solicitud de reservas anticipadas de prendas para acudir presencialmente a probarlas en la sucursal de su elección.</w:t>
      </w:r>
    </w:p>
    <w:p w14:paraId="51342B58" w14:textId="77777777" w:rsidR="001D0809" w:rsidRPr="004C4FA4" w:rsidRDefault="001D0809" w:rsidP="00163997">
      <w:pPr>
        <w:numPr>
          <w:ilvl w:val="2"/>
          <w:numId w:val="29"/>
        </w:numPr>
        <w:spacing w:after="100"/>
        <w:rPr>
          <w:color w:val="auto"/>
          <w:lang w:val="es-ES"/>
        </w:rPr>
      </w:pPr>
      <w:r w:rsidRPr="004C4FA4">
        <w:rPr>
          <w:color w:val="auto"/>
          <w:lang w:val="es-ES"/>
        </w:rPr>
        <w:t xml:space="preserve">Formalización de compras digitales mediante carrito de compras </w:t>
      </w:r>
      <w:proofErr w:type="spellStart"/>
      <w:r w:rsidRPr="004C4FA4">
        <w:rPr>
          <w:color w:val="auto"/>
          <w:lang w:val="es-ES"/>
        </w:rPr>
        <w:t>omnicanal</w:t>
      </w:r>
      <w:proofErr w:type="spellEnd"/>
      <w:r w:rsidRPr="004C4FA4">
        <w:rPr>
          <w:color w:val="auto"/>
          <w:lang w:val="es-ES"/>
        </w:rPr>
        <w:t xml:space="preserve"> y pago electrónico seguro.</w:t>
      </w:r>
    </w:p>
    <w:p w14:paraId="596FA6A2" w14:textId="77777777" w:rsidR="001D0809" w:rsidRPr="004C4FA4" w:rsidRDefault="001D0809" w:rsidP="00163997">
      <w:pPr>
        <w:numPr>
          <w:ilvl w:val="2"/>
          <w:numId w:val="29"/>
        </w:numPr>
        <w:spacing w:after="100"/>
        <w:rPr>
          <w:color w:val="auto"/>
          <w:lang w:val="es-ES"/>
        </w:rPr>
      </w:pPr>
      <w:r w:rsidRPr="004C4FA4">
        <w:rPr>
          <w:color w:val="auto"/>
          <w:lang w:val="es-ES"/>
        </w:rPr>
        <w:t xml:space="preserve">Acumulación y canje de puntos de fidelización dentro del programa </w:t>
      </w:r>
      <w:proofErr w:type="spellStart"/>
      <w:r w:rsidRPr="004C4FA4">
        <w:rPr>
          <w:color w:val="auto"/>
          <w:lang w:val="es-ES"/>
        </w:rPr>
        <w:t>gamificado</w:t>
      </w:r>
      <w:proofErr w:type="spellEnd"/>
      <w:r w:rsidRPr="004C4FA4">
        <w:rPr>
          <w:color w:val="auto"/>
          <w:lang w:val="es-ES"/>
        </w:rPr>
        <w:t xml:space="preserve"> y recepción de recomendaciones por IA.</w:t>
      </w:r>
    </w:p>
    <w:p w14:paraId="2B5882A0" w14:textId="77777777" w:rsidR="001D0809" w:rsidRPr="004C4FA4" w:rsidRDefault="001D0809" w:rsidP="00163997">
      <w:pPr>
        <w:numPr>
          <w:ilvl w:val="0"/>
          <w:numId w:val="29"/>
        </w:numPr>
        <w:spacing w:after="100"/>
        <w:rPr>
          <w:color w:val="auto"/>
          <w:lang w:val="es-ES"/>
        </w:rPr>
      </w:pPr>
      <w:r w:rsidRPr="004C4FA4">
        <w:rPr>
          <w:b/>
          <w:bCs/>
          <w:color w:val="auto"/>
          <w:lang w:val="es-ES"/>
        </w:rPr>
        <w:t>Proveedor Textil:</w:t>
      </w:r>
    </w:p>
    <w:p w14:paraId="7D97EB92" w14:textId="77777777" w:rsidR="001D0809" w:rsidRPr="004C4FA4" w:rsidRDefault="001D0809" w:rsidP="00163997">
      <w:pPr>
        <w:numPr>
          <w:ilvl w:val="1"/>
          <w:numId w:val="29"/>
        </w:numPr>
        <w:spacing w:after="100"/>
        <w:rPr>
          <w:color w:val="auto"/>
          <w:lang w:val="es-ES"/>
        </w:rPr>
      </w:pPr>
      <w:r w:rsidRPr="004C4FA4">
        <w:rPr>
          <w:b/>
          <w:bCs/>
          <w:color w:val="auto"/>
          <w:lang w:val="es-ES"/>
        </w:rPr>
        <w:t>Descripción y Rol:</w:t>
      </w:r>
      <w:r w:rsidRPr="004C4FA4">
        <w:rPr>
          <w:color w:val="auto"/>
          <w:lang w:val="es-ES"/>
        </w:rPr>
        <w:t xml:space="preserve"> Empresa fabricante o comercializadora que suministra indumentaria masculina a la cadena </w:t>
      </w:r>
      <w:proofErr w:type="spellStart"/>
      <w:r w:rsidRPr="004C4FA4">
        <w:rPr>
          <w:color w:val="auto"/>
          <w:lang w:val="es-ES"/>
        </w:rPr>
        <w:t>FashionStore</w:t>
      </w:r>
      <w:proofErr w:type="spellEnd"/>
      <w:r w:rsidRPr="004C4FA4">
        <w:rPr>
          <w:color w:val="auto"/>
          <w:lang w:val="es-ES"/>
        </w:rPr>
        <w:t>.</w:t>
      </w:r>
    </w:p>
    <w:p w14:paraId="483529C3" w14:textId="77777777" w:rsidR="001D0809" w:rsidRPr="004C4FA4" w:rsidRDefault="001D0809" w:rsidP="00163997">
      <w:pPr>
        <w:numPr>
          <w:ilvl w:val="1"/>
          <w:numId w:val="29"/>
        </w:numPr>
        <w:spacing w:after="100"/>
        <w:rPr>
          <w:color w:val="auto"/>
          <w:lang w:val="es-ES"/>
        </w:rPr>
      </w:pPr>
      <w:r w:rsidRPr="004C4FA4">
        <w:rPr>
          <w:b/>
          <w:bCs/>
          <w:color w:val="auto"/>
          <w:lang w:val="es-ES"/>
        </w:rPr>
        <w:t>Responsabilidades Clave:</w:t>
      </w:r>
    </w:p>
    <w:p w14:paraId="3A900312" w14:textId="77777777" w:rsidR="001D0809" w:rsidRPr="004C4FA4" w:rsidRDefault="001D0809" w:rsidP="00163997">
      <w:pPr>
        <w:numPr>
          <w:ilvl w:val="2"/>
          <w:numId w:val="29"/>
        </w:numPr>
        <w:spacing w:after="100"/>
        <w:rPr>
          <w:color w:val="auto"/>
          <w:lang w:val="es-ES"/>
        </w:rPr>
      </w:pPr>
      <w:r w:rsidRPr="004C4FA4">
        <w:rPr>
          <w:color w:val="auto"/>
          <w:lang w:val="es-ES"/>
        </w:rPr>
        <w:t>Recepción y confirmación de órdenes de compra emitidas por la administración.</w:t>
      </w:r>
    </w:p>
    <w:p w14:paraId="41D28C3A" w14:textId="77777777" w:rsidR="001D0809" w:rsidRPr="004C4FA4" w:rsidRDefault="001D0809" w:rsidP="00163997">
      <w:pPr>
        <w:numPr>
          <w:ilvl w:val="2"/>
          <w:numId w:val="29"/>
        </w:numPr>
        <w:spacing w:after="100"/>
        <w:rPr>
          <w:color w:val="auto"/>
          <w:lang w:val="es-ES"/>
        </w:rPr>
      </w:pPr>
      <w:r w:rsidRPr="004C4FA4">
        <w:rPr>
          <w:color w:val="auto"/>
          <w:lang w:val="es-ES"/>
        </w:rPr>
        <w:t>Suministro de lotes de prendas asociados a colecciones y temporadas comerciales específicas.</w:t>
      </w:r>
    </w:p>
    <w:p w14:paraId="455A59DF" w14:textId="77777777" w:rsidR="001D0809" w:rsidRPr="004C4FA4" w:rsidRDefault="001D0809" w:rsidP="00163997">
      <w:pPr>
        <w:numPr>
          <w:ilvl w:val="2"/>
          <w:numId w:val="29"/>
        </w:numPr>
        <w:spacing w:after="100"/>
        <w:rPr>
          <w:color w:val="auto"/>
          <w:lang w:val="es-ES"/>
        </w:rPr>
      </w:pPr>
      <w:r w:rsidRPr="004C4FA4">
        <w:rPr>
          <w:color w:val="auto"/>
          <w:lang w:val="es-ES"/>
        </w:rPr>
        <w:t>Envío de notas de entrega y fichas técnicas de composición textil y cuidado de prendas.</w:t>
      </w:r>
    </w:p>
    <w:p w14:paraId="3636A0D2" w14:textId="77777777" w:rsidR="001D0809" w:rsidRPr="004C4FA4" w:rsidRDefault="001D0809" w:rsidP="00163997">
      <w:pPr>
        <w:numPr>
          <w:ilvl w:val="0"/>
          <w:numId w:val="29"/>
        </w:numPr>
        <w:spacing w:after="100"/>
        <w:rPr>
          <w:color w:val="auto"/>
          <w:lang w:val="es-ES"/>
        </w:rPr>
      </w:pPr>
      <w:r w:rsidRPr="004C4FA4">
        <w:rPr>
          <w:b/>
          <w:bCs/>
          <w:color w:val="auto"/>
          <w:lang w:val="es-ES"/>
        </w:rPr>
        <w:t>Pasarela de Pagos Electrónicos (</w:t>
      </w:r>
      <w:proofErr w:type="spellStart"/>
      <w:r w:rsidRPr="004C4FA4">
        <w:rPr>
          <w:b/>
          <w:bCs/>
          <w:color w:val="auto"/>
          <w:lang w:val="es-ES"/>
        </w:rPr>
        <w:t>Stripe</w:t>
      </w:r>
      <w:proofErr w:type="spellEnd"/>
      <w:r w:rsidRPr="004C4FA4">
        <w:rPr>
          <w:b/>
          <w:bCs/>
          <w:color w:val="auto"/>
          <w:lang w:val="es-ES"/>
        </w:rPr>
        <w:t xml:space="preserve"> / PayPal / Libélula):</w:t>
      </w:r>
    </w:p>
    <w:p w14:paraId="68C465D6" w14:textId="77777777" w:rsidR="001D0809" w:rsidRPr="004C4FA4" w:rsidRDefault="001D0809" w:rsidP="00163997">
      <w:pPr>
        <w:numPr>
          <w:ilvl w:val="1"/>
          <w:numId w:val="29"/>
        </w:numPr>
        <w:spacing w:after="100"/>
        <w:rPr>
          <w:color w:val="auto"/>
          <w:lang w:val="es-ES"/>
        </w:rPr>
      </w:pPr>
      <w:r w:rsidRPr="004C4FA4">
        <w:rPr>
          <w:b/>
          <w:bCs/>
          <w:color w:val="auto"/>
          <w:lang w:val="es-ES"/>
        </w:rPr>
        <w:t>Descripción y Rol:</w:t>
      </w:r>
      <w:r w:rsidRPr="004C4FA4">
        <w:rPr>
          <w:color w:val="auto"/>
          <w:lang w:val="es-ES"/>
        </w:rPr>
        <w:t> Sistema bancario y tecnológico externo que procesa transacciones monetarias digitales bajo estrictos estándares de seguridad financiera (PCI-DSS).</w:t>
      </w:r>
    </w:p>
    <w:p w14:paraId="5183C2DE" w14:textId="77777777" w:rsidR="001D0809" w:rsidRPr="004C4FA4" w:rsidRDefault="001D0809" w:rsidP="00163997">
      <w:pPr>
        <w:numPr>
          <w:ilvl w:val="1"/>
          <w:numId w:val="29"/>
        </w:numPr>
        <w:spacing w:after="100"/>
        <w:rPr>
          <w:color w:val="auto"/>
          <w:lang w:val="es-ES"/>
        </w:rPr>
      </w:pPr>
      <w:r w:rsidRPr="004C4FA4">
        <w:rPr>
          <w:b/>
          <w:bCs/>
          <w:color w:val="auto"/>
          <w:lang w:val="es-ES"/>
        </w:rPr>
        <w:t>Responsabilidades Clave:</w:t>
      </w:r>
    </w:p>
    <w:p w14:paraId="46D7AFB7" w14:textId="77777777" w:rsidR="001D0809" w:rsidRPr="004C4FA4" w:rsidRDefault="001D0809" w:rsidP="00163997">
      <w:pPr>
        <w:numPr>
          <w:ilvl w:val="2"/>
          <w:numId w:val="29"/>
        </w:numPr>
        <w:spacing w:after="100"/>
        <w:rPr>
          <w:color w:val="auto"/>
          <w:lang w:val="es-ES"/>
        </w:rPr>
      </w:pPr>
      <w:r w:rsidRPr="004C4FA4">
        <w:rPr>
          <w:color w:val="auto"/>
          <w:lang w:val="es-ES"/>
        </w:rPr>
        <w:t xml:space="preserve">Captura segura y </w:t>
      </w:r>
      <w:proofErr w:type="spellStart"/>
      <w:r w:rsidRPr="004C4FA4">
        <w:rPr>
          <w:color w:val="auto"/>
          <w:lang w:val="es-ES"/>
        </w:rPr>
        <w:t>tokenización</w:t>
      </w:r>
      <w:proofErr w:type="spellEnd"/>
      <w:r w:rsidRPr="004C4FA4">
        <w:rPr>
          <w:color w:val="auto"/>
          <w:lang w:val="es-ES"/>
        </w:rPr>
        <w:t xml:space="preserve"> de números de tarjetas de débito/crédito, impidiendo que datos sensibles toquen los servidores de </w:t>
      </w:r>
      <w:proofErr w:type="spellStart"/>
      <w:r w:rsidRPr="004C4FA4">
        <w:rPr>
          <w:color w:val="auto"/>
          <w:lang w:val="es-ES"/>
        </w:rPr>
        <w:t>FashionStore</w:t>
      </w:r>
      <w:proofErr w:type="spellEnd"/>
      <w:r w:rsidRPr="004C4FA4">
        <w:rPr>
          <w:color w:val="auto"/>
          <w:lang w:val="es-ES"/>
        </w:rPr>
        <w:t>.</w:t>
      </w:r>
    </w:p>
    <w:p w14:paraId="5B7CDCFD" w14:textId="77777777" w:rsidR="001D0809" w:rsidRPr="004C4FA4" w:rsidRDefault="001D0809" w:rsidP="00163997">
      <w:pPr>
        <w:numPr>
          <w:ilvl w:val="2"/>
          <w:numId w:val="29"/>
        </w:numPr>
        <w:spacing w:after="100"/>
        <w:rPr>
          <w:color w:val="auto"/>
          <w:lang w:val="es-ES"/>
        </w:rPr>
      </w:pPr>
      <w:r w:rsidRPr="004C4FA4">
        <w:rPr>
          <w:color w:val="auto"/>
          <w:lang w:val="es-ES"/>
        </w:rPr>
        <w:t xml:space="preserve">Validación de fondos, autenticación del titular mediante protocolo 3D </w:t>
      </w:r>
      <w:proofErr w:type="spellStart"/>
      <w:r w:rsidRPr="004C4FA4">
        <w:rPr>
          <w:color w:val="auto"/>
          <w:lang w:val="es-ES"/>
        </w:rPr>
        <w:t>Secure</w:t>
      </w:r>
      <w:proofErr w:type="spellEnd"/>
      <w:r w:rsidRPr="004C4FA4">
        <w:rPr>
          <w:color w:val="auto"/>
          <w:lang w:val="es-ES"/>
        </w:rPr>
        <w:t xml:space="preserve"> 2.0 y prevención de fraudes.</w:t>
      </w:r>
    </w:p>
    <w:p w14:paraId="6036CA1F" w14:textId="77777777" w:rsidR="001D0809" w:rsidRPr="004C4FA4" w:rsidRDefault="001D0809" w:rsidP="00163997">
      <w:pPr>
        <w:numPr>
          <w:ilvl w:val="2"/>
          <w:numId w:val="29"/>
        </w:numPr>
        <w:spacing w:after="100"/>
        <w:rPr>
          <w:color w:val="auto"/>
          <w:lang w:val="es-ES"/>
        </w:rPr>
      </w:pPr>
      <w:r w:rsidRPr="004C4FA4">
        <w:rPr>
          <w:color w:val="auto"/>
          <w:lang w:val="es-ES"/>
        </w:rPr>
        <w:t xml:space="preserve">Confirmación o rechazo síncrono de transacciones y emisión de notificaciones asíncronas vía </w:t>
      </w:r>
      <w:proofErr w:type="spellStart"/>
      <w:r w:rsidRPr="004C4FA4">
        <w:rPr>
          <w:color w:val="auto"/>
          <w:lang w:val="es-ES"/>
        </w:rPr>
        <w:t>Webhooks</w:t>
      </w:r>
      <w:proofErr w:type="spellEnd"/>
      <w:r w:rsidRPr="004C4FA4">
        <w:rPr>
          <w:color w:val="auto"/>
          <w:lang w:val="es-ES"/>
        </w:rPr>
        <w:t xml:space="preserve"> hacia el </w:t>
      </w:r>
      <w:proofErr w:type="spellStart"/>
      <w:r w:rsidRPr="004C4FA4">
        <w:rPr>
          <w:color w:val="auto"/>
          <w:lang w:val="es-ES"/>
        </w:rPr>
        <w:t>backend</w:t>
      </w:r>
      <w:proofErr w:type="spellEnd"/>
      <w:r w:rsidRPr="004C4FA4">
        <w:rPr>
          <w:color w:val="auto"/>
          <w:lang w:val="es-ES"/>
        </w:rPr>
        <w:t xml:space="preserve"> </w:t>
      </w:r>
      <w:proofErr w:type="spellStart"/>
      <w:r w:rsidRPr="004C4FA4">
        <w:rPr>
          <w:color w:val="auto"/>
          <w:lang w:val="es-ES"/>
        </w:rPr>
        <w:t>FastAPI</w:t>
      </w:r>
      <w:proofErr w:type="spellEnd"/>
      <w:r w:rsidRPr="004C4FA4">
        <w:rPr>
          <w:color w:val="auto"/>
          <w:lang w:val="es-ES"/>
        </w:rPr>
        <w:t>.</w:t>
      </w:r>
    </w:p>
    <w:p w14:paraId="30F4FCE6" w14:textId="77777777" w:rsidR="001D0809" w:rsidRPr="004C4FA4" w:rsidRDefault="001D0809" w:rsidP="00163997">
      <w:pPr>
        <w:numPr>
          <w:ilvl w:val="0"/>
          <w:numId w:val="29"/>
        </w:numPr>
        <w:spacing w:after="100"/>
        <w:rPr>
          <w:color w:val="auto"/>
          <w:lang w:val="es-ES"/>
        </w:rPr>
      </w:pPr>
      <w:r w:rsidRPr="004C4FA4">
        <w:rPr>
          <w:b/>
          <w:bCs/>
          <w:color w:val="auto"/>
          <w:lang w:val="es-ES"/>
        </w:rPr>
        <w:t>Servicio de Inteligencia Artificial (</w:t>
      </w:r>
      <w:proofErr w:type="spellStart"/>
      <w:r w:rsidRPr="004C4FA4">
        <w:rPr>
          <w:b/>
          <w:bCs/>
          <w:color w:val="auto"/>
          <w:lang w:val="es-ES"/>
        </w:rPr>
        <w:t>OpenAI</w:t>
      </w:r>
      <w:proofErr w:type="spellEnd"/>
      <w:r w:rsidRPr="004C4FA4">
        <w:rPr>
          <w:b/>
          <w:bCs/>
          <w:color w:val="auto"/>
          <w:lang w:val="es-ES"/>
        </w:rPr>
        <w:t xml:space="preserve"> API / Gemini API):</w:t>
      </w:r>
    </w:p>
    <w:p w14:paraId="4196E423" w14:textId="77777777" w:rsidR="001D0809" w:rsidRPr="004C4FA4" w:rsidRDefault="001D0809" w:rsidP="00163997">
      <w:pPr>
        <w:numPr>
          <w:ilvl w:val="1"/>
          <w:numId w:val="29"/>
        </w:numPr>
        <w:spacing w:after="100"/>
        <w:rPr>
          <w:color w:val="auto"/>
          <w:lang w:val="es-ES"/>
        </w:rPr>
      </w:pPr>
      <w:r w:rsidRPr="004C4FA4">
        <w:rPr>
          <w:b/>
          <w:bCs/>
          <w:color w:val="auto"/>
          <w:lang w:val="es-ES"/>
        </w:rPr>
        <w:t>Descripción y Rol:</w:t>
      </w:r>
      <w:r w:rsidRPr="004C4FA4">
        <w:rPr>
          <w:color w:val="auto"/>
          <w:lang w:val="es-ES"/>
        </w:rPr>
        <w:t> Motor cognitivo en la nube que actúa como asistente de estilo personalizado y procesador de lenguaje natural.</w:t>
      </w:r>
    </w:p>
    <w:p w14:paraId="54BAF1B9" w14:textId="77777777" w:rsidR="001D0809" w:rsidRPr="004C4FA4" w:rsidRDefault="001D0809" w:rsidP="00163997">
      <w:pPr>
        <w:numPr>
          <w:ilvl w:val="1"/>
          <w:numId w:val="29"/>
        </w:numPr>
        <w:spacing w:after="100"/>
        <w:rPr>
          <w:color w:val="auto"/>
          <w:lang w:val="es-ES"/>
        </w:rPr>
      </w:pPr>
      <w:r w:rsidRPr="004C4FA4">
        <w:rPr>
          <w:b/>
          <w:bCs/>
          <w:color w:val="auto"/>
          <w:lang w:val="es-ES"/>
        </w:rPr>
        <w:t>Responsabilidades Clave:</w:t>
      </w:r>
    </w:p>
    <w:p w14:paraId="22D82C56" w14:textId="77777777" w:rsidR="001D0809" w:rsidRPr="004C4FA4" w:rsidRDefault="001D0809" w:rsidP="00163997">
      <w:pPr>
        <w:numPr>
          <w:ilvl w:val="2"/>
          <w:numId w:val="29"/>
        </w:numPr>
        <w:spacing w:after="100"/>
        <w:rPr>
          <w:color w:val="auto"/>
          <w:lang w:val="es-ES"/>
        </w:rPr>
      </w:pPr>
      <w:r w:rsidRPr="004C4FA4">
        <w:rPr>
          <w:color w:val="auto"/>
          <w:lang w:val="es-ES"/>
        </w:rPr>
        <w:t>Análisis de preferencias de estilo, paletas de colorimetría y compras previas del usuario.</w:t>
      </w:r>
    </w:p>
    <w:p w14:paraId="5A29A8D2" w14:textId="77777777" w:rsidR="001D0809" w:rsidRPr="004C4FA4" w:rsidRDefault="001D0809" w:rsidP="00163997">
      <w:pPr>
        <w:numPr>
          <w:ilvl w:val="2"/>
          <w:numId w:val="29"/>
        </w:numPr>
        <w:spacing w:after="100"/>
        <w:rPr>
          <w:color w:val="auto"/>
          <w:lang w:val="es-ES"/>
        </w:rPr>
      </w:pPr>
      <w:r w:rsidRPr="004C4FA4">
        <w:rPr>
          <w:color w:val="auto"/>
          <w:lang w:val="es-ES"/>
        </w:rPr>
        <w:t>Síntesis de condiciones de contexto (temperatura y clima local) para sugerir combinaciones coherentes de ropa masculina.</w:t>
      </w:r>
    </w:p>
    <w:p w14:paraId="0B3E685E" w14:textId="77777777" w:rsidR="001D0809" w:rsidRPr="004C4FA4" w:rsidRDefault="001D0809" w:rsidP="00163997">
      <w:pPr>
        <w:numPr>
          <w:ilvl w:val="2"/>
          <w:numId w:val="29"/>
        </w:numPr>
        <w:spacing w:after="100"/>
        <w:rPr>
          <w:color w:val="auto"/>
          <w:lang w:val="es-ES"/>
        </w:rPr>
      </w:pPr>
      <w:r w:rsidRPr="004C4FA4">
        <w:rPr>
          <w:color w:val="auto"/>
          <w:lang w:val="es-ES"/>
        </w:rPr>
        <w:t>Procesamiento semántico de consultas del catálogo y comandos verbales de búsqueda por voz.</w:t>
      </w:r>
    </w:p>
    <w:p w14:paraId="74369D16" w14:textId="77777777" w:rsidR="001D0809" w:rsidRPr="004C4FA4" w:rsidRDefault="001D0809" w:rsidP="00163997">
      <w:pPr>
        <w:numPr>
          <w:ilvl w:val="0"/>
          <w:numId w:val="29"/>
        </w:numPr>
        <w:spacing w:after="100"/>
        <w:rPr>
          <w:color w:val="auto"/>
          <w:lang w:val="es-ES"/>
        </w:rPr>
      </w:pPr>
      <w:r w:rsidRPr="004C4FA4">
        <w:rPr>
          <w:b/>
          <w:bCs/>
          <w:color w:val="auto"/>
          <w:lang w:val="es-ES"/>
        </w:rPr>
        <w:t>Servicio Meteorológico Externo (</w:t>
      </w:r>
      <w:proofErr w:type="spellStart"/>
      <w:r w:rsidRPr="004C4FA4">
        <w:rPr>
          <w:b/>
          <w:bCs/>
          <w:color w:val="auto"/>
          <w:lang w:val="es-ES"/>
        </w:rPr>
        <w:t>OpenWeatherMap</w:t>
      </w:r>
      <w:proofErr w:type="spellEnd"/>
      <w:r w:rsidRPr="004C4FA4">
        <w:rPr>
          <w:b/>
          <w:bCs/>
          <w:color w:val="auto"/>
          <w:lang w:val="es-ES"/>
        </w:rPr>
        <w:t xml:space="preserve"> API):</w:t>
      </w:r>
    </w:p>
    <w:p w14:paraId="6E354502" w14:textId="77777777" w:rsidR="001D0809" w:rsidRPr="004C4FA4" w:rsidRDefault="001D0809" w:rsidP="00163997">
      <w:pPr>
        <w:numPr>
          <w:ilvl w:val="1"/>
          <w:numId w:val="29"/>
        </w:numPr>
        <w:spacing w:after="100"/>
        <w:rPr>
          <w:color w:val="auto"/>
          <w:lang w:val="es-ES"/>
        </w:rPr>
      </w:pPr>
      <w:r w:rsidRPr="004C4FA4">
        <w:rPr>
          <w:b/>
          <w:bCs/>
          <w:color w:val="auto"/>
          <w:lang w:val="es-ES"/>
        </w:rPr>
        <w:lastRenderedPageBreak/>
        <w:t>Descripción y Rol:</w:t>
      </w:r>
      <w:r w:rsidRPr="004C4FA4">
        <w:rPr>
          <w:color w:val="auto"/>
          <w:lang w:val="es-ES"/>
        </w:rPr>
        <w:t> Proveedor telemático en la nube de información climática en tiempo real.</w:t>
      </w:r>
    </w:p>
    <w:p w14:paraId="0CA54CD9" w14:textId="77777777" w:rsidR="001D0809" w:rsidRPr="004C4FA4" w:rsidRDefault="001D0809" w:rsidP="00163997">
      <w:pPr>
        <w:numPr>
          <w:ilvl w:val="1"/>
          <w:numId w:val="29"/>
        </w:numPr>
        <w:spacing w:after="100"/>
        <w:rPr>
          <w:color w:val="auto"/>
          <w:lang w:val="es-ES"/>
        </w:rPr>
      </w:pPr>
      <w:r w:rsidRPr="004C4FA4">
        <w:rPr>
          <w:b/>
          <w:bCs/>
          <w:color w:val="auto"/>
          <w:lang w:val="es-ES"/>
        </w:rPr>
        <w:t>Responsabilidades Clave:</w:t>
      </w:r>
    </w:p>
    <w:p w14:paraId="3C81E2B2" w14:textId="77777777" w:rsidR="001D0809" w:rsidRPr="004C4FA4" w:rsidRDefault="001D0809" w:rsidP="00163997">
      <w:pPr>
        <w:numPr>
          <w:ilvl w:val="2"/>
          <w:numId w:val="29"/>
        </w:numPr>
        <w:spacing w:after="100"/>
        <w:rPr>
          <w:color w:val="auto"/>
          <w:lang w:val="es-ES"/>
        </w:rPr>
      </w:pPr>
      <w:r w:rsidRPr="004C4FA4">
        <w:rPr>
          <w:color w:val="auto"/>
          <w:lang w:val="es-ES"/>
        </w:rPr>
        <w:t>Provisión continua de variables meteorológicas (temperatura en grados Celsius, estado del cielo, nivel de precipitaciones y humedad) de la ciudad donde se ubica el cliente.</w:t>
      </w:r>
    </w:p>
    <w:p w14:paraId="5DE2938A" w14:textId="77777777" w:rsidR="001D0809" w:rsidRPr="004C4FA4" w:rsidRDefault="001D0809" w:rsidP="00163997">
      <w:pPr>
        <w:numPr>
          <w:ilvl w:val="2"/>
          <w:numId w:val="29"/>
        </w:numPr>
        <w:spacing w:after="100"/>
        <w:rPr>
          <w:color w:val="auto"/>
          <w:lang w:val="es-ES"/>
        </w:rPr>
      </w:pPr>
      <w:r w:rsidRPr="004C4FA4">
        <w:rPr>
          <w:color w:val="auto"/>
          <w:lang w:val="es-ES"/>
        </w:rPr>
        <w:t>Entrega de datos para que el motor de IA adapte dinámicamente las recomendaciones de vestimenta (ej. sugiriendo gabardinas o suéteres ante frentes fríos).</w:t>
      </w:r>
    </w:p>
    <w:p w14:paraId="5842FCE8" w14:textId="77777777" w:rsidR="001D0809" w:rsidRPr="004C4FA4" w:rsidRDefault="001D0809" w:rsidP="00163997">
      <w:pPr>
        <w:numPr>
          <w:ilvl w:val="0"/>
          <w:numId w:val="29"/>
        </w:numPr>
        <w:spacing w:after="100"/>
        <w:rPr>
          <w:color w:val="auto"/>
          <w:lang w:val="es-ES"/>
        </w:rPr>
      </w:pPr>
      <w:r w:rsidRPr="004C4FA4">
        <w:rPr>
          <w:b/>
          <w:bCs/>
          <w:color w:val="auto"/>
          <w:lang w:val="es-ES"/>
        </w:rPr>
        <w:t xml:space="preserve">Empresa de </w:t>
      </w:r>
      <w:proofErr w:type="spellStart"/>
      <w:r w:rsidRPr="004C4FA4">
        <w:rPr>
          <w:b/>
          <w:bCs/>
          <w:color w:val="auto"/>
          <w:lang w:val="es-ES"/>
        </w:rPr>
        <w:t>Delivery</w:t>
      </w:r>
      <w:proofErr w:type="spellEnd"/>
      <w:r w:rsidRPr="004C4FA4">
        <w:rPr>
          <w:b/>
          <w:bCs/>
          <w:color w:val="auto"/>
          <w:lang w:val="es-ES"/>
        </w:rPr>
        <w:t xml:space="preserve"> / Repartidor de Última Milla:</w:t>
      </w:r>
    </w:p>
    <w:p w14:paraId="1CED4014" w14:textId="77777777" w:rsidR="001D0809" w:rsidRPr="004C4FA4" w:rsidRDefault="001D0809" w:rsidP="00163997">
      <w:pPr>
        <w:numPr>
          <w:ilvl w:val="1"/>
          <w:numId w:val="29"/>
        </w:numPr>
        <w:spacing w:after="100"/>
        <w:rPr>
          <w:color w:val="auto"/>
          <w:lang w:val="es-ES"/>
        </w:rPr>
      </w:pPr>
      <w:r w:rsidRPr="004C4FA4">
        <w:rPr>
          <w:b/>
          <w:bCs/>
          <w:color w:val="auto"/>
          <w:lang w:val="es-ES"/>
        </w:rPr>
        <w:t>Descripción y Rol:</w:t>
      </w:r>
      <w:r w:rsidRPr="004C4FA4">
        <w:rPr>
          <w:color w:val="auto"/>
          <w:lang w:val="es-ES"/>
        </w:rPr>
        <w:t xml:space="preserve"> Agente logístico urbano (como </w:t>
      </w:r>
      <w:proofErr w:type="spellStart"/>
      <w:r w:rsidRPr="004C4FA4">
        <w:rPr>
          <w:color w:val="auto"/>
          <w:lang w:val="es-ES"/>
        </w:rPr>
        <w:t>Yaigo</w:t>
      </w:r>
      <w:proofErr w:type="spellEnd"/>
      <w:r w:rsidRPr="004C4FA4">
        <w:rPr>
          <w:color w:val="auto"/>
          <w:lang w:val="es-ES"/>
        </w:rPr>
        <w:t xml:space="preserve">, </w:t>
      </w:r>
      <w:proofErr w:type="spellStart"/>
      <w:r w:rsidRPr="004C4FA4">
        <w:rPr>
          <w:color w:val="auto"/>
          <w:lang w:val="es-ES"/>
        </w:rPr>
        <w:t>Yummy</w:t>
      </w:r>
      <w:proofErr w:type="spellEnd"/>
      <w:r w:rsidRPr="004C4FA4">
        <w:rPr>
          <w:color w:val="auto"/>
          <w:lang w:val="es-ES"/>
        </w:rPr>
        <w:t xml:space="preserve">, </w:t>
      </w:r>
      <w:proofErr w:type="spellStart"/>
      <w:r w:rsidRPr="004C4FA4">
        <w:rPr>
          <w:color w:val="auto"/>
          <w:lang w:val="es-ES"/>
        </w:rPr>
        <w:t>PedidosYa</w:t>
      </w:r>
      <w:proofErr w:type="spellEnd"/>
      <w:r w:rsidRPr="004C4FA4">
        <w:rPr>
          <w:color w:val="auto"/>
          <w:lang w:val="es-ES"/>
        </w:rPr>
        <w:t xml:space="preserve"> o flota interna de repartidores) encargado del traslado físico del producto.</w:t>
      </w:r>
    </w:p>
    <w:p w14:paraId="54BFF30A" w14:textId="77777777" w:rsidR="001D0809" w:rsidRPr="004C4FA4" w:rsidRDefault="001D0809" w:rsidP="00163997">
      <w:pPr>
        <w:numPr>
          <w:ilvl w:val="1"/>
          <w:numId w:val="29"/>
        </w:numPr>
        <w:spacing w:after="100"/>
        <w:rPr>
          <w:color w:val="auto"/>
          <w:lang w:val="es-ES"/>
        </w:rPr>
      </w:pPr>
      <w:r w:rsidRPr="004C4FA4">
        <w:rPr>
          <w:b/>
          <w:bCs/>
          <w:color w:val="auto"/>
          <w:lang w:val="es-ES"/>
        </w:rPr>
        <w:t>Responsabilidades Clave:</w:t>
      </w:r>
    </w:p>
    <w:p w14:paraId="62DBB42D" w14:textId="77777777" w:rsidR="001D0809" w:rsidRPr="004C4FA4" w:rsidRDefault="001D0809" w:rsidP="00163997">
      <w:pPr>
        <w:numPr>
          <w:ilvl w:val="2"/>
          <w:numId w:val="29"/>
        </w:numPr>
        <w:spacing w:after="100"/>
        <w:rPr>
          <w:color w:val="auto"/>
          <w:lang w:val="es-ES"/>
        </w:rPr>
      </w:pPr>
      <w:r w:rsidRPr="004C4FA4">
        <w:rPr>
          <w:color w:val="auto"/>
          <w:lang w:val="es-ES"/>
        </w:rPr>
        <w:t>Recolección física del paquete empaquetado en la sucursal de despacho asignada.</w:t>
      </w:r>
    </w:p>
    <w:p w14:paraId="219C119E" w14:textId="77777777" w:rsidR="001D0809" w:rsidRPr="004C4FA4" w:rsidRDefault="001D0809" w:rsidP="00163997">
      <w:pPr>
        <w:numPr>
          <w:ilvl w:val="2"/>
          <w:numId w:val="29"/>
        </w:numPr>
        <w:spacing w:after="100"/>
        <w:rPr>
          <w:color w:val="auto"/>
          <w:lang w:val="es-ES"/>
        </w:rPr>
      </w:pPr>
      <w:r w:rsidRPr="004C4FA4">
        <w:rPr>
          <w:color w:val="auto"/>
          <w:lang w:val="es-ES"/>
        </w:rPr>
        <w:t>Transporte seguro hacia el domicilio georreferenciado del cliente.</w:t>
      </w:r>
    </w:p>
    <w:p w14:paraId="7B5CAA1E" w14:textId="77777777" w:rsidR="001D0809" w:rsidRPr="004C4FA4" w:rsidRDefault="001D0809" w:rsidP="00163997">
      <w:pPr>
        <w:numPr>
          <w:ilvl w:val="2"/>
          <w:numId w:val="29"/>
        </w:numPr>
        <w:spacing w:after="100"/>
        <w:rPr>
          <w:color w:val="auto"/>
          <w:lang w:val="es-ES"/>
        </w:rPr>
      </w:pPr>
      <w:r w:rsidRPr="004C4FA4">
        <w:rPr>
          <w:color w:val="auto"/>
          <w:lang w:val="es-ES"/>
        </w:rPr>
        <w:t>Confirmación de la entrega efectiva mediante captura de firma digital o validación del código OTP proporcionado por el comprador.</w:t>
      </w:r>
    </w:p>
    <w:p w14:paraId="7E0AAA02" w14:textId="7CB4A875" w:rsidR="006D71C4" w:rsidRPr="004C4FA4" w:rsidRDefault="0087429E">
      <w:pPr>
        <w:spacing w:after="100"/>
        <w:rPr>
          <w:color w:val="auto"/>
          <w:lang w:val="es-ES"/>
        </w:rPr>
      </w:pPr>
      <w:r w:rsidRPr="004C4FA4">
        <w:rPr>
          <w:color w:val="auto"/>
          <w:lang w:val="es-ES"/>
        </w:rPr>
        <w:t xml:space="preserve">A partir del análisis exhaustivo del modelo de negocio y las necesidades operativas de </w:t>
      </w:r>
      <w:proofErr w:type="spellStart"/>
      <w:r w:rsidRPr="004C4FA4">
        <w:rPr>
          <w:color w:val="auto"/>
          <w:lang w:val="es-ES"/>
        </w:rPr>
        <w:t>FashionStore</w:t>
      </w:r>
      <w:proofErr w:type="spellEnd"/>
      <w:r w:rsidRPr="004C4FA4">
        <w:rPr>
          <w:color w:val="auto"/>
          <w:lang w:val="es-ES"/>
        </w:rPr>
        <w:t>, se identifican formalmente los Casos de Uso que componen el sistema, vinculados con los actores que interactúan con cada servicio:</w:t>
      </w:r>
    </w:p>
    <w:p w14:paraId="39AF94FA" w14:textId="5DADAC62" w:rsidR="001D0809" w:rsidRPr="004C4FA4" w:rsidRDefault="004A2400" w:rsidP="004A2400">
      <w:pPr>
        <w:pStyle w:val="Ttulo3"/>
        <w:rPr>
          <w:color w:val="auto"/>
          <w:lang w:val="es-ES"/>
        </w:rPr>
      </w:pPr>
      <w:bookmarkStart w:id="80" w:name="_Toc240832011"/>
      <w:r w:rsidRPr="004C4FA4">
        <w:rPr>
          <w:color w:val="auto"/>
          <w:lang w:val="es-ES"/>
        </w:rPr>
        <w:t>1.1.3 Lista de casos de uso</w:t>
      </w:r>
      <w:bookmarkEnd w:id="80"/>
    </w:p>
    <w:tbl>
      <w:tblPr>
        <w:tblStyle w:val="Tablanormal1"/>
        <w:tblW w:w="9359" w:type="dxa"/>
        <w:tblLayout w:type="fixed"/>
        <w:tblLook w:val="04A0" w:firstRow="1" w:lastRow="0" w:firstColumn="1" w:lastColumn="0" w:noHBand="0" w:noVBand="1"/>
      </w:tblPr>
      <w:tblGrid>
        <w:gridCol w:w="959"/>
        <w:gridCol w:w="1643"/>
        <w:gridCol w:w="697"/>
        <w:gridCol w:w="1624"/>
        <w:gridCol w:w="4436"/>
      </w:tblGrid>
      <w:tr w:rsidR="004C4FA4" w:rsidRPr="004C4FA4" w14:paraId="2386CBBA" w14:textId="77777777" w:rsidTr="004F36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7A2904F6" w14:textId="77777777" w:rsidR="006D71C4" w:rsidRPr="004C4FA4" w:rsidRDefault="0087429E">
            <w:pPr>
              <w:spacing w:after="0" w:line="252" w:lineRule="auto"/>
              <w:jc w:val="center"/>
              <w:rPr>
                <w:color w:val="auto"/>
              </w:rPr>
            </w:pPr>
            <w:r w:rsidRPr="004C4FA4">
              <w:rPr>
                <w:color w:val="auto"/>
                <w:sz w:val="18"/>
              </w:rPr>
              <w:t>Código CU</w:t>
            </w:r>
          </w:p>
        </w:tc>
        <w:tc>
          <w:tcPr>
            <w:tcW w:w="1643" w:type="dxa"/>
          </w:tcPr>
          <w:p w14:paraId="12B0437C" w14:textId="77777777" w:rsidR="006D71C4" w:rsidRPr="004C4FA4"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sz w:val="18"/>
                <w:lang w:val="es-ES"/>
              </w:rPr>
              <w:t>Nombre del Caso de Uso</w:t>
            </w:r>
          </w:p>
        </w:tc>
        <w:tc>
          <w:tcPr>
            <w:tcW w:w="697" w:type="dxa"/>
          </w:tcPr>
          <w:p w14:paraId="0F19B81A" w14:textId="77777777" w:rsidR="006D71C4" w:rsidRPr="004C4FA4"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4C4FA4">
              <w:rPr>
                <w:color w:val="auto"/>
                <w:sz w:val="18"/>
              </w:rPr>
              <w:t>Módulo</w:t>
            </w:r>
            <w:proofErr w:type="spellEnd"/>
            <w:r w:rsidRPr="004C4FA4">
              <w:rPr>
                <w:color w:val="auto"/>
                <w:sz w:val="18"/>
              </w:rPr>
              <w:t xml:space="preserve"> </w:t>
            </w:r>
            <w:proofErr w:type="spellStart"/>
            <w:r w:rsidRPr="004C4FA4">
              <w:rPr>
                <w:color w:val="auto"/>
                <w:sz w:val="18"/>
              </w:rPr>
              <w:t>Asociado</w:t>
            </w:r>
            <w:proofErr w:type="spellEnd"/>
          </w:p>
        </w:tc>
        <w:tc>
          <w:tcPr>
            <w:tcW w:w="1624" w:type="dxa"/>
          </w:tcPr>
          <w:p w14:paraId="68B87EEE" w14:textId="77777777" w:rsidR="006D71C4" w:rsidRPr="004C4FA4"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r w:rsidRPr="004C4FA4">
              <w:rPr>
                <w:color w:val="auto"/>
                <w:sz w:val="18"/>
              </w:rPr>
              <w:t>Actor(es) Principal(es)</w:t>
            </w:r>
          </w:p>
        </w:tc>
        <w:tc>
          <w:tcPr>
            <w:tcW w:w="4436" w:type="dxa"/>
          </w:tcPr>
          <w:p w14:paraId="08EA673A" w14:textId="77777777" w:rsidR="006D71C4" w:rsidRPr="004C4FA4"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4C4FA4">
              <w:rPr>
                <w:color w:val="auto"/>
                <w:sz w:val="18"/>
              </w:rPr>
              <w:t>Descripción</w:t>
            </w:r>
            <w:proofErr w:type="spellEnd"/>
            <w:r w:rsidRPr="004C4FA4">
              <w:rPr>
                <w:color w:val="auto"/>
                <w:sz w:val="18"/>
              </w:rPr>
              <w:t xml:space="preserve"> </w:t>
            </w:r>
            <w:proofErr w:type="spellStart"/>
            <w:r w:rsidRPr="004C4FA4">
              <w:rPr>
                <w:color w:val="auto"/>
                <w:sz w:val="18"/>
              </w:rPr>
              <w:t>Resumida</w:t>
            </w:r>
            <w:proofErr w:type="spellEnd"/>
          </w:p>
        </w:tc>
      </w:tr>
      <w:tr w:rsidR="004C4FA4" w:rsidRPr="00437C4E" w14:paraId="0B38C50B" w14:textId="77777777" w:rsidTr="004F3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05426621" w14:textId="77777777" w:rsidR="006D71C4" w:rsidRPr="004C4FA4" w:rsidRDefault="0087429E">
            <w:pPr>
              <w:spacing w:after="0" w:line="252" w:lineRule="auto"/>
              <w:jc w:val="center"/>
              <w:rPr>
                <w:color w:val="auto"/>
              </w:rPr>
            </w:pPr>
            <w:r w:rsidRPr="004C4FA4">
              <w:rPr>
                <w:color w:val="auto"/>
                <w:sz w:val="17"/>
              </w:rPr>
              <w:t>CU01</w:t>
            </w:r>
          </w:p>
        </w:tc>
        <w:tc>
          <w:tcPr>
            <w:tcW w:w="1643" w:type="dxa"/>
          </w:tcPr>
          <w:p w14:paraId="5F54C55F"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Autenticar Usuario y Control de Acceso (RBAC)</w:t>
            </w:r>
          </w:p>
        </w:tc>
        <w:tc>
          <w:tcPr>
            <w:tcW w:w="697" w:type="dxa"/>
          </w:tcPr>
          <w:p w14:paraId="5224AEFE"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M01</w:t>
            </w:r>
          </w:p>
        </w:tc>
        <w:tc>
          <w:tcPr>
            <w:tcW w:w="1624" w:type="dxa"/>
          </w:tcPr>
          <w:p w14:paraId="645A2C2D"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Administrador, Encargado, Cajero, Logística, Cliente</w:t>
            </w:r>
          </w:p>
        </w:tc>
        <w:tc>
          <w:tcPr>
            <w:tcW w:w="4436" w:type="dxa"/>
          </w:tcPr>
          <w:p w14:paraId="725D9562"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 xml:space="preserve">Inicio de sesión seguro con credenciales hash </w:t>
            </w:r>
            <w:proofErr w:type="spellStart"/>
            <w:r w:rsidRPr="004C4FA4">
              <w:rPr>
                <w:color w:val="auto"/>
                <w:sz w:val="17"/>
                <w:lang w:val="es-ES"/>
              </w:rPr>
              <w:t>bcrypt</w:t>
            </w:r>
            <w:proofErr w:type="spellEnd"/>
            <w:r w:rsidRPr="004C4FA4">
              <w:rPr>
                <w:color w:val="auto"/>
                <w:sz w:val="17"/>
                <w:lang w:val="es-ES"/>
              </w:rPr>
              <w:t>, emisión de tokens JWT, control granular de roles y auditoría de accesos.</w:t>
            </w:r>
          </w:p>
        </w:tc>
      </w:tr>
      <w:tr w:rsidR="004C4FA4" w:rsidRPr="00437C4E" w14:paraId="261F7A01" w14:textId="77777777" w:rsidTr="004F36B4">
        <w:tc>
          <w:tcPr>
            <w:cnfStyle w:val="001000000000" w:firstRow="0" w:lastRow="0" w:firstColumn="1" w:lastColumn="0" w:oddVBand="0" w:evenVBand="0" w:oddHBand="0" w:evenHBand="0" w:firstRowFirstColumn="0" w:firstRowLastColumn="0" w:lastRowFirstColumn="0" w:lastRowLastColumn="0"/>
            <w:tcW w:w="959" w:type="dxa"/>
          </w:tcPr>
          <w:p w14:paraId="1BEBF4F7" w14:textId="77777777" w:rsidR="006D71C4" w:rsidRPr="004C4FA4" w:rsidRDefault="0087429E">
            <w:pPr>
              <w:spacing w:after="0" w:line="252" w:lineRule="auto"/>
              <w:jc w:val="center"/>
              <w:rPr>
                <w:color w:val="auto"/>
              </w:rPr>
            </w:pPr>
            <w:r w:rsidRPr="004C4FA4">
              <w:rPr>
                <w:color w:val="auto"/>
                <w:sz w:val="17"/>
              </w:rPr>
              <w:t>CU02</w:t>
            </w:r>
          </w:p>
        </w:tc>
        <w:tc>
          <w:tcPr>
            <w:tcW w:w="1643" w:type="dxa"/>
          </w:tcPr>
          <w:p w14:paraId="46216386"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Registrar Cliente (</w:t>
            </w:r>
            <w:proofErr w:type="spellStart"/>
            <w:r w:rsidRPr="004C4FA4">
              <w:rPr>
                <w:color w:val="auto"/>
                <w:sz w:val="17"/>
                <w:lang w:val="es-ES"/>
              </w:rPr>
              <w:t>Auto-registro</w:t>
            </w:r>
            <w:proofErr w:type="spellEnd"/>
            <w:r w:rsidRPr="004C4FA4">
              <w:rPr>
                <w:color w:val="auto"/>
                <w:sz w:val="17"/>
                <w:lang w:val="es-ES"/>
              </w:rPr>
              <w:t xml:space="preserve"> de Clientes)</w:t>
            </w:r>
          </w:p>
        </w:tc>
        <w:tc>
          <w:tcPr>
            <w:tcW w:w="697" w:type="dxa"/>
          </w:tcPr>
          <w:p w14:paraId="09F3E393"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M01</w:t>
            </w:r>
          </w:p>
        </w:tc>
        <w:tc>
          <w:tcPr>
            <w:tcW w:w="1624" w:type="dxa"/>
          </w:tcPr>
          <w:p w14:paraId="6C6E3459"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4C4FA4">
              <w:rPr>
                <w:color w:val="auto"/>
                <w:sz w:val="17"/>
              </w:rPr>
              <w:t>Cliente</w:t>
            </w:r>
            <w:proofErr w:type="spellEnd"/>
            <w:r w:rsidRPr="004C4FA4">
              <w:rPr>
                <w:color w:val="auto"/>
                <w:sz w:val="17"/>
              </w:rPr>
              <w:t xml:space="preserve"> no </w:t>
            </w:r>
            <w:proofErr w:type="spellStart"/>
            <w:r w:rsidRPr="004C4FA4">
              <w:rPr>
                <w:color w:val="auto"/>
                <w:sz w:val="17"/>
              </w:rPr>
              <w:t>autenticado</w:t>
            </w:r>
            <w:proofErr w:type="spellEnd"/>
          </w:p>
        </w:tc>
        <w:tc>
          <w:tcPr>
            <w:tcW w:w="4436" w:type="dxa"/>
          </w:tcPr>
          <w:p w14:paraId="5ADB3224"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 xml:space="preserve">Creación de cuenta de cliente por autoservicio en web/móvil con validación de contraseña segura, hash </w:t>
            </w:r>
            <w:proofErr w:type="spellStart"/>
            <w:r w:rsidRPr="004C4FA4">
              <w:rPr>
                <w:color w:val="auto"/>
                <w:sz w:val="17"/>
                <w:lang w:val="es-ES"/>
              </w:rPr>
              <w:t>bcrypt</w:t>
            </w:r>
            <w:proofErr w:type="spellEnd"/>
            <w:r w:rsidRPr="004C4FA4">
              <w:rPr>
                <w:color w:val="auto"/>
                <w:sz w:val="17"/>
                <w:lang w:val="es-ES"/>
              </w:rPr>
              <w:t xml:space="preserve"> y bienvenida.</w:t>
            </w:r>
          </w:p>
        </w:tc>
      </w:tr>
      <w:tr w:rsidR="004C4FA4" w:rsidRPr="00437C4E" w14:paraId="4EB55A69" w14:textId="77777777" w:rsidTr="004F3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098338F" w14:textId="77777777" w:rsidR="006D71C4" w:rsidRPr="004C4FA4" w:rsidRDefault="0087429E">
            <w:pPr>
              <w:spacing w:after="0" w:line="252" w:lineRule="auto"/>
              <w:jc w:val="center"/>
              <w:rPr>
                <w:color w:val="auto"/>
              </w:rPr>
            </w:pPr>
            <w:r w:rsidRPr="004C4FA4">
              <w:rPr>
                <w:color w:val="auto"/>
                <w:sz w:val="17"/>
              </w:rPr>
              <w:t>CU03</w:t>
            </w:r>
          </w:p>
        </w:tc>
        <w:tc>
          <w:tcPr>
            <w:tcW w:w="1643" w:type="dxa"/>
          </w:tcPr>
          <w:p w14:paraId="09FEBB76"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Recuperar Contraseña (Token OTP de 6 Dígitos)</w:t>
            </w:r>
          </w:p>
        </w:tc>
        <w:tc>
          <w:tcPr>
            <w:tcW w:w="697" w:type="dxa"/>
          </w:tcPr>
          <w:p w14:paraId="0C6A4E6D"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M01</w:t>
            </w:r>
          </w:p>
        </w:tc>
        <w:tc>
          <w:tcPr>
            <w:tcW w:w="1624" w:type="dxa"/>
          </w:tcPr>
          <w:p w14:paraId="654F53AF"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Usuario</w:t>
            </w:r>
            <w:proofErr w:type="spellEnd"/>
            <w:r w:rsidRPr="004C4FA4">
              <w:rPr>
                <w:color w:val="auto"/>
                <w:sz w:val="17"/>
              </w:rPr>
              <w:t xml:space="preserve"> (</w:t>
            </w:r>
            <w:proofErr w:type="spellStart"/>
            <w:r w:rsidRPr="004C4FA4">
              <w:rPr>
                <w:color w:val="auto"/>
                <w:sz w:val="17"/>
              </w:rPr>
              <w:t>Cualquier</w:t>
            </w:r>
            <w:proofErr w:type="spellEnd"/>
            <w:r w:rsidRPr="004C4FA4">
              <w:rPr>
                <w:color w:val="auto"/>
                <w:sz w:val="17"/>
              </w:rPr>
              <w:t xml:space="preserve"> </w:t>
            </w:r>
            <w:proofErr w:type="spellStart"/>
            <w:r w:rsidRPr="004C4FA4">
              <w:rPr>
                <w:color w:val="auto"/>
                <w:sz w:val="17"/>
              </w:rPr>
              <w:t>Rol</w:t>
            </w:r>
            <w:proofErr w:type="spellEnd"/>
            <w:r w:rsidRPr="004C4FA4">
              <w:rPr>
                <w:color w:val="auto"/>
                <w:sz w:val="17"/>
              </w:rPr>
              <w:t>)</w:t>
            </w:r>
          </w:p>
        </w:tc>
        <w:tc>
          <w:tcPr>
            <w:tcW w:w="4436" w:type="dxa"/>
          </w:tcPr>
          <w:p w14:paraId="2F4A413C"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Restablecimiento autoservicio de contraseña olvidada mediante envío y validación de código OTP temporal de 6 dígitos vía correo electrónico.</w:t>
            </w:r>
          </w:p>
        </w:tc>
      </w:tr>
      <w:tr w:rsidR="004C4FA4" w:rsidRPr="00437C4E" w14:paraId="00A0261C" w14:textId="77777777" w:rsidTr="004F36B4">
        <w:tc>
          <w:tcPr>
            <w:cnfStyle w:val="001000000000" w:firstRow="0" w:lastRow="0" w:firstColumn="1" w:lastColumn="0" w:oddVBand="0" w:evenVBand="0" w:oddHBand="0" w:evenHBand="0" w:firstRowFirstColumn="0" w:firstRowLastColumn="0" w:lastRowFirstColumn="0" w:lastRowLastColumn="0"/>
            <w:tcW w:w="959" w:type="dxa"/>
          </w:tcPr>
          <w:p w14:paraId="1E5A5027" w14:textId="77777777" w:rsidR="006D71C4" w:rsidRPr="004C4FA4" w:rsidRDefault="0087429E">
            <w:pPr>
              <w:spacing w:after="0" w:line="252" w:lineRule="auto"/>
              <w:jc w:val="center"/>
              <w:rPr>
                <w:color w:val="auto"/>
              </w:rPr>
            </w:pPr>
            <w:r w:rsidRPr="004C4FA4">
              <w:rPr>
                <w:color w:val="auto"/>
                <w:sz w:val="17"/>
              </w:rPr>
              <w:t>CU04</w:t>
            </w:r>
          </w:p>
        </w:tc>
        <w:tc>
          <w:tcPr>
            <w:tcW w:w="1643" w:type="dxa"/>
          </w:tcPr>
          <w:p w14:paraId="09C1B220"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Gestionar Usuarios y Roles (RBAC y Desbloqueo)</w:t>
            </w:r>
          </w:p>
        </w:tc>
        <w:tc>
          <w:tcPr>
            <w:tcW w:w="697" w:type="dxa"/>
          </w:tcPr>
          <w:p w14:paraId="66DB33D0"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M01</w:t>
            </w:r>
          </w:p>
        </w:tc>
        <w:tc>
          <w:tcPr>
            <w:tcW w:w="1624" w:type="dxa"/>
          </w:tcPr>
          <w:p w14:paraId="025FA9A1"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4C4FA4">
              <w:rPr>
                <w:color w:val="auto"/>
                <w:sz w:val="17"/>
              </w:rPr>
              <w:t>Administrador</w:t>
            </w:r>
            <w:proofErr w:type="spellEnd"/>
            <w:r w:rsidRPr="004C4FA4">
              <w:rPr>
                <w:color w:val="auto"/>
                <w:sz w:val="17"/>
              </w:rPr>
              <w:t xml:space="preserve"> General</w:t>
            </w:r>
          </w:p>
        </w:tc>
        <w:tc>
          <w:tcPr>
            <w:tcW w:w="4436" w:type="dxa"/>
          </w:tcPr>
          <w:p w14:paraId="2AFB2AA8"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Administración de personal interno, asignación de roles jerárquicos, asignación a sucursal y desbloqueo de cuentas bloqueadas por intentos.</w:t>
            </w:r>
          </w:p>
        </w:tc>
      </w:tr>
      <w:tr w:rsidR="004C4FA4" w:rsidRPr="00437C4E" w14:paraId="7DD0F1D1" w14:textId="77777777" w:rsidTr="004F3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AE2B7B2" w14:textId="77777777" w:rsidR="006D71C4" w:rsidRPr="004C4FA4" w:rsidRDefault="0087429E">
            <w:pPr>
              <w:spacing w:after="0" w:line="252" w:lineRule="auto"/>
              <w:jc w:val="center"/>
              <w:rPr>
                <w:color w:val="auto"/>
              </w:rPr>
            </w:pPr>
            <w:r w:rsidRPr="004C4FA4">
              <w:rPr>
                <w:color w:val="auto"/>
                <w:sz w:val="17"/>
              </w:rPr>
              <w:t>CU05</w:t>
            </w:r>
          </w:p>
        </w:tc>
        <w:tc>
          <w:tcPr>
            <w:tcW w:w="1643" w:type="dxa"/>
          </w:tcPr>
          <w:p w14:paraId="06ADF1FF"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Gestionar</w:t>
            </w:r>
            <w:proofErr w:type="spellEnd"/>
            <w:r w:rsidRPr="004C4FA4">
              <w:rPr>
                <w:color w:val="auto"/>
                <w:sz w:val="17"/>
              </w:rPr>
              <w:t xml:space="preserve"> </w:t>
            </w:r>
            <w:proofErr w:type="spellStart"/>
            <w:r w:rsidRPr="004C4FA4">
              <w:rPr>
                <w:color w:val="auto"/>
                <w:sz w:val="17"/>
              </w:rPr>
              <w:t>Ciudades</w:t>
            </w:r>
            <w:proofErr w:type="spellEnd"/>
            <w:r w:rsidRPr="004C4FA4">
              <w:rPr>
                <w:color w:val="auto"/>
                <w:sz w:val="17"/>
              </w:rPr>
              <w:t xml:space="preserve"> y </w:t>
            </w:r>
            <w:proofErr w:type="spellStart"/>
            <w:r w:rsidRPr="004C4FA4">
              <w:rPr>
                <w:color w:val="auto"/>
                <w:sz w:val="17"/>
              </w:rPr>
              <w:t>Sucursales</w:t>
            </w:r>
            <w:proofErr w:type="spellEnd"/>
          </w:p>
        </w:tc>
        <w:tc>
          <w:tcPr>
            <w:tcW w:w="697" w:type="dxa"/>
          </w:tcPr>
          <w:p w14:paraId="5A2989CE"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M02</w:t>
            </w:r>
          </w:p>
        </w:tc>
        <w:tc>
          <w:tcPr>
            <w:tcW w:w="1624" w:type="dxa"/>
          </w:tcPr>
          <w:p w14:paraId="069894F2"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Administrador</w:t>
            </w:r>
            <w:proofErr w:type="spellEnd"/>
            <w:r w:rsidRPr="004C4FA4">
              <w:rPr>
                <w:color w:val="auto"/>
                <w:sz w:val="17"/>
              </w:rPr>
              <w:t xml:space="preserve"> General</w:t>
            </w:r>
          </w:p>
        </w:tc>
        <w:tc>
          <w:tcPr>
            <w:tcW w:w="4436" w:type="dxa"/>
          </w:tcPr>
          <w:p w14:paraId="2696AF54"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Administración geográfica y operativa de ciudades, sucursales físicas, georreferenciación GPS, horarios y capacidades de probadores.</w:t>
            </w:r>
          </w:p>
        </w:tc>
      </w:tr>
      <w:tr w:rsidR="004C4FA4" w:rsidRPr="00437C4E" w14:paraId="0945A7FF" w14:textId="77777777" w:rsidTr="004F36B4">
        <w:tc>
          <w:tcPr>
            <w:cnfStyle w:val="001000000000" w:firstRow="0" w:lastRow="0" w:firstColumn="1" w:lastColumn="0" w:oddVBand="0" w:evenVBand="0" w:oddHBand="0" w:evenHBand="0" w:firstRowFirstColumn="0" w:firstRowLastColumn="0" w:lastRowFirstColumn="0" w:lastRowLastColumn="0"/>
            <w:tcW w:w="959" w:type="dxa"/>
          </w:tcPr>
          <w:p w14:paraId="53D9E9FE" w14:textId="77777777" w:rsidR="006D71C4" w:rsidRPr="004C4FA4" w:rsidRDefault="0087429E">
            <w:pPr>
              <w:spacing w:after="0" w:line="252" w:lineRule="auto"/>
              <w:jc w:val="center"/>
              <w:rPr>
                <w:color w:val="auto"/>
              </w:rPr>
            </w:pPr>
            <w:r w:rsidRPr="004C4FA4">
              <w:rPr>
                <w:color w:val="auto"/>
                <w:sz w:val="17"/>
              </w:rPr>
              <w:t>CU06</w:t>
            </w:r>
          </w:p>
        </w:tc>
        <w:tc>
          <w:tcPr>
            <w:tcW w:w="1643" w:type="dxa"/>
          </w:tcPr>
          <w:p w14:paraId="69F293E8"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Gestionar Productos y Atributos de Moda</w:t>
            </w:r>
          </w:p>
        </w:tc>
        <w:tc>
          <w:tcPr>
            <w:tcW w:w="697" w:type="dxa"/>
          </w:tcPr>
          <w:p w14:paraId="1A2114EF"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M03</w:t>
            </w:r>
          </w:p>
        </w:tc>
        <w:tc>
          <w:tcPr>
            <w:tcW w:w="1624" w:type="dxa"/>
          </w:tcPr>
          <w:p w14:paraId="022CCCA6"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4C4FA4">
              <w:rPr>
                <w:color w:val="auto"/>
                <w:sz w:val="17"/>
              </w:rPr>
              <w:t>Administrador</w:t>
            </w:r>
            <w:proofErr w:type="spellEnd"/>
            <w:r w:rsidRPr="004C4FA4">
              <w:rPr>
                <w:color w:val="auto"/>
                <w:sz w:val="17"/>
              </w:rPr>
              <w:t xml:space="preserve"> General</w:t>
            </w:r>
          </w:p>
        </w:tc>
        <w:tc>
          <w:tcPr>
            <w:tcW w:w="4436" w:type="dxa"/>
          </w:tcPr>
          <w:p w14:paraId="0BB3BC26"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 xml:space="preserve">CRUD de prendas de vestir masculinas, categorías, marcas, tallas normalizadas y colores multivaluados con código </w:t>
            </w:r>
            <w:proofErr w:type="spellStart"/>
            <w:r w:rsidRPr="004C4FA4">
              <w:rPr>
                <w:color w:val="auto"/>
                <w:sz w:val="17"/>
                <w:lang w:val="es-ES"/>
              </w:rPr>
              <w:t>Hex</w:t>
            </w:r>
            <w:proofErr w:type="spellEnd"/>
            <w:r w:rsidRPr="004C4FA4">
              <w:rPr>
                <w:color w:val="auto"/>
                <w:sz w:val="17"/>
                <w:lang w:val="es-ES"/>
              </w:rPr>
              <w:t>.</w:t>
            </w:r>
          </w:p>
        </w:tc>
      </w:tr>
      <w:tr w:rsidR="004C4FA4" w:rsidRPr="00437C4E" w14:paraId="0A05C311" w14:textId="77777777" w:rsidTr="004F3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504A8FDC" w14:textId="77777777" w:rsidR="006D71C4" w:rsidRPr="004C4FA4" w:rsidRDefault="0087429E">
            <w:pPr>
              <w:spacing w:after="0" w:line="252" w:lineRule="auto"/>
              <w:jc w:val="center"/>
              <w:rPr>
                <w:color w:val="auto"/>
              </w:rPr>
            </w:pPr>
            <w:r w:rsidRPr="004C4FA4">
              <w:rPr>
                <w:color w:val="auto"/>
                <w:sz w:val="17"/>
              </w:rPr>
              <w:lastRenderedPageBreak/>
              <w:t>CU07</w:t>
            </w:r>
          </w:p>
        </w:tc>
        <w:tc>
          <w:tcPr>
            <w:tcW w:w="1643" w:type="dxa"/>
          </w:tcPr>
          <w:p w14:paraId="577DB846"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Gestionar</w:t>
            </w:r>
            <w:proofErr w:type="spellEnd"/>
            <w:r w:rsidRPr="004C4FA4">
              <w:rPr>
                <w:color w:val="auto"/>
                <w:sz w:val="17"/>
              </w:rPr>
              <w:t xml:space="preserve"> </w:t>
            </w:r>
            <w:proofErr w:type="spellStart"/>
            <w:r w:rsidRPr="004C4FA4">
              <w:rPr>
                <w:color w:val="auto"/>
                <w:sz w:val="17"/>
              </w:rPr>
              <w:t>Temporadas</w:t>
            </w:r>
            <w:proofErr w:type="spellEnd"/>
            <w:r w:rsidRPr="004C4FA4">
              <w:rPr>
                <w:color w:val="auto"/>
                <w:sz w:val="17"/>
              </w:rPr>
              <w:t xml:space="preserve"> y </w:t>
            </w:r>
            <w:proofErr w:type="spellStart"/>
            <w:r w:rsidRPr="004C4FA4">
              <w:rPr>
                <w:color w:val="auto"/>
                <w:sz w:val="17"/>
              </w:rPr>
              <w:t>Colecciones</w:t>
            </w:r>
            <w:proofErr w:type="spellEnd"/>
          </w:p>
        </w:tc>
        <w:tc>
          <w:tcPr>
            <w:tcW w:w="697" w:type="dxa"/>
          </w:tcPr>
          <w:p w14:paraId="0D134813"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M04</w:t>
            </w:r>
          </w:p>
        </w:tc>
        <w:tc>
          <w:tcPr>
            <w:tcW w:w="1624" w:type="dxa"/>
          </w:tcPr>
          <w:p w14:paraId="37C0B0EF"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Administrador</w:t>
            </w:r>
            <w:proofErr w:type="spellEnd"/>
            <w:r w:rsidRPr="004C4FA4">
              <w:rPr>
                <w:color w:val="auto"/>
                <w:sz w:val="17"/>
              </w:rPr>
              <w:t xml:space="preserve"> General</w:t>
            </w:r>
          </w:p>
        </w:tc>
        <w:tc>
          <w:tcPr>
            <w:tcW w:w="4436" w:type="dxa"/>
          </w:tcPr>
          <w:p w14:paraId="765084DB"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Calendarización y administración de campañas estacionales (</w:t>
            </w:r>
            <w:proofErr w:type="gramStart"/>
            <w:r w:rsidRPr="004C4FA4">
              <w:rPr>
                <w:color w:val="auto"/>
                <w:sz w:val="17"/>
                <w:lang w:val="es-ES"/>
              </w:rPr>
              <w:t>Primavera</w:t>
            </w:r>
            <w:proofErr w:type="gramEnd"/>
            <w:r w:rsidRPr="004C4FA4">
              <w:rPr>
                <w:color w:val="auto"/>
                <w:sz w:val="17"/>
                <w:lang w:val="es-ES"/>
              </w:rPr>
              <w:t>-Verano, Otoño-Invierno, Escolar, Promociones).</w:t>
            </w:r>
          </w:p>
        </w:tc>
      </w:tr>
      <w:tr w:rsidR="004C4FA4" w:rsidRPr="00437C4E" w14:paraId="72DC05A2" w14:textId="77777777" w:rsidTr="004F36B4">
        <w:tc>
          <w:tcPr>
            <w:cnfStyle w:val="001000000000" w:firstRow="0" w:lastRow="0" w:firstColumn="1" w:lastColumn="0" w:oddVBand="0" w:evenVBand="0" w:oddHBand="0" w:evenHBand="0" w:firstRowFirstColumn="0" w:firstRowLastColumn="0" w:lastRowFirstColumn="0" w:lastRowLastColumn="0"/>
            <w:tcW w:w="959" w:type="dxa"/>
          </w:tcPr>
          <w:p w14:paraId="1A19203F" w14:textId="77777777" w:rsidR="006D71C4" w:rsidRPr="004C4FA4" w:rsidRDefault="0087429E">
            <w:pPr>
              <w:spacing w:after="0" w:line="252" w:lineRule="auto"/>
              <w:jc w:val="center"/>
              <w:rPr>
                <w:color w:val="auto"/>
              </w:rPr>
            </w:pPr>
            <w:r w:rsidRPr="004C4FA4">
              <w:rPr>
                <w:color w:val="auto"/>
                <w:sz w:val="17"/>
              </w:rPr>
              <w:t>CU08</w:t>
            </w:r>
          </w:p>
        </w:tc>
        <w:tc>
          <w:tcPr>
            <w:tcW w:w="1643" w:type="dxa"/>
          </w:tcPr>
          <w:p w14:paraId="50F6C5C9"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4C4FA4">
              <w:rPr>
                <w:color w:val="auto"/>
                <w:sz w:val="17"/>
              </w:rPr>
              <w:t>Gestionar</w:t>
            </w:r>
            <w:proofErr w:type="spellEnd"/>
            <w:r w:rsidRPr="004C4FA4">
              <w:rPr>
                <w:color w:val="auto"/>
                <w:sz w:val="17"/>
              </w:rPr>
              <w:t xml:space="preserve"> </w:t>
            </w:r>
            <w:proofErr w:type="spellStart"/>
            <w:r w:rsidRPr="004C4FA4">
              <w:rPr>
                <w:color w:val="auto"/>
                <w:sz w:val="17"/>
              </w:rPr>
              <w:t>Proveedores</w:t>
            </w:r>
            <w:proofErr w:type="spellEnd"/>
            <w:r w:rsidRPr="004C4FA4">
              <w:rPr>
                <w:color w:val="auto"/>
                <w:sz w:val="17"/>
              </w:rPr>
              <w:t xml:space="preserve"> Textiles</w:t>
            </w:r>
          </w:p>
        </w:tc>
        <w:tc>
          <w:tcPr>
            <w:tcW w:w="697" w:type="dxa"/>
          </w:tcPr>
          <w:p w14:paraId="260E9300"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M05</w:t>
            </w:r>
          </w:p>
        </w:tc>
        <w:tc>
          <w:tcPr>
            <w:tcW w:w="1624" w:type="dxa"/>
          </w:tcPr>
          <w:p w14:paraId="182A3ED2"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4C4FA4">
              <w:rPr>
                <w:color w:val="auto"/>
                <w:sz w:val="17"/>
              </w:rPr>
              <w:t>Administrador</w:t>
            </w:r>
            <w:proofErr w:type="spellEnd"/>
            <w:r w:rsidRPr="004C4FA4">
              <w:rPr>
                <w:color w:val="auto"/>
                <w:sz w:val="17"/>
              </w:rPr>
              <w:t xml:space="preserve"> General, </w:t>
            </w:r>
            <w:proofErr w:type="spellStart"/>
            <w:r w:rsidRPr="004C4FA4">
              <w:rPr>
                <w:color w:val="auto"/>
                <w:sz w:val="17"/>
              </w:rPr>
              <w:t>Logística</w:t>
            </w:r>
            <w:proofErr w:type="spellEnd"/>
          </w:p>
        </w:tc>
        <w:tc>
          <w:tcPr>
            <w:tcW w:w="4436" w:type="dxa"/>
          </w:tcPr>
          <w:p w14:paraId="27B8AD45"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Registro y administración de empresas proveedoras, condiciones de pago, líneas de prendas y contratos de aprovisionamiento.</w:t>
            </w:r>
          </w:p>
        </w:tc>
      </w:tr>
      <w:tr w:rsidR="004C4FA4" w:rsidRPr="00437C4E" w14:paraId="5332DEAB" w14:textId="77777777" w:rsidTr="004F3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7DD10252" w14:textId="77777777" w:rsidR="006D71C4" w:rsidRPr="004C4FA4" w:rsidRDefault="0087429E">
            <w:pPr>
              <w:spacing w:after="0" w:line="252" w:lineRule="auto"/>
              <w:jc w:val="center"/>
              <w:rPr>
                <w:color w:val="auto"/>
              </w:rPr>
            </w:pPr>
            <w:r w:rsidRPr="004C4FA4">
              <w:rPr>
                <w:color w:val="auto"/>
                <w:sz w:val="17"/>
              </w:rPr>
              <w:t>CU09</w:t>
            </w:r>
          </w:p>
        </w:tc>
        <w:tc>
          <w:tcPr>
            <w:tcW w:w="1643" w:type="dxa"/>
          </w:tcPr>
          <w:p w14:paraId="56530856"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Gestionar Inventario Multi-Sucursal y Costos Ponderados (CPP)</w:t>
            </w:r>
          </w:p>
        </w:tc>
        <w:tc>
          <w:tcPr>
            <w:tcW w:w="697" w:type="dxa"/>
          </w:tcPr>
          <w:p w14:paraId="4A73B185"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M06</w:t>
            </w:r>
          </w:p>
        </w:tc>
        <w:tc>
          <w:tcPr>
            <w:tcW w:w="1624" w:type="dxa"/>
          </w:tcPr>
          <w:p w14:paraId="536E12D5"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Personal de Logística, Encargado Sucursal</w:t>
            </w:r>
          </w:p>
        </w:tc>
        <w:tc>
          <w:tcPr>
            <w:tcW w:w="4436" w:type="dxa"/>
          </w:tcPr>
          <w:p w14:paraId="40D55536"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Control de existencias por sucursal, registro de entradas con último costo unitario y recálculo matemático del Costo Promedio Ponderado (CPP).</w:t>
            </w:r>
          </w:p>
        </w:tc>
      </w:tr>
      <w:tr w:rsidR="004C4FA4" w:rsidRPr="00437C4E" w14:paraId="07C7FEDA" w14:textId="77777777" w:rsidTr="004F36B4">
        <w:tc>
          <w:tcPr>
            <w:cnfStyle w:val="001000000000" w:firstRow="0" w:lastRow="0" w:firstColumn="1" w:lastColumn="0" w:oddVBand="0" w:evenVBand="0" w:oddHBand="0" w:evenHBand="0" w:firstRowFirstColumn="0" w:firstRowLastColumn="0" w:lastRowFirstColumn="0" w:lastRowLastColumn="0"/>
            <w:tcW w:w="959" w:type="dxa"/>
          </w:tcPr>
          <w:p w14:paraId="61952F18" w14:textId="77777777" w:rsidR="006D71C4" w:rsidRPr="004C4FA4" w:rsidRDefault="0087429E">
            <w:pPr>
              <w:spacing w:after="0" w:line="252" w:lineRule="auto"/>
              <w:jc w:val="center"/>
              <w:rPr>
                <w:color w:val="auto"/>
              </w:rPr>
            </w:pPr>
            <w:r w:rsidRPr="004C4FA4">
              <w:rPr>
                <w:color w:val="auto"/>
                <w:sz w:val="17"/>
              </w:rPr>
              <w:t>CU10</w:t>
            </w:r>
          </w:p>
        </w:tc>
        <w:tc>
          <w:tcPr>
            <w:tcW w:w="1643" w:type="dxa"/>
          </w:tcPr>
          <w:p w14:paraId="333C97EB"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Consultar Catálogo y Disponibilidad por Sucursal</w:t>
            </w:r>
          </w:p>
        </w:tc>
        <w:tc>
          <w:tcPr>
            <w:tcW w:w="697" w:type="dxa"/>
          </w:tcPr>
          <w:p w14:paraId="369CD0F0"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M07</w:t>
            </w:r>
          </w:p>
        </w:tc>
        <w:tc>
          <w:tcPr>
            <w:tcW w:w="1624" w:type="dxa"/>
          </w:tcPr>
          <w:p w14:paraId="3908545D"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Cliente, Encargado de Sucursal, Cajero</w:t>
            </w:r>
          </w:p>
        </w:tc>
        <w:tc>
          <w:tcPr>
            <w:tcW w:w="4436" w:type="dxa"/>
          </w:tcPr>
          <w:p w14:paraId="0F995113"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 xml:space="preserve">Exploración del catálogo </w:t>
            </w:r>
            <w:proofErr w:type="spellStart"/>
            <w:r w:rsidRPr="004C4FA4">
              <w:rPr>
                <w:color w:val="auto"/>
                <w:sz w:val="17"/>
                <w:lang w:val="es-ES"/>
              </w:rPr>
              <w:t>omnicanal</w:t>
            </w:r>
            <w:proofErr w:type="spellEnd"/>
            <w:r w:rsidRPr="004C4FA4">
              <w:rPr>
                <w:color w:val="auto"/>
                <w:sz w:val="17"/>
                <w:lang w:val="es-ES"/>
              </w:rPr>
              <w:t xml:space="preserve"> con filtros multidimensionales y consulta de existencias en tiempo real por tienda física.</w:t>
            </w:r>
          </w:p>
        </w:tc>
      </w:tr>
      <w:tr w:rsidR="004C4FA4" w:rsidRPr="004C4FA4" w14:paraId="4B8F67E2" w14:textId="77777777" w:rsidTr="004F3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E88A679" w14:textId="77777777" w:rsidR="006D71C4" w:rsidRPr="004C4FA4" w:rsidRDefault="0087429E">
            <w:pPr>
              <w:spacing w:after="0" w:line="252" w:lineRule="auto"/>
              <w:jc w:val="center"/>
              <w:rPr>
                <w:color w:val="auto"/>
              </w:rPr>
            </w:pPr>
            <w:r w:rsidRPr="004C4FA4">
              <w:rPr>
                <w:color w:val="auto"/>
                <w:sz w:val="17"/>
              </w:rPr>
              <w:t>CU11</w:t>
            </w:r>
          </w:p>
        </w:tc>
        <w:tc>
          <w:tcPr>
            <w:tcW w:w="1643" w:type="dxa"/>
          </w:tcPr>
          <w:p w14:paraId="7B67290D"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Solicitar Reserva de Prendas en Sucursal</w:t>
            </w:r>
          </w:p>
        </w:tc>
        <w:tc>
          <w:tcPr>
            <w:tcW w:w="697" w:type="dxa"/>
          </w:tcPr>
          <w:p w14:paraId="3F9EC14C"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M10</w:t>
            </w:r>
          </w:p>
        </w:tc>
        <w:tc>
          <w:tcPr>
            <w:tcW w:w="1624" w:type="dxa"/>
          </w:tcPr>
          <w:p w14:paraId="486A57E7"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Cliente</w:t>
            </w:r>
            <w:proofErr w:type="spellEnd"/>
          </w:p>
        </w:tc>
        <w:tc>
          <w:tcPr>
            <w:tcW w:w="4436" w:type="dxa"/>
          </w:tcPr>
          <w:p w14:paraId="32BB03D9"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lang w:val="es-ES"/>
              </w:rPr>
              <w:t xml:space="preserve">Preselección de prendas, selección de sucursal física, programación de fecha/hora de visita y generación de ticket QR. </w:t>
            </w:r>
            <w:r w:rsidRPr="004C4FA4">
              <w:rPr>
                <w:color w:val="auto"/>
                <w:sz w:val="17"/>
              </w:rPr>
              <w:t>(</w:t>
            </w:r>
            <w:proofErr w:type="spellStart"/>
            <w:r w:rsidRPr="004C4FA4">
              <w:rPr>
                <w:color w:val="auto"/>
                <w:sz w:val="17"/>
              </w:rPr>
              <w:t>Ciclo</w:t>
            </w:r>
            <w:proofErr w:type="spellEnd"/>
            <w:r w:rsidRPr="004C4FA4">
              <w:rPr>
                <w:color w:val="auto"/>
                <w:sz w:val="17"/>
              </w:rPr>
              <w:t xml:space="preserve"> 2)</w:t>
            </w:r>
          </w:p>
        </w:tc>
      </w:tr>
      <w:tr w:rsidR="004C4FA4" w:rsidRPr="004C4FA4" w14:paraId="57E329C5" w14:textId="77777777" w:rsidTr="004F36B4">
        <w:tc>
          <w:tcPr>
            <w:cnfStyle w:val="001000000000" w:firstRow="0" w:lastRow="0" w:firstColumn="1" w:lastColumn="0" w:oddVBand="0" w:evenVBand="0" w:oddHBand="0" w:evenHBand="0" w:firstRowFirstColumn="0" w:firstRowLastColumn="0" w:lastRowFirstColumn="0" w:lastRowLastColumn="0"/>
            <w:tcW w:w="959" w:type="dxa"/>
          </w:tcPr>
          <w:p w14:paraId="579130F3" w14:textId="77777777" w:rsidR="006D71C4" w:rsidRPr="004C4FA4" w:rsidRDefault="0087429E">
            <w:pPr>
              <w:spacing w:after="0" w:line="252" w:lineRule="auto"/>
              <w:jc w:val="center"/>
              <w:rPr>
                <w:color w:val="auto"/>
              </w:rPr>
            </w:pPr>
            <w:r w:rsidRPr="004C4FA4">
              <w:rPr>
                <w:color w:val="auto"/>
                <w:sz w:val="17"/>
              </w:rPr>
              <w:t>CU12</w:t>
            </w:r>
          </w:p>
        </w:tc>
        <w:tc>
          <w:tcPr>
            <w:tcW w:w="1643" w:type="dxa"/>
          </w:tcPr>
          <w:p w14:paraId="780FD109"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Preparar y Atender Reserva Presencial</w:t>
            </w:r>
          </w:p>
        </w:tc>
        <w:tc>
          <w:tcPr>
            <w:tcW w:w="697" w:type="dxa"/>
          </w:tcPr>
          <w:p w14:paraId="11D342A7"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M10</w:t>
            </w:r>
          </w:p>
        </w:tc>
        <w:tc>
          <w:tcPr>
            <w:tcW w:w="1624" w:type="dxa"/>
          </w:tcPr>
          <w:p w14:paraId="70B0C839"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4C4FA4">
              <w:rPr>
                <w:color w:val="auto"/>
                <w:sz w:val="17"/>
              </w:rPr>
              <w:t>Encargado</w:t>
            </w:r>
            <w:proofErr w:type="spellEnd"/>
            <w:r w:rsidRPr="004C4FA4">
              <w:rPr>
                <w:color w:val="auto"/>
                <w:sz w:val="17"/>
              </w:rPr>
              <w:t xml:space="preserve"> de </w:t>
            </w:r>
            <w:proofErr w:type="spellStart"/>
            <w:r w:rsidRPr="004C4FA4">
              <w:rPr>
                <w:color w:val="auto"/>
                <w:sz w:val="17"/>
              </w:rPr>
              <w:t>Sucursal</w:t>
            </w:r>
            <w:proofErr w:type="spellEnd"/>
          </w:p>
        </w:tc>
        <w:tc>
          <w:tcPr>
            <w:tcW w:w="4436" w:type="dxa"/>
          </w:tcPr>
          <w:p w14:paraId="48FE1E74"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lang w:val="es-ES"/>
              </w:rPr>
              <w:t xml:space="preserve">Apartado físico de prendas reservadas en probadores asignados y confirmación de llegada del cliente mediante escaneo de QR. </w:t>
            </w:r>
            <w:r w:rsidRPr="004C4FA4">
              <w:rPr>
                <w:color w:val="auto"/>
                <w:sz w:val="17"/>
              </w:rPr>
              <w:t>(</w:t>
            </w:r>
            <w:proofErr w:type="spellStart"/>
            <w:r w:rsidRPr="004C4FA4">
              <w:rPr>
                <w:color w:val="auto"/>
                <w:sz w:val="17"/>
              </w:rPr>
              <w:t>Ciclo</w:t>
            </w:r>
            <w:proofErr w:type="spellEnd"/>
            <w:r w:rsidRPr="004C4FA4">
              <w:rPr>
                <w:color w:val="auto"/>
                <w:sz w:val="17"/>
              </w:rPr>
              <w:t xml:space="preserve"> 2)</w:t>
            </w:r>
          </w:p>
        </w:tc>
      </w:tr>
      <w:tr w:rsidR="004C4FA4" w:rsidRPr="004C4FA4" w14:paraId="787259D1" w14:textId="77777777" w:rsidTr="004F3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0C65E68" w14:textId="77777777" w:rsidR="006D71C4" w:rsidRPr="004C4FA4" w:rsidRDefault="0087429E">
            <w:pPr>
              <w:spacing w:after="0" w:line="252" w:lineRule="auto"/>
              <w:jc w:val="center"/>
              <w:rPr>
                <w:color w:val="auto"/>
              </w:rPr>
            </w:pPr>
            <w:r w:rsidRPr="004C4FA4">
              <w:rPr>
                <w:color w:val="auto"/>
                <w:sz w:val="17"/>
              </w:rPr>
              <w:t>CU13</w:t>
            </w:r>
          </w:p>
        </w:tc>
        <w:tc>
          <w:tcPr>
            <w:tcW w:w="1643" w:type="dxa"/>
          </w:tcPr>
          <w:p w14:paraId="15208E94"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 xml:space="preserve">Administrar Carrito de Compras </w:t>
            </w:r>
            <w:proofErr w:type="spellStart"/>
            <w:r w:rsidRPr="004C4FA4">
              <w:rPr>
                <w:color w:val="auto"/>
                <w:sz w:val="17"/>
                <w:lang w:val="es-ES"/>
              </w:rPr>
              <w:t>Omnicanal</w:t>
            </w:r>
            <w:proofErr w:type="spellEnd"/>
          </w:p>
        </w:tc>
        <w:tc>
          <w:tcPr>
            <w:tcW w:w="697" w:type="dxa"/>
          </w:tcPr>
          <w:p w14:paraId="1D0A9298"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M11</w:t>
            </w:r>
          </w:p>
        </w:tc>
        <w:tc>
          <w:tcPr>
            <w:tcW w:w="1624" w:type="dxa"/>
          </w:tcPr>
          <w:p w14:paraId="39A687FE"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Cliente</w:t>
            </w:r>
            <w:proofErr w:type="spellEnd"/>
          </w:p>
        </w:tc>
        <w:tc>
          <w:tcPr>
            <w:tcW w:w="4436" w:type="dxa"/>
          </w:tcPr>
          <w:p w14:paraId="44BBECA5"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lang w:val="es-ES"/>
              </w:rPr>
              <w:t xml:space="preserve">Incorporación, edición y cálculo automático de totales con validación atómica de existencias. </w:t>
            </w:r>
            <w:r w:rsidRPr="004C4FA4">
              <w:rPr>
                <w:color w:val="auto"/>
                <w:sz w:val="17"/>
              </w:rPr>
              <w:t>(</w:t>
            </w:r>
            <w:proofErr w:type="spellStart"/>
            <w:r w:rsidRPr="004C4FA4">
              <w:rPr>
                <w:color w:val="auto"/>
                <w:sz w:val="17"/>
              </w:rPr>
              <w:t>Ciclo</w:t>
            </w:r>
            <w:proofErr w:type="spellEnd"/>
            <w:r w:rsidRPr="004C4FA4">
              <w:rPr>
                <w:color w:val="auto"/>
                <w:sz w:val="17"/>
              </w:rPr>
              <w:t xml:space="preserve"> 2)</w:t>
            </w:r>
          </w:p>
        </w:tc>
      </w:tr>
      <w:tr w:rsidR="004C4FA4" w:rsidRPr="004C4FA4" w14:paraId="6C20BB41" w14:textId="77777777" w:rsidTr="004F36B4">
        <w:tc>
          <w:tcPr>
            <w:cnfStyle w:val="001000000000" w:firstRow="0" w:lastRow="0" w:firstColumn="1" w:lastColumn="0" w:oddVBand="0" w:evenVBand="0" w:oddHBand="0" w:evenHBand="0" w:firstRowFirstColumn="0" w:firstRowLastColumn="0" w:lastRowFirstColumn="0" w:lastRowLastColumn="0"/>
            <w:tcW w:w="959" w:type="dxa"/>
          </w:tcPr>
          <w:p w14:paraId="55ECABFF" w14:textId="77777777" w:rsidR="006D71C4" w:rsidRPr="004C4FA4" w:rsidRDefault="0087429E">
            <w:pPr>
              <w:spacing w:after="0" w:line="252" w:lineRule="auto"/>
              <w:jc w:val="center"/>
              <w:rPr>
                <w:color w:val="auto"/>
              </w:rPr>
            </w:pPr>
            <w:r w:rsidRPr="004C4FA4">
              <w:rPr>
                <w:color w:val="auto"/>
                <w:sz w:val="17"/>
              </w:rPr>
              <w:t>CU14</w:t>
            </w:r>
          </w:p>
        </w:tc>
        <w:tc>
          <w:tcPr>
            <w:tcW w:w="1643" w:type="dxa"/>
          </w:tcPr>
          <w:p w14:paraId="738F4640"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 xml:space="preserve">Procesar Compra Digital y </w:t>
            </w:r>
            <w:proofErr w:type="spellStart"/>
            <w:r w:rsidRPr="004C4FA4">
              <w:rPr>
                <w:color w:val="auto"/>
                <w:sz w:val="17"/>
                <w:lang w:val="es-ES"/>
              </w:rPr>
              <w:t>Checkout</w:t>
            </w:r>
            <w:proofErr w:type="spellEnd"/>
          </w:p>
        </w:tc>
        <w:tc>
          <w:tcPr>
            <w:tcW w:w="697" w:type="dxa"/>
          </w:tcPr>
          <w:p w14:paraId="5A8705AD"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M12</w:t>
            </w:r>
          </w:p>
        </w:tc>
        <w:tc>
          <w:tcPr>
            <w:tcW w:w="1624" w:type="dxa"/>
          </w:tcPr>
          <w:p w14:paraId="08F1A494"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4C4FA4">
              <w:rPr>
                <w:color w:val="auto"/>
                <w:sz w:val="17"/>
              </w:rPr>
              <w:t>Cliente</w:t>
            </w:r>
            <w:proofErr w:type="spellEnd"/>
          </w:p>
        </w:tc>
        <w:tc>
          <w:tcPr>
            <w:tcW w:w="4436" w:type="dxa"/>
          </w:tcPr>
          <w:p w14:paraId="3943765E"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lang w:val="es-ES"/>
              </w:rPr>
              <w:t xml:space="preserve">Formalización de compra en línea con selección de modalidad de entrega (retiro en tienda o </w:t>
            </w:r>
            <w:proofErr w:type="spellStart"/>
            <w:r w:rsidRPr="004C4FA4">
              <w:rPr>
                <w:color w:val="auto"/>
                <w:sz w:val="17"/>
                <w:lang w:val="es-ES"/>
              </w:rPr>
              <w:t>delivery</w:t>
            </w:r>
            <w:proofErr w:type="spellEnd"/>
            <w:r w:rsidRPr="004C4FA4">
              <w:rPr>
                <w:color w:val="auto"/>
                <w:sz w:val="17"/>
                <w:lang w:val="es-ES"/>
              </w:rPr>
              <w:t xml:space="preserve">) y facturación. </w:t>
            </w:r>
            <w:r w:rsidRPr="004C4FA4">
              <w:rPr>
                <w:color w:val="auto"/>
                <w:sz w:val="17"/>
              </w:rPr>
              <w:t>(</w:t>
            </w:r>
            <w:proofErr w:type="spellStart"/>
            <w:r w:rsidRPr="004C4FA4">
              <w:rPr>
                <w:color w:val="auto"/>
                <w:sz w:val="17"/>
              </w:rPr>
              <w:t>Ciclo</w:t>
            </w:r>
            <w:proofErr w:type="spellEnd"/>
            <w:r w:rsidRPr="004C4FA4">
              <w:rPr>
                <w:color w:val="auto"/>
                <w:sz w:val="17"/>
              </w:rPr>
              <w:t xml:space="preserve"> 2)</w:t>
            </w:r>
          </w:p>
        </w:tc>
      </w:tr>
      <w:tr w:rsidR="004C4FA4" w:rsidRPr="004C4FA4" w14:paraId="5094EF35" w14:textId="77777777" w:rsidTr="004F3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3EBC94EA" w14:textId="77777777" w:rsidR="006D71C4" w:rsidRPr="004C4FA4" w:rsidRDefault="0087429E">
            <w:pPr>
              <w:spacing w:after="0" w:line="252" w:lineRule="auto"/>
              <w:jc w:val="center"/>
              <w:rPr>
                <w:color w:val="auto"/>
              </w:rPr>
            </w:pPr>
            <w:r w:rsidRPr="004C4FA4">
              <w:rPr>
                <w:color w:val="auto"/>
                <w:sz w:val="17"/>
              </w:rPr>
              <w:t>CU15</w:t>
            </w:r>
          </w:p>
        </w:tc>
        <w:tc>
          <w:tcPr>
            <w:tcW w:w="1643" w:type="dxa"/>
          </w:tcPr>
          <w:p w14:paraId="63A9A8DA"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Registrar Venta Presencial en Caja (POS)</w:t>
            </w:r>
          </w:p>
        </w:tc>
        <w:tc>
          <w:tcPr>
            <w:tcW w:w="697" w:type="dxa"/>
          </w:tcPr>
          <w:p w14:paraId="7EBF96D9"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M13</w:t>
            </w:r>
          </w:p>
        </w:tc>
        <w:tc>
          <w:tcPr>
            <w:tcW w:w="1624" w:type="dxa"/>
          </w:tcPr>
          <w:p w14:paraId="170AF301"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Cajero</w:t>
            </w:r>
            <w:proofErr w:type="spellEnd"/>
            <w:r w:rsidRPr="004C4FA4">
              <w:rPr>
                <w:color w:val="auto"/>
                <w:sz w:val="17"/>
              </w:rPr>
              <w:t xml:space="preserve"> de </w:t>
            </w:r>
            <w:proofErr w:type="spellStart"/>
            <w:r w:rsidRPr="004C4FA4">
              <w:rPr>
                <w:color w:val="auto"/>
                <w:sz w:val="17"/>
              </w:rPr>
              <w:t>Sucursal</w:t>
            </w:r>
            <w:proofErr w:type="spellEnd"/>
          </w:p>
        </w:tc>
        <w:tc>
          <w:tcPr>
            <w:tcW w:w="4436" w:type="dxa"/>
          </w:tcPr>
          <w:p w14:paraId="1A191DB2"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lang w:val="es-ES"/>
              </w:rPr>
              <w:t xml:space="preserve">Registro de venta en mostrador físico, lectura de códigos de barras, conversión de reservas en ventas y emisión de tickets. </w:t>
            </w:r>
            <w:r w:rsidRPr="004C4FA4">
              <w:rPr>
                <w:color w:val="auto"/>
                <w:sz w:val="17"/>
              </w:rPr>
              <w:t>(</w:t>
            </w:r>
            <w:proofErr w:type="spellStart"/>
            <w:r w:rsidRPr="004C4FA4">
              <w:rPr>
                <w:color w:val="auto"/>
                <w:sz w:val="17"/>
              </w:rPr>
              <w:t>Ciclo</w:t>
            </w:r>
            <w:proofErr w:type="spellEnd"/>
            <w:r w:rsidRPr="004C4FA4">
              <w:rPr>
                <w:color w:val="auto"/>
                <w:sz w:val="17"/>
              </w:rPr>
              <w:t xml:space="preserve"> 2)</w:t>
            </w:r>
          </w:p>
        </w:tc>
      </w:tr>
      <w:tr w:rsidR="004C4FA4" w:rsidRPr="004C4FA4" w14:paraId="4FA879AE" w14:textId="77777777" w:rsidTr="004F36B4">
        <w:tc>
          <w:tcPr>
            <w:cnfStyle w:val="001000000000" w:firstRow="0" w:lastRow="0" w:firstColumn="1" w:lastColumn="0" w:oddVBand="0" w:evenVBand="0" w:oddHBand="0" w:evenHBand="0" w:firstRowFirstColumn="0" w:firstRowLastColumn="0" w:lastRowFirstColumn="0" w:lastRowLastColumn="0"/>
            <w:tcW w:w="959" w:type="dxa"/>
          </w:tcPr>
          <w:p w14:paraId="7CA9B145" w14:textId="77777777" w:rsidR="006D71C4" w:rsidRPr="004C4FA4" w:rsidRDefault="0087429E">
            <w:pPr>
              <w:spacing w:after="0" w:line="252" w:lineRule="auto"/>
              <w:jc w:val="center"/>
              <w:rPr>
                <w:color w:val="auto"/>
              </w:rPr>
            </w:pPr>
            <w:r w:rsidRPr="004C4FA4">
              <w:rPr>
                <w:color w:val="auto"/>
                <w:sz w:val="17"/>
              </w:rPr>
              <w:t>CU16</w:t>
            </w:r>
          </w:p>
        </w:tc>
        <w:tc>
          <w:tcPr>
            <w:tcW w:w="1643" w:type="dxa"/>
          </w:tcPr>
          <w:p w14:paraId="1502AF49"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Procesar Pago con Pasarela Electrónica</w:t>
            </w:r>
          </w:p>
        </w:tc>
        <w:tc>
          <w:tcPr>
            <w:tcW w:w="697" w:type="dxa"/>
          </w:tcPr>
          <w:p w14:paraId="230B49E1"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M14</w:t>
            </w:r>
          </w:p>
        </w:tc>
        <w:tc>
          <w:tcPr>
            <w:tcW w:w="1624" w:type="dxa"/>
          </w:tcPr>
          <w:p w14:paraId="031E05B9"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Pasarela Externa (</w:t>
            </w:r>
            <w:proofErr w:type="spellStart"/>
            <w:r w:rsidRPr="004C4FA4">
              <w:rPr>
                <w:color w:val="auto"/>
                <w:sz w:val="17"/>
                <w:lang w:val="es-ES"/>
              </w:rPr>
              <w:t>Stripe</w:t>
            </w:r>
            <w:proofErr w:type="spellEnd"/>
            <w:r w:rsidRPr="004C4FA4">
              <w:rPr>
                <w:color w:val="auto"/>
                <w:sz w:val="17"/>
                <w:lang w:val="es-ES"/>
              </w:rPr>
              <w:t>/PayPal), Cliente</w:t>
            </w:r>
          </w:p>
        </w:tc>
        <w:tc>
          <w:tcPr>
            <w:tcW w:w="4436" w:type="dxa"/>
          </w:tcPr>
          <w:p w14:paraId="31CE3A89"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lang w:val="es-ES"/>
              </w:rPr>
              <w:t xml:space="preserve">Ejecución segura de cobro digital con verificación 3D </w:t>
            </w:r>
            <w:proofErr w:type="spellStart"/>
            <w:r w:rsidRPr="004C4FA4">
              <w:rPr>
                <w:color w:val="auto"/>
                <w:sz w:val="17"/>
                <w:lang w:val="es-ES"/>
              </w:rPr>
              <w:t>Secure</w:t>
            </w:r>
            <w:proofErr w:type="spellEnd"/>
            <w:r w:rsidRPr="004C4FA4">
              <w:rPr>
                <w:color w:val="auto"/>
                <w:sz w:val="17"/>
                <w:lang w:val="es-ES"/>
              </w:rPr>
              <w:t xml:space="preserve"> y confirmación asíncrona mediante </w:t>
            </w:r>
            <w:proofErr w:type="spellStart"/>
            <w:r w:rsidRPr="004C4FA4">
              <w:rPr>
                <w:color w:val="auto"/>
                <w:sz w:val="17"/>
                <w:lang w:val="es-ES"/>
              </w:rPr>
              <w:t>Webhooks</w:t>
            </w:r>
            <w:proofErr w:type="spellEnd"/>
            <w:r w:rsidRPr="004C4FA4">
              <w:rPr>
                <w:color w:val="auto"/>
                <w:sz w:val="17"/>
                <w:lang w:val="es-ES"/>
              </w:rPr>
              <w:t xml:space="preserve">. </w:t>
            </w:r>
            <w:r w:rsidRPr="004C4FA4">
              <w:rPr>
                <w:color w:val="auto"/>
                <w:sz w:val="17"/>
              </w:rPr>
              <w:t>(</w:t>
            </w:r>
            <w:proofErr w:type="spellStart"/>
            <w:r w:rsidRPr="004C4FA4">
              <w:rPr>
                <w:color w:val="auto"/>
                <w:sz w:val="17"/>
              </w:rPr>
              <w:t>Ciclo</w:t>
            </w:r>
            <w:proofErr w:type="spellEnd"/>
            <w:r w:rsidRPr="004C4FA4">
              <w:rPr>
                <w:color w:val="auto"/>
                <w:sz w:val="17"/>
              </w:rPr>
              <w:t xml:space="preserve"> 2)</w:t>
            </w:r>
          </w:p>
        </w:tc>
      </w:tr>
      <w:tr w:rsidR="004C4FA4" w:rsidRPr="004C4FA4" w14:paraId="75741B44" w14:textId="77777777" w:rsidTr="004F3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0D50E5E0" w14:textId="77777777" w:rsidR="006D71C4" w:rsidRPr="004C4FA4" w:rsidRDefault="0087429E">
            <w:pPr>
              <w:spacing w:after="0" w:line="252" w:lineRule="auto"/>
              <w:jc w:val="center"/>
              <w:rPr>
                <w:color w:val="auto"/>
              </w:rPr>
            </w:pPr>
            <w:r w:rsidRPr="004C4FA4">
              <w:rPr>
                <w:color w:val="auto"/>
                <w:sz w:val="17"/>
              </w:rPr>
              <w:t>CU17</w:t>
            </w:r>
          </w:p>
        </w:tc>
        <w:tc>
          <w:tcPr>
            <w:tcW w:w="1643" w:type="dxa"/>
          </w:tcPr>
          <w:p w14:paraId="738F77CC"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Gestionar Tipos y Medios de Cobro</w:t>
            </w:r>
          </w:p>
        </w:tc>
        <w:tc>
          <w:tcPr>
            <w:tcW w:w="697" w:type="dxa"/>
          </w:tcPr>
          <w:p w14:paraId="61F3BA81"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M15</w:t>
            </w:r>
          </w:p>
        </w:tc>
        <w:tc>
          <w:tcPr>
            <w:tcW w:w="1624" w:type="dxa"/>
          </w:tcPr>
          <w:p w14:paraId="5E46C832"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Administrador</w:t>
            </w:r>
            <w:proofErr w:type="spellEnd"/>
            <w:r w:rsidRPr="004C4FA4">
              <w:rPr>
                <w:color w:val="auto"/>
                <w:sz w:val="17"/>
              </w:rPr>
              <w:t xml:space="preserve">, </w:t>
            </w:r>
            <w:proofErr w:type="spellStart"/>
            <w:r w:rsidRPr="004C4FA4">
              <w:rPr>
                <w:color w:val="auto"/>
                <w:sz w:val="17"/>
              </w:rPr>
              <w:t>Cajero</w:t>
            </w:r>
            <w:proofErr w:type="spellEnd"/>
          </w:p>
        </w:tc>
        <w:tc>
          <w:tcPr>
            <w:tcW w:w="4436" w:type="dxa"/>
          </w:tcPr>
          <w:p w14:paraId="5C7AFE21"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lang w:val="es-ES"/>
              </w:rPr>
              <w:t xml:space="preserve">Parametrización de pagos en efectivo, tarjeta de débito/crédito y Códigos QR interoperables del BCB. </w:t>
            </w:r>
            <w:r w:rsidRPr="004C4FA4">
              <w:rPr>
                <w:color w:val="auto"/>
                <w:sz w:val="17"/>
              </w:rPr>
              <w:t>(</w:t>
            </w:r>
            <w:proofErr w:type="spellStart"/>
            <w:r w:rsidRPr="004C4FA4">
              <w:rPr>
                <w:color w:val="auto"/>
                <w:sz w:val="17"/>
              </w:rPr>
              <w:t>Ciclo</w:t>
            </w:r>
            <w:proofErr w:type="spellEnd"/>
            <w:r w:rsidRPr="004C4FA4">
              <w:rPr>
                <w:color w:val="auto"/>
                <w:sz w:val="17"/>
              </w:rPr>
              <w:t xml:space="preserve"> 2)</w:t>
            </w:r>
          </w:p>
        </w:tc>
      </w:tr>
      <w:tr w:rsidR="004C4FA4" w:rsidRPr="004C4FA4" w14:paraId="66B6FFBC" w14:textId="77777777" w:rsidTr="004F36B4">
        <w:tc>
          <w:tcPr>
            <w:cnfStyle w:val="001000000000" w:firstRow="0" w:lastRow="0" w:firstColumn="1" w:lastColumn="0" w:oddVBand="0" w:evenVBand="0" w:oddHBand="0" w:evenHBand="0" w:firstRowFirstColumn="0" w:firstRowLastColumn="0" w:lastRowFirstColumn="0" w:lastRowLastColumn="0"/>
            <w:tcW w:w="959" w:type="dxa"/>
          </w:tcPr>
          <w:p w14:paraId="0246F366" w14:textId="77777777" w:rsidR="006D71C4" w:rsidRPr="004C4FA4" w:rsidRDefault="0087429E">
            <w:pPr>
              <w:spacing w:after="0" w:line="252" w:lineRule="auto"/>
              <w:jc w:val="center"/>
              <w:rPr>
                <w:color w:val="auto"/>
              </w:rPr>
            </w:pPr>
            <w:r w:rsidRPr="004C4FA4">
              <w:rPr>
                <w:color w:val="auto"/>
                <w:sz w:val="17"/>
              </w:rPr>
              <w:t>CU18</w:t>
            </w:r>
          </w:p>
        </w:tc>
        <w:tc>
          <w:tcPr>
            <w:tcW w:w="1643" w:type="dxa"/>
          </w:tcPr>
          <w:p w14:paraId="76F42E8C"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 xml:space="preserve">Gestionar Despacho y Logística de </w:t>
            </w:r>
            <w:proofErr w:type="spellStart"/>
            <w:r w:rsidRPr="004C4FA4">
              <w:rPr>
                <w:color w:val="auto"/>
                <w:sz w:val="17"/>
                <w:lang w:val="es-ES"/>
              </w:rPr>
              <w:t>Delivery</w:t>
            </w:r>
            <w:proofErr w:type="spellEnd"/>
          </w:p>
        </w:tc>
        <w:tc>
          <w:tcPr>
            <w:tcW w:w="697" w:type="dxa"/>
          </w:tcPr>
          <w:p w14:paraId="10AAAE4B"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M19</w:t>
            </w:r>
          </w:p>
        </w:tc>
        <w:tc>
          <w:tcPr>
            <w:tcW w:w="1624" w:type="dxa"/>
          </w:tcPr>
          <w:p w14:paraId="7EED4058"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 xml:space="preserve">Personal de Logística, Empresa </w:t>
            </w:r>
            <w:proofErr w:type="spellStart"/>
            <w:r w:rsidRPr="004C4FA4">
              <w:rPr>
                <w:color w:val="auto"/>
                <w:sz w:val="17"/>
                <w:lang w:val="es-ES"/>
              </w:rPr>
              <w:t>Delivery</w:t>
            </w:r>
            <w:proofErr w:type="spellEnd"/>
          </w:p>
        </w:tc>
        <w:tc>
          <w:tcPr>
            <w:tcW w:w="4436" w:type="dxa"/>
          </w:tcPr>
          <w:p w14:paraId="6ECA6CA6"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lang w:val="es-ES"/>
              </w:rPr>
              <w:t xml:space="preserve">Cálculo de tarifas por </w:t>
            </w:r>
            <w:proofErr w:type="spellStart"/>
            <w:r w:rsidRPr="004C4FA4">
              <w:rPr>
                <w:color w:val="auto"/>
                <w:sz w:val="17"/>
                <w:lang w:val="es-ES"/>
              </w:rPr>
              <w:t>Haversine</w:t>
            </w:r>
            <w:proofErr w:type="spellEnd"/>
            <w:r w:rsidRPr="004C4FA4">
              <w:rPr>
                <w:color w:val="auto"/>
                <w:sz w:val="17"/>
                <w:lang w:val="es-ES"/>
              </w:rPr>
              <w:t xml:space="preserve"> y peso volumétrico, asignación de repartidores y rastreo de envíos en tiempo real. </w:t>
            </w:r>
            <w:r w:rsidRPr="004C4FA4">
              <w:rPr>
                <w:color w:val="auto"/>
                <w:sz w:val="17"/>
              </w:rPr>
              <w:t>(</w:t>
            </w:r>
            <w:proofErr w:type="spellStart"/>
            <w:r w:rsidRPr="004C4FA4">
              <w:rPr>
                <w:color w:val="auto"/>
                <w:sz w:val="17"/>
              </w:rPr>
              <w:t>Ciclo</w:t>
            </w:r>
            <w:proofErr w:type="spellEnd"/>
            <w:r w:rsidRPr="004C4FA4">
              <w:rPr>
                <w:color w:val="auto"/>
                <w:sz w:val="17"/>
              </w:rPr>
              <w:t xml:space="preserve"> 2)</w:t>
            </w:r>
          </w:p>
        </w:tc>
      </w:tr>
      <w:tr w:rsidR="004C4FA4" w:rsidRPr="004C4FA4" w14:paraId="0BAE788A" w14:textId="77777777" w:rsidTr="004F3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157DAAA3" w14:textId="77777777" w:rsidR="006D71C4" w:rsidRPr="004C4FA4" w:rsidRDefault="0087429E">
            <w:pPr>
              <w:spacing w:after="0" w:line="252" w:lineRule="auto"/>
              <w:jc w:val="center"/>
              <w:rPr>
                <w:color w:val="auto"/>
              </w:rPr>
            </w:pPr>
            <w:r w:rsidRPr="004C4FA4">
              <w:rPr>
                <w:color w:val="auto"/>
                <w:sz w:val="17"/>
              </w:rPr>
              <w:t>CU19</w:t>
            </w:r>
          </w:p>
        </w:tc>
        <w:tc>
          <w:tcPr>
            <w:tcW w:w="1643" w:type="dxa"/>
          </w:tcPr>
          <w:p w14:paraId="1107F2CE"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Visualizar Prenda en Vestidor Virtual con RA</w:t>
            </w:r>
          </w:p>
        </w:tc>
        <w:tc>
          <w:tcPr>
            <w:tcW w:w="697" w:type="dxa"/>
          </w:tcPr>
          <w:p w14:paraId="78FA762A"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M08</w:t>
            </w:r>
          </w:p>
        </w:tc>
        <w:tc>
          <w:tcPr>
            <w:tcW w:w="1624" w:type="dxa"/>
          </w:tcPr>
          <w:p w14:paraId="3B942557"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Cliente</w:t>
            </w:r>
            <w:proofErr w:type="spellEnd"/>
            <w:r w:rsidRPr="004C4FA4">
              <w:rPr>
                <w:color w:val="auto"/>
                <w:sz w:val="17"/>
              </w:rPr>
              <w:t xml:space="preserve"> </w:t>
            </w:r>
            <w:proofErr w:type="spellStart"/>
            <w:r w:rsidRPr="004C4FA4">
              <w:rPr>
                <w:color w:val="auto"/>
                <w:sz w:val="17"/>
              </w:rPr>
              <w:t>Móvil</w:t>
            </w:r>
            <w:proofErr w:type="spellEnd"/>
          </w:p>
        </w:tc>
        <w:tc>
          <w:tcPr>
            <w:tcW w:w="4436" w:type="dxa"/>
          </w:tcPr>
          <w:p w14:paraId="3D694CA7"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lang w:val="es-ES"/>
              </w:rPr>
              <w:t xml:space="preserve">Proyección tridimensional de prendas sobre la silueta del cliente mediante la cámara del smartphone usando </w:t>
            </w:r>
            <w:proofErr w:type="spellStart"/>
            <w:r w:rsidRPr="004C4FA4">
              <w:rPr>
                <w:color w:val="auto"/>
                <w:sz w:val="17"/>
                <w:lang w:val="es-ES"/>
              </w:rPr>
              <w:t>ARCore</w:t>
            </w:r>
            <w:proofErr w:type="spellEnd"/>
            <w:r w:rsidRPr="004C4FA4">
              <w:rPr>
                <w:color w:val="auto"/>
                <w:sz w:val="17"/>
                <w:lang w:val="es-ES"/>
              </w:rPr>
              <w:t xml:space="preserve">. </w:t>
            </w:r>
            <w:r w:rsidRPr="004C4FA4">
              <w:rPr>
                <w:color w:val="auto"/>
                <w:sz w:val="17"/>
              </w:rPr>
              <w:t>(</w:t>
            </w:r>
            <w:proofErr w:type="spellStart"/>
            <w:r w:rsidRPr="004C4FA4">
              <w:rPr>
                <w:color w:val="auto"/>
                <w:sz w:val="17"/>
              </w:rPr>
              <w:t>Ciclo</w:t>
            </w:r>
            <w:proofErr w:type="spellEnd"/>
            <w:r w:rsidRPr="004C4FA4">
              <w:rPr>
                <w:color w:val="auto"/>
                <w:sz w:val="17"/>
              </w:rPr>
              <w:t xml:space="preserve"> 3)</w:t>
            </w:r>
          </w:p>
        </w:tc>
      </w:tr>
      <w:tr w:rsidR="004C4FA4" w:rsidRPr="004C4FA4" w14:paraId="4F8B72CB" w14:textId="77777777" w:rsidTr="004F36B4">
        <w:tc>
          <w:tcPr>
            <w:cnfStyle w:val="001000000000" w:firstRow="0" w:lastRow="0" w:firstColumn="1" w:lastColumn="0" w:oddVBand="0" w:evenVBand="0" w:oddHBand="0" w:evenHBand="0" w:firstRowFirstColumn="0" w:firstRowLastColumn="0" w:lastRowFirstColumn="0" w:lastRowLastColumn="0"/>
            <w:tcW w:w="959" w:type="dxa"/>
          </w:tcPr>
          <w:p w14:paraId="3F52FFC1" w14:textId="77777777" w:rsidR="006D71C4" w:rsidRPr="004C4FA4" w:rsidRDefault="0087429E">
            <w:pPr>
              <w:spacing w:after="0" w:line="252" w:lineRule="auto"/>
              <w:jc w:val="center"/>
              <w:rPr>
                <w:color w:val="auto"/>
              </w:rPr>
            </w:pPr>
            <w:r w:rsidRPr="004C4FA4">
              <w:rPr>
                <w:color w:val="auto"/>
                <w:sz w:val="17"/>
              </w:rPr>
              <w:t>CU20</w:t>
            </w:r>
          </w:p>
        </w:tc>
        <w:tc>
          <w:tcPr>
            <w:tcW w:w="1643" w:type="dxa"/>
          </w:tcPr>
          <w:p w14:paraId="6E2A5CBD"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Comparar Outfits Lado a Lado</w:t>
            </w:r>
          </w:p>
        </w:tc>
        <w:tc>
          <w:tcPr>
            <w:tcW w:w="697" w:type="dxa"/>
          </w:tcPr>
          <w:p w14:paraId="6A349F64"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M09</w:t>
            </w:r>
          </w:p>
        </w:tc>
        <w:tc>
          <w:tcPr>
            <w:tcW w:w="1624" w:type="dxa"/>
          </w:tcPr>
          <w:p w14:paraId="7FD3AC58"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4C4FA4">
              <w:rPr>
                <w:color w:val="auto"/>
                <w:sz w:val="17"/>
              </w:rPr>
              <w:t>Cliente</w:t>
            </w:r>
            <w:proofErr w:type="spellEnd"/>
          </w:p>
        </w:tc>
        <w:tc>
          <w:tcPr>
            <w:tcW w:w="4436" w:type="dxa"/>
          </w:tcPr>
          <w:p w14:paraId="7687B72F"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lang w:val="es-ES"/>
              </w:rPr>
              <w:t xml:space="preserve">Contrastación visual interactiva de hasta 3 combinaciones de ropa con desglose de precios individuales y totales. </w:t>
            </w:r>
            <w:r w:rsidRPr="004C4FA4">
              <w:rPr>
                <w:color w:val="auto"/>
                <w:sz w:val="17"/>
              </w:rPr>
              <w:t>(</w:t>
            </w:r>
            <w:proofErr w:type="spellStart"/>
            <w:r w:rsidRPr="004C4FA4">
              <w:rPr>
                <w:color w:val="auto"/>
                <w:sz w:val="17"/>
              </w:rPr>
              <w:t>Ciclo</w:t>
            </w:r>
            <w:proofErr w:type="spellEnd"/>
            <w:r w:rsidRPr="004C4FA4">
              <w:rPr>
                <w:color w:val="auto"/>
                <w:sz w:val="17"/>
              </w:rPr>
              <w:t xml:space="preserve"> 3)</w:t>
            </w:r>
          </w:p>
        </w:tc>
      </w:tr>
      <w:tr w:rsidR="004C4FA4" w:rsidRPr="004C4FA4" w14:paraId="6BC2EFED" w14:textId="77777777" w:rsidTr="004F3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33BFC52A" w14:textId="77777777" w:rsidR="006D71C4" w:rsidRPr="004C4FA4" w:rsidRDefault="0087429E">
            <w:pPr>
              <w:spacing w:after="0" w:line="252" w:lineRule="auto"/>
              <w:jc w:val="center"/>
              <w:rPr>
                <w:color w:val="auto"/>
              </w:rPr>
            </w:pPr>
            <w:r w:rsidRPr="004C4FA4">
              <w:rPr>
                <w:color w:val="auto"/>
                <w:sz w:val="17"/>
              </w:rPr>
              <w:t>CU21</w:t>
            </w:r>
          </w:p>
        </w:tc>
        <w:tc>
          <w:tcPr>
            <w:tcW w:w="1643" w:type="dxa"/>
          </w:tcPr>
          <w:p w14:paraId="5EFBB9EB"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Gestionar</w:t>
            </w:r>
            <w:proofErr w:type="spellEnd"/>
            <w:r w:rsidRPr="004C4FA4">
              <w:rPr>
                <w:color w:val="auto"/>
                <w:sz w:val="17"/>
              </w:rPr>
              <w:t xml:space="preserve"> </w:t>
            </w:r>
            <w:proofErr w:type="spellStart"/>
            <w:r w:rsidRPr="004C4FA4">
              <w:rPr>
                <w:color w:val="auto"/>
                <w:sz w:val="17"/>
              </w:rPr>
              <w:t>Fidelización</w:t>
            </w:r>
            <w:proofErr w:type="spellEnd"/>
            <w:r w:rsidRPr="004C4FA4">
              <w:rPr>
                <w:color w:val="auto"/>
                <w:sz w:val="17"/>
              </w:rPr>
              <w:t xml:space="preserve"> </w:t>
            </w:r>
            <w:proofErr w:type="spellStart"/>
            <w:r w:rsidRPr="004C4FA4">
              <w:rPr>
                <w:color w:val="auto"/>
                <w:sz w:val="17"/>
              </w:rPr>
              <w:t>Gamificada</w:t>
            </w:r>
            <w:proofErr w:type="spellEnd"/>
          </w:p>
        </w:tc>
        <w:tc>
          <w:tcPr>
            <w:tcW w:w="697" w:type="dxa"/>
          </w:tcPr>
          <w:p w14:paraId="7A184828"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M16</w:t>
            </w:r>
          </w:p>
        </w:tc>
        <w:tc>
          <w:tcPr>
            <w:tcW w:w="1624" w:type="dxa"/>
          </w:tcPr>
          <w:p w14:paraId="109513EE"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Cliente</w:t>
            </w:r>
            <w:proofErr w:type="spellEnd"/>
            <w:r w:rsidRPr="004C4FA4">
              <w:rPr>
                <w:color w:val="auto"/>
                <w:sz w:val="17"/>
              </w:rPr>
              <w:t xml:space="preserve">, Motor de </w:t>
            </w:r>
            <w:proofErr w:type="spellStart"/>
            <w:r w:rsidRPr="004C4FA4">
              <w:rPr>
                <w:color w:val="auto"/>
                <w:sz w:val="17"/>
              </w:rPr>
              <w:t>Gamificación</w:t>
            </w:r>
            <w:proofErr w:type="spellEnd"/>
          </w:p>
        </w:tc>
        <w:tc>
          <w:tcPr>
            <w:tcW w:w="4436" w:type="dxa"/>
          </w:tcPr>
          <w:p w14:paraId="422A4C6E"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lang w:val="es-ES"/>
              </w:rPr>
              <w:t xml:space="preserve">Acumulación de puntos por compras, progresión en niveles jerárquicos (Bronce a Diamante), desbloqueo de insignias y canje. </w:t>
            </w:r>
            <w:r w:rsidRPr="004C4FA4">
              <w:rPr>
                <w:color w:val="auto"/>
                <w:sz w:val="17"/>
              </w:rPr>
              <w:t>(</w:t>
            </w:r>
            <w:proofErr w:type="spellStart"/>
            <w:r w:rsidRPr="004C4FA4">
              <w:rPr>
                <w:color w:val="auto"/>
                <w:sz w:val="17"/>
              </w:rPr>
              <w:t>Ciclo</w:t>
            </w:r>
            <w:proofErr w:type="spellEnd"/>
            <w:r w:rsidRPr="004C4FA4">
              <w:rPr>
                <w:color w:val="auto"/>
                <w:sz w:val="17"/>
              </w:rPr>
              <w:t xml:space="preserve"> 3)</w:t>
            </w:r>
          </w:p>
        </w:tc>
      </w:tr>
      <w:tr w:rsidR="004C4FA4" w:rsidRPr="004C4FA4" w14:paraId="16E0C113" w14:textId="77777777" w:rsidTr="004F36B4">
        <w:tc>
          <w:tcPr>
            <w:cnfStyle w:val="001000000000" w:firstRow="0" w:lastRow="0" w:firstColumn="1" w:lastColumn="0" w:oddVBand="0" w:evenVBand="0" w:oddHBand="0" w:evenHBand="0" w:firstRowFirstColumn="0" w:firstRowLastColumn="0" w:lastRowFirstColumn="0" w:lastRowLastColumn="0"/>
            <w:tcW w:w="959" w:type="dxa"/>
          </w:tcPr>
          <w:p w14:paraId="307B3A61" w14:textId="77777777" w:rsidR="006D71C4" w:rsidRPr="004C4FA4" w:rsidRDefault="0087429E">
            <w:pPr>
              <w:spacing w:after="0" w:line="252" w:lineRule="auto"/>
              <w:jc w:val="center"/>
              <w:rPr>
                <w:color w:val="auto"/>
              </w:rPr>
            </w:pPr>
            <w:r w:rsidRPr="004C4FA4">
              <w:rPr>
                <w:color w:val="auto"/>
                <w:sz w:val="17"/>
              </w:rPr>
              <w:t>CU22</w:t>
            </w:r>
          </w:p>
        </w:tc>
        <w:tc>
          <w:tcPr>
            <w:tcW w:w="1643" w:type="dxa"/>
          </w:tcPr>
          <w:p w14:paraId="027B68A5"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Solicitar Recomendación Contextual de IA</w:t>
            </w:r>
          </w:p>
        </w:tc>
        <w:tc>
          <w:tcPr>
            <w:tcW w:w="697" w:type="dxa"/>
          </w:tcPr>
          <w:p w14:paraId="536A2768"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M17</w:t>
            </w:r>
          </w:p>
        </w:tc>
        <w:tc>
          <w:tcPr>
            <w:tcW w:w="1624" w:type="dxa"/>
          </w:tcPr>
          <w:p w14:paraId="2A7693BB"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4C4FA4">
              <w:rPr>
                <w:color w:val="auto"/>
                <w:sz w:val="17"/>
              </w:rPr>
              <w:t>Cliente</w:t>
            </w:r>
            <w:proofErr w:type="spellEnd"/>
            <w:r w:rsidRPr="004C4FA4">
              <w:rPr>
                <w:color w:val="auto"/>
                <w:sz w:val="17"/>
              </w:rPr>
              <w:t xml:space="preserve">, </w:t>
            </w:r>
            <w:proofErr w:type="spellStart"/>
            <w:r w:rsidRPr="004C4FA4">
              <w:rPr>
                <w:color w:val="auto"/>
                <w:sz w:val="17"/>
              </w:rPr>
              <w:t>Servicio</w:t>
            </w:r>
            <w:proofErr w:type="spellEnd"/>
            <w:r w:rsidRPr="004C4FA4">
              <w:rPr>
                <w:color w:val="auto"/>
                <w:sz w:val="17"/>
              </w:rPr>
              <w:t xml:space="preserve"> de IA</w:t>
            </w:r>
          </w:p>
        </w:tc>
        <w:tc>
          <w:tcPr>
            <w:tcW w:w="4436" w:type="dxa"/>
          </w:tcPr>
          <w:p w14:paraId="220E3A56"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lang w:val="es-ES"/>
              </w:rPr>
              <w:t xml:space="preserve">Sugerencia inteligente de outfits completos considerando clima meteorológico local (API </w:t>
            </w:r>
            <w:proofErr w:type="spellStart"/>
            <w:r w:rsidRPr="004C4FA4">
              <w:rPr>
                <w:color w:val="auto"/>
                <w:sz w:val="17"/>
                <w:lang w:val="es-ES"/>
              </w:rPr>
              <w:t>OpenWeatherMap</w:t>
            </w:r>
            <w:proofErr w:type="spellEnd"/>
            <w:r w:rsidRPr="004C4FA4">
              <w:rPr>
                <w:color w:val="auto"/>
                <w:sz w:val="17"/>
                <w:lang w:val="es-ES"/>
              </w:rPr>
              <w:t xml:space="preserve">), colorimetría e historial. </w:t>
            </w:r>
            <w:r w:rsidRPr="004C4FA4">
              <w:rPr>
                <w:color w:val="auto"/>
                <w:sz w:val="17"/>
              </w:rPr>
              <w:t>(</w:t>
            </w:r>
            <w:proofErr w:type="spellStart"/>
            <w:r w:rsidRPr="004C4FA4">
              <w:rPr>
                <w:color w:val="auto"/>
                <w:sz w:val="17"/>
              </w:rPr>
              <w:t>Ciclo</w:t>
            </w:r>
            <w:proofErr w:type="spellEnd"/>
            <w:r w:rsidRPr="004C4FA4">
              <w:rPr>
                <w:color w:val="auto"/>
                <w:sz w:val="17"/>
              </w:rPr>
              <w:t xml:space="preserve"> 3)</w:t>
            </w:r>
          </w:p>
        </w:tc>
      </w:tr>
      <w:tr w:rsidR="004C4FA4" w:rsidRPr="004C4FA4" w14:paraId="79C8F469" w14:textId="77777777" w:rsidTr="004F3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75BA27C" w14:textId="77777777" w:rsidR="006D71C4" w:rsidRPr="004C4FA4" w:rsidRDefault="0087429E">
            <w:pPr>
              <w:spacing w:after="0" w:line="252" w:lineRule="auto"/>
              <w:jc w:val="center"/>
              <w:rPr>
                <w:color w:val="auto"/>
              </w:rPr>
            </w:pPr>
            <w:r w:rsidRPr="004C4FA4">
              <w:rPr>
                <w:color w:val="auto"/>
                <w:sz w:val="17"/>
              </w:rPr>
              <w:t>CU23</w:t>
            </w:r>
          </w:p>
        </w:tc>
        <w:tc>
          <w:tcPr>
            <w:tcW w:w="1643" w:type="dxa"/>
          </w:tcPr>
          <w:p w14:paraId="21754BCF"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Buscar Productos por Comandos de Voz</w:t>
            </w:r>
          </w:p>
        </w:tc>
        <w:tc>
          <w:tcPr>
            <w:tcW w:w="697" w:type="dxa"/>
          </w:tcPr>
          <w:p w14:paraId="2BEA1918" w14:textId="77777777" w:rsidR="006D71C4" w:rsidRPr="004C4FA4" w:rsidRDefault="0087429E">
            <w:pPr>
              <w:spacing w:after="0" w:line="252" w:lineRule="auto"/>
              <w:jc w:val="center"/>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rPr>
              <w:t>M17</w:t>
            </w:r>
          </w:p>
        </w:tc>
        <w:tc>
          <w:tcPr>
            <w:tcW w:w="1624" w:type="dxa"/>
          </w:tcPr>
          <w:p w14:paraId="4ED17FD7"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Cliente Móvil, Servicio de IA</w:t>
            </w:r>
          </w:p>
        </w:tc>
        <w:tc>
          <w:tcPr>
            <w:tcW w:w="4436" w:type="dxa"/>
          </w:tcPr>
          <w:p w14:paraId="562237F1"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color w:val="auto"/>
                <w:sz w:val="17"/>
                <w:lang w:val="es-ES"/>
              </w:rPr>
              <w:t xml:space="preserve">Consulta de catálogo y solicitudes en lenguaje natural mediante transcripción de voz y procesamiento semántico NLP. </w:t>
            </w:r>
            <w:r w:rsidRPr="004C4FA4">
              <w:rPr>
                <w:color w:val="auto"/>
                <w:sz w:val="17"/>
              </w:rPr>
              <w:t>(</w:t>
            </w:r>
            <w:proofErr w:type="spellStart"/>
            <w:r w:rsidRPr="004C4FA4">
              <w:rPr>
                <w:color w:val="auto"/>
                <w:sz w:val="17"/>
              </w:rPr>
              <w:t>Ciclo</w:t>
            </w:r>
            <w:proofErr w:type="spellEnd"/>
            <w:r w:rsidRPr="004C4FA4">
              <w:rPr>
                <w:color w:val="auto"/>
                <w:sz w:val="17"/>
              </w:rPr>
              <w:t xml:space="preserve"> 3)</w:t>
            </w:r>
          </w:p>
        </w:tc>
      </w:tr>
      <w:tr w:rsidR="004C4FA4" w:rsidRPr="004C4FA4" w14:paraId="75290F8C" w14:textId="77777777" w:rsidTr="004F36B4">
        <w:tc>
          <w:tcPr>
            <w:cnfStyle w:val="001000000000" w:firstRow="0" w:lastRow="0" w:firstColumn="1" w:lastColumn="0" w:oddVBand="0" w:evenVBand="0" w:oddHBand="0" w:evenHBand="0" w:firstRowFirstColumn="0" w:firstRowLastColumn="0" w:lastRowFirstColumn="0" w:lastRowLastColumn="0"/>
            <w:tcW w:w="959" w:type="dxa"/>
          </w:tcPr>
          <w:p w14:paraId="2D555482" w14:textId="77777777" w:rsidR="006D71C4" w:rsidRPr="004C4FA4" w:rsidRDefault="0087429E">
            <w:pPr>
              <w:spacing w:after="0" w:line="252" w:lineRule="auto"/>
              <w:jc w:val="center"/>
              <w:rPr>
                <w:color w:val="auto"/>
              </w:rPr>
            </w:pPr>
            <w:r w:rsidRPr="004C4FA4">
              <w:rPr>
                <w:color w:val="auto"/>
                <w:sz w:val="17"/>
              </w:rPr>
              <w:t>CU24</w:t>
            </w:r>
          </w:p>
        </w:tc>
        <w:tc>
          <w:tcPr>
            <w:tcW w:w="1643" w:type="dxa"/>
          </w:tcPr>
          <w:p w14:paraId="3D97DC83"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 xml:space="preserve">Visualizar Cuadros de Mando y </w:t>
            </w:r>
            <w:proofErr w:type="spellStart"/>
            <w:r w:rsidRPr="004C4FA4">
              <w:rPr>
                <w:color w:val="auto"/>
                <w:sz w:val="17"/>
                <w:lang w:val="es-ES"/>
              </w:rPr>
              <w:t>Dashboards</w:t>
            </w:r>
            <w:proofErr w:type="spellEnd"/>
          </w:p>
        </w:tc>
        <w:tc>
          <w:tcPr>
            <w:tcW w:w="697" w:type="dxa"/>
          </w:tcPr>
          <w:p w14:paraId="05F36CE7" w14:textId="77777777" w:rsidR="006D71C4" w:rsidRPr="004C4FA4" w:rsidRDefault="0087429E">
            <w:pPr>
              <w:spacing w:after="0" w:line="252" w:lineRule="auto"/>
              <w:jc w:val="center"/>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rPr>
              <w:t>M18</w:t>
            </w:r>
          </w:p>
        </w:tc>
        <w:tc>
          <w:tcPr>
            <w:tcW w:w="1624" w:type="dxa"/>
          </w:tcPr>
          <w:p w14:paraId="66A58F31"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4C4FA4">
              <w:rPr>
                <w:color w:val="auto"/>
                <w:sz w:val="17"/>
              </w:rPr>
              <w:t>Administrador</w:t>
            </w:r>
            <w:proofErr w:type="spellEnd"/>
            <w:r w:rsidRPr="004C4FA4">
              <w:rPr>
                <w:color w:val="auto"/>
                <w:sz w:val="17"/>
              </w:rPr>
              <w:t xml:space="preserve"> General</w:t>
            </w:r>
          </w:p>
        </w:tc>
        <w:tc>
          <w:tcPr>
            <w:tcW w:w="4436" w:type="dxa"/>
          </w:tcPr>
          <w:p w14:paraId="78732A42"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lang w:val="es-ES"/>
              </w:rPr>
              <w:t>Consulta de indicadores clave de negocio (</w:t>
            </w:r>
            <w:proofErr w:type="spellStart"/>
            <w:r w:rsidRPr="004C4FA4">
              <w:rPr>
                <w:color w:val="auto"/>
                <w:sz w:val="17"/>
                <w:lang w:val="es-ES"/>
              </w:rPr>
              <w:t>KPIs</w:t>
            </w:r>
            <w:proofErr w:type="spellEnd"/>
            <w:r w:rsidRPr="004C4FA4">
              <w:rPr>
                <w:color w:val="auto"/>
                <w:sz w:val="17"/>
                <w:lang w:val="es-ES"/>
              </w:rPr>
              <w:t xml:space="preserve">), ventas por tienda, rotación de stock y rentabilidad de colecciones. </w:t>
            </w:r>
            <w:r w:rsidRPr="004C4FA4">
              <w:rPr>
                <w:color w:val="auto"/>
                <w:sz w:val="17"/>
              </w:rPr>
              <w:t>(</w:t>
            </w:r>
            <w:proofErr w:type="spellStart"/>
            <w:r w:rsidRPr="004C4FA4">
              <w:rPr>
                <w:color w:val="auto"/>
                <w:sz w:val="17"/>
              </w:rPr>
              <w:t>Ciclo</w:t>
            </w:r>
            <w:proofErr w:type="spellEnd"/>
            <w:r w:rsidRPr="004C4FA4">
              <w:rPr>
                <w:color w:val="auto"/>
                <w:sz w:val="17"/>
              </w:rPr>
              <w:t xml:space="preserve"> 3)</w:t>
            </w:r>
          </w:p>
        </w:tc>
      </w:tr>
      <w:tr w:rsidR="004C4FA4" w:rsidRPr="005A2B70" w14:paraId="7591D3FD" w14:textId="77777777" w:rsidTr="004F3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hideMark/>
          </w:tcPr>
          <w:p w14:paraId="2D2CDA2F" w14:textId="77777777" w:rsidR="004F36B4" w:rsidRPr="004F36B4" w:rsidRDefault="004F36B4" w:rsidP="004F36B4">
            <w:pPr>
              <w:spacing w:after="168"/>
              <w:jc w:val="center"/>
              <w:rPr>
                <w:rFonts w:ascii="Segoe UI" w:eastAsia="Times New Roman" w:hAnsi="Segoe UI" w:cs="Segoe UI"/>
                <w:color w:val="auto"/>
                <w:sz w:val="17"/>
                <w:szCs w:val="17"/>
                <w:lang w:val="es-ES" w:eastAsia="es-ES"/>
              </w:rPr>
            </w:pPr>
            <w:r w:rsidRPr="004F36B4">
              <w:rPr>
                <w:rFonts w:ascii="Segoe UI" w:eastAsia="Times New Roman" w:hAnsi="Segoe UI" w:cs="Segoe UI"/>
                <w:color w:val="auto"/>
                <w:sz w:val="17"/>
                <w:szCs w:val="17"/>
                <w:lang w:val="es-ES" w:eastAsia="es-ES"/>
              </w:rPr>
              <w:t>CU25</w:t>
            </w:r>
          </w:p>
        </w:tc>
        <w:tc>
          <w:tcPr>
            <w:tcW w:w="1643" w:type="dxa"/>
            <w:hideMark/>
          </w:tcPr>
          <w:p w14:paraId="2CBB0F0C" w14:textId="77777777" w:rsidR="004F36B4" w:rsidRPr="004F36B4" w:rsidRDefault="004F36B4" w:rsidP="004F36B4">
            <w:pPr>
              <w:spacing w:after="168"/>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17"/>
                <w:szCs w:val="17"/>
                <w:lang w:val="es-ES" w:eastAsia="es-ES"/>
              </w:rPr>
            </w:pPr>
            <w:r w:rsidRPr="004F36B4">
              <w:rPr>
                <w:rFonts w:ascii="Segoe UI" w:eastAsia="Times New Roman" w:hAnsi="Segoe UI" w:cs="Segoe UI"/>
                <w:color w:val="auto"/>
                <w:sz w:val="17"/>
                <w:szCs w:val="17"/>
                <w:lang w:val="es-ES" w:eastAsia="es-ES"/>
              </w:rPr>
              <w:t xml:space="preserve">Gestionar Devolución y </w:t>
            </w:r>
            <w:r w:rsidRPr="004F36B4">
              <w:rPr>
                <w:rFonts w:ascii="Segoe UI" w:eastAsia="Times New Roman" w:hAnsi="Segoe UI" w:cs="Segoe UI"/>
                <w:color w:val="auto"/>
                <w:sz w:val="17"/>
                <w:szCs w:val="17"/>
                <w:lang w:val="es-ES" w:eastAsia="es-ES"/>
              </w:rPr>
              <w:lastRenderedPageBreak/>
              <w:t>Cambio de Prendas</w:t>
            </w:r>
          </w:p>
        </w:tc>
        <w:tc>
          <w:tcPr>
            <w:tcW w:w="697" w:type="dxa"/>
            <w:hideMark/>
          </w:tcPr>
          <w:p w14:paraId="1F3D0E43" w14:textId="170C9189" w:rsidR="004F36B4" w:rsidRPr="004F36B4" w:rsidRDefault="004F36B4" w:rsidP="004F36B4">
            <w:pPr>
              <w:spacing w:after="168"/>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17"/>
                <w:szCs w:val="17"/>
                <w:lang w:val="es-ES" w:eastAsia="es-ES"/>
              </w:rPr>
            </w:pPr>
            <w:r w:rsidRPr="004F36B4">
              <w:rPr>
                <w:rFonts w:ascii="Segoe UI" w:eastAsia="Times New Roman" w:hAnsi="Segoe UI" w:cs="Segoe UI"/>
                <w:color w:val="auto"/>
                <w:sz w:val="17"/>
                <w:szCs w:val="17"/>
                <w:lang w:val="es-ES" w:eastAsia="es-ES"/>
              </w:rPr>
              <w:lastRenderedPageBreak/>
              <w:t xml:space="preserve">M15 </w:t>
            </w:r>
          </w:p>
        </w:tc>
        <w:tc>
          <w:tcPr>
            <w:tcW w:w="1624" w:type="dxa"/>
            <w:hideMark/>
          </w:tcPr>
          <w:p w14:paraId="0458DE16" w14:textId="77777777" w:rsidR="004F36B4" w:rsidRPr="004F36B4" w:rsidRDefault="004F36B4" w:rsidP="004F36B4">
            <w:pPr>
              <w:spacing w:after="168"/>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17"/>
                <w:szCs w:val="17"/>
                <w:lang w:val="es-ES" w:eastAsia="es-ES"/>
              </w:rPr>
            </w:pPr>
            <w:r w:rsidRPr="004F36B4">
              <w:rPr>
                <w:rFonts w:ascii="Segoe UI" w:eastAsia="Times New Roman" w:hAnsi="Segoe UI" w:cs="Segoe UI"/>
                <w:color w:val="auto"/>
                <w:sz w:val="17"/>
                <w:szCs w:val="17"/>
                <w:lang w:val="es-ES" w:eastAsia="es-ES"/>
              </w:rPr>
              <w:t>Cajero POS, Encargado, Cliente</w:t>
            </w:r>
          </w:p>
        </w:tc>
        <w:tc>
          <w:tcPr>
            <w:tcW w:w="4436" w:type="dxa"/>
            <w:hideMark/>
          </w:tcPr>
          <w:p w14:paraId="604C98E1" w14:textId="77777777" w:rsidR="004F36B4" w:rsidRPr="004F36B4" w:rsidRDefault="004F36B4" w:rsidP="004F36B4">
            <w:pPr>
              <w:spacing w:after="168"/>
              <w:jc w:val="lef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17"/>
                <w:szCs w:val="17"/>
                <w:lang w:val="es-ES" w:eastAsia="es-ES"/>
              </w:rPr>
            </w:pPr>
            <w:r w:rsidRPr="004F36B4">
              <w:rPr>
                <w:rFonts w:ascii="Segoe UI" w:eastAsia="Times New Roman" w:hAnsi="Segoe UI" w:cs="Segoe UI"/>
                <w:color w:val="auto"/>
                <w:sz w:val="17"/>
                <w:szCs w:val="17"/>
                <w:lang w:val="es-ES" w:eastAsia="es-ES"/>
              </w:rPr>
              <w:t>Procesamiento en mostrador o solicitud digital de cambios y devoluciones con validación de plazo (</w:t>
            </w:r>
            <w:r w:rsidRPr="004F36B4">
              <w:rPr>
                <w:rFonts w:ascii="Times New Roman" w:eastAsia="Times New Roman" w:hAnsi="Times New Roman" w:cs="Times New Roman"/>
                <w:color w:val="auto"/>
                <w:sz w:val="17"/>
                <w:szCs w:val="17"/>
                <w:bdr w:val="none" w:sz="0" w:space="0" w:color="auto" w:frame="1"/>
                <w:lang w:val="es-ES" w:eastAsia="es-ES"/>
              </w:rPr>
              <w:t>≤14</w:t>
            </w:r>
            <w:r w:rsidRPr="004F36B4">
              <w:rPr>
                <w:rFonts w:ascii="Times New Roman" w:eastAsia="Times New Roman" w:hAnsi="Times New Roman" w:cs="Times New Roman"/>
                <w:color w:val="auto"/>
                <w:sz w:val="17"/>
                <w:szCs w:val="17"/>
                <w:lang w:val="es-ES" w:eastAsia="es-ES"/>
              </w:rPr>
              <w:t>≤14</w:t>
            </w:r>
            <w:r w:rsidRPr="004F36B4">
              <w:rPr>
                <w:rFonts w:ascii="Segoe UI" w:eastAsia="Times New Roman" w:hAnsi="Segoe UI" w:cs="Segoe UI"/>
                <w:color w:val="auto"/>
                <w:sz w:val="17"/>
                <w:szCs w:val="17"/>
                <w:lang w:val="es-ES" w:eastAsia="es-ES"/>
              </w:rPr>
              <w:t xml:space="preserve"> días), inspección física del estado de la prenda, reingreso inmutable al Kardex valorado al CPP histórico </w:t>
            </w:r>
            <w:r w:rsidRPr="004F36B4">
              <w:rPr>
                <w:rFonts w:ascii="Segoe UI" w:eastAsia="Times New Roman" w:hAnsi="Segoe UI" w:cs="Segoe UI"/>
                <w:color w:val="auto"/>
                <w:sz w:val="17"/>
                <w:szCs w:val="17"/>
                <w:lang w:val="es-ES" w:eastAsia="es-ES"/>
              </w:rPr>
              <w:lastRenderedPageBreak/>
              <w:t>y compensación mediante cambio de variante (talla/color), nota de crédito o reembolso.</w:t>
            </w:r>
          </w:p>
        </w:tc>
      </w:tr>
    </w:tbl>
    <w:p w14:paraId="43466B84" w14:textId="77777777" w:rsidR="006D71C4" w:rsidRPr="004C4FA4" w:rsidRDefault="006D71C4">
      <w:pPr>
        <w:spacing w:after="120"/>
        <w:rPr>
          <w:color w:val="auto"/>
          <w:lang w:val="es-ES"/>
        </w:rPr>
      </w:pPr>
    </w:p>
    <w:p w14:paraId="6FFB9706" w14:textId="77777777" w:rsidR="006D71C4" w:rsidRPr="004C4FA4" w:rsidRDefault="0087429E" w:rsidP="001D0809">
      <w:pPr>
        <w:pStyle w:val="Ttulo2"/>
        <w:rPr>
          <w:color w:val="auto"/>
          <w:lang w:val="es-ES"/>
        </w:rPr>
      </w:pPr>
      <w:bookmarkStart w:id="81" w:name="_Toc240832012"/>
      <w:r w:rsidRPr="004C4FA4">
        <w:rPr>
          <w:rFonts w:ascii="Arial" w:hAnsi="Arial"/>
          <w:color w:val="auto"/>
          <w:lang w:val="es-ES"/>
        </w:rPr>
        <w:t>1.2 Priorización de Casos de Uso</w:t>
      </w:r>
      <w:bookmarkEnd w:id="81"/>
    </w:p>
    <w:p w14:paraId="21DDA4E9" w14:textId="77777777" w:rsidR="006D71C4" w:rsidRPr="004C4FA4" w:rsidRDefault="0087429E">
      <w:pPr>
        <w:spacing w:after="100"/>
        <w:rPr>
          <w:color w:val="auto"/>
          <w:lang w:val="es-ES"/>
        </w:rPr>
      </w:pPr>
      <w:r w:rsidRPr="004C4FA4">
        <w:rPr>
          <w:color w:val="auto"/>
          <w:lang w:val="es-ES"/>
        </w:rPr>
        <w:t>En consonancia con los principios del PUDS (mitigación temprana de riesgos arquitectónicos y entrega incremental de valor funcional), se establece la matriz de priorización multidimensional que define la asignación de Casos de Uso por cada ciclo de desarrollo:</w:t>
      </w:r>
    </w:p>
    <w:tbl>
      <w:tblPr>
        <w:tblStyle w:val="Tablanormal1"/>
        <w:tblW w:w="0" w:type="auto"/>
        <w:tblLook w:val="04A0" w:firstRow="1" w:lastRow="0" w:firstColumn="1" w:lastColumn="0" w:noHBand="0" w:noVBand="1"/>
      </w:tblPr>
      <w:tblGrid>
        <w:gridCol w:w="984"/>
        <w:gridCol w:w="2277"/>
        <w:gridCol w:w="1421"/>
        <w:gridCol w:w="1477"/>
        <w:gridCol w:w="1738"/>
        <w:gridCol w:w="1453"/>
      </w:tblGrid>
      <w:tr w:rsidR="004C4FA4" w:rsidRPr="004C4FA4" w14:paraId="4CFFD640" w14:textId="77777777" w:rsidTr="009574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C706F" w14:textId="77777777" w:rsidR="00691527" w:rsidRPr="0095749C" w:rsidRDefault="00691527" w:rsidP="0095749C">
            <w:pPr>
              <w:spacing w:after="80" w:line="276" w:lineRule="auto"/>
              <w:rPr>
                <w:color w:val="auto"/>
                <w:lang w:val="es-ES"/>
              </w:rPr>
            </w:pPr>
            <w:r w:rsidRPr="0095749C">
              <w:rPr>
                <w:color w:val="auto"/>
                <w:lang w:val="es-ES"/>
              </w:rPr>
              <w:t>Código CU</w:t>
            </w:r>
          </w:p>
        </w:tc>
        <w:tc>
          <w:tcPr>
            <w:tcW w:w="0" w:type="auto"/>
            <w:hideMark/>
          </w:tcPr>
          <w:p w14:paraId="5412530D" w14:textId="77777777" w:rsidR="00691527" w:rsidRPr="0095749C" w:rsidRDefault="00691527" w:rsidP="0095749C">
            <w:pPr>
              <w:spacing w:after="8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95749C">
              <w:rPr>
                <w:color w:val="auto"/>
                <w:lang w:val="es-ES"/>
              </w:rPr>
              <w:t>Nombre del Caso de Uso</w:t>
            </w:r>
          </w:p>
        </w:tc>
        <w:tc>
          <w:tcPr>
            <w:tcW w:w="0" w:type="auto"/>
            <w:hideMark/>
          </w:tcPr>
          <w:p w14:paraId="5E08F5F5" w14:textId="77777777" w:rsidR="00691527" w:rsidRPr="0095749C" w:rsidRDefault="00691527" w:rsidP="0095749C">
            <w:pPr>
              <w:spacing w:after="8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95749C">
              <w:rPr>
                <w:color w:val="auto"/>
                <w:lang w:val="es-ES"/>
              </w:rPr>
              <w:t>Plataforma</w:t>
            </w:r>
          </w:p>
        </w:tc>
        <w:tc>
          <w:tcPr>
            <w:tcW w:w="0" w:type="auto"/>
            <w:hideMark/>
          </w:tcPr>
          <w:p w14:paraId="13DC83E7" w14:textId="77777777" w:rsidR="00691527" w:rsidRPr="0095749C" w:rsidRDefault="00691527" w:rsidP="0095749C">
            <w:pPr>
              <w:spacing w:after="8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95749C">
              <w:rPr>
                <w:color w:val="auto"/>
                <w:lang w:val="es-ES"/>
              </w:rPr>
              <w:t>Complejidad</w:t>
            </w:r>
          </w:p>
        </w:tc>
        <w:tc>
          <w:tcPr>
            <w:tcW w:w="0" w:type="auto"/>
            <w:hideMark/>
          </w:tcPr>
          <w:p w14:paraId="0DBD0312" w14:textId="77777777" w:rsidR="00691527" w:rsidRPr="0095749C" w:rsidRDefault="00691527" w:rsidP="0095749C">
            <w:pPr>
              <w:spacing w:after="8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95749C">
              <w:rPr>
                <w:color w:val="auto"/>
                <w:lang w:val="es-ES"/>
              </w:rPr>
              <w:t>Dependencias Previas</w:t>
            </w:r>
          </w:p>
        </w:tc>
        <w:tc>
          <w:tcPr>
            <w:tcW w:w="0" w:type="auto"/>
            <w:hideMark/>
          </w:tcPr>
          <w:p w14:paraId="272B8E53" w14:textId="77777777" w:rsidR="00691527" w:rsidRPr="0095749C" w:rsidRDefault="00691527" w:rsidP="0095749C">
            <w:pPr>
              <w:spacing w:after="8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95749C">
              <w:rPr>
                <w:color w:val="auto"/>
                <w:lang w:val="es-ES"/>
              </w:rPr>
              <w:t>Asignación Iterativa</w:t>
            </w:r>
          </w:p>
        </w:tc>
      </w:tr>
      <w:tr w:rsidR="004C4FA4" w:rsidRPr="004C4FA4" w14:paraId="2AD9ADE6" w14:textId="77777777" w:rsidTr="00957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B35C3" w14:textId="77777777" w:rsidR="00691527" w:rsidRPr="0095749C" w:rsidRDefault="00691527" w:rsidP="0095749C">
            <w:pPr>
              <w:spacing w:after="80" w:line="276" w:lineRule="auto"/>
              <w:rPr>
                <w:color w:val="auto"/>
                <w:lang w:val="es-ES"/>
              </w:rPr>
            </w:pPr>
            <w:r w:rsidRPr="0095749C">
              <w:rPr>
                <w:color w:val="auto"/>
                <w:lang w:val="es-ES"/>
              </w:rPr>
              <w:t>CU01</w:t>
            </w:r>
          </w:p>
        </w:tc>
        <w:tc>
          <w:tcPr>
            <w:tcW w:w="0" w:type="auto"/>
            <w:hideMark/>
          </w:tcPr>
          <w:p w14:paraId="47DA2B84"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Autenticar Usuario y Control de Acceso (RBAC)</w:t>
            </w:r>
          </w:p>
        </w:tc>
        <w:tc>
          <w:tcPr>
            <w:tcW w:w="0" w:type="auto"/>
            <w:hideMark/>
          </w:tcPr>
          <w:p w14:paraId="17C45134"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b/>
                <w:bCs/>
                <w:color w:val="auto"/>
                <w:lang w:val="es-ES"/>
              </w:rPr>
              <w:t>Ambos (Web / Móvil)</w:t>
            </w:r>
          </w:p>
        </w:tc>
        <w:tc>
          <w:tcPr>
            <w:tcW w:w="0" w:type="auto"/>
            <w:hideMark/>
          </w:tcPr>
          <w:p w14:paraId="5D3AB3F8"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Media</w:t>
            </w:r>
          </w:p>
        </w:tc>
        <w:tc>
          <w:tcPr>
            <w:tcW w:w="0" w:type="auto"/>
            <w:hideMark/>
          </w:tcPr>
          <w:p w14:paraId="30171F3D"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Ninguna</w:t>
            </w:r>
          </w:p>
        </w:tc>
        <w:tc>
          <w:tcPr>
            <w:tcW w:w="0" w:type="auto"/>
            <w:hideMark/>
          </w:tcPr>
          <w:p w14:paraId="02164174"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b/>
                <w:bCs/>
                <w:color w:val="auto"/>
                <w:lang w:val="es-ES"/>
              </w:rPr>
              <w:t>Iteración 1 (Ciclo 1)</w:t>
            </w:r>
          </w:p>
        </w:tc>
      </w:tr>
      <w:tr w:rsidR="004C4FA4" w:rsidRPr="004C4FA4" w14:paraId="3618FD34" w14:textId="77777777" w:rsidTr="0095749C">
        <w:tc>
          <w:tcPr>
            <w:cnfStyle w:val="001000000000" w:firstRow="0" w:lastRow="0" w:firstColumn="1" w:lastColumn="0" w:oddVBand="0" w:evenVBand="0" w:oddHBand="0" w:evenHBand="0" w:firstRowFirstColumn="0" w:firstRowLastColumn="0" w:lastRowFirstColumn="0" w:lastRowLastColumn="0"/>
            <w:tcW w:w="0" w:type="auto"/>
            <w:hideMark/>
          </w:tcPr>
          <w:p w14:paraId="7BF11138" w14:textId="77777777" w:rsidR="00691527" w:rsidRPr="0095749C" w:rsidRDefault="00691527" w:rsidP="0095749C">
            <w:pPr>
              <w:spacing w:after="80" w:line="276" w:lineRule="auto"/>
              <w:rPr>
                <w:color w:val="auto"/>
                <w:lang w:val="es-ES"/>
              </w:rPr>
            </w:pPr>
            <w:r w:rsidRPr="0095749C">
              <w:rPr>
                <w:color w:val="auto"/>
                <w:lang w:val="es-ES"/>
              </w:rPr>
              <w:t>CU02</w:t>
            </w:r>
          </w:p>
        </w:tc>
        <w:tc>
          <w:tcPr>
            <w:tcW w:w="0" w:type="auto"/>
            <w:hideMark/>
          </w:tcPr>
          <w:p w14:paraId="6A2E78D1"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Registrar Cliente (</w:t>
            </w:r>
            <w:proofErr w:type="spellStart"/>
            <w:r w:rsidRPr="0095749C">
              <w:rPr>
                <w:color w:val="auto"/>
                <w:lang w:val="es-ES"/>
              </w:rPr>
              <w:t>Auto-registro</w:t>
            </w:r>
            <w:proofErr w:type="spellEnd"/>
            <w:r w:rsidRPr="0095749C">
              <w:rPr>
                <w:color w:val="auto"/>
                <w:lang w:val="es-ES"/>
              </w:rPr>
              <w:t xml:space="preserve"> de Clientes)</w:t>
            </w:r>
          </w:p>
        </w:tc>
        <w:tc>
          <w:tcPr>
            <w:tcW w:w="0" w:type="auto"/>
            <w:hideMark/>
          </w:tcPr>
          <w:p w14:paraId="13DDE449"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b/>
                <w:bCs/>
                <w:color w:val="auto"/>
                <w:lang w:val="es-ES"/>
              </w:rPr>
              <w:t>Ambos (Web / Móvil)</w:t>
            </w:r>
          </w:p>
        </w:tc>
        <w:tc>
          <w:tcPr>
            <w:tcW w:w="0" w:type="auto"/>
            <w:hideMark/>
          </w:tcPr>
          <w:p w14:paraId="1C5F266E"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Media</w:t>
            </w:r>
          </w:p>
        </w:tc>
        <w:tc>
          <w:tcPr>
            <w:tcW w:w="0" w:type="auto"/>
            <w:hideMark/>
          </w:tcPr>
          <w:p w14:paraId="09521C03"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Ninguna</w:t>
            </w:r>
          </w:p>
        </w:tc>
        <w:tc>
          <w:tcPr>
            <w:tcW w:w="0" w:type="auto"/>
            <w:hideMark/>
          </w:tcPr>
          <w:p w14:paraId="2E094E99"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b/>
                <w:bCs/>
                <w:color w:val="auto"/>
                <w:lang w:val="es-ES"/>
              </w:rPr>
              <w:t>Iteración 1 (Ciclo 1)</w:t>
            </w:r>
          </w:p>
        </w:tc>
      </w:tr>
      <w:tr w:rsidR="004C4FA4" w:rsidRPr="004C4FA4" w14:paraId="2263FE16" w14:textId="77777777" w:rsidTr="00957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68183" w14:textId="77777777" w:rsidR="00691527" w:rsidRPr="0095749C" w:rsidRDefault="00691527" w:rsidP="0095749C">
            <w:pPr>
              <w:spacing w:after="80" w:line="276" w:lineRule="auto"/>
              <w:rPr>
                <w:color w:val="auto"/>
                <w:lang w:val="es-ES"/>
              </w:rPr>
            </w:pPr>
            <w:r w:rsidRPr="0095749C">
              <w:rPr>
                <w:color w:val="auto"/>
                <w:lang w:val="es-ES"/>
              </w:rPr>
              <w:t>CU03</w:t>
            </w:r>
          </w:p>
        </w:tc>
        <w:tc>
          <w:tcPr>
            <w:tcW w:w="0" w:type="auto"/>
            <w:hideMark/>
          </w:tcPr>
          <w:p w14:paraId="2F9385B0"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Recuperar Contraseña (Token OTP de 6 Dígitos)</w:t>
            </w:r>
          </w:p>
        </w:tc>
        <w:tc>
          <w:tcPr>
            <w:tcW w:w="0" w:type="auto"/>
            <w:hideMark/>
          </w:tcPr>
          <w:p w14:paraId="497C7798"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b/>
                <w:bCs/>
                <w:color w:val="auto"/>
                <w:lang w:val="es-ES"/>
              </w:rPr>
              <w:t>Ambos (Web / Móvil)</w:t>
            </w:r>
          </w:p>
        </w:tc>
        <w:tc>
          <w:tcPr>
            <w:tcW w:w="0" w:type="auto"/>
            <w:hideMark/>
          </w:tcPr>
          <w:p w14:paraId="7BBC3593"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Media</w:t>
            </w:r>
          </w:p>
        </w:tc>
        <w:tc>
          <w:tcPr>
            <w:tcW w:w="0" w:type="auto"/>
            <w:hideMark/>
          </w:tcPr>
          <w:p w14:paraId="7E604DB2"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CU01, CU02</w:t>
            </w:r>
          </w:p>
        </w:tc>
        <w:tc>
          <w:tcPr>
            <w:tcW w:w="0" w:type="auto"/>
            <w:hideMark/>
          </w:tcPr>
          <w:p w14:paraId="4F91AB43"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b/>
                <w:bCs/>
                <w:color w:val="auto"/>
                <w:lang w:val="es-ES"/>
              </w:rPr>
              <w:t>Iteración 1 (Ciclo 1)</w:t>
            </w:r>
          </w:p>
        </w:tc>
      </w:tr>
      <w:tr w:rsidR="004C4FA4" w:rsidRPr="004C4FA4" w14:paraId="1655B1E9" w14:textId="77777777" w:rsidTr="0095749C">
        <w:tc>
          <w:tcPr>
            <w:cnfStyle w:val="001000000000" w:firstRow="0" w:lastRow="0" w:firstColumn="1" w:lastColumn="0" w:oddVBand="0" w:evenVBand="0" w:oddHBand="0" w:evenHBand="0" w:firstRowFirstColumn="0" w:firstRowLastColumn="0" w:lastRowFirstColumn="0" w:lastRowLastColumn="0"/>
            <w:tcW w:w="0" w:type="auto"/>
            <w:hideMark/>
          </w:tcPr>
          <w:p w14:paraId="7117562D" w14:textId="77777777" w:rsidR="00691527" w:rsidRPr="0095749C" w:rsidRDefault="00691527" w:rsidP="0095749C">
            <w:pPr>
              <w:spacing w:after="80" w:line="276" w:lineRule="auto"/>
              <w:rPr>
                <w:color w:val="auto"/>
                <w:lang w:val="es-ES"/>
              </w:rPr>
            </w:pPr>
            <w:r w:rsidRPr="0095749C">
              <w:rPr>
                <w:color w:val="auto"/>
                <w:lang w:val="es-ES"/>
              </w:rPr>
              <w:t>CU04</w:t>
            </w:r>
          </w:p>
        </w:tc>
        <w:tc>
          <w:tcPr>
            <w:tcW w:w="0" w:type="auto"/>
            <w:hideMark/>
          </w:tcPr>
          <w:p w14:paraId="2751E16E"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Gestionar Usuarios y Roles (RBAC y Desbloqueo)</w:t>
            </w:r>
          </w:p>
        </w:tc>
        <w:tc>
          <w:tcPr>
            <w:tcW w:w="0" w:type="auto"/>
            <w:hideMark/>
          </w:tcPr>
          <w:p w14:paraId="0B41EDCA"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b/>
                <w:bCs/>
                <w:color w:val="auto"/>
                <w:lang w:val="es-ES"/>
              </w:rPr>
              <w:t>Web</w:t>
            </w:r>
          </w:p>
        </w:tc>
        <w:tc>
          <w:tcPr>
            <w:tcW w:w="0" w:type="auto"/>
            <w:hideMark/>
          </w:tcPr>
          <w:p w14:paraId="6ADBFD83"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Media</w:t>
            </w:r>
          </w:p>
        </w:tc>
        <w:tc>
          <w:tcPr>
            <w:tcW w:w="0" w:type="auto"/>
            <w:hideMark/>
          </w:tcPr>
          <w:p w14:paraId="14996AA7"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CU01</w:t>
            </w:r>
          </w:p>
        </w:tc>
        <w:tc>
          <w:tcPr>
            <w:tcW w:w="0" w:type="auto"/>
            <w:hideMark/>
          </w:tcPr>
          <w:p w14:paraId="5C9D370C"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b/>
                <w:bCs/>
                <w:color w:val="auto"/>
                <w:lang w:val="es-ES"/>
              </w:rPr>
              <w:t>Iteración 1 (Ciclo 1)</w:t>
            </w:r>
          </w:p>
        </w:tc>
      </w:tr>
      <w:tr w:rsidR="004C4FA4" w:rsidRPr="004C4FA4" w14:paraId="5BFE8CE1" w14:textId="77777777" w:rsidTr="00957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6F65B" w14:textId="77777777" w:rsidR="00691527" w:rsidRPr="0095749C" w:rsidRDefault="00691527" w:rsidP="0095749C">
            <w:pPr>
              <w:spacing w:after="80" w:line="276" w:lineRule="auto"/>
              <w:rPr>
                <w:color w:val="auto"/>
                <w:lang w:val="es-ES"/>
              </w:rPr>
            </w:pPr>
            <w:r w:rsidRPr="0095749C">
              <w:rPr>
                <w:color w:val="auto"/>
                <w:lang w:val="es-ES"/>
              </w:rPr>
              <w:t>CU05</w:t>
            </w:r>
          </w:p>
        </w:tc>
        <w:tc>
          <w:tcPr>
            <w:tcW w:w="0" w:type="auto"/>
            <w:hideMark/>
          </w:tcPr>
          <w:p w14:paraId="6A760288"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Gestionar Ciudades y Sucursales</w:t>
            </w:r>
          </w:p>
        </w:tc>
        <w:tc>
          <w:tcPr>
            <w:tcW w:w="0" w:type="auto"/>
            <w:hideMark/>
          </w:tcPr>
          <w:p w14:paraId="4C4C16D0"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b/>
                <w:bCs/>
                <w:color w:val="auto"/>
                <w:lang w:val="es-ES"/>
              </w:rPr>
              <w:t>Web</w:t>
            </w:r>
          </w:p>
        </w:tc>
        <w:tc>
          <w:tcPr>
            <w:tcW w:w="0" w:type="auto"/>
            <w:hideMark/>
          </w:tcPr>
          <w:p w14:paraId="07BB98AC"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Baja</w:t>
            </w:r>
          </w:p>
        </w:tc>
        <w:tc>
          <w:tcPr>
            <w:tcW w:w="0" w:type="auto"/>
            <w:hideMark/>
          </w:tcPr>
          <w:p w14:paraId="42DCC572"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CU01</w:t>
            </w:r>
          </w:p>
        </w:tc>
        <w:tc>
          <w:tcPr>
            <w:tcW w:w="0" w:type="auto"/>
            <w:hideMark/>
          </w:tcPr>
          <w:p w14:paraId="2A8F7169"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b/>
                <w:bCs/>
                <w:color w:val="auto"/>
                <w:lang w:val="es-ES"/>
              </w:rPr>
              <w:t>Iteración 1 (Ciclo 1)</w:t>
            </w:r>
          </w:p>
        </w:tc>
      </w:tr>
      <w:tr w:rsidR="004C4FA4" w:rsidRPr="004C4FA4" w14:paraId="44A72FC2" w14:textId="77777777" w:rsidTr="0095749C">
        <w:tc>
          <w:tcPr>
            <w:cnfStyle w:val="001000000000" w:firstRow="0" w:lastRow="0" w:firstColumn="1" w:lastColumn="0" w:oddVBand="0" w:evenVBand="0" w:oddHBand="0" w:evenHBand="0" w:firstRowFirstColumn="0" w:firstRowLastColumn="0" w:lastRowFirstColumn="0" w:lastRowLastColumn="0"/>
            <w:tcW w:w="0" w:type="auto"/>
            <w:hideMark/>
          </w:tcPr>
          <w:p w14:paraId="4F6F755F" w14:textId="77777777" w:rsidR="00691527" w:rsidRPr="0095749C" w:rsidRDefault="00691527" w:rsidP="0095749C">
            <w:pPr>
              <w:spacing w:after="80" w:line="276" w:lineRule="auto"/>
              <w:rPr>
                <w:color w:val="auto"/>
                <w:lang w:val="es-ES"/>
              </w:rPr>
            </w:pPr>
            <w:r w:rsidRPr="0095749C">
              <w:rPr>
                <w:color w:val="auto"/>
                <w:lang w:val="es-ES"/>
              </w:rPr>
              <w:t>CU06</w:t>
            </w:r>
          </w:p>
        </w:tc>
        <w:tc>
          <w:tcPr>
            <w:tcW w:w="0" w:type="auto"/>
            <w:hideMark/>
          </w:tcPr>
          <w:p w14:paraId="01F68AFE"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Gestionar Productos y Atributos de Moda</w:t>
            </w:r>
          </w:p>
        </w:tc>
        <w:tc>
          <w:tcPr>
            <w:tcW w:w="0" w:type="auto"/>
            <w:hideMark/>
          </w:tcPr>
          <w:p w14:paraId="6A3EDEB4"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b/>
                <w:bCs/>
                <w:color w:val="auto"/>
                <w:lang w:val="es-ES"/>
              </w:rPr>
              <w:t>Web</w:t>
            </w:r>
          </w:p>
        </w:tc>
        <w:tc>
          <w:tcPr>
            <w:tcW w:w="0" w:type="auto"/>
            <w:hideMark/>
          </w:tcPr>
          <w:p w14:paraId="3792BD97"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Media</w:t>
            </w:r>
          </w:p>
        </w:tc>
        <w:tc>
          <w:tcPr>
            <w:tcW w:w="0" w:type="auto"/>
            <w:hideMark/>
          </w:tcPr>
          <w:p w14:paraId="13800833"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CU01</w:t>
            </w:r>
          </w:p>
        </w:tc>
        <w:tc>
          <w:tcPr>
            <w:tcW w:w="0" w:type="auto"/>
            <w:hideMark/>
          </w:tcPr>
          <w:p w14:paraId="31C744CD"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b/>
                <w:bCs/>
                <w:color w:val="auto"/>
                <w:lang w:val="es-ES"/>
              </w:rPr>
              <w:t>Iteración 1 (Ciclo 1)</w:t>
            </w:r>
          </w:p>
        </w:tc>
      </w:tr>
      <w:tr w:rsidR="004C4FA4" w:rsidRPr="004C4FA4" w14:paraId="6D8BBEA3" w14:textId="77777777" w:rsidTr="00957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003A9" w14:textId="77777777" w:rsidR="00691527" w:rsidRPr="0095749C" w:rsidRDefault="00691527" w:rsidP="0095749C">
            <w:pPr>
              <w:spacing w:after="80" w:line="276" w:lineRule="auto"/>
              <w:rPr>
                <w:color w:val="auto"/>
                <w:lang w:val="es-ES"/>
              </w:rPr>
            </w:pPr>
            <w:r w:rsidRPr="0095749C">
              <w:rPr>
                <w:color w:val="auto"/>
                <w:lang w:val="es-ES"/>
              </w:rPr>
              <w:t>CU07</w:t>
            </w:r>
          </w:p>
        </w:tc>
        <w:tc>
          <w:tcPr>
            <w:tcW w:w="0" w:type="auto"/>
            <w:hideMark/>
          </w:tcPr>
          <w:p w14:paraId="18F95099"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Gestionar Temporadas y Colecciones</w:t>
            </w:r>
          </w:p>
        </w:tc>
        <w:tc>
          <w:tcPr>
            <w:tcW w:w="0" w:type="auto"/>
            <w:hideMark/>
          </w:tcPr>
          <w:p w14:paraId="2F95CE22"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b/>
                <w:bCs/>
                <w:color w:val="auto"/>
                <w:lang w:val="es-ES"/>
              </w:rPr>
              <w:t>Web</w:t>
            </w:r>
          </w:p>
        </w:tc>
        <w:tc>
          <w:tcPr>
            <w:tcW w:w="0" w:type="auto"/>
            <w:hideMark/>
          </w:tcPr>
          <w:p w14:paraId="5973F791"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Baja</w:t>
            </w:r>
          </w:p>
        </w:tc>
        <w:tc>
          <w:tcPr>
            <w:tcW w:w="0" w:type="auto"/>
            <w:hideMark/>
          </w:tcPr>
          <w:p w14:paraId="50ED501D"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CU01</w:t>
            </w:r>
          </w:p>
        </w:tc>
        <w:tc>
          <w:tcPr>
            <w:tcW w:w="0" w:type="auto"/>
            <w:hideMark/>
          </w:tcPr>
          <w:p w14:paraId="3B274B97"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b/>
                <w:bCs/>
                <w:color w:val="auto"/>
                <w:lang w:val="es-ES"/>
              </w:rPr>
              <w:t>Iteración 1 (Ciclo 1)</w:t>
            </w:r>
          </w:p>
        </w:tc>
      </w:tr>
      <w:tr w:rsidR="004C4FA4" w:rsidRPr="004C4FA4" w14:paraId="417D57AC" w14:textId="77777777" w:rsidTr="0095749C">
        <w:tc>
          <w:tcPr>
            <w:cnfStyle w:val="001000000000" w:firstRow="0" w:lastRow="0" w:firstColumn="1" w:lastColumn="0" w:oddVBand="0" w:evenVBand="0" w:oddHBand="0" w:evenHBand="0" w:firstRowFirstColumn="0" w:firstRowLastColumn="0" w:lastRowFirstColumn="0" w:lastRowLastColumn="0"/>
            <w:tcW w:w="0" w:type="auto"/>
            <w:hideMark/>
          </w:tcPr>
          <w:p w14:paraId="251D6ACD" w14:textId="77777777" w:rsidR="00691527" w:rsidRPr="0095749C" w:rsidRDefault="00691527" w:rsidP="0095749C">
            <w:pPr>
              <w:spacing w:after="80" w:line="276" w:lineRule="auto"/>
              <w:rPr>
                <w:color w:val="auto"/>
                <w:lang w:val="es-ES"/>
              </w:rPr>
            </w:pPr>
            <w:r w:rsidRPr="0095749C">
              <w:rPr>
                <w:color w:val="auto"/>
                <w:lang w:val="es-ES"/>
              </w:rPr>
              <w:t>CU08</w:t>
            </w:r>
          </w:p>
        </w:tc>
        <w:tc>
          <w:tcPr>
            <w:tcW w:w="0" w:type="auto"/>
            <w:hideMark/>
          </w:tcPr>
          <w:p w14:paraId="7497106A"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Gestionar Proveedores Textiles</w:t>
            </w:r>
          </w:p>
        </w:tc>
        <w:tc>
          <w:tcPr>
            <w:tcW w:w="0" w:type="auto"/>
            <w:hideMark/>
          </w:tcPr>
          <w:p w14:paraId="625D9975"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b/>
                <w:bCs/>
                <w:color w:val="auto"/>
                <w:lang w:val="es-ES"/>
              </w:rPr>
              <w:t>Web</w:t>
            </w:r>
          </w:p>
        </w:tc>
        <w:tc>
          <w:tcPr>
            <w:tcW w:w="0" w:type="auto"/>
            <w:hideMark/>
          </w:tcPr>
          <w:p w14:paraId="4EB9289A"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Baja</w:t>
            </w:r>
          </w:p>
        </w:tc>
        <w:tc>
          <w:tcPr>
            <w:tcW w:w="0" w:type="auto"/>
            <w:hideMark/>
          </w:tcPr>
          <w:p w14:paraId="30578C6A"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CU01</w:t>
            </w:r>
          </w:p>
        </w:tc>
        <w:tc>
          <w:tcPr>
            <w:tcW w:w="0" w:type="auto"/>
            <w:hideMark/>
          </w:tcPr>
          <w:p w14:paraId="29B28AA3"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b/>
                <w:bCs/>
                <w:color w:val="auto"/>
                <w:lang w:val="es-ES"/>
              </w:rPr>
              <w:t>Iteración 1 (Ciclo 1)</w:t>
            </w:r>
          </w:p>
        </w:tc>
      </w:tr>
      <w:tr w:rsidR="004C4FA4" w:rsidRPr="004C4FA4" w14:paraId="668B95EE" w14:textId="77777777" w:rsidTr="00957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92DC4" w14:textId="77777777" w:rsidR="00691527" w:rsidRPr="0095749C" w:rsidRDefault="00691527" w:rsidP="0095749C">
            <w:pPr>
              <w:spacing w:after="80" w:line="276" w:lineRule="auto"/>
              <w:rPr>
                <w:color w:val="auto"/>
                <w:lang w:val="es-ES"/>
              </w:rPr>
            </w:pPr>
            <w:r w:rsidRPr="0095749C">
              <w:rPr>
                <w:color w:val="auto"/>
                <w:lang w:val="es-ES"/>
              </w:rPr>
              <w:t>CU09</w:t>
            </w:r>
          </w:p>
        </w:tc>
        <w:tc>
          <w:tcPr>
            <w:tcW w:w="0" w:type="auto"/>
            <w:hideMark/>
          </w:tcPr>
          <w:p w14:paraId="0F7D683C"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Gestionar Inventario Multi-Sucursal y Costos Ponderados (CPP)</w:t>
            </w:r>
          </w:p>
        </w:tc>
        <w:tc>
          <w:tcPr>
            <w:tcW w:w="0" w:type="auto"/>
            <w:hideMark/>
          </w:tcPr>
          <w:p w14:paraId="591489D5"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b/>
                <w:bCs/>
                <w:color w:val="auto"/>
                <w:lang w:val="es-ES"/>
              </w:rPr>
              <w:t>Web</w:t>
            </w:r>
          </w:p>
        </w:tc>
        <w:tc>
          <w:tcPr>
            <w:tcW w:w="0" w:type="auto"/>
            <w:hideMark/>
          </w:tcPr>
          <w:p w14:paraId="471F74EE"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Alta</w:t>
            </w:r>
          </w:p>
        </w:tc>
        <w:tc>
          <w:tcPr>
            <w:tcW w:w="0" w:type="auto"/>
            <w:hideMark/>
          </w:tcPr>
          <w:p w14:paraId="1CD5B38B"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CU05, CU06, CU08</w:t>
            </w:r>
          </w:p>
        </w:tc>
        <w:tc>
          <w:tcPr>
            <w:tcW w:w="0" w:type="auto"/>
            <w:hideMark/>
          </w:tcPr>
          <w:p w14:paraId="4D55903F"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b/>
                <w:bCs/>
                <w:color w:val="auto"/>
                <w:lang w:val="es-ES"/>
              </w:rPr>
              <w:t>Iteración 1 (Ciclo 1)</w:t>
            </w:r>
          </w:p>
        </w:tc>
      </w:tr>
      <w:tr w:rsidR="004C4FA4" w:rsidRPr="004C4FA4" w14:paraId="4F509337" w14:textId="77777777" w:rsidTr="0095749C">
        <w:tc>
          <w:tcPr>
            <w:cnfStyle w:val="001000000000" w:firstRow="0" w:lastRow="0" w:firstColumn="1" w:lastColumn="0" w:oddVBand="0" w:evenVBand="0" w:oddHBand="0" w:evenHBand="0" w:firstRowFirstColumn="0" w:firstRowLastColumn="0" w:lastRowFirstColumn="0" w:lastRowLastColumn="0"/>
            <w:tcW w:w="0" w:type="auto"/>
            <w:hideMark/>
          </w:tcPr>
          <w:p w14:paraId="1403AB86" w14:textId="77777777" w:rsidR="00691527" w:rsidRPr="0095749C" w:rsidRDefault="00691527" w:rsidP="0095749C">
            <w:pPr>
              <w:spacing w:after="80" w:line="276" w:lineRule="auto"/>
              <w:rPr>
                <w:color w:val="auto"/>
                <w:lang w:val="es-ES"/>
              </w:rPr>
            </w:pPr>
            <w:r w:rsidRPr="0095749C">
              <w:rPr>
                <w:color w:val="auto"/>
                <w:lang w:val="es-ES"/>
              </w:rPr>
              <w:t>CU10</w:t>
            </w:r>
          </w:p>
        </w:tc>
        <w:tc>
          <w:tcPr>
            <w:tcW w:w="0" w:type="auto"/>
            <w:hideMark/>
          </w:tcPr>
          <w:p w14:paraId="6BD7E1E8"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Consultar Catálogo y Disponibilidad por Sucursal</w:t>
            </w:r>
          </w:p>
        </w:tc>
        <w:tc>
          <w:tcPr>
            <w:tcW w:w="0" w:type="auto"/>
            <w:hideMark/>
          </w:tcPr>
          <w:p w14:paraId="54028441"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b/>
                <w:bCs/>
                <w:color w:val="auto"/>
                <w:lang w:val="es-ES"/>
              </w:rPr>
              <w:t>Ambos (Web / Móvil)</w:t>
            </w:r>
          </w:p>
        </w:tc>
        <w:tc>
          <w:tcPr>
            <w:tcW w:w="0" w:type="auto"/>
            <w:hideMark/>
          </w:tcPr>
          <w:p w14:paraId="729E3AAC"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Media</w:t>
            </w:r>
          </w:p>
        </w:tc>
        <w:tc>
          <w:tcPr>
            <w:tcW w:w="0" w:type="auto"/>
            <w:hideMark/>
          </w:tcPr>
          <w:p w14:paraId="3B3DC954"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CU05, CU06, CU09</w:t>
            </w:r>
          </w:p>
        </w:tc>
        <w:tc>
          <w:tcPr>
            <w:tcW w:w="0" w:type="auto"/>
            <w:hideMark/>
          </w:tcPr>
          <w:p w14:paraId="4C616445"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b/>
                <w:bCs/>
                <w:color w:val="auto"/>
                <w:lang w:val="es-ES"/>
              </w:rPr>
              <w:t>Iteración 1 (Ciclo 1)</w:t>
            </w:r>
          </w:p>
        </w:tc>
      </w:tr>
      <w:tr w:rsidR="004C4FA4" w:rsidRPr="004C4FA4" w14:paraId="044E88C4" w14:textId="77777777" w:rsidTr="00957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C9140" w14:textId="77777777" w:rsidR="00691527" w:rsidRPr="0095749C" w:rsidRDefault="00691527" w:rsidP="0095749C">
            <w:pPr>
              <w:spacing w:after="80" w:line="276" w:lineRule="auto"/>
              <w:rPr>
                <w:color w:val="auto"/>
                <w:lang w:val="es-ES"/>
              </w:rPr>
            </w:pPr>
            <w:r w:rsidRPr="0095749C">
              <w:rPr>
                <w:color w:val="auto"/>
                <w:lang w:val="es-ES"/>
              </w:rPr>
              <w:t>CU11</w:t>
            </w:r>
          </w:p>
        </w:tc>
        <w:tc>
          <w:tcPr>
            <w:tcW w:w="0" w:type="auto"/>
            <w:hideMark/>
          </w:tcPr>
          <w:p w14:paraId="05CD3027"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Solicitar Reserva de Prendas en Sucursal</w:t>
            </w:r>
          </w:p>
        </w:tc>
        <w:tc>
          <w:tcPr>
            <w:tcW w:w="0" w:type="auto"/>
            <w:hideMark/>
          </w:tcPr>
          <w:p w14:paraId="2BBCEADD"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b/>
                <w:bCs/>
                <w:color w:val="auto"/>
                <w:lang w:val="es-ES"/>
              </w:rPr>
              <w:t>Ambos (Web / Móvil)</w:t>
            </w:r>
          </w:p>
        </w:tc>
        <w:tc>
          <w:tcPr>
            <w:tcW w:w="0" w:type="auto"/>
            <w:hideMark/>
          </w:tcPr>
          <w:p w14:paraId="17AFE068"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Media</w:t>
            </w:r>
          </w:p>
        </w:tc>
        <w:tc>
          <w:tcPr>
            <w:tcW w:w="0" w:type="auto"/>
            <w:hideMark/>
          </w:tcPr>
          <w:p w14:paraId="5140B0C0"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CU09, CU10</w:t>
            </w:r>
          </w:p>
        </w:tc>
        <w:tc>
          <w:tcPr>
            <w:tcW w:w="0" w:type="auto"/>
            <w:hideMark/>
          </w:tcPr>
          <w:p w14:paraId="39C98DB7"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Iteración 2 (Ciclo 2)</w:t>
            </w:r>
          </w:p>
        </w:tc>
      </w:tr>
      <w:tr w:rsidR="004C4FA4" w:rsidRPr="004C4FA4" w14:paraId="30891D61" w14:textId="77777777" w:rsidTr="0095749C">
        <w:tc>
          <w:tcPr>
            <w:cnfStyle w:val="001000000000" w:firstRow="0" w:lastRow="0" w:firstColumn="1" w:lastColumn="0" w:oddVBand="0" w:evenVBand="0" w:oddHBand="0" w:evenHBand="0" w:firstRowFirstColumn="0" w:firstRowLastColumn="0" w:lastRowFirstColumn="0" w:lastRowLastColumn="0"/>
            <w:tcW w:w="0" w:type="auto"/>
            <w:hideMark/>
          </w:tcPr>
          <w:p w14:paraId="53E16E2A" w14:textId="77777777" w:rsidR="00691527" w:rsidRPr="0095749C" w:rsidRDefault="00691527" w:rsidP="0095749C">
            <w:pPr>
              <w:spacing w:after="80" w:line="276" w:lineRule="auto"/>
              <w:rPr>
                <w:color w:val="auto"/>
                <w:lang w:val="es-ES"/>
              </w:rPr>
            </w:pPr>
            <w:r w:rsidRPr="0095749C">
              <w:rPr>
                <w:color w:val="auto"/>
                <w:lang w:val="es-ES"/>
              </w:rPr>
              <w:lastRenderedPageBreak/>
              <w:t>CU12</w:t>
            </w:r>
          </w:p>
        </w:tc>
        <w:tc>
          <w:tcPr>
            <w:tcW w:w="0" w:type="auto"/>
            <w:hideMark/>
          </w:tcPr>
          <w:p w14:paraId="0A4C2C7C"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Preparar y Atender Reserva Presencial</w:t>
            </w:r>
          </w:p>
        </w:tc>
        <w:tc>
          <w:tcPr>
            <w:tcW w:w="0" w:type="auto"/>
            <w:hideMark/>
          </w:tcPr>
          <w:p w14:paraId="275341C1"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b/>
                <w:bCs/>
                <w:color w:val="auto"/>
                <w:lang w:val="es-ES"/>
              </w:rPr>
              <w:t>Web</w:t>
            </w:r>
          </w:p>
        </w:tc>
        <w:tc>
          <w:tcPr>
            <w:tcW w:w="0" w:type="auto"/>
            <w:hideMark/>
          </w:tcPr>
          <w:p w14:paraId="70C0AAB6"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Media</w:t>
            </w:r>
          </w:p>
        </w:tc>
        <w:tc>
          <w:tcPr>
            <w:tcW w:w="0" w:type="auto"/>
            <w:hideMark/>
          </w:tcPr>
          <w:p w14:paraId="2A620985"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CU11</w:t>
            </w:r>
          </w:p>
        </w:tc>
        <w:tc>
          <w:tcPr>
            <w:tcW w:w="0" w:type="auto"/>
            <w:hideMark/>
          </w:tcPr>
          <w:p w14:paraId="0E140178"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Iteración 2 (Ciclo 2)</w:t>
            </w:r>
          </w:p>
        </w:tc>
      </w:tr>
      <w:tr w:rsidR="004C4FA4" w:rsidRPr="004C4FA4" w14:paraId="7835AE30" w14:textId="77777777" w:rsidTr="00957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8E257" w14:textId="77777777" w:rsidR="00691527" w:rsidRPr="0095749C" w:rsidRDefault="00691527" w:rsidP="0095749C">
            <w:pPr>
              <w:spacing w:after="80" w:line="276" w:lineRule="auto"/>
              <w:rPr>
                <w:color w:val="auto"/>
                <w:lang w:val="es-ES"/>
              </w:rPr>
            </w:pPr>
            <w:r w:rsidRPr="0095749C">
              <w:rPr>
                <w:color w:val="auto"/>
                <w:lang w:val="es-ES"/>
              </w:rPr>
              <w:t>CU13</w:t>
            </w:r>
          </w:p>
        </w:tc>
        <w:tc>
          <w:tcPr>
            <w:tcW w:w="0" w:type="auto"/>
            <w:hideMark/>
          </w:tcPr>
          <w:p w14:paraId="7C4FDDBF"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 xml:space="preserve">Administrar Carrito de Compras </w:t>
            </w:r>
            <w:proofErr w:type="spellStart"/>
            <w:r w:rsidRPr="0095749C">
              <w:rPr>
                <w:color w:val="auto"/>
                <w:lang w:val="es-ES"/>
              </w:rPr>
              <w:t>Omnicanal</w:t>
            </w:r>
            <w:proofErr w:type="spellEnd"/>
          </w:p>
        </w:tc>
        <w:tc>
          <w:tcPr>
            <w:tcW w:w="0" w:type="auto"/>
            <w:hideMark/>
          </w:tcPr>
          <w:p w14:paraId="1EFAE6CB"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b/>
                <w:bCs/>
                <w:color w:val="auto"/>
                <w:lang w:val="es-ES"/>
              </w:rPr>
              <w:t>Ambos (Web / Móvil)</w:t>
            </w:r>
          </w:p>
        </w:tc>
        <w:tc>
          <w:tcPr>
            <w:tcW w:w="0" w:type="auto"/>
            <w:hideMark/>
          </w:tcPr>
          <w:p w14:paraId="5E5DA392"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Media</w:t>
            </w:r>
          </w:p>
        </w:tc>
        <w:tc>
          <w:tcPr>
            <w:tcW w:w="0" w:type="auto"/>
            <w:hideMark/>
          </w:tcPr>
          <w:p w14:paraId="49591252"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CU09, CU10</w:t>
            </w:r>
          </w:p>
        </w:tc>
        <w:tc>
          <w:tcPr>
            <w:tcW w:w="0" w:type="auto"/>
            <w:hideMark/>
          </w:tcPr>
          <w:p w14:paraId="7920BE69"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Iteración 2 (Ciclo 2)</w:t>
            </w:r>
          </w:p>
        </w:tc>
      </w:tr>
      <w:tr w:rsidR="004C4FA4" w:rsidRPr="004C4FA4" w14:paraId="0DCA8623" w14:textId="77777777" w:rsidTr="0095749C">
        <w:tc>
          <w:tcPr>
            <w:cnfStyle w:val="001000000000" w:firstRow="0" w:lastRow="0" w:firstColumn="1" w:lastColumn="0" w:oddVBand="0" w:evenVBand="0" w:oddHBand="0" w:evenHBand="0" w:firstRowFirstColumn="0" w:firstRowLastColumn="0" w:lastRowFirstColumn="0" w:lastRowLastColumn="0"/>
            <w:tcW w:w="0" w:type="auto"/>
            <w:hideMark/>
          </w:tcPr>
          <w:p w14:paraId="3E6864F1" w14:textId="77777777" w:rsidR="00691527" w:rsidRPr="0095749C" w:rsidRDefault="00691527" w:rsidP="0095749C">
            <w:pPr>
              <w:spacing w:after="80" w:line="276" w:lineRule="auto"/>
              <w:rPr>
                <w:color w:val="auto"/>
                <w:lang w:val="es-ES"/>
              </w:rPr>
            </w:pPr>
            <w:r w:rsidRPr="0095749C">
              <w:rPr>
                <w:color w:val="auto"/>
                <w:lang w:val="es-ES"/>
              </w:rPr>
              <w:t>CU14</w:t>
            </w:r>
          </w:p>
        </w:tc>
        <w:tc>
          <w:tcPr>
            <w:tcW w:w="0" w:type="auto"/>
            <w:hideMark/>
          </w:tcPr>
          <w:p w14:paraId="45F554FB"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 xml:space="preserve">Procesar Compra Digital y </w:t>
            </w:r>
            <w:proofErr w:type="spellStart"/>
            <w:r w:rsidRPr="0095749C">
              <w:rPr>
                <w:color w:val="auto"/>
                <w:lang w:val="es-ES"/>
              </w:rPr>
              <w:t>Checkout</w:t>
            </w:r>
            <w:proofErr w:type="spellEnd"/>
          </w:p>
        </w:tc>
        <w:tc>
          <w:tcPr>
            <w:tcW w:w="0" w:type="auto"/>
            <w:hideMark/>
          </w:tcPr>
          <w:p w14:paraId="6FC9FC72"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b/>
                <w:bCs/>
                <w:color w:val="auto"/>
                <w:lang w:val="es-ES"/>
              </w:rPr>
              <w:t>Ambos (Web / Móvil)</w:t>
            </w:r>
          </w:p>
        </w:tc>
        <w:tc>
          <w:tcPr>
            <w:tcW w:w="0" w:type="auto"/>
            <w:hideMark/>
          </w:tcPr>
          <w:p w14:paraId="3DDAA671"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Alta</w:t>
            </w:r>
          </w:p>
        </w:tc>
        <w:tc>
          <w:tcPr>
            <w:tcW w:w="0" w:type="auto"/>
            <w:hideMark/>
          </w:tcPr>
          <w:p w14:paraId="08300E80"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CU13, CU16</w:t>
            </w:r>
          </w:p>
        </w:tc>
        <w:tc>
          <w:tcPr>
            <w:tcW w:w="0" w:type="auto"/>
            <w:hideMark/>
          </w:tcPr>
          <w:p w14:paraId="36A908FC"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Iteración 2 (Ciclo 2)</w:t>
            </w:r>
          </w:p>
        </w:tc>
      </w:tr>
      <w:tr w:rsidR="004C4FA4" w:rsidRPr="004C4FA4" w14:paraId="5F610A6B" w14:textId="77777777" w:rsidTr="00957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8B758" w14:textId="77777777" w:rsidR="00691527" w:rsidRPr="0095749C" w:rsidRDefault="00691527" w:rsidP="0095749C">
            <w:pPr>
              <w:spacing w:after="80" w:line="276" w:lineRule="auto"/>
              <w:rPr>
                <w:color w:val="auto"/>
                <w:lang w:val="es-ES"/>
              </w:rPr>
            </w:pPr>
            <w:r w:rsidRPr="0095749C">
              <w:rPr>
                <w:color w:val="auto"/>
                <w:lang w:val="es-ES"/>
              </w:rPr>
              <w:t>CU15</w:t>
            </w:r>
          </w:p>
        </w:tc>
        <w:tc>
          <w:tcPr>
            <w:tcW w:w="0" w:type="auto"/>
            <w:hideMark/>
          </w:tcPr>
          <w:p w14:paraId="70EE8182"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Registrar Venta Presencial en Caja (POS)</w:t>
            </w:r>
          </w:p>
        </w:tc>
        <w:tc>
          <w:tcPr>
            <w:tcW w:w="0" w:type="auto"/>
            <w:hideMark/>
          </w:tcPr>
          <w:p w14:paraId="08EB5091"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b/>
                <w:bCs/>
                <w:color w:val="auto"/>
                <w:lang w:val="es-ES"/>
              </w:rPr>
              <w:t>Web</w:t>
            </w:r>
          </w:p>
        </w:tc>
        <w:tc>
          <w:tcPr>
            <w:tcW w:w="0" w:type="auto"/>
            <w:hideMark/>
          </w:tcPr>
          <w:p w14:paraId="6CC5D43D"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Alta</w:t>
            </w:r>
          </w:p>
        </w:tc>
        <w:tc>
          <w:tcPr>
            <w:tcW w:w="0" w:type="auto"/>
            <w:hideMark/>
          </w:tcPr>
          <w:p w14:paraId="7C6C0D3C"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CU09, CU10, CU17</w:t>
            </w:r>
          </w:p>
        </w:tc>
        <w:tc>
          <w:tcPr>
            <w:tcW w:w="0" w:type="auto"/>
            <w:hideMark/>
          </w:tcPr>
          <w:p w14:paraId="5844B859"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Iteración 2 (Ciclo 2)</w:t>
            </w:r>
          </w:p>
        </w:tc>
      </w:tr>
      <w:tr w:rsidR="004C4FA4" w:rsidRPr="004C4FA4" w14:paraId="57FF686C" w14:textId="77777777" w:rsidTr="0095749C">
        <w:tc>
          <w:tcPr>
            <w:cnfStyle w:val="001000000000" w:firstRow="0" w:lastRow="0" w:firstColumn="1" w:lastColumn="0" w:oddVBand="0" w:evenVBand="0" w:oddHBand="0" w:evenHBand="0" w:firstRowFirstColumn="0" w:firstRowLastColumn="0" w:lastRowFirstColumn="0" w:lastRowLastColumn="0"/>
            <w:tcW w:w="0" w:type="auto"/>
            <w:hideMark/>
          </w:tcPr>
          <w:p w14:paraId="28D98DC7" w14:textId="77777777" w:rsidR="00691527" w:rsidRPr="0095749C" w:rsidRDefault="00691527" w:rsidP="0095749C">
            <w:pPr>
              <w:spacing w:after="80" w:line="276" w:lineRule="auto"/>
              <w:rPr>
                <w:color w:val="auto"/>
                <w:lang w:val="es-ES"/>
              </w:rPr>
            </w:pPr>
            <w:r w:rsidRPr="0095749C">
              <w:rPr>
                <w:color w:val="auto"/>
                <w:lang w:val="es-ES"/>
              </w:rPr>
              <w:t>CU16</w:t>
            </w:r>
          </w:p>
        </w:tc>
        <w:tc>
          <w:tcPr>
            <w:tcW w:w="0" w:type="auto"/>
            <w:hideMark/>
          </w:tcPr>
          <w:p w14:paraId="3D20DC24"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Procesar Pago con Pasarela Electrónica</w:t>
            </w:r>
          </w:p>
        </w:tc>
        <w:tc>
          <w:tcPr>
            <w:tcW w:w="0" w:type="auto"/>
            <w:hideMark/>
          </w:tcPr>
          <w:p w14:paraId="30AA2A8B"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b/>
                <w:bCs/>
                <w:color w:val="auto"/>
                <w:lang w:val="es-ES"/>
              </w:rPr>
              <w:t>Ambos (Web / Móvil)</w:t>
            </w:r>
          </w:p>
        </w:tc>
        <w:tc>
          <w:tcPr>
            <w:tcW w:w="0" w:type="auto"/>
            <w:hideMark/>
          </w:tcPr>
          <w:p w14:paraId="0E3B192E"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Alta</w:t>
            </w:r>
          </w:p>
        </w:tc>
        <w:tc>
          <w:tcPr>
            <w:tcW w:w="0" w:type="auto"/>
            <w:hideMark/>
          </w:tcPr>
          <w:p w14:paraId="0C41B0B6"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CU14</w:t>
            </w:r>
          </w:p>
        </w:tc>
        <w:tc>
          <w:tcPr>
            <w:tcW w:w="0" w:type="auto"/>
            <w:hideMark/>
          </w:tcPr>
          <w:p w14:paraId="4F24F608"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Iteración 2 (Ciclo 2)</w:t>
            </w:r>
          </w:p>
        </w:tc>
      </w:tr>
      <w:tr w:rsidR="004C4FA4" w:rsidRPr="004C4FA4" w14:paraId="18379983" w14:textId="77777777" w:rsidTr="00957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55D710" w14:textId="77777777" w:rsidR="00691527" w:rsidRPr="0095749C" w:rsidRDefault="00691527" w:rsidP="0095749C">
            <w:pPr>
              <w:spacing w:after="80" w:line="276" w:lineRule="auto"/>
              <w:rPr>
                <w:color w:val="auto"/>
                <w:lang w:val="es-ES"/>
              </w:rPr>
            </w:pPr>
            <w:r w:rsidRPr="0095749C">
              <w:rPr>
                <w:color w:val="auto"/>
                <w:lang w:val="es-ES"/>
              </w:rPr>
              <w:t>CU17</w:t>
            </w:r>
          </w:p>
        </w:tc>
        <w:tc>
          <w:tcPr>
            <w:tcW w:w="0" w:type="auto"/>
            <w:hideMark/>
          </w:tcPr>
          <w:p w14:paraId="04288D3B"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Gestionar Tipos y Medios de Cobro</w:t>
            </w:r>
          </w:p>
        </w:tc>
        <w:tc>
          <w:tcPr>
            <w:tcW w:w="0" w:type="auto"/>
            <w:hideMark/>
          </w:tcPr>
          <w:p w14:paraId="22BED332"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b/>
                <w:bCs/>
                <w:color w:val="auto"/>
                <w:lang w:val="es-ES"/>
              </w:rPr>
              <w:t>Web</w:t>
            </w:r>
          </w:p>
        </w:tc>
        <w:tc>
          <w:tcPr>
            <w:tcW w:w="0" w:type="auto"/>
            <w:hideMark/>
          </w:tcPr>
          <w:p w14:paraId="12D00085"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Media</w:t>
            </w:r>
          </w:p>
        </w:tc>
        <w:tc>
          <w:tcPr>
            <w:tcW w:w="0" w:type="auto"/>
            <w:hideMark/>
          </w:tcPr>
          <w:p w14:paraId="50B09E32"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CU15</w:t>
            </w:r>
          </w:p>
        </w:tc>
        <w:tc>
          <w:tcPr>
            <w:tcW w:w="0" w:type="auto"/>
            <w:hideMark/>
          </w:tcPr>
          <w:p w14:paraId="22B1C0A1"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Iteración 2 (Ciclo 2)</w:t>
            </w:r>
          </w:p>
        </w:tc>
      </w:tr>
      <w:tr w:rsidR="004C4FA4" w:rsidRPr="004C4FA4" w14:paraId="434EDD46" w14:textId="77777777" w:rsidTr="0095749C">
        <w:tc>
          <w:tcPr>
            <w:cnfStyle w:val="001000000000" w:firstRow="0" w:lastRow="0" w:firstColumn="1" w:lastColumn="0" w:oddVBand="0" w:evenVBand="0" w:oddHBand="0" w:evenHBand="0" w:firstRowFirstColumn="0" w:firstRowLastColumn="0" w:lastRowFirstColumn="0" w:lastRowLastColumn="0"/>
            <w:tcW w:w="0" w:type="auto"/>
            <w:hideMark/>
          </w:tcPr>
          <w:p w14:paraId="2808F2D5" w14:textId="77777777" w:rsidR="00691527" w:rsidRPr="0095749C" w:rsidRDefault="00691527" w:rsidP="0095749C">
            <w:pPr>
              <w:spacing w:after="80" w:line="276" w:lineRule="auto"/>
              <w:rPr>
                <w:color w:val="auto"/>
                <w:lang w:val="es-ES"/>
              </w:rPr>
            </w:pPr>
            <w:r w:rsidRPr="0095749C">
              <w:rPr>
                <w:color w:val="auto"/>
                <w:lang w:val="es-ES"/>
              </w:rPr>
              <w:t>CU18</w:t>
            </w:r>
          </w:p>
        </w:tc>
        <w:tc>
          <w:tcPr>
            <w:tcW w:w="0" w:type="auto"/>
            <w:hideMark/>
          </w:tcPr>
          <w:p w14:paraId="7A58B0B7"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 xml:space="preserve">Gestionar Despacho y Logística de </w:t>
            </w:r>
            <w:proofErr w:type="spellStart"/>
            <w:r w:rsidRPr="0095749C">
              <w:rPr>
                <w:color w:val="auto"/>
                <w:lang w:val="es-ES"/>
              </w:rPr>
              <w:t>Delivery</w:t>
            </w:r>
            <w:proofErr w:type="spellEnd"/>
          </w:p>
        </w:tc>
        <w:tc>
          <w:tcPr>
            <w:tcW w:w="0" w:type="auto"/>
            <w:hideMark/>
          </w:tcPr>
          <w:p w14:paraId="3780466E"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b/>
                <w:bCs/>
                <w:color w:val="auto"/>
                <w:lang w:val="es-ES"/>
              </w:rPr>
              <w:t>Ambos (Web / Móvil)</w:t>
            </w:r>
          </w:p>
        </w:tc>
        <w:tc>
          <w:tcPr>
            <w:tcW w:w="0" w:type="auto"/>
            <w:hideMark/>
          </w:tcPr>
          <w:p w14:paraId="55588A94"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Media</w:t>
            </w:r>
          </w:p>
        </w:tc>
        <w:tc>
          <w:tcPr>
            <w:tcW w:w="0" w:type="auto"/>
            <w:hideMark/>
          </w:tcPr>
          <w:p w14:paraId="40C92662"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CU14</w:t>
            </w:r>
          </w:p>
        </w:tc>
        <w:tc>
          <w:tcPr>
            <w:tcW w:w="0" w:type="auto"/>
            <w:hideMark/>
          </w:tcPr>
          <w:p w14:paraId="7FD2568A"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Iteración 2 (Ciclo 2)</w:t>
            </w:r>
          </w:p>
        </w:tc>
      </w:tr>
      <w:tr w:rsidR="004C4FA4" w:rsidRPr="004C4FA4" w14:paraId="029F5AEA" w14:textId="77777777" w:rsidTr="00957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BAB0F" w14:textId="77777777" w:rsidR="00691527" w:rsidRPr="0095749C" w:rsidRDefault="00691527" w:rsidP="0095749C">
            <w:pPr>
              <w:spacing w:after="80" w:line="276" w:lineRule="auto"/>
              <w:rPr>
                <w:color w:val="auto"/>
                <w:lang w:val="es-ES"/>
              </w:rPr>
            </w:pPr>
            <w:r w:rsidRPr="0095749C">
              <w:rPr>
                <w:color w:val="auto"/>
                <w:lang w:val="es-ES"/>
              </w:rPr>
              <w:t>CU19</w:t>
            </w:r>
          </w:p>
        </w:tc>
        <w:tc>
          <w:tcPr>
            <w:tcW w:w="0" w:type="auto"/>
            <w:hideMark/>
          </w:tcPr>
          <w:p w14:paraId="602E361D"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Visualizar Prenda en Vestidor Virtual con RA</w:t>
            </w:r>
          </w:p>
        </w:tc>
        <w:tc>
          <w:tcPr>
            <w:tcW w:w="0" w:type="auto"/>
            <w:hideMark/>
          </w:tcPr>
          <w:p w14:paraId="67DEE44E"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b/>
                <w:bCs/>
                <w:color w:val="auto"/>
                <w:lang w:val="es-ES"/>
              </w:rPr>
              <w:t>Móvil</w:t>
            </w:r>
          </w:p>
        </w:tc>
        <w:tc>
          <w:tcPr>
            <w:tcW w:w="0" w:type="auto"/>
            <w:hideMark/>
          </w:tcPr>
          <w:p w14:paraId="1CBDA37D"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Alta</w:t>
            </w:r>
          </w:p>
        </w:tc>
        <w:tc>
          <w:tcPr>
            <w:tcW w:w="0" w:type="auto"/>
            <w:hideMark/>
          </w:tcPr>
          <w:p w14:paraId="3235B519"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CU06, CU10</w:t>
            </w:r>
          </w:p>
        </w:tc>
        <w:tc>
          <w:tcPr>
            <w:tcW w:w="0" w:type="auto"/>
            <w:hideMark/>
          </w:tcPr>
          <w:p w14:paraId="51714CE2"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Iteración 3 (Ciclo 3)</w:t>
            </w:r>
          </w:p>
        </w:tc>
      </w:tr>
      <w:tr w:rsidR="004C4FA4" w:rsidRPr="004C4FA4" w14:paraId="699820FB" w14:textId="77777777" w:rsidTr="0095749C">
        <w:tc>
          <w:tcPr>
            <w:cnfStyle w:val="001000000000" w:firstRow="0" w:lastRow="0" w:firstColumn="1" w:lastColumn="0" w:oddVBand="0" w:evenVBand="0" w:oddHBand="0" w:evenHBand="0" w:firstRowFirstColumn="0" w:firstRowLastColumn="0" w:lastRowFirstColumn="0" w:lastRowLastColumn="0"/>
            <w:tcW w:w="0" w:type="auto"/>
            <w:hideMark/>
          </w:tcPr>
          <w:p w14:paraId="366F6A32" w14:textId="77777777" w:rsidR="00691527" w:rsidRPr="0095749C" w:rsidRDefault="00691527" w:rsidP="0095749C">
            <w:pPr>
              <w:spacing w:after="80" w:line="276" w:lineRule="auto"/>
              <w:rPr>
                <w:color w:val="auto"/>
                <w:lang w:val="es-ES"/>
              </w:rPr>
            </w:pPr>
            <w:r w:rsidRPr="0095749C">
              <w:rPr>
                <w:color w:val="auto"/>
                <w:lang w:val="es-ES"/>
              </w:rPr>
              <w:t>CU20</w:t>
            </w:r>
          </w:p>
        </w:tc>
        <w:tc>
          <w:tcPr>
            <w:tcW w:w="0" w:type="auto"/>
            <w:hideMark/>
          </w:tcPr>
          <w:p w14:paraId="6B49D9EE"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Comparar Outfits Lado a Lado</w:t>
            </w:r>
          </w:p>
        </w:tc>
        <w:tc>
          <w:tcPr>
            <w:tcW w:w="0" w:type="auto"/>
            <w:hideMark/>
          </w:tcPr>
          <w:p w14:paraId="0B3A612C"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b/>
                <w:bCs/>
                <w:color w:val="auto"/>
                <w:lang w:val="es-ES"/>
              </w:rPr>
              <w:t>Ambos (Web / Móvil)</w:t>
            </w:r>
          </w:p>
        </w:tc>
        <w:tc>
          <w:tcPr>
            <w:tcW w:w="0" w:type="auto"/>
            <w:hideMark/>
          </w:tcPr>
          <w:p w14:paraId="34D90765"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Media</w:t>
            </w:r>
          </w:p>
        </w:tc>
        <w:tc>
          <w:tcPr>
            <w:tcW w:w="0" w:type="auto"/>
            <w:hideMark/>
          </w:tcPr>
          <w:p w14:paraId="04FD874F"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CU10</w:t>
            </w:r>
          </w:p>
        </w:tc>
        <w:tc>
          <w:tcPr>
            <w:tcW w:w="0" w:type="auto"/>
            <w:hideMark/>
          </w:tcPr>
          <w:p w14:paraId="0D3C9E78"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Iteración 3 (Ciclo 3)</w:t>
            </w:r>
          </w:p>
        </w:tc>
      </w:tr>
      <w:tr w:rsidR="004C4FA4" w:rsidRPr="004C4FA4" w14:paraId="173B4D00" w14:textId="77777777" w:rsidTr="00957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630A7" w14:textId="77777777" w:rsidR="00691527" w:rsidRPr="0095749C" w:rsidRDefault="00691527" w:rsidP="0095749C">
            <w:pPr>
              <w:spacing w:after="80" w:line="276" w:lineRule="auto"/>
              <w:rPr>
                <w:color w:val="auto"/>
                <w:lang w:val="es-ES"/>
              </w:rPr>
            </w:pPr>
            <w:r w:rsidRPr="0095749C">
              <w:rPr>
                <w:color w:val="auto"/>
                <w:lang w:val="es-ES"/>
              </w:rPr>
              <w:t>CU21</w:t>
            </w:r>
          </w:p>
        </w:tc>
        <w:tc>
          <w:tcPr>
            <w:tcW w:w="0" w:type="auto"/>
            <w:hideMark/>
          </w:tcPr>
          <w:p w14:paraId="15F526A0"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 xml:space="preserve">Gestionar Fidelización </w:t>
            </w:r>
            <w:proofErr w:type="spellStart"/>
            <w:r w:rsidRPr="0095749C">
              <w:rPr>
                <w:color w:val="auto"/>
                <w:lang w:val="es-ES"/>
              </w:rPr>
              <w:t>Gamificada</w:t>
            </w:r>
            <w:proofErr w:type="spellEnd"/>
          </w:p>
        </w:tc>
        <w:tc>
          <w:tcPr>
            <w:tcW w:w="0" w:type="auto"/>
            <w:hideMark/>
          </w:tcPr>
          <w:p w14:paraId="78D78530"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b/>
                <w:bCs/>
                <w:color w:val="auto"/>
                <w:lang w:val="es-ES"/>
              </w:rPr>
              <w:t>Ambos (Web / Móvil)</w:t>
            </w:r>
          </w:p>
        </w:tc>
        <w:tc>
          <w:tcPr>
            <w:tcW w:w="0" w:type="auto"/>
            <w:hideMark/>
          </w:tcPr>
          <w:p w14:paraId="490ECF61"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Media</w:t>
            </w:r>
          </w:p>
        </w:tc>
        <w:tc>
          <w:tcPr>
            <w:tcW w:w="0" w:type="auto"/>
            <w:hideMark/>
          </w:tcPr>
          <w:p w14:paraId="5836904F"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CU14, CU15</w:t>
            </w:r>
          </w:p>
        </w:tc>
        <w:tc>
          <w:tcPr>
            <w:tcW w:w="0" w:type="auto"/>
            <w:hideMark/>
          </w:tcPr>
          <w:p w14:paraId="404AF8E5"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Iteración 3 (Ciclo 3)</w:t>
            </w:r>
          </w:p>
        </w:tc>
      </w:tr>
      <w:tr w:rsidR="004C4FA4" w:rsidRPr="004C4FA4" w14:paraId="46640AD0" w14:textId="77777777" w:rsidTr="0095749C">
        <w:tc>
          <w:tcPr>
            <w:cnfStyle w:val="001000000000" w:firstRow="0" w:lastRow="0" w:firstColumn="1" w:lastColumn="0" w:oddVBand="0" w:evenVBand="0" w:oddHBand="0" w:evenHBand="0" w:firstRowFirstColumn="0" w:firstRowLastColumn="0" w:lastRowFirstColumn="0" w:lastRowLastColumn="0"/>
            <w:tcW w:w="0" w:type="auto"/>
            <w:hideMark/>
          </w:tcPr>
          <w:p w14:paraId="5905AA60" w14:textId="77777777" w:rsidR="00691527" w:rsidRPr="0095749C" w:rsidRDefault="00691527" w:rsidP="0095749C">
            <w:pPr>
              <w:spacing w:after="80" w:line="276" w:lineRule="auto"/>
              <w:rPr>
                <w:color w:val="auto"/>
                <w:lang w:val="es-ES"/>
              </w:rPr>
            </w:pPr>
            <w:r w:rsidRPr="0095749C">
              <w:rPr>
                <w:color w:val="auto"/>
                <w:lang w:val="es-ES"/>
              </w:rPr>
              <w:t>CU22</w:t>
            </w:r>
          </w:p>
        </w:tc>
        <w:tc>
          <w:tcPr>
            <w:tcW w:w="0" w:type="auto"/>
            <w:hideMark/>
          </w:tcPr>
          <w:p w14:paraId="4966199D"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Solicitar Recomendación Contextual de IA</w:t>
            </w:r>
          </w:p>
        </w:tc>
        <w:tc>
          <w:tcPr>
            <w:tcW w:w="0" w:type="auto"/>
            <w:hideMark/>
          </w:tcPr>
          <w:p w14:paraId="6CF175B9"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b/>
                <w:bCs/>
                <w:color w:val="auto"/>
                <w:lang w:val="es-ES"/>
              </w:rPr>
              <w:t>Ambos (Web / Móvil)</w:t>
            </w:r>
          </w:p>
        </w:tc>
        <w:tc>
          <w:tcPr>
            <w:tcW w:w="0" w:type="auto"/>
            <w:hideMark/>
          </w:tcPr>
          <w:p w14:paraId="3C02E892"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Alta</w:t>
            </w:r>
          </w:p>
        </w:tc>
        <w:tc>
          <w:tcPr>
            <w:tcW w:w="0" w:type="auto"/>
            <w:hideMark/>
          </w:tcPr>
          <w:p w14:paraId="56A0FBD5"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CU10</w:t>
            </w:r>
          </w:p>
        </w:tc>
        <w:tc>
          <w:tcPr>
            <w:tcW w:w="0" w:type="auto"/>
            <w:hideMark/>
          </w:tcPr>
          <w:p w14:paraId="78EA0F90"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Iteración 3 (Ciclo 3)</w:t>
            </w:r>
          </w:p>
        </w:tc>
      </w:tr>
      <w:tr w:rsidR="004C4FA4" w:rsidRPr="004C4FA4" w14:paraId="0D3C6AD9" w14:textId="77777777" w:rsidTr="00957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F9F03" w14:textId="77777777" w:rsidR="00691527" w:rsidRPr="0095749C" w:rsidRDefault="00691527" w:rsidP="0095749C">
            <w:pPr>
              <w:spacing w:after="80" w:line="276" w:lineRule="auto"/>
              <w:rPr>
                <w:color w:val="auto"/>
                <w:lang w:val="es-ES"/>
              </w:rPr>
            </w:pPr>
            <w:r w:rsidRPr="0095749C">
              <w:rPr>
                <w:color w:val="auto"/>
                <w:lang w:val="es-ES"/>
              </w:rPr>
              <w:t>CU23</w:t>
            </w:r>
          </w:p>
        </w:tc>
        <w:tc>
          <w:tcPr>
            <w:tcW w:w="0" w:type="auto"/>
            <w:hideMark/>
          </w:tcPr>
          <w:p w14:paraId="1783FA94"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Buscar Productos por Comandos de Voz</w:t>
            </w:r>
          </w:p>
        </w:tc>
        <w:tc>
          <w:tcPr>
            <w:tcW w:w="0" w:type="auto"/>
            <w:hideMark/>
          </w:tcPr>
          <w:p w14:paraId="3D30B3FE"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b/>
                <w:bCs/>
                <w:color w:val="auto"/>
                <w:lang w:val="es-ES"/>
              </w:rPr>
              <w:t>Móvil</w:t>
            </w:r>
          </w:p>
        </w:tc>
        <w:tc>
          <w:tcPr>
            <w:tcW w:w="0" w:type="auto"/>
            <w:hideMark/>
          </w:tcPr>
          <w:p w14:paraId="593E4DD6"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Media</w:t>
            </w:r>
          </w:p>
        </w:tc>
        <w:tc>
          <w:tcPr>
            <w:tcW w:w="0" w:type="auto"/>
            <w:hideMark/>
          </w:tcPr>
          <w:p w14:paraId="463D0001"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CU10, CU22</w:t>
            </w:r>
          </w:p>
        </w:tc>
        <w:tc>
          <w:tcPr>
            <w:tcW w:w="0" w:type="auto"/>
            <w:hideMark/>
          </w:tcPr>
          <w:p w14:paraId="2D360A78" w14:textId="77777777" w:rsidR="00691527" w:rsidRPr="0095749C" w:rsidRDefault="00691527" w:rsidP="0095749C">
            <w:pPr>
              <w:spacing w:after="8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95749C">
              <w:rPr>
                <w:color w:val="auto"/>
                <w:lang w:val="es-ES"/>
              </w:rPr>
              <w:t>Iteración 3 (Ciclo 3)</w:t>
            </w:r>
          </w:p>
        </w:tc>
      </w:tr>
      <w:tr w:rsidR="004C4FA4" w:rsidRPr="004C4FA4" w14:paraId="75EDFE69" w14:textId="77777777" w:rsidTr="0095749C">
        <w:tc>
          <w:tcPr>
            <w:cnfStyle w:val="001000000000" w:firstRow="0" w:lastRow="0" w:firstColumn="1" w:lastColumn="0" w:oddVBand="0" w:evenVBand="0" w:oddHBand="0" w:evenHBand="0" w:firstRowFirstColumn="0" w:firstRowLastColumn="0" w:lastRowFirstColumn="0" w:lastRowLastColumn="0"/>
            <w:tcW w:w="0" w:type="auto"/>
            <w:hideMark/>
          </w:tcPr>
          <w:p w14:paraId="61DBC4B9" w14:textId="77777777" w:rsidR="00691527" w:rsidRPr="0095749C" w:rsidRDefault="00691527" w:rsidP="0095749C">
            <w:pPr>
              <w:spacing w:after="80" w:line="276" w:lineRule="auto"/>
              <w:rPr>
                <w:color w:val="auto"/>
                <w:lang w:val="es-ES"/>
              </w:rPr>
            </w:pPr>
            <w:r w:rsidRPr="0095749C">
              <w:rPr>
                <w:color w:val="auto"/>
                <w:lang w:val="es-ES"/>
              </w:rPr>
              <w:t>CU24</w:t>
            </w:r>
          </w:p>
        </w:tc>
        <w:tc>
          <w:tcPr>
            <w:tcW w:w="0" w:type="auto"/>
            <w:hideMark/>
          </w:tcPr>
          <w:p w14:paraId="4716C865"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 xml:space="preserve">Visualizar Cuadros de Mando y </w:t>
            </w:r>
            <w:proofErr w:type="spellStart"/>
            <w:r w:rsidRPr="0095749C">
              <w:rPr>
                <w:color w:val="auto"/>
                <w:lang w:val="es-ES"/>
              </w:rPr>
              <w:t>Dashboards</w:t>
            </w:r>
            <w:proofErr w:type="spellEnd"/>
          </w:p>
        </w:tc>
        <w:tc>
          <w:tcPr>
            <w:tcW w:w="0" w:type="auto"/>
            <w:hideMark/>
          </w:tcPr>
          <w:p w14:paraId="5012A6B4"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b/>
                <w:bCs/>
                <w:color w:val="auto"/>
                <w:lang w:val="es-ES"/>
              </w:rPr>
              <w:t>Web</w:t>
            </w:r>
          </w:p>
        </w:tc>
        <w:tc>
          <w:tcPr>
            <w:tcW w:w="0" w:type="auto"/>
            <w:hideMark/>
          </w:tcPr>
          <w:p w14:paraId="52D1C849"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Media</w:t>
            </w:r>
          </w:p>
        </w:tc>
        <w:tc>
          <w:tcPr>
            <w:tcW w:w="0" w:type="auto"/>
            <w:hideMark/>
          </w:tcPr>
          <w:p w14:paraId="54FD7F2C"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CU09, CU14, CU15</w:t>
            </w:r>
          </w:p>
        </w:tc>
        <w:tc>
          <w:tcPr>
            <w:tcW w:w="0" w:type="auto"/>
            <w:hideMark/>
          </w:tcPr>
          <w:p w14:paraId="1C048EFB" w14:textId="77777777" w:rsidR="00691527" w:rsidRPr="0095749C" w:rsidRDefault="00691527" w:rsidP="0095749C">
            <w:pPr>
              <w:spacing w:after="8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95749C">
              <w:rPr>
                <w:color w:val="auto"/>
                <w:lang w:val="es-ES"/>
              </w:rPr>
              <w:t>Iteración 3 (Ciclo 3)</w:t>
            </w:r>
          </w:p>
        </w:tc>
      </w:tr>
      <w:tr w:rsidR="004C4FA4" w:rsidRPr="004C4FA4" w14:paraId="5CD0CAF9" w14:textId="77777777" w:rsidTr="00957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529EB1" w14:textId="5B73D6B7" w:rsidR="004F36B4" w:rsidRPr="004C4FA4" w:rsidRDefault="004F36B4" w:rsidP="0095749C">
            <w:pPr>
              <w:spacing w:after="80"/>
              <w:rPr>
                <w:color w:val="auto"/>
                <w:lang w:val="es-ES"/>
              </w:rPr>
            </w:pPr>
            <w:r w:rsidRPr="004C4FA4">
              <w:rPr>
                <w:color w:val="auto"/>
              </w:rPr>
              <w:t>CU25</w:t>
            </w:r>
          </w:p>
        </w:tc>
        <w:tc>
          <w:tcPr>
            <w:tcW w:w="0" w:type="auto"/>
          </w:tcPr>
          <w:p w14:paraId="659EDD71" w14:textId="4A23079F" w:rsidR="004F36B4" w:rsidRPr="004C4FA4" w:rsidRDefault="004F36B4" w:rsidP="0095749C">
            <w:pPr>
              <w:spacing w:after="80"/>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Gestionar Devolución y Cambio de Prendas</w:t>
            </w:r>
          </w:p>
        </w:tc>
        <w:tc>
          <w:tcPr>
            <w:tcW w:w="0" w:type="auto"/>
          </w:tcPr>
          <w:p w14:paraId="1AA21CAF" w14:textId="7F38AA6F" w:rsidR="004F36B4" w:rsidRPr="004C4FA4" w:rsidRDefault="004F36B4" w:rsidP="0095749C">
            <w:pPr>
              <w:spacing w:after="80"/>
              <w:cnfStyle w:val="000000100000" w:firstRow="0" w:lastRow="0" w:firstColumn="0" w:lastColumn="0" w:oddVBand="0" w:evenVBand="0" w:oddHBand="1" w:evenHBand="0" w:firstRowFirstColumn="0" w:firstRowLastColumn="0" w:lastRowFirstColumn="0" w:lastRowLastColumn="0"/>
              <w:rPr>
                <w:b/>
                <w:bCs/>
                <w:color w:val="auto"/>
                <w:lang w:val="es-ES"/>
              </w:rPr>
            </w:pPr>
            <w:r w:rsidRPr="004C4FA4">
              <w:rPr>
                <w:b/>
                <w:bCs/>
                <w:color w:val="auto"/>
              </w:rPr>
              <w:t xml:space="preserve">Web (POS) / </w:t>
            </w:r>
            <w:proofErr w:type="spellStart"/>
            <w:r w:rsidRPr="004C4FA4">
              <w:rPr>
                <w:b/>
                <w:bCs/>
                <w:color w:val="auto"/>
              </w:rPr>
              <w:t>Móvil</w:t>
            </w:r>
            <w:proofErr w:type="spellEnd"/>
          </w:p>
        </w:tc>
        <w:tc>
          <w:tcPr>
            <w:tcW w:w="0" w:type="auto"/>
          </w:tcPr>
          <w:p w14:paraId="583316E0" w14:textId="2DB2E099" w:rsidR="004F36B4" w:rsidRPr="004C4FA4" w:rsidRDefault="004F36B4" w:rsidP="0095749C">
            <w:pPr>
              <w:spacing w:after="80"/>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rPr>
              <w:t>Media</w:t>
            </w:r>
          </w:p>
        </w:tc>
        <w:tc>
          <w:tcPr>
            <w:tcW w:w="0" w:type="auto"/>
          </w:tcPr>
          <w:p w14:paraId="3B017D25" w14:textId="37044958" w:rsidR="004F36B4" w:rsidRPr="004C4FA4" w:rsidRDefault="004F36B4" w:rsidP="0095749C">
            <w:pPr>
              <w:spacing w:after="80"/>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rPr>
              <w:t>CU15, CU14, CU09</w:t>
            </w:r>
          </w:p>
        </w:tc>
        <w:tc>
          <w:tcPr>
            <w:tcW w:w="0" w:type="auto"/>
          </w:tcPr>
          <w:p w14:paraId="7A7BD802" w14:textId="77777777" w:rsidR="004F36B4" w:rsidRPr="004C4FA4" w:rsidRDefault="004F36B4" w:rsidP="004F36B4">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rPr>
            </w:pPr>
            <w:proofErr w:type="spellStart"/>
            <w:r w:rsidRPr="004C4FA4">
              <w:rPr>
                <w:rStyle w:val="Textoennegrita"/>
                <w:rFonts w:ascii="Segoe UI" w:hAnsi="Segoe UI" w:cs="Segoe UI"/>
                <w:b w:val="0"/>
                <w:bCs w:val="0"/>
                <w:color w:val="auto"/>
                <w:szCs w:val="21"/>
              </w:rPr>
              <w:t>Iteración</w:t>
            </w:r>
            <w:proofErr w:type="spellEnd"/>
            <w:r w:rsidRPr="004C4FA4">
              <w:rPr>
                <w:rStyle w:val="Textoennegrita"/>
                <w:rFonts w:ascii="Segoe UI" w:hAnsi="Segoe UI" w:cs="Segoe UI"/>
                <w:b w:val="0"/>
                <w:bCs w:val="0"/>
                <w:color w:val="auto"/>
                <w:szCs w:val="21"/>
              </w:rPr>
              <w:t xml:space="preserve"> 3 (</w:t>
            </w:r>
            <w:proofErr w:type="spellStart"/>
            <w:r w:rsidRPr="004C4FA4">
              <w:rPr>
                <w:rStyle w:val="Textoennegrita"/>
                <w:rFonts w:ascii="Segoe UI" w:hAnsi="Segoe UI" w:cs="Segoe UI"/>
                <w:b w:val="0"/>
                <w:bCs w:val="0"/>
                <w:color w:val="auto"/>
                <w:szCs w:val="21"/>
              </w:rPr>
              <w:t>Ciclo</w:t>
            </w:r>
            <w:proofErr w:type="spellEnd"/>
            <w:r w:rsidRPr="004C4FA4">
              <w:rPr>
                <w:rStyle w:val="Textoennegrita"/>
                <w:rFonts w:ascii="Segoe UI" w:hAnsi="Segoe UI" w:cs="Segoe UI"/>
                <w:b w:val="0"/>
                <w:bCs w:val="0"/>
                <w:color w:val="auto"/>
                <w:szCs w:val="21"/>
              </w:rPr>
              <w:t xml:space="preserve"> 3)</w:t>
            </w:r>
          </w:p>
          <w:p w14:paraId="432AD240" w14:textId="77777777" w:rsidR="004F36B4" w:rsidRPr="004C4FA4" w:rsidRDefault="004F36B4" w:rsidP="0095749C">
            <w:pPr>
              <w:spacing w:after="80"/>
              <w:cnfStyle w:val="000000100000" w:firstRow="0" w:lastRow="0" w:firstColumn="0" w:lastColumn="0" w:oddVBand="0" w:evenVBand="0" w:oddHBand="1" w:evenHBand="0" w:firstRowFirstColumn="0" w:firstRowLastColumn="0" w:lastRowFirstColumn="0" w:lastRowLastColumn="0"/>
              <w:rPr>
                <w:color w:val="auto"/>
                <w:lang w:val="es-ES"/>
              </w:rPr>
            </w:pPr>
          </w:p>
        </w:tc>
      </w:tr>
    </w:tbl>
    <w:p w14:paraId="36C4D93D" w14:textId="77777777" w:rsidR="006D71C4" w:rsidRPr="004C4FA4" w:rsidRDefault="006D71C4">
      <w:pPr>
        <w:spacing w:after="80"/>
        <w:rPr>
          <w:color w:val="auto"/>
          <w:lang w:val="es-ES"/>
        </w:rPr>
      </w:pPr>
    </w:p>
    <w:p w14:paraId="7261AE95" w14:textId="77777777" w:rsidR="006D71C4" w:rsidRPr="004C4FA4" w:rsidRDefault="0087429E" w:rsidP="001D0809">
      <w:pPr>
        <w:pStyle w:val="Ttulo2"/>
        <w:rPr>
          <w:color w:val="auto"/>
          <w:lang w:val="es-ES"/>
        </w:rPr>
      </w:pPr>
      <w:bookmarkStart w:id="82" w:name="_Toc240832013"/>
      <w:r w:rsidRPr="004C4FA4">
        <w:rPr>
          <w:rFonts w:ascii="Arial" w:hAnsi="Arial"/>
          <w:color w:val="auto"/>
          <w:lang w:val="es-ES"/>
        </w:rPr>
        <w:lastRenderedPageBreak/>
        <w:t>1.3 Detalle de Casos de Uso y Prototipado de Interfaz de Usuario</w:t>
      </w:r>
      <w:bookmarkEnd w:id="82"/>
    </w:p>
    <w:p w14:paraId="28737B59" w14:textId="009CD9A9" w:rsidR="006D71C4" w:rsidRPr="004C4FA4" w:rsidRDefault="0087429E" w:rsidP="001D0809">
      <w:pPr>
        <w:spacing w:after="100"/>
        <w:rPr>
          <w:color w:val="auto"/>
          <w:lang w:val="es-ES"/>
        </w:rPr>
      </w:pPr>
      <w:r w:rsidRPr="004C4FA4">
        <w:rPr>
          <w:color w:val="auto"/>
          <w:lang w:val="es-ES"/>
        </w:rPr>
        <w:t>Conforme a la estricta directriz de la cátedra expresada en clase, la especificación de cada caso de uso se organiza de manera uniforme bajo la siguiente secuencia obligatoria:</w:t>
      </w:r>
    </w:p>
    <w:p w14:paraId="714FCA7D" w14:textId="77777777" w:rsidR="006D71C4" w:rsidRPr="004C4FA4" w:rsidRDefault="0087429E" w:rsidP="001D0809">
      <w:pPr>
        <w:spacing w:after="50"/>
        <w:ind w:left="360"/>
        <w:rPr>
          <w:color w:val="auto"/>
          <w:lang w:val="es-ES"/>
        </w:rPr>
      </w:pPr>
      <w:r w:rsidRPr="004C4FA4">
        <w:rPr>
          <w:b/>
          <w:color w:val="auto"/>
          <w:lang w:val="es-ES"/>
        </w:rPr>
        <w:t xml:space="preserve">1. Diseño del Caso de Uso en </w:t>
      </w:r>
      <w:proofErr w:type="spellStart"/>
      <w:r w:rsidRPr="004C4FA4">
        <w:rPr>
          <w:b/>
          <w:color w:val="auto"/>
          <w:lang w:val="es-ES"/>
        </w:rPr>
        <w:t>PlantUML</w:t>
      </w:r>
      <w:proofErr w:type="spellEnd"/>
      <w:r w:rsidRPr="004C4FA4">
        <w:rPr>
          <w:b/>
          <w:color w:val="auto"/>
          <w:lang w:val="es-ES"/>
        </w:rPr>
        <w:t xml:space="preserve"> (</w:t>
      </w:r>
      <w:proofErr w:type="spellStart"/>
      <w:r w:rsidRPr="004C4FA4">
        <w:rPr>
          <w:b/>
          <w:color w:val="auto"/>
          <w:lang w:val="es-ES"/>
        </w:rPr>
        <w:t>PlantText</w:t>
      </w:r>
      <w:proofErr w:type="spellEnd"/>
      <w:r w:rsidRPr="004C4FA4">
        <w:rPr>
          <w:b/>
          <w:color w:val="auto"/>
          <w:lang w:val="es-ES"/>
        </w:rPr>
        <w:t>)</w:t>
      </w:r>
      <w:r w:rsidRPr="004C4FA4">
        <w:rPr>
          <w:color w:val="auto"/>
          <w:lang w:val="es-ES"/>
        </w:rPr>
        <w:t xml:space="preserve"> con sus estereotipos y relaciones (</w:t>
      </w:r>
      <w:r w:rsidRPr="004C4FA4">
        <w:rPr>
          <w:rFonts w:ascii="Consolas" w:hAnsi="Consolas"/>
          <w:b/>
          <w:color w:val="auto"/>
          <w:sz w:val="19"/>
          <w:lang w:val="es-ES"/>
        </w:rPr>
        <w:t>&lt;&lt;</w:t>
      </w:r>
      <w:proofErr w:type="spellStart"/>
      <w:r w:rsidRPr="004C4FA4">
        <w:rPr>
          <w:rFonts w:ascii="Consolas" w:hAnsi="Consolas"/>
          <w:b/>
          <w:color w:val="auto"/>
          <w:sz w:val="19"/>
          <w:lang w:val="es-ES"/>
        </w:rPr>
        <w:t>include</w:t>
      </w:r>
      <w:proofErr w:type="spellEnd"/>
      <w:r w:rsidRPr="004C4FA4">
        <w:rPr>
          <w:rFonts w:ascii="Consolas" w:hAnsi="Consolas"/>
          <w:b/>
          <w:color w:val="auto"/>
          <w:sz w:val="19"/>
          <w:lang w:val="es-ES"/>
        </w:rPr>
        <w:t>&gt;&gt;</w:t>
      </w:r>
      <w:r w:rsidRPr="004C4FA4">
        <w:rPr>
          <w:color w:val="auto"/>
          <w:lang w:val="es-ES"/>
        </w:rPr>
        <w:t xml:space="preserve">, </w:t>
      </w:r>
      <w:r w:rsidRPr="004C4FA4">
        <w:rPr>
          <w:rFonts w:ascii="Consolas" w:hAnsi="Consolas"/>
          <w:b/>
          <w:color w:val="auto"/>
          <w:sz w:val="19"/>
          <w:lang w:val="es-ES"/>
        </w:rPr>
        <w:t>&lt;&lt;</w:t>
      </w:r>
      <w:proofErr w:type="spellStart"/>
      <w:r w:rsidRPr="004C4FA4">
        <w:rPr>
          <w:rFonts w:ascii="Consolas" w:hAnsi="Consolas"/>
          <w:b/>
          <w:color w:val="auto"/>
          <w:sz w:val="19"/>
          <w:lang w:val="es-ES"/>
        </w:rPr>
        <w:t>extend</w:t>
      </w:r>
      <w:proofErr w:type="spellEnd"/>
      <w:r w:rsidRPr="004C4FA4">
        <w:rPr>
          <w:rFonts w:ascii="Consolas" w:hAnsi="Consolas"/>
          <w:b/>
          <w:color w:val="auto"/>
          <w:sz w:val="19"/>
          <w:lang w:val="es-ES"/>
        </w:rPr>
        <w:t>&gt;&gt;</w:t>
      </w:r>
      <w:r w:rsidRPr="004C4FA4">
        <w:rPr>
          <w:color w:val="auto"/>
          <w:lang w:val="es-ES"/>
        </w:rPr>
        <w:t>, herencia).</w:t>
      </w:r>
    </w:p>
    <w:p w14:paraId="1D18105A" w14:textId="77777777" w:rsidR="006D71C4" w:rsidRPr="004C4FA4" w:rsidRDefault="0087429E" w:rsidP="001D0809">
      <w:pPr>
        <w:spacing w:after="50"/>
        <w:ind w:left="360"/>
        <w:rPr>
          <w:color w:val="auto"/>
          <w:lang w:val="es-ES"/>
        </w:rPr>
      </w:pPr>
      <w:r w:rsidRPr="004C4FA4">
        <w:rPr>
          <w:b/>
          <w:color w:val="auto"/>
          <w:lang w:val="es-ES"/>
        </w:rPr>
        <w:t xml:space="preserve">2. Prototipo de Interfaz de Usuario (UI </w:t>
      </w:r>
      <w:proofErr w:type="spellStart"/>
      <w:r w:rsidRPr="004C4FA4">
        <w:rPr>
          <w:b/>
          <w:color w:val="auto"/>
          <w:lang w:val="es-ES"/>
        </w:rPr>
        <w:t>Wireframe</w:t>
      </w:r>
      <w:proofErr w:type="spellEnd"/>
      <w:r w:rsidRPr="004C4FA4">
        <w:rPr>
          <w:b/>
          <w:color w:val="auto"/>
          <w:lang w:val="es-ES"/>
        </w:rPr>
        <w:t>)</w:t>
      </w:r>
      <w:r w:rsidRPr="004C4FA4">
        <w:rPr>
          <w:color w:val="auto"/>
          <w:lang w:val="es-ES"/>
        </w:rPr>
        <w:t xml:space="preserve"> detallado con todos sus componentes de pantalla, campos y acciones.</w:t>
      </w:r>
    </w:p>
    <w:p w14:paraId="05E3C220" w14:textId="7BECA5D8" w:rsidR="00F81754" w:rsidRPr="004C4FA4" w:rsidRDefault="0087429E" w:rsidP="001D0809">
      <w:pPr>
        <w:spacing w:after="50"/>
        <w:ind w:left="360"/>
        <w:rPr>
          <w:color w:val="auto"/>
          <w:lang w:val="es-ES"/>
        </w:rPr>
      </w:pPr>
      <w:r w:rsidRPr="004C4FA4">
        <w:rPr>
          <w:b/>
          <w:color w:val="auto"/>
          <w:lang w:val="es-ES"/>
        </w:rPr>
        <w:t>3. Tabla Detalle del Caso de Uso</w:t>
      </w:r>
      <w:r w:rsidRPr="004C4FA4">
        <w:rPr>
          <w:color w:val="auto"/>
          <w:lang w:val="es-ES"/>
        </w:rPr>
        <w:t xml:space="preserve"> conteniendo la especificación formal del escenario principal, alternos, precondiciones y postcondiciones.</w:t>
      </w:r>
    </w:p>
    <w:p w14:paraId="40A336DF" w14:textId="77777777" w:rsidR="00F81754" w:rsidRPr="004C4FA4" w:rsidRDefault="00F81754">
      <w:pPr>
        <w:spacing w:after="200"/>
        <w:jc w:val="left"/>
        <w:rPr>
          <w:color w:val="auto"/>
          <w:lang w:val="es-ES"/>
        </w:rPr>
      </w:pPr>
      <w:r w:rsidRPr="004C4FA4">
        <w:rPr>
          <w:color w:val="auto"/>
          <w:lang w:val="es-ES"/>
        </w:rPr>
        <w:br w:type="page"/>
      </w:r>
    </w:p>
    <w:p w14:paraId="5EAF08AC" w14:textId="54EE4A8E" w:rsidR="00F81754" w:rsidRPr="004C4FA4" w:rsidRDefault="00F81754" w:rsidP="00F81754">
      <w:pPr>
        <w:pStyle w:val="Ttulo3"/>
        <w:rPr>
          <w:color w:val="auto"/>
          <w:lang w:val="es-ES"/>
        </w:rPr>
      </w:pPr>
      <w:bookmarkStart w:id="83" w:name="_Toc240832014"/>
      <w:r w:rsidRPr="004C4FA4">
        <w:rPr>
          <w:color w:val="auto"/>
          <w:lang w:val="es-ES"/>
        </w:rPr>
        <w:lastRenderedPageBreak/>
        <w:t>Ciclo #1</w:t>
      </w:r>
      <w:bookmarkEnd w:id="83"/>
    </w:p>
    <w:p w14:paraId="17F8D790" w14:textId="77777777" w:rsidR="006D71C4" w:rsidRPr="004C4FA4" w:rsidRDefault="0087429E" w:rsidP="001D0809">
      <w:pPr>
        <w:pStyle w:val="Ttulo3"/>
        <w:rPr>
          <w:i/>
          <w:iCs/>
          <w:color w:val="auto"/>
          <w:lang w:val="es-ES"/>
        </w:rPr>
      </w:pPr>
      <w:bookmarkStart w:id="84" w:name="_Toc240832015"/>
      <w:r w:rsidRPr="004C4FA4">
        <w:rPr>
          <w:rFonts w:ascii="Arial" w:hAnsi="Arial"/>
          <w:color w:val="auto"/>
          <w:lang w:val="es-ES"/>
        </w:rPr>
        <w:t>1.3.1 Caso de Uso CU01: Autenticar Usuario y Control de Acceso (RBAC)</w:t>
      </w:r>
      <w:bookmarkEnd w:id="84"/>
    </w:p>
    <w:p w14:paraId="40725EF8" w14:textId="77777777" w:rsidR="006D71C4" w:rsidRPr="004C4FA4" w:rsidRDefault="0087429E" w:rsidP="001D0809">
      <w:pPr>
        <w:pStyle w:val="Ttulo4"/>
        <w:rPr>
          <w:i w:val="0"/>
          <w:color w:val="auto"/>
          <w:lang w:val="es-ES"/>
        </w:rPr>
      </w:pPr>
      <w:r w:rsidRPr="004C4FA4">
        <w:rPr>
          <w:rFonts w:ascii="Arial" w:hAnsi="Arial"/>
          <w:i w:val="0"/>
          <w:color w:val="auto"/>
          <w:lang w:val="es-ES"/>
        </w:rPr>
        <w:t>a) Diseño del Caso de Uso (</w:t>
      </w:r>
      <w:proofErr w:type="spellStart"/>
      <w:r w:rsidRPr="004C4FA4">
        <w:rPr>
          <w:rFonts w:ascii="Arial" w:hAnsi="Arial"/>
          <w:i w:val="0"/>
          <w:color w:val="auto"/>
          <w:lang w:val="es-ES"/>
        </w:rPr>
        <w:t>PlantUML</w:t>
      </w:r>
      <w:proofErr w:type="spellEnd"/>
      <w:r w:rsidRPr="004C4FA4">
        <w:rPr>
          <w:rFonts w:ascii="Arial" w:hAnsi="Arial"/>
          <w:i w:val="0"/>
          <w:color w:val="auto"/>
          <w:lang w:val="es-ES"/>
        </w:rPr>
        <w:t>)</w:t>
      </w:r>
    </w:p>
    <w:p w14:paraId="67474190" w14:textId="3046A385" w:rsidR="006D71C4" w:rsidRPr="004C4FA4" w:rsidRDefault="00501D86" w:rsidP="001D0809">
      <w:pPr>
        <w:spacing w:after="120"/>
        <w:rPr>
          <w:color w:val="auto"/>
        </w:rPr>
      </w:pPr>
      <w:r w:rsidRPr="004C4FA4">
        <w:rPr>
          <w:noProof/>
          <w:color w:val="auto"/>
        </w:rPr>
        <w:drawing>
          <wp:inline distT="0" distB="0" distL="0" distR="0" wp14:anchorId="20FBE981" wp14:editId="2F2594CA">
            <wp:extent cx="5943600" cy="30924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092450"/>
                    </a:xfrm>
                    <a:prstGeom prst="rect">
                      <a:avLst/>
                    </a:prstGeom>
                  </pic:spPr>
                </pic:pic>
              </a:graphicData>
            </a:graphic>
          </wp:inline>
        </w:drawing>
      </w:r>
    </w:p>
    <w:p w14:paraId="33AB2680" w14:textId="77777777" w:rsidR="006D71C4" w:rsidRPr="004C4FA4" w:rsidRDefault="0087429E" w:rsidP="001D0809">
      <w:pPr>
        <w:pStyle w:val="Ttulo4"/>
        <w:rPr>
          <w:i w:val="0"/>
          <w:color w:val="auto"/>
          <w:lang w:val="es-ES"/>
        </w:rPr>
      </w:pPr>
      <w:r w:rsidRPr="004C4FA4">
        <w:rPr>
          <w:rFonts w:ascii="Arial" w:hAnsi="Arial"/>
          <w:i w:val="0"/>
          <w:color w:val="auto"/>
          <w:lang w:val="es-ES"/>
        </w:rPr>
        <w:lastRenderedPageBreak/>
        <w:t xml:space="preserve">b) Prototipo de Interfaz de Usuario (UI </w:t>
      </w:r>
      <w:proofErr w:type="spellStart"/>
      <w:r w:rsidRPr="004C4FA4">
        <w:rPr>
          <w:rFonts w:ascii="Arial" w:hAnsi="Arial"/>
          <w:i w:val="0"/>
          <w:color w:val="auto"/>
          <w:lang w:val="es-ES"/>
        </w:rPr>
        <w:t>Wireframe</w:t>
      </w:r>
      <w:proofErr w:type="spellEnd"/>
      <w:r w:rsidRPr="004C4FA4">
        <w:rPr>
          <w:rFonts w:ascii="Arial" w:hAnsi="Arial"/>
          <w:i w:val="0"/>
          <w:color w:val="auto"/>
          <w:lang w:val="es-ES"/>
        </w:rPr>
        <w:t>)</w:t>
      </w:r>
    </w:p>
    <w:p w14:paraId="043830D6" w14:textId="2E89D12F" w:rsidR="006D71C4" w:rsidRPr="004C4FA4" w:rsidRDefault="00501D86" w:rsidP="001D0809">
      <w:pPr>
        <w:spacing w:after="120"/>
        <w:rPr>
          <w:color w:val="auto"/>
          <w:lang w:val="es-ES"/>
        </w:rPr>
      </w:pPr>
      <w:r w:rsidRPr="004C4FA4">
        <w:rPr>
          <w:noProof/>
          <w:color w:val="auto"/>
          <w:lang w:val="es-ES"/>
        </w:rPr>
        <w:drawing>
          <wp:inline distT="0" distB="0" distL="0" distR="0" wp14:anchorId="782AD282" wp14:editId="2992639F">
            <wp:extent cx="5943600" cy="438404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384040"/>
                    </a:xfrm>
                    <a:prstGeom prst="rect">
                      <a:avLst/>
                    </a:prstGeom>
                  </pic:spPr>
                </pic:pic>
              </a:graphicData>
            </a:graphic>
          </wp:inline>
        </w:drawing>
      </w:r>
    </w:p>
    <w:p w14:paraId="7AB63152" w14:textId="77777777" w:rsidR="006D71C4" w:rsidRPr="004C4FA4" w:rsidRDefault="0087429E" w:rsidP="001D0809">
      <w:pPr>
        <w:pStyle w:val="Ttulo4"/>
        <w:rPr>
          <w:i w:val="0"/>
          <w:color w:val="auto"/>
          <w:lang w:val="es-ES"/>
        </w:rPr>
      </w:pPr>
      <w:r w:rsidRPr="004C4FA4">
        <w:rPr>
          <w:rFonts w:ascii="Arial" w:hAnsi="Arial"/>
          <w:i w:val="0"/>
          <w:color w:val="auto"/>
          <w:lang w:val="es-ES"/>
        </w:rPr>
        <w:t>c) Tabla Detalle del Caso de Uso</w:t>
      </w:r>
    </w:p>
    <w:tbl>
      <w:tblPr>
        <w:tblStyle w:val="Tablanormal1"/>
        <w:tblW w:w="0" w:type="auto"/>
        <w:tblLayout w:type="fixed"/>
        <w:tblLook w:val="04A0" w:firstRow="1" w:lastRow="0" w:firstColumn="1" w:lastColumn="0" w:noHBand="0" w:noVBand="1"/>
      </w:tblPr>
      <w:tblGrid>
        <w:gridCol w:w="1384"/>
        <w:gridCol w:w="7976"/>
      </w:tblGrid>
      <w:tr w:rsidR="004C4FA4" w:rsidRPr="004C4FA4" w14:paraId="66FD7AE4" w14:textId="77777777" w:rsidTr="005F20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3A8EFDBE" w14:textId="77777777" w:rsidR="006D71C4" w:rsidRPr="004C4FA4" w:rsidRDefault="0087429E" w:rsidP="001D0809">
            <w:pPr>
              <w:spacing w:after="0" w:line="252" w:lineRule="auto"/>
              <w:jc w:val="center"/>
              <w:rPr>
                <w:color w:val="auto"/>
              </w:rPr>
            </w:pPr>
            <w:proofErr w:type="spellStart"/>
            <w:r w:rsidRPr="004C4FA4">
              <w:rPr>
                <w:color w:val="auto"/>
                <w:sz w:val="18"/>
              </w:rPr>
              <w:t>Atributo</w:t>
            </w:r>
            <w:proofErr w:type="spellEnd"/>
          </w:p>
        </w:tc>
        <w:tc>
          <w:tcPr>
            <w:tcW w:w="7976" w:type="dxa"/>
          </w:tcPr>
          <w:p w14:paraId="1AA92BAE" w14:textId="77777777" w:rsidR="006D71C4" w:rsidRPr="004C4FA4" w:rsidRDefault="0087429E" w:rsidP="001D0809">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4C4FA4">
              <w:rPr>
                <w:color w:val="auto"/>
                <w:sz w:val="18"/>
              </w:rPr>
              <w:t>Detalle</w:t>
            </w:r>
            <w:proofErr w:type="spellEnd"/>
            <w:r w:rsidRPr="004C4FA4">
              <w:rPr>
                <w:color w:val="auto"/>
                <w:sz w:val="18"/>
              </w:rPr>
              <w:t xml:space="preserve"> de la </w:t>
            </w:r>
            <w:proofErr w:type="spellStart"/>
            <w:r w:rsidRPr="004C4FA4">
              <w:rPr>
                <w:color w:val="auto"/>
                <w:sz w:val="18"/>
              </w:rPr>
              <w:t>Especificación</w:t>
            </w:r>
            <w:proofErr w:type="spellEnd"/>
          </w:p>
        </w:tc>
      </w:tr>
      <w:tr w:rsidR="004C4FA4" w:rsidRPr="004C4FA4" w14:paraId="05FE616D" w14:textId="77777777" w:rsidTr="005F20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25605E03" w14:textId="77777777" w:rsidR="006D71C4" w:rsidRPr="004C4FA4" w:rsidRDefault="0087429E" w:rsidP="001D0809">
            <w:pPr>
              <w:spacing w:after="0" w:line="252" w:lineRule="auto"/>
              <w:jc w:val="center"/>
              <w:rPr>
                <w:color w:val="auto"/>
              </w:rPr>
            </w:pPr>
            <w:proofErr w:type="spellStart"/>
            <w:r w:rsidRPr="004C4FA4">
              <w:rPr>
                <w:color w:val="auto"/>
                <w:sz w:val="17"/>
              </w:rPr>
              <w:t>Identificador</w:t>
            </w:r>
            <w:proofErr w:type="spellEnd"/>
          </w:p>
        </w:tc>
        <w:tc>
          <w:tcPr>
            <w:tcW w:w="7976" w:type="dxa"/>
          </w:tcPr>
          <w:p w14:paraId="7D03631E"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b/>
                <w:color w:val="auto"/>
                <w:sz w:val="17"/>
              </w:rPr>
              <w:t>CU01</w:t>
            </w:r>
          </w:p>
        </w:tc>
      </w:tr>
      <w:tr w:rsidR="004C4FA4" w:rsidRPr="005A2B70" w14:paraId="2FD7CC09" w14:textId="77777777" w:rsidTr="005F2067">
        <w:tc>
          <w:tcPr>
            <w:cnfStyle w:val="001000000000" w:firstRow="0" w:lastRow="0" w:firstColumn="1" w:lastColumn="0" w:oddVBand="0" w:evenVBand="0" w:oddHBand="0" w:evenHBand="0" w:firstRowFirstColumn="0" w:firstRowLastColumn="0" w:lastRowFirstColumn="0" w:lastRowLastColumn="0"/>
            <w:tcW w:w="1384" w:type="dxa"/>
          </w:tcPr>
          <w:p w14:paraId="0AEC38E4" w14:textId="77777777" w:rsidR="006D71C4" w:rsidRPr="004C4FA4" w:rsidRDefault="0087429E" w:rsidP="001D0809">
            <w:pPr>
              <w:spacing w:after="0" w:line="252" w:lineRule="auto"/>
              <w:jc w:val="center"/>
              <w:rPr>
                <w:color w:val="auto"/>
              </w:rPr>
            </w:pPr>
            <w:proofErr w:type="spellStart"/>
            <w:r w:rsidRPr="004C4FA4">
              <w:rPr>
                <w:color w:val="auto"/>
                <w:sz w:val="17"/>
              </w:rPr>
              <w:t>Nombre</w:t>
            </w:r>
            <w:proofErr w:type="spellEnd"/>
          </w:p>
        </w:tc>
        <w:tc>
          <w:tcPr>
            <w:tcW w:w="7976" w:type="dxa"/>
          </w:tcPr>
          <w:p w14:paraId="234F2F56"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color w:val="auto"/>
                <w:sz w:val="17"/>
                <w:lang w:val="es-ES"/>
              </w:rPr>
              <w:t>Autenticar Usuario y Control de Acceso (RBAC)</w:t>
            </w:r>
          </w:p>
        </w:tc>
      </w:tr>
      <w:tr w:rsidR="004C4FA4" w:rsidRPr="005A2B70" w14:paraId="2B2AC910" w14:textId="77777777" w:rsidTr="005F20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04BB4E4A" w14:textId="77777777" w:rsidR="006D71C4" w:rsidRPr="004C4FA4" w:rsidRDefault="0087429E" w:rsidP="001D0809">
            <w:pPr>
              <w:spacing w:after="0" w:line="252" w:lineRule="auto"/>
              <w:jc w:val="center"/>
              <w:rPr>
                <w:color w:val="auto"/>
              </w:rPr>
            </w:pPr>
            <w:proofErr w:type="spellStart"/>
            <w:r w:rsidRPr="004C4FA4">
              <w:rPr>
                <w:color w:val="auto"/>
                <w:sz w:val="17"/>
              </w:rPr>
              <w:t>Actores</w:t>
            </w:r>
            <w:proofErr w:type="spellEnd"/>
          </w:p>
        </w:tc>
        <w:tc>
          <w:tcPr>
            <w:tcW w:w="7976" w:type="dxa"/>
          </w:tcPr>
          <w:p w14:paraId="20B71845"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Administrador, Encargado de Sucursal, Cajero, Personal de Logística, Cliente.</w:t>
            </w:r>
          </w:p>
        </w:tc>
      </w:tr>
      <w:tr w:rsidR="004C4FA4" w:rsidRPr="005A2B70" w14:paraId="117FE1F5" w14:textId="77777777" w:rsidTr="005F2067">
        <w:tc>
          <w:tcPr>
            <w:cnfStyle w:val="001000000000" w:firstRow="0" w:lastRow="0" w:firstColumn="1" w:lastColumn="0" w:oddVBand="0" w:evenVBand="0" w:oddHBand="0" w:evenHBand="0" w:firstRowFirstColumn="0" w:firstRowLastColumn="0" w:lastRowFirstColumn="0" w:lastRowLastColumn="0"/>
            <w:tcW w:w="1384" w:type="dxa"/>
          </w:tcPr>
          <w:p w14:paraId="237034EB" w14:textId="77777777" w:rsidR="006D71C4" w:rsidRPr="004C4FA4" w:rsidRDefault="0087429E" w:rsidP="001D0809">
            <w:pPr>
              <w:spacing w:after="0" w:line="252" w:lineRule="auto"/>
              <w:jc w:val="center"/>
              <w:rPr>
                <w:color w:val="auto"/>
              </w:rPr>
            </w:pPr>
            <w:proofErr w:type="spellStart"/>
            <w:r w:rsidRPr="004C4FA4">
              <w:rPr>
                <w:color w:val="auto"/>
                <w:sz w:val="17"/>
              </w:rPr>
              <w:t>Propósito</w:t>
            </w:r>
            <w:proofErr w:type="spellEnd"/>
          </w:p>
        </w:tc>
        <w:tc>
          <w:tcPr>
            <w:tcW w:w="7976" w:type="dxa"/>
          </w:tcPr>
          <w:p w14:paraId="22AAE780"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Garantizar el acceso seguro, segregado y controlado a las funciones del sistema mediante credenciales válidas y expedición de tokens JWT firmados.</w:t>
            </w:r>
          </w:p>
        </w:tc>
      </w:tr>
      <w:tr w:rsidR="004C4FA4" w:rsidRPr="004C4FA4" w14:paraId="4B554555" w14:textId="77777777" w:rsidTr="005F20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720C4047" w14:textId="77777777" w:rsidR="006D71C4" w:rsidRPr="004C4FA4" w:rsidRDefault="0087429E" w:rsidP="001D0809">
            <w:pPr>
              <w:spacing w:after="0" w:line="252" w:lineRule="auto"/>
              <w:jc w:val="center"/>
              <w:rPr>
                <w:color w:val="auto"/>
              </w:rPr>
            </w:pPr>
            <w:r w:rsidRPr="004C4FA4">
              <w:rPr>
                <w:color w:val="auto"/>
                <w:sz w:val="17"/>
              </w:rPr>
              <w:t>Tipo</w:t>
            </w:r>
          </w:p>
        </w:tc>
        <w:tc>
          <w:tcPr>
            <w:tcW w:w="7976" w:type="dxa"/>
          </w:tcPr>
          <w:p w14:paraId="5B0AE08C"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Primario</w:t>
            </w:r>
            <w:proofErr w:type="spellEnd"/>
            <w:r w:rsidRPr="004C4FA4">
              <w:rPr>
                <w:color w:val="auto"/>
                <w:sz w:val="17"/>
              </w:rPr>
              <w:t xml:space="preserve"> / </w:t>
            </w:r>
            <w:proofErr w:type="spellStart"/>
            <w:r w:rsidRPr="004C4FA4">
              <w:rPr>
                <w:color w:val="auto"/>
                <w:sz w:val="17"/>
              </w:rPr>
              <w:t>Esencial</w:t>
            </w:r>
            <w:proofErr w:type="spellEnd"/>
            <w:r w:rsidRPr="004C4FA4">
              <w:rPr>
                <w:color w:val="auto"/>
                <w:sz w:val="17"/>
              </w:rPr>
              <w:t>.</w:t>
            </w:r>
          </w:p>
        </w:tc>
      </w:tr>
      <w:tr w:rsidR="004C4FA4" w:rsidRPr="005A2B70" w14:paraId="0FB9A81D" w14:textId="77777777" w:rsidTr="005F2067">
        <w:tc>
          <w:tcPr>
            <w:cnfStyle w:val="001000000000" w:firstRow="0" w:lastRow="0" w:firstColumn="1" w:lastColumn="0" w:oddVBand="0" w:evenVBand="0" w:oddHBand="0" w:evenHBand="0" w:firstRowFirstColumn="0" w:firstRowLastColumn="0" w:lastRowFirstColumn="0" w:lastRowLastColumn="0"/>
            <w:tcW w:w="1384" w:type="dxa"/>
          </w:tcPr>
          <w:p w14:paraId="2151ABFE" w14:textId="77777777" w:rsidR="006D71C4" w:rsidRPr="004C4FA4" w:rsidRDefault="0087429E" w:rsidP="001D0809">
            <w:pPr>
              <w:spacing w:after="0" w:line="252" w:lineRule="auto"/>
              <w:jc w:val="center"/>
              <w:rPr>
                <w:color w:val="auto"/>
              </w:rPr>
            </w:pPr>
            <w:proofErr w:type="spellStart"/>
            <w:r w:rsidRPr="004C4FA4">
              <w:rPr>
                <w:color w:val="auto"/>
                <w:sz w:val="17"/>
              </w:rPr>
              <w:t>Precondiciones</w:t>
            </w:r>
            <w:proofErr w:type="spellEnd"/>
          </w:p>
        </w:tc>
        <w:tc>
          <w:tcPr>
            <w:tcW w:w="7976" w:type="dxa"/>
          </w:tcPr>
          <w:p w14:paraId="553FE825"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1. El usuario debe poseer una cuenta previamente creada y activa (</w:t>
            </w:r>
            <w:proofErr w:type="spellStart"/>
            <w:r w:rsidRPr="004C4FA4">
              <w:rPr>
                <w:rFonts w:ascii="Consolas" w:hAnsi="Consolas"/>
                <w:b/>
                <w:color w:val="auto"/>
                <w:sz w:val="19"/>
                <w:lang w:val="es-ES"/>
              </w:rPr>
              <w:t>estado_cuenta</w:t>
            </w:r>
            <w:proofErr w:type="spellEnd"/>
            <w:r w:rsidRPr="004C4FA4">
              <w:rPr>
                <w:rFonts w:ascii="Consolas" w:hAnsi="Consolas"/>
                <w:b/>
                <w:color w:val="auto"/>
                <w:sz w:val="19"/>
                <w:lang w:val="es-ES"/>
              </w:rPr>
              <w:t xml:space="preserve"> = 'ACTIVO'</w:t>
            </w:r>
            <w:r w:rsidRPr="004C4FA4">
              <w:rPr>
                <w:color w:val="auto"/>
                <w:sz w:val="17"/>
                <w:lang w:val="es-ES"/>
              </w:rPr>
              <w:t>).</w:t>
            </w:r>
            <w:r w:rsidRPr="004C4FA4">
              <w:rPr>
                <w:color w:val="auto"/>
                <w:sz w:val="17"/>
                <w:lang w:val="es-ES"/>
              </w:rPr>
              <w:br/>
              <w:t>2. El canal de comunicación debe encontrarse protegido bajo protocolo HTTPS/TLS.</w:t>
            </w:r>
          </w:p>
        </w:tc>
      </w:tr>
      <w:tr w:rsidR="004C4FA4" w:rsidRPr="005A2B70" w14:paraId="02F44005" w14:textId="77777777" w:rsidTr="005F20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60731DC0" w14:textId="77777777" w:rsidR="006D71C4" w:rsidRPr="004C4FA4" w:rsidRDefault="0087429E" w:rsidP="001D0809">
            <w:pPr>
              <w:spacing w:after="0" w:line="252" w:lineRule="auto"/>
              <w:jc w:val="center"/>
              <w:rPr>
                <w:color w:val="auto"/>
              </w:rPr>
            </w:pPr>
            <w:proofErr w:type="spellStart"/>
            <w:r w:rsidRPr="004C4FA4">
              <w:rPr>
                <w:color w:val="auto"/>
                <w:sz w:val="17"/>
              </w:rPr>
              <w:t>Postcondiciones</w:t>
            </w:r>
            <w:proofErr w:type="spellEnd"/>
          </w:p>
        </w:tc>
        <w:tc>
          <w:tcPr>
            <w:tcW w:w="7976" w:type="dxa"/>
          </w:tcPr>
          <w:p w14:paraId="3B4937F3"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 xml:space="preserve">1. Se emite un token de sesión JWT con los </w:t>
            </w:r>
            <w:proofErr w:type="spellStart"/>
            <w:r w:rsidRPr="004C4FA4">
              <w:rPr>
                <w:color w:val="auto"/>
                <w:sz w:val="17"/>
                <w:lang w:val="es-ES"/>
              </w:rPr>
              <w:t>claims</w:t>
            </w:r>
            <w:proofErr w:type="spellEnd"/>
            <w:r w:rsidRPr="004C4FA4">
              <w:rPr>
                <w:color w:val="auto"/>
                <w:sz w:val="17"/>
                <w:lang w:val="es-ES"/>
              </w:rPr>
              <w:t xml:space="preserve"> de identidad y rol del usuario.</w:t>
            </w:r>
            <w:r w:rsidRPr="004C4FA4">
              <w:rPr>
                <w:color w:val="auto"/>
                <w:sz w:val="17"/>
                <w:lang w:val="es-ES"/>
              </w:rPr>
              <w:br/>
              <w:t xml:space="preserve">2. Se actualiza el </w:t>
            </w:r>
            <w:proofErr w:type="spellStart"/>
            <w:r w:rsidRPr="004C4FA4">
              <w:rPr>
                <w:color w:val="auto"/>
                <w:sz w:val="17"/>
                <w:lang w:val="es-ES"/>
              </w:rPr>
              <w:t>timestamp</w:t>
            </w:r>
            <w:proofErr w:type="spellEnd"/>
            <w:r w:rsidRPr="004C4FA4">
              <w:rPr>
                <w:color w:val="auto"/>
                <w:sz w:val="17"/>
                <w:lang w:val="es-ES"/>
              </w:rPr>
              <w:t xml:space="preserve"> de </w:t>
            </w:r>
            <w:proofErr w:type="spellStart"/>
            <w:r w:rsidRPr="004C4FA4">
              <w:rPr>
                <w:rFonts w:ascii="Consolas" w:hAnsi="Consolas"/>
                <w:b/>
                <w:color w:val="auto"/>
                <w:sz w:val="19"/>
                <w:lang w:val="es-ES"/>
              </w:rPr>
              <w:t>ultimo_acceso</w:t>
            </w:r>
            <w:proofErr w:type="spellEnd"/>
            <w:r w:rsidRPr="004C4FA4">
              <w:rPr>
                <w:color w:val="auto"/>
                <w:sz w:val="17"/>
                <w:lang w:val="es-ES"/>
              </w:rPr>
              <w:t xml:space="preserve"> y se restablece a 0 el contador de intentos fallidos.</w:t>
            </w:r>
            <w:r w:rsidRPr="004C4FA4">
              <w:rPr>
                <w:color w:val="auto"/>
                <w:sz w:val="17"/>
                <w:lang w:val="es-ES"/>
              </w:rPr>
              <w:br/>
              <w:t xml:space="preserve">3. Se registra el evento en la tabla </w:t>
            </w:r>
            <w:proofErr w:type="spellStart"/>
            <w:r w:rsidRPr="004C4FA4">
              <w:rPr>
                <w:rFonts w:ascii="Consolas" w:hAnsi="Consolas"/>
                <w:b/>
                <w:color w:val="auto"/>
                <w:sz w:val="19"/>
                <w:lang w:val="es-ES"/>
              </w:rPr>
              <w:t>bitacora_accesos</w:t>
            </w:r>
            <w:proofErr w:type="spellEnd"/>
            <w:r w:rsidRPr="004C4FA4">
              <w:rPr>
                <w:color w:val="auto"/>
                <w:sz w:val="17"/>
                <w:lang w:val="es-ES"/>
              </w:rPr>
              <w:t xml:space="preserve"> con IP, fecha/hora y User-</w:t>
            </w:r>
            <w:proofErr w:type="spellStart"/>
            <w:r w:rsidRPr="004C4FA4">
              <w:rPr>
                <w:color w:val="auto"/>
                <w:sz w:val="17"/>
                <w:lang w:val="es-ES"/>
              </w:rPr>
              <w:t>Agent</w:t>
            </w:r>
            <w:proofErr w:type="spellEnd"/>
            <w:r w:rsidRPr="004C4FA4">
              <w:rPr>
                <w:color w:val="auto"/>
                <w:sz w:val="17"/>
                <w:lang w:val="es-ES"/>
              </w:rPr>
              <w:t>.</w:t>
            </w:r>
          </w:p>
        </w:tc>
      </w:tr>
      <w:tr w:rsidR="004C4FA4" w:rsidRPr="005A2B70" w14:paraId="4B8FC09F" w14:textId="77777777" w:rsidTr="005F2067">
        <w:tc>
          <w:tcPr>
            <w:cnfStyle w:val="001000000000" w:firstRow="0" w:lastRow="0" w:firstColumn="1" w:lastColumn="0" w:oddVBand="0" w:evenVBand="0" w:oddHBand="0" w:evenHBand="0" w:firstRowFirstColumn="0" w:firstRowLastColumn="0" w:lastRowFirstColumn="0" w:lastRowLastColumn="0"/>
            <w:tcW w:w="1384" w:type="dxa"/>
          </w:tcPr>
          <w:p w14:paraId="6F48B204" w14:textId="77777777" w:rsidR="006D71C4" w:rsidRPr="004C4FA4" w:rsidRDefault="0087429E" w:rsidP="001D0809">
            <w:pPr>
              <w:spacing w:after="0" w:line="252" w:lineRule="auto"/>
              <w:jc w:val="center"/>
              <w:rPr>
                <w:color w:val="auto"/>
              </w:rPr>
            </w:pPr>
            <w:proofErr w:type="spellStart"/>
            <w:r w:rsidRPr="004C4FA4">
              <w:rPr>
                <w:color w:val="auto"/>
                <w:sz w:val="17"/>
              </w:rPr>
              <w:t>Flujo</w:t>
            </w:r>
            <w:proofErr w:type="spellEnd"/>
            <w:r w:rsidRPr="004C4FA4">
              <w:rPr>
                <w:color w:val="auto"/>
                <w:sz w:val="17"/>
              </w:rPr>
              <w:t xml:space="preserve"> Principal</w:t>
            </w:r>
          </w:p>
        </w:tc>
        <w:tc>
          <w:tcPr>
            <w:tcW w:w="7976" w:type="dxa"/>
          </w:tcPr>
          <w:p w14:paraId="52E2381E"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 xml:space="preserve">1. El actor ingresa a la vista de </w:t>
            </w:r>
            <w:proofErr w:type="spellStart"/>
            <w:r w:rsidRPr="004C4FA4">
              <w:rPr>
                <w:color w:val="auto"/>
                <w:sz w:val="17"/>
                <w:lang w:val="es-ES"/>
              </w:rPr>
              <w:t>login</w:t>
            </w:r>
            <w:proofErr w:type="spellEnd"/>
            <w:r w:rsidRPr="004C4FA4">
              <w:rPr>
                <w:color w:val="auto"/>
                <w:sz w:val="17"/>
                <w:lang w:val="es-ES"/>
              </w:rPr>
              <w:t xml:space="preserve"> en la plataforma web o móvil.</w:t>
            </w:r>
            <w:r w:rsidRPr="004C4FA4">
              <w:rPr>
                <w:color w:val="auto"/>
                <w:sz w:val="17"/>
                <w:lang w:val="es-ES"/>
              </w:rPr>
              <w:br/>
              <w:t>2. El actor introduce su correo electrónico registrado y contraseña en texto plano.</w:t>
            </w:r>
            <w:r w:rsidRPr="004C4FA4">
              <w:rPr>
                <w:color w:val="auto"/>
                <w:sz w:val="17"/>
                <w:lang w:val="es-ES"/>
              </w:rPr>
              <w:br/>
              <w:t>3. El sistema valida el formato del correo y recupera el registro del usuario.</w:t>
            </w:r>
            <w:r w:rsidRPr="004C4FA4">
              <w:rPr>
                <w:color w:val="auto"/>
                <w:sz w:val="17"/>
                <w:lang w:val="es-ES"/>
              </w:rPr>
              <w:br/>
              <w:t xml:space="preserve">4. El sistema comprueba mediante el algoritmo </w:t>
            </w:r>
            <w:proofErr w:type="spellStart"/>
            <w:proofErr w:type="gramStart"/>
            <w:r w:rsidRPr="004C4FA4">
              <w:rPr>
                <w:rFonts w:ascii="Consolas" w:hAnsi="Consolas"/>
                <w:b/>
                <w:color w:val="auto"/>
                <w:sz w:val="19"/>
                <w:lang w:val="es-ES"/>
              </w:rPr>
              <w:t>bcrypt.verify</w:t>
            </w:r>
            <w:proofErr w:type="spellEnd"/>
            <w:proofErr w:type="gramEnd"/>
            <w:r w:rsidRPr="004C4FA4">
              <w:rPr>
                <w:color w:val="auto"/>
                <w:sz w:val="17"/>
                <w:lang w:val="es-ES"/>
              </w:rPr>
              <w:t xml:space="preserve"> si la contraseña coincide con el </w:t>
            </w:r>
            <w:proofErr w:type="spellStart"/>
            <w:r w:rsidRPr="004C4FA4">
              <w:rPr>
                <w:rFonts w:ascii="Consolas" w:hAnsi="Consolas"/>
                <w:b/>
                <w:color w:val="auto"/>
                <w:sz w:val="19"/>
                <w:lang w:val="es-ES"/>
              </w:rPr>
              <w:t>password_hash</w:t>
            </w:r>
            <w:proofErr w:type="spellEnd"/>
            <w:r w:rsidRPr="004C4FA4">
              <w:rPr>
                <w:color w:val="auto"/>
                <w:sz w:val="17"/>
                <w:lang w:val="es-ES"/>
              </w:rPr>
              <w:t xml:space="preserve"> almacenado.</w:t>
            </w:r>
            <w:r w:rsidRPr="004C4FA4">
              <w:rPr>
                <w:color w:val="auto"/>
                <w:sz w:val="17"/>
                <w:lang w:val="es-ES"/>
              </w:rPr>
              <w:br/>
              <w:t>5. El sistema verifica que la cuenta no esté bloqueada ni inactiva.</w:t>
            </w:r>
            <w:r w:rsidRPr="004C4FA4">
              <w:rPr>
                <w:color w:val="auto"/>
                <w:sz w:val="17"/>
                <w:lang w:val="es-ES"/>
              </w:rPr>
              <w:br/>
              <w:t>6. El sistema genera el token JWT firmado con el rol correspondiente y tiempo de expiración.</w:t>
            </w:r>
            <w:r w:rsidRPr="004C4FA4">
              <w:rPr>
                <w:color w:val="auto"/>
                <w:sz w:val="17"/>
                <w:lang w:val="es-ES"/>
              </w:rPr>
              <w:br/>
              <w:t>7. El sistema registra el acceso exitoso en la bitácora de auditoría.</w:t>
            </w:r>
            <w:r w:rsidRPr="004C4FA4">
              <w:rPr>
                <w:color w:val="auto"/>
                <w:sz w:val="17"/>
                <w:lang w:val="es-ES"/>
              </w:rPr>
              <w:br/>
              <w:t>8. El sistema redirige al usuario a la vista principal según su perfil (</w:t>
            </w:r>
            <w:proofErr w:type="spellStart"/>
            <w:r w:rsidRPr="004C4FA4">
              <w:rPr>
                <w:color w:val="auto"/>
                <w:sz w:val="17"/>
                <w:lang w:val="es-ES"/>
              </w:rPr>
              <w:t>Dashboard</w:t>
            </w:r>
            <w:proofErr w:type="spellEnd"/>
            <w:r w:rsidRPr="004C4FA4">
              <w:rPr>
                <w:color w:val="auto"/>
                <w:sz w:val="17"/>
                <w:lang w:val="es-ES"/>
              </w:rPr>
              <w:t xml:space="preserve"> para Administrador, POS para Cajero, Reservas para Encargado, Catálogo para Cliente).</w:t>
            </w:r>
          </w:p>
        </w:tc>
      </w:tr>
      <w:tr w:rsidR="004C4FA4" w:rsidRPr="004C4FA4" w14:paraId="5508C247" w14:textId="77777777" w:rsidTr="005F20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64DD78EA" w14:textId="77777777" w:rsidR="006D71C4" w:rsidRPr="004C4FA4" w:rsidRDefault="0087429E" w:rsidP="001D0809">
            <w:pPr>
              <w:spacing w:after="0" w:line="252" w:lineRule="auto"/>
              <w:jc w:val="center"/>
              <w:rPr>
                <w:color w:val="auto"/>
              </w:rPr>
            </w:pPr>
            <w:proofErr w:type="spellStart"/>
            <w:r w:rsidRPr="004C4FA4">
              <w:rPr>
                <w:color w:val="auto"/>
                <w:sz w:val="17"/>
              </w:rPr>
              <w:lastRenderedPageBreak/>
              <w:t>Flujos</w:t>
            </w:r>
            <w:proofErr w:type="spellEnd"/>
            <w:r w:rsidRPr="004C4FA4">
              <w:rPr>
                <w:color w:val="auto"/>
                <w:sz w:val="17"/>
              </w:rPr>
              <w:t xml:space="preserve"> Alternativos</w:t>
            </w:r>
          </w:p>
        </w:tc>
        <w:tc>
          <w:tcPr>
            <w:tcW w:w="7976" w:type="dxa"/>
          </w:tcPr>
          <w:p w14:paraId="1F748B17"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b/>
                <w:color w:val="auto"/>
                <w:sz w:val="17"/>
                <w:lang w:val="es-ES"/>
              </w:rPr>
              <w:t>4a. Contraseña incorrecta:</w:t>
            </w:r>
            <w:r w:rsidRPr="004C4FA4">
              <w:rPr>
                <w:color w:val="auto"/>
                <w:sz w:val="17"/>
                <w:lang w:val="es-ES"/>
              </w:rPr>
              <w:br/>
              <w:t xml:space="preserve">1. El sistema incrementa en 1 el campo </w:t>
            </w:r>
            <w:proofErr w:type="spellStart"/>
            <w:r w:rsidRPr="004C4FA4">
              <w:rPr>
                <w:rFonts w:ascii="Consolas" w:hAnsi="Consolas"/>
                <w:b/>
                <w:color w:val="auto"/>
                <w:sz w:val="19"/>
                <w:lang w:val="es-ES"/>
              </w:rPr>
              <w:t>intentos_fallidos</w:t>
            </w:r>
            <w:proofErr w:type="spellEnd"/>
            <w:r w:rsidRPr="004C4FA4">
              <w:rPr>
                <w:color w:val="auto"/>
                <w:sz w:val="17"/>
                <w:lang w:val="es-ES"/>
              </w:rPr>
              <w:t>.</w:t>
            </w:r>
            <w:r w:rsidRPr="004C4FA4">
              <w:rPr>
                <w:color w:val="auto"/>
                <w:sz w:val="17"/>
                <w:lang w:val="es-ES"/>
              </w:rPr>
              <w:br/>
              <w:t xml:space="preserve">2. Si </w:t>
            </w:r>
            <w:proofErr w:type="spellStart"/>
            <w:r w:rsidRPr="004C4FA4">
              <w:rPr>
                <w:rFonts w:ascii="Consolas" w:hAnsi="Consolas"/>
                <w:b/>
                <w:color w:val="auto"/>
                <w:sz w:val="19"/>
                <w:lang w:val="es-ES"/>
              </w:rPr>
              <w:t>intentos_fallidos</w:t>
            </w:r>
            <w:proofErr w:type="spellEnd"/>
            <w:r w:rsidRPr="004C4FA4">
              <w:rPr>
                <w:rFonts w:ascii="Consolas" w:hAnsi="Consolas"/>
                <w:b/>
                <w:color w:val="auto"/>
                <w:sz w:val="19"/>
                <w:lang w:val="es-ES"/>
              </w:rPr>
              <w:t xml:space="preserve"> &gt;= 5</w:t>
            </w:r>
            <w:r w:rsidRPr="004C4FA4">
              <w:rPr>
                <w:color w:val="auto"/>
                <w:sz w:val="17"/>
                <w:lang w:val="es-ES"/>
              </w:rPr>
              <w:t xml:space="preserve">, el sistema cambia </w:t>
            </w:r>
            <w:proofErr w:type="spellStart"/>
            <w:r w:rsidRPr="004C4FA4">
              <w:rPr>
                <w:rFonts w:ascii="Consolas" w:hAnsi="Consolas"/>
                <w:b/>
                <w:color w:val="auto"/>
                <w:sz w:val="19"/>
                <w:lang w:val="es-ES"/>
              </w:rPr>
              <w:t>estado_cuenta</w:t>
            </w:r>
            <w:proofErr w:type="spellEnd"/>
            <w:r w:rsidRPr="004C4FA4">
              <w:rPr>
                <w:rFonts w:ascii="Consolas" w:hAnsi="Consolas"/>
                <w:b/>
                <w:color w:val="auto"/>
                <w:sz w:val="19"/>
                <w:lang w:val="es-ES"/>
              </w:rPr>
              <w:t xml:space="preserve"> = 'BLOQUEADO_POR_INTENTOS'</w:t>
            </w:r>
            <w:r w:rsidRPr="004C4FA4">
              <w:rPr>
                <w:color w:val="auto"/>
                <w:sz w:val="17"/>
                <w:lang w:val="es-ES"/>
              </w:rPr>
              <w:t xml:space="preserve">, establece </w:t>
            </w:r>
            <w:proofErr w:type="spellStart"/>
            <w:r w:rsidRPr="004C4FA4">
              <w:rPr>
                <w:rFonts w:ascii="Consolas" w:hAnsi="Consolas"/>
                <w:b/>
                <w:color w:val="auto"/>
                <w:sz w:val="19"/>
                <w:lang w:val="es-ES"/>
              </w:rPr>
              <w:t>bloqueado_hasta</w:t>
            </w:r>
            <w:proofErr w:type="spellEnd"/>
            <w:r w:rsidRPr="004C4FA4">
              <w:rPr>
                <w:rFonts w:ascii="Consolas" w:hAnsi="Consolas"/>
                <w:b/>
                <w:color w:val="auto"/>
                <w:sz w:val="19"/>
                <w:lang w:val="es-ES"/>
              </w:rPr>
              <w:t xml:space="preserve"> = </w:t>
            </w:r>
            <w:proofErr w:type="gramStart"/>
            <w:r w:rsidRPr="004C4FA4">
              <w:rPr>
                <w:rFonts w:ascii="Consolas" w:hAnsi="Consolas"/>
                <w:b/>
                <w:color w:val="auto"/>
                <w:sz w:val="19"/>
                <w:lang w:val="es-ES"/>
              </w:rPr>
              <w:t>NOW(</w:t>
            </w:r>
            <w:proofErr w:type="gramEnd"/>
            <w:r w:rsidRPr="004C4FA4">
              <w:rPr>
                <w:rFonts w:ascii="Consolas" w:hAnsi="Consolas"/>
                <w:b/>
                <w:color w:val="auto"/>
                <w:sz w:val="19"/>
                <w:lang w:val="es-ES"/>
              </w:rPr>
              <w:t>) + INTERVAL '30 MIN'</w:t>
            </w:r>
            <w:r w:rsidRPr="004C4FA4">
              <w:rPr>
                <w:color w:val="auto"/>
                <w:sz w:val="17"/>
                <w:lang w:val="es-ES"/>
              </w:rPr>
              <w:t xml:space="preserve"> y registra alerta de seguridad.</w:t>
            </w:r>
            <w:r w:rsidRPr="004C4FA4">
              <w:rPr>
                <w:color w:val="auto"/>
                <w:sz w:val="17"/>
                <w:lang w:val="es-ES"/>
              </w:rPr>
              <w:br/>
              <w:t>3. El sistema muestra mensaje: "Credenciales inválidas. Le quedan X intentos antes del bloqueo."</w:t>
            </w:r>
            <w:r w:rsidRPr="004C4FA4">
              <w:rPr>
                <w:color w:val="auto"/>
                <w:sz w:val="17"/>
                <w:lang w:val="es-ES"/>
              </w:rPr>
              <w:br/>
            </w:r>
            <w:r w:rsidRPr="004C4FA4">
              <w:rPr>
                <w:b/>
                <w:color w:val="auto"/>
                <w:sz w:val="17"/>
                <w:lang w:val="es-ES"/>
              </w:rPr>
              <w:t>5a. Cuenta bloqueada:</w:t>
            </w:r>
            <w:r w:rsidRPr="004C4FA4">
              <w:rPr>
                <w:color w:val="auto"/>
                <w:sz w:val="17"/>
                <w:lang w:val="es-ES"/>
              </w:rPr>
              <w:br/>
              <w:t xml:space="preserve">1. El sistema rechaza la autenticación informando: "Cuenta bloqueada preventivamente. </w:t>
            </w:r>
            <w:proofErr w:type="spellStart"/>
            <w:r w:rsidRPr="004C4FA4">
              <w:rPr>
                <w:color w:val="auto"/>
                <w:sz w:val="17"/>
              </w:rPr>
              <w:t>Restablezca</w:t>
            </w:r>
            <w:proofErr w:type="spellEnd"/>
            <w:r w:rsidRPr="004C4FA4">
              <w:rPr>
                <w:color w:val="auto"/>
                <w:sz w:val="17"/>
              </w:rPr>
              <w:t xml:space="preserve"> </w:t>
            </w:r>
            <w:proofErr w:type="spellStart"/>
            <w:r w:rsidRPr="004C4FA4">
              <w:rPr>
                <w:color w:val="auto"/>
                <w:sz w:val="17"/>
              </w:rPr>
              <w:t>su</w:t>
            </w:r>
            <w:proofErr w:type="spellEnd"/>
            <w:r w:rsidRPr="004C4FA4">
              <w:rPr>
                <w:color w:val="auto"/>
                <w:sz w:val="17"/>
              </w:rPr>
              <w:t xml:space="preserve"> </w:t>
            </w:r>
            <w:proofErr w:type="spellStart"/>
            <w:r w:rsidRPr="004C4FA4">
              <w:rPr>
                <w:color w:val="auto"/>
                <w:sz w:val="17"/>
              </w:rPr>
              <w:t>contraseña</w:t>
            </w:r>
            <w:proofErr w:type="spellEnd"/>
            <w:r w:rsidRPr="004C4FA4">
              <w:rPr>
                <w:color w:val="auto"/>
                <w:sz w:val="17"/>
              </w:rPr>
              <w:t xml:space="preserve"> o </w:t>
            </w:r>
            <w:proofErr w:type="spellStart"/>
            <w:r w:rsidRPr="004C4FA4">
              <w:rPr>
                <w:color w:val="auto"/>
                <w:sz w:val="17"/>
              </w:rPr>
              <w:t>contacte</w:t>
            </w:r>
            <w:proofErr w:type="spellEnd"/>
            <w:r w:rsidRPr="004C4FA4">
              <w:rPr>
                <w:color w:val="auto"/>
                <w:sz w:val="17"/>
              </w:rPr>
              <w:t xml:space="preserve"> a </w:t>
            </w:r>
            <w:proofErr w:type="spellStart"/>
            <w:r w:rsidRPr="004C4FA4">
              <w:rPr>
                <w:color w:val="auto"/>
                <w:sz w:val="17"/>
              </w:rPr>
              <w:t>soporte</w:t>
            </w:r>
            <w:proofErr w:type="spellEnd"/>
            <w:r w:rsidRPr="004C4FA4">
              <w:rPr>
                <w:color w:val="auto"/>
                <w:sz w:val="17"/>
              </w:rPr>
              <w:t>."</w:t>
            </w:r>
          </w:p>
        </w:tc>
      </w:tr>
    </w:tbl>
    <w:p w14:paraId="4C11FE3A" w14:textId="77777777" w:rsidR="006D71C4" w:rsidRPr="004C4FA4" w:rsidRDefault="006D71C4" w:rsidP="001D0809">
      <w:pPr>
        <w:spacing w:after="120"/>
        <w:rPr>
          <w:color w:val="auto"/>
        </w:rPr>
      </w:pPr>
    </w:p>
    <w:p w14:paraId="6952C824" w14:textId="77777777" w:rsidR="006D71C4" w:rsidRPr="004C4FA4" w:rsidRDefault="0087429E" w:rsidP="001D0809">
      <w:pPr>
        <w:spacing w:before="80" w:after="160"/>
        <w:jc w:val="center"/>
        <w:rPr>
          <w:color w:val="auto"/>
        </w:rPr>
      </w:pPr>
      <w:r w:rsidRPr="004C4FA4">
        <w:rPr>
          <w:color w:val="auto"/>
          <w:sz w:val="18"/>
        </w:rPr>
        <w:t>·  ·  ·  ·  ·  ·  ·  ·  ·  ·  ·  ·  ·  ·  ·  ·</w:t>
      </w:r>
    </w:p>
    <w:p w14:paraId="27D4FB73" w14:textId="77777777" w:rsidR="006D71C4" w:rsidRPr="004C4FA4" w:rsidRDefault="0087429E" w:rsidP="001D0809">
      <w:pPr>
        <w:pStyle w:val="Ttulo3"/>
        <w:rPr>
          <w:i/>
          <w:iCs/>
          <w:color w:val="auto"/>
          <w:lang w:val="es-ES"/>
        </w:rPr>
      </w:pPr>
      <w:bookmarkStart w:id="85" w:name="_Toc240832016"/>
      <w:r w:rsidRPr="004C4FA4">
        <w:rPr>
          <w:rFonts w:ascii="Arial" w:hAnsi="Arial"/>
          <w:color w:val="auto"/>
          <w:lang w:val="es-ES"/>
        </w:rPr>
        <w:t>1.3.2 Caso de Uso CU02: Registrar Cliente (</w:t>
      </w:r>
      <w:proofErr w:type="spellStart"/>
      <w:r w:rsidRPr="004C4FA4">
        <w:rPr>
          <w:rFonts w:ascii="Arial" w:hAnsi="Arial"/>
          <w:color w:val="auto"/>
          <w:lang w:val="es-ES"/>
        </w:rPr>
        <w:t>Auto-registro</w:t>
      </w:r>
      <w:proofErr w:type="spellEnd"/>
      <w:r w:rsidRPr="004C4FA4">
        <w:rPr>
          <w:rFonts w:ascii="Arial" w:hAnsi="Arial"/>
          <w:color w:val="auto"/>
          <w:lang w:val="es-ES"/>
        </w:rPr>
        <w:t xml:space="preserve"> de Clientes)</w:t>
      </w:r>
      <w:bookmarkEnd w:id="85"/>
    </w:p>
    <w:p w14:paraId="30BF339C" w14:textId="77777777" w:rsidR="006D71C4" w:rsidRPr="004C4FA4" w:rsidRDefault="0087429E" w:rsidP="001D0809">
      <w:pPr>
        <w:pStyle w:val="Ttulo4"/>
        <w:rPr>
          <w:i w:val="0"/>
          <w:color w:val="auto"/>
          <w:lang w:val="es-ES"/>
        </w:rPr>
      </w:pPr>
      <w:r w:rsidRPr="004C4FA4">
        <w:rPr>
          <w:rFonts w:ascii="Arial" w:hAnsi="Arial"/>
          <w:i w:val="0"/>
          <w:color w:val="auto"/>
          <w:lang w:val="es-ES"/>
        </w:rPr>
        <w:t>a) Diseño del Caso de Uso (</w:t>
      </w:r>
      <w:proofErr w:type="spellStart"/>
      <w:r w:rsidRPr="004C4FA4">
        <w:rPr>
          <w:rFonts w:ascii="Arial" w:hAnsi="Arial"/>
          <w:i w:val="0"/>
          <w:color w:val="auto"/>
          <w:lang w:val="es-ES"/>
        </w:rPr>
        <w:t>PlantUML</w:t>
      </w:r>
      <w:proofErr w:type="spellEnd"/>
      <w:r w:rsidRPr="004C4FA4">
        <w:rPr>
          <w:rFonts w:ascii="Arial" w:hAnsi="Arial"/>
          <w:i w:val="0"/>
          <w:color w:val="auto"/>
          <w:lang w:val="es-ES"/>
        </w:rPr>
        <w:t>)</w:t>
      </w:r>
    </w:p>
    <w:p w14:paraId="03892F85" w14:textId="67821028" w:rsidR="006D71C4" w:rsidRPr="004C4FA4" w:rsidRDefault="00501D86" w:rsidP="001D0809">
      <w:pPr>
        <w:spacing w:after="120"/>
        <w:rPr>
          <w:color w:val="auto"/>
        </w:rPr>
      </w:pPr>
      <w:r w:rsidRPr="004C4FA4">
        <w:rPr>
          <w:noProof/>
          <w:color w:val="auto"/>
        </w:rPr>
        <w:drawing>
          <wp:inline distT="0" distB="0" distL="0" distR="0" wp14:anchorId="03B2AAD9" wp14:editId="050F802E">
            <wp:extent cx="5943600" cy="231203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312035"/>
                    </a:xfrm>
                    <a:prstGeom prst="rect">
                      <a:avLst/>
                    </a:prstGeom>
                  </pic:spPr>
                </pic:pic>
              </a:graphicData>
            </a:graphic>
          </wp:inline>
        </w:drawing>
      </w:r>
    </w:p>
    <w:p w14:paraId="40F0B89D" w14:textId="77777777" w:rsidR="006D71C4" w:rsidRPr="004C4FA4" w:rsidRDefault="0087429E" w:rsidP="001D0809">
      <w:pPr>
        <w:pStyle w:val="Ttulo4"/>
        <w:rPr>
          <w:i w:val="0"/>
          <w:color w:val="auto"/>
          <w:lang w:val="es-ES"/>
        </w:rPr>
      </w:pPr>
      <w:r w:rsidRPr="004C4FA4">
        <w:rPr>
          <w:rFonts w:ascii="Arial" w:hAnsi="Arial"/>
          <w:i w:val="0"/>
          <w:color w:val="auto"/>
          <w:lang w:val="es-ES"/>
        </w:rPr>
        <w:lastRenderedPageBreak/>
        <w:t xml:space="preserve">b) Prototipo de Interfaz de Usuario (UI </w:t>
      </w:r>
      <w:proofErr w:type="spellStart"/>
      <w:r w:rsidRPr="004C4FA4">
        <w:rPr>
          <w:rFonts w:ascii="Arial" w:hAnsi="Arial"/>
          <w:i w:val="0"/>
          <w:color w:val="auto"/>
          <w:lang w:val="es-ES"/>
        </w:rPr>
        <w:t>Wireframe</w:t>
      </w:r>
      <w:proofErr w:type="spellEnd"/>
      <w:r w:rsidRPr="004C4FA4">
        <w:rPr>
          <w:rFonts w:ascii="Arial" w:hAnsi="Arial"/>
          <w:i w:val="0"/>
          <w:color w:val="auto"/>
          <w:lang w:val="es-ES"/>
        </w:rPr>
        <w:t>)</w:t>
      </w:r>
    </w:p>
    <w:p w14:paraId="1A51BD2B" w14:textId="4C15A66D" w:rsidR="006D71C4" w:rsidRPr="004C4FA4" w:rsidRDefault="00501D86" w:rsidP="001D0809">
      <w:pPr>
        <w:spacing w:after="120"/>
        <w:rPr>
          <w:color w:val="auto"/>
          <w:lang w:val="es-ES"/>
        </w:rPr>
      </w:pPr>
      <w:r w:rsidRPr="004C4FA4">
        <w:rPr>
          <w:noProof/>
          <w:color w:val="auto"/>
          <w:lang w:val="es-ES"/>
        </w:rPr>
        <w:drawing>
          <wp:inline distT="0" distB="0" distL="0" distR="0" wp14:anchorId="759E8D2B" wp14:editId="412172C6">
            <wp:extent cx="5943600" cy="514858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5148580"/>
                    </a:xfrm>
                    <a:prstGeom prst="rect">
                      <a:avLst/>
                    </a:prstGeom>
                  </pic:spPr>
                </pic:pic>
              </a:graphicData>
            </a:graphic>
          </wp:inline>
        </w:drawing>
      </w:r>
    </w:p>
    <w:p w14:paraId="4CD2E7F2" w14:textId="77777777" w:rsidR="006D71C4" w:rsidRPr="004C4FA4" w:rsidRDefault="0087429E" w:rsidP="001D0809">
      <w:pPr>
        <w:pStyle w:val="Ttulo4"/>
        <w:rPr>
          <w:i w:val="0"/>
          <w:color w:val="auto"/>
          <w:lang w:val="es-ES"/>
        </w:rPr>
      </w:pPr>
      <w:r w:rsidRPr="004C4FA4">
        <w:rPr>
          <w:rFonts w:ascii="Arial" w:hAnsi="Arial"/>
          <w:i w:val="0"/>
          <w:color w:val="auto"/>
          <w:lang w:val="es-ES"/>
        </w:rPr>
        <w:t>c) Tabla Detalle del Caso de Uso</w:t>
      </w:r>
    </w:p>
    <w:tbl>
      <w:tblPr>
        <w:tblStyle w:val="Tablanormal1"/>
        <w:tblW w:w="0" w:type="auto"/>
        <w:tblLayout w:type="fixed"/>
        <w:tblLook w:val="04A0" w:firstRow="1" w:lastRow="0" w:firstColumn="1" w:lastColumn="0" w:noHBand="0" w:noVBand="1"/>
      </w:tblPr>
      <w:tblGrid>
        <w:gridCol w:w="1384"/>
        <w:gridCol w:w="7976"/>
      </w:tblGrid>
      <w:tr w:rsidR="004C4FA4" w:rsidRPr="004C4FA4" w14:paraId="03C1E00C" w14:textId="77777777" w:rsidTr="00501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52191A23" w14:textId="77777777" w:rsidR="006D71C4" w:rsidRPr="004C4FA4" w:rsidRDefault="0087429E" w:rsidP="001D0809">
            <w:pPr>
              <w:spacing w:after="0" w:line="252" w:lineRule="auto"/>
              <w:jc w:val="center"/>
              <w:rPr>
                <w:color w:val="auto"/>
              </w:rPr>
            </w:pPr>
            <w:proofErr w:type="spellStart"/>
            <w:r w:rsidRPr="004C4FA4">
              <w:rPr>
                <w:color w:val="auto"/>
                <w:sz w:val="18"/>
              </w:rPr>
              <w:t>Atributo</w:t>
            </w:r>
            <w:proofErr w:type="spellEnd"/>
          </w:p>
        </w:tc>
        <w:tc>
          <w:tcPr>
            <w:tcW w:w="7976" w:type="dxa"/>
          </w:tcPr>
          <w:p w14:paraId="280C87C9" w14:textId="77777777" w:rsidR="006D71C4" w:rsidRPr="004C4FA4" w:rsidRDefault="0087429E" w:rsidP="001D0809">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4C4FA4">
              <w:rPr>
                <w:color w:val="auto"/>
                <w:sz w:val="18"/>
              </w:rPr>
              <w:t>Detalle</w:t>
            </w:r>
            <w:proofErr w:type="spellEnd"/>
            <w:r w:rsidRPr="004C4FA4">
              <w:rPr>
                <w:color w:val="auto"/>
                <w:sz w:val="18"/>
              </w:rPr>
              <w:t xml:space="preserve"> de la </w:t>
            </w:r>
            <w:proofErr w:type="spellStart"/>
            <w:r w:rsidRPr="004C4FA4">
              <w:rPr>
                <w:color w:val="auto"/>
                <w:sz w:val="18"/>
              </w:rPr>
              <w:t>Especificación</w:t>
            </w:r>
            <w:proofErr w:type="spellEnd"/>
          </w:p>
        </w:tc>
      </w:tr>
      <w:tr w:rsidR="004C4FA4" w:rsidRPr="004C4FA4" w14:paraId="51D16DF9"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3FBCDE69" w14:textId="77777777" w:rsidR="006D71C4" w:rsidRPr="004C4FA4" w:rsidRDefault="0087429E" w:rsidP="001D0809">
            <w:pPr>
              <w:spacing w:after="0" w:line="252" w:lineRule="auto"/>
              <w:jc w:val="center"/>
              <w:rPr>
                <w:color w:val="auto"/>
              </w:rPr>
            </w:pPr>
            <w:proofErr w:type="spellStart"/>
            <w:r w:rsidRPr="004C4FA4">
              <w:rPr>
                <w:color w:val="auto"/>
                <w:sz w:val="17"/>
              </w:rPr>
              <w:t>Identificador</w:t>
            </w:r>
            <w:proofErr w:type="spellEnd"/>
          </w:p>
        </w:tc>
        <w:tc>
          <w:tcPr>
            <w:tcW w:w="7976" w:type="dxa"/>
          </w:tcPr>
          <w:p w14:paraId="4BAD48DF"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b/>
                <w:color w:val="auto"/>
                <w:sz w:val="17"/>
              </w:rPr>
              <w:t>CU02</w:t>
            </w:r>
          </w:p>
        </w:tc>
      </w:tr>
      <w:tr w:rsidR="004C4FA4" w:rsidRPr="005A2B70" w14:paraId="2D755EE7" w14:textId="77777777" w:rsidTr="00501D86">
        <w:tc>
          <w:tcPr>
            <w:cnfStyle w:val="001000000000" w:firstRow="0" w:lastRow="0" w:firstColumn="1" w:lastColumn="0" w:oddVBand="0" w:evenVBand="0" w:oddHBand="0" w:evenHBand="0" w:firstRowFirstColumn="0" w:firstRowLastColumn="0" w:lastRowFirstColumn="0" w:lastRowLastColumn="0"/>
            <w:tcW w:w="1384" w:type="dxa"/>
          </w:tcPr>
          <w:p w14:paraId="6A74D6ED" w14:textId="77777777" w:rsidR="006D71C4" w:rsidRPr="004C4FA4" w:rsidRDefault="0087429E" w:rsidP="001D0809">
            <w:pPr>
              <w:spacing w:after="0" w:line="252" w:lineRule="auto"/>
              <w:jc w:val="center"/>
              <w:rPr>
                <w:color w:val="auto"/>
              </w:rPr>
            </w:pPr>
            <w:proofErr w:type="spellStart"/>
            <w:r w:rsidRPr="004C4FA4">
              <w:rPr>
                <w:color w:val="auto"/>
                <w:sz w:val="17"/>
              </w:rPr>
              <w:t>Nombre</w:t>
            </w:r>
            <w:proofErr w:type="spellEnd"/>
          </w:p>
        </w:tc>
        <w:tc>
          <w:tcPr>
            <w:tcW w:w="7976" w:type="dxa"/>
          </w:tcPr>
          <w:p w14:paraId="1F662A66"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color w:val="auto"/>
                <w:sz w:val="17"/>
                <w:lang w:val="es-ES"/>
              </w:rPr>
              <w:t>Registrar Cliente (</w:t>
            </w:r>
            <w:proofErr w:type="spellStart"/>
            <w:r w:rsidRPr="004C4FA4">
              <w:rPr>
                <w:b/>
                <w:color w:val="auto"/>
                <w:sz w:val="17"/>
                <w:lang w:val="es-ES"/>
              </w:rPr>
              <w:t>Auto-registro</w:t>
            </w:r>
            <w:proofErr w:type="spellEnd"/>
            <w:r w:rsidRPr="004C4FA4">
              <w:rPr>
                <w:b/>
                <w:color w:val="auto"/>
                <w:sz w:val="17"/>
                <w:lang w:val="es-ES"/>
              </w:rPr>
              <w:t xml:space="preserve"> de Clientes)</w:t>
            </w:r>
          </w:p>
        </w:tc>
      </w:tr>
      <w:tr w:rsidR="004C4FA4" w:rsidRPr="005A2B70" w14:paraId="4D310BDA"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0AC68136" w14:textId="77777777" w:rsidR="006D71C4" w:rsidRPr="004C4FA4" w:rsidRDefault="0087429E" w:rsidP="001D0809">
            <w:pPr>
              <w:spacing w:after="0" w:line="252" w:lineRule="auto"/>
              <w:jc w:val="center"/>
              <w:rPr>
                <w:color w:val="auto"/>
              </w:rPr>
            </w:pPr>
            <w:proofErr w:type="spellStart"/>
            <w:r w:rsidRPr="004C4FA4">
              <w:rPr>
                <w:color w:val="auto"/>
                <w:sz w:val="17"/>
              </w:rPr>
              <w:t>Actores</w:t>
            </w:r>
            <w:proofErr w:type="spellEnd"/>
          </w:p>
        </w:tc>
        <w:tc>
          <w:tcPr>
            <w:tcW w:w="7976" w:type="dxa"/>
          </w:tcPr>
          <w:p w14:paraId="7C57BE6B"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Cliente no autenticado (Visitante Web / Móvil).</w:t>
            </w:r>
          </w:p>
        </w:tc>
      </w:tr>
      <w:tr w:rsidR="004C4FA4" w:rsidRPr="005A2B70" w14:paraId="6EC0E666" w14:textId="77777777" w:rsidTr="00501D86">
        <w:tc>
          <w:tcPr>
            <w:cnfStyle w:val="001000000000" w:firstRow="0" w:lastRow="0" w:firstColumn="1" w:lastColumn="0" w:oddVBand="0" w:evenVBand="0" w:oddHBand="0" w:evenHBand="0" w:firstRowFirstColumn="0" w:firstRowLastColumn="0" w:lastRowFirstColumn="0" w:lastRowLastColumn="0"/>
            <w:tcW w:w="1384" w:type="dxa"/>
          </w:tcPr>
          <w:p w14:paraId="6DA08322" w14:textId="77777777" w:rsidR="006D71C4" w:rsidRPr="004C4FA4" w:rsidRDefault="0087429E" w:rsidP="001D0809">
            <w:pPr>
              <w:spacing w:after="0" w:line="252" w:lineRule="auto"/>
              <w:jc w:val="center"/>
              <w:rPr>
                <w:color w:val="auto"/>
              </w:rPr>
            </w:pPr>
            <w:proofErr w:type="spellStart"/>
            <w:r w:rsidRPr="004C4FA4">
              <w:rPr>
                <w:color w:val="auto"/>
                <w:sz w:val="17"/>
              </w:rPr>
              <w:t>Propósito</w:t>
            </w:r>
            <w:proofErr w:type="spellEnd"/>
          </w:p>
        </w:tc>
        <w:tc>
          <w:tcPr>
            <w:tcW w:w="7976" w:type="dxa"/>
          </w:tcPr>
          <w:p w14:paraId="41D3A07E"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 xml:space="preserve">Permitir que los nuevos clientes se </w:t>
            </w:r>
            <w:proofErr w:type="spellStart"/>
            <w:r w:rsidRPr="004C4FA4">
              <w:rPr>
                <w:color w:val="auto"/>
                <w:sz w:val="17"/>
                <w:lang w:val="es-ES"/>
              </w:rPr>
              <w:t>auto-registren</w:t>
            </w:r>
            <w:proofErr w:type="spellEnd"/>
            <w:r w:rsidRPr="004C4FA4">
              <w:rPr>
                <w:color w:val="auto"/>
                <w:sz w:val="17"/>
                <w:lang w:val="es-ES"/>
              </w:rPr>
              <w:t xml:space="preserve"> en la plataforma </w:t>
            </w:r>
            <w:proofErr w:type="spellStart"/>
            <w:r w:rsidRPr="004C4FA4">
              <w:rPr>
                <w:color w:val="auto"/>
                <w:sz w:val="17"/>
                <w:lang w:val="es-ES"/>
              </w:rPr>
              <w:t>FashionStore</w:t>
            </w:r>
            <w:proofErr w:type="spellEnd"/>
            <w:r w:rsidRPr="004C4FA4">
              <w:rPr>
                <w:color w:val="auto"/>
                <w:sz w:val="17"/>
                <w:lang w:val="es-ES"/>
              </w:rPr>
              <w:t xml:space="preserve"> para acceder al carrito, guardar preferencias, reservar probadores físicos y acumular puntos de fidelización.</w:t>
            </w:r>
          </w:p>
        </w:tc>
      </w:tr>
      <w:tr w:rsidR="004C4FA4" w:rsidRPr="004C4FA4" w14:paraId="64DE0AAE"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7953D515" w14:textId="77777777" w:rsidR="006D71C4" w:rsidRPr="004C4FA4" w:rsidRDefault="0087429E" w:rsidP="001D0809">
            <w:pPr>
              <w:spacing w:after="0" w:line="252" w:lineRule="auto"/>
              <w:jc w:val="center"/>
              <w:rPr>
                <w:color w:val="auto"/>
              </w:rPr>
            </w:pPr>
            <w:r w:rsidRPr="004C4FA4">
              <w:rPr>
                <w:color w:val="auto"/>
                <w:sz w:val="17"/>
              </w:rPr>
              <w:t>Tipo</w:t>
            </w:r>
          </w:p>
        </w:tc>
        <w:tc>
          <w:tcPr>
            <w:tcW w:w="7976" w:type="dxa"/>
          </w:tcPr>
          <w:p w14:paraId="2022748D"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Primario</w:t>
            </w:r>
            <w:proofErr w:type="spellEnd"/>
            <w:r w:rsidRPr="004C4FA4">
              <w:rPr>
                <w:color w:val="auto"/>
                <w:sz w:val="17"/>
              </w:rPr>
              <w:t xml:space="preserve"> / </w:t>
            </w:r>
            <w:proofErr w:type="spellStart"/>
            <w:r w:rsidRPr="004C4FA4">
              <w:rPr>
                <w:color w:val="auto"/>
                <w:sz w:val="17"/>
              </w:rPr>
              <w:t>Autoservicio</w:t>
            </w:r>
            <w:proofErr w:type="spellEnd"/>
            <w:r w:rsidRPr="004C4FA4">
              <w:rPr>
                <w:color w:val="auto"/>
                <w:sz w:val="17"/>
              </w:rPr>
              <w:t>.</w:t>
            </w:r>
          </w:p>
        </w:tc>
      </w:tr>
      <w:tr w:rsidR="004C4FA4" w:rsidRPr="005A2B70" w14:paraId="2FE31FC3" w14:textId="77777777" w:rsidTr="00501D86">
        <w:tc>
          <w:tcPr>
            <w:cnfStyle w:val="001000000000" w:firstRow="0" w:lastRow="0" w:firstColumn="1" w:lastColumn="0" w:oddVBand="0" w:evenVBand="0" w:oddHBand="0" w:evenHBand="0" w:firstRowFirstColumn="0" w:firstRowLastColumn="0" w:lastRowFirstColumn="0" w:lastRowLastColumn="0"/>
            <w:tcW w:w="1384" w:type="dxa"/>
          </w:tcPr>
          <w:p w14:paraId="354C9DA9" w14:textId="77777777" w:rsidR="006D71C4" w:rsidRPr="004C4FA4" w:rsidRDefault="0087429E" w:rsidP="001D0809">
            <w:pPr>
              <w:spacing w:after="0" w:line="252" w:lineRule="auto"/>
              <w:jc w:val="center"/>
              <w:rPr>
                <w:color w:val="auto"/>
              </w:rPr>
            </w:pPr>
            <w:proofErr w:type="spellStart"/>
            <w:r w:rsidRPr="004C4FA4">
              <w:rPr>
                <w:color w:val="auto"/>
                <w:sz w:val="17"/>
              </w:rPr>
              <w:t>Precondiciones</w:t>
            </w:r>
            <w:proofErr w:type="spellEnd"/>
          </w:p>
        </w:tc>
        <w:tc>
          <w:tcPr>
            <w:tcW w:w="7976" w:type="dxa"/>
          </w:tcPr>
          <w:p w14:paraId="57493E2D"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El usuario debe encontrarse en la plataforma web o móvil sin sesión activa.</w:t>
            </w:r>
          </w:p>
        </w:tc>
      </w:tr>
      <w:tr w:rsidR="004C4FA4" w:rsidRPr="005A2B70" w14:paraId="1C04E6CC"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37464665" w14:textId="77777777" w:rsidR="006D71C4" w:rsidRPr="004C4FA4" w:rsidRDefault="0087429E" w:rsidP="001D0809">
            <w:pPr>
              <w:spacing w:after="0" w:line="252" w:lineRule="auto"/>
              <w:jc w:val="center"/>
              <w:rPr>
                <w:color w:val="auto"/>
              </w:rPr>
            </w:pPr>
            <w:proofErr w:type="spellStart"/>
            <w:r w:rsidRPr="004C4FA4">
              <w:rPr>
                <w:color w:val="auto"/>
                <w:sz w:val="17"/>
              </w:rPr>
              <w:t>Postcondiciones</w:t>
            </w:r>
            <w:proofErr w:type="spellEnd"/>
          </w:p>
        </w:tc>
        <w:tc>
          <w:tcPr>
            <w:tcW w:w="7976" w:type="dxa"/>
          </w:tcPr>
          <w:p w14:paraId="1E076045"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 xml:space="preserve">1. Se crea un registro en </w:t>
            </w:r>
            <w:r w:rsidRPr="004C4FA4">
              <w:rPr>
                <w:rFonts w:ascii="Consolas" w:hAnsi="Consolas"/>
                <w:b/>
                <w:color w:val="auto"/>
                <w:sz w:val="19"/>
                <w:lang w:val="es-ES"/>
              </w:rPr>
              <w:t>usuarios</w:t>
            </w:r>
            <w:r w:rsidRPr="004C4FA4">
              <w:rPr>
                <w:color w:val="auto"/>
                <w:sz w:val="17"/>
                <w:lang w:val="es-ES"/>
              </w:rPr>
              <w:t xml:space="preserve"> con rol </w:t>
            </w:r>
            <w:r w:rsidRPr="004C4FA4">
              <w:rPr>
                <w:rFonts w:ascii="Consolas" w:hAnsi="Consolas"/>
                <w:b/>
                <w:color w:val="auto"/>
                <w:sz w:val="19"/>
                <w:lang w:val="es-ES"/>
              </w:rPr>
              <w:t>CLIENTE</w:t>
            </w:r>
            <w:r w:rsidRPr="004C4FA4">
              <w:rPr>
                <w:color w:val="auto"/>
                <w:sz w:val="17"/>
                <w:lang w:val="es-ES"/>
              </w:rPr>
              <w:t xml:space="preserve"> y </w:t>
            </w:r>
            <w:proofErr w:type="spellStart"/>
            <w:r w:rsidRPr="004C4FA4">
              <w:rPr>
                <w:rFonts w:ascii="Consolas" w:hAnsi="Consolas"/>
                <w:b/>
                <w:color w:val="auto"/>
                <w:sz w:val="19"/>
                <w:lang w:val="es-ES"/>
              </w:rPr>
              <w:t>estado_cuenta</w:t>
            </w:r>
            <w:proofErr w:type="spellEnd"/>
            <w:r w:rsidRPr="004C4FA4">
              <w:rPr>
                <w:rFonts w:ascii="Consolas" w:hAnsi="Consolas"/>
                <w:b/>
                <w:color w:val="auto"/>
                <w:sz w:val="19"/>
                <w:lang w:val="es-ES"/>
              </w:rPr>
              <w:t xml:space="preserve"> = 'ACTIVO'</w:t>
            </w:r>
            <w:r w:rsidRPr="004C4FA4">
              <w:rPr>
                <w:color w:val="auto"/>
                <w:sz w:val="17"/>
                <w:lang w:val="es-ES"/>
              </w:rPr>
              <w:t>.</w:t>
            </w:r>
            <w:r w:rsidRPr="004C4FA4">
              <w:rPr>
                <w:color w:val="auto"/>
                <w:sz w:val="17"/>
                <w:lang w:val="es-ES"/>
              </w:rPr>
              <w:br/>
              <w:t xml:space="preserve">2. Se encripta la contraseña mediante </w:t>
            </w:r>
            <w:proofErr w:type="spellStart"/>
            <w:r w:rsidRPr="004C4FA4">
              <w:rPr>
                <w:rFonts w:ascii="Consolas" w:hAnsi="Consolas"/>
                <w:b/>
                <w:color w:val="auto"/>
                <w:sz w:val="19"/>
                <w:lang w:val="es-ES"/>
              </w:rPr>
              <w:t>bcrypt</w:t>
            </w:r>
            <w:proofErr w:type="spellEnd"/>
            <w:r w:rsidRPr="004C4FA4">
              <w:rPr>
                <w:color w:val="auto"/>
                <w:sz w:val="17"/>
                <w:lang w:val="es-ES"/>
              </w:rPr>
              <w:t xml:space="preserve"> (factor de costo 12).</w:t>
            </w:r>
            <w:r w:rsidRPr="004C4FA4">
              <w:rPr>
                <w:color w:val="auto"/>
                <w:sz w:val="17"/>
                <w:lang w:val="es-ES"/>
              </w:rPr>
              <w:br/>
              <w:t>3. Se expide automáticamente un token JWT y se envía un correo transaccional de bienvenida.</w:t>
            </w:r>
          </w:p>
        </w:tc>
      </w:tr>
      <w:tr w:rsidR="004C4FA4" w:rsidRPr="005A2B70" w14:paraId="692BBE2D" w14:textId="77777777" w:rsidTr="00501D86">
        <w:tc>
          <w:tcPr>
            <w:cnfStyle w:val="001000000000" w:firstRow="0" w:lastRow="0" w:firstColumn="1" w:lastColumn="0" w:oddVBand="0" w:evenVBand="0" w:oddHBand="0" w:evenHBand="0" w:firstRowFirstColumn="0" w:firstRowLastColumn="0" w:lastRowFirstColumn="0" w:lastRowLastColumn="0"/>
            <w:tcW w:w="1384" w:type="dxa"/>
          </w:tcPr>
          <w:p w14:paraId="0316EEA3" w14:textId="77777777" w:rsidR="006D71C4" w:rsidRPr="004C4FA4" w:rsidRDefault="0087429E" w:rsidP="001D0809">
            <w:pPr>
              <w:spacing w:after="0" w:line="252" w:lineRule="auto"/>
              <w:jc w:val="center"/>
              <w:rPr>
                <w:color w:val="auto"/>
              </w:rPr>
            </w:pPr>
            <w:proofErr w:type="spellStart"/>
            <w:r w:rsidRPr="004C4FA4">
              <w:rPr>
                <w:color w:val="auto"/>
                <w:sz w:val="17"/>
              </w:rPr>
              <w:t>Flujo</w:t>
            </w:r>
            <w:proofErr w:type="spellEnd"/>
            <w:r w:rsidRPr="004C4FA4">
              <w:rPr>
                <w:color w:val="auto"/>
                <w:sz w:val="17"/>
              </w:rPr>
              <w:t xml:space="preserve"> Principal</w:t>
            </w:r>
          </w:p>
        </w:tc>
        <w:tc>
          <w:tcPr>
            <w:tcW w:w="7976" w:type="dxa"/>
          </w:tcPr>
          <w:p w14:paraId="21CDA47B"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1. El visitante selecciona la opción "Registrarse" en la plataforma.</w:t>
            </w:r>
            <w:r w:rsidRPr="004C4FA4">
              <w:rPr>
                <w:color w:val="auto"/>
                <w:sz w:val="17"/>
                <w:lang w:val="es-ES"/>
              </w:rPr>
              <w:br/>
              <w:t>2. El sistema despliega el formulario de captura de datos personales y credenciales.</w:t>
            </w:r>
            <w:r w:rsidRPr="004C4FA4">
              <w:rPr>
                <w:color w:val="auto"/>
                <w:sz w:val="17"/>
                <w:lang w:val="es-ES"/>
              </w:rPr>
              <w:br/>
              <w:t>3. El cliente introduce nombres, apellidos, correo, teléfono y contraseña.</w:t>
            </w:r>
            <w:r w:rsidRPr="004C4FA4">
              <w:rPr>
                <w:color w:val="auto"/>
                <w:sz w:val="17"/>
                <w:lang w:val="es-ES"/>
              </w:rPr>
              <w:br/>
              <w:t>4. El sistema valida en tiempo real la fortaleza de la clave (mínimo 8 caracteres, al menos una mayúscula y un número).</w:t>
            </w:r>
            <w:r w:rsidRPr="004C4FA4">
              <w:rPr>
                <w:color w:val="auto"/>
                <w:sz w:val="17"/>
                <w:lang w:val="es-ES"/>
              </w:rPr>
              <w:br/>
              <w:t xml:space="preserve">5. El cliente presiona el botón "Crear Mi Cuenta </w:t>
            </w:r>
            <w:proofErr w:type="spellStart"/>
            <w:r w:rsidRPr="004C4FA4">
              <w:rPr>
                <w:color w:val="auto"/>
                <w:sz w:val="17"/>
                <w:lang w:val="es-ES"/>
              </w:rPr>
              <w:t>FashionStore</w:t>
            </w:r>
            <w:proofErr w:type="spellEnd"/>
            <w:r w:rsidRPr="004C4FA4">
              <w:rPr>
                <w:color w:val="auto"/>
                <w:sz w:val="17"/>
                <w:lang w:val="es-ES"/>
              </w:rPr>
              <w:t>".</w:t>
            </w:r>
            <w:r w:rsidRPr="004C4FA4">
              <w:rPr>
                <w:color w:val="auto"/>
                <w:sz w:val="17"/>
                <w:lang w:val="es-ES"/>
              </w:rPr>
              <w:br/>
            </w:r>
            <w:r w:rsidRPr="004C4FA4">
              <w:rPr>
                <w:color w:val="auto"/>
                <w:sz w:val="17"/>
                <w:lang w:val="es-ES"/>
              </w:rPr>
              <w:lastRenderedPageBreak/>
              <w:t>6. El sistema verifica que el correo electrónico no exista previamente en la base de datos.</w:t>
            </w:r>
            <w:r w:rsidRPr="004C4FA4">
              <w:rPr>
                <w:color w:val="auto"/>
                <w:sz w:val="17"/>
                <w:lang w:val="es-ES"/>
              </w:rPr>
              <w:br/>
              <w:t xml:space="preserve">7. El sistema aplica el hash seguro </w:t>
            </w:r>
            <w:proofErr w:type="spellStart"/>
            <w:r w:rsidRPr="004C4FA4">
              <w:rPr>
                <w:rFonts w:ascii="Consolas" w:hAnsi="Consolas"/>
                <w:b/>
                <w:color w:val="auto"/>
                <w:sz w:val="19"/>
                <w:lang w:val="es-ES"/>
              </w:rPr>
              <w:t>bcrypt</w:t>
            </w:r>
            <w:proofErr w:type="spellEnd"/>
            <w:r w:rsidRPr="004C4FA4">
              <w:rPr>
                <w:color w:val="auto"/>
                <w:sz w:val="17"/>
                <w:lang w:val="es-ES"/>
              </w:rPr>
              <w:t xml:space="preserve"> sobre la contraseña ingresada.</w:t>
            </w:r>
            <w:r w:rsidRPr="004C4FA4">
              <w:rPr>
                <w:color w:val="auto"/>
                <w:sz w:val="17"/>
                <w:lang w:val="es-ES"/>
              </w:rPr>
              <w:br/>
              <w:t xml:space="preserve">8. El sistema persiste el usuario en la base de datos con rol </w:t>
            </w:r>
            <w:r w:rsidRPr="004C4FA4">
              <w:rPr>
                <w:rFonts w:ascii="Consolas" w:hAnsi="Consolas"/>
                <w:b/>
                <w:color w:val="auto"/>
                <w:sz w:val="19"/>
                <w:lang w:val="es-ES"/>
              </w:rPr>
              <w:t>CLIENTE</w:t>
            </w:r>
            <w:r w:rsidRPr="004C4FA4">
              <w:rPr>
                <w:color w:val="auto"/>
                <w:sz w:val="17"/>
                <w:lang w:val="es-ES"/>
              </w:rPr>
              <w:t xml:space="preserve"> e inicializa sus puntos de fidelización en 0.</w:t>
            </w:r>
            <w:r w:rsidRPr="004C4FA4">
              <w:rPr>
                <w:color w:val="auto"/>
                <w:sz w:val="17"/>
                <w:lang w:val="es-ES"/>
              </w:rPr>
              <w:br/>
              <w:t>9. El sistema dispara el envío asíncrono del correo de bienvenida.</w:t>
            </w:r>
            <w:r w:rsidRPr="004C4FA4">
              <w:rPr>
                <w:color w:val="auto"/>
                <w:sz w:val="17"/>
                <w:lang w:val="es-ES"/>
              </w:rPr>
              <w:br/>
              <w:t>10. El sistema inicia la sesión automáticamente expidiendo el token JWT y redirige al catálogo.</w:t>
            </w:r>
          </w:p>
        </w:tc>
      </w:tr>
      <w:tr w:rsidR="004C4FA4" w:rsidRPr="005A2B70" w14:paraId="39795488"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4E2BBDBB" w14:textId="77777777" w:rsidR="006D71C4" w:rsidRPr="004C4FA4" w:rsidRDefault="0087429E" w:rsidP="001D0809">
            <w:pPr>
              <w:spacing w:after="0" w:line="252" w:lineRule="auto"/>
              <w:jc w:val="center"/>
              <w:rPr>
                <w:color w:val="auto"/>
              </w:rPr>
            </w:pPr>
            <w:proofErr w:type="spellStart"/>
            <w:r w:rsidRPr="004C4FA4">
              <w:rPr>
                <w:color w:val="auto"/>
                <w:sz w:val="17"/>
              </w:rPr>
              <w:lastRenderedPageBreak/>
              <w:t>Flujos</w:t>
            </w:r>
            <w:proofErr w:type="spellEnd"/>
            <w:r w:rsidRPr="004C4FA4">
              <w:rPr>
                <w:color w:val="auto"/>
                <w:sz w:val="17"/>
              </w:rPr>
              <w:t xml:space="preserve"> Alternativos</w:t>
            </w:r>
          </w:p>
        </w:tc>
        <w:tc>
          <w:tcPr>
            <w:tcW w:w="7976" w:type="dxa"/>
          </w:tcPr>
          <w:p w14:paraId="7F1A92A9"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color w:val="auto"/>
                <w:sz w:val="17"/>
                <w:lang w:val="es-ES"/>
              </w:rPr>
              <w:t>6a. Correo ya registrado:</w:t>
            </w:r>
            <w:r w:rsidRPr="004C4FA4">
              <w:rPr>
                <w:color w:val="auto"/>
                <w:sz w:val="17"/>
                <w:lang w:val="es-ES"/>
              </w:rPr>
              <w:br/>
              <w:t>1. El sistema detecta duplicidad de correo electrónico.</w:t>
            </w:r>
            <w:r w:rsidRPr="004C4FA4">
              <w:rPr>
                <w:color w:val="auto"/>
                <w:sz w:val="17"/>
                <w:lang w:val="es-ES"/>
              </w:rPr>
              <w:br/>
              <w:t>2. El sistema muestra mensaje de error: "El correo electrónico ya se encuentra registrado. ¿Desea iniciar sesión o recuperar su contraseña?" con enlaces directos.</w:t>
            </w:r>
            <w:r w:rsidRPr="004C4FA4">
              <w:rPr>
                <w:color w:val="auto"/>
                <w:sz w:val="17"/>
                <w:lang w:val="es-ES"/>
              </w:rPr>
              <w:br/>
            </w:r>
            <w:r w:rsidRPr="004C4FA4">
              <w:rPr>
                <w:b/>
                <w:color w:val="auto"/>
                <w:sz w:val="17"/>
                <w:lang w:val="es-ES"/>
              </w:rPr>
              <w:t>4a. Contraseña insegura:</w:t>
            </w:r>
            <w:r w:rsidRPr="004C4FA4">
              <w:rPr>
                <w:color w:val="auto"/>
                <w:sz w:val="17"/>
                <w:lang w:val="es-ES"/>
              </w:rPr>
              <w:br/>
              <w:t>1. El sistema deshabilita el envío e indica visualmente las reglas faltantes en la contraseña.</w:t>
            </w:r>
            <w:r w:rsidRPr="004C4FA4">
              <w:rPr>
                <w:color w:val="auto"/>
                <w:sz w:val="17"/>
                <w:lang w:val="es-ES"/>
              </w:rPr>
              <w:br/>
            </w:r>
            <w:r w:rsidRPr="004C4FA4">
              <w:rPr>
                <w:b/>
                <w:color w:val="auto"/>
                <w:sz w:val="17"/>
                <w:lang w:val="es-ES"/>
              </w:rPr>
              <w:t>3a. Contraseñas no coincidentes:</w:t>
            </w:r>
            <w:r w:rsidRPr="004C4FA4">
              <w:rPr>
                <w:color w:val="auto"/>
                <w:sz w:val="17"/>
                <w:lang w:val="es-ES"/>
              </w:rPr>
              <w:br/>
              <w:t>1. El sistema advierte que los campos de confirmación no concuerdan e impide el envío.</w:t>
            </w:r>
          </w:p>
        </w:tc>
      </w:tr>
    </w:tbl>
    <w:p w14:paraId="7EACB80C" w14:textId="77777777" w:rsidR="006D71C4" w:rsidRPr="004C4FA4" w:rsidRDefault="006D71C4" w:rsidP="001D0809">
      <w:pPr>
        <w:spacing w:after="120"/>
        <w:rPr>
          <w:color w:val="auto"/>
          <w:lang w:val="es-ES"/>
        </w:rPr>
      </w:pPr>
    </w:p>
    <w:p w14:paraId="431DB1F9" w14:textId="77777777" w:rsidR="006D71C4" w:rsidRPr="004C4FA4" w:rsidRDefault="0087429E" w:rsidP="001D0809">
      <w:pPr>
        <w:spacing w:before="80" w:after="160"/>
        <w:jc w:val="center"/>
        <w:rPr>
          <w:color w:val="auto"/>
          <w:lang w:val="es-ES"/>
        </w:rPr>
      </w:pPr>
      <w:r w:rsidRPr="004C4FA4">
        <w:rPr>
          <w:color w:val="auto"/>
          <w:sz w:val="18"/>
          <w:lang w:val="es-ES"/>
        </w:rPr>
        <w:t>·  ·  ·  ·  ·  ·  ·  ·  ·  ·  ·  ·  ·  ·  ·  ·</w:t>
      </w:r>
    </w:p>
    <w:p w14:paraId="654182FC" w14:textId="77777777" w:rsidR="006D71C4" w:rsidRPr="004C4FA4" w:rsidRDefault="0087429E" w:rsidP="001D0809">
      <w:pPr>
        <w:pStyle w:val="Ttulo3"/>
        <w:rPr>
          <w:i/>
          <w:iCs/>
          <w:color w:val="auto"/>
          <w:lang w:val="es-ES"/>
        </w:rPr>
      </w:pPr>
      <w:bookmarkStart w:id="86" w:name="_Toc240832017"/>
      <w:r w:rsidRPr="004C4FA4">
        <w:rPr>
          <w:rFonts w:ascii="Arial" w:hAnsi="Arial"/>
          <w:color w:val="auto"/>
          <w:lang w:val="es-ES"/>
        </w:rPr>
        <w:t>1.3.3 Caso de Uso CU03: Recuperar Contraseña (Token OTP de 6 Dígitos)</w:t>
      </w:r>
      <w:bookmarkEnd w:id="86"/>
    </w:p>
    <w:p w14:paraId="1D4ADC1C" w14:textId="77777777" w:rsidR="006D71C4" w:rsidRPr="004C4FA4" w:rsidRDefault="0087429E" w:rsidP="001D0809">
      <w:pPr>
        <w:pStyle w:val="Ttulo4"/>
        <w:rPr>
          <w:i w:val="0"/>
          <w:color w:val="auto"/>
          <w:lang w:val="es-ES"/>
        </w:rPr>
      </w:pPr>
      <w:r w:rsidRPr="004C4FA4">
        <w:rPr>
          <w:rFonts w:ascii="Arial" w:hAnsi="Arial"/>
          <w:i w:val="0"/>
          <w:color w:val="auto"/>
          <w:lang w:val="es-ES"/>
        </w:rPr>
        <w:t>a) Diseño del Caso de Uso (</w:t>
      </w:r>
      <w:proofErr w:type="spellStart"/>
      <w:r w:rsidRPr="004C4FA4">
        <w:rPr>
          <w:rFonts w:ascii="Arial" w:hAnsi="Arial"/>
          <w:i w:val="0"/>
          <w:color w:val="auto"/>
          <w:lang w:val="es-ES"/>
        </w:rPr>
        <w:t>PlantUML</w:t>
      </w:r>
      <w:proofErr w:type="spellEnd"/>
      <w:r w:rsidRPr="004C4FA4">
        <w:rPr>
          <w:rFonts w:ascii="Arial" w:hAnsi="Arial"/>
          <w:i w:val="0"/>
          <w:color w:val="auto"/>
          <w:lang w:val="es-ES"/>
        </w:rPr>
        <w:t>)</w:t>
      </w:r>
    </w:p>
    <w:p w14:paraId="4B4686C3" w14:textId="52FAEA56" w:rsidR="006D71C4" w:rsidRPr="004C4FA4" w:rsidRDefault="00501D86" w:rsidP="001D0809">
      <w:pPr>
        <w:spacing w:after="120"/>
        <w:rPr>
          <w:color w:val="auto"/>
        </w:rPr>
      </w:pPr>
      <w:r w:rsidRPr="004C4FA4">
        <w:rPr>
          <w:noProof/>
          <w:color w:val="auto"/>
        </w:rPr>
        <w:drawing>
          <wp:inline distT="0" distB="0" distL="0" distR="0" wp14:anchorId="7EFCD3C2" wp14:editId="64A2C777">
            <wp:extent cx="5943600" cy="303276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032760"/>
                    </a:xfrm>
                    <a:prstGeom prst="rect">
                      <a:avLst/>
                    </a:prstGeom>
                  </pic:spPr>
                </pic:pic>
              </a:graphicData>
            </a:graphic>
          </wp:inline>
        </w:drawing>
      </w:r>
    </w:p>
    <w:p w14:paraId="6BACCAA4" w14:textId="77777777" w:rsidR="006D71C4" w:rsidRPr="004C4FA4" w:rsidRDefault="0087429E" w:rsidP="001D0809">
      <w:pPr>
        <w:pStyle w:val="Ttulo4"/>
        <w:rPr>
          <w:i w:val="0"/>
          <w:color w:val="auto"/>
          <w:lang w:val="es-ES"/>
        </w:rPr>
      </w:pPr>
      <w:r w:rsidRPr="004C4FA4">
        <w:rPr>
          <w:rFonts w:ascii="Arial" w:hAnsi="Arial"/>
          <w:i w:val="0"/>
          <w:color w:val="auto"/>
          <w:lang w:val="es-ES"/>
        </w:rPr>
        <w:lastRenderedPageBreak/>
        <w:t xml:space="preserve">b) Prototipos de Interfaz de Usuario (UI </w:t>
      </w:r>
      <w:proofErr w:type="spellStart"/>
      <w:r w:rsidRPr="004C4FA4">
        <w:rPr>
          <w:rFonts w:ascii="Arial" w:hAnsi="Arial"/>
          <w:i w:val="0"/>
          <w:color w:val="auto"/>
          <w:lang w:val="es-ES"/>
        </w:rPr>
        <w:t>Wireframe</w:t>
      </w:r>
      <w:proofErr w:type="spellEnd"/>
      <w:r w:rsidRPr="004C4FA4">
        <w:rPr>
          <w:rFonts w:ascii="Arial" w:hAnsi="Arial"/>
          <w:i w:val="0"/>
          <w:color w:val="auto"/>
          <w:lang w:val="es-ES"/>
        </w:rPr>
        <w:t xml:space="preserve"> - Flujo de 2 Pantallas)</w:t>
      </w:r>
    </w:p>
    <w:p w14:paraId="2E7B30DA" w14:textId="691E0FF2" w:rsidR="006D71C4" w:rsidRPr="004C4FA4" w:rsidRDefault="008849AA" w:rsidP="001D0809">
      <w:pPr>
        <w:spacing w:after="120"/>
        <w:rPr>
          <w:color w:val="auto"/>
          <w:lang w:val="es-ES"/>
        </w:rPr>
      </w:pPr>
      <w:r w:rsidRPr="004C4FA4">
        <w:rPr>
          <w:noProof/>
          <w:color w:val="auto"/>
          <w:lang w:val="es-ES"/>
        </w:rPr>
        <w:drawing>
          <wp:inline distT="0" distB="0" distL="0" distR="0" wp14:anchorId="4B74E064" wp14:editId="2EAF4135">
            <wp:extent cx="5943600" cy="4114165"/>
            <wp:effectExtent l="0" t="0" r="0" b="63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114165"/>
                    </a:xfrm>
                    <a:prstGeom prst="rect">
                      <a:avLst/>
                    </a:prstGeom>
                  </pic:spPr>
                </pic:pic>
              </a:graphicData>
            </a:graphic>
          </wp:inline>
        </w:drawing>
      </w:r>
      <w:r w:rsidRPr="004C4FA4">
        <w:rPr>
          <w:noProof/>
          <w:color w:val="auto"/>
          <w:lang w:val="es-ES"/>
        </w:rPr>
        <w:drawing>
          <wp:inline distT="0" distB="0" distL="0" distR="0" wp14:anchorId="41569327" wp14:editId="1333ADF3">
            <wp:extent cx="4096871" cy="3869267"/>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04003" cy="3876003"/>
                    </a:xfrm>
                    <a:prstGeom prst="rect">
                      <a:avLst/>
                    </a:prstGeom>
                  </pic:spPr>
                </pic:pic>
              </a:graphicData>
            </a:graphic>
          </wp:inline>
        </w:drawing>
      </w:r>
    </w:p>
    <w:p w14:paraId="470DE526" w14:textId="77777777" w:rsidR="006D71C4" w:rsidRPr="004C4FA4" w:rsidRDefault="0087429E" w:rsidP="001D0809">
      <w:pPr>
        <w:pStyle w:val="Ttulo4"/>
        <w:rPr>
          <w:i w:val="0"/>
          <w:color w:val="auto"/>
          <w:lang w:val="es-ES"/>
        </w:rPr>
      </w:pPr>
      <w:r w:rsidRPr="004C4FA4">
        <w:rPr>
          <w:rFonts w:ascii="Arial" w:hAnsi="Arial"/>
          <w:i w:val="0"/>
          <w:color w:val="auto"/>
          <w:lang w:val="es-ES"/>
        </w:rPr>
        <w:lastRenderedPageBreak/>
        <w:t>c) Tabla Detalle del Caso de Uso</w:t>
      </w:r>
    </w:p>
    <w:tbl>
      <w:tblPr>
        <w:tblStyle w:val="Tablanormal1"/>
        <w:tblW w:w="0" w:type="auto"/>
        <w:tblLayout w:type="fixed"/>
        <w:tblLook w:val="04A0" w:firstRow="1" w:lastRow="0" w:firstColumn="1" w:lastColumn="0" w:noHBand="0" w:noVBand="1"/>
      </w:tblPr>
      <w:tblGrid>
        <w:gridCol w:w="1668"/>
        <w:gridCol w:w="7692"/>
      </w:tblGrid>
      <w:tr w:rsidR="004C4FA4" w:rsidRPr="004C4FA4" w14:paraId="481AA1DD" w14:textId="77777777" w:rsidTr="00501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B1CC75B" w14:textId="77777777" w:rsidR="006D71C4" w:rsidRPr="004C4FA4" w:rsidRDefault="0087429E" w:rsidP="001D0809">
            <w:pPr>
              <w:spacing w:after="0" w:line="252" w:lineRule="auto"/>
              <w:jc w:val="center"/>
              <w:rPr>
                <w:color w:val="auto"/>
              </w:rPr>
            </w:pPr>
            <w:proofErr w:type="spellStart"/>
            <w:r w:rsidRPr="004C4FA4">
              <w:rPr>
                <w:color w:val="auto"/>
                <w:sz w:val="18"/>
              </w:rPr>
              <w:t>Atributo</w:t>
            </w:r>
            <w:proofErr w:type="spellEnd"/>
          </w:p>
        </w:tc>
        <w:tc>
          <w:tcPr>
            <w:tcW w:w="7692" w:type="dxa"/>
          </w:tcPr>
          <w:p w14:paraId="1A18E51F" w14:textId="77777777" w:rsidR="006D71C4" w:rsidRPr="004C4FA4" w:rsidRDefault="0087429E" w:rsidP="001D0809">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4C4FA4">
              <w:rPr>
                <w:color w:val="auto"/>
                <w:sz w:val="18"/>
              </w:rPr>
              <w:t>Detalle</w:t>
            </w:r>
            <w:proofErr w:type="spellEnd"/>
            <w:r w:rsidRPr="004C4FA4">
              <w:rPr>
                <w:color w:val="auto"/>
                <w:sz w:val="18"/>
              </w:rPr>
              <w:t xml:space="preserve"> de la </w:t>
            </w:r>
            <w:proofErr w:type="spellStart"/>
            <w:r w:rsidRPr="004C4FA4">
              <w:rPr>
                <w:color w:val="auto"/>
                <w:sz w:val="18"/>
              </w:rPr>
              <w:t>Especificación</w:t>
            </w:r>
            <w:proofErr w:type="spellEnd"/>
          </w:p>
        </w:tc>
      </w:tr>
      <w:tr w:rsidR="004C4FA4" w:rsidRPr="004C4FA4" w14:paraId="03117596"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0C07FB0" w14:textId="77777777" w:rsidR="006D71C4" w:rsidRPr="004C4FA4" w:rsidRDefault="0087429E" w:rsidP="001D0809">
            <w:pPr>
              <w:spacing w:after="0" w:line="252" w:lineRule="auto"/>
              <w:jc w:val="center"/>
              <w:rPr>
                <w:color w:val="auto"/>
              </w:rPr>
            </w:pPr>
            <w:proofErr w:type="spellStart"/>
            <w:r w:rsidRPr="004C4FA4">
              <w:rPr>
                <w:color w:val="auto"/>
                <w:sz w:val="17"/>
              </w:rPr>
              <w:t>Identificador</w:t>
            </w:r>
            <w:proofErr w:type="spellEnd"/>
          </w:p>
        </w:tc>
        <w:tc>
          <w:tcPr>
            <w:tcW w:w="7692" w:type="dxa"/>
          </w:tcPr>
          <w:p w14:paraId="33EF6C10"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b/>
                <w:color w:val="auto"/>
                <w:sz w:val="17"/>
              </w:rPr>
              <w:t>CU03</w:t>
            </w:r>
          </w:p>
        </w:tc>
      </w:tr>
      <w:tr w:rsidR="004C4FA4" w:rsidRPr="005A2B70" w14:paraId="419ED471" w14:textId="77777777" w:rsidTr="00501D86">
        <w:tc>
          <w:tcPr>
            <w:cnfStyle w:val="001000000000" w:firstRow="0" w:lastRow="0" w:firstColumn="1" w:lastColumn="0" w:oddVBand="0" w:evenVBand="0" w:oddHBand="0" w:evenHBand="0" w:firstRowFirstColumn="0" w:firstRowLastColumn="0" w:lastRowFirstColumn="0" w:lastRowLastColumn="0"/>
            <w:tcW w:w="1668" w:type="dxa"/>
          </w:tcPr>
          <w:p w14:paraId="4FD8B1D1" w14:textId="77777777" w:rsidR="006D71C4" w:rsidRPr="004C4FA4" w:rsidRDefault="0087429E" w:rsidP="001D0809">
            <w:pPr>
              <w:spacing w:after="0" w:line="252" w:lineRule="auto"/>
              <w:jc w:val="center"/>
              <w:rPr>
                <w:color w:val="auto"/>
              </w:rPr>
            </w:pPr>
            <w:proofErr w:type="spellStart"/>
            <w:r w:rsidRPr="004C4FA4">
              <w:rPr>
                <w:color w:val="auto"/>
                <w:sz w:val="17"/>
              </w:rPr>
              <w:t>Nombre</w:t>
            </w:r>
            <w:proofErr w:type="spellEnd"/>
          </w:p>
        </w:tc>
        <w:tc>
          <w:tcPr>
            <w:tcW w:w="7692" w:type="dxa"/>
          </w:tcPr>
          <w:p w14:paraId="472A6CDA"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color w:val="auto"/>
                <w:sz w:val="17"/>
                <w:lang w:val="es-ES"/>
              </w:rPr>
              <w:t>Recuperar Contraseña (Token OTP de 6 Dígitos)</w:t>
            </w:r>
          </w:p>
        </w:tc>
      </w:tr>
      <w:tr w:rsidR="004C4FA4" w:rsidRPr="005A2B70" w14:paraId="01B62D4C"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548C673" w14:textId="77777777" w:rsidR="006D71C4" w:rsidRPr="004C4FA4" w:rsidRDefault="0087429E" w:rsidP="001D0809">
            <w:pPr>
              <w:spacing w:after="0" w:line="252" w:lineRule="auto"/>
              <w:jc w:val="center"/>
              <w:rPr>
                <w:color w:val="auto"/>
              </w:rPr>
            </w:pPr>
            <w:proofErr w:type="spellStart"/>
            <w:r w:rsidRPr="004C4FA4">
              <w:rPr>
                <w:color w:val="auto"/>
                <w:sz w:val="17"/>
              </w:rPr>
              <w:t>Actores</w:t>
            </w:r>
            <w:proofErr w:type="spellEnd"/>
          </w:p>
        </w:tc>
        <w:tc>
          <w:tcPr>
            <w:tcW w:w="7692" w:type="dxa"/>
          </w:tcPr>
          <w:p w14:paraId="53F1E39F"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Usuario del Sistema (Cliente, Administrador, Empleado).</w:t>
            </w:r>
          </w:p>
        </w:tc>
      </w:tr>
      <w:tr w:rsidR="004C4FA4" w:rsidRPr="005A2B70" w14:paraId="0CD6B123" w14:textId="77777777" w:rsidTr="00501D86">
        <w:tc>
          <w:tcPr>
            <w:cnfStyle w:val="001000000000" w:firstRow="0" w:lastRow="0" w:firstColumn="1" w:lastColumn="0" w:oddVBand="0" w:evenVBand="0" w:oddHBand="0" w:evenHBand="0" w:firstRowFirstColumn="0" w:firstRowLastColumn="0" w:lastRowFirstColumn="0" w:lastRowLastColumn="0"/>
            <w:tcW w:w="1668" w:type="dxa"/>
          </w:tcPr>
          <w:p w14:paraId="44F46A9E" w14:textId="77777777" w:rsidR="006D71C4" w:rsidRPr="004C4FA4" w:rsidRDefault="0087429E" w:rsidP="001D0809">
            <w:pPr>
              <w:spacing w:after="0" w:line="252" w:lineRule="auto"/>
              <w:jc w:val="center"/>
              <w:rPr>
                <w:color w:val="auto"/>
              </w:rPr>
            </w:pPr>
            <w:proofErr w:type="spellStart"/>
            <w:r w:rsidRPr="004C4FA4">
              <w:rPr>
                <w:color w:val="auto"/>
                <w:sz w:val="17"/>
              </w:rPr>
              <w:t>Propósito</w:t>
            </w:r>
            <w:proofErr w:type="spellEnd"/>
          </w:p>
        </w:tc>
        <w:tc>
          <w:tcPr>
            <w:tcW w:w="7692" w:type="dxa"/>
          </w:tcPr>
          <w:p w14:paraId="6FAAF71B"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Permitir a cualquier usuario restablecer de manera autoservicio su contraseña olvidada mediante la generación y validación de un código criptográfico temporal (OTP) enviado a su correo electrónico.</w:t>
            </w:r>
          </w:p>
        </w:tc>
      </w:tr>
      <w:tr w:rsidR="004C4FA4" w:rsidRPr="004C4FA4" w14:paraId="388D6558"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356359A" w14:textId="77777777" w:rsidR="006D71C4" w:rsidRPr="004C4FA4" w:rsidRDefault="0087429E" w:rsidP="001D0809">
            <w:pPr>
              <w:spacing w:after="0" w:line="252" w:lineRule="auto"/>
              <w:jc w:val="center"/>
              <w:rPr>
                <w:color w:val="auto"/>
              </w:rPr>
            </w:pPr>
            <w:r w:rsidRPr="004C4FA4">
              <w:rPr>
                <w:color w:val="auto"/>
                <w:sz w:val="17"/>
              </w:rPr>
              <w:t>Tipo</w:t>
            </w:r>
          </w:p>
        </w:tc>
        <w:tc>
          <w:tcPr>
            <w:tcW w:w="7692" w:type="dxa"/>
          </w:tcPr>
          <w:p w14:paraId="3D531D07"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Secundario</w:t>
            </w:r>
            <w:proofErr w:type="spellEnd"/>
            <w:r w:rsidRPr="004C4FA4">
              <w:rPr>
                <w:color w:val="auto"/>
                <w:sz w:val="17"/>
              </w:rPr>
              <w:t xml:space="preserve"> / </w:t>
            </w:r>
            <w:proofErr w:type="spellStart"/>
            <w:r w:rsidRPr="004C4FA4">
              <w:rPr>
                <w:color w:val="auto"/>
                <w:sz w:val="17"/>
              </w:rPr>
              <w:t>Soporte</w:t>
            </w:r>
            <w:proofErr w:type="spellEnd"/>
            <w:r w:rsidRPr="004C4FA4">
              <w:rPr>
                <w:color w:val="auto"/>
                <w:sz w:val="17"/>
              </w:rPr>
              <w:t xml:space="preserve"> y </w:t>
            </w:r>
            <w:proofErr w:type="spellStart"/>
            <w:r w:rsidRPr="004C4FA4">
              <w:rPr>
                <w:color w:val="auto"/>
                <w:sz w:val="17"/>
              </w:rPr>
              <w:t>Seguridad</w:t>
            </w:r>
            <w:proofErr w:type="spellEnd"/>
            <w:r w:rsidRPr="004C4FA4">
              <w:rPr>
                <w:color w:val="auto"/>
                <w:sz w:val="17"/>
              </w:rPr>
              <w:t>.</w:t>
            </w:r>
          </w:p>
        </w:tc>
      </w:tr>
      <w:tr w:rsidR="004C4FA4" w:rsidRPr="004C4FA4" w14:paraId="1BC8FD59" w14:textId="77777777" w:rsidTr="00501D86">
        <w:tc>
          <w:tcPr>
            <w:cnfStyle w:val="001000000000" w:firstRow="0" w:lastRow="0" w:firstColumn="1" w:lastColumn="0" w:oddVBand="0" w:evenVBand="0" w:oddHBand="0" w:evenHBand="0" w:firstRowFirstColumn="0" w:firstRowLastColumn="0" w:lastRowFirstColumn="0" w:lastRowLastColumn="0"/>
            <w:tcW w:w="1668" w:type="dxa"/>
          </w:tcPr>
          <w:p w14:paraId="2375A59B" w14:textId="77777777" w:rsidR="006D71C4" w:rsidRPr="004C4FA4" w:rsidRDefault="0087429E" w:rsidP="001D0809">
            <w:pPr>
              <w:spacing w:after="0" w:line="252" w:lineRule="auto"/>
              <w:jc w:val="center"/>
              <w:rPr>
                <w:color w:val="auto"/>
              </w:rPr>
            </w:pPr>
            <w:proofErr w:type="spellStart"/>
            <w:r w:rsidRPr="004C4FA4">
              <w:rPr>
                <w:color w:val="auto"/>
                <w:sz w:val="17"/>
              </w:rPr>
              <w:t>Precondiciones</w:t>
            </w:r>
            <w:proofErr w:type="spellEnd"/>
          </w:p>
        </w:tc>
        <w:tc>
          <w:tcPr>
            <w:tcW w:w="7692" w:type="dxa"/>
          </w:tcPr>
          <w:p w14:paraId="735EED78"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lang w:val="es-ES"/>
              </w:rPr>
              <w:t>1. El usuario debe haber registrado previamente su cuenta con un correo electrónico válido.</w:t>
            </w:r>
            <w:r w:rsidRPr="004C4FA4">
              <w:rPr>
                <w:color w:val="auto"/>
                <w:sz w:val="17"/>
                <w:lang w:val="es-ES"/>
              </w:rPr>
              <w:br/>
            </w:r>
            <w:r w:rsidRPr="004C4FA4">
              <w:rPr>
                <w:color w:val="auto"/>
                <w:sz w:val="17"/>
              </w:rPr>
              <w:t xml:space="preserve">2. El </w:t>
            </w:r>
            <w:proofErr w:type="spellStart"/>
            <w:r w:rsidRPr="004C4FA4">
              <w:rPr>
                <w:color w:val="auto"/>
                <w:sz w:val="17"/>
              </w:rPr>
              <w:t>servicio</w:t>
            </w:r>
            <w:proofErr w:type="spellEnd"/>
            <w:r w:rsidRPr="004C4FA4">
              <w:rPr>
                <w:color w:val="auto"/>
                <w:sz w:val="17"/>
              </w:rPr>
              <w:t xml:space="preserve"> SMTP/</w:t>
            </w:r>
            <w:proofErr w:type="spellStart"/>
            <w:r w:rsidRPr="004C4FA4">
              <w:rPr>
                <w:color w:val="auto"/>
                <w:sz w:val="17"/>
              </w:rPr>
              <w:t>transaccional</w:t>
            </w:r>
            <w:proofErr w:type="spellEnd"/>
            <w:r w:rsidRPr="004C4FA4">
              <w:rPr>
                <w:color w:val="auto"/>
                <w:sz w:val="17"/>
              </w:rPr>
              <w:t xml:space="preserve"> debe </w:t>
            </w:r>
            <w:proofErr w:type="spellStart"/>
            <w:r w:rsidRPr="004C4FA4">
              <w:rPr>
                <w:color w:val="auto"/>
                <w:sz w:val="17"/>
              </w:rPr>
              <w:t>encontrarse</w:t>
            </w:r>
            <w:proofErr w:type="spellEnd"/>
            <w:r w:rsidRPr="004C4FA4">
              <w:rPr>
                <w:color w:val="auto"/>
                <w:sz w:val="17"/>
              </w:rPr>
              <w:t xml:space="preserve"> </w:t>
            </w:r>
            <w:proofErr w:type="spellStart"/>
            <w:r w:rsidRPr="004C4FA4">
              <w:rPr>
                <w:color w:val="auto"/>
                <w:sz w:val="17"/>
              </w:rPr>
              <w:t>operativo</w:t>
            </w:r>
            <w:proofErr w:type="spellEnd"/>
            <w:r w:rsidRPr="004C4FA4">
              <w:rPr>
                <w:color w:val="auto"/>
                <w:sz w:val="17"/>
              </w:rPr>
              <w:t>.</w:t>
            </w:r>
          </w:p>
        </w:tc>
      </w:tr>
      <w:tr w:rsidR="004C4FA4" w:rsidRPr="005A2B70" w14:paraId="01BCC7E7"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8ABF06A" w14:textId="77777777" w:rsidR="006D71C4" w:rsidRPr="004C4FA4" w:rsidRDefault="0087429E" w:rsidP="001D0809">
            <w:pPr>
              <w:spacing w:after="0" w:line="252" w:lineRule="auto"/>
              <w:jc w:val="center"/>
              <w:rPr>
                <w:color w:val="auto"/>
              </w:rPr>
            </w:pPr>
            <w:proofErr w:type="spellStart"/>
            <w:r w:rsidRPr="004C4FA4">
              <w:rPr>
                <w:color w:val="auto"/>
                <w:sz w:val="17"/>
              </w:rPr>
              <w:t>Postcondiciones</w:t>
            </w:r>
            <w:proofErr w:type="spellEnd"/>
          </w:p>
        </w:tc>
        <w:tc>
          <w:tcPr>
            <w:tcW w:w="7692" w:type="dxa"/>
          </w:tcPr>
          <w:p w14:paraId="4732C502"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 xml:space="preserve">1. Se genera un código OTP numérico aleatorio de 6 dígitos con expiración de 15 minutos en </w:t>
            </w:r>
            <w:proofErr w:type="spellStart"/>
            <w:r w:rsidRPr="004C4FA4">
              <w:rPr>
                <w:rFonts w:ascii="Consolas" w:hAnsi="Consolas"/>
                <w:b/>
                <w:color w:val="auto"/>
                <w:sz w:val="19"/>
                <w:lang w:val="es-ES"/>
              </w:rPr>
              <w:t>tokens_recuperacion</w:t>
            </w:r>
            <w:proofErr w:type="spellEnd"/>
            <w:r w:rsidRPr="004C4FA4">
              <w:rPr>
                <w:color w:val="auto"/>
                <w:sz w:val="17"/>
                <w:lang w:val="es-ES"/>
              </w:rPr>
              <w:t>.</w:t>
            </w:r>
            <w:r w:rsidRPr="004C4FA4">
              <w:rPr>
                <w:color w:val="auto"/>
                <w:sz w:val="17"/>
                <w:lang w:val="es-ES"/>
              </w:rPr>
              <w:br/>
              <w:t xml:space="preserve">2. Tras la validación, se actualiza el </w:t>
            </w:r>
            <w:proofErr w:type="spellStart"/>
            <w:r w:rsidRPr="004C4FA4">
              <w:rPr>
                <w:rFonts w:ascii="Consolas" w:hAnsi="Consolas"/>
                <w:b/>
                <w:color w:val="auto"/>
                <w:sz w:val="19"/>
                <w:lang w:val="es-ES"/>
              </w:rPr>
              <w:t>password_hash</w:t>
            </w:r>
            <w:proofErr w:type="spellEnd"/>
            <w:r w:rsidRPr="004C4FA4">
              <w:rPr>
                <w:color w:val="auto"/>
                <w:sz w:val="17"/>
                <w:lang w:val="es-ES"/>
              </w:rPr>
              <w:t xml:space="preserve"> del usuario en </w:t>
            </w:r>
            <w:r w:rsidRPr="004C4FA4">
              <w:rPr>
                <w:rFonts w:ascii="Consolas" w:hAnsi="Consolas"/>
                <w:b/>
                <w:color w:val="auto"/>
                <w:sz w:val="19"/>
                <w:lang w:val="es-ES"/>
              </w:rPr>
              <w:t>usuarios</w:t>
            </w:r>
            <w:r w:rsidRPr="004C4FA4">
              <w:rPr>
                <w:color w:val="auto"/>
                <w:sz w:val="17"/>
                <w:lang w:val="es-ES"/>
              </w:rPr>
              <w:t xml:space="preserve"> y se inhabilita el token OTP.</w:t>
            </w:r>
            <w:r w:rsidRPr="004C4FA4">
              <w:rPr>
                <w:color w:val="auto"/>
                <w:sz w:val="17"/>
                <w:lang w:val="es-ES"/>
              </w:rPr>
              <w:br/>
              <w:t>3. Si la cuenta estaba bloqueada por intentos fallidos, se desbloquea automáticamente (</w:t>
            </w:r>
            <w:proofErr w:type="spellStart"/>
            <w:r w:rsidRPr="004C4FA4">
              <w:rPr>
                <w:rFonts w:ascii="Consolas" w:hAnsi="Consolas"/>
                <w:b/>
                <w:color w:val="auto"/>
                <w:sz w:val="19"/>
                <w:lang w:val="es-ES"/>
              </w:rPr>
              <w:t>estado_cuenta</w:t>
            </w:r>
            <w:proofErr w:type="spellEnd"/>
            <w:r w:rsidRPr="004C4FA4">
              <w:rPr>
                <w:rFonts w:ascii="Consolas" w:hAnsi="Consolas"/>
                <w:b/>
                <w:color w:val="auto"/>
                <w:sz w:val="19"/>
                <w:lang w:val="es-ES"/>
              </w:rPr>
              <w:t xml:space="preserve"> = 'ACTIVO'</w:t>
            </w:r>
            <w:r w:rsidRPr="004C4FA4">
              <w:rPr>
                <w:color w:val="auto"/>
                <w:sz w:val="17"/>
                <w:lang w:val="es-ES"/>
              </w:rPr>
              <w:t xml:space="preserve">, </w:t>
            </w:r>
            <w:proofErr w:type="spellStart"/>
            <w:r w:rsidRPr="004C4FA4">
              <w:rPr>
                <w:rFonts w:ascii="Consolas" w:hAnsi="Consolas"/>
                <w:b/>
                <w:color w:val="auto"/>
                <w:sz w:val="19"/>
                <w:lang w:val="es-ES"/>
              </w:rPr>
              <w:t>intentos_fallidos</w:t>
            </w:r>
            <w:proofErr w:type="spellEnd"/>
            <w:r w:rsidRPr="004C4FA4">
              <w:rPr>
                <w:rFonts w:ascii="Consolas" w:hAnsi="Consolas"/>
                <w:b/>
                <w:color w:val="auto"/>
                <w:sz w:val="19"/>
                <w:lang w:val="es-ES"/>
              </w:rPr>
              <w:t xml:space="preserve"> = 0</w:t>
            </w:r>
            <w:r w:rsidRPr="004C4FA4">
              <w:rPr>
                <w:color w:val="auto"/>
                <w:sz w:val="17"/>
                <w:lang w:val="es-ES"/>
              </w:rPr>
              <w:t>).</w:t>
            </w:r>
          </w:p>
        </w:tc>
      </w:tr>
      <w:tr w:rsidR="004C4FA4" w:rsidRPr="005A2B70" w14:paraId="35C57CA4" w14:textId="77777777" w:rsidTr="00501D86">
        <w:tc>
          <w:tcPr>
            <w:cnfStyle w:val="001000000000" w:firstRow="0" w:lastRow="0" w:firstColumn="1" w:lastColumn="0" w:oddVBand="0" w:evenVBand="0" w:oddHBand="0" w:evenHBand="0" w:firstRowFirstColumn="0" w:firstRowLastColumn="0" w:lastRowFirstColumn="0" w:lastRowLastColumn="0"/>
            <w:tcW w:w="1668" w:type="dxa"/>
          </w:tcPr>
          <w:p w14:paraId="424DAB28" w14:textId="77777777" w:rsidR="006D71C4" w:rsidRPr="004C4FA4" w:rsidRDefault="0087429E" w:rsidP="001D0809">
            <w:pPr>
              <w:spacing w:after="0" w:line="252" w:lineRule="auto"/>
              <w:jc w:val="center"/>
              <w:rPr>
                <w:color w:val="auto"/>
              </w:rPr>
            </w:pPr>
            <w:proofErr w:type="spellStart"/>
            <w:r w:rsidRPr="004C4FA4">
              <w:rPr>
                <w:color w:val="auto"/>
                <w:sz w:val="17"/>
              </w:rPr>
              <w:t>Flujo</w:t>
            </w:r>
            <w:proofErr w:type="spellEnd"/>
            <w:r w:rsidRPr="004C4FA4">
              <w:rPr>
                <w:color w:val="auto"/>
                <w:sz w:val="17"/>
              </w:rPr>
              <w:t xml:space="preserve"> Principal</w:t>
            </w:r>
          </w:p>
        </w:tc>
        <w:tc>
          <w:tcPr>
            <w:tcW w:w="7692" w:type="dxa"/>
          </w:tcPr>
          <w:p w14:paraId="38ABE6E4"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1. El usuario presiona "¿Olvidaste tu contraseña?" en la pantalla de autenticación.</w:t>
            </w:r>
            <w:r w:rsidRPr="004C4FA4">
              <w:rPr>
                <w:color w:val="auto"/>
                <w:sz w:val="17"/>
                <w:lang w:val="es-ES"/>
              </w:rPr>
              <w:br/>
              <w:t>2. El sistema despliega la pantalla de solicitud de correo.</w:t>
            </w:r>
            <w:r w:rsidRPr="004C4FA4">
              <w:rPr>
                <w:color w:val="auto"/>
                <w:sz w:val="17"/>
                <w:lang w:val="es-ES"/>
              </w:rPr>
              <w:br/>
              <w:t>3. El usuario ingresa su correo electrónico y presiona "Enviar Código de Recuperación".</w:t>
            </w:r>
            <w:r w:rsidRPr="004C4FA4">
              <w:rPr>
                <w:color w:val="auto"/>
                <w:sz w:val="17"/>
                <w:lang w:val="es-ES"/>
              </w:rPr>
              <w:br/>
              <w:t>4. El sistema busca el correo en la base de datos.</w:t>
            </w:r>
            <w:r w:rsidRPr="004C4FA4">
              <w:rPr>
                <w:color w:val="auto"/>
                <w:sz w:val="17"/>
                <w:lang w:val="es-ES"/>
              </w:rPr>
              <w:br/>
              <w:t xml:space="preserve">5. El sistema genera un código numérico aleatorio </w:t>
            </w:r>
            <w:proofErr w:type="spellStart"/>
            <w:r w:rsidRPr="004C4FA4">
              <w:rPr>
                <w:color w:val="auto"/>
                <w:sz w:val="17"/>
                <w:lang w:val="es-ES"/>
              </w:rPr>
              <w:t>criptoseguro</w:t>
            </w:r>
            <w:proofErr w:type="spellEnd"/>
            <w:r w:rsidRPr="004C4FA4">
              <w:rPr>
                <w:color w:val="auto"/>
                <w:sz w:val="17"/>
                <w:lang w:val="es-ES"/>
              </w:rPr>
              <w:t xml:space="preserve"> de 6 dígitos con fecha de expiración fijada a </w:t>
            </w:r>
            <w:proofErr w:type="gramStart"/>
            <w:r w:rsidRPr="004C4FA4">
              <w:rPr>
                <w:rFonts w:ascii="Consolas" w:hAnsi="Consolas"/>
                <w:b/>
                <w:color w:val="auto"/>
                <w:sz w:val="19"/>
                <w:lang w:val="es-ES"/>
              </w:rPr>
              <w:t>NOW(</w:t>
            </w:r>
            <w:proofErr w:type="gramEnd"/>
            <w:r w:rsidRPr="004C4FA4">
              <w:rPr>
                <w:rFonts w:ascii="Consolas" w:hAnsi="Consolas"/>
                <w:b/>
                <w:color w:val="auto"/>
                <w:sz w:val="19"/>
                <w:lang w:val="es-ES"/>
              </w:rPr>
              <w:t>) + 15 MIN</w:t>
            </w:r>
            <w:r w:rsidRPr="004C4FA4">
              <w:rPr>
                <w:color w:val="auto"/>
                <w:sz w:val="17"/>
                <w:lang w:val="es-ES"/>
              </w:rPr>
              <w:t>.</w:t>
            </w:r>
            <w:r w:rsidRPr="004C4FA4">
              <w:rPr>
                <w:color w:val="auto"/>
                <w:sz w:val="17"/>
                <w:lang w:val="es-ES"/>
              </w:rPr>
              <w:br/>
              <w:t xml:space="preserve">6. El sistema almacena el hash del OTP en </w:t>
            </w:r>
            <w:proofErr w:type="spellStart"/>
            <w:r w:rsidRPr="004C4FA4">
              <w:rPr>
                <w:rFonts w:ascii="Consolas" w:hAnsi="Consolas"/>
                <w:b/>
                <w:color w:val="auto"/>
                <w:sz w:val="19"/>
                <w:lang w:val="es-ES"/>
              </w:rPr>
              <w:t>tokens_recuperacion</w:t>
            </w:r>
            <w:proofErr w:type="spellEnd"/>
            <w:r w:rsidRPr="004C4FA4">
              <w:rPr>
                <w:color w:val="auto"/>
                <w:sz w:val="17"/>
                <w:lang w:val="es-ES"/>
              </w:rPr>
              <w:t xml:space="preserve"> y despacha el correo electrónico con el código.</w:t>
            </w:r>
            <w:r w:rsidRPr="004C4FA4">
              <w:rPr>
                <w:color w:val="auto"/>
                <w:sz w:val="17"/>
                <w:lang w:val="es-ES"/>
              </w:rPr>
              <w:br/>
              <w:t>7. El sistema redirige a la pantalla de verificación de código OTP y nueva clave.</w:t>
            </w:r>
            <w:r w:rsidRPr="004C4FA4">
              <w:rPr>
                <w:color w:val="auto"/>
                <w:sz w:val="17"/>
                <w:lang w:val="es-ES"/>
              </w:rPr>
              <w:br/>
              <w:t>8. El usuario introduce el código OTP recibido y digita su nueva contraseña con confirmación.</w:t>
            </w:r>
            <w:r w:rsidRPr="004C4FA4">
              <w:rPr>
                <w:color w:val="auto"/>
                <w:sz w:val="17"/>
                <w:lang w:val="es-ES"/>
              </w:rPr>
              <w:br/>
              <w:t>9. El sistema valida que el OTP coincida, no haya expirado y no haya sido utilizado previamente.</w:t>
            </w:r>
            <w:r w:rsidRPr="004C4FA4">
              <w:rPr>
                <w:color w:val="auto"/>
                <w:sz w:val="17"/>
                <w:lang w:val="es-ES"/>
              </w:rPr>
              <w:br/>
              <w:t xml:space="preserve">10. El sistema cifra la nueva contraseña con </w:t>
            </w:r>
            <w:proofErr w:type="spellStart"/>
            <w:r w:rsidRPr="004C4FA4">
              <w:rPr>
                <w:rFonts w:ascii="Consolas" w:hAnsi="Consolas"/>
                <w:b/>
                <w:color w:val="auto"/>
                <w:sz w:val="19"/>
                <w:lang w:val="es-ES"/>
              </w:rPr>
              <w:t>bcrypt</w:t>
            </w:r>
            <w:proofErr w:type="spellEnd"/>
            <w:r w:rsidRPr="004C4FA4">
              <w:rPr>
                <w:color w:val="auto"/>
                <w:sz w:val="17"/>
                <w:lang w:val="es-ES"/>
              </w:rPr>
              <w:t xml:space="preserve"> (factor 12) y actualiza el registro en </w:t>
            </w:r>
            <w:r w:rsidRPr="004C4FA4">
              <w:rPr>
                <w:rFonts w:ascii="Consolas" w:hAnsi="Consolas"/>
                <w:b/>
                <w:color w:val="auto"/>
                <w:sz w:val="19"/>
                <w:lang w:val="es-ES"/>
              </w:rPr>
              <w:t>usuarios</w:t>
            </w:r>
            <w:r w:rsidRPr="004C4FA4">
              <w:rPr>
                <w:color w:val="auto"/>
                <w:sz w:val="17"/>
                <w:lang w:val="es-ES"/>
              </w:rPr>
              <w:t>.</w:t>
            </w:r>
            <w:r w:rsidRPr="004C4FA4">
              <w:rPr>
                <w:color w:val="auto"/>
                <w:sz w:val="17"/>
                <w:lang w:val="es-ES"/>
              </w:rPr>
              <w:br/>
              <w:t>11. El sistema marca el token OTP como utilizado (</w:t>
            </w:r>
            <w:r w:rsidRPr="004C4FA4">
              <w:rPr>
                <w:rFonts w:ascii="Consolas" w:hAnsi="Consolas"/>
                <w:b/>
                <w:color w:val="auto"/>
                <w:sz w:val="19"/>
                <w:lang w:val="es-ES"/>
              </w:rPr>
              <w:t>utilizado = true</w:t>
            </w:r>
            <w:r w:rsidRPr="004C4FA4">
              <w:rPr>
                <w:color w:val="auto"/>
                <w:sz w:val="17"/>
                <w:lang w:val="es-ES"/>
              </w:rPr>
              <w:t>), limpia los contadores de intentos fallidos y desbloquea la cuenta.</w:t>
            </w:r>
            <w:r w:rsidRPr="004C4FA4">
              <w:rPr>
                <w:color w:val="auto"/>
                <w:sz w:val="17"/>
                <w:lang w:val="es-ES"/>
              </w:rPr>
              <w:br/>
              <w:t xml:space="preserve">12. El sistema muestra mensaje de confirmación: "Contraseña actualizada exitosamente" y redirige al </w:t>
            </w:r>
            <w:proofErr w:type="spellStart"/>
            <w:r w:rsidRPr="004C4FA4">
              <w:rPr>
                <w:color w:val="auto"/>
                <w:sz w:val="17"/>
                <w:lang w:val="es-ES"/>
              </w:rPr>
              <w:t>login</w:t>
            </w:r>
            <w:proofErr w:type="spellEnd"/>
            <w:r w:rsidRPr="004C4FA4">
              <w:rPr>
                <w:color w:val="auto"/>
                <w:sz w:val="17"/>
                <w:lang w:val="es-ES"/>
              </w:rPr>
              <w:t>.</w:t>
            </w:r>
          </w:p>
        </w:tc>
      </w:tr>
      <w:tr w:rsidR="004C4FA4" w:rsidRPr="004C4FA4" w14:paraId="5AEB9566"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744B61D0" w14:textId="77777777" w:rsidR="006D71C4" w:rsidRPr="004C4FA4" w:rsidRDefault="0087429E" w:rsidP="001D0809">
            <w:pPr>
              <w:spacing w:after="0" w:line="252" w:lineRule="auto"/>
              <w:jc w:val="center"/>
              <w:rPr>
                <w:color w:val="auto"/>
              </w:rPr>
            </w:pPr>
            <w:proofErr w:type="spellStart"/>
            <w:r w:rsidRPr="004C4FA4">
              <w:rPr>
                <w:color w:val="auto"/>
                <w:sz w:val="17"/>
              </w:rPr>
              <w:t>Flujos</w:t>
            </w:r>
            <w:proofErr w:type="spellEnd"/>
            <w:r w:rsidRPr="004C4FA4">
              <w:rPr>
                <w:color w:val="auto"/>
                <w:sz w:val="17"/>
              </w:rPr>
              <w:t xml:space="preserve"> Alternativos</w:t>
            </w:r>
          </w:p>
        </w:tc>
        <w:tc>
          <w:tcPr>
            <w:tcW w:w="7692" w:type="dxa"/>
          </w:tcPr>
          <w:p w14:paraId="0AF45849"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b/>
                <w:color w:val="auto"/>
                <w:sz w:val="17"/>
                <w:lang w:val="es-ES"/>
              </w:rPr>
              <w:t>4a. Correo no registrado:</w:t>
            </w:r>
            <w:r w:rsidRPr="004C4FA4">
              <w:rPr>
                <w:color w:val="auto"/>
                <w:sz w:val="17"/>
                <w:lang w:val="es-ES"/>
              </w:rPr>
              <w:br/>
              <w:t>1. Por directriz de seguridad contra enumeración de cuentas (OWASP), el sistema responde genéricamente: "Si el correo ingresado se encuentra registrado, le hemos enviado el código de verificación", sin revelar la inexistencia del usuario.</w:t>
            </w:r>
            <w:r w:rsidRPr="004C4FA4">
              <w:rPr>
                <w:color w:val="auto"/>
                <w:sz w:val="17"/>
                <w:lang w:val="es-ES"/>
              </w:rPr>
              <w:br/>
            </w:r>
            <w:r w:rsidRPr="004C4FA4">
              <w:rPr>
                <w:b/>
                <w:color w:val="auto"/>
                <w:sz w:val="17"/>
                <w:lang w:val="es-ES"/>
              </w:rPr>
              <w:t>9a. Código OTP erróneo:</w:t>
            </w:r>
            <w:r w:rsidRPr="004C4FA4">
              <w:rPr>
                <w:color w:val="auto"/>
                <w:sz w:val="17"/>
                <w:lang w:val="es-ES"/>
              </w:rPr>
              <w:br/>
              <w:t>1. El sistema incrementa el contador de fallos del token.</w:t>
            </w:r>
            <w:r w:rsidRPr="004C4FA4">
              <w:rPr>
                <w:color w:val="auto"/>
                <w:sz w:val="17"/>
                <w:lang w:val="es-ES"/>
              </w:rPr>
              <w:br/>
              <w:t>2. Si supera 3 intentos errados, el token se invalida permanentemente y se exige solicitar uno nuevo.</w:t>
            </w:r>
            <w:r w:rsidRPr="004C4FA4">
              <w:rPr>
                <w:color w:val="auto"/>
                <w:sz w:val="17"/>
                <w:lang w:val="es-ES"/>
              </w:rPr>
              <w:br/>
            </w:r>
            <w:r w:rsidRPr="004C4FA4">
              <w:rPr>
                <w:b/>
                <w:color w:val="auto"/>
                <w:sz w:val="17"/>
                <w:lang w:val="es-ES"/>
              </w:rPr>
              <w:t>9b. Código OTP expirado (más de 15 minutos):</w:t>
            </w:r>
            <w:r w:rsidRPr="004C4FA4">
              <w:rPr>
                <w:color w:val="auto"/>
                <w:sz w:val="17"/>
                <w:lang w:val="es-ES"/>
              </w:rPr>
              <w:br/>
              <w:t xml:space="preserve">1. El sistema informa: "El código OTP ha expirado. </w:t>
            </w:r>
            <w:r w:rsidRPr="004C4FA4">
              <w:rPr>
                <w:color w:val="auto"/>
                <w:sz w:val="17"/>
              </w:rPr>
              <w:t xml:space="preserve">Por favor </w:t>
            </w:r>
            <w:proofErr w:type="spellStart"/>
            <w:r w:rsidRPr="004C4FA4">
              <w:rPr>
                <w:color w:val="auto"/>
                <w:sz w:val="17"/>
              </w:rPr>
              <w:t>solicite</w:t>
            </w:r>
            <w:proofErr w:type="spellEnd"/>
            <w:r w:rsidRPr="004C4FA4">
              <w:rPr>
                <w:color w:val="auto"/>
                <w:sz w:val="17"/>
              </w:rPr>
              <w:t xml:space="preserve"> un nuevo </w:t>
            </w:r>
            <w:proofErr w:type="spellStart"/>
            <w:r w:rsidRPr="004C4FA4">
              <w:rPr>
                <w:color w:val="auto"/>
                <w:sz w:val="17"/>
              </w:rPr>
              <w:t>código</w:t>
            </w:r>
            <w:proofErr w:type="spellEnd"/>
            <w:r w:rsidRPr="004C4FA4">
              <w:rPr>
                <w:color w:val="auto"/>
                <w:sz w:val="17"/>
              </w:rPr>
              <w:t>."</w:t>
            </w:r>
          </w:p>
        </w:tc>
      </w:tr>
    </w:tbl>
    <w:p w14:paraId="1ACF62B1" w14:textId="77777777" w:rsidR="006D71C4" w:rsidRPr="004C4FA4" w:rsidRDefault="006D71C4" w:rsidP="001D0809">
      <w:pPr>
        <w:spacing w:after="120"/>
        <w:rPr>
          <w:color w:val="auto"/>
        </w:rPr>
      </w:pPr>
    </w:p>
    <w:p w14:paraId="2109E4B6" w14:textId="77777777" w:rsidR="006D71C4" w:rsidRPr="004C4FA4" w:rsidRDefault="0087429E" w:rsidP="001D0809">
      <w:pPr>
        <w:spacing w:before="80" w:after="160"/>
        <w:jc w:val="center"/>
        <w:rPr>
          <w:color w:val="auto"/>
        </w:rPr>
      </w:pPr>
      <w:r w:rsidRPr="004C4FA4">
        <w:rPr>
          <w:color w:val="auto"/>
          <w:sz w:val="18"/>
        </w:rPr>
        <w:t>·  ·  ·  ·  ·  ·  ·  ·  ·  ·  ·  ·  ·  ·  ·  ·</w:t>
      </w:r>
    </w:p>
    <w:p w14:paraId="1397EDBD" w14:textId="77777777" w:rsidR="006D71C4" w:rsidRPr="004C4FA4" w:rsidRDefault="0087429E" w:rsidP="001D0809">
      <w:pPr>
        <w:pStyle w:val="Ttulo3"/>
        <w:rPr>
          <w:i/>
          <w:iCs/>
          <w:color w:val="auto"/>
          <w:lang w:val="es-ES"/>
        </w:rPr>
      </w:pPr>
      <w:bookmarkStart w:id="87" w:name="_Toc240832018"/>
      <w:r w:rsidRPr="004C4FA4">
        <w:rPr>
          <w:rFonts w:ascii="Arial" w:hAnsi="Arial"/>
          <w:color w:val="auto"/>
          <w:lang w:val="es-ES"/>
        </w:rPr>
        <w:lastRenderedPageBreak/>
        <w:t>1.3.4 Caso de Uso CU04: Gestionar Usuarios y Roles (RBAC y Desbloqueo)</w:t>
      </w:r>
      <w:bookmarkEnd w:id="87"/>
    </w:p>
    <w:p w14:paraId="46883A69" w14:textId="77777777" w:rsidR="006D71C4" w:rsidRPr="004C4FA4" w:rsidRDefault="0087429E" w:rsidP="001D0809">
      <w:pPr>
        <w:pStyle w:val="Ttulo4"/>
        <w:rPr>
          <w:i w:val="0"/>
          <w:color w:val="auto"/>
          <w:lang w:val="es-ES"/>
        </w:rPr>
      </w:pPr>
      <w:r w:rsidRPr="004C4FA4">
        <w:rPr>
          <w:rFonts w:ascii="Arial" w:hAnsi="Arial"/>
          <w:i w:val="0"/>
          <w:color w:val="auto"/>
          <w:lang w:val="es-ES"/>
        </w:rPr>
        <w:t>a) Diseño del Caso de Uso (</w:t>
      </w:r>
      <w:proofErr w:type="spellStart"/>
      <w:r w:rsidRPr="004C4FA4">
        <w:rPr>
          <w:rFonts w:ascii="Arial" w:hAnsi="Arial"/>
          <w:i w:val="0"/>
          <w:color w:val="auto"/>
          <w:lang w:val="es-ES"/>
        </w:rPr>
        <w:t>PlantUML</w:t>
      </w:r>
      <w:proofErr w:type="spellEnd"/>
      <w:r w:rsidRPr="004C4FA4">
        <w:rPr>
          <w:rFonts w:ascii="Arial" w:hAnsi="Arial"/>
          <w:i w:val="0"/>
          <w:color w:val="auto"/>
          <w:lang w:val="es-ES"/>
        </w:rPr>
        <w:t>)</w:t>
      </w:r>
    </w:p>
    <w:p w14:paraId="0CB8E81E" w14:textId="2F3980F8" w:rsidR="006D71C4" w:rsidRPr="004C4FA4" w:rsidRDefault="00501D86" w:rsidP="001D0809">
      <w:pPr>
        <w:spacing w:after="120"/>
        <w:rPr>
          <w:color w:val="auto"/>
          <w:lang w:val="es-ES"/>
        </w:rPr>
      </w:pPr>
      <w:r w:rsidRPr="004C4FA4">
        <w:rPr>
          <w:noProof/>
          <w:color w:val="auto"/>
          <w:lang w:val="es-ES"/>
        </w:rPr>
        <w:drawing>
          <wp:inline distT="0" distB="0" distL="0" distR="0" wp14:anchorId="4C156E94" wp14:editId="624A69A7">
            <wp:extent cx="5943600" cy="232537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325370"/>
                    </a:xfrm>
                    <a:prstGeom prst="rect">
                      <a:avLst/>
                    </a:prstGeom>
                  </pic:spPr>
                </pic:pic>
              </a:graphicData>
            </a:graphic>
          </wp:inline>
        </w:drawing>
      </w:r>
    </w:p>
    <w:p w14:paraId="2CAD74FB" w14:textId="77777777" w:rsidR="006D71C4" w:rsidRPr="004C4FA4" w:rsidRDefault="0087429E" w:rsidP="001D0809">
      <w:pPr>
        <w:pStyle w:val="Ttulo4"/>
        <w:rPr>
          <w:i w:val="0"/>
          <w:color w:val="auto"/>
          <w:lang w:val="es-ES"/>
        </w:rPr>
      </w:pPr>
      <w:r w:rsidRPr="004C4FA4">
        <w:rPr>
          <w:rFonts w:ascii="Arial" w:hAnsi="Arial"/>
          <w:i w:val="0"/>
          <w:color w:val="auto"/>
          <w:lang w:val="es-ES"/>
        </w:rPr>
        <w:t xml:space="preserve">b) Prototipo de Interfaz de Usuario (UI </w:t>
      </w:r>
      <w:proofErr w:type="spellStart"/>
      <w:r w:rsidRPr="004C4FA4">
        <w:rPr>
          <w:rFonts w:ascii="Arial" w:hAnsi="Arial"/>
          <w:i w:val="0"/>
          <w:color w:val="auto"/>
          <w:lang w:val="es-ES"/>
        </w:rPr>
        <w:t>Wireframe</w:t>
      </w:r>
      <w:proofErr w:type="spellEnd"/>
      <w:r w:rsidRPr="004C4FA4">
        <w:rPr>
          <w:rFonts w:ascii="Arial" w:hAnsi="Arial"/>
          <w:i w:val="0"/>
          <w:color w:val="auto"/>
          <w:lang w:val="es-ES"/>
        </w:rPr>
        <w:t>)</w:t>
      </w:r>
    </w:p>
    <w:p w14:paraId="5051EE9D" w14:textId="0C5ADABC" w:rsidR="006D71C4" w:rsidRPr="004C4FA4" w:rsidRDefault="008849AA" w:rsidP="001D0809">
      <w:pPr>
        <w:spacing w:after="120"/>
        <w:rPr>
          <w:color w:val="auto"/>
          <w:lang w:val="es-ES"/>
        </w:rPr>
      </w:pPr>
      <w:r w:rsidRPr="004C4FA4">
        <w:rPr>
          <w:noProof/>
          <w:color w:val="auto"/>
          <w:lang w:val="es-ES"/>
        </w:rPr>
        <w:drawing>
          <wp:inline distT="0" distB="0" distL="0" distR="0" wp14:anchorId="14861645" wp14:editId="0C64D55C">
            <wp:extent cx="5943600" cy="461899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618990"/>
                    </a:xfrm>
                    <a:prstGeom prst="rect">
                      <a:avLst/>
                    </a:prstGeom>
                  </pic:spPr>
                </pic:pic>
              </a:graphicData>
            </a:graphic>
          </wp:inline>
        </w:drawing>
      </w:r>
    </w:p>
    <w:p w14:paraId="723BF07F" w14:textId="77777777" w:rsidR="006D71C4" w:rsidRPr="004C4FA4" w:rsidRDefault="0087429E" w:rsidP="001D0809">
      <w:pPr>
        <w:pStyle w:val="Ttulo4"/>
        <w:rPr>
          <w:i w:val="0"/>
          <w:color w:val="auto"/>
          <w:lang w:val="es-ES"/>
        </w:rPr>
      </w:pPr>
      <w:r w:rsidRPr="004C4FA4">
        <w:rPr>
          <w:rFonts w:ascii="Arial" w:hAnsi="Arial"/>
          <w:i w:val="0"/>
          <w:color w:val="auto"/>
          <w:lang w:val="es-ES"/>
        </w:rPr>
        <w:lastRenderedPageBreak/>
        <w:t>c) Tabla Detalle del Caso de Uso</w:t>
      </w:r>
    </w:p>
    <w:tbl>
      <w:tblPr>
        <w:tblStyle w:val="Tablanormal1"/>
        <w:tblW w:w="0" w:type="auto"/>
        <w:tblLayout w:type="fixed"/>
        <w:tblLook w:val="04A0" w:firstRow="1" w:lastRow="0" w:firstColumn="1" w:lastColumn="0" w:noHBand="0" w:noVBand="1"/>
      </w:tblPr>
      <w:tblGrid>
        <w:gridCol w:w="1526"/>
        <w:gridCol w:w="7834"/>
      </w:tblGrid>
      <w:tr w:rsidR="004C4FA4" w:rsidRPr="004C4FA4" w14:paraId="53CA9352" w14:textId="77777777" w:rsidTr="00501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08634D2" w14:textId="77777777" w:rsidR="006D71C4" w:rsidRPr="004C4FA4" w:rsidRDefault="0087429E" w:rsidP="001D0809">
            <w:pPr>
              <w:spacing w:after="0" w:line="252" w:lineRule="auto"/>
              <w:jc w:val="center"/>
              <w:rPr>
                <w:color w:val="auto"/>
              </w:rPr>
            </w:pPr>
            <w:proofErr w:type="spellStart"/>
            <w:r w:rsidRPr="004C4FA4">
              <w:rPr>
                <w:color w:val="auto"/>
                <w:sz w:val="18"/>
              </w:rPr>
              <w:t>Atributo</w:t>
            </w:r>
            <w:proofErr w:type="spellEnd"/>
          </w:p>
        </w:tc>
        <w:tc>
          <w:tcPr>
            <w:tcW w:w="7834" w:type="dxa"/>
          </w:tcPr>
          <w:p w14:paraId="37A5195B" w14:textId="77777777" w:rsidR="006D71C4" w:rsidRPr="004C4FA4" w:rsidRDefault="0087429E" w:rsidP="001D0809">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4C4FA4">
              <w:rPr>
                <w:color w:val="auto"/>
                <w:sz w:val="18"/>
              </w:rPr>
              <w:t>Detalle</w:t>
            </w:r>
            <w:proofErr w:type="spellEnd"/>
            <w:r w:rsidRPr="004C4FA4">
              <w:rPr>
                <w:color w:val="auto"/>
                <w:sz w:val="18"/>
              </w:rPr>
              <w:t xml:space="preserve"> de la </w:t>
            </w:r>
            <w:proofErr w:type="spellStart"/>
            <w:r w:rsidRPr="004C4FA4">
              <w:rPr>
                <w:color w:val="auto"/>
                <w:sz w:val="18"/>
              </w:rPr>
              <w:t>Especificación</w:t>
            </w:r>
            <w:proofErr w:type="spellEnd"/>
          </w:p>
        </w:tc>
      </w:tr>
      <w:tr w:rsidR="004C4FA4" w:rsidRPr="004C4FA4" w14:paraId="6A6F0237"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D829F3C" w14:textId="77777777" w:rsidR="006D71C4" w:rsidRPr="004C4FA4" w:rsidRDefault="0087429E" w:rsidP="001D0809">
            <w:pPr>
              <w:spacing w:after="0" w:line="252" w:lineRule="auto"/>
              <w:jc w:val="center"/>
              <w:rPr>
                <w:color w:val="auto"/>
              </w:rPr>
            </w:pPr>
            <w:proofErr w:type="spellStart"/>
            <w:r w:rsidRPr="004C4FA4">
              <w:rPr>
                <w:color w:val="auto"/>
                <w:sz w:val="17"/>
              </w:rPr>
              <w:t>Identificador</w:t>
            </w:r>
            <w:proofErr w:type="spellEnd"/>
          </w:p>
        </w:tc>
        <w:tc>
          <w:tcPr>
            <w:tcW w:w="7834" w:type="dxa"/>
          </w:tcPr>
          <w:p w14:paraId="37239099"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b/>
                <w:color w:val="auto"/>
                <w:sz w:val="17"/>
              </w:rPr>
              <w:t>CU04</w:t>
            </w:r>
          </w:p>
        </w:tc>
      </w:tr>
      <w:tr w:rsidR="004C4FA4" w:rsidRPr="005A2B70" w14:paraId="6D4C6753" w14:textId="77777777" w:rsidTr="00501D86">
        <w:tc>
          <w:tcPr>
            <w:cnfStyle w:val="001000000000" w:firstRow="0" w:lastRow="0" w:firstColumn="1" w:lastColumn="0" w:oddVBand="0" w:evenVBand="0" w:oddHBand="0" w:evenHBand="0" w:firstRowFirstColumn="0" w:firstRowLastColumn="0" w:lastRowFirstColumn="0" w:lastRowLastColumn="0"/>
            <w:tcW w:w="1526" w:type="dxa"/>
          </w:tcPr>
          <w:p w14:paraId="3FB4E081" w14:textId="77777777" w:rsidR="006D71C4" w:rsidRPr="004C4FA4" w:rsidRDefault="0087429E" w:rsidP="001D0809">
            <w:pPr>
              <w:spacing w:after="0" w:line="252" w:lineRule="auto"/>
              <w:jc w:val="center"/>
              <w:rPr>
                <w:color w:val="auto"/>
              </w:rPr>
            </w:pPr>
            <w:proofErr w:type="spellStart"/>
            <w:r w:rsidRPr="004C4FA4">
              <w:rPr>
                <w:color w:val="auto"/>
                <w:sz w:val="17"/>
              </w:rPr>
              <w:t>Nombre</w:t>
            </w:r>
            <w:proofErr w:type="spellEnd"/>
          </w:p>
        </w:tc>
        <w:tc>
          <w:tcPr>
            <w:tcW w:w="7834" w:type="dxa"/>
          </w:tcPr>
          <w:p w14:paraId="19159D9E"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color w:val="auto"/>
                <w:sz w:val="17"/>
                <w:lang w:val="es-ES"/>
              </w:rPr>
              <w:t>Gestionar Usuarios y Roles (RBAC y Desbloqueo)</w:t>
            </w:r>
          </w:p>
        </w:tc>
      </w:tr>
      <w:tr w:rsidR="004C4FA4" w:rsidRPr="004C4FA4" w14:paraId="7EDFA614"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724CC72" w14:textId="77777777" w:rsidR="006D71C4" w:rsidRPr="004C4FA4" w:rsidRDefault="0087429E" w:rsidP="001D0809">
            <w:pPr>
              <w:spacing w:after="0" w:line="252" w:lineRule="auto"/>
              <w:jc w:val="center"/>
              <w:rPr>
                <w:color w:val="auto"/>
              </w:rPr>
            </w:pPr>
            <w:proofErr w:type="spellStart"/>
            <w:r w:rsidRPr="004C4FA4">
              <w:rPr>
                <w:color w:val="auto"/>
                <w:sz w:val="17"/>
              </w:rPr>
              <w:t>Actores</w:t>
            </w:r>
            <w:proofErr w:type="spellEnd"/>
          </w:p>
        </w:tc>
        <w:tc>
          <w:tcPr>
            <w:tcW w:w="7834" w:type="dxa"/>
          </w:tcPr>
          <w:p w14:paraId="49C3FD77"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Administrador</w:t>
            </w:r>
            <w:proofErr w:type="spellEnd"/>
            <w:r w:rsidRPr="004C4FA4">
              <w:rPr>
                <w:color w:val="auto"/>
                <w:sz w:val="17"/>
              </w:rPr>
              <w:t xml:space="preserve"> General.</w:t>
            </w:r>
          </w:p>
        </w:tc>
      </w:tr>
      <w:tr w:rsidR="004C4FA4" w:rsidRPr="005A2B70" w14:paraId="16F0B9BE" w14:textId="77777777" w:rsidTr="00501D86">
        <w:tc>
          <w:tcPr>
            <w:cnfStyle w:val="001000000000" w:firstRow="0" w:lastRow="0" w:firstColumn="1" w:lastColumn="0" w:oddVBand="0" w:evenVBand="0" w:oddHBand="0" w:evenHBand="0" w:firstRowFirstColumn="0" w:firstRowLastColumn="0" w:lastRowFirstColumn="0" w:lastRowLastColumn="0"/>
            <w:tcW w:w="1526" w:type="dxa"/>
          </w:tcPr>
          <w:p w14:paraId="64F34406" w14:textId="77777777" w:rsidR="006D71C4" w:rsidRPr="004C4FA4" w:rsidRDefault="0087429E" w:rsidP="001D0809">
            <w:pPr>
              <w:spacing w:after="0" w:line="252" w:lineRule="auto"/>
              <w:jc w:val="center"/>
              <w:rPr>
                <w:color w:val="auto"/>
              </w:rPr>
            </w:pPr>
            <w:proofErr w:type="spellStart"/>
            <w:r w:rsidRPr="004C4FA4">
              <w:rPr>
                <w:color w:val="auto"/>
                <w:sz w:val="17"/>
              </w:rPr>
              <w:t>Propósito</w:t>
            </w:r>
            <w:proofErr w:type="spellEnd"/>
          </w:p>
        </w:tc>
        <w:tc>
          <w:tcPr>
            <w:tcW w:w="7834" w:type="dxa"/>
          </w:tcPr>
          <w:p w14:paraId="638596A2"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Gestionar los usuarios internos de la organización, asignar sus roles y sucursales físicas de desempeño, regular sus privilegios y realizar tareas de mantenimiento operativo (como el desbloqueo de cuentas bloqueadas por intentos fallidos).</w:t>
            </w:r>
          </w:p>
        </w:tc>
      </w:tr>
      <w:tr w:rsidR="004C4FA4" w:rsidRPr="004C4FA4" w14:paraId="035AB643"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C126F4A" w14:textId="77777777" w:rsidR="006D71C4" w:rsidRPr="004C4FA4" w:rsidRDefault="0087429E" w:rsidP="001D0809">
            <w:pPr>
              <w:spacing w:after="0" w:line="252" w:lineRule="auto"/>
              <w:jc w:val="center"/>
              <w:rPr>
                <w:color w:val="auto"/>
              </w:rPr>
            </w:pPr>
            <w:r w:rsidRPr="004C4FA4">
              <w:rPr>
                <w:color w:val="auto"/>
                <w:sz w:val="17"/>
              </w:rPr>
              <w:t>Tipo</w:t>
            </w:r>
          </w:p>
        </w:tc>
        <w:tc>
          <w:tcPr>
            <w:tcW w:w="7834" w:type="dxa"/>
          </w:tcPr>
          <w:p w14:paraId="5A442560"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Primario</w:t>
            </w:r>
            <w:proofErr w:type="spellEnd"/>
            <w:r w:rsidRPr="004C4FA4">
              <w:rPr>
                <w:color w:val="auto"/>
                <w:sz w:val="17"/>
              </w:rPr>
              <w:t xml:space="preserve"> / </w:t>
            </w:r>
            <w:proofErr w:type="spellStart"/>
            <w:r w:rsidRPr="004C4FA4">
              <w:rPr>
                <w:color w:val="auto"/>
                <w:sz w:val="17"/>
              </w:rPr>
              <w:t>Administrativo</w:t>
            </w:r>
            <w:proofErr w:type="spellEnd"/>
            <w:r w:rsidRPr="004C4FA4">
              <w:rPr>
                <w:color w:val="auto"/>
                <w:sz w:val="17"/>
              </w:rPr>
              <w:t>.</w:t>
            </w:r>
          </w:p>
        </w:tc>
      </w:tr>
      <w:tr w:rsidR="004C4FA4" w:rsidRPr="005A2B70" w14:paraId="787A4F49" w14:textId="77777777" w:rsidTr="00501D86">
        <w:tc>
          <w:tcPr>
            <w:cnfStyle w:val="001000000000" w:firstRow="0" w:lastRow="0" w:firstColumn="1" w:lastColumn="0" w:oddVBand="0" w:evenVBand="0" w:oddHBand="0" w:evenHBand="0" w:firstRowFirstColumn="0" w:firstRowLastColumn="0" w:lastRowFirstColumn="0" w:lastRowLastColumn="0"/>
            <w:tcW w:w="1526" w:type="dxa"/>
          </w:tcPr>
          <w:p w14:paraId="4A0EC869" w14:textId="77777777" w:rsidR="006D71C4" w:rsidRPr="004C4FA4" w:rsidRDefault="0087429E" w:rsidP="001D0809">
            <w:pPr>
              <w:spacing w:after="0" w:line="252" w:lineRule="auto"/>
              <w:jc w:val="center"/>
              <w:rPr>
                <w:color w:val="auto"/>
              </w:rPr>
            </w:pPr>
            <w:proofErr w:type="spellStart"/>
            <w:r w:rsidRPr="004C4FA4">
              <w:rPr>
                <w:color w:val="auto"/>
                <w:sz w:val="17"/>
              </w:rPr>
              <w:t>Precondiciones</w:t>
            </w:r>
            <w:proofErr w:type="spellEnd"/>
          </w:p>
        </w:tc>
        <w:tc>
          <w:tcPr>
            <w:tcW w:w="7834" w:type="dxa"/>
          </w:tcPr>
          <w:p w14:paraId="342B3418"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 xml:space="preserve">El usuario debe estar autenticado con rol </w:t>
            </w:r>
            <w:r w:rsidRPr="004C4FA4">
              <w:rPr>
                <w:rFonts w:ascii="Consolas" w:hAnsi="Consolas"/>
                <w:b/>
                <w:color w:val="auto"/>
                <w:sz w:val="19"/>
                <w:lang w:val="es-ES"/>
              </w:rPr>
              <w:t>ADMINISTRADOR</w:t>
            </w:r>
            <w:r w:rsidRPr="004C4FA4">
              <w:rPr>
                <w:color w:val="auto"/>
                <w:sz w:val="17"/>
                <w:lang w:val="es-ES"/>
              </w:rPr>
              <w:t>.</w:t>
            </w:r>
          </w:p>
        </w:tc>
      </w:tr>
      <w:tr w:rsidR="004C4FA4" w:rsidRPr="005A2B70" w14:paraId="10262099"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740AA2B" w14:textId="77777777" w:rsidR="006D71C4" w:rsidRPr="004C4FA4" w:rsidRDefault="0087429E" w:rsidP="001D0809">
            <w:pPr>
              <w:spacing w:after="0" w:line="252" w:lineRule="auto"/>
              <w:jc w:val="center"/>
              <w:rPr>
                <w:color w:val="auto"/>
              </w:rPr>
            </w:pPr>
            <w:proofErr w:type="spellStart"/>
            <w:r w:rsidRPr="004C4FA4">
              <w:rPr>
                <w:color w:val="auto"/>
                <w:sz w:val="17"/>
              </w:rPr>
              <w:t>Postcondiciones</w:t>
            </w:r>
            <w:proofErr w:type="spellEnd"/>
          </w:p>
        </w:tc>
        <w:tc>
          <w:tcPr>
            <w:tcW w:w="7834" w:type="dxa"/>
          </w:tcPr>
          <w:p w14:paraId="56CCF6D5"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 xml:space="preserve">Se persisten las modificaciones en la tabla </w:t>
            </w:r>
            <w:r w:rsidRPr="004C4FA4">
              <w:rPr>
                <w:rFonts w:ascii="Consolas" w:hAnsi="Consolas"/>
                <w:b/>
                <w:color w:val="auto"/>
                <w:sz w:val="19"/>
                <w:lang w:val="es-ES"/>
              </w:rPr>
              <w:t>usuarios</w:t>
            </w:r>
            <w:r w:rsidRPr="004C4FA4">
              <w:rPr>
                <w:color w:val="auto"/>
                <w:sz w:val="17"/>
                <w:lang w:val="es-ES"/>
              </w:rPr>
              <w:t xml:space="preserve"> y se asienta el registro de auditoría en </w:t>
            </w:r>
            <w:proofErr w:type="spellStart"/>
            <w:r w:rsidRPr="004C4FA4">
              <w:rPr>
                <w:rFonts w:ascii="Consolas" w:hAnsi="Consolas"/>
                <w:b/>
                <w:color w:val="auto"/>
                <w:sz w:val="19"/>
                <w:lang w:val="es-ES"/>
              </w:rPr>
              <w:t>bitacora_accesos</w:t>
            </w:r>
            <w:proofErr w:type="spellEnd"/>
            <w:r w:rsidRPr="004C4FA4">
              <w:rPr>
                <w:color w:val="auto"/>
                <w:sz w:val="17"/>
                <w:lang w:val="es-ES"/>
              </w:rPr>
              <w:t>.</w:t>
            </w:r>
          </w:p>
        </w:tc>
      </w:tr>
      <w:tr w:rsidR="004C4FA4" w:rsidRPr="004C4FA4" w14:paraId="2628B499" w14:textId="77777777" w:rsidTr="00501D86">
        <w:tc>
          <w:tcPr>
            <w:cnfStyle w:val="001000000000" w:firstRow="0" w:lastRow="0" w:firstColumn="1" w:lastColumn="0" w:oddVBand="0" w:evenVBand="0" w:oddHBand="0" w:evenHBand="0" w:firstRowFirstColumn="0" w:firstRowLastColumn="0" w:lastRowFirstColumn="0" w:lastRowLastColumn="0"/>
            <w:tcW w:w="1526" w:type="dxa"/>
          </w:tcPr>
          <w:p w14:paraId="21BD518B" w14:textId="77777777" w:rsidR="006D71C4" w:rsidRPr="004C4FA4" w:rsidRDefault="0087429E" w:rsidP="001D0809">
            <w:pPr>
              <w:spacing w:after="0" w:line="252" w:lineRule="auto"/>
              <w:jc w:val="center"/>
              <w:rPr>
                <w:color w:val="auto"/>
              </w:rPr>
            </w:pPr>
            <w:proofErr w:type="spellStart"/>
            <w:r w:rsidRPr="004C4FA4">
              <w:rPr>
                <w:color w:val="auto"/>
                <w:sz w:val="17"/>
              </w:rPr>
              <w:t>Flujo</w:t>
            </w:r>
            <w:proofErr w:type="spellEnd"/>
            <w:r w:rsidRPr="004C4FA4">
              <w:rPr>
                <w:color w:val="auto"/>
                <w:sz w:val="17"/>
              </w:rPr>
              <w:t xml:space="preserve"> Principal</w:t>
            </w:r>
          </w:p>
        </w:tc>
        <w:tc>
          <w:tcPr>
            <w:tcW w:w="7834" w:type="dxa"/>
          </w:tcPr>
          <w:p w14:paraId="76EE11AB"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lang w:val="es-ES"/>
              </w:rPr>
              <w:t>1. El Administrador accede a la opción "Usuarios y Roles" del menú administrativo.</w:t>
            </w:r>
            <w:r w:rsidRPr="004C4FA4">
              <w:rPr>
                <w:color w:val="auto"/>
                <w:sz w:val="17"/>
                <w:lang w:val="es-ES"/>
              </w:rPr>
              <w:br/>
              <w:t>2. El sistema recupera la lista paginada de usuarios con sus roles y sucursales.</w:t>
            </w:r>
            <w:r w:rsidRPr="004C4FA4">
              <w:rPr>
                <w:color w:val="auto"/>
                <w:sz w:val="17"/>
                <w:lang w:val="es-ES"/>
              </w:rPr>
              <w:br/>
              <w:t>3. El Administrador selecciona "Nuevo Empleado" o hace clic en "Editar" sobre un usuario existente.</w:t>
            </w:r>
            <w:r w:rsidRPr="004C4FA4">
              <w:rPr>
                <w:color w:val="auto"/>
                <w:sz w:val="17"/>
                <w:lang w:val="es-ES"/>
              </w:rPr>
              <w:br/>
              <w:t>4. El sistema presenta el formulario modal con los campos de perfil, selector de rol jerárquico y selector de sucursal física.</w:t>
            </w:r>
            <w:r w:rsidRPr="004C4FA4">
              <w:rPr>
                <w:color w:val="auto"/>
                <w:sz w:val="17"/>
                <w:lang w:val="es-ES"/>
              </w:rPr>
              <w:br/>
              <w:t>5. El Administrador asigna el rol correspondiente (</w:t>
            </w:r>
            <w:r w:rsidRPr="004C4FA4">
              <w:rPr>
                <w:rFonts w:ascii="Consolas" w:hAnsi="Consolas"/>
                <w:b/>
                <w:color w:val="auto"/>
                <w:sz w:val="19"/>
                <w:lang w:val="es-ES"/>
              </w:rPr>
              <w:t>ADMINISTRADOR</w:t>
            </w:r>
            <w:r w:rsidRPr="004C4FA4">
              <w:rPr>
                <w:color w:val="auto"/>
                <w:sz w:val="17"/>
                <w:lang w:val="es-ES"/>
              </w:rPr>
              <w:t xml:space="preserve">, </w:t>
            </w:r>
            <w:r w:rsidRPr="004C4FA4">
              <w:rPr>
                <w:rFonts w:ascii="Consolas" w:hAnsi="Consolas"/>
                <w:b/>
                <w:color w:val="auto"/>
                <w:sz w:val="19"/>
                <w:lang w:val="es-ES"/>
              </w:rPr>
              <w:t>ENCARGADO_SUCURSAL</w:t>
            </w:r>
            <w:r w:rsidRPr="004C4FA4">
              <w:rPr>
                <w:color w:val="auto"/>
                <w:sz w:val="17"/>
                <w:lang w:val="es-ES"/>
              </w:rPr>
              <w:t xml:space="preserve">, </w:t>
            </w:r>
            <w:r w:rsidRPr="004C4FA4">
              <w:rPr>
                <w:rFonts w:ascii="Consolas" w:hAnsi="Consolas"/>
                <w:b/>
                <w:color w:val="auto"/>
                <w:sz w:val="19"/>
                <w:lang w:val="es-ES"/>
              </w:rPr>
              <w:t>CAJERO</w:t>
            </w:r>
            <w:r w:rsidRPr="004C4FA4">
              <w:rPr>
                <w:color w:val="auto"/>
                <w:sz w:val="17"/>
                <w:lang w:val="es-ES"/>
              </w:rPr>
              <w:t xml:space="preserve">, </w:t>
            </w:r>
            <w:r w:rsidRPr="004C4FA4">
              <w:rPr>
                <w:rFonts w:ascii="Consolas" w:hAnsi="Consolas"/>
                <w:b/>
                <w:color w:val="auto"/>
                <w:sz w:val="19"/>
                <w:lang w:val="es-ES"/>
              </w:rPr>
              <w:t>LOGISTICA</w:t>
            </w:r>
            <w:r w:rsidRPr="004C4FA4">
              <w:rPr>
                <w:color w:val="auto"/>
                <w:sz w:val="17"/>
                <w:lang w:val="es-ES"/>
              </w:rPr>
              <w:t>) y vincula la sucursal.</w:t>
            </w:r>
            <w:r w:rsidRPr="004C4FA4">
              <w:rPr>
                <w:color w:val="auto"/>
                <w:sz w:val="17"/>
                <w:lang w:val="es-ES"/>
              </w:rPr>
              <w:br/>
              <w:t>6. El Administrador presiona "Guardar Cambios".</w:t>
            </w:r>
            <w:r w:rsidRPr="004C4FA4">
              <w:rPr>
                <w:color w:val="auto"/>
                <w:sz w:val="17"/>
                <w:lang w:val="es-ES"/>
              </w:rPr>
              <w:br/>
              <w:t>7. El sistema valida los datos y persiste las modificaciones en la base de datos.</w:t>
            </w:r>
            <w:r w:rsidRPr="004C4FA4">
              <w:rPr>
                <w:color w:val="auto"/>
                <w:sz w:val="17"/>
                <w:lang w:val="es-ES"/>
              </w:rPr>
              <w:br/>
            </w:r>
            <w:r w:rsidRPr="004C4FA4">
              <w:rPr>
                <w:color w:val="auto"/>
                <w:sz w:val="17"/>
              </w:rPr>
              <w:t xml:space="preserve">8. El </w:t>
            </w:r>
            <w:proofErr w:type="spellStart"/>
            <w:r w:rsidRPr="004C4FA4">
              <w:rPr>
                <w:color w:val="auto"/>
                <w:sz w:val="17"/>
              </w:rPr>
              <w:t>sistema</w:t>
            </w:r>
            <w:proofErr w:type="spellEnd"/>
            <w:r w:rsidRPr="004C4FA4">
              <w:rPr>
                <w:color w:val="auto"/>
                <w:sz w:val="17"/>
              </w:rPr>
              <w:t xml:space="preserve"> </w:t>
            </w:r>
            <w:proofErr w:type="spellStart"/>
            <w:r w:rsidRPr="004C4FA4">
              <w:rPr>
                <w:color w:val="auto"/>
                <w:sz w:val="17"/>
              </w:rPr>
              <w:t>notifica</w:t>
            </w:r>
            <w:proofErr w:type="spellEnd"/>
            <w:r w:rsidRPr="004C4FA4">
              <w:rPr>
                <w:color w:val="auto"/>
                <w:sz w:val="17"/>
              </w:rPr>
              <w:t xml:space="preserve"> la </w:t>
            </w:r>
            <w:proofErr w:type="spellStart"/>
            <w:r w:rsidRPr="004C4FA4">
              <w:rPr>
                <w:color w:val="auto"/>
                <w:sz w:val="17"/>
              </w:rPr>
              <w:t>confirmación</w:t>
            </w:r>
            <w:proofErr w:type="spellEnd"/>
            <w:r w:rsidRPr="004C4FA4">
              <w:rPr>
                <w:color w:val="auto"/>
                <w:sz w:val="17"/>
              </w:rPr>
              <w:t xml:space="preserve"> de la </w:t>
            </w:r>
            <w:proofErr w:type="spellStart"/>
            <w:r w:rsidRPr="004C4FA4">
              <w:rPr>
                <w:color w:val="auto"/>
                <w:sz w:val="17"/>
              </w:rPr>
              <w:t>operación</w:t>
            </w:r>
            <w:proofErr w:type="spellEnd"/>
            <w:r w:rsidRPr="004C4FA4">
              <w:rPr>
                <w:color w:val="auto"/>
                <w:sz w:val="17"/>
              </w:rPr>
              <w:t>.</w:t>
            </w:r>
          </w:p>
        </w:tc>
      </w:tr>
      <w:tr w:rsidR="004C4FA4" w:rsidRPr="005A2B70" w14:paraId="42B21D34"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2A52595" w14:textId="77777777" w:rsidR="006D71C4" w:rsidRPr="004C4FA4" w:rsidRDefault="0087429E" w:rsidP="001D0809">
            <w:pPr>
              <w:spacing w:after="0" w:line="252" w:lineRule="auto"/>
              <w:jc w:val="center"/>
              <w:rPr>
                <w:color w:val="auto"/>
              </w:rPr>
            </w:pPr>
            <w:proofErr w:type="spellStart"/>
            <w:r w:rsidRPr="004C4FA4">
              <w:rPr>
                <w:color w:val="auto"/>
                <w:sz w:val="17"/>
              </w:rPr>
              <w:t>Flujos</w:t>
            </w:r>
            <w:proofErr w:type="spellEnd"/>
            <w:r w:rsidRPr="004C4FA4">
              <w:rPr>
                <w:color w:val="auto"/>
                <w:sz w:val="17"/>
              </w:rPr>
              <w:t xml:space="preserve"> Alternativos</w:t>
            </w:r>
          </w:p>
        </w:tc>
        <w:tc>
          <w:tcPr>
            <w:tcW w:w="7834" w:type="dxa"/>
          </w:tcPr>
          <w:p w14:paraId="149F69FF"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color w:val="auto"/>
                <w:sz w:val="17"/>
                <w:lang w:val="es-ES"/>
              </w:rPr>
              <w:t>3a. Desbloqueo de cuenta bloqueada por 5 intentos:</w:t>
            </w:r>
            <w:r w:rsidRPr="004C4FA4">
              <w:rPr>
                <w:color w:val="auto"/>
                <w:sz w:val="17"/>
                <w:lang w:val="es-ES"/>
              </w:rPr>
              <w:br/>
              <w:t xml:space="preserve">1. El Administrador visualiza el </w:t>
            </w:r>
            <w:proofErr w:type="spellStart"/>
            <w:r w:rsidRPr="004C4FA4">
              <w:rPr>
                <w:color w:val="auto"/>
                <w:sz w:val="17"/>
                <w:lang w:val="es-ES"/>
              </w:rPr>
              <w:t>badge</w:t>
            </w:r>
            <w:proofErr w:type="spellEnd"/>
            <w:r w:rsidRPr="004C4FA4">
              <w:rPr>
                <w:color w:val="auto"/>
                <w:sz w:val="17"/>
                <w:lang w:val="es-ES"/>
              </w:rPr>
              <w:t xml:space="preserve"> de estado </w:t>
            </w:r>
            <w:r w:rsidRPr="004C4FA4">
              <w:rPr>
                <w:rFonts w:ascii="Consolas" w:hAnsi="Consolas"/>
                <w:b/>
                <w:color w:val="auto"/>
                <w:sz w:val="19"/>
                <w:lang w:val="es-ES"/>
              </w:rPr>
              <w:t>[BLOQ</w:t>
            </w:r>
            <w:proofErr w:type="gramStart"/>
            <w:r w:rsidRPr="004C4FA4">
              <w:rPr>
                <w:rFonts w:ascii="Consolas" w:hAnsi="Consolas"/>
                <w:b/>
                <w:color w:val="auto"/>
                <w:sz w:val="19"/>
                <w:lang w:val="es-ES"/>
              </w:rPr>
              <w:t>! ]</w:t>
            </w:r>
            <w:proofErr w:type="gramEnd"/>
            <w:r w:rsidRPr="004C4FA4">
              <w:rPr>
                <w:color w:val="auto"/>
                <w:sz w:val="17"/>
                <w:lang w:val="es-ES"/>
              </w:rPr>
              <w:t xml:space="preserve"> en el usuario.</w:t>
            </w:r>
            <w:r w:rsidRPr="004C4FA4">
              <w:rPr>
                <w:color w:val="auto"/>
                <w:sz w:val="17"/>
                <w:lang w:val="es-ES"/>
              </w:rPr>
              <w:br/>
              <w:t>2. El Administrador presiona el botón directo "Desbloquear".</w:t>
            </w:r>
            <w:r w:rsidRPr="004C4FA4">
              <w:rPr>
                <w:color w:val="auto"/>
                <w:sz w:val="17"/>
                <w:lang w:val="es-ES"/>
              </w:rPr>
              <w:br/>
              <w:t xml:space="preserve">3. El sistema resetea </w:t>
            </w:r>
            <w:proofErr w:type="spellStart"/>
            <w:r w:rsidRPr="004C4FA4">
              <w:rPr>
                <w:rFonts w:ascii="Consolas" w:hAnsi="Consolas"/>
                <w:b/>
                <w:color w:val="auto"/>
                <w:sz w:val="19"/>
                <w:lang w:val="es-ES"/>
              </w:rPr>
              <w:t>intentos_fallidos</w:t>
            </w:r>
            <w:proofErr w:type="spellEnd"/>
            <w:r w:rsidRPr="004C4FA4">
              <w:rPr>
                <w:rFonts w:ascii="Consolas" w:hAnsi="Consolas"/>
                <w:b/>
                <w:color w:val="auto"/>
                <w:sz w:val="19"/>
                <w:lang w:val="es-ES"/>
              </w:rPr>
              <w:t xml:space="preserve"> = 0</w:t>
            </w:r>
            <w:r w:rsidRPr="004C4FA4">
              <w:rPr>
                <w:color w:val="auto"/>
                <w:sz w:val="17"/>
                <w:lang w:val="es-ES"/>
              </w:rPr>
              <w:t xml:space="preserve">, establece </w:t>
            </w:r>
            <w:proofErr w:type="spellStart"/>
            <w:r w:rsidRPr="004C4FA4">
              <w:rPr>
                <w:rFonts w:ascii="Consolas" w:hAnsi="Consolas"/>
                <w:b/>
                <w:color w:val="auto"/>
                <w:sz w:val="19"/>
                <w:lang w:val="es-ES"/>
              </w:rPr>
              <w:t>estado_cuenta</w:t>
            </w:r>
            <w:proofErr w:type="spellEnd"/>
            <w:r w:rsidRPr="004C4FA4">
              <w:rPr>
                <w:rFonts w:ascii="Consolas" w:hAnsi="Consolas"/>
                <w:b/>
                <w:color w:val="auto"/>
                <w:sz w:val="19"/>
                <w:lang w:val="es-ES"/>
              </w:rPr>
              <w:t xml:space="preserve"> = 'ACTIVO'</w:t>
            </w:r>
            <w:r w:rsidRPr="004C4FA4">
              <w:rPr>
                <w:color w:val="auto"/>
                <w:sz w:val="17"/>
                <w:lang w:val="es-ES"/>
              </w:rPr>
              <w:t xml:space="preserve"> y elimina la marca de tiempo </w:t>
            </w:r>
            <w:proofErr w:type="spellStart"/>
            <w:r w:rsidRPr="004C4FA4">
              <w:rPr>
                <w:rFonts w:ascii="Consolas" w:hAnsi="Consolas"/>
                <w:b/>
                <w:color w:val="auto"/>
                <w:sz w:val="19"/>
                <w:lang w:val="es-ES"/>
              </w:rPr>
              <w:t>bloqueado_hasta</w:t>
            </w:r>
            <w:proofErr w:type="spellEnd"/>
            <w:r w:rsidRPr="004C4FA4">
              <w:rPr>
                <w:color w:val="auto"/>
                <w:sz w:val="17"/>
                <w:lang w:val="es-ES"/>
              </w:rPr>
              <w:t>.</w:t>
            </w:r>
            <w:r w:rsidRPr="004C4FA4">
              <w:rPr>
                <w:color w:val="auto"/>
                <w:sz w:val="17"/>
                <w:lang w:val="es-ES"/>
              </w:rPr>
              <w:br/>
              <w:t>4. El sistema emite mensaje: "Cuenta desbloqueada exitosamente. El usuario ya puede iniciar sesión."</w:t>
            </w:r>
            <w:r w:rsidRPr="004C4FA4">
              <w:rPr>
                <w:color w:val="auto"/>
                <w:sz w:val="17"/>
                <w:lang w:val="es-ES"/>
              </w:rPr>
              <w:br/>
            </w:r>
            <w:r w:rsidRPr="004C4FA4">
              <w:rPr>
                <w:b/>
                <w:color w:val="auto"/>
                <w:sz w:val="17"/>
                <w:lang w:val="es-ES"/>
              </w:rPr>
              <w:t>3b. Baja / Inactivación de empleado:</w:t>
            </w:r>
            <w:r w:rsidRPr="004C4FA4">
              <w:rPr>
                <w:color w:val="auto"/>
                <w:sz w:val="17"/>
                <w:lang w:val="es-ES"/>
              </w:rPr>
              <w:br/>
              <w:t xml:space="preserve">1. El Administrador selecciona cambiar estado a </w:t>
            </w:r>
            <w:r w:rsidRPr="004C4FA4">
              <w:rPr>
                <w:rFonts w:ascii="Consolas" w:hAnsi="Consolas"/>
                <w:b/>
                <w:color w:val="auto"/>
                <w:sz w:val="19"/>
                <w:lang w:val="es-ES"/>
              </w:rPr>
              <w:t>INACTIVO</w:t>
            </w:r>
            <w:r w:rsidRPr="004C4FA4">
              <w:rPr>
                <w:color w:val="auto"/>
                <w:sz w:val="17"/>
                <w:lang w:val="es-ES"/>
              </w:rPr>
              <w:t>.</w:t>
            </w:r>
            <w:r w:rsidRPr="004C4FA4">
              <w:rPr>
                <w:color w:val="auto"/>
                <w:sz w:val="17"/>
                <w:lang w:val="es-ES"/>
              </w:rPr>
              <w:br/>
              <w:t>2. El sistema revoca de inmediato todos los tokens JWT emitidos para dicho usuario.</w:t>
            </w:r>
          </w:p>
        </w:tc>
      </w:tr>
    </w:tbl>
    <w:p w14:paraId="46171BE6" w14:textId="77777777" w:rsidR="006D71C4" w:rsidRPr="004C4FA4" w:rsidRDefault="006D71C4" w:rsidP="001D0809">
      <w:pPr>
        <w:spacing w:after="120"/>
        <w:rPr>
          <w:color w:val="auto"/>
          <w:lang w:val="es-ES"/>
        </w:rPr>
      </w:pPr>
    </w:p>
    <w:p w14:paraId="7F960F62" w14:textId="77777777" w:rsidR="006D71C4" w:rsidRPr="004C4FA4" w:rsidRDefault="0087429E" w:rsidP="001D0809">
      <w:pPr>
        <w:spacing w:before="80" w:after="160"/>
        <w:jc w:val="center"/>
        <w:rPr>
          <w:color w:val="auto"/>
          <w:lang w:val="es-ES"/>
        </w:rPr>
      </w:pPr>
      <w:r w:rsidRPr="004C4FA4">
        <w:rPr>
          <w:color w:val="auto"/>
          <w:sz w:val="18"/>
          <w:lang w:val="es-ES"/>
        </w:rPr>
        <w:t>·  ·  ·  ·  ·  ·  ·  ·  ·  ·  ·  ·  ·  ·  ·  ·</w:t>
      </w:r>
    </w:p>
    <w:p w14:paraId="3AD911B9" w14:textId="77777777" w:rsidR="006D71C4" w:rsidRPr="004C4FA4" w:rsidRDefault="0087429E" w:rsidP="001D0809">
      <w:pPr>
        <w:pStyle w:val="Ttulo3"/>
        <w:rPr>
          <w:i/>
          <w:iCs/>
          <w:color w:val="auto"/>
          <w:lang w:val="es-ES"/>
        </w:rPr>
      </w:pPr>
      <w:bookmarkStart w:id="88" w:name="_Toc240832019"/>
      <w:r w:rsidRPr="004C4FA4">
        <w:rPr>
          <w:rFonts w:ascii="Arial" w:hAnsi="Arial"/>
          <w:color w:val="auto"/>
          <w:lang w:val="es-ES"/>
        </w:rPr>
        <w:lastRenderedPageBreak/>
        <w:t>1.3.5 Caso de Uso CU05: Gestionar Ciudades y Sucursales</w:t>
      </w:r>
      <w:bookmarkEnd w:id="88"/>
    </w:p>
    <w:p w14:paraId="3489A812" w14:textId="77777777" w:rsidR="006D71C4" w:rsidRPr="004C4FA4" w:rsidRDefault="0087429E" w:rsidP="001D0809">
      <w:pPr>
        <w:pStyle w:val="Ttulo4"/>
        <w:rPr>
          <w:i w:val="0"/>
          <w:color w:val="auto"/>
          <w:lang w:val="es-ES"/>
        </w:rPr>
      </w:pPr>
      <w:r w:rsidRPr="004C4FA4">
        <w:rPr>
          <w:rFonts w:ascii="Arial" w:hAnsi="Arial"/>
          <w:i w:val="0"/>
          <w:color w:val="auto"/>
          <w:lang w:val="es-ES"/>
        </w:rPr>
        <w:t>a) Diseño del Caso de Uso (</w:t>
      </w:r>
      <w:proofErr w:type="spellStart"/>
      <w:r w:rsidRPr="004C4FA4">
        <w:rPr>
          <w:rFonts w:ascii="Arial" w:hAnsi="Arial"/>
          <w:i w:val="0"/>
          <w:color w:val="auto"/>
          <w:lang w:val="es-ES"/>
        </w:rPr>
        <w:t>PlantUML</w:t>
      </w:r>
      <w:proofErr w:type="spellEnd"/>
      <w:r w:rsidRPr="004C4FA4">
        <w:rPr>
          <w:rFonts w:ascii="Arial" w:hAnsi="Arial"/>
          <w:i w:val="0"/>
          <w:color w:val="auto"/>
          <w:lang w:val="es-ES"/>
        </w:rPr>
        <w:t>)</w:t>
      </w:r>
    </w:p>
    <w:p w14:paraId="3E3FEE0E" w14:textId="36411F74" w:rsidR="006D71C4" w:rsidRPr="004C4FA4" w:rsidRDefault="00501D86" w:rsidP="001D0809">
      <w:pPr>
        <w:spacing w:after="120"/>
        <w:rPr>
          <w:color w:val="auto"/>
          <w:lang w:val="es-ES"/>
        </w:rPr>
      </w:pPr>
      <w:r w:rsidRPr="004C4FA4">
        <w:rPr>
          <w:noProof/>
          <w:color w:val="auto"/>
          <w:lang w:val="es-ES"/>
        </w:rPr>
        <w:drawing>
          <wp:inline distT="0" distB="0" distL="0" distR="0" wp14:anchorId="7B6070BD" wp14:editId="26B31E82">
            <wp:extent cx="5943600" cy="30353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035300"/>
                    </a:xfrm>
                    <a:prstGeom prst="rect">
                      <a:avLst/>
                    </a:prstGeom>
                  </pic:spPr>
                </pic:pic>
              </a:graphicData>
            </a:graphic>
          </wp:inline>
        </w:drawing>
      </w:r>
    </w:p>
    <w:p w14:paraId="359C57FE" w14:textId="77777777" w:rsidR="006D71C4" w:rsidRPr="004C4FA4" w:rsidRDefault="0087429E" w:rsidP="001D0809">
      <w:pPr>
        <w:pStyle w:val="Ttulo4"/>
        <w:rPr>
          <w:i w:val="0"/>
          <w:color w:val="auto"/>
          <w:lang w:val="es-ES"/>
        </w:rPr>
      </w:pPr>
      <w:r w:rsidRPr="004C4FA4">
        <w:rPr>
          <w:rFonts w:ascii="Arial" w:hAnsi="Arial"/>
          <w:i w:val="0"/>
          <w:color w:val="auto"/>
          <w:lang w:val="es-ES"/>
        </w:rPr>
        <w:lastRenderedPageBreak/>
        <w:t xml:space="preserve">b) Prototipo de Interfaz de Usuario (UI </w:t>
      </w:r>
      <w:proofErr w:type="spellStart"/>
      <w:r w:rsidRPr="004C4FA4">
        <w:rPr>
          <w:rFonts w:ascii="Arial" w:hAnsi="Arial"/>
          <w:i w:val="0"/>
          <w:color w:val="auto"/>
          <w:lang w:val="es-ES"/>
        </w:rPr>
        <w:t>Wireframe</w:t>
      </w:r>
      <w:proofErr w:type="spellEnd"/>
      <w:r w:rsidRPr="004C4FA4">
        <w:rPr>
          <w:rFonts w:ascii="Arial" w:hAnsi="Arial"/>
          <w:i w:val="0"/>
          <w:color w:val="auto"/>
          <w:lang w:val="es-ES"/>
        </w:rPr>
        <w:t>)</w:t>
      </w:r>
    </w:p>
    <w:p w14:paraId="700BD34C" w14:textId="1C11D836" w:rsidR="006D71C4" w:rsidRPr="004C4FA4" w:rsidRDefault="008849AA" w:rsidP="001D0809">
      <w:pPr>
        <w:spacing w:after="120"/>
        <w:rPr>
          <w:color w:val="auto"/>
          <w:lang w:val="es-ES"/>
        </w:rPr>
      </w:pPr>
      <w:r w:rsidRPr="004C4FA4">
        <w:rPr>
          <w:noProof/>
          <w:color w:val="auto"/>
          <w:lang w:val="es-ES"/>
        </w:rPr>
        <w:drawing>
          <wp:inline distT="0" distB="0" distL="0" distR="0" wp14:anchorId="73A03FF1" wp14:editId="19C667CC">
            <wp:extent cx="5943600" cy="4912995"/>
            <wp:effectExtent l="0" t="0" r="0"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912995"/>
                    </a:xfrm>
                    <a:prstGeom prst="rect">
                      <a:avLst/>
                    </a:prstGeom>
                  </pic:spPr>
                </pic:pic>
              </a:graphicData>
            </a:graphic>
          </wp:inline>
        </w:drawing>
      </w:r>
    </w:p>
    <w:p w14:paraId="10B60844" w14:textId="77777777" w:rsidR="006D71C4" w:rsidRPr="004C4FA4" w:rsidRDefault="0087429E" w:rsidP="001D0809">
      <w:pPr>
        <w:pStyle w:val="Ttulo4"/>
        <w:rPr>
          <w:i w:val="0"/>
          <w:color w:val="auto"/>
          <w:lang w:val="es-ES"/>
        </w:rPr>
      </w:pPr>
      <w:r w:rsidRPr="004C4FA4">
        <w:rPr>
          <w:rFonts w:ascii="Arial" w:hAnsi="Arial"/>
          <w:i w:val="0"/>
          <w:color w:val="auto"/>
          <w:lang w:val="es-ES"/>
        </w:rPr>
        <w:t>c) Tabla Detalle del Caso de Uso</w:t>
      </w:r>
    </w:p>
    <w:tbl>
      <w:tblPr>
        <w:tblStyle w:val="Tablanormal1"/>
        <w:tblW w:w="0" w:type="auto"/>
        <w:tblLayout w:type="fixed"/>
        <w:tblLook w:val="04A0" w:firstRow="1" w:lastRow="0" w:firstColumn="1" w:lastColumn="0" w:noHBand="0" w:noVBand="1"/>
      </w:tblPr>
      <w:tblGrid>
        <w:gridCol w:w="1668"/>
        <w:gridCol w:w="7692"/>
      </w:tblGrid>
      <w:tr w:rsidR="004C4FA4" w:rsidRPr="004C4FA4" w14:paraId="09C1B4AA" w14:textId="77777777" w:rsidTr="00501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3267E3B5" w14:textId="77777777" w:rsidR="006D71C4" w:rsidRPr="004C4FA4" w:rsidRDefault="0087429E" w:rsidP="001D0809">
            <w:pPr>
              <w:spacing w:after="0" w:line="252" w:lineRule="auto"/>
              <w:jc w:val="center"/>
              <w:rPr>
                <w:color w:val="auto"/>
              </w:rPr>
            </w:pPr>
            <w:proofErr w:type="spellStart"/>
            <w:r w:rsidRPr="004C4FA4">
              <w:rPr>
                <w:color w:val="auto"/>
                <w:sz w:val="18"/>
              </w:rPr>
              <w:t>Atributo</w:t>
            </w:r>
            <w:proofErr w:type="spellEnd"/>
          </w:p>
        </w:tc>
        <w:tc>
          <w:tcPr>
            <w:tcW w:w="7692" w:type="dxa"/>
          </w:tcPr>
          <w:p w14:paraId="569769C6" w14:textId="77777777" w:rsidR="006D71C4" w:rsidRPr="004C4FA4" w:rsidRDefault="0087429E" w:rsidP="001D0809">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4C4FA4">
              <w:rPr>
                <w:color w:val="auto"/>
                <w:sz w:val="18"/>
              </w:rPr>
              <w:t>Detalle</w:t>
            </w:r>
            <w:proofErr w:type="spellEnd"/>
            <w:r w:rsidRPr="004C4FA4">
              <w:rPr>
                <w:color w:val="auto"/>
                <w:sz w:val="18"/>
              </w:rPr>
              <w:t xml:space="preserve"> de la </w:t>
            </w:r>
            <w:proofErr w:type="spellStart"/>
            <w:r w:rsidRPr="004C4FA4">
              <w:rPr>
                <w:color w:val="auto"/>
                <w:sz w:val="18"/>
              </w:rPr>
              <w:t>Especificación</w:t>
            </w:r>
            <w:proofErr w:type="spellEnd"/>
          </w:p>
        </w:tc>
      </w:tr>
      <w:tr w:rsidR="004C4FA4" w:rsidRPr="004C4FA4" w14:paraId="0417D438"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673C882A" w14:textId="77777777" w:rsidR="006D71C4" w:rsidRPr="004C4FA4" w:rsidRDefault="0087429E" w:rsidP="001D0809">
            <w:pPr>
              <w:spacing w:after="0" w:line="252" w:lineRule="auto"/>
              <w:jc w:val="center"/>
              <w:rPr>
                <w:color w:val="auto"/>
              </w:rPr>
            </w:pPr>
            <w:proofErr w:type="spellStart"/>
            <w:r w:rsidRPr="004C4FA4">
              <w:rPr>
                <w:color w:val="auto"/>
                <w:sz w:val="17"/>
              </w:rPr>
              <w:t>Identificador</w:t>
            </w:r>
            <w:proofErr w:type="spellEnd"/>
          </w:p>
        </w:tc>
        <w:tc>
          <w:tcPr>
            <w:tcW w:w="7692" w:type="dxa"/>
          </w:tcPr>
          <w:p w14:paraId="1840AC1F"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b/>
                <w:color w:val="auto"/>
                <w:sz w:val="17"/>
              </w:rPr>
              <w:t>CU05</w:t>
            </w:r>
          </w:p>
        </w:tc>
      </w:tr>
      <w:tr w:rsidR="004C4FA4" w:rsidRPr="004C4FA4" w14:paraId="2588D9E0" w14:textId="77777777" w:rsidTr="00501D86">
        <w:tc>
          <w:tcPr>
            <w:cnfStyle w:val="001000000000" w:firstRow="0" w:lastRow="0" w:firstColumn="1" w:lastColumn="0" w:oddVBand="0" w:evenVBand="0" w:oddHBand="0" w:evenHBand="0" w:firstRowFirstColumn="0" w:firstRowLastColumn="0" w:lastRowFirstColumn="0" w:lastRowLastColumn="0"/>
            <w:tcW w:w="1668" w:type="dxa"/>
          </w:tcPr>
          <w:p w14:paraId="2135093D" w14:textId="77777777" w:rsidR="006D71C4" w:rsidRPr="004C4FA4" w:rsidRDefault="0087429E" w:rsidP="001D0809">
            <w:pPr>
              <w:spacing w:after="0" w:line="252" w:lineRule="auto"/>
              <w:jc w:val="center"/>
              <w:rPr>
                <w:color w:val="auto"/>
              </w:rPr>
            </w:pPr>
            <w:proofErr w:type="spellStart"/>
            <w:r w:rsidRPr="004C4FA4">
              <w:rPr>
                <w:color w:val="auto"/>
                <w:sz w:val="17"/>
              </w:rPr>
              <w:t>Nombre</w:t>
            </w:r>
            <w:proofErr w:type="spellEnd"/>
          </w:p>
        </w:tc>
        <w:tc>
          <w:tcPr>
            <w:tcW w:w="7692" w:type="dxa"/>
          </w:tcPr>
          <w:p w14:paraId="0AB0390A"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4C4FA4">
              <w:rPr>
                <w:b/>
                <w:color w:val="auto"/>
                <w:sz w:val="17"/>
              </w:rPr>
              <w:t>Gestionar</w:t>
            </w:r>
            <w:proofErr w:type="spellEnd"/>
            <w:r w:rsidRPr="004C4FA4">
              <w:rPr>
                <w:b/>
                <w:color w:val="auto"/>
                <w:sz w:val="17"/>
              </w:rPr>
              <w:t xml:space="preserve"> </w:t>
            </w:r>
            <w:proofErr w:type="spellStart"/>
            <w:r w:rsidRPr="004C4FA4">
              <w:rPr>
                <w:b/>
                <w:color w:val="auto"/>
                <w:sz w:val="17"/>
              </w:rPr>
              <w:t>Ciudades</w:t>
            </w:r>
            <w:proofErr w:type="spellEnd"/>
            <w:r w:rsidRPr="004C4FA4">
              <w:rPr>
                <w:b/>
                <w:color w:val="auto"/>
                <w:sz w:val="17"/>
              </w:rPr>
              <w:t xml:space="preserve"> y </w:t>
            </w:r>
            <w:proofErr w:type="spellStart"/>
            <w:r w:rsidRPr="004C4FA4">
              <w:rPr>
                <w:b/>
                <w:color w:val="auto"/>
                <w:sz w:val="17"/>
              </w:rPr>
              <w:t>Sucursales</w:t>
            </w:r>
            <w:proofErr w:type="spellEnd"/>
          </w:p>
        </w:tc>
      </w:tr>
      <w:tr w:rsidR="004C4FA4" w:rsidRPr="004C4FA4" w14:paraId="33A01D9F"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E1B246B" w14:textId="77777777" w:rsidR="006D71C4" w:rsidRPr="004C4FA4" w:rsidRDefault="0087429E" w:rsidP="001D0809">
            <w:pPr>
              <w:spacing w:after="0" w:line="252" w:lineRule="auto"/>
              <w:jc w:val="center"/>
              <w:rPr>
                <w:color w:val="auto"/>
              </w:rPr>
            </w:pPr>
            <w:proofErr w:type="spellStart"/>
            <w:r w:rsidRPr="004C4FA4">
              <w:rPr>
                <w:color w:val="auto"/>
                <w:sz w:val="17"/>
              </w:rPr>
              <w:t>Actores</w:t>
            </w:r>
            <w:proofErr w:type="spellEnd"/>
          </w:p>
        </w:tc>
        <w:tc>
          <w:tcPr>
            <w:tcW w:w="7692" w:type="dxa"/>
          </w:tcPr>
          <w:p w14:paraId="4250DFA2"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Administrador</w:t>
            </w:r>
            <w:proofErr w:type="spellEnd"/>
            <w:r w:rsidRPr="004C4FA4">
              <w:rPr>
                <w:color w:val="auto"/>
                <w:sz w:val="17"/>
              </w:rPr>
              <w:t xml:space="preserve"> General.</w:t>
            </w:r>
          </w:p>
        </w:tc>
      </w:tr>
      <w:tr w:rsidR="004C4FA4" w:rsidRPr="005A2B70" w14:paraId="1FEDD5A3" w14:textId="77777777" w:rsidTr="00501D86">
        <w:tc>
          <w:tcPr>
            <w:cnfStyle w:val="001000000000" w:firstRow="0" w:lastRow="0" w:firstColumn="1" w:lastColumn="0" w:oddVBand="0" w:evenVBand="0" w:oddHBand="0" w:evenHBand="0" w:firstRowFirstColumn="0" w:firstRowLastColumn="0" w:lastRowFirstColumn="0" w:lastRowLastColumn="0"/>
            <w:tcW w:w="1668" w:type="dxa"/>
          </w:tcPr>
          <w:p w14:paraId="209D3973" w14:textId="77777777" w:rsidR="006D71C4" w:rsidRPr="004C4FA4" w:rsidRDefault="0087429E" w:rsidP="001D0809">
            <w:pPr>
              <w:spacing w:after="0" w:line="252" w:lineRule="auto"/>
              <w:jc w:val="center"/>
              <w:rPr>
                <w:color w:val="auto"/>
              </w:rPr>
            </w:pPr>
            <w:proofErr w:type="spellStart"/>
            <w:r w:rsidRPr="004C4FA4">
              <w:rPr>
                <w:color w:val="auto"/>
                <w:sz w:val="17"/>
              </w:rPr>
              <w:t>Propósito</w:t>
            </w:r>
            <w:proofErr w:type="spellEnd"/>
          </w:p>
        </w:tc>
        <w:tc>
          <w:tcPr>
            <w:tcW w:w="7692" w:type="dxa"/>
          </w:tcPr>
          <w:p w14:paraId="4AB1BEB4"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Crear, configurar, actualizar y georreferenciar las ciudades y sucursales físicas habilitadas para la venta presencial, almacenamiento de existencias y reservas de probadores.</w:t>
            </w:r>
          </w:p>
        </w:tc>
      </w:tr>
      <w:tr w:rsidR="004C4FA4" w:rsidRPr="004C4FA4" w14:paraId="78DA8805"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02298451" w14:textId="77777777" w:rsidR="006D71C4" w:rsidRPr="004C4FA4" w:rsidRDefault="0087429E" w:rsidP="001D0809">
            <w:pPr>
              <w:spacing w:after="0" w:line="252" w:lineRule="auto"/>
              <w:jc w:val="center"/>
              <w:rPr>
                <w:color w:val="auto"/>
              </w:rPr>
            </w:pPr>
            <w:r w:rsidRPr="004C4FA4">
              <w:rPr>
                <w:color w:val="auto"/>
                <w:sz w:val="17"/>
              </w:rPr>
              <w:t>Tipo</w:t>
            </w:r>
          </w:p>
        </w:tc>
        <w:tc>
          <w:tcPr>
            <w:tcW w:w="7692" w:type="dxa"/>
          </w:tcPr>
          <w:p w14:paraId="0DC5D073"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Secundario</w:t>
            </w:r>
            <w:proofErr w:type="spellEnd"/>
            <w:r w:rsidRPr="004C4FA4">
              <w:rPr>
                <w:color w:val="auto"/>
                <w:sz w:val="17"/>
              </w:rPr>
              <w:t xml:space="preserve"> / </w:t>
            </w:r>
            <w:proofErr w:type="spellStart"/>
            <w:r w:rsidRPr="004C4FA4">
              <w:rPr>
                <w:color w:val="auto"/>
                <w:sz w:val="17"/>
              </w:rPr>
              <w:t>Gestión</w:t>
            </w:r>
            <w:proofErr w:type="spellEnd"/>
            <w:r w:rsidRPr="004C4FA4">
              <w:rPr>
                <w:color w:val="auto"/>
                <w:sz w:val="17"/>
              </w:rPr>
              <w:t xml:space="preserve"> </w:t>
            </w:r>
            <w:proofErr w:type="spellStart"/>
            <w:r w:rsidRPr="004C4FA4">
              <w:rPr>
                <w:color w:val="auto"/>
                <w:sz w:val="17"/>
              </w:rPr>
              <w:t>Operativa</w:t>
            </w:r>
            <w:proofErr w:type="spellEnd"/>
            <w:r w:rsidRPr="004C4FA4">
              <w:rPr>
                <w:color w:val="auto"/>
                <w:sz w:val="17"/>
              </w:rPr>
              <w:t>.</w:t>
            </w:r>
          </w:p>
        </w:tc>
      </w:tr>
      <w:tr w:rsidR="004C4FA4" w:rsidRPr="005A2B70" w14:paraId="14C6E3D9" w14:textId="77777777" w:rsidTr="00501D86">
        <w:tc>
          <w:tcPr>
            <w:cnfStyle w:val="001000000000" w:firstRow="0" w:lastRow="0" w:firstColumn="1" w:lastColumn="0" w:oddVBand="0" w:evenVBand="0" w:oddHBand="0" w:evenHBand="0" w:firstRowFirstColumn="0" w:firstRowLastColumn="0" w:lastRowFirstColumn="0" w:lastRowLastColumn="0"/>
            <w:tcW w:w="1668" w:type="dxa"/>
          </w:tcPr>
          <w:p w14:paraId="72A11A27" w14:textId="77777777" w:rsidR="006D71C4" w:rsidRPr="004C4FA4" w:rsidRDefault="0087429E" w:rsidP="001D0809">
            <w:pPr>
              <w:spacing w:after="0" w:line="252" w:lineRule="auto"/>
              <w:jc w:val="center"/>
              <w:rPr>
                <w:color w:val="auto"/>
              </w:rPr>
            </w:pPr>
            <w:proofErr w:type="spellStart"/>
            <w:r w:rsidRPr="004C4FA4">
              <w:rPr>
                <w:color w:val="auto"/>
                <w:sz w:val="17"/>
              </w:rPr>
              <w:t>Precondiciones</w:t>
            </w:r>
            <w:proofErr w:type="spellEnd"/>
          </w:p>
        </w:tc>
        <w:tc>
          <w:tcPr>
            <w:tcW w:w="7692" w:type="dxa"/>
          </w:tcPr>
          <w:p w14:paraId="29755191"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1. El actor debe haberse autenticado exitosamente como Administrador General.</w:t>
            </w:r>
            <w:r w:rsidRPr="004C4FA4">
              <w:rPr>
                <w:color w:val="auto"/>
                <w:sz w:val="17"/>
                <w:lang w:val="es-ES"/>
              </w:rPr>
              <w:br/>
              <w:t>2. La ciudad de radicación debe encontrarse dada de alta en el sistema.</w:t>
            </w:r>
          </w:p>
        </w:tc>
      </w:tr>
      <w:tr w:rsidR="004C4FA4" w:rsidRPr="005A2B70" w14:paraId="0CFF52E3"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2D1FA9D7" w14:textId="77777777" w:rsidR="006D71C4" w:rsidRPr="004C4FA4" w:rsidRDefault="0087429E" w:rsidP="001D0809">
            <w:pPr>
              <w:spacing w:after="0" w:line="252" w:lineRule="auto"/>
              <w:jc w:val="center"/>
              <w:rPr>
                <w:color w:val="auto"/>
              </w:rPr>
            </w:pPr>
            <w:proofErr w:type="spellStart"/>
            <w:r w:rsidRPr="004C4FA4">
              <w:rPr>
                <w:color w:val="auto"/>
                <w:sz w:val="17"/>
              </w:rPr>
              <w:t>Postcondiciones</w:t>
            </w:r>
            <w:proofErr w:type="spellEnd"/>
          </w:p>
        </w:tc>
        <w:tc>
          <w:tcPr>
            <w:tcW w:w="7692" w:type="dxa"/>
          </w:tcPr>
          <w:p w14:paraId="32C364D0"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1. La sucursal queda registrada en la base de datos con coordenadas geodésicas válidas.</w:t>
            </w:r>
            <w:r w:rsidRPr="004C4FA4">
              <w:rPr>
                <w:color w:val="auto"/>
                <w:sz w:val="17"/>
                <w:lang w:val="es-ES"/>
              </w:rPr>
              <w:br/>
              <w:t>2. La sucursal queda habilitada como nodo geográfico para asignación de inventario y reservas.</w:t>
            </w:r>
          </w:p>
        </w:tc>
      </w:tr>
      <w:tr w:rsidR="004C4FA4" w:rsidRPr="005A2B70" w14:paraId="79F830F8" w14:textId="77777777" w:rsidTr="00501D86">
        <w:tc>
          <w:tcPr>
            <w:cnfStyle w:val="001000000000" w:firstRow="0" w:lastRow="0" w:firstColumn="1" w:lastColumn="0" w:oddVBand="0" w:evenVBand="0" w:oddHBand="0" w:evenHBand="0" w:firstRowFirstColumn="0" w:firstRowLastColumn="0" w:lastRowFirstColumn="0" w:lastRowLastColumn="0"/>
            <w:tcW w:w="1668" w:type="dxa"/>
          </w:tcPr>
          <w:p w14:paraId="3A1B8158" w14:textId="77777777" w:rsidR="006D71C4" w:rsidRPr="004C4FA4" w:rsidRDefault="0087429E" w:rsidP="001D0809">
            <w:pPr>
              <w:spacing w:after="0" w:line="252" w:lineRule="auto"/>
              <w:jc w:val="center"/>
              <w:rPr>
                <w:color w:val="auto"/>
              </w:rPr>
            </w:pPr>
            <w:proofErr w:type="spellStart"/>
            <w:r w:rsidRPr="004C4FA4">
              <w:rPr>
                <w:color w:val="auto"/>
                <w:sz w:val="17"/>
              </w:rPr>
              <w:t>Flujo</w:t>
            </w:r>
            <w:proofErr w:type="spellEnd"/>
            <w:r w:rsidRPr="004C4FA4">
              <w:rPr>
                <w:color w:val="auto"/>
                <w:sz w:val="17"/>
              </w:rPr>
              <w:t xml:space="preserve"> Principal</w:t>
            </w:r>
          </w:p>
        </w:tc>
        <w:tc>
          <w:tcPr>
            <w:tcW w:w="7692" w:type="dxa"/>
          </w:tcPr>
          <w:p w14:paraId="4C3DCD42"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1. El Administrador accede al panel de "Gestión de Sucursales".</w:t>
            </w:r>
            <w:r w:rsidRPr="004C4FA4">
              <w:rPr>
                <w:color w:val="auto"/>
                <w:sz w:val="17"/>
                <w:lang w:val="es-ES"/>
              </w:rPr>
              <w:br/>
              <w:t>2. El sistema lista las sucursales existentes con sus métricas clave.</w:t>
            </w:r>
            <w:r w:rsidRPr="004C4FA4">
              <w:rPr>
                <w:color w:val="auto"/>
                <w:sz w:val="17"/>
                <w:lang w:val="es-ES"/>
              </w:rPr>
              <w:br/>
              <w:t>3. El Administrador pulsa en "Registrar Nueva Sucursal".</w:t>
            </w:r>
            <w:r w:rsidRPr="004C4FA4">
              <w:rPr>
                <w:color w:val="auto"/>
                <w:sz w:val="17"/>
                <w:lang w:val="es-ES"/>
              </w:rPr>
              <w:br/>
              <w:t>4. El Administrador completa: ciudad, nombre comercial, dirección, coordenadas GPS, horarios de apertura/cierre y capacidad de probadores.</w:t>
            </w:r>
            <w:r w:rsidRPr="004C4FA4">
              <w:rPr>
                <w:color w:val="auto"/>
                <w:sz w:val="17"/>
                <w:lang w:val="es-ES"/>
              </w:rPr>
              <w:br/>
              <w:t>5. El Administrador asigna al Encargado de Sucursal responsable.</w:t>
            </w:r>
            <w:r w:rsidRPr="004C4FA4">
              <w:rPr>
                <w:color w:val="auto"/>
                <w:sz w:val="17"/>
                <w:lang w:val="es-ES"/>
              </w:rPr>
              <w:br/>
              <w:t>6. El sistema valida consistencia de datos y unicidad del nombre en la ciudad.</w:t>
            </w:r>
            <w:r w:rsidRPr="004C4FA4">
              <w:rPr>
                <w:color w:val="auto"/>
                <w:sz w:val="17"/>
                <w:lang w:val="es-ES"/>
              </w:rPr>
              <w:br/>
              <w:t>7. El sistema persiste la sucursal y notifica confirmación en pantalla.</w:t>
            </w:r>
          </w:p>
        </w:tc>
      </w:tr>
      <w:tr w:rsidR="004C4FA4" w:rsidRPr="005A2B70" w14:paraId="1BDC25DE"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tcPr>
          <w:p w14:paraId="417B8BAF" w14:textId="77777777" w:rsidR="006D71C4" w:rsidRPr="004C4FA4" w:rsidRDefault="0087429E" w:rsidP="001D0809">
            <w:pPr>
              <w:spacing w:after="0" w:line="252" w:lineRule="auto"/>
              <w:jc w:val="center"/>
              <w:rPr>
                <w:color w:val="auto"/>
              </w:rPr>
            </w:pPr>
            <w:proofErr w:type="spellStart"/>
            <w:r w:rsidRPr="004C4FA4">
              <w:rPr>
                <w:color w:val="auto"/>
                <w:sz w:val="17"/>
              </w:rPr>
              <w:lastRenderedPageBreak/>
              <w:t>Flujos</w:t>
            </w:r>
            <w:proofErr w:type="spellEnd"/>
            <w:r w:rsidRPr="004C4FA4">
              <w:rPr>
                <w:color w:val="auto"/>
                <w:sz w:val="17"/>
              </w:rPr>
              <w:t xml:space="preserve"> Alternativos</w:t>
            </w:r>
          </w:p>
        </w:tc>
        <w:tc>
          <w:tcPr>
            <w:tcW w:w="7692" w:type="dxa"/>
          </w:tcPr>
          <w:p w14:paraId="3BAAA080"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color w:val="auto"/>
                <w:sz w:val="17"/>
                <w:lang w:val="es-ES"/>
              </w:rPr>
              <w:t>6a. Coordenadas fuera de rango:</w:t>
            </w:r>
            <w:r w:rsidRPr="004C4FA4">
              <w:rPr>
                <w:color w:val="auto"/>
                <w:sz w:val="17"/>
                <w:lang w:val="es-ES"/>
              </w:rPr>
              <w:t xml:space="preserve"> El sistema notifica error de latitud/longitud e invita a seleccionar el punto en el mapa interactivo.</w:t>
            </w:r>
            <w:r w:rsidRPr="004C4FA4">
              <w:rPr>
                <w:color w:val="auto"/>
                <w:sz w:val="17"/>
                <w:lang w:val="es-ES"/>
              </w:rPr>
              <w:br/>
            </w:r>
            <w:r w:rsidRPr="004C4FA4">
              <w:rPr>
                <w:b/>
                <w:color w:val="auto"/>
                <w:sz w:val="17"/>
                <w:lang w:val="es-ES"/>
              </w:rPr>
              <w:t>6b. Encargado ya asignado:</w:t>
            </w:r>
            <w:r w:rsidRPr="004C4FA4">
              <w:rPr>
                <w:color w:val="auto"/>
                <w:sz w:val="17"/>
                <w:lang w:val="es-ES"/>
              </w:rPr>
              <w:t xml:space="preserve"> El sistema advierte que el usuario ya es titular en otra tienda y solicita confirmación de reasignación.</w:t>
            </w:r>
          </w:p>
        </w:tc>
      </w:tr>
    </w:tbl>
    <w:p w14:paraId="67A5878B" w14:textId="77777777" w:rsidR="006D71C4" w:rsidRPr="004C4FA4" w:rsidRDefault="006D71C4" w:rsidP="001D0809">
      <w:pPr>
        <w:spacing w:after="120"/>
        <w:rPr>
          <w:color w:val="auto"/>
          <w:lang w:val="es-ES"/>
        </w:rPr>
      </w:pPr>
    </w:p>
    <w:p w14:paraId="544DCDCA" w14:textId="77777777" w:rsidR="006D71C4" w:rsidRPr="004C4FA4" w:rsidRDefault="0087429E" w:rsidP="001D0809">
      <w:pPr>
        <w:spacing w:before="80" w:after="160"/>
        <w:jc w:val="center"/>
        <w:rPr>
          <w:color w:val="auto"/>
          <w:lang w:val="es-ES"/>
        </w:rPr>
      </w:pPr>
      <w:r w:rsidRPr="004C4FA4">
        <w:rPr>
          <w:color w:val="auto"/>
          <w:sz w:val="18"/>
          <w:lang w:val="es-ES"/>
        </w:rPr>
        <w:t>·  ·  ·  ·  ·  ·  ·  ·  ·  ·  ·  ·  ·  ·  ·  ·</w:t>
      </w:r>
    </w:p>
    <w:p w14:paraId="47DCA69C" w14:textId="77777777" w:rsidR="006D71C4" w:rsidRPr="004C4FA4" w:rsidRDefault="0087429E" w:rsidP="001D0809">
      <w:pPr>
        <w:pStyle w:val="Ttulo3"/>
        <w:rPr>
          <w:i/>
          <w:iCs/>
          <w:color w:val="auto"/>
          <w:lang w:val="es-ES"/>
        </w:rPr>
      </w:pPr>
      <w:bookmarkStart w:id="89" w:name="_Toc240832020"/>
      <w:r w:rsidRPr="004C4FA4">
        <w:rPr>
          <w:rFonts w:ascii="Arial" w:hAnsi="Arial"/>
          <w:color w:val="auto"/>
          <w:lang w:val="es-ES"/>
        </w:rPr>
        <w:t>1.3.6 Caso de Uso CU06: Gestionar Productos y Atributos de Moda</w:t>
      </w:r>
      <w:bookmarkEnd w:id="89"/>
    </w:p>
    <w:p w14:paraId="76F07B8C" w14:textId="77777777" w:rsidR="006D71C4" w:rsidRPr="004C4FA4" w:rsidRDefault="0087429E" w:rsidP="001D0809">
      <w:pPr>
        <w:pStyle w:val="Ttulo4"/>
        <w:rPr>
          <w:i w:val="0"/>
          <w:color w:val="auto"/>
          <w:lang w:val="es-ES"/>
        </w:rPr>
      </w:pPr>
      <w:r w:rsidRPr="004C4FA4">
        <w:rPr>
          <w:rFonts w:ascii="Arial" w:hAnsi="Arial"/>
          <w:i w:val="0"/>
          <w:color w:val="auto"/>
          <w:lang w:val="es-ES"/>
        </w:rPr>
        <w:t>a) Diseño del Caso de Uso (</w:t>
      </w:r>
      <w:proofErr w:type="spellStart"/>
      <w:r w:rsidRPr="004C4FA4">
        <w:rPr>
          <w:rFonts w:ascii="Arial" w:hAnsi="Arial"/>
          <w:i w:val="0"/>
          <w:color w:val="auto"/>
          <w:lang w:val="es-ES"/>
        </w:rPr>
        <w:t>PlantUML</w:t>
      </w:r>
      <w:proofErr w:type="spellEnd"/>
      <w:r w:rsidRPr="004C4FA4">
        <w:rPr>
          <w:rFonts w:ascii="Arial" w:hAnsi="Arial"/>
          <w:i w:val="0"/>
          <w:color w:val="auto"/>
          <w:lang w:val="es-ES"/>
        </w:rPr>
        <w:t>)</w:t>
      </w:r>
    </w:p>
    <w:p w14:paraId="43F81BF8" w14:textId="01371553" w:rsidR="006D71C4" w:rsidRPr="004C4FA4" w:rsidRDefault="008849AA" w:rsidP="001D0809">
      <w:pPr>
        <w:spacing w:after="120"/>
        <w:rPr>
          <w:color w:val="auto"/>
          <w:lang w:val="es-ES"/>
        </w:rPr>
      </w:pPr>
      <w:r w:rsidRPr="004C4FA4">
        <w:rPr>
          <w:noProof/>
          <w:color w:val="auto"/>
          <w:lang w:val="es-ES"/>
        </w:rPr>
        <w:drawing>
          <wp:inline distT="0" distB="0" distL="0" distR="0" wp14:anchorId="3939C8AD" wp14:editId="613D5456">
            <wp:extent cx="5943600" cy="1857375"/>
            <wp:effectExtent l="0" t="0" r="0"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857375"/>
                    </a:xfrm>
                    <a:prstGeom prst="rect">
                      <a:avLst/>
                    </a:prstGeom>
                  </pic:spPr>
                </pic:pic>
              </a:graphicData>
            </a:graphic>
          </wp:inline>
        </w:drawing>
      </w:r>
    </w:p>
    <w:p w14:paraId="2055D1A0" w14:textId="77777777" w:rsidR="006D71C4" w:rsidRPr="004C4FA4" w:rsidRDefault="0087429E" w:rsidP="001D0809">
      <w:pPr>
        <w:pStyle w:val="Ttulo4"/>
        <w:rPr>
          <w:i w:val="0"/>
          <w:color w:val="auto"/>
          <w:lang w:val="es-ES"/>
        </w:rPr>
      </w:pPr>
      <w:r w:rsidRPr="004C4FA4">
        <w:rPr>
          <w:rFonts w:ascii="Arial" w:hAnsi="Arial"/>
          <w:i w:val="0"/>
          <w:color w:val="auto"/>
          <w:lang w:val="es-ES"/>
        </w:rPr>
        <w:lastRenderedPageBreak/>
        <w:t xml:space="preserve">b) Prototipo de Interfaz de Usuario (UI </w:t>
      </w:r>
      <w:proofErr w:type="spellStart"/>
      <w:r w:rsidRPr="004C4FA4">
        <w:rPr>
          <w:rFonts w:ascii="Arial" w:hAnsi="Arial"/>
          <w:i w:val="0"/>
          <w:color w:val="auto"/>
          <w:lang w:val="es-ES"/>
        </w:rPr>
        <w:t>Wireframe</w:t>
      </w:r>
      <w:proofErr w:type="spellEnd"/>
      <w:r w:rsidRPr="004C4FA4">
        <w:rPr>
          <w:rFonts w:ascii="Arial" w:hAnsi="Arial"/>
          <w:i w:val="0"/>
          <w:color w:val="auto"/>
          <w:lang w:val="es-ES"/>
        </w:rPr>
        <w:t>)</w:t>
      </w:r>
    </w:p>
    <w:p w14:paraId="6ADBC1B8" w14:textId="0CC1AD72" w:rsidR="006D71C4" w:rsidRPr="004C4FA4" w:rsidRDefault="008849AA" w:rsidP="001D0809">
      <w:pPr>
        <w:spacing w:after="120"/>
        <w:rPr>
          <w:color w:val="auto"/>
          <w:lang w:val="es-ES"/>
        </w:rPr>
      </w:pPr>
      <w:r w:rsidRPr="004C4FA4">
        <w:rPr>
          <w:noProof/>
          <w:color w:val="auto"/>
          <w:lang w:val="es-ES"/>
        </w:rPr>
        <w:drawing>
          <wp:inline distT="0" distB="0" distL="0" distR="0" wp14:anchorId="7D27984C" wp14:editId="5A763A55">
            <wp:extent cx="5943600" cy="4946650"/>
            <wp:effectExtent l="0" t="0" r="0"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4946650"/>
                    </a:xfrm>
                    <a:prstGeom prst="rect">
                      <a:avLst/>
                    </a:prstGeom>
                  </pic:spPr>
                </pic:pic>
              </a:graphicData>
            </a:graphic>
          </wp:inline>
        </w:drawing>
      </w:r>
    </w:p>
    <w:p w14:paraId="0BA38D6F" w14:textId="77777777" w:rsidR="006D71C4" w:rsidRPr="004C4FA4" w:rsidRDefault="0087429E" w:rsidP="001D0809">
      <w:pPr>
        <w:pStyle w:val="Ttulo4"/>
        <w:rPr>
          <w:i w:val="0"/>
          <w:color w:val="auto"/>
          <w:lang w:val="es-ES"/>
        </w:rPr>
      </w:pPr>
      <w:r w:rsidRPr="004C4FA4">
        <w:rPr>
          <w:rFonts w:ascii="Arial" w:hAnsi="Arial"/>
          <w:i w:val="0"/>
          <w:color w:val="auto"/>
          <w:lang w:val="es-ES"/>
        </w:rPr>
        <w:t>c) Tabla Detalle del Caso de Uso</w:t>
      </w:r>
    </w:p>
    <w:tbl>
      <w:tblPr>
        <w:tblStyle w:val="Tablanormal1"/>
        <w:tblW w:w="0" w:type="auto"/>
        <w:tblLayout w:type="fixed"/>
        <w:tblLook w:val="04A0" w:firstRow="1" w:lastRow="0" w:firstColumn="1" w:lastColumn="0" w:noHBand="0" w:noVBand="1"/>
      </w:tblPr>
      <w:tblGrid>
        <w:gridCol w:w="1809"/>
        <w:gridCol w:w="7551"/>
      </w:tblGrid>
      <w:tr w:rsidR="004C4FA4" w:rsidRPr="004C4FA4" w14:paraId="165AB80D" w14:textId="77777777" w:rsidTr="00501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1C7589DB" w14:textId="77777777" w:rsidR="006D71C4" w:rsidRPr="004C4FA4" w:rsidRDefault="0087429E" w:rsidP="001D0809">
            <w:pPr>
              <w:spacing w:after="0" w:line="252" w:lineRule="auto"/>
              <w:jc w:val="center"/>
              <w:rPr>
                <w:color w:val="auto"/>
              </w:rPr>
            </w:pPr>
            <w:proofErr w:type="spellStart"/>
            <w:r w:rsidRPr="004C4FA4">
              <w:rPr>
                <w:color w:val="auto"/>
                <w:sz w:val="18"/>
              </w:rPr>
              <w:t>Atributo</w:t>
            </w:r>
            <w:proofErr w:type="spellEnd"/>
          </w:p>
        </w:tc>
        <w:tc>
          <w:tcPr>
            <w:tcW w:w="7551" w:type="dxa"/>
          </w:tcPr>
          <w:p w14:paraId="643668AE" w14:textId="77777777" w:rsidR="006D71C4" w:rsidRPr="004C4FA4" w:rsidRDefault="0087429E" w:rsidP="001D0809">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4C4FA4">
              <w:rPr>
                <w:color w:val="auto"/>
                <w:sz w:val="18"/>
              </w:rPr>
              <w:t>Detalle</w:t>
            </w:r>
            <w:proofErr w:type="spellEnd"/>
            <w:r w:rsidRPr="004C4FA4">
              <w:rPr>
                <w:color w:val="auto"/>
                <w:sz w:val="18"/>
              </w:rPr>
              <w:t xml:space="preserve"> de la </w:t>
            </w:r>
            <w:proofErr w:type="spellStart"/>
            <w:r w:rsidRPr="004C4FA4">
              <w:rPr>
                <w:color w:val="auto"/>
                <w:sz w:val="18"/>
              </w:rPr>
              <w:t>Especificación</w:t>
            </w:r>
            <w:proofErr w:type="spellEnd"/>
          </w:p>
        </w:tc>
      </w:tr>
      <w:tr w:rsidR="004C4FA4" w:rsidRPr="004C4FA4" w14:paraId="7D0874F6"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1538039" w14:textId="77777777" w:rsidR="006D71C4" w:rsidRPr="004C4FA4" w:rsidRDefault="0087429E" w:rsidP="001D0809">
            <w:pPr>
              <w:spacing w:after="0" w:line="252" w:lineRule="auto"/>
              <w:jc w:val="center"/>
              <w:rPr>
                <w:color w:val="auto"/>
              </w:rPr>
            </w:pPr>
            <w:proofErr w:type="spellStart"/>
            <w:r w:rsidRPr="004C4FA4">
              <w:rPr>
                <w:color w:val="auto"/>
                <w:sz w:val="17"/>
              </w:rPr>
              <w:t>Identificador</w:t>
            </w:r>
            <w:proofErr w:type="spellEnd"/>
          </w:p>
        </w:tc>
        <w:tc>
          <w:tcPr>
            <w:tcW w:w="7551" w:type="dxa"/>
          </w:tcPr>
          <w:p w14:paraId="6B6AD8B4"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b/>
                <w:color w:val="auto"/>
                <w:sz w:val="17"/>
              </w:rPr>
              <w:t>CU06</w:t>
            </w:r>
          </w:p>
        </w:tc>
      </w:tr>
      <w:tr w:rsidR="004C4FA4" w:rsidRPr="005A2B70" w14:paraId="34CB2C91" w14:textId="77777777" w:rsidTr="00501D86">
        <w:tc>
          <w:tcPr>
            <w:cnfStyle w:val="001000000000" w:firstRow="0" w:lastRow="0" w:firstColumn="1" w:lastColumn="0" w:oddVBand="0" w:evenVBand="0" w:oddHBand="0" w:evenHBand="0" w:firstRowFirstColumn="0" w:firstRowLastColumn="0" w:lastRowFirstColumn="0" w:lastRowLastColumn="0"/>
            <w:tcW w:w="1809" w:type="dxa"/>
          </w:tcPr>
          <w:p w14:paraId="487C0012" w14:textId="77777777" w:rsidR="006D71C4" w:rsidRPr="004C4FA4" w:rsidRDefault="0087429E" w:rsidP="001D0809">
            <w:pPr>
              <w:spacing w:after="0" w:line="252" w:lineRule="auto"/>
              <w:jc w:val="center"/>
              <w:rPr>
                <w:color w:val="auto"/>
              </w:rPr>
            </w:pPr>
            <w:proofErr w:type="spellStart"/>
            <w:r w:rsidRPr="004C4FA4">
              <w:rPr>
                <w:color w:val="auto"/>
                <w:sz w:val="17"/>
              </w:rPr>
              <w:t>Nombre</w:t>
            </w:r>
            <w:proofErr w:type="spellEnd"/>
          </w:p>
        </w:tc>
        <w:tc>
          <w:tcPr>
            <w:tcW w:w="7551" w:type="dxa"/>
          </w:tcPr>
          <w:p w14:paraId="581B925F"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color w:val="auto"/>
                <w:sz w:val="17"/>
                <w:lang w:val="es-ES"/>
              </w:rPr>
              <w:t>Gestionar Productos y Atributos de Moda</w:t>
            </w:r>
          </w:p>
        </w:tc>
      </w:tr>
      <w:tr w:rsidR="004C4FA4" w:rsidRPr="004C4FA4" w14:paraId="0B303E6A"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71797949" w14:textId="77777777" w:rsidR="006D71C4" w:rsidRPr="004C4FA4" w:rsidRDefault="0087429E" w:rsidP="001D0809">
            <w:pPr>
              <w:spacing w:after="0" w:line="252" w:lineRule="auto"/>
              <w:jc w:val="center"/>
              <w:rPr>
                <w:color w:val="auto"/>
              </w:rPr>
            </w:pPr>
            <w:proofErr w:type="spellStart"/>
            <w:r w:rsidRPr="004C4FA4">
              <w:rPr>
                <w:color w:val="auto"/>
                <w:sz w:val="17"/>
              </w:rPr>
              <w:t>Actores</w:t>
            </w:r>
            <w:proofErr w:type="spellEnd"/>
          </w:p>
        </w:tc>
        <w:tc>
          <w:tcPr>
            <w:tcW w:w="7551" w:type="dxa"/>
          </w:tcPr>
          <w:p w14:paraId="5C2ED1B7"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Administrador</w:t>
            </w:r>
            <w:proofErr w:type="spellEnd"/>
            <w:r w:rsidRPr="004C4FA4">
              <w:rPr>
                <w:color w:val="auto"/>
                <w:sz w:val="17"/>
              </w:rPr>
              <w:t xml:space="preserve"> General.</w:t>
            </w:r>
          </w:p>
        </w:tc>
      </w:tr>
      <w:tr w:rsidR="004C4FA4" w:rsidRPr="005A2B70" w14:paraId="42EAAA36" w14:textId="77777777" w:rsidTr="00501D86">
        <w:tc>
          <w:tcPr>
            <w:cnfStyle w:val="001000000000" w:firstRow="0" w:lastRow="0" w:firstColumn="1" w:lastColumn="0" w:oddVBand="0" w:evenVBand="0" w:oddHBand="0" w:evenHBand="0" w:firstRowFirstColumn="0" w:firstRowLastColumn="0" w:lastRowFirstColumn="0" w:lastRowLastColumn="0"/>
            <w:tcW w:w="1809" w:type="dxa"/>
          </w:tcPr>
          <w:p w14:paraId="54D70F52" w14:textId="77777777" w:rsidR="006D71C4" w:rsidRPr="004C4FA4" w:rsidRDefault="0087429E" w:rsidP="001D0809">
            <w:pPr>
              <w:spacing w:after="0" w:line="252" w:lineRule="auto"/>
              <w:jc w:val="center"/>
              <w:rPr>
                <w:color w:val="auto"/>
              </w:rPr>
            </w:pPr>
            <w:proofErr w:type="spellStart"/>
            <w:r w:rsidRPr="004C4FA4">
              <w:rPr>
                <w:color w:val="auto"/>
                <w:sz w:val="17"/>
              </w:rPr>
              <w:t>Propósito</w:t>
            </w:r>
            <w:proofErr w:type="spellEnd"/>
          </w:p>
        </w:tc>
        <w:tc>
          <w:tcPr>
            <w:tcW w:w="7551" w:type="dxa"/>
          </w:tcPr>
          <w:p w14:paraId="59739A13"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Registrar y actualizar prendas de vestir masculinas con sus especificaciones técnicas, variantes de tallas, colores multivaluados con código visual y recursos multimedia para el vestidor virtual.</w:t>
            </w:r>
          </w:p>
        </w:tc>
      </w:tr>
      <w:tr w:rsidR="004C4FA4" w:rsidRPr="004C4FA4" w14:paraId="16D3C21E"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F90B541" w14:textId="77777777" w:rsidR="006D71C4" w:rsidRPr="004C4FA4" w:rsidRDefault="0087429E" w:rsidP="001D0809">
            <w:pPr>
              <w:spacing w:after="0" w:line="252" w:lineRule="auto"/>
              <w:jc w:val="center"/>
              <w:rPr>
                <w:color w:val="auto"/>
              </w:rPr>
            </w:pPr>
            <w:r w:rsidRPr="004C4FA4">
              <w:rPr>
                <w:color w:val="auto"/>
                <w:sz w:val="17"/>
              </w:rPr>
              <w:t>Tipo</w:t>
            </w:r>
          </w:p>
        </w:tc>
        <w:tc>
          <w:tcPr>
            <w:tcW w:w="7551" w:type="dxa"/>
          </w:tcPr>
          <w:p w14:paraId="2D865E13"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Primario</w:t>
            </w:r>
            <w:proofErr w:type="spellEnd"/>
            <w:r w:rsidRPr="004C4FA4">
              <w:rPr>
                <w:color w:val="auto"/>
                <w:sz w:val="17"/>
              </w:rPr>
              <w:t>.</w:t>
            </w:r>
          </w:p>
        </w:tc>
      </w:tr>
      <w:tr w:rsidR="004C4FA4" w:rsidRPr="005A2B70" w14:paraId="72384A13" w14:textId="77777777" w:rsidTr="00501D86">
        <w:tc>
          <w:tcPr>
            <w:cnfStyle w:val="001000000000" w:firstRow="0" w:lastRow="0" w:firstColumn="1" w:lastColumn="0" w:oddVBand="0" w:evenVBand="0" w:oddHBand="0" w:evenHBand="0" w:firstRowFirstColumn="0" w:firstRowLastColumn="0" w:lastRowFirstColumn="0" w:lastRowLastColumn="0"/>
            <w:tcW w:w="1809" w:type="dxa"/>
          </w:tcPr>
          <w:p w14:paraId="54CAA9C0" w14:textId="77777777" w:rsidR="006D71C4" w:rsidRPr="004C4FA4" w:rsidRDefault="0087429E" w:rsidP="001D0809">
            <w:pPr>
              <w:spacing w:after="0" w:line="252" w:lineRule="auto"/>
              <w:jc w:val="center"/>
              <w:rPr>
                <w:color w:val="auto"/>
              </w:rPr>
            </w:pPr>
            <w:proofErr w:type="spellStart"/>
            <w:r w:rsidRPr="004C4FA4">
              <w:rPr>
                <w:color w:val="auto"/>
                <w:sz w:val="17"/>
              </w:rPr>
              <w:t>Precondiciones</w:t>
            </w:r>
            <w:proofErr w:type="spellEnd"/>
          </w:p>
        </w:tc>
        <w:tc>
          <w:tcPr>
            <w:tcW w:w="7551" w:type="dxa"/>
          </w:tcPr>
          <w:p w14:paraId="7DDF1512"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La categoría y marca deben encontrarse registradas previamente en el sistema.</w:t>
            </w:r>
          </w:p>
        </w:tc>
      </w:tr>
      <w:tr w:rsidR="004C4FA4" w:rsidRPr="005A2B70" w14:paraId="336897E2"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747EA286" w14:textId="77777777" w:rsidR="006D71C4" w:rsidRPr="004C4FA4" w:rsidRDefault="0087429E" w:rsidP="001D0809">
            <w:pPr>
              <w:spacing w:after="0" w:line="252" w:lineRule="auto"/>
              <w:jc w:val="center"/>
              <w:rPr>
                <w:color w:val="auto"/>
              </w:rPr>
            </w:pPr>
            <w:proofErr w:type="spellStart"/>
            <w:r w:rsidRPr="004C4FA4">
              <w:rPr>
                <w:color w:val="auto"/>
                <w:sz w:val="17"/>
              </w:rPr>
              <w:t>Postcondiciones</w:t>
            </w:r>
            <w:proofErr w:type="spellEnd"/>
          </w:p>
        </w:tc>
        <w:tc>
          <w:tcPr>
            <w:tcW w:w="7551" w:type="dxa"/>
          </w:tcPr>
          <w:p w14:paraId="392DF6FA"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1. El producto queda guardado con su código SKU base único.</w:t>
            </w:r>
            <w:r w:rsidRPr="004C4FA4">
              <w:rPr>
                <w:color w:val="auto"/>
                <w:sz w:val="17"/>
                <w:lang w:val="es-ES"/>
              </w:rPr>
              <w:br/>
              <w:t>2. Se generan las matrices relacionales de variantes (combinación producto-talla-color).</w:t>
            </w:r>
            <w:r w:rsidRPr="004C4FA4">
              <w:rPr>
                <w:color w:val="auto"/>
                <w:sz w:val="17"/>
                <w:lang w:val="es-ES"/>
              </w:rPr>
              <w:br/>
              <w:t>3. Las variantes quedan preparadas para recibir stock en el módulo de inventario.</w:t>
            </w:r>
          </w:p>
        </w:tc>
      </w:tr>
      <w:tr w:rsidR="004C4FA4" w:rsidRPr="004C4FA4" w14:paraId="16586F43" w14:textId="77777777" w:rsidTr="00501D86">
        <w:tc>
          <w:tcPr>
            <w:cnfStyle w:val="001000000000" w:firstRow="0" w:lastRow="0" w:firstColumn="1" w:lastColumn="0" w:oddVBand="0" w:evenVBand="0" w:oddHBand="0" w:evenHBand="0" w:firstRowFirstColumn="0" w:firstRowLastColumn="0" w:lastRowFirstColumn="0" w:lastRowLastColumn="0"/>
            <w:tcW w:w="1809" w:type="dxa"/>
          </w:tcPr>
          <w:p w14:paraId="4E978262" w14:textId="77777777" w:rsidR="006D71C4" w:rsidRPr="004C4FA4" w:rsidRDefault="0087429E" w:rsidP="001D0809">
            <w:pPr>
              <w:spacing w:after="0" w:line="252" w:lineRule="auto"/>
              <w:jc w:val="center"/>
              <w:rPr>
                <w:color w:val="auto"/>
              </w:rPr>
            </w:pPr>
            <w:proofErr w:type="spellStart"/>
            <w:r w:rsidRPr="004C4FA4">
              <w:rPr>
                <w:color w:val="auto"/>
                <w:sz w:val="17"/>
              </w:rPr>
              <w:t>Flujo</w:t>
            </w:r>
            <w:proofErr w:type="spellEnd"/>
            <w:r w:rsidRPr="004C4FA4">
              <w:rPr>
                <w:color w:val="auto"/>
                <w:sz w:val="17"/>
              </w:rPr>
              <w:t xml:space="preserve"> Principal</w:t>
            </w:r>
          </w:p>
        </w:tc>
        <w:tc>
          <w:tcPr>
            <w:tcW w:w="7551" w:type="dxa"/>
          </w:tcPr>
          <w:p w14:paraId="2571B5CE"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color w:val="auto"/>
                <w:sz w:val="17"/>
                <w:lang w:val="es-ES"/>
              </w:rPr>
              <w:t>1. El Administrador accede al panel de productos y presiona "Registrar Nueva Prenda".</w:t>
            </w:r>
            <w:r w:rsidRPr="004C4FA4">
              <w:rPr>
                <w:color w:val="auto"/>
                <w:sz w:val="17"/>
                <w:lang w:val="es-ES"/>
              </w:rPr>
              <w:br/>
              <w:t>2. El sistema despliega el formulario con los campos taxonómicos.</w:t>
            </w:r>
            <w:r w:rsidRPr="004C4FA4">
              <w:rPr>
                <w:color w:val="auto"/>
                <w:sz w:val="17"/>
                <w:lang w:val="es-ES"/>
              </w:rPr>
              <w:br/>
              <w:t>3. El Administrador introduce el código SKU base, nombre comercial, descripción y precio de venta base.</w:t>
            </w:r>
            <w:r w:rsidRPr="004C4FA4">
              <w:rPr>
                <w:color w:val="auto"/>
                <w:sz w:val="17"/>
                <w:lang w:val="es-ES"/>
              </w:rPr>
              <w:br/>
              <w:t>4. El Administrador selecciona la categoría textil y la marca.</w:t>
            </w:r>
            <w:r w:rsidRPr="004C4FA4">
              <w:rPr>
                <w:color w:val="auto"/>
                <w:sz w:val="17"/>
                <w:lang w:val="es-ES"/>
              </w:rPr>
              <w:br/>
              <w:t>5. El Administrador tilda las tallas disponibles para el modelo.</w:t>
            </w:r>
            <w:r w:rsidRPr="004C4FA4">
              <w:rPr>
                <w:color w:val="auto"/>
                <w:sz w:val="17"/>
                <w:lang w:val="es-ES"/>
              </w:rPr>
              <w:br/>
              <w:t>6. El Administrador agrega la paleta de colores multivaluados indicando nombre comercial y código hexadecimal.</w:t>
            </w:r>
            <w:r w:rsidRPr="004C4FA4">
              <w:rPr>
                <w:color w:val="auto"/>
                <w:sz w:val="17"/>
                <w:lang w:val="es-ES"/>
              </w:rPr>
              <w:br/>
              <w:t>7. El Administrador sube las imágenes en alta definición y el modelo 3D (.</w:t>
            </w:r>
            <w:proofErr w:type="spellStart"/>
            <w:r w:rsidRPr="004C4FA4">
              <w:rPr>
                <w:color w:val="auto"/>
                <w:sz w:val="17"/>
                <w:lang w:val="es-ES"/>
              </w:rPr>
              <w:t>glb</w:t>
            </w:r>
            <w:proofErr w:type="spellEnd"/>
            <w:r w:rsidRPr="004C4FA4">
              <w:rPr>
                <w:color w:val="auto"/>
                <w:sz w:val="17"/>
                <w:lang w:val="es-ES"/>
              </w:rPr>
              <w:t>).</w:t>
            </w:r>
            <w:r w:rsidRPr="004C4FA4">
              <w:rPr>
                <w:color w:val="auto"/>
                <w:sz w:val="17"/>
                <w:lang w:val="es-ES"/>
              </w:rPr>
              <w:br/>
            </w:r>
            <w:r w:rsidRPr="004C4FA4">
              <w:rPr>
                <w:color w:val="auto"/>
                <w:sz w:val="17"/>
                <w:lang w:val="es-ES"/>
              </w:rPr>
              <w:lastRenderedPageBreak/>
              <w:t>8. El sistema valida la integridad de los datos y no duplicidad de SKU.</w:t>
            </w:r>
            <w:r w:rsidRPr="004C4FA4">
              <w:rPr>
                <w:color w:val="auto"/>
                <w:sz w:val="17"/>
                <w:lang w:val="es-ES"/>
              </w:rPr>
              <w:br/>
              <w:t xml:space="preserve">9. </w:t>
            </w:r>
            <w:r w:rsidRPr="004C4FA4">
              <w:rPr>
                <w:color w:val="auto"/>
                <w:sz w:val="17"/>
              </w:rPr>
              <w:t xml:space="preserve">El </w:t>
            </w:r>
            <w:proofErr w:type="spellStart"/>
            <w:r w:rsidRPr="004C4FA4">
              <w:rPr>
                <w:color w:val="auto"/>
                <w:sz w:val="17"/>
              </w:rPr>
              <w:t>sistema</w:t>
            </w:r>
            <w:proofErr w:type="spellEnd"/>
            <w:r w:rsidRPr="004C4FA4">
              <w:rPr>
                <w:color w:val="auto"/>
                <w:sz w:val="17"/>
              </w:rPr>
              <w:t xml:space="preserve"> </w:t>
            </w:r>
            <w:proofErr w:type="spellStart"/>
            <w:r w:rsidRPr="004C4FA4">
              <w:rPr>
                <w:color w:val="auto"/>
                <w:sz w:val="17"/>
              </w:rPr>
              <w:t>persiste</w:t>
            </w:r>
            <w:proofErr w:type="spellEnd"/>
            <w:r w:rsidRPr="004C4FA4">
              <w:rPr>
                <w:color w:val="auto"/>
                <w:sz w:val="17"/>
              </w:rPr>
              <w:t xml:space="preserve"> </w:t>
            </w:r>
            <w:proofErr w:type="spellStart"/>
            <w:r w:rsidRPr="004C4FA4">
              <w:rPr>
                <w:color w:val="auto"/>
                <w:sz w:val="17"/>
              </w:rPr>
              <w:t>el</w:t>
            </w:r>
            <w:proofErr w:type="spellEnd"/>
            <w:r w:rsidRPr="004C4FA4">
              <w:rPr>
                <w:color w:val="auto"/>
                <w:sz w:val="17"/>
              </w:rPr>
              <w:t xml:space="preserve"> </w:t>
            </w:r>
            <w:proofErr w:type="spellStart"/>
            <w:r w:rsidRPr="004C4FA4">
              <w:rPr>
                <w:color w:val="auto"/>
                <w:sz w:val="17"/>
              </w:rPr>
              <w:t>producto</w:t>
            </w:r>
            <w:proofErr w:type="spellEnd"/>
            <w:r w:rsidRPr="004C4FA4">
              <w:rPr>
                <w:color w:val="auto"/>
                <w:sz w:val="17"/>
              </w:rPr>
              <w:t xml:space="preserve"> y sus </w:t>
            </w:r>
            <w:proofErr w:type="spellStart"/>
            <w:r w:rsidRPr="004C4FA4">
              <w:rPr>
                <w:color w:val="auto"/>
                <w:sz w:val="17"/>
              </w:rPr>
              <w:t>variantes</w:t>
            </w:r>
            <w:proofErr w:type="spellEnd"/>
            <w:r w:rsidRPr="004C4FA4">
              <w:rPr>
                <w:color w:val="auto"/>
                <w:sz w:val="17"/>
              </w:rPr>
              <w:t xml:space="preserve"> </w:t>
            </w:r>
            <w:proofErr w:type="spellStart"/>
            <w:r w:rsidRPr="004C4FA4">
              <w:rPr>
                <w:color w:val="auto"/>
                <w:sz w:val="17"/>
              </w:rPr>
              <w:t>relacionales</w:t>
            </w:r>
            <w:proofErr w:type="spellEnd"/>
            <w:r w:rsidRPr="004C4FA4">
              <w:rPr>
                <w:color w:val="auto"/>
                <w:sz w:val="17"/>
              </w:rPr>
              <w:t>.</w:t>
            </w:r>
          </w:p>
        </w:tc>
      </w:tr>
      <w:tr w:rsidR="004C4FA4" w:rsidRPr="005A2B70" w14:paraId="001E37CC"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9B1257F" w14:textId="77777777" w:rsidR="006D71C4" w:rsidRPr="004C4FA4" w:rsidRDefault="0087429E" w:rsidP="001D0809">
            <w:pPr>
              <w:spacing w:after="0" w:line="252" w:lineRule="auto"/>
              <w:jc w:val="center"/>
              <w:rPr>
                <w:color w:val="auto"/>
              </w:rPr>
            </w:pPr>
            <w:proofErr w:type="spellStart"/>
            <w:r w:rsidRPr="004C4FA4">
              <w:rPr>
                <w:color w:val="auto"/>
                <w:sz w:val="17"/>
              </w:rPr>
              <w:lastRenderedPageBreak/>
              <w:t>Flujos</w:t>
            </w:r>
            <w:proofErr w:type="spellEnd"/>
            <w:r w:rsidRPr="004C4FA4">
              <w:rPr>
                <w:color w:val="auto"/>
                <w:sz w:val="17"/>
              </w:rPr>
              <w:t xml:space="preserve"> Alternativos</w:t>
            </w:r>
          </w:p>
        </w:tc>
        <w:tc>
          <w:tcPr>
            <w:tcW w:w="7551" w:type="dxa"/>
          </w:tcPr>
          <w:p w14:paraId="7BF84FE6"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color w:val="auto"/>
                <w:sz w:val="17"/>
                <w:lang w:val="es-ES"/>
              </w:rPr>
              <w:t>8a. SKU duplicado:</w:t>
            </w:r>
            <w:r w:rsidRPr="004C4FA4">
              <w:rPr>
                <w:color w:val="auto"/>
                <w:sz w:val="17"/>
                <w:lang w:val="es-ES"/>
              </w:rPr>
              <w:t xml:space="preserve"> El sistema rechaza la operación e indica que el código ya pertenece a otro artículo.</w:t>
            </w:r>
            <w:r w:rsidRPr="004C4FA4">
              <w:rPr>
                <w:color w:val="auto"/>
                <w:sz w:val="17"/>
                <w:lang w:val="es-ES"/>
              </w:rPr>
              <w:br/>
            </w:r>
            <w:r w:rsidRPr="004C4FA4">
              <w:rPr>
                <w:b/>
                <w:color w:val="auto"/>
                <w:sz w:val="17"/>
                <w:lang w:val="es-ES"/>
              </w:rPr>
              <w:t>8b. Archivo 3D inválido:</w:t>
            </w:r>
            <w:r w:rsidRPr="004C4FA4">
              <w:rPr>
                <w:color w:val="auto"/>
                <w:sz w:val="17"/>
                <w:lang w:val="es-ES"/>
              </w:rPr>
              <w:t xml:space="preserve"> El sistema valida la cabecera del archivo binario y rechaza formatos distintos </w:t>
            </w:r>
            <w:proofErr w:type="gramStart"/>
            <w:r w:rsidRPr="004C4FA4">
              <w:rPr>
                <w:color w:val="auto"/>
                <w:sz w:val="17"/>
                <w:lang w:val="es-ES"/>
              </w:rPr>
              <w:t>a .</w:t>
            </w:r>
            <w:proofErr w:type="spellStart"/>
            <w:r w:rsidRPr="004C4FA4">
              <w:rPr>
                <w:color w:val="auto"/>
                <w:sz w:val="17"/>
                <w:lang w:val="es-ES"/>
              </w:rPr>
              <w:t>glb</w:t>
            </w:r>
            <w:proofErr w:type="spellEnd"/>
            <w:proofErr w:type="gramEnd"/>
            <w:r w:rsidRPr="004C4FA4">
              <w:rPr>
                <w:color w:val="auto"/>
                <w:sz w:val="17"/>
                <w:lang w:val="es-ES"/>
              </w:rPr>
              <w:t xml:space="preserve"> / .</w:t>
            </w:r>
            <w:proofErr w:type="spellStart"/>
            <w:r w:rsidRPr="004C4FA4">
              <w:rPr>
                <w:color w:val="auto"/>
                <w:sz w:val="17"/>
                <w:lang w:val="es-ES"/>
              </w:rPr>
              <w:t>gltf</w:t>
            </w:r>
            <w:proofErr w:type="spellEnd"/>
            <w:r w:rsidRPr="004C4FA4">
              <w:rPr>
                <w:color w:val="auto"/>
                <w:sz w:val="17"/>
                <w:lang w:val="es-ES"/>
              </w:rPr>
              <w:t>.</w:t>
            </w:r>
          </w:p>
        </w:tc>
      </w:tr>
    </w:tbl>
    <w:p w14:paraId="224F4FB9" w14:textId="77777777" w:rsidR="006D71C4" w:rsidRPr="004C4FA4" w:rsidRDefault="006D71C4" w:rsidP="001D0809">
      <w:pPr>
        <w:spacing w:after="120"/>
        <w:rPr>
          <w:color w:val="auto"/>
          <w:lang w:val="es-ES"/>
        </w:rPr>
      </w:pPr>
    </w:p>
    <w:p w14:paraId="57B2320A" w14:textId="77777777" w:rsidR="006D71C4" w:rsidRPr="004C4FA4" w:rsidRDefault="0087429E" w:rsidP="001D0809">
      <w:pPr>
        <w:spacing w:before="80" w:after="160"/>
        <w:jc w:val="center"/>
        <w:rPr>
          <w:color w:val="auto"/>
          <w:lang w:val="es-ES"/>
        </w:rPr>
      </w:pPr>
      <w:r w:rsidRPr="004C4FA4">
        <w:rPr>
          <w:color w:val="auto"/>
          <w:sz w:val="18"/>
          <w:lang w:val="es-ES"/>
        </w:rPr>
        <w:t>·  ·  ·  ·  ·  ·  ·  ·  ·  ·  ·  ·  ·  ·  ·  ·</w:t>
      </w:r>
    </w:p>
    <w:p w14:paraId="6A369CF2" w14:textId="77777777" w:rsidR="006D71C4" w:rsidRPr="004C4FA4" w:rsidRDefault="0087429E" w:rsidP="001D0809">
      <w:pPr>
        <w:pStyle w:val="Ttulo3"/>
        <w:rPr>
          <w:i/>
          <w:iCs/>
          <w:color w:val="auto"/>
          <w:lang w:val="es-ES"/>
        </w:rPr>
      </w:pPr>
      <w:bookmarkStart w:id="90" w:name="_Toc240832021"/>
      <w:r w:rsidRPr="004C4FA4">
        <w:rPr>
          <w:rFonts w:ascii="Arial" w:hAnsi="Arial"/>
          <w:color w:val="auto"/>
          <w:lang w:val="es-ES"/>
        </w:rPr>
        <w:t>1.3.7 Caso de Uso CU07: Gestionar Temporadas y Colecciones</w:t>
      </w:r>
      <w:bookmarkEnd w:id="90"/>
    </w:p>
    <w:p w14:paraId="4C2FDEA8" w14:textId="77777777" w:rsidR="006D71C4" w:rsidRPr="004C4FA4" w:rsidRDefault="0087429E" w:rsidP="001D0809">
      <w:pPr>
        <w:pStyle w:val="Ttulo4"/>
        <w:rPr>
          <w:i w:val="0"/>
          <w:color w:val="auto"/>
          <w:lang w:val="es-ES"/>
        </w:rPr>
      </w:pPr>
      <w:r w:rsidRPr="004C4FA4">
        <w:rPr>
          <w:rFonts w:ascii="Arial" w:hAnsi="Arial"/>
          <w:i w:val="0"/>
          <w:color w:val="auto"/>
          <w:lang w:val="es-ES"/>
        </w:rPr>
        <w:t>a) Diseño del Caso de Uso (</w:t>
      </w:r>
      <w:proofErr w:type="spellStart"/>
      <w:r w:rsidRPr="004C4FA4">
        <w:rPr>
          <w:rFonts w:ascii="Arial" w:hAnsi="Arial"/>
          <w:i w:val="0"/>
          <w:color w:val="auto"/>
          <w:lang w:val="es-ES"/>
        </w:rPr>
        <w:t>PlantUML</w:t>
      </w:r>
      <w:proofErr w:type="spellEnd"/>
      <w:r w:rsidRPr="004C4FA4">
        <w:rPr>
          <w:rFonts w:ascii="Arial" w:hAnsi="Arial"/>
          <w:i w:val="0"/>
          <w:color w:val="auto"/>
          <w:lang w:val="es-ES"/>
        </w:rPr>
        <w:t>)</w:t>
      </w:r>
    </w:p>
    <w:p w14:paraId="07646395" w14:textId="6062940D" w:rsidR="006D71C4" w:rsidRPr="004C4FA4" w:rsidRDefault="008849AA" w:rsidP="001D0809">
      <w:pPr>
        <w:spacing w:after="120"/>
        <w:rPr>
          <w:color w:val="auto"/>
        </w:rPr>
      </w:pPr>
      <w:r w:rsidRPr="004C4FA4">
        <w:rPr>
          <w:noProof/>
          <w:color w:val="auto"/>
        </w:rPr>
        <w:drawing>
          <wp:inline distT="0" distB="0" distL="0" distR="0" wp14:anchorId="40D6A94A" wp14:editId="48FFE42E">
            <wp:extent cx="5943600" cy="276733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767330"/>
                    </a:xfrm>
                    <a:prstGeom prst="rect">
                      <a:avLst/>
                    </a:prstGeom>
                  </pic:spPr>
                </pic:pic>
              </a:graphicData>
            </a:graphic>
          </wp:inline>
        </w:drawing>
      </w:r>
    </w:p>
    <w:p w14:paraId="314CF743" w14:textId="77777777" w:rsidR="006D71C4" w:rsidRPr="004C4FA4" w:rsidRDefault="0087429E" w:rsidP="001D0809">
      <w:pPr>
        <w:pStyle w:val="Ttulo4"/>
        <w:rPr>
          <w:i w:val="0"/>
          <w:color w:val="auto"/>
          <w:lang w:val="es-ES"/>
        </w:rPr>
      </w:pPr>
      <w:r w:rsidRPr="004C4FA4">
        <w:rPr>
          <w:rFonts w:ascii="Arial" w:hAnsi="Arial"/>
          <w:i w:val="0"/>
          <w:color w:val="auto"/>
          <w:lang w:val="es-ES"/>
        </w:rPr>
        <w:lastRenderedPageBreak/>
        <w:t xml:space="preserve">b) Prototipo de Interfaz de Usuario (UI </w:t>
      </w:r>
      <w:proofErr w:type="spellStart"/>
      <w:r w:rsidRPr="004C4FA4">
        <w:rPr>
          <w:rFonts w:ascii="Arial" w:hAnsi="Arial"/>
          <w:i w:val="0"/>
          <w:color w:val="auto"/>
          <w:lang w:val="es-ES"/>
        </w:rPr>
        <w:t>Wireframe</w:t>
      </w:r>
      <w:proofErr w:type="spellEnd"/>
      <w:r w:rsidRPr="004C4FA4">
        <w:rPr>
          <w:rFonts w:ascii="Arial" w:hAnsi="Arial"/>
          <w:i w:val="0"/>
          <w:color w:val="auto"/>
          <w:lang w:val="es-ES"/>
        </w:rPr>
        <w:t>)</w:t>
      </w:r>
    </w:p>
    <w:p w14:paraId="2C184B90" w14:textId="43CBD879" w:rsidR="006D71C4" w:rsidRPr="004C4FA4" w:rsidRDefault="00766A73" w:rsidP="001D0809">
      <w:pPr>
        <w:spacing w:after="120"/>
        <w:rPr>
          <w:color w:val="auto"/>
          <w:lang w:val="es-ES"/>
        </w:rPr>
      </w:pPr>
      <w:r w:rsidRPr="004C4FA4">
        <w:rPr>
          <w:noProof/>
          <w:color w:val="auto"/>
          <w:lang w:val="es-ES"/>
        </w:rPr>
        <w:drawing>
          <wp:inline distT="0" distB="0" distL="0" distR="0" wp14:anchorId="7E3C6256" wp14:editId="67AB3107">
            <wp:extent cx="5943600" cy="4864735"/>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864735"/>
                    </a:xfrm>
                    <a:prstGeom prst="rect">
                      <a:avLst/>
                    </a:prstGeom>
                  </pic:spPr>
                </pic:pic>
              </a:graphicData>
            </a:graphic>
          </wp:inline>
        </w:drawing>
      </w:r>
    </w:p>
    <w:p w14:paraId="3B179686" w14:textId="77777777" w:rsidR="006D71C4" w:rsidRPr="004C4FA4" w:rsidRDefault="0087429E" w:rsidP="001D0809">
      <w:pPr>
        <w:pStyle w:val="Ttulo4"/>
        <w:rPr>
          <w:i w:val="0"/>
          <w:color w:val="auto"/>
          <w:lang w:val="es-ES"/>
        </w:rPr>
      </w:pPr>
      <w:r w:rsidRPr="004C4FA4">
        <w:rPr>
          <w:rFonts w:ascii="Arial" w:hAnsi="Arial"/>
          <w:i w:val="0"/>
          <w:color w:val="auto"/>
          <w:lang w:val="es-ES"/>
        </w:rPr>
        <w:t>c) Tabla Detalle del Caso de Uso</w:t>
      </w:r>
    </w:p>
    <w:tbl>
      <w:tblPr>
        <w:tblStyle w:val="Tablanormal1"/>
        <w:tblW w:w="0" w:type="auto"/>
        <w:tblLayout w:type="fixed"/>
        <w:tblLook w:val="04A0" w:firstRow="1" w:lastRow="0" w:firstColumn="1" w:lastColumn="0" w:noHBand="0" w:noVBand="1"/>
      </w:tblPr>
      <w:tblGrid>
        <w:gridCol w:w="2093"/>
        <w:gridCol w:w="7267"/>
      </w:tblGrid>
      <w:tr w:rsidR="004C4FA4" w:rsidRPr="004C4FA4" w14:paraId="24087821" w14:textId="77777777" w:rsidTr="00501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12F669E6" w14:textId="77777777" w:rsidR="006D71C4" w:rsidRPr="004C4FA4" w:rsidRDefault="0087429E" w:rsidP="001D0809">
            <w:pPr>
              <w:spacing w:after="0" w:line="252" w:lineRule="auto"/>
              <w:jc w:val="center"/>
              <w:rPr>
                <w:color w:val="auto"/>
              </w:rPr>
            </w:pPr>
            <w:proofErr w:type="spellStart"/>
            <w:r w:rsidRPr="004C4FA4">
              <w:rPr>
                <w:color w:val="auto"/>
                <w:sz w:val="18"/>
              </w:rPr>
              <w:t>Atributo</w:t>
            </w:r>
            <w:proofErr w:type="spellEnd"/>
          </w:p>
        </w:tc>
        <w:tc>
          <w:tcPr>
            <w:tcW w:w="7267" w:type="dxa"/>
          </w:tcPr>
          <w:p w14:paraId="12496085" w14:textId="77777777" w:rsidR="006D71C4" w:rsidRPr="004C4FA4" w:rsidRDefault="0087429E" w:rsidP="001D0809">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4C4FA4">
              <w:rPr>
                <w:color w:val="auto"/>
                <w:sz w:val="18"/>
              </w:rPr>
              <w:t>Detalle</w:t>
            </w:r>
            <w:proofErr w:type="spellEnd"/>
            <w:r w:rsidRPr="004C4FA4">
              <w:rPr>
                <w:color w:val="auto"/>
                <w:sz w:val="18"/>
              </w:rPr>
              <w:t xml:space="preserve"> de la </w:t>
            </w:r>
            <w:proofErr w:type="spellStart"/>
            <w:r w:rsidRPr="004C4FA4">
              <w:rPr>
                <w:color w:val="auto"/>
                <w:sz w:val="18"/>
              </w:rPr>
              <w:t>Especificación</w:t>
            </w:r>
            <w:proofErr w:type="spellEnd"/>
          </w:p>
        </w:tc>
      </w:tr>
      <w:tr w:rsidR="004C4FA4" w:rsidRPr="004C4FA4" w14:paraId="049AF269"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73F54B19" w14:textId="77777777" w:rsidR="006D71C4" w:rsidRPr="004C4FA4" w:rsidRDefault="0087429E" w:rsidP="001D0809">
            <w:pPr>
              <w:spacing w:after="0" w:line="252" w:lineRule="auto"/>
              <w:jc w:val="center"/>
              <w:rPr>
                <w:color w:val="auto"/>
              </w:rPr>
            </w:pPr>
            <w:proofErr w:type="spellStart"/>
            <w:r w:rsidRPr="004C4FA4">
              <w:rPr>
                <w:color w:val="auto"/>
                <w:sz w:val="17"/>
              </w:rPr>
              <w:t>Identificador</w:t>
            </w:r>
            <w:proofErr w:type="spellEnd"/>
          </w:p>
        </w:tc>
        <w:tc>
          <w:tcPr>
            <w:tcW w:w="7267" w:type="dxa"/>
          </w:tcPr>
          <w:p w14:paraId="244EF85E"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b/>
                <w:color w:val="auto"/>
                <w:sz w:val="17"/>
              </w:rPr>
              <w:t>CU07</w:t>
            </w:r>
          </w:p>
        </w:tc>
      </w:tr>
      <w:tr w:rsidR="004C4FA4" w:rsidRPr="004C4FA4" w14:paraId="471ED125" w14:textId="77777777" w:rsidTr="00501D86">
        <w:tc>
          <w:tcPr>
            <w:cnfStyle w:val="001000000000" w:firstRow="0" w:lastRow="0" w:firstColumn="1" w:lastColumn="0" w:oddVBand="0" w:evenVBand="0" w:oddHBand="0" w:evenHBand="0" w:firstRowFirstColumn="0" w:firstRowLastColumn="0" w:lastRowFirstColumn="0" w:lastRowLastColumn="0"/>
            <w:tcW w:w="2093" w:type="dxa"/>
          </w:tcPr>
          <w:p w14:paraId="47526BD4" w14:textId="77777777" w:rsidR="006D71C4" w:rsidRPr="004C4FA4" w:rsidRDefault="0087429E" w:rsidP="001D0809">
            <w:pPr>
              <w:spacing w:after="0" w:line="252" w:lineRule="auto"/>
              <w:jc w:val="center"/>
              <w:rPr>
                <w:color w:val="auto"/>
              </w:rPr>
            </w:pPr>
            <w:proofErr w:type="spellStart"/>
            <w:r w:rsidRPr="004C4FA4">
              <w:rPr>
                <w:color w:val="auto"/>
                <w:sz w:val="17"/>
              </w:rPr>
              <w:t>Nombre</w:t>
            </w:r>
            <w:proofErr w:type="spellEnd"/>
          </w:p>
        </w:tc>
        <w:tc>
          <w:tcPr>
            <w:tcW w:w="7267" w:type="dxa"/>
          </w:tcPr>
          <w:p w14:paraId="3FFF7B02"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4C4FA4">
              <w:rPr>
                <w:b/>
                <w:color w:val="auto"/>
                <w:sz w:val="17"/>
              </w:rPr>
              <w:t>Gestionar</w:t>
            </w:r>
            <w:proofErr w:type="spellEnd"/>
            <w:r w:rsidRPr="004C4FA4">
              <w:rPr>
                <w:b/>
                <w:color w:val="auto"/>
                <w:sz w:val="17"/>
              </w:rPr>
              <w:t xml:space="preserve"> </w:t>
            </w:r>
            <w:proofErr w:type="spellStart"/>
            <w:r w:rsidRPr="004C4FA4">
              <w:rPr>
                <w:b/>
                <w:color w:val="auto"/>
                <w:sz w:val="17"/>
              </w:rPr>
              <w:t>Temporadas</w:t>
            </w:r>
            <w:proofErr w:type="spellEnd"/>
            <w:r w:rsidRPr="004C4FA4">
              <w:rPr>
                <w:b/>
                <w:color w:val="auto"/>
                <w:sz w:val="17"/>
              </w:rPr>
              <w:t xml:space="preserve"> y </w:t>
            </w:r>
            <w:proofErr w:type="spellStart"/>
            <w:r w:rsidRPr="004C4FA4">
              <w:rPr>
                <w:b/>
                <w:color w:val="auto"/>
                <w:sz w:val="17"/>
              </w:rPr>
              <w:t>Colecciones</w:t>
            </w:r>
            <w:proofErr w:type="spellEnd"/>
          </w:p>
        </w:tc>
      </w:tr>
      <w:tr w:rsidR="004C4FA4" w:rsidRPr="004C4FA4" w14:paraId="608D3378"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44A54FB" w14:textId="77777777" w:rsidR="006D71C4" w:rsidRPr="004C4FA4" w:rsidRDefault="0087429E" w:rsidP="001D0809">
            <w:pPr>
              <w:spacing w:after="0" w:line="252" w:lineRule="auto"/>
              <w:jc w:val="center"/>
              <w:rPr>
                <w:color w:val="auto"/>
              </w:rPr>
            </w:pPr>
            <w:proofErr w:type="spellStart"/>
            <w:r w:rsidRPr="004C4FA4">
              <w:rPr>
                <w:color w:val="auto"/>
                <w:sz w:val="17"/>
              </w:rPr>
              <w:t>Actores</w:t>
            </w:r>
            <w:proofErr w:type="spellEnd"/>
          </w:p>
        </w:tc>
        <w:tc>
          <w:tcPr>
            <w:tcW w:w="7267" w:type="dxa"/>
          </w:tcPr>
          <w:p w14:paraId="32AAE12C"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Administrador</w:t>
            </w:r>
            <w:proofErr w:type="spellEnd"/>
            <w:r w:rsidRPr="004C4FA4">
              <w:rPr>
                <w:color w:val="auto"/>
                <w:sz w:val="17"/>
              </w:rPr>
              <w:t xml:space="preserve"> General.</w:t>
            </w:r>
          </w:p>
        </w:tc>
      </w:tr>
      <w:tr w:rsidR="004C4FA4" w:rsidRPr="005A2B70" w14:paraId="4DE86A4B" w14:textId="77777777" w:rsidTr="00501D86">
        <w:tc>
          <w:tcPr>
            <w:cnfStyle w:val="001000000000" w:firstRow="0" w:lastRow="0" w:firstColumn="1" w:lastColumn="0" w:oddVBand="0" w:evenVBand="0" w:oddHBand="0" w:evenHBand="0" w:firstRowFirstColumn="0" w:firstRowLastColumn="0" w:lastRowFirstColumn="0" w:lastRowLastColumn="0"/>
            <w:tcW w:w="2093" w:type="dxa"/>
          </w:tcPr>
          <w:p w14:paraId="23FC5E4F" w14:textId="77777777" w:rsidR="006D71C4" w:rsidRPr="004C4FA4" w:rsidRDefault="0087429E" w:rsidP="001D0809">
            <w:pPr>
              <w:spacing w:after="0" w:line="252" w:lineRule="auto"/>
              <w:jc w:val="center"/>
              <w:rPr>
                <w:color w:val="auto"/>
              </w:rPr>
            </w:pPr>
            <w:proofErr w:type="spellStart"/>
            <w:r w:rsidRPr="004C4FA4">
              <w:rPr>
                <w:color w:val="auto"/>
                <w:sz w:val="17"/>
              </w:rPr>
              <w:t>Propósito</w:t>
            </w:r>
            <w:proofErr w:type="spellEnd"/>
          </w:p>
        </w:tc>
        <w:tc>
          <w:tcPr>
            <w:tcW w:w="7267" w:type="dxa"/>
          </w:tcPr>
          <w:p w14:paraId="23BABCC4"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Crear y estructurar temporadas comerciales anuales, vinculando lotes de prendas para análisis estacional de rotación y reglas de IA contextual.</w:t>
            </w:r>
          </w:p>
        </w:tc>
      </w:tr>
      <w:tr w:rsidR="004C4FA4" w:rsidRPr="004C4FA4" w14:paraId="164D946E"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84296D6" w14:textId="77777777" w:rsidR="006D71C4" w:rsidRPr="004C4FA4" w:rsidRDefault="0087429E" w:rsidP="001D0809">
            <w:pPr>
              <w:spacing w:after="0" w:line="252" w:lineRule="auto"/>
              <w:jc w:val="center"/>
              <w:rPr>
                <w:color w:val="auto"/>
              </w:rPr>
            </w:pPr>
            <w:r w:rsidRPr="004C4FA4">
              <w:rPr>
                <w:color w:val="auto"/>
                <w:sz w:val="17"/>
              </w:rPr>
              <w:t>Tipo</w:t>
            </w:r>
          </w:p>
        </w:tc>
        <w:tc>
          <w:tcPr>
            <w:tcW w:w="7267" w:type="dxa"/>
          </w:tcPr>
          <w:p w14:paraId="5DA1768B"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Secundario</w:t>
            </w:r>
            <w:proofErr w:type="spellEnd"/>
            <w:r w:rsidRPr="004C4FA4">
              <w:rPr>
                <w:color w:val="auto"/>
                <w:sz w:val="17"/>
              </w:rPr>
              <w:t>.</w:t>
            </w:r>
          </w:p>
        </w:tc>
      </w:tr>
      <w:tr w:rsidR="004C4FA4" w:rsidRPr="005A2B70" w14:paraId="7267FF2D" w14:textId="77777777" w:rsidTr="00501D86">
        <w:tc>
          <w:tcPr>
            <w:cnfStyle w:val="001000000000" w:firstRow="0" w:lastRow="0" w:firstColumn="1" w:lastColumn="0" w:oddVBand="0" w:evenVBand="0" w:oddHBand="0" w:evenHBand="0" w:firstRowFirstColumn="0" w:firstRowLastColumn="0" w:lastRowFirstColumn="0" w:lastRowLastColumn="0"/>
            <w:tcW w:w="2093" w:type="dxa"/>
          </w:tcPr>
          <w:p w14:paraId="394402F3" w14:textId="77777777" w:rsidR="006D71C4" w:rsidRPr="004C4FA4" w:rsidRDefault="0087429E" w:rsidP="001D0809">
            <w:pPr>
              <w:spacing w:after="0" w:line="252" w:lineRule="auto"/>
              <w:jc w:val="center"/>
              <w:rPr>
                <w:color w:val="auto"/>
              </w:rPr>
            </w:pPr>
            <w:proofErr w:type="spellStart"/>
            <w:r w:rsidRPr="004C4FA4">
              <w:rPr>
                <w:color w:val="auto"/>
                <w:sz w:val="17"/>
              </w:rPr>
              <w:t>Precondiciones</w:t>
            </w:r>
            <w:proofErr w:type="spellEnd"/>
          </w:p>
        </w:tc>
        <w:tc>
          <w:tcPr>
            <w:tcW w:w="7267" w:type="dxa"/>
          </w:tcPr>
          <w:p w14:paraId="0131E698"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El usuario debe poseer privilegios de Administrador.</w:t>
            </w:r>
          </w:p>
        </w:tc>
      </w:tr>
      <w:tr w:rsidR="004C4FA4" w:rsidRPr="005A2B70" w14:paraId="3A983948"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1AB556C4" w14:textId="77777777" w:rsidR="006D71C4" w:rsidRPr="004C4FA4" w:rsidRDefault="0087429E" w:rsidP="001D0809">
            <w:pPr>
              <w:spacing w:after="0" w:line="252" w:lineRule="auto"/>
              <w:jc w:val="center"/>
              <w:rPr>
                <w:color w:val="auto"/>
              </w:rPr>
            </w:pPr>
            <w:proofErr w:type="spellStart"/>
            <w:r w:rsidRPr="004C4FA4">
              <w:rPr>
                <w:color w:val="auto"/>
                <w:sz w:val="17"/>
              </w:rPr>
              <w:t>Postcondiciones</w:t>
            </w:r>
            <w:proofErr w:type="spellEnd"/>
          </w:p>
        </w:tc>
        <w:tc>
          <w:tcPr>
            <w:tcW w:w="7267" w:type="dxa"/>
          </w:tcPr>
          <w:p w14:paraId="39CE4E22"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Las prendas asociadas adquieren el identificador de temporada para alimentar los filtros del catálogo y el motor de IA.</w:t>
            </w:r>
          </w:p>
        </w:tc>
      </w:tr>
      <w:tr w:rsidR="004C4FA4" w:rsidRPr="005A2B70" w14:paraId="2F9D945C" w14:textId="77777777" w:rsidTr="00501D86">
        <w:tc>
          <w:tcPr>
            <w:cnfStyle w:val="001000000000" w:firstRow="0" w:lastRow="0" w:firstColumn="1" w:lastColumn="0" w:oddVBand="0" w:evenVBand="0" w:oddHBand="0" w:evenHBand="0" w:firstRowFirstColumn="0" w:firstRowLastColumn="0" w:lastRowFirstColumn="0" w:lastRowLastColumn="0"/>
            <w:tcW w:w="2093" w:type="dxa"/>
          </w:tcPr>
          <w:p w14:paraId="7CDA4B35" w14:textId="77777777" w:rsidR="006D71C4" w:rsidRPr="004C4FA4" w:rsidRDefault="0087429E" w:rsidP="001D0809">
            <w:pPr>
              <w:spacing w:after="0" w:line="252" w:lineRule="auto"/>
              <w:jc w:val="center"/>
              <w:rPr>
                <w:color w:val="auto"/>
              </w:rPr>
            </w:pPr>
            <w:proofErr w:type="spellStart"/>
            <w:r w:rsidRPr="004C4FA4">
              <w:rPr>
                <w:color w:val="auto"/>
                <w:sz w:val="17"/>
              </w:rPr>
              <w:t>Flujo</w:t>
            </w:r>
            <w:proofErr w:type="spellEnd"/>
            <w:r w:rsidRPr="004C4FA4">
              <w:rPr>
                <w:color w:val="auto"/>
                <w:sz w:val="17"/>
              </w:rPr>
              <w:t xml:space="preserve"> Principal</w:t>
            </w:r>
          </w:p>
        </w:tc>
        <w:tc>
          <w:tcPr>
            <w:tcW w:w="7267" w:type="dxa"/>
          </w:tcPr>
          <w:p w14:paraId="5D84181A"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1. El Administrador accede al panel de "Temporadas y Colecciones".</w:t>
            </w:r>
            <w:r w:rsidRPr="004C4FA4">
              <w:rPr>
                <w:color w:val="auto"/>
                <w:sz w:val="17"/>
                <w:lang w:val="es-ES"/>
              </w:rPr>
              <w:br/>
              <w:t>2. El sistema muestra la lista de temporadas vigentes y concluidas.</w:t>
            </w:r>
            <w:r w:rsidRPr="004C4FA4">
              <w:rPr>
                <w:color w:val="auto"/>
                <w:sz w:val="17"/>
                <w:lang w:val="es-ES"/>
              </w:rPr>
              <w:br/>
              <w:t>3. El Administrador ingresa código, nombre y rango de fechas de inicio y fin.</w:t>
            </w:r>
            <w:r w:rsidRPr="004C4FA4">
              <w:rPr>
                <w:color w:val="auto"/>
                <w:sz w:val="17"/>
                <w:lang w:val="es-ES"/>
              </w:rPr>
              <w:br/>
              <w:t>4. El Administrador selecciona las categorías y productos que pertenecerán a la colección.</w:t>
            </w:r>
            <w:r w:rsidRPr="004C4FA4">
              <w:rPr>
                <w:color w:val="auto"/>
                <w:sz w:val="17"/>
                <w:lang w:val="es-ES"/>
              </w:rPr>
              <w:br/>
              <w:t>5. El sistema valida que la fecha de fin sea posterior a la de inicio.</w:t>
            </w:r>
            <w:r w:rsidRPr="004C4FA4">
              <w:rPr>
                <w:color w:val="auto"/>
                <w:sz w:val="17"/>
                <w:lang w:val="es-ES"/>
              </w:rPr>
              <w:br/>
              <w:t>6. El sistema actualiza la vinculación y recalcula el catálogo público.</w:t>
            </w:r>
          </w:p>
        </w:tc>
      </w:tr>
      <w:tr w:rsidR="004C4FA4" w:rsidRPr="005A2B70" w14:paraId="064626B4"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B514B03" w14:textId="77777777" w:rsidR="006D71C4" w:rsidRPr="004C4FA4" w:rsidRDefault="0087429E" w:rsidP="001D0809">
            <w:pPr>
              <w:spacing w:after="0" w:line="252" w:lineRule="auto"/>
              <w:jc w:val="center"/>
              <w:rPr>
                <w:color w:val="auto"/>
              </w:rPr>
            </w:pPr>
            <w:proofErr w:type="spellStart"/>
            <w:r w:rsidRPr="004C4FA4">
              <w:rPr>
                <w:color w:val="auto"/>
                <w:sz w:val="17"/>
              </w:rPr>
              <w:t>Flujos</w:t>
            </w:r>
            <w:proofErr w:type="spellEnd"/>
            <w:r w:rsidRPr="004C4FA4">
              <w:rPr>
                <w:color w:val="auto"/>
                <w:sz w:val="17"/>
              </w:rPr>
              <w:t xml:space="preserve"> Alternativos</w:t>
            </w:r>
          </w:p>
        </w:tc>
        <w:tc>
          <w:tcPr>
            <w:tcW w:w="7267" w:type="dxa"/>
          </w:tcPr>
          <w:p w14:paraId="08B797C5"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color w:val="auto"/>
                <w:sz w:val="17"/>
                <w:lang w:val="es-ES"/>
              </w:rPr>
              <w:t>5a. Fechas inconsistentes:</w:t>
            </w:r>
            <w:r w:rsidRPr="004C4FA4">
              <w:rPr>
                <w:color w:val="auto"/>
                <w:sz w:val="17"/>
                <w:lang w:val="es-ES"/>
              </w:rPr>
              <w:t xml:space="preserve"> El sistema emite alerta: "La fecha de cierre debe ser posterior a la fecha de inicio de la temporada."</w:t>
            </w:r>
          </w:p>
        </w:tc>
      </w:tr>
    </w:tbl>
    <w:p w14:paraId="4C477B77" w14:textId="77777777" w:rsidR="006D71C4" w:rsidRPr="004C4FA4" w:rsidRDefault="006D71C4" w:rsidP="001D0809">
      <w:pPr>
        <w:spacing w:after="120"/>
        <w:rPr>
          <w:color w:val="auto"/>
          <w:lang w:val="es-ES"/>
        </w:rPr>
      </w:pPr>
    </w:p>
    <w:p w14:paraId="6D586749" w14:textId="77777777" w:rsidR="006D71C4" w:rsidRPr="004C4FA4" w:rsidRDefault="0087429E" w:rsidP="001D0809">
      <w:pPr>
        <w:spacing w:before="80" w:after="160"/>
        <w:jc w:val="center"/>
        <w:rPr>
          <w:color w:val="auto"/>
          <w:lang w:val="es-ES"/>
        </w:rPr>
      </w:pPr>
      <w:r w:rsidRPr="004C4FA4">
        <w:rPr>
          <w:color w:val="auto"/>
          <w:sz w:val="18"/>
          <w:lang w:val="es-ES"/>
        </w:rPr>
        <w:t>·  ·  ·  ·  ·  ·  ·  ·  ·  ·  ·  ·  ·  ·  ·  ·</w:t>
      </w:r>
    </w:p>
    <w:p w14:paraId="737F3A4D" w14:textId="77777777" w:rsidR="006D71C4" w:rsidRPr="004C4FA4" w:rsidRDefault="0087429E" w:rsidP="001D0809">
      <w:pPr>
        <w:pStyle w:val="Ttulo3"/>
        <w:rPr>
          <w:i/>
          <w:iCs/>
          <w:color w:val="auto"/>
          <w:lang w:val="es-ES"/>
        </w:rPr>
      </w:pPr>
      <w:bookmarkStart w:id="91" w:name="_Toc240832022"/>
      <w:r w:rsidRPr="004C4FA4">
        <w:rPr>
          <w:rFonts w:ascii="Arial" w:hAnsi="Arial"/>
          <w:color w:val="auto"/>
          <w:lang w:val="es-ES"/>
        </w:rPr>
        <w:lastRenderedPageBreak/>
        <w:t>1.3.8 Caso de Uso CU08: Gestionar Proveedores Textiles</w:t>
      </w:r>
      <w:bookmarkEnd w:id="91"/>
    </w:p>
    <w:p w14:paraId="72EC93A1" w14:textId="77777777" w:rsidR="006D71C4" w:rsidRPr="004C4FA4" w:rsidRDefault="0087429E" w:rsidP="001D0809">
      <w:pPr>
        <w:pStyle w:val="Ttulo4"/>
        <w:rPr>
          <w:i w:val="0"/>
          <w:color w:val="auto"/>
          <w:lang w:val="es-ES"/>
        </w:rPr>
      </w:pPr>
      <w:r w:rsidRPr="004C4FA4">
        <w:rPr>
          <w:rFonts w:ascii="Arial" w:hAnsi="Arial"/>
          <w:i w:val="0"/>
          <w:color w:val="auto"/>
          <w:lang w:val="es-ES"/>
        </w:rPr>
        <w:t>a) Diseño del Caso de Uso (</w:t>
      </w:r>
      <w:proofErr w:type="spellStart"/>
      <w:r w:rsidRPr="004C4FA4">
        <w:rPr>
          <w:rFonts w:ascii="Arial" w:hAnsi="Arial"/>
          <w:i w:val="0"/>
          <w:color w:val="auto"/>
          <w:lang w:val="es-ES"/>
        </w:rPr>
        <w:t>PlantUML</w:t>
      </w:r>
      <w:proofErr w:type="spellEnd"/>
      <w:r w:rsidRPr="004C4FA4">
        <w:rPr>
          <w:rFonts w:ascii="Arial" w:hAnsi="Arial"/>
          <w:i w:val="0"/>
          <w:color w:val="auto"/>
          <w:lang w:val="es-ES"/>
        </w:rPr>
        <w:t>)</w:t>
      </w:r>
    </w:p>
    <w:p w14:paraId="53595CCB" w14:textId="32F44305" w:rsidR="006D71C4" w:rsidRPr="004C4FA4" w:rsidRDefault="008849AA" w:rsidP="001D0809">
      <w:pPr>
        <w:spacing w:after="120"/>
        <w:rPr>
          <w:color w:val="auto"/>
        </w:rPr>
      </w:pPr>
      <w:r w:rsidRPr="004C4FA4">
        <w:rPr>
          <w:noProof/>
          <w:color w:val="auto"/>
        </w:rPr>
        <w:drawing>
          <wp:inline distT="0" distB="0" distL="0" distR="0" wp14:anchorId="5FBBE09F" wp14:editId="052356E5">
            <wp:extent cx="5943600" cy="253682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536825"/>
                    </a:xfrm>
                    <a:prstGeom prst="rect">
                      <a:avLst/>
                    </a:prstGeom>
                  </pic:spPr>
                </pic:pic>
              </a:graphicData>
            </a:graphic>
          </wp:inline>
        </w:drawing>
      </w:r>
    </w:p>
    <w:p w14:paraId="2649B196" w14:textId="77777777" w:rsidR="006D71C4" w:rsidRPr="004C4FA4" w:rsidRDefault="0087429E" w:rsidP="001D0809">
      <w:pPr>
        <w:pStyle w:val="Ttulo4"/>
        <w:rPr>
          <w:i w:val="0"/>
          <w:color w:val="auto"/>
          <w:lang w:val="es-ES"/>
        </w:rPr>
      </w:pPr>
      <w:r w:rsidRPr="004C4FA4">
        <w:rPr>
          <w:rFonts w:ascii="Arial" w:hAnsi="Arial"/>
          <w:i w:val="0"/>
          <w:color w:val="auto"/>
          <w:lang w:val="es-ES"/>
        </w:rPr>
        <w:t xml:space="preserve">b) Prototipo de Interfaz de Usuario (UI </w:t>
      </w:r>
      <w:proofErr w:type="spellStart"/>
      <w:r w:rsidRPr="004C4FA4">
        <w:rPr>
          <w:rFonts w:ascii="Arial" w:hAnsi="Arial"/>
          <w:i w:val="0"/>
          <w:color w:val="auto"/>
          <w:lang w:val="es-ES"/>
        </w:rPr>
        <w:t>Wireframe</w:t>
      </w:r>
      <w:proofErr w:type="spellEnd"/>
      <w:r w:rsidRPr="004C4FA4">
        <w:rPr>
          <w:rFonts w:ascii="Arial" w:hAnsi="Arial"/>
          <w:i w:val="0"/>
          <w:color w:val="auto"/>
          <w:lang w:val="es-ES"/>
        </w:rPr>
        <w:t>)</w:t>
      </w:r>
    </w:p>
    <w:p w14:paraId="2639EEC4" w14:textId="21BBE761" w:rsidR="006D71C4" w:rsidRPr="004C4FA4" w:rsidRDefault="00766A73" w:rsidP="001D0809">
      <w:pPr>
        <w:spacing w:after="120"/>
        <w:rPr>
          <w:color w:val="auto"/>
          <w:lang w:val="es-ES"/>
        </w:rPr>
      </w:pPr>
      <w:r w:rsidRPr="004C4FA4">
        <w:rPr>
          <w:noProof/>
          <w:color w:val="auto"/>
          <w:lang w:val="es-ES"/>
        </w:rPr>
        <w:drawing>
          <wp:inline distT="0" distB="0" distL="0" distR="0" wp14:anchorId="40A83DE5" wp14:editId="35F06153">
            <wp:extent cx="5943600" cy="450342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503420"/>
                    </a:xfrm>
                    <a:prstGeom prst="rect">
                      <a:avLst/>
                    </a:prstGeom>
                  </pic:spPr>
                </pic:pic>
              </a:graphicData>
            </a:graphic>
          </wp:inline>
        </w:drawing>
      </w:r>
    </w:p>
    <w:p w14:paraId="17899019" w14:textId="77777777" w:rsidR="006D71C4" w:rsidRPr="004C4FA4" w:rsidRDefault="0087429E" w:rsidP="001D0809">
      <w:pPr>
        <w:pStyle w:val="Ttulo4"/>
        <w:rPr>
          <w:i w:val="0"/>
          <w:color w:val="auto"/>
          <w:lang w:val="es-ES"/>
        </w:rPr>
      </w:pPr>
      <w:r w:rsidRPr="004C4FA4">
        <w:rPr>
          <w:rFonts w:ascii="Arial" w:hAnsi="Arial"/>
          <w:i w:val="0"/>
          <w:color w:val="auto"/>
          <w:lang w:val="es-ES"/>
        </w:rPr>
        <w:lastRenderedPageBreak/>
        <w:t>c) Tabla Detalle del Caso de Uso</w:t>
      </w:r>
    </w:p>
    <w:tbl>
      <w:tblPr>
        <w:tblStyle w:val="Tablanormal1"/>
        <w:tblW w:w="0" w:type="auto"/>
        <w:tblLayout w:type="fixed"/>
        <w:tblLook w:val="04A0" w:firstRow="1" w:lastRow="0" w:firstColumn="1" w:lastColumn="0" w:noHBand="0" w:noVBand="1"/>
      </w:tblPr>
      <w:tblGrid>
        <w:gridCol w:w="1951"/>
        <w:gridCol w:w="7409"/>
      </w:tblGrid>
      <w:tr w:rsidR="004C4FA4" w:rsidRPr="004C4FA4" w14:paraId="5491DB12" w14:textId="77777777" w:rsidTr="00501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369E015" w14:textId="77777777" w:rsidR="006D71C4" w:rsidRPr="004C4FA4" w:rsidRDefault="0087429E" w:rsidP="001D0809">
            <w:pPr>
              <w:spacing w:after="0" w:line="252" w:lineRule="auto"/>
              <w:jc w:val="center"/>
              <w:rPr>
                <w:color w:val="auto"/>
              </w:rPr>
            </w:pPr>
            <w:proofErr w:type="spellStart"/>
            <w:r w:rsidRPr="004C4FA4">
              <w:rPr>
                <w:color w:val="auto"/>
                <w:sz w:val="18"/>
              </w:rPr>
              <w:t>Atributo</w:t>
            </w:r>
            <w:proofErr w:type="spellEnd"/>
          </w:p>
        </w:tc>
        <w:tc>
          <w:tcPr>
            <w:tcW w:w="7409" w:type="dxa"/>
          </w:tcPr>
          <w:p w14:paraId="5FC646AA" w14:textId="77777777" w:rsidR="006D71C4" w:rsidRPr="004C4FA4" w:rsidRDefault="0087429E" w:rsidP="001D0809">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4C4FA4">
              <w:rPr>
                <w:color w:val="auto"/>
                <w:sz w:val="18"/>
              </w:rPr>
              <w:t>Detalle</w:t>
            </w:r>
            <w:proofErr w:type="spellEnd"/>
            <w:r w:rsidRPr="004C4FA4">
              <w:rPr>
                <w:color w:val="auto"/>
                <w:sz w:val="18"/>
              </w:rPr>
              <w:t xml:space="preserve"> de la </w:t>
            </w:r>
            <w:proofErr w:type="spellStart"/>
            <w:r w:rsidRPr="004C4FA4">
              <w:rPr>
                <w:color w:val="auto"/>
                <w:sz w:val="18"/>
              </w:rPr>
              <w:t>Especificación</w:t>
            </w:r>
            <w:proofErr w:type="spellEnd"/>
          </w:p>
        </w:tc>
      </w:tr>
      <w:tr w:rsidR="004C4FA4" w:rsidRPr="004C4FA4" w14:paraId="7ABB109A"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A8E3048" w14:textId="77777777" w:rsidR="006D71C4" w:rsidRPr="004C4FA4" w:rsidRDefault="0087429E" w:rsidP="001D0809">
            <w:pPr>
              <w:spacing w:after="0" w:line="252" w:lineRule="auto"/>
              <w:jc w:val="center"/>
              <w:rPr>
                <w:color w:val="auto"/>
              </w:rPr>
            </w:pPr>
            <w:proofErr w:type="spellStart"/>
            <w:r w:rsidRPr="004C4FA4">
              <w:rPr>
                <w:color w:val="auto"/>
                <w:sz w:val="17"/>
              </w:rPr>
              <w:t>Identificador</w:t>
            </w:r>
            <w:proofErr w:type="spellEnd"/>
          </w:p>
        </w:tc>
        <w:tc>
          <w:tcPr>
            <w:tcW w:w="7409" w:type="dxa"/>
          </w:tcPr>
          <w:p w14:paraId="3BDF25D4"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b/>
                <w:color w:val="auto"/>
                <w:sz w:val="17"/>
              </w:rPr>
              <w:t>CU08</w:t>
            </w:r>
          </w:p>
        </w:tc>
      </w:tr>
      <w:tr w:rsidR="004C4FA4" w:rsidRPr="004C4FA4" w14:paraId="56B3C4FB" w14:textId="77777777" w:rsidTr="00501D86">
        <w:tc>
          <w:tcPr>
            <w:cnfStyle w:val="001000000000" w:firstRow="0" w:lastRow="0" w:firstColumn="1" w:lastColumn="0" w:oddVBand="0" w:evenVBand="0" w:oddHBand="0" w:evenHBand="0" w:firstRowFirstColumn="0" w:firstRowLastColumn="0" w:lastRowFirstColumn="0" w:lastRowLastColumn="0"/>
            <w:tcW w:w="1951" w:type="dxa"/>
          </w:tcPr>
          <w:p w14:paraId="7578D4EF" w14:textId="77777777" w:rsidR="006D71C4" w:rsidRPr="004C4FA4" w:rsidRDefault="0087429E" w:rsidP="001D0809">
            <w:pPr>
              <w:spacing w:after="0" w:line="252" w:lineRule="auto"/>
              <w:jc w:val="center"/>
              <w:rPr>
                <w:color w:val="auto"/>
              </w:rPr>
            </w:pPr>
            <w:proofErr w:type="spellStart"/>
            <w:r w:rsidRPr="004C4FA4">
              <w:rPr>
                <w:color w:val="auto"/>
                <w:sz w:val="17"/>
              </w:rPr>
              <w:t>Nombre</w:t>
            </w:r>
            <w:proofErr w:type="spellEnd"/>
          </w:p>
        </w:tc>
        <w:tc>
          <w:tcPr>
            <w:tcW w:w="7409" w:type="dxa"/>
          </w:tcPr>
          <w:p w14:paraId="378DD1BB"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4C4FA4">
              <w:rPr>
                <w:b/>
                <w:color w:val="auto"/>
                <w:sz w:val="17"/>
              </w:rPr>
              <w:t>Gestionar</w:t>
            </w:r>
            <w:proofErr w:type="spellEnd"/>
            <w:r w:rsidRPr="004C4FA4">
              <w:rPr>
                <w:b/>
                <w:color w:val="auto"/>
                <w:sz w:val="17"/>
              </w:rPr>
              <w:t xml:space="preserve"> </w:t>
            </w:r>
            <w:proofErr w:type="spellStart"/>
            <w:r w:rsidRPr="004C4FA4">
              <w:rPr>
                <w:b/>
                <w:color w:val="auto"/>
                <w:sz w:val="17"/>
              </w:rPr>
              <w:t>Proveedores</w:t>
            </w:r>
            <w:proofErr w:type="spellEnd"/>
            <w:r w:rsidRPr="004C4FA4">
              <w:rPr>
                <w:b/>
                <w:color w:val="auto"/>
                <w:sz w:val="17"/>
              </w:rPr>
              <w:t xml:space="preserve"> Textiles</w:t>
            </w:r>
          </w:p>
        </w:tc>
      </w:tr>
      <w:tr w:rsidR="004C4FA4" w:rsidRPr="005A2B70" w14:paraId="37DC5661"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998A70D" w14:textId="77777777" w:rsidR="006D71C4" w:rsidRPr="004C4FA4" w:rsidRDefault="0087429E" w:rsidP="001D0809">
            <w:pPr>
              <w:spacing w:after="0" w:line="252" w:lineRule="auto"/>
              <w:jc w:val="center"/>
              <w:rPr>
                <w:color w:val="auto"/>
              </w:rPr>
            </w:pPr>
            <w:proofErr w:type="spellStart"/>
            <w:r w:rsidRPr="004C4FA4">
              <w:rPr>
                <w:color w:val="auto"/>
                <w:sz w:val="17"/>
              </w:rPr>
              <w:t>Actores</w:t>
            </w:r>
            <w:proofErr w:type="spellEnd"/>
          </w:p>
        </w:tc>
        <w:tc>
          <w:tcPr>
            <w:tcW w:w="7409" w:type="dxa"/>
          </w:tcPr>
          <w:p w14:paraId="004D7DB6"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Administrador General, Personal de Logística.</w:t>
            </w:r>
          </w:p>
        </w:tc>
      </w:tr>
      <w:tr w:rsidR="004C4FA4" w:rsidRPr="005A2B70" w14:paraId="665ABEAF" w14:textId="77777777" w:rsidTr="00501D86">
        <w:tc>
          <w:tcPr>
            <w:cnfStyle w:val="001000000000" w:firstRow="0" w:lastRow="0" w:firstColumn="1" w:lastColumn="0" w:oddVBand="0" w:evenVBand="0" w:oddHBand="0" w:evenHBand="0" w:firstRowFirstColumn="0" w:firstRowLastColumn="0" w:lastRowFirstColumn="0" w:lastRowLastColumn="0"/>
            <w:tcW w:w="1951" w:type="dxa"/>
          </w:tcPr>
          <w:p w14:paraId="1AEAA7FA" w14:textId="77777777" w:rsidR="006D71C4" w:rsidRPr="004C4FA4" w:rsidRDefault="0087429E" w:rsidP="001D0809">
            <w:pPr>
              <w:spacing w:after="0" w:line="252" w:lineRule="auto"/>
              <w:jc w:val="center"/>
              <w:rPr>
                <w:color w:val="auto"/>
              </w:rPr>
            </w:pPr>
            <w:proofErr w:type="spellStart"/>
            <w:r w:rsidRPr="004C4FA4">
              <w:rPr>
                <w:color w:val="auto"/>
                <w:sz w:val="17"/>
              </w:rPr>
              <w:t>Propósito</w:t>
            </w:r>
            <w:proofErr w:type="spellEnd"/>
          </w:p>
        </w:tc>
        <w:tc>
          <w:tcPr>
            <w:tcW w:w="7409" w:type="dxa"/>
          </w:tcPr>
          <w:p w14:paraId="373AD06D"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 xml:space="preserve">Administrar el catálogo de proveedores que abastecen mercadería textil a </w:t>
            </w:r>
            <w:proofErr w:type="spellStart"/>
            <w:r w:rsidRPr="004C4FA4">
              <w:rPr>
                <w:color w:val="auto"/>
                <w:sz w:val="17"/>
                <w:lang w:val="es-ES"/>
              </w:rPr>
              <w:t>FashionStore</w:t>
            </w:r>
            <w:proofErr w:type="spellEnd"/>
            <w:r w:rsidRPr="004C4FA4">
              <w:rPr>
                <w:color w:val="auto"/>
                <w:sz w:val="17"/>
                <w:lang w:val="es-ES"/>
              </w:rPr>
              <w:t xml:space="preserve"> para sustentar las órdenes de compra y el ingreso a almacén.</w:t>
            </w:r>
          </w:p>
        </w:tc>
      </w:tr>
      <w:tr w:rsidR="004C4FA4" w:rsidRPr="004C4FA4" w14:paraId="23D756C3"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2523EA7" w14:textId="77777777" w:rsidR="006D71C4" w:rsidRPr="004C4FA4" w:rsidRDefault="0087429E" w:rsidP="001D0809">
            <w:pPr>
              <w:spacing w:after="0" w:line="252" w:lineRule="auto"/>
              <w:jc w:val="center"/>
              <w:rPr>
                <w:color w:val="auto"/>
              </w:rPr>
            </w:pPr>
            <w:r w:rsidRPr="004C4FA4">
              <w:rPr>
                <w:color w:val="auto"/>
                <w:sz w:val="17"/>
              </w:rPr>
              <w:t>Tipo</w:t>
            </w:r>
          </w:p>
        </w:tc>
        <w:tc>
          <w:tcPr>
            <w:tcW w:w="7409" w:type="dxa"/>
          </w:tcPr>
          <w:p w14:paraId="683A68E7"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Secundario</w:t>
            </w:r>
            <w:proofErr w:type="spellEnd"/>
            <w:r w:rsidRPr="004C4FA4">
              <w:rPr>
                <w:color w:val="auto"/>
                <w:sz w:val="17"/>
              </w:rPr>
              <w:t xml:space="preserve"> / </w:t>
            </w:r>
            <w:proofErr w:type="spellStart"/>
            <w:r w:rsidRPr="004C4FA4">
              <w:rPr>
                <w:color w:val="auto"/>
                <w:sz w:val="17"/>
              </w:rPr>
              <w:t>Soporte</w:t>
            </w:r>
            <w:proofErr w:type="spellEnd"/>
            <w:r w:rsidRPr="004C4FA4">
              <w:rPr>
                <w:color w:val="auto"/>
                <w:sz w:val="17"/>
              </w:rPr>
              <w:t>.</w:t>
            </w:r>
          </w:p>
        </w:tc>
      </w:tr>
      <w:tr w:rsidR="004C4FA4" w:rsidRPr="005A2B70" w14:paraId="4C9B38A3" w14:textId="77777777" w:rsidTr="00501D86">
        <w:tc>
          <w:tcPr>
            <w:cnfStyle w:val="001000000000" w:firstRow="0" w:lastRow="0" w:firstColumn="1" w:lastColumn="0" w:oddVBand="0" w:evenVBand="0" w:oddHBand="0" w:evenHBand="0" w:firstRowFirstColumn="0" w:firstRowLastColumn="0" w:lastRowFirstColumn="0" w:lastRowLastColumn="0"/>
            <w:tcW w:w="1951" w:type="dxa"/>
          </w:tcPr>
          <w:p w14:paraId="17283F73" w14:textId="77777777" w:rsidR="006D71C4" w:rsidRPr="004C4FA4" w:rsidRDefault="0087429E" w:rsidP="001D0809">
            <w:pPr>
              <w:spacing w:after="0" w:line="252" w:lineRule="auto"/>
              <w:jc w:val="center"/>
              <w:rPr>
                <w:color w:val="auto"/>
              </w:rPr>
            </w:pPr>
            <w:proofErr w:type="spellStart"/>
            <w:r w:rsidRPr="004C4FA4">
              <w:rPr>
                <w:color w:val="auto"/>
                <w:sz w:val="17"/>
              </w:rPr>
              <w:t>Precondiciones</w:t>
            </w:r>
            <w:proofErr w:type="spellEnd"/>
          </w:p>
        </w:tc>
        <w:tc>
          <w:tcPr>
            <w:tcW w:w="7409" w:type="dxa"/>
          </w:tcPr>
          <w:p w14:paraId="7E16D2A0"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Usuario con rol Administrador o Logística autenticado.</w:t>
            </w:r>
          </w:p>
        </w:tc>
      </w:tr>
      <w:tr w:rsidR="004C4FA4" w:rsidRPr="005A2B70" w14:paraId="4F98BBA6"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9D8B06F" w14:textId="77777777" w:rsidR="006D71C4" w:rsidRPr="004C4FA4" w:rsidRDefault="0087429E" w:rsidP="001D0809">
            <w:pPr>
              <w:spacing w:after="0" w:line="252" w:lineRule="auto"/>
              <w:jc w:val="center"/>
              <w:rPr>
                <w:color w:val="auto"/>
              </w:rPr>
            </w:pPr>
            <w:proofErr w:type="spellStart"/>
            <w:r w:rsidRPr="004C4FA4">
              <w:rPr>
                <w:color w:val="auto"/>
                <w:sz w:val="17"/>
              </w:rPr>
              <w:t>Postcondiciones</w:t>
            </w:r>
            <w:proofErr w:type="spellEnd"/>
          </w:p>
        </w:tc>
        <w:tc>
          <w:tcPr>
            <w:tcW w:w="7409" w:type="dxa"/>
          </w:tcPr>
          <w:p w14:paraId="08F58FC2"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El proveedor queda disponible para ser seleccionado en los registros de compra y entrada de inventario.</w:t>
            </w:r>
          </w:p>
        </w:tc>
      </w:tr>
      <w:tr w:rsidR="004C4FA4" w:rsidRPr="005A2B70" w14:paraId="0C7EBFAB" w14:textId="77777777" w:rsidTr="00501D86">
        <w:tc>
          <w:tcPr>
            <w:cnfStyle w:val="001000000000" w:firstRow="0" w:lastRow="0" w:firstColumn="1" w:lastColumn="0" w:oddVBand="0" w:evenVBand="0" w:oddHBand="0" w:evenHBand="0" w:firstRowFirstColumn="0" w:firstRowLastColumn="0" w:lastRowFirstColumn="0" w:lastRowLastColumn="0"/>
            <w:tcW w:w="1951" w:type="dxa"/>
          </w:tcPr>
          <w:p w14:paraId="3163B5A8" w14:textId="77777777" w:rsidR="006D71C4" w:rsidRPr="004C4FA4" w:rsidRDefault="0087429E" w:rsidP="001D0809">
            <w:pPr>
              <w:spacing w:after="0" w:line="252" w:lineRule="auto"/>
              <w:jc w:val="center"/>
              <w:rPr>
                <w:color w:val="auto"/>
              </w:rPr>
            </w:pPr>
            <w:proofErr w:type="spellStart"/>
            <w:r w:rsidRPr="004C4FA4">
              <w:rPr>
                <w:color w:val="auto"/>
                <w:sz w:val="17"/>
              </w:rPr>
              <w:t>Flujo</w:t>
            </w:r>
            <w:proofErr w:type="spellEnd"/>
            <w:r w:rsidRPr="004C4FA4">
              <w:rPr>
                <w:color w:val="auto"/>
                <w:sz w:val="17"/>
              </w:rPr>
              <w:t xml:space="preserve"> Principal</w:t>
            </w:r>
          </w:p>
        </w:tc>
        <w:tc>
          <w:tcPr>
            <w:tcW w:w="7409" w:type="dxa"/>
          </w:tcPr>
          <w:p w14:paraId="593CCC84"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1. El usuario accede al menú de "Proveedores".</w:t>
            </w:r>
            <w:r w:rsidRPr="004C4FA4">
              <w:rPr>
                <w:color w:val="auto"/>
                <w:sz w:val="17"/>
                <w:lang w:val="es-ES"/>
              </w:rPr>
              <w:br/>
              <w:t>2. El sistema lista los proveedores activos.</w:t>
            </w:r>
            <w:r w:rsidRPr="004C4FA4">
              <w:rPr>
                <w:color w:val="auto"/>
                <w:sz w:val="17"/>
                <w:lang w:val="es-ES"/>
              </w:rPr>
              <w:br/>
              <w:t>3. El usuario pulsa "Registrar Proveedor" e ingresa NIT, Razón Social, teléfono, email y términos de pago.</w:t>
            </w:r>
            <w:r w:rsidRPr="004C4FA4">
              <w:rPr>
                <w:color w:val="auto"/>
                <w:sz w:val="17"/>
                <w:lang w:val="es-ES"/>
              </w:rPr>
              <w:br/>
              <w:t>4. El sistema valida que el NIT no exista previamente.</w:t>
            </w:r>
            <w:r w:rsidRPr="004C4FA4">
              <w:rPr>
                <w:color w:val="auto"/>
                <w:sz w:val="17"/>
                <w:lang w:val="es-ES"/>
              </w:rPr>
              <w:br/>
              <w:t>5. El sistema registra el proveedor y muestra mensaje de éxito.</w:t>
            </w:r>
          </w:p>
        </w:tc>
      </w:tr>
      <w:tr w:rsidR="004C4FA4" w:rsidRPr="005A2B70" w14:paraId="5DB25DC8"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58BC32F" w14:textId="77777777" w:rsidR="006D71C4" w:rsidRPr="004C4FA4" w:rsidRDefault="0087429E" w:rsidP="001D0809">
            <w:pPr>
              <w:spacing w:after="0" w:line="252" w:lineRule="auto"/>
              <w:jc w:val="center"/>
              <w:rPr>
                <w:color w:val="auto"/>
              </w:rPr>
            </w:pPr>
            <w:proofErr w:type="spellStart"/>
            <w:r w:rsidRPr="004C4FA4">
              <w:rPr>
                <w:color w:val="auto"/>
                <w:sz w:val="17"/>
              </w:rPr>
              <w:t>Flujos</w:t>
            </w:r>
            <w:proofErr w:type="spellEnd"/>
            <w:r w:rsidRPr="004C4FA4">
              <w:rPr>
                <w:color w:val="auto"/>
                <w:sz w:val="17"/>
              </w:rPr>
              <w:t xml:space="preserve"> Alternativos</w:t>
            </w:r>
          </w:p>
        </w:tc>
        <w:tc>
          <w:tcPr>
            <w:tcW w:w="7409" w:type="dxa"/>
          </w:tcPr>
          <w:p w14:paraId="0DCBC788"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color w:val="auto"/>
                <w:sz w:val="17"/>
                <w:lang w:val="es-ES"/>
              </w:rPr>
              <w:t>4a. NIT duplicado:</w:t>
            </w:r>
            <w:r w:rsidRPr="004C4FA4">
              <w:rPr>
                <w:color w:val="auto"/>
                <w:sz w:val="17"/>
                <w:lang w:val="es-ES"/>
              </w:rPr>
              <w:t xml:space="preserve"> El sistema notifica: "El NIT ingresado ya se encuentra registrado con la razón social X."</w:t>
            </w:r>
          </w:p>
        </w:tc>
      </w:tr>
    </w:tbl>
    <w:p w14:paraId="1EC4B666" w14:textId="77777777" w:rsidR="006D71C4" w:rsidRPr="004C4FA4" w:rsidRDefault="006D71C4" w:rsidP="001D0809">
      <w:pPr>
        <w:spacing w:after="120"/>
        <w:rPr>
          <w:color w:val="auto"/>
          <w:lang w:val="es-ES"/>
        </w:rPr>
      </w:pPr>
    </w:p>
    <w:p w14:paraId="7B961A61" w14:textId="77777777" w:rsidR="006D71C4" w:rsidRPr="004C4FA4" w:rsidRDefault="0087429E" w:rsidP="001D0809">
      <w:pPr>
        <w:spacing w:before="80" w:after="160"/>
        <w:jc w:val="center"/>
        <w:rPr>
          <w:color w:val="auto"/>
          <w:lang w:val="es-ES"/>
        </w:rPr>
      </w:pPr>
      <w:r w:rsidRPr="004C4FA4">
        <w:rPr>
          <w:color w:val="auto"/>
          <w:sz w:val="18"/>
          <w:lang w:val="es-ES"/>
        </w:rPr>
        <w:t>·  ·  ·  ·  ·  ·  ·  ·  ·  ·  ·  ·  ·  ·  ·  ·</w:t>
      </w:r>
    </w:p>
    <w:p w14:paraId="487EE556" w14:textId="77777777" w:rsidR="006D71C4" w:rsidRPr="004C4FA4" w:rsidRDefault="0087429E" w:rsidP="001D0809">
      <w:pPr>
        <w:pStyle w:val="Ttulo3"/>
        <w:rPr>
          <w:i/>
          <w:iCs/>
          <w:color w:val="auto"/>
          <w:lang w:val="es-ES"/>
        </w:rPr>
      </w:pPr>
      <w:bookmarkStart w:id="92" w:name="_Toc240832023"/>
      <w:r w:rsidRPr="004C4FA4">
        <w:rPr>
          <w:rFonts w:ascii="Arial" w:hAnsi="Arial"/>
          <w:color w:val="auto"/>
          <w:lang w:val="es-ES"/>
        </w:rPr>
        <w:t>1.3.9 Caso de Uso CU09: Gestionar Inventario Multi-Sucursal y Costos Ponderados (CPP)</w:t>
      </w:r>
      <w:bookmarkEnd w:id="92"/>
    </w:p>
    <w:p w14:paraId="4730F5E0" w14:textId="77777777" w:rsidR="006D71C4" w:rsidRPr="004C4FA4" w:rsidRDefault="0087429E" w:rsidP="001D0809">
      <w:pPr>
        <w:pStyle w:val="Ttulo4"/>
        <w:rPr>
          <w:i w:val="0"/>
          <w:color w:val="auto"/>
          <w:lang w:val="es-ES"/>
        </w:rPr>
      </w:pPr>
      <w:r w:rsidRPr="004C4FA4">
        <w:rPr>
          <w:rFonts w:ascii="Arial" w:hAnsi="Arial"/>
          <w:i w:val="0"/>
          <w:color w:val="auto"/>
          <w:lang w:val="es-ES"/>
        </w:rPr>
        <w:t>a) Diseño del Caso de Uso (</w:t>
      </w:r>
      <w:proofErr w:type="spellStart"/>
      <w:r w:rsidRPr="004C4FA4">
        <w:rPr>
          <w:rFonts w:ascii="Arial" w:hAnsi="Arial"/>
          <w:i w:val="0"/>
          <w:color w:val="auto"/>
          <w:lang w:val="es-ES"/>
        </w:rPr>
        <w:t>PlantUML</w:t>
      </w:r>
      <w:proofErr w:type="spellEnd"/>
      <w:r w:rsidRPr="004C4FA4">
        <w:rPr>
          <w:rFonts w:ascii="Arial" w:hAnsi="Arial"/>
          <w:i w:val="0"/>
          <w:color w:val="auto"/>
          <w:lang w:val="es-ES"/>
        </w:rPr>
        <w:t>)</w:t>
      </w:r>
    </w:p>
    <w:p w14:paraId="4550F8B8" w14:textId="12904CC8" w:rsidR="006D71C4" w:rsidRPr="004C4FA4" w:rsidRDefault="008849AA" w:rsidP="001D0809">
      <w:pPr>
        <w:spacing w:after="120"/>
        <w:rPr>
          <w:color w:val="auto"/>
        </w:rPr>
      </w:pPr>
      <w:r w:rsidRPr="004C4FA4">
        <w:rPr>
          <w:noProof/>
          <w:color w:val="auto"/>
        </w:rPr>
        <w:drawing>
          <wp:inline distT="0" distB="0" distL="0" distR="0" wp14:anchorId="44DE4057" wp14:editId="5CBB6214">
            <wp:extent cx="5943600" cy="3781425"/>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781425"/>
                    </a:xfrm>
                    <a:prstGeom prst="rect">
                      <a:avLst/>
                    </a:prstGeom>
                  </pic:spPr>
                </pic:pic>
              </a:graphicData>
            </a:graphic>
          </wp:inline>
        </w:drawing>
      </w:r>
    </w:p>
    <w:p w14:paraId="4E627F5D" w14:textId="77777777" w:rsidR="006D71C4" w:rsidRPr="004C4FA4" w:rsidRDefault="0087429E" w:rsidP="001D0809">
      <w:pPr>
        <w:pStyle w:val="Ttulo4"/>
        <w:rPr>
          <w:i w:val="0"/>
          <w:color w:val="auto"/>
          <w:lang w:val="es-ES"/>
        </w:rPr>
      </w:pPr>
      <w:r w:rsidRPr="004C4FA4">
        <w:rPr>
          <w:rFonts w:ascii="Arial" w:hAnsi="Arial"/>
          <w:i w:val="0"/>
          <w:color w:val="auto"/>
          <w:lang w:val="es-ES"/>
        </w:rPr>
        <w:t xml:space="preserve">b) Prototipo de Interfaz de Usuario (UI </w:t>
      </w:r>
      <w:proofErr w:type="spellStart"/>
      <w:r w:rsidRPr="004C4FA4">
        <w:rPr>
          <w:rFonts w:ascii="Arial" w:hAnsi="Arial"/>
          <w:i w:val="0"/>
          <w:color w:val="auto"/>
          <w:lang w:val="es-ES"/>
        </w:rPr>
        <w:t>Wireframe</w:t>
      </w:r>
      <w:proofErr w:type="spellEnd"/>
      <w:r w:rsidRPr="004C4FA4">
        <w:rPr>
          <w:rFonts w:ascii="Arial" w:hAnsi="Arial"/>
          <w:i w:val="0"/>
          <w:color w:val="auto"/>
          <w:lang w:val="es-ES"/>
        </w:rPr>
        <w:t>)</w:t>
      </w:r>
    </w:p>
    <w:p w14:paraId="5199A09B" w14:textId="77777777" w:rsidR="006D71C4" w:rsidRPr="004C4FA4" w:rsidRDefault="006D71C4" w:rsidP="001D0809">
      <w:pPr>
        <w:spacing w:after="120"/>
        <w:rPr>
          <w:color w:val="auto"/>
          <w:lang w:val="es-ES"/>
        </w:rPr>
      </w:pPr>
    </w:p>
    <w:p w14:paraId="0DB32C22" w14:textId="77777777" w:rsidR="006D71C4" w:rsidRPr="004C4FA4" w:rsidRDefault="0087429E" w:rsidP="001D0809">
      <w:pPr>
        <w:pStyle w:val="Ttulo4"/>
        <w:rPr>
          <w:i w:val="0"/>
          <w:color w:val="auto"/>
          <w:lang w:val="es-ES"/>
        </w:rPr>
      </w:pPr>
      <w:r w:rsidRPr="004C4FA4">
        <w:rPr>
          <w:rFonts w:ascii="Arial" w:hAnsi="Arial"/>
          <w:i w:val="0"/>
          <w:color w:val="auto"/>
          <w:lang w:val="es-ES"/>
        </w:rPr>
        <w:lastRenderedPageBreak/>
        <w:t>c) Tabla Detalle del Caso de Uso</w:t>
      </w:r>
    </w:p>
    <w:tbl>
      <w:tblPr>
        <w:tblStyle w:val="Tablanormal1"/>
        <w:tblW w:w="0" w:type="auto"/>
        <w:tblLayout w:type="fixed"/>
        <w:tblLook w:val="04A0" w:firstRow="1" w:lastRow="0" w:firstColumn="1" w:lastColumn="0" w:noHBand="0" w:noVBand="1"/>
      </w:tblPr>
      <w:tblGrid>
        <w:gridCol w:w="2093"/>
        <w:gridCol w:w="7267"/>
      </w:tblGrid>
      <w:tr w:rsidR="004C4FA4" w:rsidRPr="004C4FA4" w14:paraId="7DD76AA5" w14:textId="77777777" w:rsidTr="00501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2DB0D551" w14:textId="77777777" w:rsidR="006D71C4" w:rsidRPr="004C4FA4" w:rsidRDefault="0087429E" w:rsidP="001D0809">
            <w:pPr>
              <w:spacing w:after="0" w:line="252" w:lineRule="auto"/>
              <w:jc w:val="center"/>
              <w:rPr>
                <w:color w:val="auto"/>
              </w:rPr>
            </w:pPr>
            <w:proofErr w:type="spellStart"/>
            <w:r w:rsidRPr="004C4FA4">
              <w:rPr>
                <w:color w:val="auto"/>
                <w:sz w:val="18"/>
              </w:rPr>
              <w:t>Atributo</w:t>
            </w:r>
            <w:proofErr w:type="spellEnd"/>
          </w:p>
        </w:tc>
        <w:tc>
          <w:tcPr>
            <w:tcW w:w="7267" w:type="dxa"/>
          </w:tcPr>
          <w:p w14:paraId="73F44A68" w14:textId="77777777" w:rsidR="006D71C4" w:rsidRPr="004C4FA4" w:rsidRDefault="0087429E" w:rsidP="001D0809">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4C4FA4">
              <w:rPr>
                <w:color w:val="auto"/>
                <w:sz w:val="18"/>
              </w:rPr>
              <w:t>Detalle</w:t>
            </w:r>
            <w:proofErr w:type="spellEnd"/>
            <w:r w:rsidRPr="004C4FA4">
              <w:rPr>
                <w:color w:val="auto"/>
                <w:sz w:val="18"/>
              </w:rPr>
              <w:t xml:space="preserve"> de la </w:t>
            </w:r>
            <w:proofErr w:type="spellStart"/>
            <w:r w:rsidRPr="004C4FA4">
              <w:rPr>
                <w:color w:val="auto"/>
                <w:sz w:val="18"/>
              </w:rPr>
              <w:t>Especificación</w:t>
            </w:r>
            <w:proofErr w:type="spellEnd"/>
          </w:p>
        </w:tc>
      </w:tr>
      <w:tr w:rsidR="004C4FA4" w:rsidRPr="004C4FA4" w14:paraId="790CF930"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C232750" w14:textId="77777777" w:rsidR="006D71C4" w:rsidRPr="004C4FA4" w:rsidRDefault="0087429E" w:rsidP="001D0809">
            <w:pPr>
              <w:spacing w:after="0" w:line="252" w:lineRule="auto"/>
              <w:jc w:val="center"/>
              <w:rPr>
                <w:color w:val="auto"/>
              </w:rPr>
            </w:pPr>
            <w:proofErr w:type="spellStart"/>
            <w:r w:rsidRPr="004C4FA4">
              <w:rPr>
                <w:color w:val="auto"/>
                <w:sz w:val="17"/>
              </w:rPr>
              <w:t>Identificador</w:t>
            </w:r>
            <w:proofErr w:type="spellEnd"/>
          </w:p>
        </w:tc>
        <w:tc>
          <w:tcPr>
            <w:tcW w:w="7267" w:type="dxa"/>
          </w:tcPr>
          <w:p w14:paraId="7BA80D23"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b/>
                <w:color w:val="auto"/>
                <w:sz w:val="17"/>
              </w:rPr>
              <w:t>CU09</w:t>
            </w:r>
          </w:p>
        </w:tc>
      </w:tr>
      <w:tr w:rsidR="004C4FA4" w:rsidRPr="005A2B70" w14:paraId="67E2DE82" w14:textId="77777777" w:rsidTr="00501D86">
        <w:tc>
          <w:tcPr>
            <w:cnfStyle w:val="001000000000" w:firstRow="0" w:lastRow="0" w:firstColumn="1" w:lastColumn="0" w:oddVBand="0" w:evenVBand="0" w:oddHBand="0" w:evenHBand="0" w:firstRowFirstColumn="0" w:firstRowLastColumn="0" w:lastRowFirstColumn="0" w:lastRowLastColumn="0"/>
            <w:tcW w:w="2093" w:type="dxa"/>
          </w:tcPr>
          <w:p w14:paraId="01C0A1D9" w14:textId="77777777" w:rsidR="006D71C4" w:rsidRPr="004C4FA4" w:rsidRDefault="0087429E" w:rsidP="001D0809">
            <w:pPr>
              <w:spacing w:after="0" w:line="252" w:lineRule="auto"/>
              <w:jc w:val="center"/>
              <w:rPr>
                <w:color w:val="auto"/>
              </w:rPr>
            </w:pPr>
            <w:proofErr w:type="spellStart"/>
            <w:r w:rsidRPr="004C4FA4">
              <w:rPr>
                <w:color w:val="auto"/>
                <w:sz w:val="17"/>
              </w:rPr>
              <w:t>Nombre</w:t>
            </w:r>
            <w:proofErr w:type="spellEnd"/>
          </w:p>
        </w:tc>
        <w:tc>
          <w:tcPr>
            <w:tcW w:w="7267" w:type="dxa"/>
          </w:tcPr>
          <w:p w14:paraId="560DBB9A"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color w:val="auto"/>
                <w:sz w:val="17"/>
                <w:lang w:val="es-ES"/>
              </w:rPr>
              <w:t>Gestionar Inventario Multi-Sucursal y Costos Ponderados (CPP)</w:t>
            </w:r>
          </w:p>
        </w:tc>
      </w:tr>
      <w:tr w:rsidR="004C4FA4" w:rsidRPr="005A2B70" w14:paraId="0A0FC4A0"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57F10B9" w14:textId="77777777" w:rsidR="006D71C4" w:rsidRPr="004C4FA4" w:rsidRDefault="0087429E" w:rsidP="001D0809">
            <w:pPr>
              <w:spacing w:after="0" w:line="252" w:lineRule="auto"/>
              <w:jc w:val="center"/>
              <w:rPr>
                <w:color w:val="auto"/>
              </w:rPr>
            </w:pPr>
            <w:proofErr w:type="spellStart"/>
            <w:r w:rsidRPr="004C4FA4">
              <w:rPr>
                <w:color w:val="auto"/>
                <w:sz w:val="17"/>
              </w:rPr>
              <w:t>Actores</w:t>
            </w:r>
            <w:proofErr w:type="spellEnd"/>
          </w:p>
        </w:tc>
        <w:tc>
          <w:tcPr>
            <w:tcW w:w="7267" w:type="dxa"/>
          </w:tcPr>
          <w:p w14:paraId="76B14778"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Personal de Logística, Encargado de Sucursal.</w:t>
            </w:r>
          </w:p>
        </w:tc>
      </w:tr>
      <w:tr w:rsidR="004C4FA4" w:rsidRPr="005A2B70" w14:paraId="42D73B7C" w14:textId="77777777" w:rsidTr="00501D86">
        <w:tc>
          <w:tcPr>
            <w:cnfStyle w:val="001000000000" w:firstRow="0" w:lastRow="0" w:firstColumn="1" w:lastColumn="0" w:oddVBand="0" w:evenVBand="0" w:oddHBand="0" w:evenHBand="0" w:firstRowFirstColumn="0" w:firstRowLastColumn="0" w:lastRowFirstColumn="0" w:lastRowLastColumn="0"/>
            <w:tcW w:w="2093" w:type="dxa"/>
          </w:tcPr>
          <w:p w14:paraId="19F6F5AF" w14:textId="77777777" w:rsidR="006D71C4" w:rsidRPr="004C4FA4" w:rsidRDefault="0087429E" w:rsidP="001D0809">
            <w:pPr>
              <w:spacing w:after="0" w:line="252" w:lineRule="auto"/>
              <w:jc w:val="center"/>
              <w:rPr>
                <w:color w:val="auto"/>
              </w:rPr>
            </w:pPr>
            <w:proofErr w:type="spellStart"/>
            <w:r w:rsidRPr="004C4FA4">
              <w:rPr>
                <w:color w:val="auto"/>
                <w:sz w:val="17"/>
              </w:rPr>
              <w:t>Propósito</w:t>
            </w:r>
            <w:proofErr w:type="spellEnd"/>
          </w:p>
        </w:tc>
        <w:tc>
          <w:tcPr>
            <w:tcW w:w="7267" w:type="dxa"/>
          </w:tcPr>
          <w:p w14:paraId="323BFFF6"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Registrar ingresos de mercadería, controlar existencias físicas y disponibles por tienda, almacenar el último costo unitario y recalcular matemáticamente el Costo Promedio Ponderado para fines de valuación patrimonial y márgenes reales.</w:t>
            </w:r>
          </w:p>
        </w:tc>
      </w:tr>
      <w:tr w:rsidR="004C4FA4" w:rsidRPr="004C4FA4" w14:paraId="7051F380"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611E9F3" w14:textId="77777777" w:rsidR="006D71C4" w:rsidRPr="004C4FA4" w:rsidRDefault="0087429E" w:rsidP="001D0809">
            <w:pPr>
              <w:spacing w:after="0" w:line="252" w:lineRule="auto"/>
              <w:jc w:val="center"/>
              <w:rPr>
                <w:color w:val="auto"/>
              </w:rPr>
            </w:pPr>
            <w:r w:rsidRPr="004C4FA4">
              <w:rPr>
                <w:color w:val="auto"/>
                <w:sz w:val="17"/>
              </w:rPr>
              <w:t>Tipo</w:t>
            </w:r>
          </w:p>
        </w:tc>
        <w:tc>
          <w:tcPr>
            <w:tcW w:w="7267" w:type="dxa"/>
          </w:tcPr>
          <w:p w14:paraId="0848EA52"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Crítico</w:t>
            </w:r>
            <w:proofErr w:type="spellEnd"/>
            <w:r w:rsidRPr="004C4FA4">
              <w:rPr>
                <w:color w:val="auto"/>
                <w:sz w:val="17"/>
              </w:rPr>
              <w:t xml:space="preserve"> / </w:t>
            </w:r>
            <w:proofErr w:type="spellStart"/>
            <w:r w:rsidRPr="004C4FA4">
              <w:rPr>
                <w:color w:val="auto"/>
                <w:sz w:val="17"/>
              </w:rPr>
              <w:t>Núcleo</w:t>
            </w:r>
            <w:proofErr w:type="spellEnd"/>
            <w:r w:rsidRPr="004C4FA4">
              <w:rPr>
                <w:color w:val="auto"/>
                <w:sz w:val="17"/>
              </w:rPr>
              <w:t xml:space="preserve"> </w:t>
            </w:r>
            <w:proofErr w:type="spellStart"/>
            <w:r w:rsidRPr="004C4FA4">
              <w:rPr>
                <w:color w:val="auto"/>
                <w:sz w:val="17"/>
              </w:rPr>
              <w:t>Transaccional</w:t>
            </w:r>
            <w:proofErr w:type="spellEnd"/>
            <w:r w:rsidRPr="004C4FA4">
              <w:rPr>
                <w:color w:val="auto"/>
                <w:sz w:val="17"/>
              </w:rPr>
              <w:t>.</w:t>
            </w:r>
          </w:p>
        </w:tc>
      </w:tr>
      <w:tr w:rsidR="004C4FA4" w:rsidRPr="005A2B70" w14:paraId="267607F7" w14:textId="77777777" w:rsidTr="00501D86">
        <w:tc>
          <w:tcPr>
            <w:cnfStyle w:val="001000000000" w:firstRow="0" w:lastRow="0" w:firstColumn="1" w:lastColumn="0" w:oddVBand="0" w:evenVBand="0" w:oddHBand="0" w:evenHBand="0" w:firstRowFirstColumn="0" w:firstRowLastColumn="0" w:lastRowFirstColumn="0" w:lastRowLastColumn="0"/>
            <w:tcW w:w="2093" w:type="dxa"/>
          </w:tcPr>
          <w:p w14:paraId="12F759AF" w14:textId="77777777" w:rsidR="006D71C4" w:rsidRPr="004C4FA4" w:rsidRDefault="0087429E" w:rsidP="001D0809">
            <w:pPr>
              <w:spacing w:after="0" w:line="252" w:lineRule="auto"/>
              <w:jc w:val="center"/>
              <w:rPr>
                <w:color w:val="auto"/>
              </w:rPr>
            </w:pPr>
            <w:proofErr w:type="spellStart"/>
            <w:r w:rsidRPr="004C4FA4">
              <w:rPr>
                <w:color w:val="auto"/>
                <w:sz w:val="17"/>
              </w:rPr>
              <w:t>Precondiciones</w:t>
            </w:r>
            <w:proofErr w:type="spellEnd"/>
          </w:p>
        </w:tc>
        <w:tc>
          <w:tcPr>
            <w:tcW w:w="7267" w:type="dxa"/>
          </w:tcPr>
          <w:p w14:paraId="36383C82"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El producto, talla, color, sucursal y proveedor deben existir en la base de datos.</w:t>
            </w:r>
          </w:p>
        </w:tc>
      </w:tr>
      <w:tr w:rsidR="004C4FA4" w:rsidRPr="005A2B70" w14:paraId="1C773502"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191C662D" w14:textId="77777777" w:rsidR="006D71C4" w:rsidRPr="004C4FA4" w:rsidRDefault="0087429E" w:rsidP="001D0809">
            <w:pPr>
              <w:spacing w:after="0" w:line="252" w:lineRule="auto"/>
              <w:jc w:val="center"/>
              <w:rPr>
                <w:color w:val="auto"/>
              </w:rPr>
            </w:pPr>
            <w:proofErr w:type="spellStart"/>
            <w:r w:rsidRPr="004C4FA4">
              <w:rPr>
                <w:color w:val="auto"/>
                <w:sz w:val="17"/>
              </w:rPr>
              <w:t>Postcondiciones</w:t>
            </w:r>
            <w:proofErr w:type="spellEnd"/>
          </w:p>
        </w:tc>
        <w:tc>
          <w:tcPr>
            <w:tcW w:w="7267" w:type="dxa"/>
          </w:tcPr>
          <w:p w14:paraId="71887ED9"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1. Se incrementa el stock físico y disponible de la variante en la sucursal.</w:t>
            </w:r>
            <w:r w:rsidRPr="004C4FA4">
              <w:rPr>
                <w:color w:val="auto"/>
                <w:sz w:val="17"/>
                <w:lang w:val="es-ES"/>
              </w:rPr>
              <w:br/>
              <w:t>2. Se asienta el último costo de compra.</w:t>
            </w:r>
            <w:r w:rsidRPr="004C4FA4">
              <w:rPr>
                <w:color w:val="auto"/>
                <w:sz w:val="17"/>
                <w:lang w:val="es-ES"/>
              </w:rPr>
              <w:br/>
              <w:t xml:space="preserve">3. Se actualiza el </w:t>
            </w:r>
            <w:r w:rsidRPr="004C4FA4">
              <w:rPr>
                <w:rFonts w:ascii="Cambria Math" w:hAnsi="Cambria Math"/>
                <w:b/>
                <w:color w:val="auto"/>
                <w:sz w:val="17"/>
                <w:lang w:val="es-ES"/>
              </w:rPr>
              <w:t>CPP</w:t>
            </w:r>
            <w:r w:rsidRPr="004C4FA4">
              <w:rPr>
                <w:color w:val="auto"/>
                <w:sz w:val="17"/>
                <w:lang w:val="es-ES"/>
              </w:rPr>
              <w:t>.</w:t>
            </w:r>
            <w:r w:rsidRPr="004C4FA4">
              <w:rPr>
                <w:color w:val="auto"/>
                <w:sz w:val="17"/>
                <w:lang w:val="es-ES"/>
              </w:rPr>
              <w:br/>
              <w:t>4. Se registra el asiento inmutable en el Kardex de inventario.</w:t>
            </w:r>
          </w:p>
        </w:tc>
      </w:tr>
      <w:tr w:rsidR="004C4FA4" w:rsidRPr="005A2B70" w14:paraId="002E090F" w14:textId="77777777" w:rsidTr="00501D86">
        <w:tc>
          <w:tcPr>
            <w:cnfStyle w:val="001000000000" w:firstRow="0" w:lastRow="0" w:firstColumn="1" w:lastColumn="0" w:oddVBand="0" w:evenVBand="0" w:oddHBand="0" w:evenHBand="0" w:firstRowFirstColumn="0" w:firstRowLastColumn="0" w:lastRowFirstColumn="0" w:lastRowLastColumn="0"/>
            <w:tcW w:w="2093" w:type="dxa"/>
          </w:tcPr>
          <w:p w14:paraId="2439500A" w14:textId="77777777" w:rsidR="006D71C4" w:rsidRPr="004C4FA4" w:rsidRDefault="0087429E" w:rsidP="001D0809">
            <w:pPr>
              <w:spacing w:after="0" w:line="252" w:lineRule="auto"/>
              <w:jc w:val="center"/>
              <w:rPr>
                <w:color w:val="auto"/>
              </w:rPr>
            </w:pPr>
            <w:proofErr w:type="spellStart"/>
            <w:r w:rsidRPr="004C4FA4">
              <w:rPr>
                <w:color w:val="auto"/>
                <w:sz w:val="17"/>
              </w:rPr>
              <w:t>Flujo</w:t>
            </w:r>
            <w:proofErr w:type="spellEnd"/>
            <w:r w:rsidRPr="004C4FA4">
              <w:rPr>
                <w:color w:val="auto"/>
                <w:sz w:val="17"/>
              </w:rPr>
              <w:t xml:space="preserve"> Principal</w:t>
            </w:r>
          </w:p>
        </w:tc>
        <w:tc>
          <w:tcPr>
            <w:tcW w:w="7267" w:type="dxa"/>
          </w:tcPr>
          <w:p w14:paraId="45C05FF5" w14:textId="77777777" w:rsidR="006D71C4" w:rsidRPr="004C4FA4" w:rsidRDefault="0087429E" w:rsidP="001D0809">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1. El usuario de Logística selecciona "Registrar Entrada de Mercadería".</w:t>
            </w:r>
            <w:r w:rsidRPr="004C4FA4">
              <w:rPr>
                <w:color w:val="auto"/>
                <w:sz w:val="17"/>
                <w:lang w:val="es-ES"/>
              </w:rPr>
              <w:br/>
              <w:t>2. Elige la sucursal receptora, el proveedor y el producto específico con su talla y color.</w:t>
            </w:r>
            <w:r w:rsidRPr="004C4FA4">
              <w:rPr>
                <w:color w:val="auto"/>
                <w:sz w:val="17"/>
                <w:lang w:val="es-ES"/>
              </w:rPr>
              <w:br/>
              <w:t>3. Ingresa la cantidad física del lote recibido y el costo unitario de adquisición de la factura.</w:t>
            </w:r>
            <w:r w:rsidRPr="004C4FA4">
              <w:rPr>
                <w:color w:val="auto"/>
                <w:sz w:val="17"/>
                <w:lang w:val="es-ES"/>
              </w:rPr>
              <w:br/>
              <w:t>4. El sistema recupera el stock actual y el CPP anterior de la variante en esa sucursal.</w:t>
            </w:r>
            <w:r w:rsidRPr="004C4FA4">
              <w:rPr>
                <w:color w:val="auto"/>
                <w:sz w:val="17"/>
                <w:lang w:val="es-ES"/>
              </w:rPr>
              <w:br/>
              <w:t>5. El sistema aplica la fórmula estandarizada:</w:t>
            </w:r>
            <w:r w:rsidRPr="004C4FA4">
              <w:rPr>
                <w:color w:val="auto"/>
                <w:sz w:val="17"/>
                <w:lang w:val="es-ES"/>
              </w:rPr>
              <w:br/>
              <w:t>$</w:t>
            </w:r>
            <w:r w:rsidRPr="004C4FA4">
              <w:rPr>
                <w:rFonts w:ascii="Cambria Math" w:hAnsi="Cambria Math"/>
                <w:b/>
                <w:color w:val="auto"/>
                <w:sz w:val="17"/>
                <w:lang w:val="es-ES"/>
              </w:rPr>
              <w:t>CPP_{\</w:t>
            </w:r>
            <w:proofErr w:type="spellStart"/>
            <w:r w:rsidRPr="004C4FA4">
              <w:rPr>
                <w:rFonts w:ascii="Cambria Math" w:hAnsi="Cambria Math"/>
                <w:b/>
                <w:color w:val="auto"/>
                <w:sz w:val="17"/>
                <w:lang w:val="es-ES"/>
              </w:rPr>
              <w:t>text</w:t>
            </w:r>
            <w:proofErr w:type="spellEnd"/>
            <w:r w:rsidRPr="004C4FA4">
              <w:rPr>
                <w:rFonts w:ascii="Cambria Math" w:hAnsi="Cambria Math"/>
                <w:b/>
                <w:color w:val="auto"/>
                <w:sz w:val="17"/>
                <w:lang w:val="es-ES"/>
              </w:rPr>
              <w:t>{nuevo}} = \frac{(Stock_{\</w:t>
            </w:r>
            <w:proofErr w:type="spellStart"/>
            <w:r w:rsidRPr="004C4FA4">
              <w:rPr>
                <w:rFonts w:ascii="Cambria Math" w:hAnsi="Cambria Math"/>
                <w:b/>
                <w:color w:val="auto"/>
                <w:sz w:val="17"/>
                <w:lang w:val="es-ES"/>
              </w:rPr>
              <w:t>text</w:t>
            </w:r>
            <w:proofErr w:type="spellEnd"/>
            <w:r w:rsidRPr="004C4FA4">
              <w:rPr>
                <w:rFonts w:ascii="Cambria Math" w:hAnsi="Cambria Math"/>
                <w:b/>
                <w:color w:val="auto"/>
                <w:sz w:val="17"/>
                <w:lang w:val="es-ES"/>
              </w:rPr>
              <w:t>{</w:t>
            </w:r>
            <w:proofErr w:type="spellStart"/>
            <w:r w:rsidRPr="004C4FA4">
              <w:rPr>
                <w:rFonts w:ascii="Cambria Math" w:hAnsi="Cambria Math"/>
                <w:b/>
                <w:color w:val="auto"/>
                <w:sz w:val="17"/>
                <w:lang w:val="es-ES"/>
              </w:rPr>
              <w:t>ant</w:t>
            </w:r>
            <w:proofErr w:type="spellEnd"/>
            <w:r w:rsidRPr="004C4FA4">
              <w:rPr>
                <w:rFonts w:ascii="Cambria Math" w:hAnsi="Cambria Math"/>
                <w:b/>
                <w:color w:val="auto"/>
                <w:sz w:val="17"/>
                <w:lang w:val="es-ES"/>
              </w:rPr>
              <w:t>}} \times CPP_{\</w:t>
            </w:r>
            <w:proofErr w:type="spellStart"/>
            <w:r w:rsidRPr="004C4FA4">
              <w:rPr>
                <w:rFonts w:ascii="Cambria Math" w:hAnsi="Cambria Math"/>
                <w:b/>
                <w:color w:val="auto"/>
                <w:sz w:val="17"/>
                <w:lang w:val="es-ES"/>
              </w:rPr>
              <w:t>text</w:t>
            </w:r>
            <w:proofErr w:type="spellEnd"/>
            <w:r w:rsidRPr="004C4FA4">
              <w:rPr>
                <w:rFonts w:ascii="Cambria Math" w:hAnsi="Cambria Math"/>
                <w:b/>
                <w:color w:val="auto"/>
                <w:sz w:val="17"/>
                <w:lang w:val="es-ES"/>
              </w:rPr>
              <w:t>{</w:t>
            </w:r>
            <w:proofErr w:type="spellStart"/>
            <w:r w:rsidRPr="004C4FA4">
              <w:rPr>
                <w:rFonts w:ascii="Cambria Math" w:hAnsi="Cambria Math"/>
                <w:b/>
                <w:color w:val="auto"/>
                <w:sz w:val="17"/>
                <w:lang w:val="es-ES"/>
              </w:rPr>
              <w:t>ant</w:t>
            </w:r>
            <w:proofErr w:type="spellEnd"/>
            <w:r w:rsidRPr="004C4FA4">
              <w:rPr>
                <w:rFonts w:ascii="Cambria Math" w:hAnsi="Cambria Math"/>
                <w:b/>
                <w:color w:val="auto"/>
                <w:sz w:val="17"/>
                <w:lang w:val="es-ES"/>
              </w:rPr>
              <w:t>}}) + (Cantidad_{\</w:t>
            </w:r>
            <w:proofErr w:type="spellStart"/>
            <w:r w:rsidRPr="004C4FA4">
              <w:rPr>
                <w:rFonts w:ascii="Cambria Math" w:hAnsi="Cambria Math"/>
                <w:b/>
                <w:color w:val="auto"/>
                <w:sz w:val="17"/>
                <w:lang w:val="es-ES"/>
              </w:rPr>
              <w:t>text</w:t>
            </w:r>
            <w:proofErr w:type="spellEnd"/>
            <w:r w:rsidRPr="004C4FA4">
              <w:rPr>
                <w:rFonts w:ascii="Cambria Math" w:hAnsi="Cambria Math"/>
                <w:b/>
                <w:color w:val="auto"/>
                <w:sz w:val="17"/>
                <w:lang w:val="es-ES"/>
              </w:rPr>
              <w:t>{lote}} \times Costo_{\</w:t>
            </w:r>
            <w:proofErr w:type="spellStart"/>
            <w:r w:rsidRPr="004C4FA4">
              <w:rPr>
                <w:rFonts w:ascii="Cambria Math" w:hAnsi="Cambria Math"/>
                <w:b/>
                <w:color w:val="auto"/>
                <w:sz w:val="17"/>
                <w:lang w:val="es-ES"/>
              </w:rPr>
              <w:t>text</w:t>
            </w:r>
            <w:proofErr w:type="spellEnd"/>
            <w:r w:rsidRPr="004C4FA4">
              <w:rPr>
                <w:rFonts w:ascii="Cambria Math" w:hAnsi="Cambria Math"/>
                <w:b/>
                <w:color w:val="auto"/>
                <w:sz w:val="17"/>
                <w:lang w:val="es-ES"/>
              </w:rPr>
              <w:t>{lote}}</w:t>
            </w:r>
            <w:proofErr w:type="gramStart"/>
            <w:r w:rsidRPr="004C4FA4">
              <w:rPr>
                <w:rFonts w:ascii="Cambria Math" w:hAnsi="Cambria Math"/>
                <w:b/>
                <w:color w:val="auto"/>
                <w:sz w:val="17"/>
                <w:lang w:val="es-ES"/>
              </w:rPr>
              <w:t>)}{</w:t>
            </w:r>
            <w:proofErr w:type="gramEnd"/>
            <w:r w:rsidRPr="004C4FA4">
              <w:rPr>
                <w:rFonts w:ascii="Cambria Math" w:hAnsi="Cambria Math"/>
                <w:b/>
                <w:color w:val="auto"/>
                <w:sz w:val="17"/>
                <w:lang w:val="es-ES"/>
              </w:rPr>
              <w:t>Stock_{\</w:t>
            </w:r>
            <w:proofErr w:type="spellStart"/>
            <w:r w:rsidRPr="004C4FA4">
              <w:rPr>
                <w:rFonts w:ascii="Cambria Math" w:hAnsi="Cambria Math"/>
                <w:b/>
                <w:color w:val="auto"/>
                <w:sz w:val="17"/>
                <w:lang w:val="es-ES"/>
              </w:rPr>
              <w:t>text</w:t>
            </w:r>
            <w:proofErr w:type="spellEnd"/>
            <w:r w:rsidRPr="004C4FA4">
              <w:rPr>
                <w:rFonts w:ascii="Cambria Math" w:hAnsi="Cambria Math"/>
                <w:b/>
                <w:color w:val="auto"/>
                <w:sz w:val="17"/>
                <w:lang w:val="es-ES"/>
              </w:rPr>
              <w:t>{</w:t>
            </w:r>
            <w:proofErr w:type="spellStart"/>
            <w:r w:rsidRPr="004C4FA4">
              <w:rPr>
                <w:rFonts w:ascii="Cambria Math" w:hAnsi="Cambria Math"/>
                <w:b/>
                <w:color w:val="auto"/>
                <w:sz w:val="17"/>
                <w:lang w:val="es-ES"/>
              </w:rPr>
              <w:t>ant</w:t>
            </w:r>
            <w:proofErr w:type="spellEnd"/>
            <w:r w:rsidRPr="004C4FA4">
              <w:rPr>
                <w:rFonts w:ascii="Cambria Math" w:hAnsi="Cambria Math"/>
                <w:b/>
                <w:color w:val="auto"/>
                <w:sz w:val="17"/>
                <w:lang w:val="es-ES"/>
              </w:rPr>
              <w:t>}} + Cantidad_{\</w:t>
            </w:r>
            <w:proofErr w:type="spellStart"/>
            <w:r w:rsidRPr="004C4FA4">
              <w:rPr>
                <w:rFonts w:ascii="Cambria Math" w:hAnsi="Cambria Math"/>
                <w:b/>
                <w:color w:val="auto"/>
                <w:sz w:val="17"/>
                <w:lang w:val="es-ES"/>
              </w:rPr>
              <w:t>text</w:t>
            </w:r>
            <w:proofErr w:type="spellEnd"/>
            <w:r w:rsidRPr="004C4FA4">
              <w:rPr>
                <w:rFonts w:ascii="Cambria Math" w:hAnsi="Cambria Math"/>
                <w:b/>
                <w:color w:val="auto"/>
                <w:sz w:val="17"/>
                <w:lang w:val="es-ES"/>
              </w:rPr>
              <w:t>{lote}}}</w:t>
            </w:r>
            <w:r w:rsidRPr="004C4FA4">
              <w:rPr>
                <w:color w:val="auto"/>
                <w:sz w:val="17"/>
                <w:lang w:val="es-ES"/>
              </w:rPr>
              <w:t>$</w:t>
            </w:r>
            <w:r w:rsidRPr="004C4FA4">
              <w:rPr>
                <w:color w:val="auto"/>
                <w:sz w:val="17"/>
                <w:lang w:val="es-ES"/>
              </w:rPr>
              <w:br/>
              <w:t>6. El sistema muestra el recálculo al usuario para verificación.</w:t>
            </w:r>
            <w:r w:rsidRPr="004C4FA4">
              <w:rPr>
                <w:color w:val="auto"/>
                <w:sz w:val="17"/>
                <w:lang w:val="es-ES"/>
              </w:rPr>
              <w:br/>
              <w:t>7. El usuario confirma el asiento.</w:t>
            </w:r>
            <w:r w:rsidRPr="004C4FA4">
              <w:rPr>
                <w:color w:val="auto"/>
                <w:sz w:val="17"/>
                <w:lang w:val="es-ES"/>
              </w:rPr>
              <w:br/>
              <w:t xml:space="preserve">8. El sistema ejecuta una transacción ACID: actualiza tabla </w:t>
            </w:r>
            <w:r w:rsidRPr="004C4FA4">
              <w:rPr>
                <w:rFonts w:ascii="Consolas" w:hAnsi="Consolas"/>
                <w:b/>
                <w:color w:val="auto"/>
                <w:sz w:val="19"/>
                <w:lang w:val="es-ES"/>
              </w:rPr>
              <w:t>inventario</w:t>
            </w:r>
            <w:r w:rsidRPr="004C4FA4">
              <w:rPr>
                <w:color w:val="auto"/>
                <w:sz w:val="17"/>
                <w:lang w:val="es-ES"/>
              </w:rPr>
              <w:t xml:space="preserve"> y añade fila en </w:t>
            </w:r>
            <w:proofErr w:type="spellStart"/>
            <w:r w:rsidRPr="004C4FA4">
              <w:rPr>
                <w:rFonts w:ascii="Consolas" w:hAnsi="Consolas"/>
                <w:b/>
                <w:color w:val="auto"/>
                <w:sz w:val="19"/>
                <w:lang w:val="es-ES"/>
              </w:rPr>
              <w:t>kardex_movimientos</w:t>
            </w:r>
            <w:proofErr w:type="spellEnd"/>
            <w:r w:rsidRPr="004C4FA4">
              <w:rPr>
                <w:color w:val="auto"/>
                <w:sz w:val="17"/>
                <w:lang w:val="es-ES"/>
              </w:rPr>
              <w:t>.</w:t>
            </w:r>
          </w:p>
        </w:tc>
      </w:tr>
      <w:tr w:rsidR="004C4FA4" w:rsidRPr="005A2B70" w14:paraId="76AF4FFE"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11E29C5" w14:textId="77777777" w:rsidR="006D71C4" w:rsidRPr="004C4FA4" w:rsidRDefault="0087429E" w:rsidP="001D0809">
            <w:pPr>
              <w:spacing w:after="0" w:line="252" w:lineRule="auto"/>
              <w:jc w:val="center"/>
              <w:rPr>
                <w:color w:val="auto"/>
              </w:rPr>
            </w:pPr>
            <w:proofErr w:type="spellStart"/>
            <w:r w:rsidRPr="004C4FA4">
              <w:rPr>
                <w:color w:val="auto"/>
                <w:sz w:val="17"/>
              </w:rPr>
              <w:t>Flujos</w:t>
            </w:r>
            <w:proofErr w:type="spellEnd"/>
            <w:r w:rsidRPr="004C4FA4">
              <w:rPr>
                <w:color w:val="auto"/>
                <w:sz w:val="17"/>
              </w:rPr>
              <w:t xml:space="preserve"> Alternativos</w:t>
            </w:r>
          </w:p>
        </w:tc>
        <w:tc>
          <w:tcPr>
            <w:tcW w:w="7267" w:type="dxa"/>
          </w:tcPr>
          <w:p w14:paraId="7D350936" w14:textId="77777777" w:rsidR="006D71C4" w:rsidRPr="004C4FA4" w:rsidRDefault="0087429E" w:rsidP="001D0809">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color w:val="auto"/>
                <w:sz w:val="17"/>
                <w:lang w:val="es-ES"/>
              </w:rPr>
              <w:t>3a. Costo o cantidad cero/negativo:</w:t>
            </w:r>
            <w:r w:rsidRPr="004C4FA4">
              <w:rPr>
                <w:color w:val="auto"/>
                <w:sz w:val="17"/>
                <w:lang w:val="es-ES"/>
              </w:rPr>
              <w:t xml:space="preserve"> El sistema bloquea el registro exigiendo valores estrictamente mayores a cero.</w:t>
            </w:r>
          </w:p>
        </w:tc>
      </w:tr>
    </w:tbl>
    <w:p w14:paraId="3E9CADBF" w14:textId="77777777" w:rsidR="006D71C4" w:rsidRPr="004C4FA4" w:rsidRDefault="006D71C4" w:rsidP="001D0809">
      <w:pPr>
        <w:spacing w:after="120"/>
        <w:rPr>
          <w:color w:val="auto"/>
          <w:lang w:val="es-ES"/>
        </w:rPr>
      </w:pPr>
    </w:p>
    <w:p w14:paraId="1BC25693" w14:textId="77777777" w:rsidR="006D71C4" w:rsidRPr="004C4FA4" w:rsidRDefault="0087429E" w:rsidP="001D0809">
      <w:pPr>
        <w:spacing w:before="80" w:after="160"/>
        <w:jc w:val="center"/>
        <w:rPr>
          <w:color w:val="auto"/>
          <w:lang w:val="es-ES"/>
        </w:rPr>
      </w:pPr>
      <w:r w:rsidRPr="004C4FA4">
        <w:rPr>
          <w:color w:val="auto"/>
          <w:sz w:val="18"/>
          <w:lang w:val="es-ES"/>
        </w:rPr>
        <w:t>·  ·  ·  ·  ·  ·  ·  ·  ·  ·  ·  ·  ·  ·  ·  ·</w:t>
      </w:r>
    </w:p>
    <w:p w14:paraId="0980053F" w14:textId="77777777" w:rsidR="006D71C4" w:rsidRPr="004C4FA4" w:rsidRDefault="0087429E" w:rsidP="001D0809">
      <w:pPr>
        <w:pStyle w:val="Ttulo3"/>
        <w:rPr>
          <w:i/>
          <w:iCs/>
          <w:color w:val="auto"/>
          <w:lang w:val="es-ES"/>
        </w:rPr>
      </w:pPr>
      <w:bookmarkStart w:id="93" w:name="_Toc240832024"/>
      <w:r w:rsidRPr="004C4FA4">
        <w:rPr>
          <w:rFonts w:ascii="Arial" w:hAnsi="Arial"/>
          <w:color w:val="auto"/>
          <w:lang w:val="es-ES"/>
        </w:rPr>
        <w:t>1.3.10 Caso de Uso CU10: Consultar Catálogo y Disponibilidad por Sucursal</w:t>
      </w:r>
      <w:bookmarkEnd w:id="93"/>
    </w:p>
    <w:p w14:paraId="0F55EC13" w14:textId="77777777" w:rsidR="006D71C4" w:rsidRPr="004C4FA4" w:rsidRDefault="0087429E" w:rsidP="001D0809">
      <w:pPr>
        <w:pStyle w:val="Ttulo4"/>
        <w:rPr>
          <w:i w:val="0"/>
          <w:color w:val="auto"/>
          <w:lang w:val="es-ES"/>
        </w:rPr>
      </w:pPr>
      <w:r w:rsidRPr="004C4FA4">
        <w:rPr>
          <w:rFonts w:ascii="Arial" w:hAnsi="Arial"/>
          <w:i w:val="0"/>
          <w:color w:val="auto"/>
          <w:lang w:val="es-ES"/>
        </w:rPr>
        <w:t>a) Diseño del Caso de Uso (</w:t>
      </w:r>
      <w:proofErr w:type="spellStart"/>
      <w:r w:rsidRPr="004C4FA4">
        <w:rPr>
          <w:rFonts w:ascii="Arial" w:hAnsi="Arial"/>
          <w:i w:val="0"/>
          <w:color w:val="auto"/>
          <w:lang w:val="es-ES"/>
        </w:rPr>
        <w:t>PlantUML</w:t>
      </w:r>
      <w:proofErr w:type="spellEnd"/>
      <w:r w:rsidRPr="004C4FA4">
        <w:rPr>
          <w:rFonts w:ascii="Arial" w:hAnsi="Arial"/>
          <w:i w:val="0"/>
          <w:color w:val="auto"/>
          <w:lang w:val="es-ES"/>
        </w:rPr>
        <w:t>)</w:t>
      </w:r>
    </w:p>
    <w:p w14:paraId="6F146997" w14:textId="19E512E3" w:rsidR="006D71C4" w:rsidRPr="004C4FA4" w:rsidRDefault="008849AA" w:rsidP="001D0809">
      <w:pPr>
        <w:spacing w:after="120"/>
        <w:rPr>
          <w:color w:val="auto"/>
        </w:rPr>
      </w:pPr>
      <w:r w:rsidRPr="004C4FA4">
        <w:rPr>
          <w:noProof/>
          <w:color w:val="auto"/>
        </w:rPr>
        <w:drawing>
          <wp:inline distT="0" distB="0" distL="0" distR="0" wp14:anchorId="041240BF" wp14:editId="3056A58D">
            <wp:extent cx="5943600" cy="284099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840990"/>
                    </a:xfrm>
                    <a:prstGeom prst="rect">
                      <a:avLst/>
                    </a:prstGeom>
                  </pic:spPr>
                </pic:pic>
              </a:graphicData>
            </a:graphic>
          </wp:inline>
        </w:drawing>
      </w:r>
    </w:p>
    <w:p w14:paraId="7D23CB60" w14:textId="77777777" w:rsidR="006D71C4" w:rsidRPr="004C4FA4" w:rsidRDefault="0087429E" w:rsidP="001D0809">
      <w:pPr>
        <w:pStyle w:val="Ttulo4"/>
        <w:rPr>
          <w:i w:val="0"/>
          <w:color w:val="auto"/>
          <w:lang w:val="es-ES"/>
        </w:rPr>
      </w:pPr>
      <w:r w:rsidRPr="004C4FA4">
        <w:rPr>
          <w:rFonts w:ascii="Arial" w:hAnsi="Arial"/>
          <w:i w:val="0"/>
          <w:color w:val="auto"/>
          <w:lang w:val="es-ES"/>
        </w:rPr>
        <w:lastRenderedPageBreak/>
        <w:t xml:space="preserve">b) Prototipo de Interfaz de Usuario (UI </w:t>
      </w:r>
      <w:proofErr w:type="spellStart"/>
      <w:r w:rsidRPr="004C4FA4">
        <w:rPr>
          <w:rFonts w:ascii="Arial" w:hAnsi="Arial"/>
          <w:i w:val="0"/>
          <w:color w:val="auto"/>
          <w:lang w:val="es-ES"/>
        </w:rPr>
        <w:t>Wireframe</w:t>
      </w:r>
      <w:proofErr w:type="spellEnd"/>
      <w:r w:rsidRPr="004C4FA4">
        <w:rPr>
          <w:rFonts w:ascii="Arial" w:hAnsi="Arial"/>
          <w:i w:val="0"/>
          <w:color w:val="auto"/>
          <w:lang w:val="es-ES"/>
        </w:rPr>
        <w:t>)</w:t>
      </w:r>
    </w:p>
    <w:p w14:paraId="0F09E245" w14:textId="71E4A1D1" w:rsidR="006D71C4" w:rsidRPr="004C4FA4" w:rsidRDefault="00D16294" w:rsidP="001D0809">
      <w:pPr>
        <w:spacing w:after="120"/>
        <w:rPr>
          <w:color w:val="auto"/>
          <w:lang w:val="es-ES"/>
        </w:rPr>
      </w:pPr>
      <w:r w:rsidRPr="004C4FA4">
        <w:rPr>
          <w:noProof/>
          <w:color w:val="auto"/>
          <w:lang w:val="es-ES"/>
        </w:rPr>
        <w:drawing>
          <wp:inline distT="0" distB="0" distL="0" distR="0" wp14:anchorId="6B20B9FF" wp14:editId="7A792BAC">
            <wp:extent cx="5943600" cy="531495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5314950"/>
                    </a:xfrm>
                    <a:prstGeom prst="rect">
                      <a:avLst/>
                    </a:prstGeom>
                  </pic:spPr>
                </pic:pic>
              </a:graphicData>
            </a:graphic>
          </wp:inline>
        </w:drawing>
      </w:r>
    </w:p>
    <w:p w14:paraId="093A17BC" w14:textId="77777777" w:rsidR="006D71C4" w:rsidRPr="004C4FA4" w:rsidRDefault="0087429E" w:rsidP="001D0809">
      <w:pPr>
        <w:pStyle w:val="Ttulo4"/>
        <w:rPr>
          <w:i w:val="0"/>
          <w:color w:val="auto"/>
          <w:lang w:val="es-ES"/>
        </w:rPr>
      </w:pPr>
      <w:r w:rsidRPr="004C4FA4">
        <w:rPr>
          <w:rFonts w:ascii="Arial" w:hAnsi="Arial"/>
          <w:i w:val="0"/>
          <w:color w:val="auto"/>
          <w:lang w:val="es-ES"/>
        </w:rPr>
        <w:t>c) Tabla Detalle del Caso de Uso</w:t>
      </w:r>
    </w:p>
    <w:tbl>
      <w:tblPr>
        <w:tblStyle w:val="Tablanormal1"/>
        <w:tblW w:w="0" w:type="auto"/>
        <w:tblLayout w:type="fixed"/>
        <w:tblLook w:val="04A0" w:firstRow="1" w:lastRow="0" w:firstColumn="1" w:lastColumn="0" w:noHBand="0" w:noVBand="1"/>
      </w:tblPr>
      <w:tblGrid>
        <w:gridCol w:w="1951"/>
        <w:gridCol w:w="7409"/>
      </w:tblGrid>
      <w:tr w:rsidR="004C4FA4" w:rsidRPr="004C4FA4" w14:paraId="5F73F7A4" w14:textId="77777777" w:rsidTr="00501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14AD3049" w14:textId="77777777" w:rsidR="006D71C4" w:rsidRPr="004C4FA4" w:rsidRDefault="0087429E">
            <w:pPr>
              <w:spacing w:after="0" w:line="252" w:lineRule="auto"/>
              <w:jc w:val="center"/>
              <w:rPr>
                <w:color w:val="auto"/>
              </w:rPr>
            </w:pPr>
            <w:proofErr w:type="spellStart"/>
            <w:r w:rsidRPr="004C4FA4">
              <w:rPr>
                <w:color w:val="auto"/>
                <w:sz w:val="18"/>
              </w:rPr>
              <w:t>Atributo</w:t>
            </w:r>
            <w:proofErr w:type="spellEnd"/>
          </w:p>
        </w:tc>
        <w:tc>
          <w:tcPr>
            <w:tcW w:w="7409" w:type="dxa"/>
          </w:tcPr>
          <w:p w14:paraId="532221B5" w14:textId="77777777" w:rsidR="006D71C4" w:rsidRPr="004C4FA4" w:rsidRDefault="0087429E">
            <w:pPr>
              <w:spacing w:after="0" w:line="252" w:lineRule="auto"/>
              <w:jc w:val="center"/>
              <w:cnfStyle w:val="100000000000" w:firstRow="1" w:lastRow="0" w:firstColumn="0" w:lastColumn="0" w:oddVBand="0" w:evenVBand="0" w:oddHBand="0" w:evenHBand="0" w:firstRowFirstColumn="0" w:firstRowLastColumn="0" w:lastRowFirstColumn="0" w:lastRowLastColumn="0"/>
              <w:rPr>
                <w:color w:val="auto"/>
              </w:rPr>
            </w:pPr>
            <w:proofErr w:type="spellStart"/>
            <w:r w:rsidRPr="004C4FA4">
              <w:rPr>
                <w:color w:val="auto"/>
                <w:sz w:val="18"/>
              </w:rPr>
              <w:t>Detalle</w:t>
            </w:r>
            <w:proofErr w:type="spellEnd"/>
            <w:r w:rsidRPr="004C4FA4">
              <w:rPr>
                <w:color w:val="auto"/>
                <w:sz w:val="18"/>
              </w:rPr>
              <w:t xml:space="preserve"> de la </w:t>
            </w:r>
            <w:proofErr w:type="spellStart"/>
            <w:r w:rsidRPr="004C4FA4">
              <w:rPr>
                <w:color w:val="auto"/>
                <w:sz w:val="18"/>
              </w:rPr>
              <w:t>Especificación</w:t>
            </w:r>
            <w:proofErr w:type="spellEnd"/>
          </w:p>
        </w:tc>
      </w:tr>
      <w:tr w:rsidR="004C4FA4" w:rsidRPr="004C4FA4" w14:paraId="598C2F7B"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7EF03514" w14:textId="77777777" w:rsidR="006D71C4" w:rsidRPr="004C4FA4" w:rsidRDefault="0087429E">
            <w:pPr>
              <w:spacing w:after="0" w:line="252" w:lineRule="auto"/>
              <w:jc w:val="center"/>
              <w:rPr>
                <w:color w:val="auto"/>
              </w:rPr>
            </w:pPr>
            <w:proofErr w:type="spellStart"/>
            <w:r w:rsidRPr="004C4FA4">
              <w:rPr>
                <w:color w:val="auto"/>
                <w:sz w:val="17"/>
              </w:rPr>
              <w:t>Identificador</w:t>
            </w:r>
            <w:proofErr w:type="spellEnd"/>
          </w:p>
        </w:tc>
        <w:tc>
          <w:tcPr>
            <w:tcW w:w="7409" w:type="dxa"/>
          </w:tcPr>
          <w:p w14:paraId="60312CAF"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r w:rsidRPr="004C4FA4">
              <w:rPr>
                <w:b/>
                <w:color w:val="auto"/>
                <w:sz w:val="17"/>
              </w:rPr>
              <w:t>CU10</w:t>
            </w:r>
          </w:p>
        </w:tc>
      </w:tr>
      <w:tr w:rsidR="004C4FA4" w:rsidRPr="005A2B70" w14:paraId="31E86F88" w14:textId="77777777" w:rsidTr="00501D86">
        <w:tc>
          <w:tcPr>
            <w:cnfStyle w:val="001000000000" w:firstRow="0" w:lastRow="0" w:firstColumn="1" w:lastColumn="0" w:oddVBand="0" w:evenVBand="0" w:oddHBand="0" w:evenHBand="0" w:firstRowFirstColumn="0" w:firstRowLastColumn="0" w:lastRowFirstColumn="0" w:lastRowLastColumn="0"/>
            <w:tcW w:w="1951" w:type="dxa"/>
          </w:tcPr>
          <w:p w14:paraId="72066FD3" w14:textId="77777777" w:rsidR="006D71C4" w:rsidRPr="004C4FA4" w:rsidRDefault="0087429E">
            <w:pPr>
              <w:spacing w:after="0" w:line="252" w:lineRule="auto"/>
              <w:jc w:val="center"/>
              <w:rPr>
                <w:color w:val="auto"/>
              </w:rPr>
            </w:pPr>
            <w:proofErr w:type="spellStart"/>
            <w:r w:rsidRPr="004C4FA4">
              <w:rPr>
                <w:color w:val="auto"/>
                <w:sz w:val="17"/>
              </w:rPr>
              <w:t>Nombre</w:t>
            </w:r>
            <w:proofErr w:type="spellEnd"/>
          </w:p>
        </w:tc>
        <w:tc>
          <w:tcPr>
            <w:tcW w:w="7409" w:type="dxa"/>
          </w:tcPr>
          <w:p w14:paraId="7BFCF24D"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color w:val="auto"/>
                <w:sz w:val="17"/>
                <w:lang w:val="es-ES"/>
              </w:rPr>
              <w:t>Consultar Catálogo y Disponibilidad por Sucursal</w:t>
            </w:r>
          </w:p>
        </w:tc>
      </w:tr>
      <w:tr w:rsidR="004C4FA4" w:rsidRPr="005A2B70" w14:paraId="695CA5CC"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3D0B7C1D" w14:textId="77777777" w:rsidR="006D71C4" w:rsidRPr="004C4FA4" w:rsidRDefault="0087429E">
            <w:pPr>
              <w:spacing w:after="0" w:line="252" w:lineRule="auto"/>
              <w:jc w:val="center"/>
              <w:rPr>
                <w:color w:val="auto"/>
              </w:rPr>
            </w:pPr>
            <w:proofErr w:type="spellStart"/>
            <w:r w:rsidRPr="004C4FA4">
              <w:rPr>
                <w:color w:val="auto"/>
                <w:sz w:val="17"/>
              </w:rPr>
              <w:t>Actores</w:t>
            </w:r>
            <w:proofErr w:type="spellEnd"/>
          </w:p>
        </w:tc>
        <w:tc>
          <w:tcPr>
            <w:tcW w:w="7409" w:type="dxa"/>
          </w:tcPr>
          <w:p w14:paraId="7CA537DA"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Cliente (Web y Móvil), Encargado de Sucursal, Cajero.</w:t>
            </w:r>
          </w:p>
        </w:tc>
      </w:tr>
      <w:tr w:rsidR="004C4FA4" w:rsidRPr="005A2B70" w14:paraId="08F213DD" w14:textId="77777777" w:rsidTr="00501D86">
        <w:tc>
          <w:tcPr>
            <w:cnfStyle w:val="001000000000" w:firstRow="0" w:lastRow="0" w:firstColumn="1" w:lastColumn="0" w:oddVBand="0" w:evenVBand="0" w:oddHBand="0" w:evenHBand="0" w:firstRowFirstColumn="0" w:firstRowLastColumn="0" w:lastRowFirstColumn="0" w:lastRowLastColumn="0"/>
            <w:tcW w:w="1951" w:type="dxa"/>
          </w:tcPr>
          <w:p w14:paraId="225169D7" w14:textId="77777777" w:rsidR="006D71C4" w:rsidRPr="004C4FA4" w:rsidRDefault="0087429E">
            <w:pPr>
              <w:spacing w:after="0" w:line="252" w:lineRule="auto"/>
              <w:jc w:val="center"/>
              <w:rPr>
                <w:color w:val="auto"/>
              </w:rPr>
            </w:pPr>
            <w:proofErr w:type="spellStart"/>
            <w:r w:rsidRPr="004C4FA4">
              <w:rPr>
                <w:color w:val="auto"/>
                <w:sz w:val="17"/>
              </w:rPr>
              <w:t>Propósito</w:t>
            </w:r>
            <w:proofErr w:type="spellEnd"/>
          </w:p>
        </w:tc>
        <w:tc>
          <w:tcPr>
            <w:tcW w:w="7409" w:type="dxa"/>
          </w:tcPr>
          <w:p w14:paraId="285611B5"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Permitir a los usuarios explorar las prendas, aplicar filtros cruzados y conocer con absoluta precisión en qué sucursales físicas existe stock de su talla y color elegido.</w:t>
            </w:r>
          </w:p>
        </w:tc>
      </w:tr>
      <w:tr w:rsidR="004C4FA4" w:rsidRPr="004C4FA4" w14:paraId="67D069E0"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9F0C739" w14:textId="77777777" w:rsidR="006D71C4" w:rsidRPr="004C4FA4" w:rsidRDefault="0087429E">
            <w:pPr>
              <w:spacing w:after="0" w:line="252" w:lineRule="auto"/>
              <w:jc w:val="center"/>
              <w:rPr>
                <w:color w:val="auto"/>
              </w:rPr>
            </w:pPr>
            <w:r w:rsidRPr="004C4FA4">
              <w:rPr>
                <w:color w:val="auto"/>
                <w:sz w:val="17"/>
              </w:rPr>
              <w:t>Tipo</w:t>
            </w:r>
          </w:p>
        </w:tc>
        <w:tc>
          <w:tcPr>
            <w:tcW w:w="7409" w:type="dxa"/>
          </w:tcPr>
          <w:p w14:paraId="3517A98E"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rPr>
            </w:pPr>
            <w:proofErr w:type="spellStart"/>
            <w:r w:rsidRPr="004C4FA4">
              <w:rPr>
                <w:color w:val="auto"/>
                <w:sz w:val="17"/>
              </w:rPr>
              <w:t>Primario</w:t>
            </w:r>
            <w:proofErr w:type="spellEnd"/>
            <w:r w:rsidRPr="004C4FA4">
              <w:rPr>
                <w:color w:val="auto"/>
                <w:sz w:val="17"/>
              </w:rPr>
              <w:t xml:space="preserve"> / </w:t>
            </w:r>
            <w:proofErr w:type="spellStart"/>
            <w:r w:rsidRPr="004C4FA4">
              <w:rPr>
                <w:color w:val="auto"/>
                <w:sz w:val="17"/>
              </w:rPr>
              <w:t>Omnicanal</w:t>
            </w:r>
            <w:proofErr w:type="spellEnd"/>
            <w:r w:rsidRPr="004C4FA4">
              <w:rPr>
                <w:color w:val="auto"/>
                <w:sz w:val="17"/>
              </w:rPr>
              <w:t>.</w:t>
            </w:r>
          </w:p>
        </w:tc>
      </w:tr>
      <w:tr w:rsidR="004C4FA4" w:rsidRPr="005A2B70" w14:paraId="4588A67A" w14:textId="77777777" w:rsidTr="00501D86">
        <w:tc>
          <w:tcPr>
            <w:cnfStyle w:val="001000000000" w:firstRow="0" w:lastRow="0" w:firstColumn="1" w:lastColumn="0" w:oddVBand="0" w:evenVBand="0" w:oddHBand="0" w:evenHBand="0" w:firstRowFirstColumn="0" w:firstRowLastColumn="0" w:lastRowFirstColumn="0" w:lastRowLastColumn="0"/>
            <w:tcW w:w="1951" w:type="dxa"/>
          </w:tcPr>
          <w:p w14:paraId="417AA68B" w14:textId="77777777" w:rsidR="006D71C4" w:rsidRPr="004C4FA4" w:rsidRDefault="0087429E">
            <w:pPr>
              <w:spacing w:after="0" w:line="252" w:lineRule="auto"/>
              <w:jc w:val="center"/>
              <w:rPr>
                <w:color w:val="auto"/>
              </w:rPr>
            </w:pPr>
            <w:proofErr w:type="spellStart"/>
            <w:r w:rsidRPr="004C4FA4">
              <w:rPr>
                <w:color w:val="auto"/>
                <w:sz w:val="17"/>
              </w:rPr>
              <w:t>Precondiciones</w:t>
            </w:r>
            <w:proofErr w:type="spellEnd"/>
          </w:p>
        </w:tc>
        <w:tc>
          <w:tcPr>
            <w:tcW w:w="7409" w:type="dxa"/>
          </w:tcPr>
          <w:p w14:paraId="1953F91E"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La plataforma web o app móvil debe tener acceso a la API pública de catálogo.</w:t>
            </w:r>
          </w:p>
        </w:tc>
      </w:tr>
      <w:tr w:rsidR="004C4FA4" w:rsidRPr="005A2B70" w14:paraId="4127BE0B"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2667611A" w14:textId="77777777" w:rsidR="006D71C4" w:rsidRPr="004C4FA4" w:rsidRDefault="0087429E">
            <w:pPr>
              <w:spacing w:after="0" w:line="252" w:lineRule="auto"/>
              <w:jc w:val="center"/>
              <w:rPr>
                <w:color w:val="auto"/>
              </w:rPr>
            </w:pPr>
            <w:proofErr w:type="spellStart"/>
            <w:r w:rsidRPr="004C4FA4">
              <w:rPr>
                <w:color w:val="auto"/>
                <w:sz w:val="17"/>
              </w:rPr>
              <w:t>Postcondiciones</w:t>
            </w:r>
            <w:proofErr w:type="spellEnd"/>
          </w:p>
        </w:tc>
        <w:tc>
          <w:tcPr>
            <w:tcW w:w="7409" w:type="dxa"/>
          </w:tcPr>
          <w:p w14:paraId="6704E08F"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sz w:val="17"/>
                <w:lang w:val="es-ES"/>
              </w:rPr>
              <w:t>El cliente obtiene la lista de prendas con stock disponible en tiempo real para proceder a la reserva o compra digital.</w:t>
            </w:r>
          </w:p>
        </w:tc>
      </w:tr>
      <w:tr w:rsidR="004C4FA4" w:rsidRPr="005A2B70" w14:paraId="2E105EC5" w14:textId="77777777" w:rsidTr="00501D86">
        <w:tc>
          <w:tcPr>
            <w:cnfStyle w:val="001000000000" w:firstRow="0" w:lastRow="0" w:firstColumn="1" w:lastColumn="0" w:oddVBand="0" w:evenVBand="0" w:oddHBand="0" w:evenHBand="0" w:firstRowFirstColumn="0" w:firstRowLastColumn="0" w:lastRowFirstColumn="0" w:lastRowLastColumn="0"/>
            <w:tcW w:w="1951" w:type="dxa"/>
          </w:tcPr>
          <w:p w14:paraId="2CB27BA5" w14:textId="77777777" w:rsidR="006D71C4" w:rsidRPr="004C4FA4" w:rsidRDefault="0087429E">
            <w:pPr>
              <w:spacing w:after="0" w:line="252" w:lineRule="auto"/>
              <w:jc w:val="center"/>
              <w:rPr>
                <w:color w:val="auto"/>
              </w:rPr>
            </w:pPr>
            <w:proofErr w:type="spellStart"/>
            <w:r w:rsidRPr="004C4FA4">
              <w:rPr>
                <w:color w:val="auto"/>
                <w:sz w:val="17"/>
              </w:rPr>
              <w:t>Flujo</w:t>
            </w:r>
            <w:proofErr w:type="spellEnd"/>
            <w:r w:rsidRPr="004C4FA4">
              <w:rPr>
                <w:color w:val="auto"/>
                <w:sz w:val="17"/>
              </w:rPr>
              <w:t xml:space="preserve"> Principal</w:t>
            </w:r>
          </w:p>
        </w:tc>
        <w:tc>
          <w:tcPr>
            <w:tcW w:w="7409" w:type="dxa"/>
          </w:tcPr>
          <w:p w14:paraId="563E4600" w14:textId="77777777" w:rsidR="006D71C4" w:rsidRPr="004C4FA4" w:rsidRDefault="0087429E">
            <w:pPr>
              <w:spacing w:after="0" w:line="252"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sz w:val="17"/>
                <w:lang w:val="es-ES"/>
              </w:rPr>
              <w:t xml:space="preserve">1. El usuario accede al catálogo de </w:t>
            </w:r>
            <w:proofErr w:type="spellStart"/>
            <w:r w:rsidRPr="004C4FA4">
              <w:rPr>
                <w:color w:val="auto"/>
                <w:sz w:val="17"/>
                <w:lang w:val="es-ES"/>
              </w:rPr>
              <w:t>FashionStore</w:t>
            </w:r>
            <w:proofErr w:type="spellEnd"/>
            <w:r w:rsidRPr="004C4FA4">
              <w:rPr>
                <w:color w:val="auto"/>
                <w:sz w:val="17"/>
                <w:lang w:val="es-ES"/>
              </w:rPr>
              <w:t>.</w:t>
            </w:r>
            <w:r w:rsidRPr="004C4FA4">
              <w:rPr>
                <w:color w:val="auto"/>
                <w:sz w:val="17"/>
                <w:lang w:val="es-ES"/>
              </w:rPr>
              <w:br/>
              <w:t>2. El sistema recupera y pagina las prendas publicadas con sus imágenes y variantes.</w:t>
            </w:r>
            <w:r w:rsidRPr="004C4FA4">
              <w:rPr>
                <w:color w:val="auto"/>
                <w:sz w:val="17"/>
                <w:lang w:val="es-ES"/>
              </w:rPr>
              <w:br/>
              <w:t>3. El usuario aplica filtros (ej. Talla M, Color Azul, Sucursal Equipetrol).</w:t>
            </w:r>
            <w:r w:rsidRPr="004C4FA4">
              <w:rPr>
                <w:color w:val="auto"/>
                <w:sz w:val="17"/>
                <w:lang w:val="es-ES"/>
              </w:rPr>
              <w:br/>
              <w:t>4. El sistema ejecuta una consulta indexada y devuelve las prendas coincidentes con su stock por tienda.</w:t>
            </w:r>
            <w:r w:rsidRPr="004C4FA4">
              <w:rPr>
                <w:color w:val="auto"/>
                <w:sz w:val="17"/>
                <w:lang w:val="es-ES"/>
              </w:rPr>
              <w:br/>
              <w:t>5. El usuario selecciona una prenda para ver su ficha técnica completa y guía de medidas.</w:t>
            </w:r>
            <w:r w:rsidRPr="004C4FA4">
              <w:rPr>
                <w:color w:val="auto"/>
                <w:sz w:val="17"/>
                <w:lang w:val="es-ES"/>
              </w:rPr>
              <w:br/>
            </w:r>
            <w:r w:rsidRPr="004C4FA4">
              <w:rPr>
                <w:color w:val="auto"/>
                <w:sz w:val="17"/>
                <w:lang w:val="es-ES"/>
              </w:rPr>
              <w:lastRenderedPageBreak/>
              <w:t>6. El sistema presenta opciones de acción (Probar en RA, Reservar para prueba presencial, o Añadir al carrito).</w:t>
            </w:r>
          </w:p>
        </w:tc>
      </w:tr>
      <w:tr w:rsidR="004C4FA4" w:rsidRPr="005A2B70" w14:paraId="300B78D9" w14:textId="77777777" w:rsidTr="0050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45106D34" w14:textId="77777777" w:rsidR="006D71C4" w:rsidRPr="004C4FA4" w:rsidRDefault="0087429E">
            <w:pPr>
              <w:spacing w:after="0" w:line="252" w:lineRule="auto"/>
              <w:jc w:val="center"/>
              <w:rPr>
                <w:color w:val="auto"/>
              </w:rPr>
            </w:pPr>
            <w:proofErr w:type="spellStart"/>
            <w:r w:rsidRPr="004C4FA4">
              <w:rPr>
                <w:color w:val="auto"/>
                <w:sz w:val="17"/>
              </w:rPr>
              <w:lastRenderedPageBreak/>
              <w:t>Flujos</w:t>
            </w:r>
            <w:proofErr w:type="spellEnd"/>
            <w:r w:rsidRPr="004C4FA4">
              <w:rPr>
                <w:color w:val="auto"/>
                <w:sz w:val="17"/>
              </w:rPr>
              <w:t xml:space="preserve"> Alternativos</w:t>
            </w:r>
          </w:p>
        </w:tc>
        <w:tc>
          <w:tcPr>
            <w:tcW w:w="7409" w:type="dxa"/>
          </w:tcPr>
          <w:p w14:paraId="223A423A" w14:textId="77777777" w:rsidR="006D71C4" w:rsidRPr="004C4FA4" w:rsidRDefault="0087429E">
            <w:pPr>
              <w:spacing w:after="0" w:line="252"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color w:val="auto"/>
                <w:sz w:val="17"/>
                <w:lang w:val="es-ES"/>
              </w:rPr>
              <w:t>4a. Sin stock en la sucursal seleccionada:</w:t>
            </w:r>
            <w:r w:rsidRPr="004C4FA4">
              <w:rPr>
                <w:color w:val="auto"/>
                <w:sz w:val="17"/>
                <w:lang w:val="es-ES"/>
              </w:rPr>
              <w:t xml:space="preserve"> El sistema muestra la etiqueta "Agotado en esta sucursal" y resalta inmediatamente en cuáles otras tiendas de la ciudad sí existe stock disponible.</w:t>
            </w:r>
          </w:p>
        </w:tc>
      </w:tr>
    </w:tbl>
    <w:p w14:paraId="4327E523" w14:textId="7592AB10" w:rsidR="006D71C4" w:rsidRPr="004C4FA4" w:rsidRDefault="006D71C4">
      <w:pPr>
        <w:spacing w:after="120"/>
        <w:rPr>
          <w:color w:val="auto"/>
          <w:lang w:val="es-ES"/>
        </w:rPr>
      </w:pPr>
    </w:p>
    <w:p w14:paraId="6772ADB7" w14:textId="5EC906F4" w:rsidR="00F81754" w:rsidRPr="004C4FA4" w:rsidRDefault="00F81754" w:rsidP="00F81754">
      <w:pPr>
        <w:pStyle w:val="Ttulo3"/>
        <w:rPr>
          <w:color w:val="auto"/>
          <w:lang w:val="es-ES"/>
        </w:rPr>
      </w:pPr>
      <w:bookmarkStart w:id="94" w:name="_Toc240832025"/>
      <w:r w:rsidRPr="004C4FA4">
        <w:rPr>
          <w:color w:val="auto"/>
          <w:lang w:val="es-ES"/>
        </w:rPr>
        <w:t>Ciclo #2</w:t>
      </w:r>
      <w:bookmarkEnd w:id="94"/>
    </w:p>
    <w:p w14:paraId="25AED43F" w14:textId="2A632FE0" w:rsidR="00F81754" w:rsidRPr="004C4FA4" w:rsidRDefault="00F81754" w:rsidP="00F81754">
      <w:pPr>
        <w:pStyle w:val="Ttulo3"/>
        <w:rPr>
          <w:color w:val="auto"/>
          <w:lang w:val="es-ES"/>
        </w:rPr>
      </w:pPr>
      <w:bookmarkStart w:id="95" w:name="_Toc240832026"/>
      <w:r w:rsidRPr="004C4FA4">
        <w:rPr>
          <w:color w:val="auto"/>
          <w:lang w:val="es-ES"/>
        </w:rPr>
        <w:t>1.3.11 Caso de Uso CU11: Solicitar Reserva de Prendas en Sucursal</w:t>
      </w:r>
      <w:bookmarkEnd w:id="95"/>
    </w:p>
    <w:p w14:paraId="3F112EE2" w14:textId="2F59C50C" w:rsidR="00F81754" w:rsidRPr="004C4FA4" w:rsidRDefault="00F81754" w:rsidP="00F81754">
      <w:pPr>
        <w:pStyle w:val="Ttulo4"/>
        <w:rPr>
          <w:i w:val="0"/>
          <w:iCs w:val="0"/>
          <w:color w:val="auto"/>
          <w:lang w:val="es-ES"/>
        </w:rPr>
      </w:pPr>
      <w:r w:rsidRPr="004C4FA4">
        <w:rPr>
          <w:i w:val="0"/>
          <w:iCs w:val="0"/>
          <w:color w:val="auto"/>
          <w:lang w:val="es-ES"/>
        </w:rPr>
        <w:t>a) Diseño del Caso de Uso (</w:t>
      </w:r>
      <w:proofErr w:type="spellStart"/>
      <w:r w:rsidRPr="004C4FA4">
        <w:rPr>
          <w:i w:val="0"/>
          <w:iCs w:val="0"/>
          <w:color w:val="auto"/>
          <w:lang w:val="es-ES"/>
        </w:rPr>
        <w:t>PlantUML</w:t>
      </w:r>
      <w:proofErr w:type="spellEnd"/>
      <w:r w:rsidRPr="004C4FA4">
        <w:rPr>
          <w:i w:val="0"/>
          <w:iCs w:val="0"/>
          <w:color w:val="auto"/>
          <w:lang w:val="es-ES"/>
        </w:rPr>
        <w:t>)</w:t>
      </w:r>
    </w:p>
    <w:p w14:paraId="21E931F5" w14:textId="6A39AD40" w:rsidR="00F81754" w:rsidRPr="004C4FA4" w:rsidRDefault="00A614C0" w:rsidP="00F81754">
      <w:pPr>
        <w:rPr>
          <w:color w:val="auto"/>
          <w:lang w:val="es-ES"/>
        </w:rPr>
      </w:pPr>
      <w:r w:rsidRPr="004C4FA4">
        <w:rPr>
          <w:noProof/>
          <w:color w:val="auto"/>
        </w:rPr>
        <w:drawing>
          <wp:inline distT="0" distB="0" distL="0" distR="0" wp14:anchorId="081712D5" wp14:editId="229D1B7C">
            <wp:extent cx="5943600" cy="4966970"/>
            <wp:effectExtent l="0" t="0" r="0" b="508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966970"/>
                    </a:xfrm>
                    <a:prstGeom prst="rect">
                      <a:avLst/>
                    </a:prstGeom>
                    <a:noFill/>
                    <a:ln>
                      <a:noFill/>
                    </a:ln>
                  </pic:spPr>
                </pic:pic>
              </a:graphicData>
            </a:graphic>
          </wp:inline>
        </w:drawing>
      </w:r>
    </w:p>
    <w:p w14:paraId="60EFEA54" w14:textId="4F00A7F1" w:rsidR="00F81754" w:rsidRPr="004C4FA4" w:rsidRDefault="00F81754" w:rsidP="00F81754">
      <w:pPr>
        <w:pStyle w:val="Ttulo4"/>
        <w:rPr>
          <w:i w:val="0"/>
          <w:iCs w:val="0"/>
          <w:color w:val="auto"/>
          <w:lang w:val="es-ES"/>
        </w:rPr>
      </w:pPr>
      <w:r w:rsidRPr="004C4FA4">
        <w:rPr>
          <w:i w:val="0"/>
          <w:iCs w:val="0"/>
          <w:color w:val="auto"/>
          <w:lang w:val="es-ES"/>
        </w:rPr>
        <w:lastRenderedPageBreak/>
        <w:t xml:space="preserve">b) Prototipo de Interfaz de Usuario (UI </w:t>
      </w:r>
      <w:proofErr w:type="spellStart"/>
      <w:r w:rsidRPr="004C4FA4">
        <w:rPr>
          <w:i w:val="0"/>
          <w:iCs w:val="0"/>
          <w:color w:val="auto"/>
          <w:lang w:val="es-ES"/>
        </w:rPr>
        <w:t>Wireframe</w:t>
      </w:r>
      <w:proofErr w:type="spellEnd"/>
      <w:r w:rsidRPr="004C4FA4">
        <w:rPr>
          <w:i w:val="0"/>
          <w:iCs w:val="0"/>
          <w:color w:val="auto"/>
          <w:lang w:val="es-ES"/>
        </w:rPr>
        <w:t>)</w:t>
      </w:r>
    </w:p>
    <w:p w14:paraId="6737B7D1" w14:textId="37A391D0" w:rsidR="00A614C0" w:rsidRPr="004C4FA4" w:rsidRDefault="00A614C0" w:rsidP="00A614C0">
      <w:pPr>
        <w:rPr>
          <w:color w:val="auto"/>
          <w:lang w:val="es-ES"/>
        </w:rPr>
      </w:pPr>
      <w:r w:rsidRPr="004C4FA4">
        <w:rPr>
          <w:noProof/>
          <w:color w:val="auto"/>
        </w:rPr>
        <w:drawing>
          <wp:inline distT="0" distB="0" distL="0" distR="0" wp14:anchorId="42AD2E1F" wp14:editId="08CF218C">
            <wp:extent cx="5688419" cy="5067406"/>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19200" cy="5094827"/>
                    </a:xfrm>
                    <a:prstGeom prst="rect">
                      <a:avLst/>
                    </a:prstGeom>
                  </pic:spPr>
                </pic:pic>
              </a:graphicData>
            </a:graphic>
          </wp:inline>
        </w:drawing>
      </w:r>
    </w:p>
    <w:p w14:paraId="191DA7EA" w14:textId="5E04C669" w:rsidR="00A614C0" w:rsidRPr="004C4FA4" w:rsidRDefault="00A614C0" w:rsidP="00A614C0">
      <w:pPr>
        <w:rPr>
          <w:color w:val="auto"/>
          <w:lang w:val="es-ES"/>
        </w:rPr>
      </w:pPr>
      <w:r w:rsidRPr="004C4FA4">
        <w:rPr>
          <w:noProof/>
          <w:color w:val="auto"/>
        </w:rPr>
        <w:lastRenderedPageBreak/>
        <w:drawing>
          <wp:inline distT="0" distB="0" distL="0" distR="0" wp14:anchorId="3DF32B75" wp14:editId="34D70EAE">
            <wp:extent cx="5400040" cy="686562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6865620"/>
                    </a:xfrm>
                    <a:prstGeom prst="rect">
                      <a:avLst/>
                    </a:prstGeom>
                  </pic:spPr>
                </pic:pic>
              </a:graphicData>
            </a:graphic>
          </wp:inline>
        </w:drawing>
      </w:r>
      <w:r w:rsidRPr="004C4FA4">
        <w:rPr>
          <w:color w:val="auto"/>
          <w:lang w:val="es-ES"/>
        </w:rPr>
        <w:tab/>
      </w:r>
    </w:p>
    <w:p w14:paraId="0F8312AB" w14:textId="77777777" w:rsidR="00F81754" w:rsidRPr="004C4FA4" w:rsidRDefault="00F81754" w:rsidP="00F81754">
      <w:pPr>
        <w:pStyle w:val="Ttulo4"/>
        <w:rPr>
          <w:i w:val="0"/>
          <w:iCs w:val="0"/>
          <w:color w:val="auto"/>
          <w:lang w:val="es-ES"/>
        </w:rPr>
      </w:pPr>
      <w:r w:rsidRPr="004C4FA4">
        <w:rPr>
          <w:i w:val="0"/>
          <w:iCs w:val="0"/>
          <w:color w:val="auto"/>
          <w:lang w:val="es-ES"/>
        </w:rPr>
        <w:t>c) Tabla Detalle del Caso de Uso</w:t>
      </w:r>
    </w:p>
    <w:tbl>
      <w:tblPr>
        <w:tblStyle w:val="Tablanormal1"/>
        <w:tblW w:w="0" w:type="auto"/>
        <w:tblLook w:val="04A0" w:firstRow="1" w:lastRow="0" w:firstColumn="1" w:lastColumn="0" w:noHBand="0" w:noVBand="1"/>
      </w:tblPr>
      <w:tblGrid>
        <w:gridCol w:w="1897"/>
        <w:gridCol w:w="7453"/>
      </w:tblGrid>
      <w:tr w:rsidR="004C4FA4" w:rsidRPr="004C4FA4" w14:paraId="74421AF7" w14:textId="77777777" w:rsidTr="00F817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FD2A9" w14:textId="77777777" w:rsidR="00F81754" w:rsidRPr="004C4FA4" w:rsidRDefault="00F81754" w:rsidP="00F81754">
            <w:pPr>
              <w:spacing w:after="120" w:line="276" w:lineRule="auto"/>
              <w:rPr>
                <w:color w:val="auto"/>
                <w:lang w:val="es-ES"/>
              </w:rPr>
            </w:pPr>
            <w:r w:rsidRPr="004C4FA4">
              <w:rPr>
                <w:color w:val="auto"/>
                <w:lang w:val="es-ES"/>
              </w:rPr>
              <w:t>Atributo</w:t>
            </w:r>
          </w:p>
        </w:tc>
        <w:tc>
          <w:tcPr>
            <w:tcW w:w="0" w:type="auto"/>
            <w:hideMark/>
          </w:tcPr>
          <w:p w14:paraId="06F15B24" w14:textId="77777777" w:rsidR="00F81754" w:rsidRPr="004C4FA4" w:rsidRDefault="00F81754" w:rsidP="00F81754">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Detalle de la Especificación</w:t>
            </w:r>
          </w:p>
        </w:tc>
      </w:tr>
      <w:tr w:rsidR="004C4FA4" w:rsidRPr="004C4FA4" w14:paraId="625A0F0C"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159FD" w14:textId="77777777" w:rsidR="00F81754" w:rsidRPr="004C4FA4" w:rsidRDefault="00F81754" w:rsidP="00F81754">
            <w:pPr>
              <w:spacing w:after="120" w:line="276" w:lineRule="auto"/>
              <w:rPr>
                <w:color w:val="auto"/>
                <w:lang w:val="es-ES"/>
              </w:rPr>
            </w:pPr>
            <w:r w:rsidRPr="004C4FA4">
              <w:rPr>
                <w:color w:val="auto"/>
                <w:lang w:val="es-ES"/>
              </w:rPr>
              <w:t>Identificador</w:t>
            </w:r>
          </w:p>
        </w:tc>
        <w:tc>
          <w:tcPr>
            <w:tcW w:w="0" w:type="auto"/>
            <w:hideMark/>
          </w:tcPr>
          <w:p w14:paraId="5FB5F3E2"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CU11</w:t>
            </w:r>
          </w:p>
        </w:tc>
      </w:tr>
      <w:tr w:rsidR="004C4FA4" w:rsidRPr="005A2B70" w14:paraId="42D5D9E7" w14:textId="77777777" w:rsidTr="00F81754">
        <w:tc>
          <w:tcPr>
            <w:cnfStyle w:val="001000000000" w:firstRow="0" w:lastRow="0" w:firstColumn="1" w:lastColumn="0" w:oddVBand="0" w:evenVBand="0" w:oddHBand="0" w:evenHBand="0" w:firstRowFirstColumn="0" w:firstRowLastColumn="0" w:lastRowFirstColumn="0" w:lastRowLastColumn="0"/>
            <w:tcW w:w="0" w:type="auto"/>
            <w:hideMark/>
          </w:tcPr>
          <w:p w14:paraId="3400396B" w14:textId="77777777" w:rsidR="00F81754" w:rsidRPr="004C4FA4" w:rsidRDefault="00F81754" w:rsidP="00F81754">
            <w:pPr>
              <w:spacing w:after="120" w:line="276" w:lineRule="auto"/>
              <w:rPr>
                <w:color w:val="auto"/>
                <w:lang w:val="es-ES"/>
              </w:rPr>
            </w:pPr>
            <w:r w:rsidRPr="004C4FA4">
              <w:rPr>
                <w:color w:val="auto"/>
                <w:lang w:val="es-ES"/>
              </w:rPr>
              <w:t>Nombre</w:t>
            </w:r>
          </w:p>
        </w:tc>
        <w:tc>
          <w:tcPr>
            <w:tcW w:w="0" w:type="auto"/>
            <w:hideMark/>
          </w:tcPr>
          <w:p w14:paraId="07A79398" w14:textId="77777777" w:rsidR="00F81754" w:rsidRPr="004C4FA4" w:rsidRDefault="00F81754" w:rsidP="00F81754">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Solicitar Reserva de Prendas en Sucursal</w:t>
            </w:r>
          </w:p>
        </w:tc>
      </w:tr>
      <w:tr w:rsidR="004C4FA4" w:rsidRPr="004C4FA4" w14:paraId="43631EFD"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548CA" w14:textId="77777777" w:rsidR="00F81754" w:rsidRPr="004C4FA4" w:rsidRDefault="00F81754" w:rsidP="00F81754">
            <w:pPr>
              <w:spacing w:after="120" w:line="276" w:lineRule="auto"/>
              <w:rPr>
                <w:color w:val="auto"/>
                <w:lang w:val="es-ES"/>
              </w:rPr>
            </w:pPr>
            <w:r w:rsidRPr="004C4FA4">
              <w:rPr>
                <w:color w:val="auto"/>
                <w:lang w:val="es-ES"/>
              </w:rPr>
              <w:lastRenderedPageBreak/>
              <w:t>Actores</w:t>
            </w:r>
          </w:p>
        </w:tc>
        <w:tc>
          <w:tcPr>
            <w:tcW w:w="0" w:type="auto"/>
            <w:hideMark/>
          </w:tcPr>
          <w:p w14:paraId="48962701"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Cliente Final (Autenticado).</w:t>
            </w:r>
          </w:p>
        </w:tc>
      </w:tr>
      <w:tr w:rsidR="004C4FA4" w:rsidRPr="005A2B70" w14:paraId="1322A291" w14:textId="77777777" w:rsidTr="00F81754">
        <w:tc>
          <w:tcPr>
            <w:cnfStyle w:val="001000000000" w:firstRow="0" w:lastRow="0" w:firstColumn="1" w:lastColumn="0" w:oddVBand="0" w:evenVBand="0" w:oddHBand="0" w:evenHBand="0" w:firstRowFirstColumn="0" w:firstRowLastColumn="0" w:lastRowFirstColumn="0" w:lastRowLastColumn="0"/>
            <w:tcW w:w="0" w:type="auto"/>
            <w:hideMark/>
          </w:tcPr>
          <w:p w14:paraId="4CA8B0A4" w14:textId="77777777" w:rsidR="00F81754" w:rsidRPr="004C4FA4" w:rsidRDefault="00F81754" w:rsidP="00F81754">
            <w:pPr>
              <w:spacing w:after="120" w:line="276" w:lineRule="auto"/>
              <w:rPr>
                <w:color w:val="auto"/>
                <w:lang w:val="es-ES"/>
              </w:rPr>
            </w:pPr>
            <w:r w:rsidRPr="004C4FA4">
              <w:rPr>
                <w:color w:val="auto"/>
                <w:lang w:val="es-ES"/>
              </w:rPr>
              <w:t>Propósito</w:t>
            </w:r>
          </w:p>
        </w:tc>
        <w:tc>
          <w:tcPr>
            <w:tcW w:w="0" w:type="auto"/>
            <w:hideMark/>
          </w:tcPr>
          <w:p w14:paraId="7E8D7085" w14:textId="77777777" w:rsidR="00F81754" w:rsidRPr="004C4FA4" w:rsidRDefault="00F81754" w:rsidP="00F81754">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Permitir al cliente apartar prendas para probárselas físicamente en una sucursal física determinada en un horario específico.</w:t>
            </w:r>
          </w:p>
        </w:tc>
      </w:tr>
      <w:tr w:rsidR="004C4FA4" w:rsidRPr="005A2B70" w14:paraId="45B0910A"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C35F15" w14:textId="77777777" w:rsidR="00F81754" w:rsidRPr="004C4FA4" w:rsidRDefault="00F81754" w:rsidP="00F81754">
            <w:pPr>
              <w:spacing w:after="120" w:line="276" w:lineRule="auto"/>
              <w:rPr>
                <w:color w:val="auto"/>
                <w:lang w:val="es-ES"/>
              </w:rPr>
            </w:pPr>
            <w:r w:rsidRPr="004C4FA4">
              <w:rPr>
                <w:color w:val="auto"/>
                <w:lang w:val="es-ES"/>
              </w:rPr>
              <w:t>Precondiciones</w:t>
            </w:r>
          </w:p>
        </w:tc>
        <w:tc>
          <w:tcPr>
            <w:tcW w:w="0" w:type="auto"/>
            <w:hideMark/>
          </w:tcPr>
          <w:p w14:paraId="0C236A45"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Cliente con sesión activa (JWT); prendas seleccionadas con existencias físicas en la sucursal destino.</w:t>
            </w:r>
          </w:p>
        </w:tc>
      </w:tr>
      <w:tr w:rsidR="004C4FA4" w:rsidRPr="005A2B70" w14:paraId="40E05E7B" w14:textId="77777777" w:rsidTr="00F81754">
        <w:tc>
          <w:tcPr>
            <w:cnfStyle w:val="001000000000" w:firstRow="0" w:lastRow="0" w:firstColumn="1" w:lastColumn="0" w:oddVBand="0" w:evenVBand="0" w:oddHBand="0" w:evenHBand="0" w:firstRowFirstColumn="0" w:firstRowLastColumn="0" w:lastRowFirstColumn="0" w:lastRowLastColumn="0"/>
            <w:tcW w:w="0" w:type="auto"/>
            <w:hideMark/>
          </w:tcPr>
          <w:p w14:paraId="21B8FA69" w14:textId="77777777" w:rsidR="00F81754" w:rsidRPr="004C4FA4" w:rsidRDefault="00F81754" w:rsidP="00F81754">
            <w:pPr>
              <w:spacing w:after="120" w:line="276" w:lineRule="auto"/>
              <w:rPr>
                <w:color w:val="auto"/>
                <w:lang w:val="es-ES"/>
              </w:rPr>
            </w:pPr>
            <w:r w:rsidRPr="004C4FA4">
              <w:rPr>
                <w:color w:val="auto"/>
                <w:lang w:val="es-ES"/>
              </w:rPr>
              <w:t>Postcondiciones</w:t>
            </w:r>
          </w:p>
        </w:tc>
        <w:tc>
          <w:tcPr>
            <w:tcW w:w="0" w:type="auto"/>
            <w:hideMark/>
          </w:tcPr>
          <w:p w14:paraId="506B5673" w14:textId="77777777" w:rsidR="00F81754" w:rsidRPr="004C4FA4" w:rsidRDefault="00F81754" w:rsidP="00F81754">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 registra la entidad Reserva (estado: PENDIENTE), se asocian sus </w:t>
            </w:r>
            <w:proofErr w:type="spellStart"/>
            <w:r w:rsidRPr="004C4FA4">
              <w:rPr>
                <w:color w:val="auto"/>
                <w:lang w:val="es-ES"/>
              </w:rPr>
              <w:t>ReservaDetalle</w:t>
            </w:r>
            <w:proofErr w:type="spellEnd"/>
            <w:r w:rsidRPr="004C4FA4">
              <w:rPr>
                <w:color w:val="auto"/>
                <w:lang w:val="es-ES"/>
              </w:rPr>
              <w:t>, se genera la imagen QR con token único y el ticket se guarda en el historial del cliente.</w:t>
            </w:r>
          </w:p>
        </w:tc>
      </w:tr>
      <w:tr w:rsidR="004C4FA4" w:rsidRPr="005A2B70" w14:paraId="0D55BB3E"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57351" w14:textId="77777777" w:rsidR="00F81754" w:rsidRPr="004C4FA4" w:rsidRDefault="00F81754" w:rsidP="00F81754">
            <w:pPr>
              <w:spacing w:after="120" w:line="276" w:lineRule="auto"/>
              <w:rPr>
                <w:color w:val="auto"/>
                <w:lang w:val="es-ES"/>
              </w:rPr>
            </w:pPr>
            <w:r w:rsidRPr="004C4FA4">
              <w:rPr>
                <w:color w:val="auto"/>
                <w:lang w:val="es-ES"/>
              </w:rPr>
              <w:t>Flujo Principal</w:t>
            </w:r>
          </w:p>
        </w:tc>
        <w:tc>
          <w:tcPr>
            <w:tcW w:w="0" w:type="auto"/>
            <w:hideMark/>
          </w:tcPr>
          <w:p w14:paraId="5275D413"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1. El cliente accede al módulo de reservas desde el catálogo o la barra de navegación.</w:t>
            </w:r>
            <w:r w:rsidRPr="004C4FA4">
              <w:rPr>
                <w:color w:val="auto"/>
                <w:lang w:val="es-ES"/>
              </w:rPr>
              <w:br/>
              <w:t>2. Elige la sucursal física de su preferencia.</w:t>
            </w:r>
            <w:r w:rsidRPr="004C4FA4">
              <w:rPr>
                <w:color w:val="auto"/>
                <w:lang w:val="es-ES"/>
              </w:rPr>
              <w:br/>
              <w:t>3. Define la fecha y hora estimada de visita respetando el huso horario local.</w:t>
            </w:r>
            <w:r w:rsidRPr="004C4FA4">
              <w:rPr>
                <w:color w:val="auto"/>
                <w:lang w:val="es-ES"/>
              </w:rPr>
              <w:br/>
              <w:t>4. El sistema valida la disponibilidad de stock en dicha sucursal.</w:t>
            </w:r>
            <w:r w:rsidRPr="004C4FA4">
              <w:rPr>
                <w:color w:val="auto"/>
                <w:lang w:val="es-ES"/>
              </w:rPr>
              <w:br/>
              <w:t>5. El cliente confirma la operación.</w:t>
            </w:r>
            <w:r w:rsidRPr="004C4FA4">
              <w:rPr>
                <w:color w:val="auto"/>
                <w:lang w:val="es-ES"/>
              </w:rPr>
              <w:br/>
              <w:t xml:space="preserve">6. El </w:t>
            </w:r>
            <w:proofErr w:type="spellStart"/>
            <w:r w:rsidRPr="004C4FA4">
              <w:rPr>
                <w:color w:val="auto"/>
                <w:lang w:val="es-ES"/>
              </w:rPr>
              <w:t>backend</w:t>
            </w:r>
            <w:proofErr w:type="spellEnd"/>
            <w:r w:rsidRPr="004C4FA4">
              <w:rPr>
                <w:color w:val="auto"/>
                <w:lang w:val="es-ES"/>
              </w:rPr>
              <w:t xml:space="preserve"> persiste la reserva, genera el código QR y devuelve el identificador al </w:t>
            </w:r>
            <w:proofErr w:type="spellStart"/>
            <w:r w:rsidRPr="004C4FA4">
              <w:rPr>
                <w:color w:val="auto"/>
                <w:lang w:val="es-ES"/>
              </w:rPr>
              <w:t>frontend</w:t>
            </w:r>
            <w:proofErr w:type="spellEnd"/>
            <w:r w:rsidRPr="004C4FA4">
              <w:rPr>
                <w:color w:val="auto"/>
                <w:lang w:val="es-ES"/>
              </w:rPr>
              <w:t>.</w:t>
            </w:r>
            <w:r w:rsidRPr="004C4FA4">
              <w:rPr>
                <w:color w:val="auto"/>
                <w:lang w:val="es-ES"/>
              </w:rPr>
              <w:br/>
              <w:t>7. El cliente visualiza su ticket en "Mis Tickets QR" con opción a consultarlo en cualquier momento.</w:t>
            </w:r>
          </w:p>
        </w:tc>
      </w:tr>
    </w:tbl>
    <w:p w14:paraId="1BF516F6" w14:textId="26651A13" w:rsidR="00F81754" w:rsidRPr="004C4FA4" w:rsidRDefault="00F81754" w:rsidP="00F81754">
      <w:pPr>
        <w:pStyle w:val="Ttulo3"/>
        <w:rPr>
          <w:color w:val="auto"/>
          <w:lang w:val="es-ES"/>
        </w:rPr>
      </w:pPr>
      <w:bookmarkStart w:id="96" w:name="_Toc240832027"/>
      <w:r w:rsidRPr="004C4FA4">
        <w:rPr>
          <w:color w:val="auto"/>
          <w:lang w:val="es-ES"/>
        </w:rPr>
        <w:lastRenderedPageBreak/>
        <w:t>1.3.12 Caso de Uso CU12: Preparar y Atender Reserva Presencial</w:t>
      </w:r>
      <w:bookmarkEnd w:id="96"/>
    </w:p>
    <w:p w14:paraId="00B3DEF7" w14:textId="3ECC41FC" w:rsidR="00F81754" w:rsidRPr="004C4FA4" w:rsidRDefault="00F81754" w:rsidP="00F81754">
      <w:pPr>
        <w:pStyle w:val="Ttulo4"/>
        <w:rPr>
          <w:color w:val="auto"/>
          <w:lang w:val="es-ES"/>
        </w:rPr>
      </w:pPr>
      <w:r w:rsidRPr="004C4FA4">
        <w:rPr>
          <w:color w:val="auto"/>
          <w:lang w:val="es-ES"/>
        </w:rPr>
        <w:t>a) Diseño del Caso de Uso (</w:t>
      </w:r>
      <w:proofErr w:type="spellStart"/>
      <w:r w:rsidRPr="004C4FA4">
        <w:rPr>
          <w:color w:val="auto"/>
          <w:lang w:val="es-ES"/>
        </w:rPr>
        <w:t>PlantUML</w:t>
      </w:r>
      <w:proofErr w:type="spellEnd"/>
      <w:r w:rsidRPr="004C4FA4">
        <w:rPr>
          <w:color w:val="auto"/>
          <w:lang w:val="es-ES"/>
        </w:rPr>
        <w:t>)</w:t>
      </w:r>
    </w:p>
    <w:p w14:paraId="3D0C2D59" w14:textId="652A381F" w:rsidR="00320CF5" w:rsidRPr="004C4FA4" w:rsidRDefault="00320CF5" w:rsidP="00320CF5">
      <w:pPr>
        <w:rPr>
          <w:color w:val="auto"/>
          <w:lang w:val="es-ES"/>
        </w:rPr>
      </w:pPr>
      <w:r w:rsidRPr="004C4FA4">
        <w:rPr>
          <w:noProof/>
          <w:color w:val="auto"/>
        </w:rPr>
        <w:drawing>
          <wp:inline distT="0" distB="0" distL="0" distR="0" wp14:anchorId="275B6C52" wp14:editId="225642D4">
            <wp:extent cx="5943600" cy="4966970"/>
            <wp:effectExtent l="0" t="0" r="0" b="508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966970"/>
                    </a:xfrm>
                    <a:prstGeom prst="rect">
                      <a:avLst/>
                    </a:prstGeom>
                    <a:noFill/>
                    <a:ln>
                      <a:noFill/>
                    </a:ln>
                  </pic:spPr>
                </pic:pic>
              </a:graphicData>
            </a:graphic>
          </wp:inline>
        </w:drawing>
      </w:r>
    </w:p>
    <w:p w14:paraId="7D45E63D" w14:textId="7C0F5593" w:rsidR="00F81754" w:rsidRPr="004C4FA4" w:rsidRDefault="00F81754" w:rsidP="00F81754">
      <w:pPr>
        <w:pStyle w:val="Ttulo4"/>
        <w:rPr>
          <w:color w:val="auto"/>
          <w:lang w:val="es-ES"/>
        </w:rPr>
      </w:pPr>
      <w:r w:rsidRPr="004C4FA4">
        <w:rPr>
          <w:color w:val="auto"/>
          <w:lang w:val="es-ES"/>
        </w:rPr>
        <w:lastRenderedPageBreak/>
        <w:t xml:space="preserve">b) Prototipo de Interfaz de Usuario (UI </w:t>
      </w:r>
      <w:proofErr w:type="spellStart"/>
      <w:r w:rsidRPr="004C4FA4">
        <w:rPr>
          <w:color w:val="auto"/>
          <w:lang w:val="es-ES"/>
        </w:rPr>
        <w:t>Wireframe</w:t>
      </w:r>
      <w:proofErr w:type="spellEnd"/>
      <w:r w:rsidRPr="004C4FA4">
        <w:rPr>
          <w:color w:val="auto"/>
          <w:lang w:val="es-ES"/>
        </w:rPr>
        <w:t>)</w:t>
      </w:r>
    </w:p>
    <w:p w14:paraId="3BA06DEC" w14:textId="77777777" w:rsidR="00A614C0" w:rsidRPr="004C4FA4" w:rsidRDefault="00A614C0" w:rsidP="00A614C0">
      <w:pPr>
        <w:rPr>
          <w:color w:val="auto"/>
          <w:lang w:val="es-BO"/>
        </w:rPr>
      </w:pPr>
      <w:r w:rsidRPr="004C4FA4">
        <w:rPr>
          <w:noProof/>
          <w:color w:val="auto"/>
          <w:lang w:val="es-BO"/>
        </w:rPr>
        <w:drawing>
          <wp:inline distT="0" distB="0" distL="0" distR="0" wp14:anchorId="3611C22A" wp14:editId="62529880">
            <wp:extent cx="5400040" cy="4302125"/>
            <wp:effectExtent l="0" t="0" r="0" b="317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4302125"/>
                    </a:xfrm>
                    <a:prstGeom prst="rect">
                      <a:avLst/>
                    </a:prstGeom>
                  </pic:spPr>
                </pic:pic>
              </a:graphicData>
            </a:graphic>
          </wp:inline>
        </w:drawing>
      </w:r>
    </w:p>
    <w:p w14:paraId="14A5C20A" w14:textId="77777777" w:rsidR="00A614C0" w:rsidRPr="004C4FA4" w:rsidRDefault="00A614C0" w:rsidP="00A614C0">
      <w:pPr>
        <w:rPr>
          <w:color w:val="auto"/>
          <w:lang w:val="es-BO"/>
        </w:rPr>
      </w:pPr>
      <w:r w:rsidRPr="004C4FA4">
        <w:rPr>
          <w:noProof/>
          <w:color w:val="auto"/>
          <w:lang w:val="es-BO"/>
        </w:rPr>
        <w:drawing>
          <wp:inline distT="0" distB="0" distL="0" distR="0" wp14:anchorId="15B15F23" wp14:editId="509B8620">
            <wp:extent cx="5400040" cy="2498090"/>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2498090"/>
                    </a:xfrm>
                    <a:prstGeom prst="rect">
                      <a:avLst/>
                    </a:prstGeom>
                  </pic:spPr>
                </pic:pic>
              </a:graphicData>
            </a:graphic>
          </wp:inline>
        </w:drawing>
      </w:r>
    </w:p>
    <w:p w14:paraId="7352E06F" w14:textId="77777777" w:rsidR="00A614C0" w:rsidRPr="004C4FA4" w:rsidRDefault="00A614C0" w:rsidP="00A614C0">
      <w:pPr>
        <w:rPr>
          <w:color w:val="auto"/>
          <w:lang w:val="es-ES"/>
        </w:rPr>
      </w:pPr>
    </w:p>
    <w:p w14:paraId="5D1F102C" w14:textId="77777777" w:rsidR="00F81754" w:rsidRPr="004C4FA4" w:rsidRDefault="00F81754" w:rsidP="00F81754">
      <w:pPr>
        <w:pStyle w:val="Ttulo4"/>
        <w:rPr>
          <w:color w:val="auto"/>
          <w:lang w:val="es-ES"/>
        </w:rPr>
      </w:pPr>
      <w:r w:rsidRPr="004C4FA4">
        <w:rPr>
          <w:color w:val="auto"/>
          <w:lang w:val="es-ES"/>
        </w:rPr>
        <w:t>c) Tabla Detalle del Caso de Uso</w:t>
      </w:r>
    </w:p>
    <w:tbl>
      <w:tblPr>
        <w:tblStyle w:val="Tablanormal1"/>
        <w:tblW w:w="0" w:type="auto"/>
        <w:tblLook w:val="04A0" w:firstRow="1" w:lastRow="0" w:firstColumn="1" w:lastColumn="0" w:noHBand="0" w:noVBand="1"/>
      </w:tblPr>
      <w:tblGrid>
        <w:gridCol w:w="1897"/>
        <w:gridCol w:w="7453"/>
      </w:tblGrid>
      <w:tr w:rsidR="004C4FA4" w:rsidRPr="004C4FA4" w14:paraId="7FAA8E2A" w14:textId="77777777" w:rsidTr="00F817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C44D3" w14:textId="77777777" w:rsidR="00F81754" w:rsidRPr="004C4FA4" w:rsidRDefault="00F81754" w:rsidP="00F81754">
            <w:pPr>
              <w:spacing w:after="120" w:line="276" w:lineRule="auto"/>
              <w:rPr>
                <w:color w:val="auto"/>
                <w:lang w:val="es-ES"/>
              </w:rPr>
            </w:pPr>
            <w:r w:rsidRPr="004C4FA4">
              <w:rPr>
                <w:color w:val="auto"/>
                <w:lang w:val="es-ES"/>
              </w:rPr>
              <w:t>Atributo</w:t>
            </w:r>
          </w:p>
        </w:tc>
        <w:tc>
          <w:tcPr>
            <w:tcW w:w="0" w:type="auto"/>
            <w:hideMark/>
          </w:tcPr>
          <w:p w14:paraId="50A90827" w14:textId="77777777" w:rsidR="00F81754" w:rsidRPr="004C4FA4" w:rsidRDefault="00F81754" w:rsidP="00F81754">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Detalle de la Especificación</w:t>
            </w:r>
          </w:p>
        </w:tc>
      </w:tr>
      <w:tr w:rsidR="004C4FA4" w:rsidRPr="004C4FA4" w14:paraId="1B604D9B"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CE4D5" w14:textId="77777777" w:rsidR="00F81754" w:rsidRPr="004C4FA4" w:rsidRDefault="00F81754" w:rsidP="00F81754">
            <w:pPr>
              <w:spacing w:after="120" w:line="276" w:lineRule="auto"/>
              <w:rPr>
                <w:color w:val="auto"/>
                <w:lang w:val="es-ES"/>
              </w:rPr>
            </w:pPr>
            <w:r w:rsidRPr="004C4FA4">
              <w:rPr>
                <w:color w:val="auto"/>
                <w:lang w:val="es-ES"/>
              </w:rPr>
              <w:t>Identificador</w:t>
            </w:r>
          </w:p>
        </w:tc>
        <w:tc>
          <w:tcPr>
            <w:tcW w:w="0" w:type="auto"/>
            <w:hideMark/>
          </w:tcPr>
          <w:p w14:paraId="688397B8"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CU12</w:t>
            </w:r>
          </w:p>
        </w:tc>
      </w:tr>
      <w:tr w:rsidR="004C4FA4" w:rsidRPr="005A2B70" w14:paraId="64D91A09" w14:textId="77777777" w:rsidTr="00F81754">
        <w:tc>
          <w:tcPr>
            <w:cnfStyle w:val="001000000000" w:firstRow="0" w:lastRow="0" w:firstColumn="1" w:lastColumn="0" w:oddVBand="0" w:evenVBand="0" w:oddHBand="0" w:evenHBand="0" w:firstRowFirstColumn="0" w:firstRowLastColumn="0" w:lastRowFirstColumn="0" w:lastRowLastColumn="0"/>
            <w:tcW w:w="0" w:type="auto"/>
            <w:hideMark/>
          </w:tcPr>
          <w:p w14:paraId="588DEC07" w14:textId="77777777" w:rsidR="00F81754" w:rsidRPr="004C4FA4" w:rsidRDefault="00F81754" w:rsidP="00F81754">
            <w:pPr>
              <w:spacing w:after="120" w:line="276" w:lineRule="auto"/>
              <w:rPr>
                <w:color w:val="auto"/>
                <w:lang w:val="es-ES"/>
              </w:rPr>
            </w:pPr>
            <w:r w:rsidRPr="004C4FA4">
              <w:rPr>
                <w:color w:val="auto"/>
                <w:lang w:val="es-ES"/>
              </w:rPr>
              <w:lastRenderedPageBreak/>
              <w:t>Nombre</w:t>
            </w:r>
          </w:p>
        </w:tc>
        <w:tc>
          <w:tcPr>
            <w:tcW w:w="0" w:type="auto"/>
            <w:hideMark/>
          </w:tcPr>
          <w:p w14:paraId="57A4B5A3" w14:textId="77777777" w:rsidR="00F81754" w:rsidRPr="004C4FA4" w:rsidRDefault="00F81754" w:rsidP="00F81754">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Preparar y Atender Reserva Presencial</w:t>
            </w:r>
          </w:p>
        </w:tc>
      </w:tr>
      <w:tr w:rsidR="004C4FA4" w:rsidRPr="005A2B70" w14:paraId="3FCA849D"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C8B3B7" w14:textId="77777777" w:rsidR="00F81754" w:rsidRPr="004C4FA4" w:rsidRDefault="00F81754" w:rsidP="00F81754">
            <w:pPr>
              <w:spacing w:after="120" w:line="276" w:lineRule="auto"/>
              <w:rPr>
                <w:color w:val="auto"/>
                <w:lang w:val="es-ES"/>
              </w:rPr>
            </w:pPr>
            <w:r w:rsidRPr="004C4FA4">
              <w:rPr>
                <w:color w:val="auto"/>
                <w:lang w:val="es-ES"/>
              </w:rPr>
              <w:t>Actores</w:t>
            </w:r>
          </w:p>
        </w:tc>
        <w:tc>
          <w:tcPr>
            <w:tcW w:w="0" w:type="auto"/>
            <w:hideMark/>
          </w:tcPr>
          <w:p w14:paraId="69A37B9F"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Encargado de Sucursal, Cliente Final.</w:t>
            </w:r>
          </w:p>
        </w:tc>
      </w:tr>
      <w:tr w:rsidR="004C4FA4" w:rsidRPr="005A2B70" w14:paraId="1996A6E3" w14:textId="77777777" w:rsidTr="00F81754">
        <w:tc>
          <w:tcPr>
            <w:cnfStyle w:val="001000000000" w:firstRow="0" w:lastRow="0" w:firstColumn="1" w:lastColumn="0" w:oddVBand="0" w:evenVBand="0" w:oddHBand="0" w:evenHBand="0" w:firstRowFirstColumn="0" w:firstRowLastColumn="0" w:lastRowFirstColumn="0" w:lastRowLastColumn="0"/>
            <w:tcW w:w="0" w:type="auto"/>
            <w:hideMark/>
          </w:tcPr>
          <w:p w14:paraId="574E4C8E" w14:textId="77777777" w:rsidR="00F81754" w:rsidRPr="004C4FA4" w:rsidRDefault="00F81754" w:rsidP="00F81754">
            <w:pPr>
              <w:spacing w:after="120" w:line="276" w:lineRule="auto"/>
              <w:rPr>
                <w:color w:val="auto"/>
                <w:lang w:val="es-ES"/>
              </w:rPr>
            </w:pPr>
            <w:r w:rsidRPr="004C4FA4">
              <w:rPr>
                <w:color w:val="auto"/>
                <w:lang w:val="es-ES"/>
              </w:rPr>
              <w:t>Propósito</w:t>
            </w:r>
          </w:p>
        </w:tc>
        <w:tc>
          <w:tcPr>
            <w:tcW w:w="0" w:type="auto"/>
            <w:hideMark/>
          </w:tcPr>
          <w:p w14:paraId="71DBD566" w14:textId="77777777" w:rsidR="00F81754" w:rsidRPr="004C4FA4" w:rsidRDefault="00F81754" w:rsidP="00F81754">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Gestionar el ciclo de vida físico de la reserva en tienda, desde el apartado físico de prendas en probadores hasta la llegada y confirmación presencial del cliente.</w:t>
            </w:r>
          </w:p>
        </w:tc>
      </w:tr>
      <w:tr w:rsidR="004C4FA4" w:rsidRPr="005A2B70" w14:paraId="3FAAD98C"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D1D9E" w14:textId="77777777" w:rsidR="00F81754" w:rsidRPr="004C4FA4" w:rsidRDefault="00F81754" w:rsidP="00F81754">
            <w:pPr>
              <w:spacing w:after="120" w:line="276" w:lineRule="auto"/>
              <w:rPr>
                <w:color w:val="auto"/>
                <w:lang w:val="es-ES"/>
              </w:rPr>
            </w:pPr>
            <w:r w:rsidRPr="004C4FA4">
              <w:rPr>
                <w:color w:val="auto"/>
                <w:lang w:val="es-ES"/>
              </w:rPr>
              <w:t>Precondiciones</w:t>
            </w:r>
          </w:p>
        </w:tc>
        <w:tc>
          <w:tcPr>
            <w:tcW w:w="0" w:type="auto"/>
            <w:hideMark/>
          </w:tcPr>
          <w:p w14:paraId="17B6175C"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El encargado cuenta con rol ENCARGADO_SUCURSAL o ADMINISTRADOR y sucursal física asignada; existen reservas asociadas a dicha tienda.</w:t>
            </w:r>
          </w:p>
        </w:tc>
      </w:tr>
      <w:tr w:rsidR="004C4FA4" w:rsidRPr="005A2B70" w14:paraId="1050078E" w14:textId="77777777" w:rsidTr="00F81754">
        <w:tc>
          <w:tcPr>
            <w:cnfStyle w:val="001000000000" w:firstRow="0" w:lastRow="0" w:firstColumn="1" w:lastColumn="0" w:oddVBand="0" w:evenVBand="0" w:oddHBand="0" w:evenHBand="0" w:firstRowFirstColumn="0" w:firstRowLastColumn="0" w:lastRowFirstColumn="0" w:lastRowLastColumn="0"/>
            <w:tcW w:w="0" w:type="auto"/>
            <w:hideMark/>
          </w:tcPr>
          <w:p w14:paraId="1868A162" w14:textId="77777777" w:rsidR="00F81754" w:rsidRPr="004C4FA4" w:rsidRDefault="00F81754" w:rsidP="00F81754">
            <w:pPr>
              <w:spacing w:after="120" w:line="276" w:lineRule="auto"/>
              <w:rPr>
                <w:color w:val="auto"/>
                <w:lang w:val="es-ES"/>
              </w:rPr>
            </w:pPr>
            <w:r w:rsidRPr="004C4FA4">
              <w:rPr>
                <w:color w:val="auto"/>
                <w:lang w:val="es-ES"/>
              </w:rPr>
              <w:t>Postcondiciones</w:t>
            </w:r>
          </w:p>
        </w:tc>
        <w:tc>
          <w:tcPr>
            <w:tcW w:w="0" w:type="auto"/>
            <w:hideMark/>
          </w:tcPr>
          <w:p w14:paraId="0103F80F" w14:textId="77777777" w:rsidR="00F81754" w:rsidRPr="004C4FA4" w:rsidRDefault="00F81754" w:rsidP="00F81754">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La reserva cambia de estado a PREPARADA al apartarse en probador y a ATENDIDA tras la lectura exitosa del QR, quedando lista para su facturación en mostrador.</w:t>
            </w:r>
          </w:p>
        </w:tc>
      </w:tr>
      <w:tr w:rsidR="004C4FA4" w:rsidRPr="005A2B70" w14:paraId="3AECBD37"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E9D97" w14:textId="77777777" w:rsidR="00F81754" w:rsidRPr="004C4FA4" w:rsidRDefault="00F81754" w:rsidP="00F81754">
            <w:pPr>
              <w:spacing w:after="120" w:line="276" w:lineRule="auto"/>
              <w:rPr>
                <w:color w:val="auto"/>
                <w:lang w:val="es-ES"/>
              </w:rPr>
            </w:pPr>
            <w:r w:rsidRPr="004C4FA4">
              <w:rPr>
                <w:color w:val="auto"/>
                <w:lang w:val="es-ES"/>
              </w:rPr>
              <w:t>Flujo Principal</w:t>
            </w:r>
          </w:p>
        </w:tc>
        <w:tc>
          <w:tcPr>
            <w:tcW w:w="0" w:type="auto"/>
            <w:hideMark/>
          </w:tcPr>
          <w:p w14:paraId="22308861"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1. El encargado ingresa a su tablero operativo de reservas.</w:t>
            </w:r>
            <w:r w:rsidRPr="004C4FA4">
              <w:rPr>
                <w:color w:val="auto"/>
                <w:lang w:val="es-ES"/>
              </w:rPr>
              <w:br/>
              <w:t>2. Consulta las reservas en estado PENDIENTE.</w:t>
            </w:r>
            <w:r w:rsidRPr="004C4FA4">
              <w:rPr>
                <w:color w:val="auto"/>
                <w:lang w:val="es-ES"/>
              </w:rPr>
              <w:br/>
              <w:t>3. Aparta las prendas en el probador inteligente y presiona "Apartar en Probador" (estado cambia a PREPARADA).</w:t>
            </w:r>
            <w:r w:rsidRPr="004C4FA4">
              <w:rPr>
                <w:color w:val="auto"/>
                <w:lang w:val="es-ES"/>
              </w:rPr>
              <w:br/>
              <w:t>4. El cliente se presenta en tienda y muestra su ticket QR desde su teléfono móvil.</w:t>
            </w:r>
            <w:r w:rsidRPr="004C4FA4">
              <w:rPr>
                <w:color w:val="auto"/>
                <w:lang w:val="es-ES"/>
              </w:rPr>
              <w:br/>
              <w:t>5. El encargado activa el lector de QR o digita el código alfanumérico.</w:t>
            </w:r>
            <w:r w:rsidRPr="004C4FA4">
              <w:rPr>
                <w:color w:val="auto"/>
                <w:lang w:val="es-ES"/>
              </w:rPr>
              <w:br/>
              <w:t>6. El sistema valida la pertenencia de la reserva a esa sucursal y la marca como ATENDIDA.</w:t>
            </w:r>
            <w:r w:rsidRPr="004C4FA4">
              <w:rPr>
                <w:color w:val="auto"/>
                <w:lang w:val="es-ES"/>
              </w:rPr>
              <w:br/>
              <w:t>7. El encargado puede derivar las prendas al cajero de mostrador para venta directa en POS.</w:t>
            </w:r>
          </w:p>
        </w:tc>
      </w:tr>
    </w:tbl>
    <w:p w14:paraId="2723C7DD" w14:textId="72723CC4" w:rsidR="00F81754" w:rsidRPr="004C4FA4" w:rsidRDefault="00F81754" w:rsidP="00F81754">
      <w:pPr>
        <w:spacing w:after="120"/>
        <w:rPr>
          <w:color w:val="auto"/>
          <w:lang w:val="es-ES"/>
        </w:rPr>
      </w:pPr>
    </w:p>
    <w:p w14:paraId="22B73DCE" w14:textId="1680EE5F" w:rsidR="00F81754" w:rsidRPr="004C4FA4" w:rsidRDefault="00F81754" w:rsidP="00A614C0">
      <w:pPr>
        <w:pStyle w:val="Ttulo3"/>
        <w:rPr>
          <w:color w:val="auto"/>
          <w:lang w:val="es-ES"/>
        </w:rPr>
      </w:pPr>
      <w:bookmarkStart w:id="97" w:name="_Toc240832028"/>
      <w:r w:rsidRPr="004C4FA4">
        <w:rPr>
          <w:color w:val="auto"/>
          <w:lang w:val="es-ES"/>
        </w:rPr>
        <w:lastRenderedPageBreak/>
        <w:t>1.</w:t>
      </w:r>
      <w:r w:rsidR="00A614C0" w:rsidRPr="004C4FA4">
        <w:rPr>
          <w:color w:val="auto"/>
          <w:lang w:val="es-ES"/>
        </w:rPr>
        <w:t>3</w:t>
      </w:r>
      <w:r w:rsidRPr="004C4FA4">
        <w:rPr>
          <w:color w:val="auto"/>
          <w:lang w:val="es-ES"/>
        </w:rPr>
        <w:t>.</w:t>
      </w:r>
      <w:r w:rsidR="00A614C0" w:rsidRPr="004C4FA4">
        <w:rPr>
          <w:color w:val="auto"/>
          <w:lang w:val="es-ES"/>
        </w:rPr>
        <w:t>1</w:t>
      </w:r>
      <w:r w:rsidRPr="004C4FA4">
        <w:rPr>
          <w:color w:val="auto"/>
          <w:lang w:val="es-ES"/>
        </w:rPr>
        <w:t xml:space="preserve">3 Caso de Uso CU13: Administrar Carrito de Compras </w:t>
      </w:r>
      <w:proofErr w:type="spellStart"/>
      <w:r w:rsidRPr="004C4FA4">
        <w:rPr>
          <w:color w:val="auto"/>
          <w:lang w:val="es-ES"/>
        </w:rPr>
        <w:t>Omnicanal</w:t>
      </w:r>
      <w:bookmarkEnd w:id="97"/>
      <w:proofErr w:type="spellEnd"/>
    </w:p>
    <w:p w14:paraId="6ACADD7A" w14:textId="624E8346" w:rsidR="00F81754" w:rsidRPr="004C4FA4" w:rsidRDefault="00F81754" w:rsidP="00A614C0">
      <w:pPr>
        <w:pStyle w:val="Ttulo4"/>
        <w:rPr>
          <w:color w:val="auto"/>
          <w:lang w:val="es-ES"/>
        </w:rPr>
      </w:pPr>
      <w:r w:rsidRPr="004C4FA4">
        <w:rPr>
          <w:color w:val="auto"/>
          <w:lang w:val="es-ES"/>
        </w:rPr>
        <w:t>a) Diseño del Caso de Uso (</w:t>
      </w:r>
      <w:proofErr w:type="spellStart"/>
      <w:r w:rsidRPr="004C4FA4">
        <w:rPr>
          <w:color w:val="auto"/>
          <w:lang w:val="es-ES"/>
        </w:rPr>
        <w:t>PlantUML</w:t>
      </w:r>
      <w:proofErr w:type="spellEnd"/>
      <w:r w:rsidRPr="004C4FA4">
        <w:rPr>
          <w:color w:val="auto"/>
          <w:lang w:val="es-ES"/>
        </w:rPr>
        <w:t>)</w:t>
      </w:r>
    </w:p>
    <w:p w14:paraId="790F0079" w14:textId="075ED903" w:rsidR="00320CF5" w:rsidRPr="004C4FA4" w:rsidRDefault="00320CF5" w:rsidP="00320CF5">
      <w:pPr>
        <w:rPr>
          <w:color w:val="auto"/>
          <w:lang w:val="es-ES"/>
        </w:rPr>
      </w:pPr>
      <w:r w:rsidRPr="004C4FA4">
        <w:rPr>
          <w:noProof/>
          <w:color w:val="auto"/>
        </w:rPr>
        <w:drawing>
          <wp:inline distT="0" distB="0" distL="0" distR="0" wp14:anchorId="13757097" wp14:editId="402B91ED">
            <wp:extent cx="5943600" cy="4966970"/>
            <wp:effectExtent l="0" t="0" r="0" b="508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966970"/>
                    </a:xfrm>
                    <a:prstGeom prst="rect">
                      <a:avLst/>
                    </a:prstGeom>
                    <a:noFill/>
                    <a:ln>
                      <a:noFill/>
                    </a:ln>
                  </pic:spPr>
                </pic:pic>
              </a:graphicData>
            </a:graphic>
          </wp:inline>
        </w:drawing>
      </w:r>
    </w:p>
    <w:p w14:paraId="141769C8" w14:textId="6ECECF0F" w:rsidR="00F81754" w:rsidRPr="004C4FA4" w:rsidRDefault="00F81754" w:rsidP="00A614C0">
      <w:pPr>
        <w:pStyle w:val="Ttulo4"/>
        <w:rPr>
          <w:color w:val="auto"/>
          <w:lang w:val="es-ES"/>
        </w:rPr>
      </w:pPr>
      <w:r w:rsidRPr="004C4FA4">
        <w:rPr>
          <w:color w:val="auto"/>
          <w:lang w:val="es-ES"/>
        </w:rPr>
        <w:lastRenderedPageBreak/>
        <w:t xml:space="preserve">b) Prototipo de Interfaz de Usuario (UI </w:t>
      </w:r>
      <w:proofErr w:type="spellStart"/>
      <w:r w:rsidRPr="004C4FA4">
        <w:rPr>
          <w:color w:val="auto"/>
          <w:lang w:val="es-ES"/>
        </w:rPr>
        <w:t>Wireframe</w:t>
      </w:r>
      <w:proofErr w:type="spellEnd"/>
      <w:r w:rsidRPr="004C4FA4">
        <w:rPr>
          <w:color w:val="auto"/>
          <w:lang w:val="es-ES"/>
        </w:rPr>
        <w:t>)</w:t>
      </w:r>
    </w:p>
    <w:p w14:paraId="0EEA6432" w14:textId="51127B73" w:rsidR="00A614C0" w:rsidRPr="004C4FA4" w:rsidRDefault="00A614C0" w:rsidP="00A614C0">
      <w:pPr>
        <w:rPr>
          <w:color w:val="auto"/>
          <w:lang w:val="es-ES"/>
        </w:rPr>
      </w:pPr>
      <w:r w:rsidRPr="004C4FA4">
        <w:rPr>
          <w:noProof/>
          <w:color w:val="auto"/>
        </w:rPr>
        <w:lastRenderedPageBreak/>
        <w:drawing>
          <wp:inline distT="0" distB="0" distL="0" distR="0" wp14:anchorId="4D16C7D6" wp14:editId="7DFD4D81">
            <wp:extent cx="3153103" cy="8489124"/>
            <wp:effectExtent l="0" t="0" r="9525" b="762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63158" cy="8516195"/>
                    </a:xfrm>
                    <a:prstGeom prst="rect">
                      <a:avLst/>
                    </a:prstGeom>
                  </pic:spPr>
                </pic:pic>
              </a:graphicData>
            </a:graphic>
          </wp:inline>
        </w:drawing>
      </w:r>
    </w:p>
    <w:p w14:paraId="7A77FA96" w14:textId="77777777" w:rsidR="00F81754" w:rsidRPr="004C4FA4" w:rsidRDefault="00F81754" w:rsidP="00A614C0">
      <w:pPr>
        <w:pStyle w:val="Ttulo4"/>
        <w:rPr>
          <w:color w:val="auto"/>
          <w:lang w:val="es-ES"/>
        </w:rPr>
      </w:pPr>
      <w:r w:rsidRPr="004C4FA4">
        <w:rPr>
          <w:color w:val="auto"/>
          <w:lang w:val="es-ES"/>
        </w:rPr>
        <w:lastRenderedPageBreak/>
        <w:t>c) Tabla Detalle del Caso de Uso</w:t>
      </w:r>
    </w:p>
    <w:tbl>
      <w:tblPr>
        <w:tblStyle w:val="Tablanormal1"/>
        <w:tblW w:w="0" w:type="auto"/>
        <w:tblLook w:val="04A0" w:firstRow="1" w:lastRow="0" w:firstColumn="1" w:lastColumn="0" w:noHBand="0" w:noVBand="1"/>
      </w:tblPr>
      <w:tblGrid>
        <w:gridCol w:w="1897"/>
        <w:gridCol w:w="7453"/>
      </w:tblGrid>
      <w:tr w:rsidR="004C4FA4" w:rsidRPr="004C4FA4" w14:paraId="3487799E" w14:textId="77777777" w:rsidTr="00F817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53A1C" w14:textId="77777777" w:rsidR="00F81754" w:rsidRPr="004C4FA4" w:rsidRDefault="00F81754" w:rsidP="00F81754">
            <w:pPr>
              <w:spacing w:after="120" w:line="276" w:lineRule="auto"/>
              <w:rPr>
                <w:color w:val="auto"/>
                <w:lang w:val="es-ES"/>
              </w:rPr>
            </w:pPr>
            <w:r w:rsidRPr="004C4FA4">
              <w:rPr>
                <w:color w:val="auto"/>
                <w:lang w:val="es-ES"/>
              </w:rPr>
              <w:t>Atributo</w:t>
            </w:r>
          </w:p>
        </w:tc>
        <w:tc>
          <w:tcPr>
            <w:tcW w:w="0" w:type="auto"/>
            <w:hideMark/>
          </w:tcPr>
          <w:p w14:paraId="7A233A7B" w14:textId="77777777" w:rsidR="00F81754" w:rsidRPr="004C4FA4" w:rsidRDefault="00F81754" w:rsidP="00F81754">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Detalle de la Especificación</w:t>
            </w:r>
          </w:p>
        </w:tc>
      </w:tr>
      <w:tr w:rsidR="004C4FA4" w:rsidRPr="004C4FA4" w14:paraId="353F8826"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5182D5" w14:textId="77777777" w:rsidR="00F81754" w:rsidRPr="004C4FA4" w:rsidRDefault="00F81754" w:rsidP="00F81754">
            <w:pPr>
              <w:spacing w:after="120" w:line="276" w:lineRule="auto"/>
              <w:rPr>
                <w:color w:val="auto"/>
                <w:lang w:val="es-ES"/>
              </w:rPr>
            </w:pPr>
            <w:r w:rsidRPr="004C4FA4">
              <w:rPr>
                <w:color w:val="auto"/>
                <w:lang w:val="es-ES"/>
              </w:rPr>
              <w:t>Identificador</w:t>
            </w:r>
          </w:p>
        </w:tc>
        <w:tc>
          <w:tcPr>
            <w:tcW w:w="0" w:type="auto"/>
            <w:hideMark/>
          </w:tcPr>
          <w:p w14:paraId="6E14F673"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CU13</w:t>
            </w:r>
          </w:p>
        </w:tc>
      </w:tr>
      <w:tr w:rsidR="004C4FA4" w:rsidRPr="005A2B70" w14:paraId="1BEC2F23" w14:textId="77777777" w:rsidTr="00F81754">
        <w:tc>
          <w:tcPr>
            <w:cnfStyle w:val="001000000000" w:firstRow="0" w:lastRow="0" w:firstColumn="1" w:lastColumn="0" w:oddVBand="0" w:evenVBand="0" w:oddHBand="0" w:evenHBand="0" w:firstRowFirstColumn="0" w:firstRowLastColumn="0" w:lastRowFirstColumn="0" w:lastRowLastColumn="0"/>
            <w:tcW w:w="0" w:type="auto"/>
            <w:hideMark/>
          </w:tcPr>
          <w:p w14:paraId="6156E2B5" w14:textId="77777777" w:rsidR="00F81754" w:rsidRPr="004C4FA4" w:rsidRDefault="00F81754" w:rsidP="00F81754">
            <w:pPr>
              <w:spacing w:after="120" w:line="276" w:lineRule="auto"/>
              <w:rPr>
                <w:color w:val="auto"/>
                <w:lang w:val="es-ES"/>
              </w:rPr>
            </w:pPr>
            <w:r w:rsidRPr="004C4FA4">
              <w:rPr>
                <w:color w:val="auto"/>
                <w:lang w:val="es-ES"/>
              </w:rPr>
              <w:t>Nombre</w:t>
            </w:r>
          </w:p>
        </w:tc>
        <w:tc>
          <w:tcPr>
            <w:tcW w:w="0" w:type="auto"/>
            <w:hideMark/>
          </w:tcPr>
          <w:p w14:paraId="5D442FD7" w14:textId="77777777" w:rsidR="00F81754" w:rsidRPr="004C4FA4" w:rsidRDefault="00F81754" w:rsidP="00F81754">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Administrar Carrito de Compras </w:t>
            </w:r>
            <w:proofErr w:type="spellStart"/>
            <w:r w:rsidRPr="004C4FA4">
              <w:rPr>
                <w:color w:val="auto"/>
                <w:lang w:val="es-ES"/>
              </w:rPr>
              <w:t>Omnicanal</w:t>
            </w:r>
            <w:proofErr w:type="spellEnd"/>
          </w:p>
        </w:tc>
      </w:tr>
      <w:tr w:rsidR="004C4FA4" w:rsidRPr="004C4FA4" w14:paraId="6AA79FE7"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917FF" w14:textId="77777777" w:rsidR="00F81754" w:rsidRPr="004C4FA4" w:rsidRDefault="00F81754" w:rsidP="00F81754">
            <w:pPr>
              <w:spacing w:after="120" w:line="276" w:lineRule="auto"/>
              <w:rPr>
                <w:color w:val="auto"/>
                <w:lang w:val="es-ES"/>
              </w:rPr>
            </w:pPr>
            <w:r w:rsidRPr="004C4FA4">
              <w:rPr>
                <w:color w:val="auto"/>
                <w:lang w:val="es-ES"/>
              </w:rPr>
              <w:t>Actores</w:t>
            </w:r>
          </w:p>
        </w:tc>
        <w:tc>
          <w:tcPr>
            <w:tcW w:w="0" w:type="auto"/>
            <w:hideMark/>
          </w:tcPr>
          <w:p w14:paraId="797A7A02"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Cliente Final.</w:t>
            </w:r>
          </w:p>
        </w:tc>
      </w:tr>
      <w:tr w:rsidR="004C4FA4" w:rsidRPr="005A2B70" w14:paraId="30A758E3" w14:textId="77777777" w:rsidTr="00F81754">
        <w:tc>
          <w:tcPr>
            <w:cnfStyle w:val="001000000000" w:firstRow="0" w:lastRow="0" w:firstColumn="1" w:lastColumn="0" w:oddVBand="0" w:evenVBand="0" w:oddHBand="0" w:evenHBand="0" w:firstRowFirstColumn="0" w:firstRowLastColumn="0" w:lastRowFirstColumn="0" w:lastRowLastColumn="0"/>
            <w:tcW w:w="0" w:type="auto"/>
            <w:hideMark/>
          </w:tcPr>
          <w:p w14:paraId="3BAE4074" w14:textId="77777777" w:rsidR="00F81754" w:rsidRPr="004C4FA4" w:rsidRDefault="00F81754" w:rsidP="00F81754">
            <w:pPr>
              <w:spacing w:after="120" w:line="276" w:lineRule="auto"/>
              <w:rPr>
                <w:color w:val="auto"/>
                <w:lang w:val="es-ES"/>
              </w:rPr>
            </w:pPr>
            <w:r w:rsidRPr="004C4FA4">
              <w:rPr>
                <w:color w:val="auto"/>
                <w:lang w:val="es-ES"/>
              </w:rPr>
              <w:t>Propósito</w:t>
            </w:r>
          </w:p>
        </w:tc>
        <w:tc>
          <w:tcPr>
            <w:tcW w:w="0" w:type="auto"/>
            <w:hideMark/>
          </w:tcPr>
          <w:p w14:paraId="26EB6C52" w14:textId="77777777" w:rsidR="00F81754" w:rsidRPr="004C4FA4" w:rsidRDefault="00F81754" w:rsidP="00F81754">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Permitir al cliente acumular y modificar los artículos que desea comprar en línea antes de emitir la orden formal.</w:t>
            </w:r>
          </w:p>
        </w:tc>
      </w:tr>
      <w:tr w:rsidR="004C4FA4" w:rsidRPr="005A2B70" w14:paraId="4106AF7F"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9C0CD" w14:textId="77777777" w:rsidR="00F81754" w:rsidRPr="004C4FA4" w:rsidRDefault="00F81754" w:rsidP="00F81754">
            <w:pPr>
              <w:spacing w:after="120" w:line="276" w:lineRule="auto"/>
              <w:rPr>
                <w:color w:val="auto"/>
                <w:lang w:val="es-ES"/>
              </w:rPr>
            </w:pPr>
            <w:r w:rsidRPr="004C4FA4">
              <w:rPr>
                <w:color w:val="auto"/>
                <w:lang w:val="es-ES"/>
              </w:rPr>
              <w:t>Precondiciones</w:t>
            </w:r>
          </w:p>
        </w:tc>
        <w:tc>
          <w:tcPr>
            <w:tcW w:w="0" w:type="auto"/>
            <w:hideMark/>
          </w:tcPr>
          <w:p w14:paraId="54364520"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Cliente autenticado navegando por el catálogo de prendas; existencias disponibles en inventario.</w:t>
            </w:r>
          </w:p>
        </w:tc>
      </w:tr>
      <w:tr w:rsidR="004C4FA4" w:rsidRPr="005A2B70" w14:paraId="1F37A112" w14:textId="77777777" w:rsidTr="00F81754">
        <w:tc>
          <w:tcPr>
            <w:cnfStyle w:val="001000000000" w:firstRow="0" w:lastRow="0" w:firstColumn="1" w:lastColumn="0" w:oddVBand="0" w:evenVBand="0" w:oddHBand="0" w:evenHBand="0" w:firstRowFirstColumn="0" w:firstRowLastColumn="0" w:lastRowFirstColumn="0" w:lastRowLastColumn="0"/>
            <w:tcW w:w="0" w:type="auto"/>
            <w:hideMark/>
          </w:tcPr>
          <w:p w14:paraId="388770EE" w14:textId="77777777" w:rsidR="00F81754" w:rsidRPr="004C4FA4" w:rsidRDefault="00F81754" w:rsidP="00F81754">
            <w:pPr>
              <w:spacing w:after="120" w:line="276" w:lineRule="auto"/>
              <w:rPr>
                <w:color w:val="auto"/>
                <w:lang w:val="es-ES"/>
              </w:rPr>
            </w:pPr>
            <w:r w:rsidRPr="004C4FA4">
              <w:rPr>
                <w:color w:val="auto"/>
                <w:lang w:val="es-ES"/>
              </w:rPr>
              <w:t>Postcondiciones</w:t>
            </w:r>
          </w:p>
        </w:tc>
        <w:tc>
          <w:tcPr>
            <w:tcW w:w="0" w:type="auto"/>
            <w:hideMark/>
          </w:tcPr>
          <w:p w14:paraId="3F04337A" w14:textId="77777777" w:rsidR="00F81754" w:rsidRPr="004C4FA4" w:rsidRDefault="00F81754" w:rsidP="00F81754">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La bolsa de compras se almacena de forma persistente en la tabla carritos y </w:t>
            </w:r>
            <w:proofErr w:type="spellStart"/>
            <w:r w:rsidRPr="004C4FA4">
              <w:rPr>
                <w:color w:val="auto"/>
                <w:lang w:val="es-ES"/>
              </w:rPr>
              <w:t>carrito_items</w:t>
            </w:r>
            <w:proofErr w:type="spellEnd"/>
            <w:r w:rsidRPr="004C4FA4">
              <w:rPr>
                <w:color w:val="auto"/>
                <w:lang w:val="es-ES"/>
              </w:rPr>
              <w:t>, asegurando que no se pierda al recargar la página.</w:t>
            </w:r>
          </w:p>
        </w:tc>
      </w:tr>
      <w:tr w:rsidR="004C4FA4" w:rsidRPr="005A2B70" w14:paraId="6304BB80"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AE989" w14:textId="77777777" w:rsidR="00F81754" w:rsidRPr="004C4FA4" w:rsidRDefault="00F81754" w:rsidP="00F81754">
            <w:pPr>
              <w:spacing w:after="120" w:line="276" w:lineRule="auto"/>
              <w:rPr>
                <w:color w:val="auto"/>
                <w:lang w:val="es-ES"/>
              </w:rPr>
            </w:pPr>
            <w:r w:rsidRPr="004C4FA4">
              <w:rPr>
                <w:color w:val="auto"/>
                <w:lang w:val="es-ES"/>
              </w:rPr>
              <w:t>Flujo Principal</w:t>
            </w:r>
          </w:p>
        </w:tc>
        <w:tc>
          <w:tcPr>
            <w:tcW w:w="0" w:type="auto"/>
            <w:hideMark/>
          </w:tcPr>
          <w:p w14:paraId="6D4DF6DF"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1. El cliente selecciona una prenda, escoge talla y color, y presiona "Añadir a la Bolsa".</w:t>
            </w:r>
            <w:r w:rsidRPr="004C4FA4">
              <w:rPr>
                <w:color w:val="auto"/>
                <w:lang w:val="es-ES"/>
              </w:rPr>
              <w:br/>
              <w:t xml:space="preserve">2. El sistema envía una petición HTTP atómica al </w:t>
            </w:r>
            <w:proofErr w:type="spellStart"/>
            <w:r w:rsidRPr="004C4FA4">
              <w:rPr>
                <w:color w:val="auto"/>
                <w:lang w:val="es-ES"/>
              </w:rPr>
              <w:t>backend</w:t>
            </w:r>
            <w:proofErr w:type="spellEnd"/>
            <w:r w:rsidRPr="004C4FA4">
              <w:rPr>
                <w:color w:val="auto"/>
                <w:lang w:val="es-ES"/>
              </w:rPr>
              <w:t xml:space="preserve"> validando existencias.</w:t>
            </w:r>
            <w:r w:rsidRPr="004C4FA4">
              <w:rPr>
                <w:color w:val="auto"/>
                <w:lang w:val="es-ES"/>
              </w:rPr>
              <w:br/>
              <w:t>3. El carrito se actualiza y la gaveta lateral se despliega automáticamente confirmando la adición.</w:t>
            </w:r>
            <w:r w:rsidRPr="004C4FA4">
              <w:rPr>
                <w:color w:val="auto"/>
                <w:lang w:val="es-ES"/>
              </w:rPr>
              <w:br/>
              <w:t>4. El cliente puede modificar cantidades o remover prendas.</w:t>
            </w:r>
            <w:r w:rsidRPr="004C4FA4">
              <w:rPr>
                <w:color w:val="auto"/>
                <w:lang w:val="es-ES"/>
              </w:rPr>
              <w:br/>
              <w:t>5. El total se recalcula dinámicamente.</w:t>
            </w:r>
            <w:r w:rsidRPr="004C4FA4">
              <w:rPr>
                <w:color w:val="auto"/>
                <w:lang w:val="es-ES"/>
              </w:rPr>
              <w:br/>
              <w:t xml:space="preserve">6. El cliente hace clic en "Proceder al Pago" para iniciar el </w:t>
            </w:r>
            <w:proofErr w:type="spellStart"/>
            <w:r w:rsidRPr="004C4FA4">
              <w:rPr>
                <w:color w:val="auto"/>
                <w:lang w:val="es-ES"/>
              </w:rPr>
              <w:t>checkout</w:t>
            </w:r>
            <w:proofErr w:type="spellEnd"/>
            <w:r w:rsidRPr="004C4FA4">
              <w:rPr>
                <w:color w:val="auto"/>
                <w:lang w:val="es-ES"/>
              </w:rPr>
              <w:t xml:space="preserve"> (CU14).</w:t>
            </w:r>
          </w:p>
        </w:tc>
      </w:tr>
    </w:tbl>
    <w:p w14:paraId="479A0C52" w14:textId="23921D05" w:rsidR="00F81754" w:rsidRPr="004C4FA4" w:rsidRDefault="00F81754" w:rsidP="00F81754">
      <w:pPr>
        <w:spacing w:after="120"/>
        <w:rPr>
          <w:color w:val="auto"/>
          <w:lang w:val="es-ES"/>
        </w:rPr>
      </w:pPr>
    </w:p>
    <w:p w14:paraId="7BD77210" w14:textId="7B31345E" w:rsidR="00F81754" w:rsidRPr="004C4FA4" w:rsidRDefault="00F81754" w:rsidP="00A614C0">
      <w:pPr>
        <w:pStyle w:val="Ttulo3"/>
        <w:rPr>
          <w:color w:val="auto"/>
          <w:lang w:val="es-ES"/>
        </w:rPr>
      </w:pPr>
      <w:bookmarkStart w:id="98" w:name="_Toc240832029"/>
      <w:r w:rsidRPr="004C4FA4">
        <w:rPr>
          <w:color w:val="auto"/>
          <w:lang w:val="es-ES"/>
        </w:rPr>
        <w:lastRenderedPageBreak/>
        <w:t>1.</w:t>
      </w:r>
      <w:r w:rsidR="00A614C0" w:rsidRPr="004C4FA4">
        <w:rPr>
          <w:color w:val="auto"/>
          <w:lang w:val="es-ES"/>
        </w:rPr>
        <w:t>3</w:t>
      </w:r>
      <w:r w:rsidRPr="004C4FA4">
        <w:rPr>
          <w:color w:val="auto"/>
          <w:lang w:val="es-ES"/>
        </w:rPr>
        <w:t>.</w:t>
      </w:r>
      <w:r w:rsidR="00A614C0" w:rsidRPr="004C4FA4">
        <w:rPr>
          <w:color w:val="auto"/>
          <w:lang w:val="es-ES"/>
        </w:rPr>
        <w:t>1</w:t>
      </w:r>
      <w:r w:rsidRPr="004C4FA4">
        <w:rPr>
          <w:color w:val="auto"/>
          <w:lang w:val="es-ES"/>
        </w:rPr>
        <w:t xml:space="preserve">4 Caso de Uso CU14: Procesar Compra Digital y </w:t>
      </w:r>
      <w:proofErr w:type="spellStart"/>
      <w:r w:rsidRPr="004C4FA4">
        <w:rPr>
          <w:color w:val="auto"/>
          <w:lang w:val="es-ES"/>
        </w:rPr>
        <w:t>Checkout</w:t>
      </w:r>
      <w:bookmarkEnd w:id="98"/>
      <w:proofErr w:type="spellEnd"/>
    </w:p>
    <w:p w14:paraId="133FCC92" w14:textId="6289FB33" w:rsidR="00F81754" w:rsidRPr="004C4FA4" w:rsidRDefault="00F81754" w:rsidP="00A614C0">
      <w:pPr>
        <w:pStyle w:val="Ttulo4"/>
        <w:rPr>
          <w:color w:val="auto"/>
          <w:lang w:val="es-ES"/>
        </w:rPr>
      </w:pPr>
      <w:r w:rsidRPr="004C4FA4">
        <w:rPr>
          <w:color w:val="auto"/>
          <w:lang w:val="es-ES"/>
        </w:rPr>
        <w:t>a) Diseño del Caso de Uso (</w:t>
      </w:r>
      <w:proofErr w:type="spellStart"/>
      <w:r w:rsidRPr="004C4FA4">
        <w:rPr>
          <w:color w:val="auto"/>
          <w:lang w:val="es-ES"/>
        </w:rPr>
        <w:t>PlantUML</w:t>
      </w:r>
      <w:proofErr w:type="spellEnd"/>
      <w:r w:rsidRPr="004C4FA4">
        <w:rPr>
          <w:color w:val="auto"/>
          <w:lang w:val="es-ES"/>
        </w:rPr>
        <w:t>)</w:t>
      </w:r>
    </w:p>
    <w:p w14:paraId="6276C604" w14:textId="41A309B4" w:rsidR="00320CF5" w:rsidRPr="004C4FA4" w:rsidRDefault="00320CF5" w:rsidP="00320CF5">
      <w:pPr>
        <w:rPr>
          <w:color w:val="auto"/>
          <w:lang w:val="es-ES"/>
        </w:rPr>
      </w:pPr>
      <w:r w:rsidRPr="004C4FA4">
        <w:rPr>
          <w:noProof/>
          <w:color w:val="auto"/>
        </w:rPr>
        <w:drawing>
          <wp:inline distT="0" distB="0" distL="0" distR="0" wp14:anchorId="726D7E57" wp14:editId="45ECFAAA">
            <wp:extent cx="5943600" cy="5094605"/>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5094605"/>
                    </a:xfrm>
                    <a:prstGeom prst="rect">
                      <a:avLst/>
                    </a:prstGeom>
                    <a:noFill/>
                    <a:ln>
                      <a:noFill/>
                    </a:ln>
                  </pic:spPr>
                </pic:pic>
              </a:graphicData>
            </a:graphic>
          </wp:inline>
        </w:drawing>
      </w:r>
    </w:p>
    <w:p w14:paraId="4C83046E" w14:textId="12A6DAB6" w:rsidR="00F81754" w:rsidRPr="004C4FA4" w:rsidRDefault="00F81754" w:rsidP="00A614C0">
      <w:pPr>
        <w:pStyle w:val="Ttulo4"/>
        <w:rPr>
          <w:color w:val="auto"/>
          <w:lang w:val="es-ES"/>
        </w:rPr>
      </w:pPr>
      <w:r w:rsidRPr="004C4FA4">
        <w:rPr>
          <w:color w:val="auto"/>
          <w:lang w:val="es-ES"/>
        </w:rPr>
        <w:lastRenderedPageBreak/>
        <w:t xml:space="preserve">b) Prototipo de Interfaz de Usuario (UI </w:t>
      </w:r>
      <w:proofErr w:type="spellStart"/>
      <w:r w:rsidRPr="004C4FA4">
        <w:rPr>
          <w:color w:val="auto"/>
          <w:lang w:val="es-ES"/>
        </w:rPr>
        <w:t>Wireframe</w:t>
      </w:r>
      <w:proofErr w:type="spellEnd"/>
      <w:r w:rsidRPr="004C4FA4">
        <w:rPr>
          <w:color w:val="auto"/>
          <w:lang w:val="es-ES"/>
        </w:rPr>
        <w:t>)</w:t>
      </w:r>
    </w:p>
    <w:p w14:paraId="0A666B03" w14:textId="77777777" w:rsidR="00A614C0" w:rsidRPr="004C4FA4" w:rsidRDefault="00A614C0" w:rsidP="00A614C0">
      <w:pPr>
        <w:rPr>
          <w:color w:val="auto"/>
          <w:lang w:val="es-BO"/>
        </w:rPr>
      </w:pPr>
      <w:r w:rsidRPr="004C4FA4">
        <w:rPr>
          <w:noProof/>
          <w:color w:val="auto"/>
          <w:lang w:val="es-BO"/>
        </w:rPr>
        <w:drawing>
          <wp:inline distT="0" distB="0" distL="0" distR="0" wp14:anchorId="02071A0C" wp14:editId="657EE4DF">
            <wp:extent cx="5400040" cy="3709670"/>
            <wp:effectExtent l="0" t="0" r="0" b="508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3709670"/>
                    </a:xfrm>
                    <a:prstGeom prst="rect">
                      <a:avLst/>
                    </a:prstGeom>
                  </pic:spPr>
                </pic:pic>
              </a:graphicData>
            </a:graphic>
          </wp:inline>
        </w:drawing>
      </w:r>
    </w:p>
    <w:p w14:paraId="16241A06" w14:textId="77777777" w:rsidR="00A614C0" w:rsidRPr="004C4FA4" w:rsidRDefault="00A614C0" w:rsidP="00A614C0">
      <w:pPr>
        <w:rPr>
          <w:color w:val="auto"/>
          <w:lang w:val="es-BO"/>
        </w:rPr>
      </w:pPr>
      <w:r w:rsidRPr="004C4FA4">
        <w:rPr>
          <w:noProof/>
          <w:color w:val="auto"/>
          <w:lang w:val="es-BO"/>
        </w:rPr>
        <w:drawing>
          <wp:inline distT="0" distB="0" distL="0" distR="0" wp14:anchorId="501F26CA" wp14:editId="561FF3D1">
            <wp:extent cx="5400040" cy="2887980"/>
            <wp:effectExtent l="0" t="0" r="0" b="762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2887980"/>
                    </a:xfrm>
                    <a:prstGeom prst="rect">
                      <a:avLst/>
                    </a:prstGeom>
                  </pic:spPr>
                </pic:pic>
              </a:graphicData>
            </a:graphic>
          </wp:inline>
        </w:drawing>
      </w:r>
    </w:p>
    <w:p w14:paraId="2621309D" w14:textId="77777777" w:rsidR="00A614C0" w:rsidRPr="004C4FA4" w:rsidRDefault="00A614C0" w:rsidP="00A614C0">
      <w:pPr>
        <w:rPr>
          <w:color w:val="auto"/>
          <w:lang w:val="es-ES"/>
        </w:rPr>
      </w:pPr>
    </w:p>
    <w:p w14:paraId="0C2DD425" w14:textId="77777777" w:rsidR="00F81754" w:rsidRPr="004C4FA4" w:rsidRDefault="00F81754" w:rsidP="00A614C0">
      <w:pPr>
        <w:pStyle w:val="Ttulo4"/>
        <w:rPr>
          <w:color w:val="auto"/>
          <w:lang w:val="es-ES"/>
        </w:rPr>
      </w:pPr>
      <w:r w:rsidRPr="004C4FA4">
        <w:rPr>
          <w:color w:val="auto"/>
          <w:lang w:val="es-ES"/>
        </w:rPr>
        <w:t>c) Tabla Detalle del Caso de Uso</w:t>
      </w:r>
    </w:p>
    <w:tbl>
      <w:tblPr>
        <w:tblStyle w:val="Tablanormal1"/>
        <w:tblW w:w="0" w:type="auto"/>
        <w:tblLook w:val="04A0" w:firstRow="1" w:lastRow="0" w:firstColumn="1" w:lastColumn="0" w:noHBand="0" w:noVBand="1"/>
      </w:tblPr>
      <w:tblGrid>
        <w:gridCol w:w="1897"/>
        <w:gridCol w:w="7453"/>
      </w:tblGrid>
      <w:tr w:rsidR="004C4FA4" w:rsidRPr="004C4FA4" w14:paraId="259A290A" w14:textId="77777777" w:rsidTr="00F817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038E0" w14:textId="77777777" w:rsidR="00F81754" w:rsidRPr="004C4FA4" w:rsidRDefault="00F81754" w:rsidP="00F81754">
            <w:pPr>
              <w:spacing w:after="120" w:line="276" w:lineRule="auto"/>
              <w:rPr>
                <w:color w:val="auto"/>
                <w:lang w:val="es-ES"/>
              </w:rPr>
            </w:pPr>
            <w:r w:rsidRPr="004C4FA4">
              <w:rPr>
                <w:color w:val="auto"/>
                <w:lang w:val="es-ES"/>
              </w:rPr>
              <w:t>Atributo</w:t>
            </w:r>
          </w:p>
        </w:tc>
        <w:tc>
          <w:tcPr>
            <w:tcW w:w="0" w:type="auto"/>
            <w:hideMark/>
          </w:tcPr>
          <w:p w14:paraId="3602D460" w14:textId="77777777" w:rsidR="00F81754" w:rsidRPr="004C4FA4" w:rsidRDefault="00F81754" w:rsidP="00F81754">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Detalle de la Especificación</w:t>
            </w:r>
          </w:p>
        </w:tc>
      </w:tr>
      <w:tr w:rsidR="004C4FA4" w:rsidRPr="004C4FA4" w14:paraId="6D617719"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252705" w14:textId="77777777" w:rsidR="00F81754" w:rsidRPr="004C4FA4" w:rsidRDefault="00F81754" w:rsidP="00F81754">
            <w:pPr>
              <w:spacing w:after="120" w:line="276" w:lineRule="auto"/>
              <w:rPr>
                <w:color w:val="auto"/>
                <w:lang w:val="es-ES"/>
              </w:rPr>
            </w:pPr>
            <w:r w:rsidRPr="004C4FA4">
              <w:rPr>
                <w:color w:val="auto"/>
                <w:lang w:val="es-ES"/>
              </w:rPr>
              <w:t>Identificador</w:t>
            </w:r>
          </w:p>
        </w:tc>
        <w:tc>
          <w:tcPr>
            <w:tcW w:w="0" w:type="auto"/>
            <w:hideMark/>
          </w:tcPr>
          <w:p w14:paraId="7A56C21B"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CU14</w:t>
            </w:r>
          </w:p>
        </w:tc>
      </w:tr>
      <w:tr w:rsidR="004C4FA4" w:rsidRPr="005A2B70" w14:paraId="31F0B92E" w14:textId="77777777" w:rsidTr="00F81754">
        <w:tc>
          <w:tcPr>
            <w:cnfStyle w:val="001000000000" w:firstRow="0" w:lastRow="0" w:firstColumn="1" w:lastColumn="0" w:oddVBand="0" w:evenVBand="0" w:oddHBand="0" w:evenHBand="0" w:firstRowFirstColumn="0" w:firstRowLastColumn="0" w:lastRowFirstColumn="0" w:lastRowLastColumn="0"/>
            <w:tcW w:w="0" w:type="auto"/>
            <w:hideMark/>
          </w:tcPr>
          <w:p w14:paraId="4F22EC7F" w14:textId="77777777" w:rsidR="00F81754" w:rsidRPr="004C4FA4" w:rsidRDefault="00F81754" w:rsidP="00F81754">
            <w:pPr>
              <w:spacing w:after="120" w:line="276" w:lineRule="auto"/>
              <w:rPr>
                <w:color w:val="auto"/>
                <w:lang w:val="es-ES"/>
              </w:rPr>
            </w:pPr>
            <w:r w:rsidRPr="004C4FA4">
              <w:rPr>
                <w:color w:val="auto"/>
                <w:lang w:val="es-ES"/>
              </w:rPr>
              <w:lastRenderedPageBreak/>
              <w:t>Nombre</w:t>
            </w:r>
          </w:p>
        </w:tc>
        <w:tc>
          <w:tcPr>
            <w:tcW w:w="0" w:type="auto"/>
            <w:hideMark/>
          </w:tcPr>
          <w:p w14:paraId="09D7AC11" w14:textId="77777777" w:rsidR="00F81754" w:rsidRPr="004C4FA4" w:rsidRDefault="00F81754" w:rsidP="00F81754">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Procesar Compra Digital y </w:t>
            </w:r>
            <w:proofErr w:type="spellStart"/>
            <w:r w:rsidRPr="004C4FA4">
              <w:rPr>
                <w:color w:val="auto"/>
                <w:lang w:val="es-ES"/>
              </w:rPr>
              <w:t>Checkout</w:t>
            </w:r>
            <w:proofErr w:type="spellEnd"/>
          </w:p>
        </w:tc>
      </w:tr>
      <w:tr w:rsidR="004C4FA4" w:rsidRPr="004C4FA4" w14:paraId="744A072B"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CEB9B" w14:textId="77777777" w:rsidR="00F81754" w:rsidRPr="004C4FA4" w:rsidRDefault="00F81754" w:rsidP="00F81754">
            <w:pPr>
              <w:spacing w:after="120" w:line="276" w:lineRule="auto"/>
              <w:rPr>
                <w:color w:val="auto"/>
                <w:lang w:val="es-ES"/>
              </w:rPr>
            </w:pPr>
            <w:r w:rsidRPr="004C4FA4">
              <w:rPr>
                <w:color w:val="auto"/>
                <w:lang w:val="es-ES"/>
              </w:rPr>
              <w:t>Actores</w:t>
            </w:r>
          </w:p>
        </w:tc>
        <w:tc>
          <w:tcPr>
            <w:tcW w:w="0" w:type="auto"/>
            <w:hideMark/>
          </w:tcPr>
          <w:p w14:paraId="53E7879A"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Cliente Final.</w:t>
            </w:r>
          </w:p>
        </w:tc>
      </w:tr>
      <w:tr w:rsidR="004C4FA4" w:rsidRPr="005A2B70" w14:paraId="58E90632" w14:textId="77777777" w:rsidTr="00F81754">
        <w:tc>
          <w:tcPr>
            <w:cnfStyle w:val="001000000000" w:firstRow="0" w:lastRow="0" w:firstColumn="1" w:lastColumn="0" w:oddVBand="0" w:evenVBand="0" w:oddHBand="0" w:evenHBand="0" w:firstRowFirstColumn="0" w:firstRowLastColumn="0" w:lastRowFirstColumn="0" w:lastRowLastColumn="0"/>
            <w:tcW w:w="0" w:type="auto"/>
            <w:hideMark/>
          </w:tcPr>
          <w:p w14:paraId="5701EFDC" w14:textId="77777777" w:rsidR="00F81754" w:rsidRPr="004C4FA4" w:rsidRDefault="00F81754" w:rsidP="00F81754">
            <w:pPr>
              <w:spacing w:after="120" w:line="276" w:lineRule="auto"/>
              <w:rPr>
                <w:color w:val="auto"/>
                <w:lang w:val="es-ES"/>
              </w:rPr>
            </w:pPr>
            <w:r w:rsidRPr="004C4FA4">
              <w:rPr>
                <w:color w:val="auto"/>
                <w:lang w:val="es-ES"/>
              </w:rPr>
              <w:t>Propósito</w:t>
            </w:r>
          </w:p>
        </w:tc>
        <w:tc>
          <w:tcPr>
            <w:tcW w:w="0" w:type="auto"/>
            <w:hideMark/>
          </w:tcPr>
          <w:p w14:paraId="005BB2DA" w14:textId="77777777" w:rsidR="00F81754" w:rsidRPr="004C4FA4" w:rsidRDefault="00F81754" w:rsidP="00F81754">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Formalizar los términos logísticos y fiscales de la compra, generando la orden de venta definitiva en base de datos.</w:t>
            </w:r>
          </w:p>
        </w:tc>
      </w:tr>
      <w:tr w:rsidR="004C4FA4" w:rsidRPr="005A2B70" w14:paraId="6C96576F"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9FA46C" w14:textId="77777777" w:rsidR="00F81754" w:rsidRPr="004C4FA4" w:rsidRDefault="00F81754" w:rsidP="00F81754">
            <w:pPr>
              <w:spacing w:after="120" w:line="276" w:lineRule="auto"/>
              <w:rPr>
                <w:color w:val="auto"/>
                <w:lang w:val="es-ES"/>
              </w:rPr>
            </w:pPr>
            <w:r w:rsidRPr="004C4FA4">
              <w:rPr>
                <w:color w:val="auto"/>
                <w:lang w:val="es-ES"/>
              </w:rPr>
              <w:t>Precondiciones</w:t>
            </w:r>
          </w:p>
        </w:tc>
        <w:tc>
          <w:tcPr>
            <w:tcW w:w="0" w:type="auto"/>
            <w:hideMark/>
          </w:tcPr>
          <w:p w14:paraId="4D73BFEA"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Carrito con al menos un ítem activo; usuario autenticado.</w:t>
            </w:r>
          </w:p>
        </w:tc>
      </w:tr>
      <w:tr w:rsidR="004C4FA4" w:rsidRPr="005A2B70" w14:paraId="5DF72288" w14:textId="77777777" w:rsidTr="00F81754">
        <w:tc>
          <w:tcPr>
            <w:cnfStyle w:val="001000000000" w:firstRow="0" w:lastRow="0" w:firstColumn="1" w:lastColumn="0" w:oddVBand="0" w:evenVBand="0" w:oddHBand="0" w:evenHBand="0" w:firstRowFirstColumn="0" w:firstRowLastColumn="0" w:lastRowFirstColumn="0" w:lastRowLastColumn="0"/>
            <w:tcW w:w="0" w:type="auto"/>
            <w:hideMark/>
          </w:tcPr>
          <w:p w14:paraId="5EA53EF3" w14:textId="77777777" w:rsidR="00F81754" w:rsidRPr="004C4FA4" w:rsidRDefault="00F81754" w:rsidP="00F81754">
            <w:pPr>
              <w:spacing w:after="120" w:line="276" w:lineRule="auto"/>
              <w:rPr>
                <w:color w:val="auto"/>
                <w:lang w:val="es-ES"/>
              </w:rPr>
            </w:pPr>
            <w:r w:rsidRPr="004C4FA4">
              <w:rPr>
                <w:color w:val="auto"/>
                <w:lang w:val="es-ES"/>
              </w:rPr>
              <w:t>Postcondiciones</w:t>
            </w:r>
          </w:p>
        </w:tc>
        <w:tc>
          <w:tcPr>
            <w:tcW w:w="0" w:type="auto"/>
            <w:hideMark/>
          </w:tcPr>
          <w:p w14:paraId="046CD369" w14:textId="77777777" w:rsidR="00F81754" w:rsidRPr="004C4FA4" w:rsidRDefault="00F81754" w:rsidP="00F81754">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 crea el registro en </w:t>
            </w:r>
            <w:proofErr w:type="spellStart"/>
            <w:r w:rsidRPr="004C4FA4">
              <w:rPr>
                <w:color w:val="auto"/>
                <w:lang w:val="es-ES"/>
              </w:rPr>
              <w:t>ordenes_venta</w:t>
            </w:r>
            <w:proofErr w:type="spellEnd"/>
            <w:r w:rsidRPr="004C4FA4">
              <w:rPr>
                <w:color w:val="auto"/>
                <w:lang w:val="es-ES"/>
              </w:rPr>
              <w:t> con número correlativo único (estado: PENDIENTE_PAGO), se asocian sus </w:t>
            </w:r>
            <w:proofErr w:type="spellStart"/>
            <w:r w:rsidRPr="004C4FA4">
              <w:rPr>
                <w:color w:val="auto"/>
                <w:lang w:val="es-ES"/>
              </w:rPr>
              <w:t>ordenes_detalle</w:t>
            </w:r>
            <w:proofErr w:type="spellEnd"/>
            <w:r w:rsidRPr="004C4FA4">
              <w:rPr>
                <w:color w:val="auto"/>
                <w:lang w:val="es-ES"/>
              </w:rPr>
              <w:t>, se vacía el carrito y se deriva a la pasarela de pago.</w:t>
            </w:r>
          </w:p>
        </w:tc>
      </w:tr>
      <w:tr w:rsidR="004C4FA4" w:rsidRPr="005A2B70" w14:paraId="5B1FB4F2"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4AEDE" w14:textId="77777777" w:rsidR="00F81754" w:rsidRPr="004C4FA4" w:rsidRDefault="00F81754" w:rsidP="00F81754">
            <w:pPr>
              <w:spacing w:after="120" w:line="276" w:lineRule="auto"/>
              <w:rPr>
                <w:color w:val="auto"/>
                <w:lang w:val="es-ES"/>
              </w:rPr>
            </w:pPr>
            <w:r w:rsidRPr="004C4FA4">
              <w:rPr>
                <w:color w:val="auto"/>
                <w:lang w:val="es-ES"/>
              </w:rPr>
              <w:t>Flujo Principal</w:t>
            </w:r>
          </w:p>
        </w:tc>
        <w:tc>
          <w:tcPr>
            <w:tcW w:w="0" w:type="auto"/>
            <w:hideMark/>
          </w:tcPr>
          <w:p w14:paraId="01E57755"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1. El cliente accede al </w:t>
            </w:r>
            <w:proofErr w:type="spellStart"/>
            <w:r w:rsidRPr="004C4FA4">
              <w:rPr>
                <w:color w:val="auto"/>
                <w:lang w:val="es-ES"/>
              </w:rPr>
              <w:t>checkout</w:t>
            </w:r>
            <w:proofErr w:type="spellEnd"/>
            <w:r w:rsidRPr="004C4FA4">
              <w:rPr>
                <w:color w:val="auto"/>
                <w:lang w:val="es-ES"/>
              </w:rPr>
              <w:t xml:space="preserve"> desde la bolsa de compras.</w:t>
            </w:r>
            <w:r w:rsidRPr="004C4FA4">
              <w:rPr>
                <w:color w:val="auto"/>
                <w:lang w:val="es-ES"/>
              </w:rPr>
              <w:br/>
              <w:t xml:space="preserve">2. Selecciona la modalidad de entrega (Retiro en Sucursal o </w:t>
            </w:r>
            <w:proofErr w:type="spellStart"/>
            <w:r w:rsidRPr="004C4FA4">
              <w:rPr>
                <w:color w:val="auto"/>
                <w:lang w:val="es-ES"/>
              </w:rPr>
              <w:t>Delivery</w:t>
            </w:r>
            <w:proofErr w:type="spellEnd"/>
            <w:r w:rsidRPr="004C4FA4">
              <w:rPr>
                <w:color w:val="auto"/>
                <w:lang w:val="es-ES"/>
              </w:rPr>
              <w:t xml:space="preserve"> a Domicilio).</w:t>
            </w:r>
            <w:r w:rsidRPr="004C4FA4">
              <w:rPr>
                <w:color w:val="auto"/>
                <w:lang w:val="es-ES"/>
              </w:rPr>
              <w:br/>
              <w:t>3. Proporciona o valida sus datos de facturación fiscal (NIT/CI y Razón Social).</w:t>
            </w:r>
            <w:r w:rsidRPr="004C4FA4">
              <w:rPr>
                <w:color w:val="auto"/>
                <w:lang w:val="es-ES"/>
              </w:rPr>
              <w:br/>
              <w:t>4. Revisa el resumen financiero consolidado.</w:t>
            </w:r>
            <w:r w:rsidRPr="004C4FA4">
              <w:rPr>
                <w:color w:val="auto"/>
                <w:lang w:val="es-ES"/>
              </w:rPr>
              <w:br/>
              <w:t>5. Presiona "Confirmar Orden y Proceder al Pago".</w:t>
            </w:r>
            <w:r w:rsidRPr="004C4FA4">
              <w:rPr>
                <w:color w:val="auto"/>
                <w:lang w:val="es-ES"/>
              </w:rPr>
              <w:br/>
              <w:t xml:space="preserve">6. El </w:t>
            </w:r>
            <w:proofErr w:type="spellStart"/>
            <w:r w:rsidRPr="004C4FA4">
              <w:rPr>
                <w:color w:val="auto"/>
                <w:lang w:val="es-ES"/>
              </w:rPr>
              <w:t>backend</w:t>
            </w:r>
            <w:proofErr w:type="spellEnd"/>
            <w:r w:rsidRPr="004C4FA4">
              <w:rPr>
                <w:color w:val="auto"/>
                <w:lang w:val="es-ES"/>
              </w:rPr>
              <w:t xml:space="preserve"> genera la orden de venta y el </w:t>
            </w:r>
            <w:proofErr w:type="spellStart"/>
            <w:r w:rsidRPr="004C4FA4">
              <w:rPr>
                <w:color w:val="auto"/>
                <w:lang w:val="es-ES"/>
              </w:rPr>
              <w:t>frontend</w:t>
            </w:r>
            <w:proofErr w:type="spellEnd"/>
            <w:r w:rsidRPr="004C4FA4">
              <w:rPr>
                <w:color w:val="auto"/>
                <w:lang w:val="es-ES"/>
              </w:rPr>
              <w:t xml:space="preserve"> redirige a la pasarela electrónica </w:t>
            </w:r>
            <w:proofErr w:type="spellStart"/>
            <w:r w:rsidRPr="004C4FA4">
              <w:rPr>
                <w:color w:val="auto"/>
                <w:lang w:val="es-ES"/>
              </w:rPr>
              <w:t>Stripe</w:t>
            </w:r>
            <w:proofErr w:type="spellEnd"/>
            <w:r w:rsidRPr="004C4FA4">
              <w:rPr>
                <w:color w:val="auto"/>
                <w:lang w:val="es-ES"/>
              </w:rPr>
              <w:t xml:space="preserve"> (CU16).</w:t>
            </w:r>
          </w:p>
        </w:tc>
      </w:tr>
    </w:tbl>
    <w:p w14:paraId="6A6D832D" w14:textId="6104064A" w:rsidR="00F81754" w:rsidRPr="004C4FA4" w:rsidRDefault="00F81754" w:rsidP="00F81754">
      <w:pPr>
        <w:spacing w:after="120"/>
        <w:rPr>
          <w:color w:val="auto"/>
          <w:lang w:val="es-ES"/>
        </w:rPr>
      </w:pPr>
    </w:p>
    <w:p w14:paraId="064E4F56" w14:textId="66CEBCED" w:rsidR="00F81754" w:rsidRPr="004C4FA4" w:rsidRDefault="00F81754" w:rsidP="00A614C0">
      <w:pPr>
        <w:pStyle w:val="Ttulo3"/>
        <w:rPr>
          <w:color w:val="auto"/>
          <w:lang w:val="es-ES"/>
        </w:rPr>
      </w:pPr>
      <w:bookmarkStart w:id="99" w:name="_Toc240832030"/>
      <w:r w:rsidRPr="004C4FA4">
        <w:rPr>
          <w:color w:val="auto"/>
          <w:lang w:val="es-ES"/>
        </w:rPr>
        <w:lastRenderedPageBreak/>
        <w:t>1.</w:t>
      </w:r>
      <w:r w:rsidR="00A614C0" w:rsidRPr="004C4FA4">
        <w:rPr>
          <w:color w:val="auto"/>
          <w:lang w:val="es-ES"/>
        </w:rPr>
        <w:t>3</w:t>
      </w:r>
      <w:r w:rsidRPr="004C4FA4">
        <w:rPr>
          <w:color w:val="auto"/>
          <w:lang w:val="es-ES"/>
        </w:rPr>
        <w:t>.</w:t>
      </w:r>
      <w:r w:rsidR="00A614C0" w:rsidRPr="004C4FA4">
        <w:rPr>
          <w:color w:val="auto"/>
          <w:lang w:val="es-ES"/>
        </w:rPr>
        <w:t>1</w:t>
      </w:r>
      <w:r w:rsidRPr="004C4FA4">
        <w:rPr>
          <w:color w:val="auto"/>
          <w:lang w:val="es-ES"/>
        </w:rPr>
        <w:t>5 Caso de Uso CU15: Registrar Venta Presencial en Caja (POS)</w:t>
      </w:r>
      <w:bookmarkEnd w:id="99"/>
    </w:p>
    <w:p w14:paraId="05463EA2" w14:textId="0B6C5630" w:rsidR="00F81754" w:rsidRPr="004C4FA4" w:rsidRDefault="00F81754" w:rsidP="00A614C0">
      <w:pPr>
        <w:pStyle w:val="Ttulo4"/>
        <w:rPr>
          <w:color w:val="auto"/>
          <w:lang w:val="es-ES"/>
        </w:rPr>
      </w:pPr>
      <w:r w:rsidRPr="004C4FA4">
        <w:rPr>
          <w:color w:val="auto"/>
          <w:lang w:val="es-ES"/>
        </w:rPr>
        <w:t>a) Diseño del Caso de Uso (</w:t>
      </w:r>
      <w:proofErr w:type="spellStart"/>
      <w:r w:rsidRPr="004C4FA4">
        <w:rPr>
          <w:color w:val="auto"/>
          <w:lang w:val="es-ES"/>
        </w:rPr>
        <w:t>PlantUML</w:t>
      </w:r>
      <w:proofErr w:type="spellEnd"/>
      <w:r w:rsidRPr="004C4FA4">
        <w:rPr>
          <w:color w:val="auto"/>
          <w:lang w:val="es-ES"/>
        </w:rPr>
        <w:t>)</w:t>
      </w:r>
    </w:p>
    <w:p w14:paraId="5633149A" w14:textId="6A229322" w:rsidR="00320CF5" w:rsidRPr="004C4FA4" w:rsidRDefault="00320CF5" w:rsidP="00320CF5">
      <w:pPr>
        <w:rPr>
          <w:color w:val="auto"/>
          <w:lang w:val="es-ES"/>
        </w:rPr>
      </w:pPr>
      <w:r w:rsidRPr="004C4FA4">
        <w:rPr>
          <w:noProof/>
          <w:color w:val="auto"/>
        </w:rPr>
        <w:drawing>
          <wp:inline distT="0" distB="0" distL="0" distR="0" wp14:anchorId="635F51C2" wp14:editId="6F58F0F7">
            <wp:extent cx="5943600" cy="4980940"/>
            <wp:effectExtent l="0" t="0" r="0" b="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4980940"/>
                    </a:xfrm>
                    <a:prstGeom prst="rect">
                      <a:avLst/>
                    </a:prstGeom>
                    <a:noFill/>
                    <a:ln>
                      <a:noFill/>
                    </a:ln>
                  </pic:spPr>
                </pic:pic>
              </a:graphicData>
            </a:graphic>
          </wp:inline>
        </w:drawing>
      </w:r>
    </w:p>
    <w:p w14:paraId="491B8C96" w14:textId="08454B90" w:rsidR="00F81754" w:rsidRPr="004C4FA4" w:rsidRDefault="00F81754" w:rsidP="00A614C0">
      <w:pPr>
        <w:pStyle w:val="Ttulo4"/>
        <w:rPr>
          <w:color w:val="auto"/>
          <w:lang w:val="es-ES"/>
        </w:rPr>
      </w:pPr>
      <w:r w:rsidRPr="004C4FA4">
        <w:rPr>
          <w:color w:val="auto"/>
          <w:lang w:val="es-ES"/>
        </w:rPr>
        <w:lastRenderedPageBreak/>
        <w:t xml:space="preserve">b) Prototipo de Interfaz de Usuario (UI </w:t>
      </w:r>
      <w:proofErr w:type="spellStart"/>
      <w:r w:rsidRPr="004C4FA4">
        <w:rPr>
          <w:color w:val="auto"/>
          <w:lang w:val="es-ES"/>
        </w:rPr>
        <w:t>Wireframe</w:t>
      </w:r>
      <w:proofErr w:type="spellEnd"/>
      <w:r w:rsidRPr="004C4FA4">
        <w:rPr>
          <w:color w:val="auto"/>
          <w:lang w:val="es-ES"/>
        </w:rPr>
        <w:t>)</w:t>
      </w:r>
    </w:p>
    <w:p w14:paraId="657084EA" w14:textId="28A7E84A" w:rsidR="00A614C0" w:rsidRPr="004C4FA4" w:rsidRDefault="00A614C0" w:rsidP="00A614C0">
      <w:pPr>
        <w:rPr>
          <w:color w:val="auto"/>
          <w:lang w:val="es-ES"/>
        </w:rPr>
      </w:pPr>
      <w:r w:rsidRPr="004C4FA4">
        <w:rPr>
          <w:noProof/>
          <w:color w:val="auto"/>
        </w:rPr>
        <w:drawing>
          <wp:inline distT="0" distB="0" distL="0" distR="0" wp14:anchorId="4C872C35" wp14:editId="78B7D879">
            <wp:extent cx="5400040" cy="2679700"/>
            <wp:effectExtent l="0" t="0" r="0" b="635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2679700"/>
                    </a:xfrm>
                    <a:prstGeom prst="rect">
                      <a:avLst/>
                    </a:prstGeom>
                  </pic:spPr>
                </pic:pic>
              </a:graphicData>
            </a:graphic>
          </wp:inline>
        </w:drawing>
      </w:r>
    </w:p>
    <w:p w14:paraId="78C507A7" w14:textId="77777777" w:rsidR="00F81754" w:rsidRPr="004C4FA4" w:rsidRDefault="00F81754" w:rsidP="00A614C0">
      <w:pPr>
        <w:pStyle w:val="Ttulo4"/>
        <w:rPr>
          <w:color w:val="auto"/>
          <w:lang w:val="es-ES"/>
        </w:rPr>
      </w:pPr>
      <w:r w:rsidRPr="004C4FA4">
        <w:rPr>
          <w:color w:val="auto"/>
          <w:lang w:val="es-ES"/>
        </w:rPr>
        <w:t>c) Tabla Detalle del Caso de Uso</w:t>
      </w:r>
    </w:p>
    <w:tbl>
      <w:tblPr>
        <w:tblStyle w:val="Tablanormal1"/>
        <w:tblW w:w="0" w:type="auto"/>
        <w:tblLook w:val="04A0" w:firstRow="1" w:lastRow="0" w:firstColumn="1" w:lastColumn="0" w:noHBand="0" w:noVBand="1"/>
      </w:tblPr>
      <w:tblGrid>
        <w:gridCol w:w="1897"/>
        <w:gridCol w:w="7453"/>
      </w:tblGrid>
      <w:tr w:rsidR="004C4FA4" w:rsidRPr="004C4FA4" w14:paraId="1E5BC1C5" w14:textId="77777777" w:rsidTr="00F817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C38595" w14:textId="77777777" w:rsidR="00F81754" w:rsidRPr="004C4FA4" w:rsidRDefault="00F81754" w:rsidP="00F81754">
            <w:pPr>
              <w:spacing w:after="120" w:line="276" w:lineRule="auto"/>
              <w:rPr>
                <w:color w:val="auto"/>
                <w:lang w:val="es-ES"/>
              </w:rPr>
            </w:pPr>
            <w:r w:rsidRPr="004C4FA4">
              <w:rPr>
                <w:color w:val="auto"/>
                <w:lang w:val="es-ES"/>
              </w:rPr>
              <w:t>Atributo</w:t>
            </w:r>
          </w:p>
        </w:tc>
        <w:tc>
          <w:tcPr>
            <w:tcW w:w="0" w:type="auto"/>
            <w:hideMark/>
          </w:tcPr>
          <w:p w14:paraId="1CE87EF8" w14:textId="77777777" w:rsidR="00F81754" w:rsidRPr="004C4FA4" w:rsidRDefault="00F81754" w:rsidP="00F81754">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Detalle de la Especificación</w:t>
            </w:r>
          </w:p>
        </w:tc>
      </w:tr>
      <w:tr w:rsidR="004C4FA4" w:rsidRPr="004C4FA4" w14:paraId="6039BF2A"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255598" w14:textId="77777777" w:rsidR="00F81754" w:rsidRPr="004C4FA4" w:rsidRDefault="00F81754" w:rsidP="00F81754">
            <w:pPr>
              <w:spacing w:after="120" w:line="276" w:lineRule="auto"/>
              <w:rPr>
                <w:color w:val="auto"/>
                <w:lang w:val="es-ES"/>
              </w:rPr>
            </w:pPr>
            <w:r w:rsidRPr="004C4FA4">
              <w:rPr>
                <w:color w:val="auto"/>
                <w:lang w:val="es-ES"/>
              </w:rPr>
              <w:t>Identificador</w:t>
            </w:r>
          </w:p>
        </w:tc>
        <w:tc>
          <w:tcPr>
            <w:tcW w:w="0" w:type="auto"/>
            <w:hideMark/>
          </w:tcPr>
          <w:p w14:paraId="50517671"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CU15</w:t>
            </w:r>
          </w:p>
        </w:tc>
      </w:tr>
      <w:tr w:rsidR="004C4FA4" w:rsidRPr="005A2B70" w14:paraId="2C311FC0" w14:textId="77777777" w:rsidTr="00F81754">
        <w:tc>
          <w:tcPr>
            <w:cnfStyle w:val="001000000000" w:firstRow="0" w:lastRow="0" w:firstColumn="1" w:lastColumn="0" w:oddVBand="0" w:evenVBand="0" w:oddHBand="0" w:evenHBand="0" w:firstRowFirstColumn="0" w:firstRowLastColumn="0" w:lastRowFirstColumn="0" w:lastRowLastColumn="0"/>
            <w:tcW w:w="0" w:type="auto"/>
            <w:hideMark/>
          </w:tcPr>
          <w:p w14:paraId="2267A09A" w14:textId="77777777" w:rsidR="00F81754" w:rsidRPr="004C4FA4" w:rsidRDefault="00F81754" w:rsidP="00F81754">
            <w:pPr>
              <w:spacing w:after="120" w:line="276" w:lineRule="auto"/>
              <w:rPr>
                <w:color w:val="auto"/>
                <w:lang w:val="es-ES"/>
              </w:rPr>
            </w:pPr>
            <w:r w:rsidRPr="004C4FA4">
              <w:rPr>
                <w:color w:val="auto"/>
                <w:lang w:val="es-ES"/>
              </w:rPr>
              <w:t>Nombre</w:t>
            </w:r>
          </w:p>
        </w:tc>
        <w:tc>
          <w:tcPr>
            <w:tcW w:w="0" w:type="auto"/>
            <w:hideMark/>
          </w:tcPr>
          <w:p w14:paraId="7C88EE76" w14:textId="77777777" w:rsidR="00F81754" w:rsidRPr="004C4FA4" w:rsidRDefault="00F81754" w:rsidP="00F81754">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Registrar Venta Presencial en Caja (POS)</w:t>
            </w:r>
          </w:p>
        </w:tc>
      </w:tr>
      <w:tr w:rsidR="004C4FA4" w:rsidRPr="004C4FA4" w14:paraId="13C4C6B5"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9BDE64" w14:textId="77777777" w:rsidR="00F81754" w:rsidRPr="004C4FA4" w:rsidRDefault="00F81754" w:rsidP="00F81754">
            <w:pPr>
              <w:spacing w:after="120" w:line="276" w:lineRule="auto"/>
              <w:rPr>
                <w:color w:val="auto"/>
                <w:lang w:val="es-ES"/>
              </w:rPr>
            </w:pPr>
            <w:r w:rsidRPr="004C4FA4">
              <w:rPr>
                <w:color w:val="auto"/>
                <w:lang w:val="es-ES"/>
              </w:rPr>
              <w:t>Actores</w:t>
            </w:r>
          </w:p>
        </w:tc>
        <w:tc>
          <w:tcPr>
            <w:tcW w:w="0" w:type="auto"/>
            <w:hideMark/>
          </w:tcPr>
          <w:p w14:paraId="3DAF93C5"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Cajero de Sucursal, Administrador.</w:t>
            </w:r>
          </w:p>
        </w:tc>
      </w:tr>
      <w:tr w:rsidR="004C4FA4" w:rsidRPr="005A2B70" w14:paraId="68EF9C84" w14:textId="77777777" w:rsidTr="00F81754">
        <w:tc>
          <w:tcPr>
            <w:cnfStyle w:val="001000000000" w:firstRow="0" w:lastRow="0" w:firstColumn="1" w:lastColumn="0" w:oddVBand="0" w:evenVBand="0" w:oddHBand="0" w:evenHBand="0" w:firstRowFirstColumn="0" w:firstRowLastColumn="0" w:lastRowFirstColumn="0" w:lastRowLastColumn="0"/>
            <w:tcW w:w="0" w:type="auto"/>
            <w:hideMark/>
          </w:tcPr>
          <w:p w14:paraId="7F07D4EF" w14:textId="77777777" w:rsidR="00F81754" w:rsidRPr="004C4FA4" w:rsidRDefault="00F81754" w:rsidP="00F81754">
            <w:pPr>
              <w:spacing w:after="120" w:line="276" w:lineRule="auto"/>
              <w:rPr>
                <w:color w:val="auto"/>
                <w:lang w:val="es-ES"/>
              </w:rPr>
            </w:pPr>
            <w:r w:rsidRPr="004C4FA4">
              <w:rPr>
                <w:color w:val="auto"/>
                <w:lang w:val="es-ES"/>
              </w:rPr>
              <w:t>Propósito</w:t>
            </w:r>
          </w:p>
        </w:tc>
        <w:tc>
          <w:tcPr>
            <w:tcW w:w="0" w:type="auto"/>
            <w:hideMark/>
          </w:tcPr>
          <w:p w14:paraId="6A80C417" w14:textId="77777777" w:rsidR="00F81754" w:rsidRPr="004C4FA4" w:rsidRDefault="00F81754" w:rsidP="00F81754">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Cobrar y registrar ventas en mostrador físico, soportando escaneo de productos, conversión de reservas presenciales, recálculo dinámico de precios por talla y descuento en Kardex.</w:t>
            </w:r>
          </w:p>
        </w:tc>
      </w:tr>
      <w:tr w:rsidR="004C4FA4" w:rsidRPr="005A2B70" w14:paraId="5EE63939"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545EF3" w14:textId="77777777" w:rsidR="00F81754" w:rsidRPr="004C4FA4" w:rsidRDefault="00F81754" w:rsidP="00F81754">
            <w:pPr>
              <w:spacing w:after="120" w:line="276" w:lineRule="auto"/>
              <w:rPr>
                <w:color w:val="auto"/>
                <w:lang w:val="es-ES"/>
              </w:rPr>
            </w:pPr>
            <w:r w:rsidRPr="004C4FA4">
              <w:rPr>
                <w:color w:val="auto"/>
                <w:lang w:val="es-ES"/>
              </w:rPr>
              <w:t>Precondiciones</w:t>
            </w:r>
          </w:p>
        </w:tc>
        <w:tc>
          <w:tcPr>
            <w:tcW w:w="0" w:type="auto"/>
            <w:hideMark/>
          </w:tcPr>
          <w:p w14:paraId="7ECB78CC"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Cajero autenticado con turno activo; inventario físico en la sucursal.</w:t>
            </w:r>
          </w:p>
        </w:tc>
      </w:tr>
      <w:tr w:rsidR="004C4FA4" w:rsidRPr="005A2B70" w14:paraId="0E89BB4C" w14:textId="77777777" w:rsidTr="00F81754">
        <w:tc>
          <w:tcPr>
            <w:cnfStyle w:val="001000000000" w:firstRow="0" w:lastRow="0" w:firstColumn="1" w:lastColumn="0" w:oddVBand="0" w:evenVBand="0" w:oddHBand="0" w:evenHBand="0" w:firstRowFirstColumn="0" w:firstRowLastColumn="0" w:lastRowFirstColumn="0" w:lastRowLastColumn="0"/>
            <w:tcW w:w="0" w:type="auto"/>
            <w:hideMark/>
          </w:tcPr>
          <w:p w14:paraId="412E1726" w14:textId="77777777" w:rsidR="00F81754" w:rsidRPr="004C4FA4" w:rsidRDefault="00F81754" w:rsidP="00F81754">
            <w:pPr>
              <w:spacing w:after="120" w:line="276" w:lineRule="auto"/>
              <w:rPr>
                <w:color w:val="auto"/>
                <w:lang w:val="es-ES"/>
              </w:rPr>
            </w:pPr>
            <w:r w:rsidRPr="004C4FA4">
              <w:rPr>
                <w:color w:val="auto"/>
                <w:lang w:val="es-ES"/>
              </w:rPr>
              <w:t>Postcondiciones</w:t>
            </w:r>
          </w:p>
        </w:tc>
        <w:tc>
          <w:tcPr>
            <w:tcW w:w="0" w:type="auto"/>
            <w:hideMark/>
          </w:tcPr>
          <w:p w14:paraId="203AE5AC" w14:textId="77777777" w:rsidR="00F81754" w:rsidRPr="004C4FA4" w:rsidRDefault="00F81754" w:rsidP="00F81754">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 registra la venta como orden facturada en estado PAGADO, se emite el ticket fiscal, se descuenta el stock físico en la sucursal y se asienta el movimiento en Kardex.</w:t>
            </w:r>
          </w:p>
        </w:tc>
      </w:tr>
      <w:tr w:rsidR="004C4FA4" w:rsidRPr="005A2B70" w14:paraId="6C2C0E9B"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314D8" w14:textId="77777777" w:rsidR="00F81754" w:rsidRPr="004C4FA4" w:rsidRDefault="00F81754" w:rsidP="00F81754">
            <w:pPr>
              <w:spacing w:after="120" w:line="276" w:lineRule="auto"/>
              <w:rPr>
                <w:color w:val="auto"/>
                <w:lang w:val="es-ES"/>
              </w:rPr>
            </w:pPr>
            <w:r w:rsidRPr="004C4FA4">
              <w:rPr>
                <w:color w:val="auto"/>
                <w:lang w:val="es-ES"/>
              </w:rPr>
              <w:t>Flujo Principal</w:t>
            </w:r>
          </w:p>
        </w:tc>
        <w:tc>
          <w:tcPr>
            <w:tcW w:w="0" w:type="auto"/>
            <w:hideMark/>
          </w:tcPr>
          <w:p w14:paraId="26A39230"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1. El cajero visualiza el catálogo de prendas o escanea un código de barras.</w:t>
            </w:r>
            <w:r w:rsidRPr="004C4FA4">
              <w:rPr>
                <w:color w:val="auto"/>
                <w:lang w:val="es-ES"/>
              </w:rPr>
              <w:br/>
              <w:t>2. Al pulsar una prenda, se despliega el modal de variantes donde selecciona talla y cantidad, recalculándose el precio unitario y subtotal al instante.</w:t>
            </w:r>
            <w:r w:rsidRPr="004C4FA4">
              <w:rPr>
                <w:color w:val="auto"/>
                <w:lang w:val="es-ES"/>
              </w:rPr>
              <w:br/>
              <w:t>3. Presiona "Agregar al Ticket".</w:t>
            </w:r>
            <w:r w:rsidRPr="004C4FA4">
              <w:rPr>
                <w:color w:val="auto"/>
                <w:lang w:val="es-ES"/>
              </w:rPr>
              <w:br/>
              <w:t>4. Opcionalmente, ingresa el código QR de una reserva previa (CU12) para cargar sus ítems al ticket.</w:t>
            </w:r>
            <w:r w:rsidRPr="004C4FA4">
              <w:rPr>
                <w:color w:val="auto"/>
                <w:lang w:val="es-ES"/>
              </w:rPr>
              <w:br/>
              <w:t>5. Ingresa NIT/CI del cliente o selecciona "Cliente Mostrador".</w:t>
            </w:r>
            <w:r w:rsidRPr="004C4FA4">
              <w:rPr>
                <w:color w:val="auto"/>
                <w:lang w:val="es-ES"/>
              </w:rPr>
              <w:br/>
              <w:t>6. Elige método de pago (si es Efectivo, ingresa el dinero recibido y el sistema calcula el vuelto).</w:t>
            </w:r>
            <w:r w:rsidRPr="004C4FA4">
              <w:rPr>
                <w:color w:val="auto"/>
                <w:lang w:val="es-ES"/>
              </w:rPr>
              <w:br/>
              <w:t>7. Presiona "Cobrar e Imprimir Ticket".</w:t>
            </w:r>
            <w:r w:rsidRPr="004C4FA4">
              <w:rPr>
                <w:color w:val="auto"/>
                <w:lang w:val="es-ES"/>
              </w:rPr>
              <w:br/>
              <w:t>8. El sistema descuenta el stock, asienta la transacción y despliega el ticket fiscal listo para imprimir.</w:t>
            </w:r>
          </w:p>
        </w:tc>
      </w:tr>
    </w:tbl>
    <w:p w14:paraId="713941F9" w14:textId="3E8DCD26" w:rsidR="00F81754" w:rsidRPr="004C4FA4" w:rsidRDefault="00F81754" w:rsidP="00F81754">
      <w:pPr>
        <w:spacing w:after="120"/>
        <w:rPr>
          <w:color w:val="auto"/>
          <w:lang w:val="es-ES"/>
        </w:rPr>
      </w:pPr>
    </w:p>
    <w:p w14:paraId="3CA4DC6D" w14:textId="26B1B83A" w:rsidR="00F81754" w:rsidRPr="004C4FA4" w:rsidRDefault="00F81754" w:rsidP="00A614C0">
      <w:pPr>
        <w:pStyle w:val="Ttulo3"/>
        <w:rPr>
          <w:color w:val="auto"/>
          <w:lang w:val="es-ES"/>
        </w:rPr>
      </w:pPr>
      <w:bookmarkStart w:id="100" w:name="_Toc240832031"/>
      <w:r w:rsidRPr="004C4FA4">
        <w:rPr>
          <w:color w:val="auto"/>
          <w:lang w:val="es-ES"/>
        </w:rPr>
        <w:lastRenderedPageBreak/>
        <w:t>1.</w:t>
      </w:r>
      <w:r w:rsidR="00A614C0" w:rsidRPr="004C4FA4">
        <w:rPr>
          <w:color w:val="auto"/>
          <w:lang w:val="es-ES"/>
        </w:rPr>
        <w:t>3</w:t>
      </w:r>
      <w:r w:rsidRPr="004C4FA4">
        <w:rPr>
          <w:color w:val="auto"/>
          <w:lang w:val="es-ES"/>
        </w:rPr>
        <w:t>.</w:t>
      </w:r>
      <w:r w:rsidR="00A614C0" w:rsidRPr="004C4FA4">
        <w:rPr>
          <w:color w:val="auto"/>
          <w:lang w:val="es-ES"/>
        </w:rPr>
        <w:t>1</w:t>
      </w:r>
      <w:r w:rsidRPr="004C4FA4">
        <w:rPr>
          <w:color w:val="auto"/>
          <w:lang w:val="es-ES"/>
        </w:rPr>
        <w:t>6 Caso de Uso CU16: Procesar Pago con Pasarela Electrónica</w:t>
      </w:r>
      <w:bookmarkEnd w:id="100"/>
    </w:p>
    <w:p w14:paraId="1BA91BE4" w14:textId="422138BA" w:rsidR="00F81754" w:rsidRPr="004C4FA4" w:rsidRDefault="00F81754" w:rsidP="00A614C0">
      <w:pPr>
        <w:pStyle w:val="Ttulo4"/>
        <w:rPr>
          <w:color w:val="auto"/>
          <w:lang w:val="es-ES"/>
        </w:rPr>
      </w:pPr>
      <w:r w:rsidRPr="004C4FA4">
        <w:rPr>
          <w:color w:val="auto"/>
          <w:lang w:val="es-ES"/>
        </w:rPr>
        <w:t>a) Diseño del Caso de Uso (</w:t>
      </w:r>
      <w:proofErr w:type="spellStart"/>
      <w:r w:rsidRPr="004C4FA4">
        <w:rPr>
          <w:color w:val="auto"/>
          <w:lang w:val="es-ES"/>
        </w:rPr>
        <w:t>PlantUML</w:t>
      </w:r>
      <w:proofErr w:type="spellEnd"/>
      <w:r w:rsidRPr="004C4FA4">
        <w:rPr>
          <w:color w:val="auto"/>
          <w:lang w:val="es-ES"/>
        </w:rPr>
        <w:t>)</w:t>
      </w:r>
    </w:p>
    <w:p w14:paraId="0F8A214C" w14:textId="02C5A150" w:rsidR="00320CF5" w:rsidRPr="004C4FA4" w:rsidRDefault="00320CF5" w:rsidP="00320CF5">
      <w:pPr>
        <w:rPr>
          <w:color w:val="auto"/>
          <w:lang w:val="es-ES"/>
        </w:rPr>
      </w:pPr>
      <w:r w:rsidRPr="004C4FA4">
        <w:rPr>
          <w:noProof/>
          <w:color w:val="auto"/>
        </w:rPr>
        <w:drawing>
          <wp:inline distT="0" distB="0" distL="0" distR="0" wp14:anchorId="13E01EA7" wp14:editId="4E99E7E5">
            <wp:extent cx="5943600" cy="4242435"/>
            <wp:effectExtent l="0" t="0" r="0" b="5715"/>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242435"/>
                    </a:xfrm>
                    <a:prstGeom prst="rect">
                      <a:avLst/>
                    </a:prstGeom>
                    <a:noFill/>
                    <a:ln>
                      <a:noFill/>
                    </a:ln>
                  </pic:spPr>
                </pic:pic>
              </a:graphicData>
            </a:graphic>
          </wp:inline>
        </w:drawing>
      </w:r>
    </w:p>
    <w:p w14:paraId="692A2C98" w14:textId="7B454DD9" w:rsidR="00F81754" w:rsidRPr="004C4FA4" w:rsidRDefault="00F81754" w:rsidP="00A614C0">
      <w:pPr>
        <w:pStyle w:val="Ttulo4"/>
        <w:rPr>
          <w:color w:val="auto"/>
          <w:lang w:val="es-ES"/>
        </w:rPr>
      </w:pPr>
      <w:r w:rsidRPr="004C4FA4">
        <w:rPr>
          <w:color w:val="auto"/>
          <w:lang w:val="es-ES"/>
        </w:rPr>
        <w:t xml:space="preserve">b) Prototipo de Interfaz de Usuario (UI </w:t>
      </w:r>
      <w:proofErr w:type="spellStart"/>
      <w:r w:rsidRPr="004C4FA4">
        <w:rPr>
          <w:color w:val="auto"/>
          <w:lang w:val="es-ES"/>
        </w:rPr>
        <w:t>Wireframe</w:t>
      </w:r>
      <w:proofErr w:type="spellEnd"/>
      <w:r w:rsidRPr="004C4FA4">
        <w:rPr>
          <w:color w:val="auto"/>
          <w:lang w:val="es-ES"/>
        </w:rPr>
        <w:t>)</w:t>
      </w:r>
    </w:p>
    <w:p w14:paraId="159B4914" w14:textId="77777777" w:rsidR="00A614C0" w:rsidRPr="004C4FA4" w:rsidRDefault="00A614C0" w:rsidP="00A614C0">
      <w:pPr>
        <w:rPr>
          <w:color w:val="auto"/>
          <w:lang w:val="es-BO"/>
        </w:rPr>
      </w:pPr>
      <w:r w:rsidRPr="004C4FA4">
        <w:rPr>
          <w:noProof/>
          <w:color w:val="auto"/>
          <w:lang w:val="es-BO"/>
        </w:rPr>
        <w:drawing>
          <wp:inline distT="0" distB="0" distL="0" distR="0" wp14:anchorId="6B3D8D7A" wp14:editId="33696F64">
            <wp:extent cx="5400040" cy="1915795"/>
            <wp:effectExtent l="0" t="0" r="0" b="8255"/>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1915795"/>
                    </a:xfrm>
                    <a:prstGeom prst="rect">
                      <a:avLst/>
                    </a:prstGeom>
                  </pic:spPr>
                </pic:pic>
              </a:graphicData>
            </a:graphic>
          </wp:inline>
        </w:drawing>
      </w:r>
    </w:p>
    <w:p w14:paraId="014F3F8A" w14:textId="77777777" w:rsidR="00A614C0" w:rsidRPr="004C4FA4" w:rsidRDefault="00A614C0" w:rsidP="00A614C0">
      <w:pPr>
        <w:rPr>
          <w:color w:val="auto"/>
          <w:lang w:val="es-BO"/>
        </w:rPr>
      </w:pPr>
      <w:r w:rsidRPr="004C4FA4">
        <w:rPr>
          <w:noProof/>
          <w:color w:val="auto"/>
          <w:lang w:val="es-BO"/>
        </w:rPr>
        <w:lastRenderedPageBreak/>
        <w:drawing>
          <wp:inline distT="0" distB="0" distL="0" distR="0" wp14:anchorId="6EE322B9" wp14:editId="1AB7F36B">
            <wp:extent cx="5400040" cy="1852930"/>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1852930"/>
                    </a:xfrm>
                    <a:prstGeom prst="rect">
                      <a:avLst/>
                    </a:prstGeom>
                  </pic:spPr>
                </pic:pic>
              </a:graphicData>
            </a:graphic>
          </wp:inline>
        </w:drawing>
      </w:r>
    </w:p>
    <w:p w14:paraId="5845383F" w14:textId="77777777" w:rsidR="00A614C0" w:rsidRPr="004C4FA4" w:rsidRDefault="00A614C0" w:rsidP="00A614C0">
      <w:pPr>
        <w:rPr>
          <w:color w:val="auto"/>
          <w:lang w:val="es-BO"/>
        </w:rPr>
      </w:pPr>
    </w:p>
    <w:p w14:paraId="728B9BAE" w14:textId="77777777" w:rsidR="00A614C0" w:rsidRPr="004C4FA4" w:rsidRDefault="00A614C0" w:rsidP="00A614C0">
      <w:pPr>
        <w:rPr>
          <w:color w:val="auto"/>
          <w:lang w:val="es-BO"/>
        </w:rPr>
      </w:pPr>
    </w:p>
    <w:p w14:paraId="70E062DC" w14:textId="77777777" w:rsidR="00A614C0" w:rsidRPr="004C4FA4" w:rsidRDefault="00A614C0" w:rsidP="00A614C0">
      <w:pPr>
        <w:rPr>
          <w:color w:val="auto"/>
          <w:lang w:val="es-BO"/>
        </w:rPr>
      </w:pPr>
    </w:p>
    <w:p w14:paraId="2CC882AE" w14:textId="77777777" w:rsidR="00A614C0" w:rsidRPr="004C4FA4" w:rsidRDefault="00A614C0" w:rsidP="00A614C0">
      <w:pPr>
        <w:rPr>
          <w:color w:val="auto"/>
          <w:lang w:val="es-ES"/>
        </w:rPr>
      </w:pPr>
    </w:p>
    <w:p w14:paraId="244F0E32" w14:textId="77777777" w:rsidR="00F81754" w:rsidRPr="004C4FA4" w:rsidRDefault="00F81754" w:rsidP="00A614C0">
      <w:pPr>
        <w:pStyle w:val="Ttulo4"/>
        <w:rPr>
          <w:color w:val="auto"/>
          <w:lang w:val="es-ES"/>
        </w:rPr>
      </w:pPr>
      <w:r w:rsidRPr="004C4FA4">
        <w:rPr>
          <w:color w:val="auto"/>
          <w:lang w:val="es-ES"/>
        </w:rPr>
        <w:t>c) Tabla Detalle del Caso de Uso</w:t>
      </w:r>
    </w:p>
    <w:tbl>
      <w:tblPr>
        <w:tblStyle w:val="Tablanormal1"/>
        <w:tblW w:w="0" w:type="auto"/>
        <w:tblLook w:val="04A0" w:firstRow="1" w:lastRow="0" w:firstColumn="1" w:lastColumn="0" w:noHBand="0" w:noVBand="1"/>
      </w:tblPr>
      <w:tblGrid>
        <w:gridCol w:w="1897"/>
        <w:gridCol w:w="7453"/>
      </w:tblGrid>
      <w:tr w:rsidR="004C4FA4" w:rsidRPr="004C4FA4" w14:paraId="7FFB3464" w14:textId="77777777" w:rsidTr="00F817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05009" w14:textId="77777777" w:rsidR="00F81754" w:rsidRPr="004C4FA4" w:rsidRDefault="00F81754" w:rsidP="00F81754">
            <w:pPr>
              <w:spacing w:after="120" w:line="276" w:lineRule="auto"/>
              <w:rPr>
                <w:color w:val="auto"/>
                <w:lang w:val="es-ES"/>
              </w:rPr>
            </w:pPr>
            <w:r w:rsidRPr="004C4FA4">
              <w:rPr>
                <w:color w:val="auto"/>
                <w:lang w:val="es-ES"/>
              </w:rPr>
              <w:t>Atributo</w:t>
            </w:r>
          </w:p>
        </w:tc>
        <w:tc>
          <w:tcPr>
            <w:tcW w:w="0" w:type="auto"/>
            <w:hideMark/>
          </w:tcPr>
          <w:p w14:paraId="436B21C4" w14:textId="77777777" w:rsidR="00F81754" w:rsidRPr="004C4FA4" w:rsidRDefault="00F81754" w:rsidP="00F81754">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Detalle de la Especificación</w:t>
            </w:r>
          </w:p>
        </w:tc>
      </w:tr>
      <w:tr w:rsidR="004C4FA4" w:rsidRPr="004C4FA4" w14:paraId="5ECFFD5A"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5D883" w14:textId="77777777" w:rsidR="00F81754" w:rsidRPr="004C4FA4" w:rsidRDefault="00F81754" w:rsidP="00F81754">
            <w:pPr>
              <w:spacing w:after="120" w:line="276" w:lineRule="auto"/>
              <w:rPr>
                <w:color w:val="auto"/>
                <w:lang w:val="es-ES"/>
              </w:rPr>
            </w:pPr>
            <w:r w:rsidRPr="004C4FA4">
              <w:rPr>
                <w:color w:val="auto"/>
                <w:lang w:val="es-ES"/>
              </w:rPr>
              <w:t>Identificador</w:t>
            </w:r>
          </w:p>
        </w:tc>
        <w:tc>
          <w:tcPr>
            <w:tcW w:w="0" w:type="auto"/>
            <w:hideMark/>
          </w:tcPr>
          <w:p w14:paraId="582000EA"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CU16</w:t>
            </w:r>
          </w:p>
        </w:tc>
      </w:tr>
      <w:tr w:rsidR="004C4FA4" w:rsidRPr="005A2B70" w14:paraId="0B32BBED" w14:textId="77777777" w:rsidTr="00F81754">
        <w:tc>
          <w:tcPr>
            <w:cnfStyle w:val="001000000000" w:firstRow="0" w:lastRow="0" w:firstColumn="1" w:lastColumn="0" w:oddVBand="0" w:evenVBand="0" w:oddHBand="0" w:evenHBand="0" w:firstRowFirstColumn="0" w:firstRowLastColumn="0" w:lastRowFirstColumn="0" w:lastRowLastColumn="0"/>
            <w:tcW w:w="0" w:type="auto"/>
            <w:hideMark/>
          </w:tcPr>
          <w:p w14:paraId="6C37588F" w14:textId="77777777" w:rsidR="00F81754" w:rsidRPr="004C4FA4" w:rsidRDefault="00F81754" w:rsidP="00F81754">
            <w:pPr>
              <w:spacing w:after="120" w:line="276" w:lineRule="auto"/>
              <w:rPr>
                <w:color w:val="auto"/>
                <w:lang w:val="es-ES"/>
              </w:rPr>
            </w:pPr>
            <w:r w:rsidRPr="004C4FA4">
              <w:rPr>
                <w:color w:val="auto"/>
                <w:lang w:val="es-ES"/>
              </w:rPr>
              <w:t>Nombre</w:t>
            </w:r>
          </w:p>
        </w:tc>
        <w:tc>
          <w:tcPr>
            <w:tcW w:w="0" w:type="auto"/>
            <w:hideMark/>
          </w:tcPr>
          <w:p w14:paraId="224D5140" w14:textId="77777777" w:rsidR="00F81754" w:rsidRPr="004C4FA4" w:rsidRDefault="00F81754" w:rsidP="00F81754">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Procesar Pago con Pasarela Electrónica</w:t>
            </w:r>
          </w:p>
        </w:tc>
      </w:tr>
      <w:tr w:rsidR="004C4FA4" w:rsidRPr="005A2B70" w14:paraId="0CB3AD97"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602500" w14:textId="77777777" w:rsidR="00F81754" w:rsidRPr="004C4FA4" w:rsidRDefault="00F81754" w:rsidP="00F81754">
            <w:pPr>
              <w:spacing w:after="120" w:line="276" w:lineRule="auto"/>
              <w:rPr>
                <w:color w:val="auto"/>
                <w:lang w:val="es-ES"/>
              </w:rPr>
            </w:pPr>
            <w:r w:rsidRPr="004C4FA4">
              <w:rPr>
                <w:color w:val="auto"/>
                <w:lang w:val="es-ES"/>
              </w:rPr>
              <w:t>Actores</w:t>
            </w:r>
          </w:p>
        </w:tc>
        <w:tc>
          <w:tcPr>
            <w:tcW w:w="0" w:type="auto"/>
            <w:hideMark/>
          </w:tcPr>
          <w:p w14:paraId="677849CA"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Cliente Final, Pasarela Externa (</w:t>
            </w:r>
            <w:proofErr w:type="spellStart"/>
            <w:r w:rsidRPr="004C4FA4">
              <w:rPr>
                <w:color w:val="auto"/>
                <w:lang w:val="es-ES"/>
              </w:rPr>
              <w:t>Stripe</w:t>
            </w:r>
            <w:proofErr w:type="spellEnd"/>
            <w:r w:rsidRPr="004C4FA4">
              <w:rPr>
                <w:color w:val="auto"/>
                <w:lang w:val="es-ES"/>
              </w:rPr>
              <w:t xml:space="preserve"> Sandbox).</w:t>
            </w:r>
          </w:p>
        </w:tc>
      </w:tr>
      <w:tr w:rsidR="004C4FA4" w:rsidRPr="005A2B70" w14:paraId="113A2210" w14:textId="77777777" w:rsidTr="00F81754">
        <w:tc>
          <w:tcPr>
            <w:cnfStyle w:val="001000000000" w:firstRow="0" w:lastRow="0" w:firstColumn="1" w:lastColumn="0" w:oddVBand="0" w:evenVBand="0" w:oddHBand="0" w:evenHBand="0" w:firstRowFirstColumn="0" w:firstRowLastColumn="0" w:lastRowFirstColumn="0" w:lastRowLastColumn="0"/>
            <w:tcW w:w="0" w:type="auto"/>
            <w:hideMark/>
          </w:tcPr>
          <w:p w14:paraId="64174036" w14:textId="77777777" w:rsidR="00F81754" w:rsidRPr="004C4FA4" w:rsidRDefault="00F81754" w:rsidP="00F81754">
            <w:pPr>
              <w:spacing w:after="120" w:line="276" w:lineRule="auto"/>
              <w:rPr>
                <w:color w:val="auto"/>
                <w:lang w:val="es-ES"/>
              </w:rPr>
            </w:pPr>
            <w:r w:rsidRPr="004C4FA4">
              <w:rPr>
                <w:color w:val="auto"/>
                <w:lang w:val="es-ES"/>
              </w:rPr>
              <w:t>Propósito</w:t>
            </w:r>
          </w:p>
        </w:tc>
        <w:tc>
          <w:tcPr>
            <w:tcW w:w="0" w:type="auto"/>
            <w:hideMark/>
          </w:tcPr>
          <w:p w14:paraId="6B0746F5" w14:textId="77777777" w:rsidR="00F81754" w:rsidRPr="004C4FA4" w:rsidRDefault="00F81754" w:rsidP="00F81754">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Realizar el cobro electrónico de una orden de venta de forma segura y </w:t>
            </w:r>
            <w:proofErr w:type="spellStart"/>
            <w:r w:rsidRPr="004C4FA4">
              <w:rPr>
                <w:color w:val="auto"/>
                <w:lang w:val="es-ES"/>
              </w:rPr>
              <w:t>tokenizada</w:t>
            </w:r>
            <w:proofErr w:type="spellEnd"/>
            <w:r w:rsidRPr="004C4FA4">
              <w:rPr>
                <w:color w:val="auto"/>
                <w:lang w:val="es-ES"/>
              </w:rPr>
              <w:t xml:space="preserve"> bajo estándares PCI-DSS.</w:t>
            </w:r>
          </w:p>
        </w:tc>
      </w:tr>
      <w:tr w:rsidR="004C4FA4" w:rsidRPr="005A2B70" w14:paraId="23D19F03"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9796E" w14:textId="77777777" w:rsidR="00F81754" w:rsidRPr="004C4FA4" w:rsidRDefault="00F81754" w:rsidP="00F81754">
            <w:pPr>
              <w:spacing w:after="120" w:line="276" w:lineRule="auto"/>
              <w:rPr>
                <w:color w:val="auto"/>
                <w:lang w:val="es-ES"/>
              </w:rPr>
            </w:pPr>
            <w:r w:rsidRPr="004C4FA4">
              <w:rPr>
                <w:color w:val="auto"/>
                <w:lang w:val="es-ES"/>
              </w:rPr>
              <w:t>Precondiciones</w:t>
            </w:r>
          </w:p>
        </w:tc>
        <w:tc>
          <w:tcPr>
            <w:tcW w:w="0" w:type="auto"/>
            <w:hideMark/>
          </w:tcPr>
          <w:p w14:paraId="7DF464F2"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Orden de venta en estado PENDIENTE_PAGO; método </w:t>
            </w:r>
            <w:proofErr w:type="spellStart"/>
            <w:r w:rsidRPr="004C4FA4">
              <w:rPr>
                <w:color w:val="auto"/>
                <w:lang w:val="es-ES"/>
              </w:rPr>
              <w:t>Stripe</w:t>
            </w:r>
            <w:proofErr w:type="spellEnd"/>
            <w:r w:rsidRPr="004C4FA4">
              <w:rPr>
                <w:color w:val="auto"/>
                <w:lang w:val="es-ES"/>
              </w:rPr>
              <w:t xml:space="preserve"> habilitado en CU17.</w:t>
            </w:r>
          </w:p>
        </w:tc>
      </w:tr>
      <w:tr w:rsidR="004C4FA4" w:rsidRPr="005A2B70" w14:paraId="2E89E0BC" w14:textId="77777777" w:rsidTr="00F81754">
        <w:tc>
          <w:tcPr>
            <w:cnfStyle w:val="001000000000" w:firstRow="0" w:lastRow="0" w:firstColumn="1" w:lastColumn="0" w:oddVBand="0" w:evenVBand="0" w:oddHBand="0" w:evenHBand="0" w:firstRowFirstColumn="0" w:firstRowLastColumn="0" w:lastRowFirstColumn="0" w:lastRowLastColumn="0"/>
            <w:tcW w:w="0" w:type="auto"/>
            <w:hideMark/>
          </w:tcPr>
          <w:p w14:paraId="3BCDFCBF" w14:textId="77777777" w:rsidR="00F81754" w:rsidRPr="004C4FA4" w:rsidRDefault="00F81754" w:rsidP="00F81754">
            <w:pPr>
              <w:spacing w:after="120" w:line="276" w:lineRule="auto"/>
              <w:rPr>
                <w:color w:val="auto"/>
                <w:lang w:val="es-ES"/>
              </w:rPr>
            </w:pPr>
            <w:r w:rsidRPr="004C4FA4">
              <w:rPr>
                <w:color w:val="auto"/>
                <w:lang w:val="es-ES"/>
              </w:rPr>
              <w:t>Postcondiciones</w:t>
            </w:r>
          </w:p>
        </w:tc>
        <w:tc>
          <w:tcPr>
            <w:tcW w:w="0" w:type="auto"/>
            <w:hideMark/>
          </w:tcPr>
          <w:p w14:paraId="6866103D" w14:textId="77777777" w:rsidR="00F81754" w:rsidRPr="004C4FA4" w:rsidRDefault="00F81754" w:rsidP="00F81754">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 registra la transacción inmutable en </w:t>
            </w:r>
            <w:proofErr w:type="spellStart"/>
            <w:r w:rsidRPr="004C4FA4">
              <w:rPr>
                <w:color w:val="auto"/>
                <w:lang w:val="es-ES"/>
              </w:rPr>
              <w:t>transacciones_pago</w:t>
            </w:r>
            <w:proofErr w:type="spellEnd"/>
            <w:r w:rsidRPr="004C4FA4">
              <w:rPr>
                <w:color w:val="auto"/>
                <w:lang w:val="es-ES"/>
              </w:rPr>
              <w:t xml:space="preserve">, la orden </w:t>
            </w:r>
            <w:proofErr w:type="spellStart"/>
            <w:r w:rsidRPr="004C4FA4">
              <w:rPr>
                <w:color w:val="auto"/>
                <w:lang w:val="es-ES"/>
              </w:rPr>
              <w:t>transiciona</w:t>
            </w:r>
            <w:proofErr w:type="spellEnd"/>
            <w:r w:rsidRPr="004C4FA4">
              <w:rPr>
                <w:color w:val="auto"/>
                <w:lang w:val="es-ES"/>
              </w:rPr>
              <w:t xml:space="preserve"> </w:t>
            </w:r>
            <w:proofErr w:type="spellStart"/>
            <w:r w:rsidRPr="004C4FA4">
              <w:rPr>
                <w:color w:val="auto"/>
                <w:lang w:val="es-ES"/>
              </w:rPr>
              <w:t>a</w:t>
            </w:r>
            <w:proofErr w:type="spellEnd"/>
            <w:r w:rsidRPr="004C4FA4">
              <w:rPr>
                <w:color w:val="auto"/>
                <w:lang w:val="es-ES"/>
              </w:rPr>
              <w:t> PAGADO y su estado logístico avanza a PREPARACION.</w:t>
            </w:r>
          </w:p>
        </w:tc>
      </w:tr>
      <w:tr w:rsidR="004C4FA4" w:rsidRPr="005A2B70" w14:paraId="6A54945D"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F4756" w14:textId="77777777" w:rsidR="00F81754" w:rsidRPr="004C4FA4" w:rsidRDefault="00F81754" w:rsidP="00F81754">
            <w:pPr>
              <w:spacing w:after="120" w:line="276" w:lineRule="auto"/>
              <w:rPr>
                <w:color w:val="auto"/>
                <w:lang w:val="es-ES"/>
              </w:rPr>
            </w:pPr>
            <w:r w:rsidRPr="004C4FA4">
              <w:rPr>
                <w:color w:val="auto"/>
                <w:lang w:val="es-ES"/>
              </w:rPr>
              <w:t>Flujo Principal</w:t>
            </w:r>
          </w:p>
        </w:tc>
        <w:tc>
          <w:tcPr>
            <w:tcW w:w="0" w:type="auto"/>
            <w:hideMark/>
          </w:tcPr>
          <w:p w14:paraId="7FE0B389"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1. El cliente es derivado a la pantalla de pago de su orden.</w:t>
            </w:r>
            <w:r w:rsidRPr="004C4FA4">
              <w:rPr>
                <w:color w:val="auto"/>
                <w:lang w:val="es-ES"/>
              </w:rPr>
              <w:br/>
              <w:t xml:space="preserve">2. El </w:t>
            </w:r>
            <w:proofErr w:type="spellStart"/>
            <w:r w:rsidRPr="004C4FA4">
              <w:rPr>
                <w:color w:val="auto"/>
                <w:lang w:val="es-ES"/>
              </w:rPr>
              <w:t>backend</w:t>
            </w:r>
            <w:proofErr w:type="spellEnd"/>
            <w:r w:rsidRPr="004C4FA4">
              <w:rPr>
                <w:color w:val="auto"/>
                <w:lang w:val="es-ES"/>
              </w:rPr>
              <w:t xml:space="preserve"> genera un </w:t>
            </w:r>
            <w:proofErr w:type="spellStart"/>
            <w:r w:rsidRPr="004C4FA4">
              <w:rPr>
                <w:color w:val="auto"/>
                <w:lang w:val="es-ES"/>
              </w:rPr>
              <w:t>PaymentIntent</w:t>
            </w:r>
            <w:proofErr w:type="spellEnd"/>
            <w:r w:rsidRPr="004C4FA4">
              <w:rPr>
                <w:color w:val="auto"/>
                <w:lang w:val="es-ES"/>
              </w:rPr>
              <w:t xml:space="preserve"> contra la API de </w:t>
            </w:r>
            <w:proofErr w:type="spellStart"/>
            <w:r w:rsidRPr="004C4FA4">
              <w:rPr>
                <w:color w:val="auto"/>
                <w:lang w:val="es-ES"/>
              </w:rPr>
              <w:t>Stripe</w:t>
            </w:r>
            <w:proofErr w:type="spellEnd"/>
            <w:r w:rsidRPr="004C4FA4">
              <w:rPr>
                <w:color w:val="auto"/>
                <w:lang w:val="es-ES"/>
              </w:rPr>
              <w:t xml:space="preserve"> en centavos y devuelve el </w:t>
            </w:r>
            <w:proofErr w:type="spellStart"/>
            <w:r w:rsidRPr="004C4FA4">
              <w:rPr>
                <w:color w:val="auto"/>
                <w:lang w:val="es-ES"/>
              </w:rPr>
              <w:t>client_secret</w:t>
            </w:r>
            <w:proofErr w:type="spellEnd"/>
            <w:r w:rsidRPr="004C4FA4">
              <w:rPr>
                <w:color w:val="auto"/>
                <w:lang w:val="es-ES"/>
              </w:rPr>
              <w:t>.</w:t>
            </w:r>
            <w:r w:rsidRPr="004C4FA4">
              <w:rPr>
                <w:color w:val="auto"/>
                <w:lang w:val="es-ES"/>
              </w:rPr>
              <w:br/>
              <w:t xml:space="preserve">3. El cliente ingresa los datos de su tarjeta mediante los elementos seguros de </w:t>
            </w:r>
            <w:proofErr w:type="spellStart"/>
            <w:r w:rsidRPr="004C4FA4">
              <w:rPr>
                <w:color w:val="auto"/>
                <w:lang w:val="es-ES"/>
              </w:rPr>
              <w:t>Stripe</w:t>
            </w:r>
            <w:proofErr w:type="spellEnd"/>
            <w:r w:rsidRPr="004C4FA4">
              <w:rPr>
                <w:color w:val="auto"/>
                <w:lang w:val="es-ES"/>
              </w:rPr>
              <w:t>.</w:t>
            </w:r>
            <w:r w:rsidRPr="004C4FA4">
              <w:rPr>
                <w:color w:val="auto"/>
                <w:lang w:val="es-ES"/>
              </w:rPr>
              <w:br/>
              <w:t xml:space="preserve">4. El </w:t>
            </w:r>
            <w:proofErr w:type="spellStart"/>
            <w:r w:rsidRPr="004C4FA4">
              <w:rPr>
                <w:color w:val="auto"/>
                <w:lang w:val="es-ES"/>
              </w:rPr>
              <w:t>frontend</w:t>
            </w:r>
            <w:proofErr w:type="spellEnd"/>
            <w:r w:rsidRPr="004C4FA4">
              <w:rPr>
                <w:color w:val="auto"/>
                <w:lang w:val="es-ES"/>
              </w:rPr>
              <w:t xml:space="preserve"> envía los datos directamente a </w:t>
            </w:r>
            <w:proofErr w:type="spellStart"/>
            <w:r w:rsidRPr="004C4FA4">
              <w:rPr>
                <w:color w:val="auto"/>
                <w:lang w:val="es-ES"/>
              </w:rPr>
              <w:t>Stripe</w:t>
            </w:r>
            <w:proofErr w:type="spellEnd"/>
            <w:r w:rsidRPr="004C4FA4">
              <w:rPr>
                <w:color w:val="auto"/>
                <w:lang w:val="es-ES"/>
              </w:rPr>
              <w:t xml:space="preserve"> para </w:t>
            </w:r>
            <w:proofErr w:type="spellStart"/>
            <w:r w:rsidRPr="004C4FA4">
              <w:rPr>
                <w:color w:val="auto"/>
                <w:lang w:val="es-ES"/>
              </w:rPr>
              <w:t>tokenización</w:t>
            </w:r>
            <w:proofErr w:type="spellEnd"/>
            <w:r w:rsidRPr="004C4FA4">
              <w:rPr>
                <w:color w:val="auto"/>
                <w:lang w:val="es-ES"/>
              </w:rPr>
              <w:t xml:space="preserve"> sin tocar el servidor de </w:t>
            </w:r>
            <w:proofErr w:type="spellStart"/>
            <w:r w:rsidRPr="004C4FA4">
              <w:rPr>
                <w:color w:val="auto"/>
                <w:lang w:val="es-ES"/>
              </w:rPr>
              <w:t>FashionStore</w:t>
            </w:r>
            <w:proofErr w:type="spellEnd"/>
            <w:r w:rsidRPr="004C4FA4">
              <w:rPr>
                <w:color w:val="auto"/>
                <w:lang w:val="es-ES"/>
              </w:rPr>
              <w:t>.</w:t>
            </w:r>
            <w:r w:rsidRPr="004C4FA4">
              <w:rPr>
                <w:color w:val="auto"/>
                <w:lang w:val="es-ES"/>
              </w:rPr>
              <w:br/>
              <w:t xml:space="preserve">5. Si se requiere, se ejecuta el desafío bancario 3D </w:t>
            </w:r>
            <w:proofErr w:type="spellStart"/>
            <w:r w:rsidRPr="004C4FA4">
              <w:rPr>
                <w:color w:val="auto"/>
                <w:lang w:val="es-ES"/>
              </w:rPr>
              <w:t>Secure</w:t>
            </w:r>
            <w:proofErr w:type="spellEnd"/>
            <w:r w:rsidRPr="004C4FA4">
              <w:rPr>
                <w:color w:val="auto"/>
                <w:lang w:val="es-ES"/>
              </w:rPr>
              <w:t>.</w:t>
            </w:r>
            <w:r w:rsidRPr="004C4FA4">
              <w:rPr>
                <w:color w:val="auto"/>
                <w:lang w:val="es-ES"/>
              </w:rPr>
              <w:br/>
              <w:t xml:space="preserve">6. Al confirmarse el cobro, el </w:t>
            </w:r>
            <w:proofErr w:type="spellStart"/>
            <w:r w:rsidRPr="004C4FA4">
              <w:rPr>
                <w:color w:val="auto"/>
                <w:lang w:val="es-ES"/>
              </w:rPr>
              <w:t>backend</w:t>
            </w:r>
            <w:proofErr w:type="spellEnd"/>
            <w:r w:rsidRPr="004C4FA4">
              <w:rPr>
                <w:color w:val="auto"/>
                <w:lang w:val="es-ES"/>
              </w:rPr>
              <w:t xml:space="preserve"> asienta la transacción inmutable en la base de datos.</w:t>
            </w:r>
            <w:r w:rsidRPr="004C4FA4">
              <w:rPr>
                <w:color w:val="auto"/>
                <w:lang w:val="es-ES"/>
              </w:rPr>
              <w:br/>
              <w:t>7. El cliente visualiza la pantalla de confirmación con enlace directo al tracking en vivo (CU18).</w:t>
            </w:r>
          </w:p>
        </w:tc>
      </w:tr>
    </w:tbl>
    <w:p w14:paraId="49CCAEE4" w14:textId="37701F5C" w:rsidR="00F81754" w:rsidRPr="004C4FA4" w:rsidRDefault="00F81754" w:rsidP="00F81754">
      <w:pPr>
        <w:spacing w:after="120"/>
        <w:rPr>
          <w:color w:val="auto"/>
          <w:lang w:val="es-ES"/>
        </w:rPr>
      </w:pPr>
    </w:p>
    <w:p w14:paraId="4C5E4B60" w14:textId="26E0534C" w:rsidR="00F81754" w:rsidRPr="004C4FA4" w:rsidRDefault="00F81754" w:rsidP="00A614C0">
      <w:pPr>
        <w:pStyle w:val="Ttulo3"/>
        <w:rPr>
          <w:color w:val="auto"/>
          <w:lang w:val="es-ES"/>
        </w:rPr>
      </w:pPr>
      <w:bookmarkStart w:id="101" w:name="_Toc240832032"/>
      <w:r w:rsidRPr="004C4FA4">
        <w:rPr>
          <w:color w:val="auto"/>
          <w:lang w:val="es-ES"/>
        </w:rPr>
        <w:lastRenderedPageBreak/>
        <w:t>1.</w:t>
      </w:r>
      <w:r w:rsidR="00A614C0" w:rsidRPr="004C4FA4">
        <w:rPr>
          <w:color w:val="auto"/>
          <w:lang w:val="es-ES"/>
        </w:rPr>
        <w:t>3</w:t>
      </w:r>
      <w:r w:rsidRPr="004C4FA4">
        <w:rPr>
          <w:color w:val="auto"/>
          <w:lang w:val="es-ES"/>
        </w:rPr>
        <w:t>.</w:t>
      </w:r>
      <w:r w:rsidR="00A614C0" w:rsidRPr="004C4FA4">
        <w:rPr>
          <w:color w:val="auto"/>
          <w:lang w:val="es-ES"/>
        </w:rPr>
        <w:t>1</w:t>
      </w:r>
      <w:r w:rsidRPr="004C4FA4">
        <w:rPr>
          <w:color w:val="auto"/>
          <w:lang w:val="es-ES"/>
        </w:rPr>
        <w:t>7 Caso de Uso CU17: Gestionar Tipos y Medios de Cobro</w:t>
      </w:r>
      <w:bookmarkEnd w:id="101"/>
    </w:p>
    <w:p w14:paraId="587E86F4" w14:textId="01621EF3" w:rsidR="00F81754" w:rsidRPr="004C4FA4" w:rsidRDefault="00F81754" w:rsidP="00A614C0">
      <w:pPr>
        <w:pStyle w:val="Ttulo4"/>
        <w:rPr>
          <w:color w:val="auto"/>
          <w:lang w:val="es-ES"/>
        </w:rPr>
      </w:pPr>
      <w:r w:rsidRPr="004C4FA4">
        <w:rPr>
          <w:color w:val="auto"/>
          <w:lang w:val="es-ES"/>
        </w:rPr>
        <w:t>a) Diseño del Caso de Uso (</w:t>
      </w:r>
      <w:proofErr w:type="spellStart"/>
      <w:r w:rsidRPr="004C4FA4">
        <w:rPr>
          <w:color w:val="auto"/>
          <w:lang w:val="es-ES"/>
        </w:rPr>
        <w:t>PlantUML</w:t>
      </w:r>
      <w:proofErr w:type="spellEnd"/>
      <w:r w:rsidRPr="004C4FA4">
        <w:rPr>
          <w:color w:val="auto"/>
          <w:lang w:val="es-ES"/>
        </w:rPr>
        <w:t>)</w:t>
      </w:r>
    </w:p>
    <w:p w14:paraId="2C4A1331" w14:textId="374AFBD5" w:rsidR="00320CF5" w:rsidRPr="004C4FA4" w:rsidRDefault="00320CF5" w:rsidP="00320CF5">
      <w:pPr>
        <w:rPr>
          <w:color w:val="auto"/>
          <w:lang w:val="es-ES"/>
        </w:rPr>
      </w:pPr>
      <w:r w:rsidRPr="004C4FA4">
        <w:rPr>
          <w:noProof/>
          <w:color w:val="auto"/>
        </w:rPr>
        <w:drawing>
          <wp:inline distT="0" distB="0" distL="0" distR="0" wp14:anchorId="7589D27E" wp14:editId="065BFFAE">
            <wp:extent cx="5943600" cy="5094605"/>
            <wp:effectExtent l="0" t="0" r="0" b="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5094605"/>
                    </a:xfrm>
                    <a:prstGeom prst="rect">
                      <a:avLst/>
                    </a:prstGeom>
                    <a:noFill/>
                    <a:ln>
                      <a:noFill/>
                    </a:ln>
                  </pic:spPr>
                </pic:pic>
              </a:graphicData>
            </a:graphic>
          </wp:inline>
        </w:drawing>
      </w:r>
    </w:p>
    <w:p w14:paraId="28ACD144" w14:textId="352ED30B" w:rsidR="00F81754" w:rsidRPr="004C4FA4" w:rsidRDefault="00F81754" w:rsidP="00A614C0">
      <w:pPr>
        <w:pStyle w:val="Ttulo4"/>
        <w:rPr>
          <w:color w:val="auto"/>
          <w:lang w:val="es-ES"/>
        </w:rPr>
      </w:pPr>
      <w:r w:rsidRPr="004C4FA4">
        <w:rPr>
          <w:color w:val="auto"/>
          <w:lang w:val="es-ES"/>
        </w:rPr>
        <w:t xml:space="preserve">b) Prototipo de Interfaz de Usuario (UI </w:t>
      </w:r>
      <w:proofErr w:type="spellStart"/>
      <w:r w:rsidRPr="004C4FA4">
        <w:rPr>
          <w:color w:val="auto"/>
          <w:lang w:val="es-ES"/>
        </w:rPr>
        <w:t>Wireframe</w:t>
      </w:r>
      <w:proofErr w:type="spellEnd"/>
      <w:r w:rsidRPr="004C4FA4">
        <w:rPr>
          <w:color w:val="auto"/>
          <w:lang w:val="es-ES"/>
        </w:rPr>
        <w:t>)</w:t>
      </w:r>
    </w:p>
    <w:p w14:paraId="3295E677" w14:textId="77777777" w:rsidR="00A614C0" w:rsidRPr="004C4FA4" w:rsidRDefault="00A614C0" w:rsidP="00A614C0">
      <w:pPr>
        <w:rPr>
          <w:color w:val="auto"/>
          <w:lang w:val="es-BO"/>
        </w:rPr>
      </w:pPr>
      <w:r w:rsidRPr="004C4FA4">
        <w:rPr>
          <w:noProof/>
          <w:color w:val="auto"/>
          <w:lang w:val="es-BO"/>
        </w:rPr>
        <w:drawing>
          <wp:inline distT="0" distB="0" distL="0" distR="0" wp14:anchorId="0936E2D8" wp14:editId="19A92A99">
            <wp:extent cx="5400040" cy="1590675"/>
            <wp:effectExtent l="0" t="0" r="0" b="9525"/>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1590675"/>
                    </a:xfrm>
                    <a:prstGeom prst="rect">
                      <a:avLst/>
                    </a:prstGeom>
                  </pic:spPr>
                </pic:pic>
              </a:graphicData>
            </a:graphic>
          </wp:inline>
        </w:drawing>
      </w:r>
    </w:p>
    <w:p w14:paraId="3BB738F3" w14:textId="77777777" w:rsidR="00A614C0" w:rsidRPr="004C4FA4" w:rsidRDefault="00A614C0" w:rsidP="00A614C0">
      <w:pPr>
        <w:rPr>
          <w:color w:val="auto"/>
          <w:lang w:val="es-BO"/>
        </w:rPr>
      </w:pPr>
      <w:r w:rsidRPr="004C4FA4">
        <w:rPr>
          <w:noProof/>
          <w:color w:val="auto"/>
          <w:lang w:val="es-BO"/>
        </w:rPr>
        <w:lastRenderedPageBreak/>
        <w:drawing>
          <wp:inline distT="0" distB="0" distL="0" distR="0" wp14:anchorId="09D3F6EB" wp14:editId="23B445DA">
            <wp:extent cx="5400040" cy="2625090"/>
            <wp:effectExtent l="0" t="0" r="0" b="381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2625090"/>
                    </a:xfrm>
                    <a:prstGeom prst="rect">
                      <a:avLst/>
                    </a:prstGeom>
                  </pic:spPr>
                </pic:pic>
              </a:graphicData>
            </a:graphic>
          </wp:inline>
        </w:drawing>
      </w:r>
    </w:p>
    <w:p w14:paraId="7F109452" w14:textId="77777777" w:rsidR="00A614C0" w:rsidRPr="004C4FA4" w:rsidRDefault="00A614C0" w:rsidP="00A614C0">
      <w:pPr>
        <w:rPr>
          <w:color w:val="auto"/>
          <w:lang w:val="es-BO"/>
        </w:rPr>
      </w:pPr>
    </w:p>
    <w:p w14:paraId="3A170A05" w14:textId="77777777" w:rsidR="00A614C0" w:rsidRPr="004C4FA4" w:rsidRDefault="00A614C0" w:rsidP="00A614C0">
      <w:pPr>
        <w:rPr>
          <w:color w:val="auto"/>
          <w:lang w:val="es-BO"/>
        </w:rPr>
      </w:pPr>
    </w:p>
    <w:p w14:paraId="20E841F4" w14:textId="77777777" w:rsidR="00A614C0" w:rsidRPr="004C4FA4" w:rsidRDefault="00A614C0" w:rsidP="00A614C0">
      <w:pPr>
        <w:rPr>
          <w:color w:val="auto"/>
          <w:lang w:val="es-BO"/>
        </w:rPr>
      </w:pPr>
    </w:p>
    <w:p w14:paraId="60631F7E" w14:textId="77777777" w:rsidR="00A614C0" w:rsidRPr="004C4FA4" w:rsidRDefault="00A614C0" w:rsidP="00A614C0">
      <w:pPr>
        <w:rPr>
          <w:color w:val="auto"/>
          <w:lang w:val="es-ES"/>
        </w:rPr>
      </w:pPr>
    </w:p>
    <w:p w14:paraId="27A74699" w14:textId="77777777" w:rsidR="00F81754" w:rsidRPr="004C4FA4" w:rsidRDefault="00F81754" w:rsidP="00A614C0">
      <w:pPr>
        <w:pStyle w:val="Ttulo4"/>
        <w:rPr>
          <w:color w:val="auto"/>
          <w:lang w:val="es-ES"/>
        </w:rPr>
      </w:pPr>
      <w:r w:rsidRPr="004C4FA4">
        <w:rPr>
          <w:color w:val="auto"/>
          <w:lang w:val="es-ES"/>
        </w:rPr>
        <w:t>c) Tabla Detalle del Caso de Uso</w:t>
      </w:r>
    </w:p>
    <w:tbl>
      <w:tblPr>
        <w:tblStyle w:val="Tablanormal1"/>
        <w:tblW w:w="0" w:type="auto"/>
        <w:tblLook w:val="04A0" w:firstRow="1" w:lastRow="0" w:firstColumn="1" w:lastColumn="0" w:noHBand="0" w:noVBand="1"/>
      </w:tblPr>
      <w:tblGrid>
        <w:gridCol w:w="1897"/>
        <w:gridCol w:w="7453"/>
      </w:tblGrid>
      <w:tr w:rsidR="004C4FA4" w:rsidRPr="004C4FA4" w14:paraId="394E9D97" w14:textId="77777777" w:rsidTr="00F817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4C320C" w14:textId="77777777" w:rsidR="00F81754" w:rsidRPr="004C4FA4" w:rsidRDefault="00F81754" w:rsidP="00F81754">
            <w:pPr>
              <w:spacing w:after="120" w:line="276" w:lineRule="auto"/>
              <w:rPr>
                <w:color w:val="auto"/>
                <w:lang w:val="es-ES"/>
              </w:rPr>
            </w:pPr>
            <w:r w:rsidRPr="004C4FA4">
              <w:rPr>
                <w:color w:val="auto"/>
                <w:lang w:val="es-ES"/>
              </w:rPr>
              <w:t>Atributo</w:t>
            </w:r>
          </w:p>
        </w:tc>
        <w:tc>
          <w:tcPr>
            <w:tcW w:w="0" w:type="auto"/>
            <w:hideMark/>
          </w:tcPr>
          <w:p w14:paraId="2128E7BA" w14:textId="77777777" w:rsidR="00F81754" w:rsidRPr="004C4FA4" w:rsidRDefault="00F81754" w:rsidP="00F81754">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Detalle de la Especificación</w:t>
            </w:r>
          </w:p>
        </w:tc>
      </w:tr>
      <w:tr w:rsidR="004C4FA4" w:rsidRPr="004C4FA4" w14:paraId="2792F733"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08D96" w14:textId="77777777" w:rsidR="00F81754" w:rsidRPr="004C4FA4" w:rsidRDefault="00F81754" w:rsidP="00F81754">
            <w:pPr>
              <w:spacing w:after="120" w:line="276" w:lineRule="auto"/>
              <w:rPr>
                <w:color w:val="auto"/>
                <w:lang w:val="es-ES"/>
              </w:rPr>
            </w:pPr>
            <w:r w:rsidRPr="004C4FA4">
              <w:rPr>
                <w:color w:val="auto"/>
                <w:lang w:val="es-ES"/>
              </w:rPr>
              <w:t>Identificador</w:t>
            </w:r>
          </w:p>
        </w:tc>
        <w:tc>
          <w:tcPr>
            <w:tcW w:w="0" w:type="auto"/>
            <w:hideMark/>
          </w:tcPr>
          <w:p w14:paraId="68448443"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CU17</w:t>
            </w:r>
          </w:p>
        </w:tc>
      </w:tr>
      <w:tr w:rsidR="004C4FA4" w:rsidRPr="005A2B70" w14:paraId="00431873" w14:textId="77777777" w:rsidTr="00F81754">
        <w:tc>
          <w:tcPr>
            <w:cnfStyle w:val="001000000000" w:firstRow="0" w:lastRow="0" w:firstColumn="1" w:lastColumn="0" w:oddVBand="0" w:evenVBand="0" w:oddHBand="0" w:evenHBand="0" w:firstRowFirstColumn="0" w:firstRowLastColumn="0" w:lastRowFirstColumn="0" w:lastRowLastColumn="0"/>
            <w:tcW w:w="0" w:type="auto"/>
            <w:hideMark/>
          </w:tcPr>
          <w:p w14:paraId="4C2238D7" w14:textId="77777777" w:rsidR="00F81754" w:rsidRPr="004C4FA4" w:rsidRDefault="00F81754" w:rsidP="00F81754">
            <w:pPr>
              <w:spacing w:after="120" w:line="276" w:lineRule="auto"/>
              <w:rPr>
                <w:color w:val="auto"/>
                <w:lang w:val="es-ES"/>
              </w:rPr>
            </w:pPr>
            <w:r w:rsidRPr="004C4FA4">
              <w:rPr>
                <w:color w:val="auto"/>
                <w:lang w:val="es-ES"/>
              </w:rPr>
              <w:t>Nombre</w:t>
            </w:r>
          </w:p>
        </w:tc>
        <w:tc>
          <w:tcPr>
            <w:tcW w:w="0" w:type="auto"/>
            <w:hideMark/>
          </w:tcPr>
          <w:p w14:paraId="57EB7DB9" w14:textId="77777777" w:rsidR="00F81754" w:rsidRPr="004C4FA4" w:rsidRDefault="00F81754" w:rsidP="00F81754">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Gestionar Tipos y Medios de Cobro</w:t>
            </w:r>
          </w:p>
        </w:tc>
      </w:tr>
      <w:tr w:rsidR="004C4FA4" w:rsidRPr="004C4FA4" w14:paraId="5C445311"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0D9905" w14:textId="77777777" w:rsidR="00F81754" w:rsidRPr="004C4FA4" w:rsidRDefault="00F81754" w:rsidP="00F81754">
            <w:pPr>
              <w:spacing w:after="120" w:line="276" w:lineRule="auto"/>
              <w:rPr>
                <w:color w:val="auto"/>
                <w:lang w:val="es-ES"/>
              </w:rPr>
            </w:pPr>
            <w:r w:rsidRPr="004C4FA4">
              <w:rPr>
                <w:color w:val="auto"/>
                <w:lang w:val="es-ES"/>
              </w:rPr>
              <w:t>Actores</w:t>
            </w:r>
          </w:p>
        </w:tc>
        <w:tc>
          <w:tcPr>
            <w:tcW w:w="0" w:type="auto"/>
            <w:hideMark/>
          </w:tcPr>
          <w:p w14:paraId="09B412DD"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Administrador General.</w:t>
            </w:r>
          </w:p>
        </w:tc>
      </w:tr>
      <w:tr w:rsidR="004C4FA4" w:rsidRPr="005A2B70" w14:paraId="525806E3" w14:textId="77777777" w:rsidTr="00F81754">
        <w:tc>
          <w:tcPr>
            <w:cnfStyle w:val="001000000000" w:firstRow="0" w:lastRow="0" w:firstColumn="1" w:lastColumn="0" w:oddVBand="0" w:evenVBand="0" w:oddHBand="0" w:evenHBand="0" w:firstRowFirstColumn="0" w:firstRowLastColumn="0" w:lastRowFirstColumn="0" w:lastRowLastColumn="0"/>
            <w:tcW w:w="0" w:type="auto"/>
            <w:hideMark/>
          </w:tcPr>
          <w:p w14:paraId="4433A883" w14:textId="77777777" w:rsidR="00F81754" w:rsidRPr="004C4FA4" w:rsidRDefault="00F81754" w:rsidP="00F81754">
            <w:pPr>
              <w:spacing w:after="120" w:line="276" w:lineRule="auto"/>
              <w:rPr>
                <w:color w:val="auto"/>
                <w:lang w:val="es-ES"/>
              </w:rPr>
            </w:pPr>
            <w:r w:rsidRPr="004C4FA4">
              <w:rPr>
                <w:color w:val="auto"/>
                <w:lang w:val="es-ES"/>
              </w:rPr>
              <w:t>Propósito</w:t>
            </w:r>
          </w:p>
        </w:tc>
        <w:tc>
          <w:tcPr>
            <w:tcW w:w="0" w:type="auto"/>
            <w:hideMark/>
          </w:tcPr>
          <w:p w14:paraId="0CD494AA" w14:textId="77777777" w:rsidR="00F81754" w:rsidRPr="004C4FA4" w:rsidRDefault="00F81754" w:rsidP="00F81754">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Activar, desactivar y parametrizar los canales por los cuales la empresa recauda dinero, afectando en tiempo real al </w:t>
            </w:r>
            <w:proofErr w:type="spellStart"/>
            <w:r w:rsidRPr="004C4FA4">
              <w:rPr>
                <w:color w:val="auto"/>
                <w:lang w:val="es-ES"/>
              </w:rPr>
              <w:t>Checkout</w:t>
            </w:r>
            <w:proofErr w:type="spellEnd"/>
            <w:r w:rsidRPr="004C4FA4">
              <w:rPr>
                <w:color w:val="auto"/>
                <w:lang w:val="es-ES"/>
              </w:rPr>
              <w:t xml:space="preserve"> web y al POS.</w:t>
            </w:r>
          </w:p>
        </w:tc>
      </w:tr>
      <w:tr w:rsidR="004C4FA4" w:rsidRPr="005A2B70" w14:paraId="03F65C60"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D1719" w14:textId="77777777" w:rsidR="00F81754" w:rsidRPr="004C4FA4" w:rsidRDefault="00F81754" w:rsidP="00F81754">
            <w:pPr>
              <w:spacing w:after="120" w:line="276" w:lineRule="auto"/>
              <w:rPr>
                <w:color w:val="auto"/>
                <w:lang w:val="es-ES"/>
              </w:rPr>
            </w:pPr>
            <w:r w:rsidRPr="004C4FA4">
              <w:rPr>
                <w:color w:val="auto"/>
                <w:lang w:val="es-ES"/>
              </w:rPr>
              <w:t>Precondiciones</w:t>
            </w:r>
          </w:p>
        </w:tc>
        <w:tc>
          <w:tcPr>
            <w:tcW w:w="0" w:type="auto"/>
            <w:hideMark/>
          </w:tcPr>
          <w:p w14:paraId="0F3BCB63"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Usuario autenticado con rol ADMINISTRADOR.</w:t>
            </w:r>
          </w:p>
        </w:tc>
      </w:tr>
      <w:tr w:rsidR="004C4FA4" w:rsidRPr="005A2B70" w14:paraId="410343BE" w14:textId="77777777" w:rsidTr="00F81754">
        <w:tc>
          <w:tcPr>
            <w:cnfStyle w:val="001000000000" w:firstRow="0" w:lastRow="0" w:firstColumn="1" w:lastColumn="0" w:oddVBand="0" w:evenVBand="0" w:oddHBand="0" w:evenHBand="0" w:firstRowFirstColumn="0" w:firstRowLastColumn="0" w:lastRowFirstColumn="0" w:lastRowLastColumn="0"/>
            <w:tcW w:w="0" w:type="auto"/>
            <w:hideMark/>
          </w:tcPr>
          <w:p w14:paraId="1D428653" w14:textId="77777777" w:rsidR="00F81754" w:rsidRPr="004C4FA4" w:rsidRDefault="00F81754" w:rsidP="00F81754">
            <w:pPr>
              <w:spacing w:after="120" w:line="276" w:lineRule="auto"/>
              <w:rPr>
                <w:color w:val="auto"/>
                <w:lang w:val="es-ES"/>
              </w:rPr>
            </w:pPr>
            <w:r w:rsidRPr="004C4FA4">
              <w:rPr>
                <w:color w:val="auto"/>
                <w:lang w:val="es-ES"/>
              </w:rPr>
              <w:t>Postcondiciones</w:t>
            </w:r>
          </w:p>
        </w:tc>
        <w:tc>
          <w:tcPr>
            <w:tcW w:w="0" w:type="auto"/>
            <w:hideMark/>
          </w:tcPr>
          <w:p w14:paraId="1C27E184" w14:textId="77777777" w:rsidR="00F81754" w:rsidRPr="004C4FA4" w:rsidRDefault="00F81754" w:rsidP="00F81754">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 actualiza la tabla </w:t>
            </w:r>
            <w:proofErr w:type="spellStart"/>
            <w:r w:rsidRPr="004C4FA4">
              <w:rPr>
                <w:color w:val="auto"/>
                <w:lang w:val="es-ES"/>
              </w:rPr>
              <w:t>metodos_pago</w:t>
            </w:r>
            <w:proofErr w:type="spellEnd"/>
            <w:r w:rsidRPr="004C4FA4">
              <w:rPr>
                <w:color w:val="auto"/>
                <w:lang w:val="es-ES"/>
              </w:rPr>
              <w:t xml:space="preserve">; las pasarelas desactivadas son rechazadas inmediatamente en el </w:t>
            </w:r>
            <w:proofErr w:type="spellStart"/>
            <w:r w:rsidRPr="004C4FA4">
              <w:rPr>
                <w:color w:val="auto"/>
                <w:lang w:val="es-ES"/>
              </w:rPr>
              <w:t>Checkout</w:t>
            </w:r>
            <w:proofErr w:type="spellEnd"/>
            <w:r w:rsidRPr="004C4FA4">
              <w:rPr>
                <w:color w:val="auto"/>
                <w:lang w:val="es-ES"/>
              </w:rPr>
              <w:t xml:space="preserve"> (CU14/CU16) y en la Caja POS (CU15).</w:t>
            </w:r>
          </w:p>
        </w:tc>
      </w:tr>
      <w:tr w:rsidR="004C4FA4" w:rsidRPr="005A2B70" w14:paraId="3C00945E"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AB21B" w14:textId="77777777" w:rsidR="00F81754" w:rsidRPr="004C4FA4" w:rsidRDefault="00F81754" w:rsidP="00F81754">
            <w:pPr>
              <w:spacing w:after="120" w:line="276" w:lineRule="auto"/>
              <w:rPr>
                <w:color w:val="auto"/>
                <w:lang w:val="es-ES"/>
              </w:rPr>
            </w:pPr>
            <w:r w:rsidRPr="004C4FA4">
              <w:rPr>
                <w:color w:val="auto"/>
                <w:lang w:val="es-ES"/>
              </w:rPr>
              <w:t>Flujo Principal</w:t>
            </w:r>
          </w:p>
        </w:tc>
        <w:tc>
          <w:tcPr>
            <w:tcW w:w="0" w:type="auto"/>
            <w:hideMark/>
          </w:tcPr>
          <w:p w14:paraId="0D9F86BC"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1. El Administrador accede al módulo de Configuración Financiera (CU17).</w:t>
            </w:r>
            <w:r w:rsidRPr="004C4FA4">
              <w:rPr>
                <w:color w:val="auto"/>
                <w:lang w:val="es-ES"/>
              </w:rPr>
              <w:br/>
              <w:t>2. Visualiza el estado operativo y métricas de todos los canales.</w:t>
            </w:r>
            <w:r w:rsidRPr="004C4FA4">
              <w:rPr>
                <w:color w:val="auto"/>
                <w:lang w:val="es-ES"/>
              </w:rPr>
              <w:br/>
              <w:t xml:space="preserve">3. Activa o desactiva un canal mediante el </w:t>
            </w:r>
            <w:proofErr w:type="spellStart"/>
            <w:r w:rsidRPr="004C4FA4">
              <w:rPr>
                <w:color w:val="auto"/>
                <w:lang w:val="es-ES"/>
              </w:rPr>
              <w:t>Toggle</w:t>
            </w:r>
            <w:proofErr w:type="spellEnd"/>
            <w:r w:rsidRPr="004C4FA4">
              <w:rPr>
                <w:color w:val="auto"/>
                <w:lang w:val="es-ES"/>
              </w:rPr>
              <w:t xml:space="preserve"> Switch (el </w:t>
            </w:r>
            <w:proofErr w:type="spellStart"/>
            <w:r w:rsidRPr="004C4FA4">
              <w:rPr>
                <w:color w:val="auto"/>
                <w:lang w:val="es-ES"/>
              </w:rPr>
              <w:t>backend</w:t>
            </w:r>
            <w:proofErr w:type="spellEnd"/>
            <w:r w:rsidRPr="004C4FA4">
              <w:rPr>
                <w:color w:val="auto"/>
                <w:lang w:val="es-ES"/>
              </w:rPr>
              <w:t xml:space="preserve"> aplica un PATCH inmediato).</w:t>
            </w:r>
            <w:r w:rsidRPr="004C4FA4">
              <w:rPr>
                <w:color w:val="auto"/>
                <w:lang w:val="es-ES"/>
              </w:rPr>
              <w:br/>
              <w:t xml:space="preserve">4. Si requiere actualizar llaves (ej. </w:t>
            </w:r>
            <w:proofErr w:type="spellStart"/>
            <w:r w:rsidRPr="004C4FA4">
              <w:rPr>
                <w:color w:val="auto"/>
                <w:lang w:val="es-ES"/>
              </w:rPr>
              <w:t>Stripe</w:t>
            </w:r>
            <w:proofErr w:type="spellEnd"/>
            <w:r w:rsidRPr="004C4FA4">
              <w:rPr>
                <w:color w:val="auto"/>
                <w:lang w:val="es-ES"/>
              </w:rPr>
              <w:t xml:space="preserve"> API </w:t>
            </w:r>
            <w:proofErr w:type="spellStart"/>
            <w:r w:rsidRPr="004C4FA4">
              <w:rPr>
                <w:color w:val="auto"/>
                <w:lang w:val="es-ES"/>
              </w:rPr>
              <w:t>Keys</w:t>
            </w:r>
            <w:proofErr w:type="spellEnd"/>
            <w:r w:rsidRPr="004C4FA4">
              <w:rPr>
                <w:color w:val="auto"/>
                <w:lang w:val="es-ES"/>
              </w:rPr>
              <w:t>), presiona "Configurar".</w:t>
            </w:r>
            <w:r w:rsidRPr="004C4FA4">
              <w:rPr>
                <w:color w:val="auto"/>
                <w:lang w:val="es-ES"/>
              </w:rPr>
              <w:br/>
              <w:t>5. El modal permite visualizar u ocultar claves sensibles mediante el icono de ojo.</w:t>
            </w:r>
            <w:r w:rsidRPr="004C4FA4">
              <w:rPr>
                <w:color w:val="auto"/>
                <w:lang w:val="es-ES"/>
              </w:rPr>
              <w:br/>
              <w:t xml:space="preserve">6. El Administrador guarda los cambios; el </w:t>
            </w:r>
            <w:proofErr w:type="spellStart"/>
            <w:r w:rsidRPr="004C4FA4">
              <w:rPr>
                <w:color w:val="auto"/>
                <w:lang w:val="es-ES"/>
              </w:rPr>
              <w:t>backend</w:t>
            </w:r>
            <w:proofErr w:type="spellEnd"/>
            <w:r w:rsidRPr="004C4FA4">
              <w:rPr>
                <w:color w:val="auto"/>
                <w:lang w:val="es-ES"/>
              </w:rPr>
              <w:t xml:space="preserve"> persiste los parámetros y actualiza el cliente de </w:t>
            </w:r>
            <w:proofErr w:type="spellStart"/>
            <w:r w:rsidRPr="004C4FA4">
              <w:rPr>
                <w:color w:val="auto"/>
                <w:lang w:val="es-ES"/>
              </w:rPr>
              <w:t>Stripe</w:t>
            </w:r>
            <w:proofErr w:type="spellEnd"/>
            <w:r w:rsidRPr="004C4FA4">
              <w:rPr>
                <w:color w:val="auto"/>
                <w:lang w:val="es-ES"/>
              </w:rPr>
              <w:t xml:space="preserve"> en caliente sin reiniciar el servidor.</w:t>
            </w:r>
          </w:p>
        </w:tc>
      </w:tr>
    </w:tbl>
    <w:p w14:paraId="7D48AB38" w14:textId="0FA61981" w:rsidR="00F81754" w:rsidRPr="004C4FA4" w:rsidRDefault="00F81754" w:rsidP="00F81754">
      <w:pPr>
        <w:spacing w:after="120"/>
        <w:rPr>
          <w:color w:val="auto"/>
          <w:lang w:val="es-ES"/>
        </w:rPr>
      </w:pPr>
    </w:p>
    <w:p w14:paraId="67DD71B6" w14:textId="50C0B3AC" w:rsidR="00F81754" w:rsidRPr="004C4FA4" w:rsidRDefault="00F81754" w:rsidP="00A614C0">
      <w:pPr>
        <w:pStyle w:val="Ttulo3"/>
        <w:rPr>
          <w:color w:val="auto"/>
          <w:lang w:val="es-ES"/>
        </w:rPr>
      </w:pPr>
      <w:bookmarkStart w:id="102" w:name="_Toc240832033"/>
      <w:r w:rsidRPr="004C4FA4">
        <w:rPr>
          <w:color w:val="auto"/>
          <w:lang w:val="es-ES"/>
        </w:rPr>
        <w:lastRenderedPageBreak/>
        <w:t>1.</w:t>
      </w:r>
      <w:r w:rsidR="00A614C0" w:rsidRPr="004C4FA4">
        <w:rPr>
          <w:color w:val="auto"/>
          <w:lang w:val="es-ES"/>
        </w:rPr>
        <w:t>3</w:t>
      </w:r>
      <w:r w:rsidRPr="004C4FA4">
        <w:rPr>
          <w:color w:val="auto"/>
          <w:lang w:val="es-ES"/>
        </w:rPr>
        <w:t>.</w:t>
      </w:r>
      <w:r w:rsidR="00A614C0" w:rsidRPr="004C4FA4">
        <w:rPr>
          <w:color w:val="auto"/>
          <w:lang w:val="es-ES"/>
        </w:rPr>
        <w:t>1</w:t>
      </w:r>
      <w:r w:rsidRPr="004C4FA4">
        <w:rPr>
          <w:color w:val="auto"/>
          <w:lang w:val="es-ES"/>
        </w:rPr>
        <w:t xml:space="preserve">8 Caso de Uso CU18: Gestionar Despacho y Logística de </w:t>
      </w:r>
      <w:proofErr w:type="spellStart"/>
      <w:r w:rsidRPr="004C4FA4">
        <w:rPr>
          <w:color w:val="auto"/>
          <w:lang w:val="es-ES"/>
        </w:rPr>
        <w:t>Delivery</w:t>
      </w:r>
      <w:bookmarkEnd w:id="102"/>
      <w:proofErr w:type="spellEnd"/>
    </w:p>
    <w:p w14:paraId="6510F463" w14:textId="126C6784" w:rsidR="00F81754" w:rsidRPr="004C4FA4" w:rsidRDefault="00F81754" w:rsidP="00A614C0">
      <w:pPr>
        <w:pStyle w:val="Ttulo4"/>
        <w:rPr>
          <w:color w:val="auto"/>
          <w:lang w:val="es-ES"/>
        </w:rPr>
      </w:pPr>
      <w:r w:rsidRPr="004C4FA4">
        <w:rPr>
          <w:color w:val="auto"/>
          <w:lang w:val="es-ES"/>
        </w:rPr>
        <w:t>a) Diseño del Caso de Uso (</w:t>
      </w:r>
      <w:proofErr w:type="spellStart"/>
      <w:r w:rsidRPr="004C4FA4">
        <w:rPr>
          <w:color w:val="auto"/>
          <w:lang w:val="es-ES"/>
        </w:rPr>
        <w:t>PlantUML</w:t>
      </w:r>
      <w:proofErr w:type="spellEnd"/>
      <w:r w:rsidRPr="004C4FA4">
        <w:rPr>
          <w:color w:val="auto"/>
          <w:lang w:val="es-ES"/>
        </w:rPr>
        <w:t>)</w:t>
      </w:r>
    </w:p>
    <w:p w14:paraId="63CBFA5C" w14:textId="7FF384B7" w:rsidR="00320CF5" w:rsidRPr="004C4FA4" w:rsidRDefault="00320CF5" w:rsidP="00320CF5">
      <w:pPr>
        <w:rPr>
          <w:color w:val="auto"/>
          <w:lang w:val="es-ES"/>
        </w:rPr>
      </w:pPr>
      <w:r w:rsidRPr="004C4FA4">
        <w:rPr>
          <w:noProof/>
          <w:color w:val="auto"/>
        </w:rPr>
        <w:drawing>
          <wp:inline distT="0" distB="0" distL="0" distR="0" wp14:anchorId="5B6178A7" wp14:editId="2C6D78D0">
            <wp:extent cx="5943600" cy="5156200"/>
            <wp:effectExtent l="0" t="0" r="0" b="635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5156200"/>
                    </a:xfrm>
                    <a:prstGeom prst="rect">
                      <a:avLst/>
                    </a:prstGeom>
                    <a:noFill/>
                    <a:ln>
                      <a:noFill/>
                    </a:ln>
                  </pic:spPr>
                </pic:pic>
              </a:graphicData>
            </a:graphic>
          </wp:inline>
        </w:drawing>
      </w:r>
    </w:p>
    <w:p w14:paraId="00D0F27B" w14:textId="2C108AEC" w:rsidR="00F81754" w:rsidRPr="004C4FA4" w:rsidRDefault="00F81754" w:rsidP="00A614C0">
      <w:pPr>
        <w:pStyle w:val="Ttulo4"/>
        <w:rPr>
          <w:color w:val="auto"/>
          <w:lang w:val="es-ES"/>
        </w:rPr>
      </w:pPr>
      <w:r w:rsidRPr="004C4FA4">
        <w:rPr>
          <w:color w:val="auto"/>
          <w:lang w:val="es-ES"/>
        </w:rPr>
        <w:lastRenderedPageBreak/>
        <w:t xml:space="preserve">b) Prototipo de Interfaz de Usuario (UI </w:t>
      </w:r>
      <w:proofErr w:type="spellStart"/>
      <w:r w:rsidRPr="004C4FA4">
        <w:rPr>
          <w:color w:val="auto"/>
          <w:lang w:val="es-ES"/>
        </w:rPr>
        <w:t>Wireframe</w:t>
      </w:r>
      <w:proofErr w:type="spellEnd"/>
      <w:r w:rsidRPr="004C4FA4">
        <w:rPr>
          <w:color w:val="auto"/>
          <w:lang w:val="es-ES"/>
        </w:rPr>
        <w:t>)</w:t>
      </w:r>
    </w:p>
    <w:p w14:paraId="75B487A9" w14:textId="77777777" w:rsidR="00A614C0" w:rsidRPr="004C4FA4" w:rsidRDefault="00A614C0" w:rsidP="00A614C0">
      <w:pPr>
        <w:rPr>
          <w:color w:val="auto"/>
          <w:lang w:val="es-BO"/>
        </w:rPr>
      </w:pPr>
      <w:r w:rsidRPr="004C4FA4">
        <w:rPr>
          <w:noProof/>
          <w:color w:val="auto"/>
          <w:lang w:val="es-BO"/>
        </w:rPr>
        <w:drawing>
          <wp:inline distT="0" distB="0" distL="0" distR="0" wp14:anchorId="29C55289" wp14:editId="11FC1A3A">
            <wp:extent cx="5400040" cy="5074920"/>
            <wp:effectExtent l="0" t="0" r="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5074920"/>
                    </a:xfrm>
                    <a:prstGeom prst="rect">
                      <a:avLst/>
                    </a:prstGeom>
                  </pic:spPr>
                </pic:pic>
              </a:graphicData>
            </a:graphic>
          </wp:inline>
        </w:drawing>
      </w:r>
    </w:p>
    <w:p w14:paraId="11AE4E1D" w14:textId="0847C8ED" w:rsidR="00A614C0" w:rsidRPr="004C4FA4" w:rsidRDefault="00A614C0" w:rsidP="00A614C0">
      <w:pPr>
        <w:rPr>
          <w:color w:val="auto"/>
          <w:lang w:val="es-ES"/>
        </w:rPr>
      </w:pPr>
      <w:r w:rsidRPr="004C4FA4">
        <w:rPr>
          <w:noProof/>
          <w:color w:val="auto"/>
        </w:rPr>
        <w:lastRenderedPageBreak/>
        <w:drawing>
          <wp:inline distT="0" distB="0" distL="0" distR="0" wp14:anchorId="44F3DB61" wp14:editId="5A33E351">
            <wp:extent cx="5400040" cy="2901950"/>
            <wp:effectExtent l="0" t="0" r="0" b="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0040" cy="2901950"/>
                    </a:xfrm>
                    <a:prstGeom prst="rect">
                      <a:avLst/>
                    </a:prstGeom>
                  </pic:spPr>
                </pic:pic>
              </a:graphicData>
            </a:graphic>
          </wp:inline>
        </w:drawing>
      </w:r>
    </w:p>
    <w:p w14:paraId="4557AA17" w14:textId="77777777" w:rsidR="00F81754" w:rsidRPr="004C4FA4" w:rsidRDefault="00F81754" w:rsidP="00A614C0">
      <w:pPr>
        <w:pStyle w:val="Ttulo4"/>
        <w:rPr>
          <w:color w:val="auto"/>
          <w:lang w:val="es-ES"/>
        </w:rPr>
      </w:pPr>
      <w:r w:rsidRPr="004C4FA4">
        <w:rPr>
          <w:color w:val="auto"/>
          <w:lang w:val="es-ES"/>
        </w:rPr>
        <w:t>c) Tabla Detalle del Caso de Uso</w:t>
      </w:r>
    </w:p>
    <w:tbl>
      <w:tblPr>
        <w:tblStyle w:val="Tablanormal1"/>
        <w:tblW w:w="0" w:type="auto"/>
        <w:tblLook w:val="04A0" w:firstRow="1" w:lastRow="0" w:firstColumn="1" w:lastColumn="0" w:noHBand="0" w:noVBand="1"/>
      </w:tblPr>
      <w:tblGrid>
        <w:gridCol w:w="1897"/>
        <w:gridCol w:w="7453"/>
      </w:tblGrid>
      <w:tr w:rsidR="004C4FA4" w:rsidRPr="004C4FA4" w14:paraId="25C22A1A" w14:textId="77777777" w:rsidTr="00F817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250CD8" w14:textId="77777777" w:rsidR="00F81754" w:rsidRPr="004C4FA4" w:rsidRDefault="00F81754" w:rsidP="00F81754">
            <w:pPr>
              <w:spacing w:after="120" w:line="276" w:lineRule="auto"/>
              <w:rPr>
                <w:color w:val="auto"/>
                <w:lang w:val="es-ES"/>
              </w:rPr>
            </w:pPr>
            <w:r w:rsidRPr="004C4FA4">
              <w:rPr>
                <w:color w:val="auto"/>
                <w:lang w:val="es-ES"/>
              </w:rPr>
              <w:t>Atributo</w:t>
            </w:r>
          </w:p>
        </w:tc>
        <w:tc>
          <w:tcPr>
            <w:tcW w:w="0" w:type="auto"/>
            <w:hideMark/>
          </w:tcPr>
          <w:p w14:paraId="5B6AA82A" w14:textId="77777777" w:rsidR="00F81754" w:rsidRPr="004C4FA4" w:rsidRDefault="00F81754" w:rsidP="00F81754">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Detalle de la Especificación</w:t>
            </w:r>
          </w:p>
        </w:tc>
      </w:tr>
      <w:tr w:rsidR="004C4FA4" w:rsidRPr="004C4FA4" w14:paraId="19E21CFB"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5EEEE" w14:textId="77777777" w:rsidR="00F81754" w:rsidRPr="004C4FA4" w:rsidRDefault="00F81754" w:rsidP="00F81754">
            <w:pPr>
              <w:spacing w:after="120" w:line="276" w:lineRule="auto"/>
              <w:rPr>
                <w:color w:val="auto"/>
                <w:lang w:val="es-ES"/>
              </w:rPr>
            </w:pPr>
            <w:r w:rsidRPr="004C4FA4">
              <w:rPr>
                <w:color w:val="auto"/>
                <w:lang w:val="es-ES"/>
              </w:rPr>
              <w:t>Identificador</w:t>
            </w:r>
          </w:p>
        </w:tc>
        <w:tc>
          <w:tcPr>
            <w:tcW w:w="0" w:type="auto"/>
            <w:hideMark/>
          </w:tcPr>
          <w:p w14:paraId="3E3BDEE0"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CU18</w:t>
            </w:r>
          </w:p>
        </w:tc>
      </w:tr>
      <w:tr w:rsidR="004C4FA4" w:rsidRPr="005A2B70" w14:paraId="3F2CB982" w14:textId="77777777" w:rsidTr="00F81754">
        <w:tc>
          <w:tcPr>
            <w:cnfStyle w:val="001000000000" w:firstRow="0" w:lastRow="0" w:firstColumn="1" w:lastColumn="0" w:oddVBand="0" w:evenVBand="0" w:oddHBand="0" w:evenHBand="0" w:firstRowFirstColumn="0" w:firstRowLastColumn="0" w:lastRowFirstColumn="0" w:lastRowLastColumn="0"/>
            <w:tcW w:w="0" w:type="auto"/>
            <w:hideMark/>
          </w:tcPr>
          <w:p w14:paraId="127E885A" w14:textId="77777777" w:rsidR="00F81754" w:rsidRPr="004C4FA4" w:rsidRDefault="00F81754" w:rsidP="00F81754">
            <w:pPr>
              <w:spacing w:after="120" w:line="276" w:lineRule="auto"/>
              <w:rPr>
                <w:color w:val="auto"/>
                <w:lang w:val="es-ES"/>
              </w:rPr>
            </w:pPr>
            <w:r w:rsidRPr="004C4FA4">
              <w:rPr>
                <w:color w:val="auto"/>
                <w:lang w:val="es-ES"/>
              </w:rPr>
              <w:t>Nombre</w:t>
            </w:r>
          </w:p>
        </w:tc>
        <w:tc>
          <w:tcPr>
            <w:tcW w:w="0" w:type="auto"/>
            <w:hideMark/>
          </w:tcPr>
          <w:p w14:paraId="1B419CE5" w14:textId="77777777" w:rsidR="00F81754" w:rsidRPr="004C4FA4" w:rsidRDefault="00F81754" w:rsidP="00F81754">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Gestionar Despacho y Logística de </w:t>
            </w:r>
            <w:proofErr w:type="spellStart"/>
            <w:r w:rsidRPr="004C4FA4">
              <w:rPr>
                <w:color w:val="auto"/>
                <w:lang w:val="es-ES"/>
              </w:rPr>
              <w:t>Delivery</w:t>
            </w:r>
            <w:proofErr w:type="spellEnd"/>
          </w:p>
        </w:tc>
      </w:tr>
      <w:tr w:rsidR="004C4FA4" w:rsidRPr="005A2B70" w14:paraId="22303EDE"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59289" w14:textId="77777777" w:rsidR="00F81754" w:rsidRPr="004C4FA4" w:rsidRDefault="00F81754" w:rsidP="00F81754">
            <w:pPr>
              <w:spacing w:after="120" w:line="276" w:lineRule="auto"/>
              <w:rPr>
                <w:color w:val="auto"/>
                <w:lang w:val="es-ES"/>
              </w:rPr>
            </w:pPr>
            <w:r w:rsidRPr="004C4FA4">
              <w:rPr>
                <w:color w:val="auto"/>
                <w:lang w:val="es-ES"/>
              </w:rPr>
              <w:t>Actores</w:t>
            </w:r>
          </w:p>
        </w:tc>
        <w:tc>
          <w:tcPr>
            <w:tcW w:w="0" w:type="auto"/>
            <w:hideMark/>
          </w:tcPr>
          <w:p w14:paraId="6963513B"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Personal de Logística, Repartidor, Cliente Final.</w:t>
            </w:r>
          </w:p>
        </w:tc>
      </w:tr>
      <w:tr w:rsidR="004C4FA4" w:rsidRPr="005A2B70" w14:paraId="6F22CB2B" w14:textId="77777777" w:rsidTr="00F81754">
        <w:tc>
          <w:tcPr>
            <w:cnfStyle w:val="001000000000" w:firstRow="0" w:lastRow="0" w:firstColumn="1" w:lastColumn="0" w:oddVBand="0" w:evenVBand="0" w:oddHBand="0" w:evenHBand="0" w:firstRowFirstColumn="0" w:firstRowLastColumn="0" w:lastRowFirstColumn="0" w:lastRowLastColumn="0"/>
            <w:tcW w:w="0" w:type="auto"/>
            <w:hideMark/>
          </w:tcPr>
          <w:p w14:paraId="2FE89CD9" w14:textId="77777777" w:rsidR="00F81754" w:rsidRPr="004C4FA4" w:rsidRDefault="00F81754" w:rsidP="00F81754">
            <w:pPr>
              <w:spacing w:after="120" w:line="276" w:lineRule="auto"/>
              <w:rPr>
                <w:color w:val="auto"/>
                <w:lang w:val="es-ES"/>
              </w:rPr>
            </w:pPr>
            <w:r w:rsidRPr="004C4FA4">
              <w:rPr>
                <w:color w:val="auto"/>
                <w:lang w:val="es-ES"/>
              </w:rPr>
              <w:t>Propósito</w:t>
            </w:r>
          </w:p>
        </w:tc>
        <w:tc>
          <w:tcPr>
            <w:tcW w:w="0" w:type="auto"/>
            <w:hideMark/>
          </w:tcPr>
          <w:p w14:paraId="09D5EE47" w14:textId="77777777" w:rsidR="00F81754" w:rsidRPr="004C4FA4" w:rsidRDefault="00F81754" w:rsidP="00F81754">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Coordinar el empaque, la asignación de choferes, el despacho físico y el seguimiento satelital de pedidos a domicilio.</w:t>
            </w:r>
          </w:p>
        </w:tc>
      </w:tr>
      <w:tr w:rsidR="004C4FA4" w:rsidRPr="005A2B70" w14:paraId="41C52003"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9255D" w14:textId="77777777" w:rsidR="00F81754" w:rsidRPr="004C4FA4" w:rsidRDefault="00F81754" w:rsidP="00F81754">
            <w:pPr>
              <w:spacing w:after="120" w:line="276" w:lineRule="auto"/>
              <w:rPr>
                <w:color w:val="auto"/>
                <w:lang w:val="es-ES"/>
              </w:rPr>
            </w:pPr>
            <w:r w:rsidRPr="004C4FA4">
              <w:rPr>
                <w:color w:val="auto"/>
                <w:lang w:val="es-ES"/>
              </w:rPr>
              <w:t>Precondiciones</w:t>
            </w:r>
          </w:p>
        </w:tc>
        <w:tc>
          <w:tcPr>
            <w:tcW w:w="0" w:type="auto"/>
            <w:hideMark/>
          </w:tcPr>
          <w:p w14:paraId="397B1443"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Orden de venta en estado PAGADO con modalidad de entrega DELIVERY.</w:t>
            </w:r>
          </w:p>
        </w:tc>
      </w:tr>
      <w:tr w:rsidR="004C4FA4" w:rsidRPr="005A2B70" w14:paraId="04D6CE67" w14:textId="77777777" w:rsidTr="00F81754">
        <w:tc>
          <w:tcPr>
            <w:cnfStyle w:val="001000000000" w:firstRow="0" w:lastRow="0" w:firstColumn="1" w:lastColumn="0" w:oddVBand="0" w:evenVBand="0" w:oddHBand="0" w:evenHBand="0" w:firstRowFirstColumn="0" w:firstRowLastColumn="0" w:lastRowFirstColumn="0" w:lastRowLastColumn="0"/>
            <w:tcW w:w="0" w:type="auto"/>
            <w:hideMark/>
          </w:tcPr>
          <w:p w14:paraId="4269EC7B" w14:textId="77777777" w:rsidR="00F81754" w:rsidRPr="004C4FA4" w:rsidRDefault="00F81754" w:rsidP="00F81754">
            <w:pPr>
              <w:spacing w:after="120" w:line="276" w:lineRule="auto"/>
              <w:rPr>
                <w:color w:val="auto"/>
                <w:lang w:val="es-ES"/>
              </w:rPr>
            </w:pPr>
            <w:r w:rsidRPr="004C4FA4">
              <w:rPr>
                <w:color w:val="auto"/>
                <w:lang w:val="es-ES"/>
              </w:rPr>
              <w:t>Postcondiciones</w:t>
            </w:r>
          </w:p>
        </w:tc>
        <w:tc>
          <w:tcPr>
            <w:tcW w:w="0" w:type="auto"/>
            <w:hideMark/>
          </w:tcPr>
          <w:p w14:paraId="74A1F8E8" w14:textId="77777777" w:rsidR="00F81754" w:rsidRPr="004C4FA4" w:rsidRDefault="00F81754" w:rsidP="00F81754">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La orden </w:t>
            </w:r>
            <w:proofErr w:type="spellStart"/>
            <w:r w:rsidRPr="004C4FA4">
              <w:rPr>
                <w:color w:val="auto"/>
                <w:lang w:val="es-ES"/>
              </w:rPr>
              <w:t>transiciona</w:t>
            </w:r>
            <w:proofErr w:type="spellEnd"/>
            <w:r w:rsidRPr="004C4FA4">
              <w:rPr>
                <w:color w:val="auto"/>
                <w:lang w:val="es-ES"/>
              </w:rPr>
              <w:t xml:space="preserve"> a ENTREGADA y se asientan las coordenadas y tiempos de despacho.</w:t>
            </w:r>
          </w:p>
        </w:tc>
      </w:tr>
      <w:tr w:rsidR="004C4FA4" w:rsidRPr="005A2B70" w14:paraId="570FEDCB" w14:textId="77777777" w:rsidTr="00F817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8EB1B" w14:textId="77777777" w:rsidR="00F81754" w:rsidRPr="004C4FA4" w:rsidRDefault="00F81754" w:rsidP="00F81754">
            <w:pPr>
              <w:spacing w:after="120" w:line="276" w:lineRule="auto"/>
              <w:rPr>
                <w:color w:val="auto"/>
                <w:lang w:val="es-ES"/>
              </w:rPr>
            </w:pPr>
            <w:r w:rsidRPr="004C4FA4">
              <w:rPr>
                <w:color w:val="auto"/>
                <w:lang w:val="es-ES"/>
              </w:rPr>
              <w:t>Flujo Principal</w:t>
            </w:r>
          </w:p>
        </w:tc>
        <w:tc>
          <w:tcPr>
            <w:tcW w:w="0" w:type="auto"/>
            <w:hideMark/>
          </w:tcPr>
          <w:p w14:paraId="342052A9" w14:textId="77777777" w:rsidR="00F81754" w:rsidRPr="004C4FA4" w:rsidRDefault="00F81754" w:rsidP="00F81754">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1. Logística recibe la orden pagada en estado CREADA o PREPARACION.</w:t>
            </w:r>
            <w:r w:rsidRPr="004C4FA4">
              <w:rPr>
                <w:color w:val="auto"/>
                <w:lang w:val="es-ES"/>
              </w:rPr>
              <w:br/>
              <w:t>2. Se verifica el empaque de prendas y avanza a LISTO_DESPACHO.</w:t>
            </w:r>
            <w:r w:rsidRPr="004C4FA4">
              <w:rPr>
                <w:color w:val="auto"/>
                <w:lang w:val="es-ES"/>
              </w:rPr>
              <w:br/>
              <w:t>3. Se asigna un repartidor disponible con sus datos de contacto.</w:t>
            </w:r>
            <w:r w:rsidRPr="004C4FA4">
              <w:rPr>
                <w:color w:val="auto"/>
                <w:lang w:val="es-ES"/>
              </w:rPr>
              <w:br/>
              <w:t>4. El pedido pasa a EN_TRANSITO.</w:t>
            </w:r>
            <w:r w:rsidRPr="004C4FA4">
              <w:rPr>
                <w:color w:val="auto"/>
                <w:lang w:val="es-ES"/>
              </w:rPr>
              <w:br/>
              <w:t>5. El cliente accede a /tracking/:id y visualiza la progresión del envío con mapa geodésico y datos del chofer.</w:t>
            </w:r>
            <w:r w:rsidRPr="004C4FA4">
              <w:rPr>
                <w:color w:val="auto"/>
                <w:lang w:val="es-ES"/>
              </w:rPr>
              <w:br/>
              <w:t>6. El repartidor entrega el paquete y el pedido concluye en estado ENTREGADA.</w:t>
            </w:r>
          </w:p>
        </w:tc>
      </w:tr>
    </w:tbl>
    <w:p w14:paraId="16B98D69" w14:textId="00680A7F" w:rsidR="00F81754" w:rsidRPr="004C4FA4" w:rsidRDefault="00F81754">
      <w:pPr>
        <w:spacing w:after="120"/>
        <w:rPr>
          <w:color w:val="auto"/>
          <w:lang w:val="es-ES"/>
        </w:rPr>
      </w:pPr>
    </w:p>
    <w:p w14:paraId="3267494F" w14:textId="7C4B49D4" w:rsidR="00A40459" w:rsidRPr="004C4FA4" w:rsidRDefault="00A40459" w:rsidP="00A40459">
      <w:pPr>
        <w:pStyle w:val="Ttulo3"/>
        <w:rPr>
          <w:color w:val="auto"/>
          <w:lang w:val="es-ES"/>
        </w:rPr>
      </w:pPr>
      <w:bookmarkStart w:id="103" w:name="_Toc240832034"/>
      <w:r w:rsidRPr="004C4FA4">
        <w:rPr>
          <w:color w:val="auto"/>
          <w:lang w:val="es-ES"/>
        </w:rPr>
        <w:lastRenderedPageBreak/>
        <w:t>Ciclo #3</w:t>
      </w:r>
      <w:bookmarkEnd w:id="103"/>
    </w:p>
    <w:p w14:paraId="5CBE9147" w14:textId="4C25394A" w:rsidR="00691527" w:rsidRPr="004C4FA4" w:rsidRDefault="00691527" w:rsidP="001860D5">
      <w:pPr>
        <w:pStyle w:val="Ttulo2"/>
        <w:rPr>
          <w:color w:val="auto"/>
          <w:lang w:val="es-ES"/>
        </w:rPr>
      </w:pPr>
      <w:bookmarkStart w:id="104" w:name="_Toc240832035"/>
      <w:r w:rsidRPr="004C4FA4">
        <w:rPr>
          <w:color w:val="auto"/>
          <w:lang w:val="es-ES"/>
        </w:rPr>
        <w:t>1.3.1</w:t>
      </w:r>
      <w:r w:rsidR="001860D5" w:rsidRPr="004C4FA4">
        <w:rPr>
          <w:color w:val="auto"/>
          <w:lang w:val="es-ES"/>
        </w:rPr>
        <w:t>9</w:t>
      </w:r>
      <w:r w:rsidRPr="004C4FA4">
        <w:rPr>
          <w:color w:val="auto"/>
          <w:lang w:val="es-ES"/>
        </w:rPr>
        <w:t xml:space="preserve"> Caso de Uso CU19: Visualizar Prenda en Vestidor Virtual con RA</w:t>
      </w:r>
      <w:bookmarkEnd w:id="104"/>
    </w:p>
    <w:p w14:paraId="48AE0BA9" w14:textId="77777777" w:rsidR="00691527" w:rsidRPr="004C4FA4" w:rsidRDefault="00691527" w:rsidP="001860D5">
      <w:pPr>
        <w:pStyle w:val="Ttulo3"/>
        <w:rPr>
          <w:color w:val="auto"/>
          <w:lang w:val="es-ES"/>
        </w:rPr>
      </w:pPr>
      <w:bookmarkStart w:id="105" w:name="_Toc240832036"/>
      <w:r w:rsidRPr="004C4FA4">
        <w:rPr>
          <w:color w:val="auto"/>
          <w:lang w:val="es-ES"/>
        </w:rPr>
        <w:t>a) Diseño del Caso de Uso (</w:t>
      </w:r>
      <w:proofErr w:type="spellStart"/>
      <w:r w:rsidRPr="004C4FA4">
        <w:rPr>
          <w:color w:val="auto"/>
          <w:lang w:val="es-ES"/>
        </w:rPr>
        <w:t>PlantUML</w:t>
      </w:r>
      <w:proofErr w:type="spellEnd"/>
      <w:r w:rsidRPr="004C4FA4">
        <w:rPr>
          <w:color w:val="auto"/>
          <w:lang w:val="es-ES"/>
        </w:rPr>
        <w:t>)</w:t>
      </w:r>
      <w:bookmarkEnd w:id="105"/>
    </w:p>
    <w:p w14:paraId="4E4FBBD6" w14:textId="77777777" w:rsidR="00691527" w:rsidRPr="00691527" w:rsidRDefault="00691527" w:rsidP="00691527">
      <w:pPr>
        <w:rPr>
          <w:b/>
          <w:bCs/>
          <w:color w:val="auto"/>
          <w:lang w:val="es-ES"/>
        </w:rPr>
      </w:pPr>
    </w:p>
    <w:p w14:paraId="6F5C5514" w14:textId="1758C1B2" w:rsidR="00A40459" w:rsidRPr="004C4FA4" w:rsidRDefault="00691527" w:rsidP="00A40459">
      <w:pPr>
        <w:rPr>
          <w:color w:val="auto"/>
          <w:lang w:val="es-ES"/>
        </w:rPr>
      </w:pPr>
      <w:r w:rsidRPr="004C4FA4">
        <w:rPr>
          <w:noProof/>
          <w:color w:val="auto"/>
          <w:lang w:val="es-ES"/>
        </w:rPr>
        <w:drawing>
          <wp:inline distT="0" distB="0" distL="0" distR="0" wp14:anchorId="0B3A3F06" wp14:editId="638DA069">
            <wp:extent cx="5943600" cy="2799080"/>
            <wp:effectExtent l="0" t="0" r="0" b="127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799080"/>
                    </a:xfrm>
                    <a:prstGeom prst="rect">
                      <a:avLst/>
                    </a:prstGeom>
                  </pic:spPr>
                </pic:pic>
              </a:graphicData>
            </a:graphic>
          </wp:inline>
        </w:drawing>
      </w:r>
    </w:p>
    <w:p w14:paraId="68F7EF93" w14:textId="5D8A8F65" w:rsidR="00691527" w:rsidRPr="004C4FA4" w:rsidRDefault="00691527" w:rsidP="001860D5">
      <w:pPr>
        <w:pStyle w:val="Ttulo3"/>
        <w:rPr>
          <w:color w:val="auto"/>
          <w:lang w:val="es-ES"/>
        </w:rPr>
      </w:pPr>
      <w:bookmarkStart w:id="106" w:name="_Toc240832037"/>
      <w:r w:rsidRPr="004C4FA4">
        <w:rPr>
          <w:color w:val="auto"/>
          <w:lang w:val="es-ES"/>
        </w:rPr>
        <w:lastRenderedPageBreak/>
        <w:t xml:space="preserve">b) Prototipo de Interfaz de Usuario (UI </w:t>
      </w:r>
      <w:proofErr w:type="spellStart"/>
      <w:r w:rsidRPr="004C4FA4">
        <w:rPr>
          <w:color w:val="auto"/>
          <w:lang w:val="es-ES"/>
        </w:rPr>
        <w:t>Wireframe</w:t>
      </w:r>
      <w:proofErr w:type="spellEnd"/>
      <w:r w:rsidRPr="004C4FA4">
        <w:rPr>
          <w:color w:val="auto"/>
          <w:lang w:val="es-ES"/>
        </w:rPr>
        <w:t>)</w:t>
      </w:r>
      <w:bookmarkEnd w:id="106"/>
    </w:p>
    <w:p w14:paraId="27AC0915" w14:textId="7AF83B06" w:rsidR="00691527" w:rsidRPr="00691527" w:rsidRDefault="001860D5" w:rsidP="00691527">
      <w:pPr>
        <w:rPr>
          <w:b/>
          <w:bCs/>
          <w:color w:val="auto"/>
          <w:lang w:val="es-ES"/>
        </w:rPr>
      </w:pPr>
      <w:r w:rsidRPr="004C4FA4">
        <w:rPr>
          <w:b/>
          <w:bCs/>
          <w:noProof/>
          <w:color w:val="auto"/>
          <w:lang w:val="es-ES"/>
        </w:rPr>
        <w:drawing>
          <wp:inline distT="0" distB="0" distL="0" distR="0" wp14:anchorId="1FFD5310" wp14:editId="3AAB3B61">
            <wp:extent cx="3189374" cy="5714680"/>
            <wp:effectExtent l="0" t="0" r="0" b="635"/>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198547" cy="5731116"/>
                    </a:xfrm>
                    <a:prstGeom prst="rect">
                      <a:avLst/>
                    </a:prstGeom>
                  </pic:spPr>
                </pic:pic>
              </a:graphicData>
            </a:graphic>
          </wp:inline>
        </w:drawing>
      </w:r>
    </w:p>
    <w:p w14:paraId="7FA73A9C" w14:textId="77777777" w:rsidR="00691527" w:rsidRPr="004C4FA4" w:rsidRDefault="00691527" w:rsidP="001860D5">
      <w:pPr>
        <w:pStyle w:val="Ttulo3"/>
        <w:rPr>
          <w:color w:val="auto"/>
          <w:lang w:val="es-ES"/>
        </w:rPr>
      </w:pPr>
      <w:bookmarkStart w:id="107" w:name="_Toc240832038"/>
      <w:r w:rsidRPr="004C4FA4">
        <w:rPr>
          <w:color w:val="auto"/>
          <w:lang w:val="es-ES"/>
        </w:rPr>
        <w:t>c) Tabla Detalle del Caso de Uso</w:t>
      </w:r>
      <w:bookmarkEnd w:id="107"/>
    </w:p>
    <w:tbl>
      <w:tblPr>
        <w:tblStyle w:val="Tablanormal1"/>
        <w:tblW w:w="0" w:type="auto"/>
        <w:tblLook w:val="04A0" w:firstRow="1" w:lastRow="0" w:firstColumn="1" w:lastColumn="0" w:noHBand="0" w:noVBand="1"/>
      </w:tblPr>
      <w:tblGrid>
        <w:gridCol w:w="1941"/>
        <w:gridCol w:w="7409"/>
      </w:tblGrid>
      <w:tr w:rsidR="004C4FA4" w:rsidRPr="004C4FA4" w14:paraId="493CAFD6" w14:textId="77777777" w:rsidTr="00691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84EB9" w14:textId="77777777" w:rsidR="00691527" w:rsidRPr="00691527" w:rsidRDefault="00691527" w:rsidP="00691527">
            <w:pPr>
              <w:spacing w:line="276" w:lineRule="auto"/>
              <w:rPr>
                <w:color w:val="auto"/>
                <w:lang w:val="es-ES"/>
              </w:rPr>
            </w:pPr>
            <w:r w:rsidRPr="00691527">
              <w:rPr>
                <w:color w:val="auto"/>
                <w:lang w:val="es-ES"/>
              </w:rPr>
              <w:t>Atributo</w:t>
            </w:r>
          </w:p>
        </w:tc>
        <w:tc>
          <w:tcPr>
            <w:tcW w:w="0" w:type="auto"/>
            <w:hideMark/>
          </w:tcPr>
          <w:p w14:paraId="37E0E1A1" w14:textId="77777777" w:rsidR="00691527" w:rsidRPr="00691527" w:rsidRDefault="00691527" w:rsidP="00691527">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691527">
              <w:rPr>
                <w:color w:val="auto"/>
                <w:lang w:val="es-ES"/>
              </w:rPr>
              <w:t>Detalle de la Especificación</w:t>
            </w:r>
          </w:p>
        </w:tc>
      </w:tr>
      <w:tr w:rsidR="004C4FA4" w:rsidRPr="004C4FA4" w14:paraId="74031BF6"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2701F" w14:textId="77777777" w:rsidR="00691527" w:rsidRPr="00691527" w:rsidRDefault="00691527" w:rsidP="00691527">
            <w:pPr>
              <w:spacing w:line="276" w:lineRule="auto"/>
              <w:rPr>
                <w:color w:val="auto"/>
                <w:lang w:val="es-ES"/>
              </w:rPr>
            </w:pPr>
            <w:r w:rsidRPr="00691527">
              <w:rPr>
                <w:color w:val="auto"/>
                <w:lang w:val="es-ES"/>
              </w:rPr>
              <w:t>Identificador</w:t>
            </w:r>
          </w:p>
        </w:tc>
        <w:tc>
          <w:tcPr>
            <w:tcW w:w="0" w:type="auto"/>
            <w:hideMark/>
          </w:tcPr>
          <w:p w14:paraId="020424C4"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CU19</w:t>
            </w:r>
          </w:p>
        </w:tc>
      </w:tr>
      <w:tr w:rsidR="004C4FA4" w:rsidRPr="005A2B70" w14:paraId="45B0984D" w14:textId="77777777" w:rsidTr="00691527">
        <w:tc>
          <w:tcPr>
            <w:cnfStyle w:val="001000000000" w:firstRow="0" w:lastRow="0" w:firstColumn="1" w:lastColumn="0" w:oddVBand="0" w:evenVBand="0" w:oddHBand="0" w:evenHBand="0" w:firstRowFirstColumn="0" w:firstRowLastColumn="0" w:lastRowFirstColumn="0" w:lastRowLastColumn="0"/>
            <w:tcW w:w="0" w:type="auto"/>
            <w:hideMark/>
          </w:tcPr>
          <w:p w14:paraId="3654A561" w14:textId="77777777" w:rsidR="00691527" w:rsidRPr="00691527" w:rsidRDefault="00691527" w:rsidP="00691527">
            <w:pPr>
              <w:spacing w:line="276" w:lineRule="auto"/>
              <w:rPr>
                <w:color w:val="auto"/>
                <w:lang w:val="es-ES"/>
              </w:rPr>
            </w:pPr>
            <w:r w:rsidRPr="00691527">
              <w:rPr>
                <w:color w:val="auto"/>
                <w:lang w:val="es-ES"/>
              </w:rPr>
              <w:t>Nombre</w:t>
            </w:r>
          </w:p>
        </w:tc>
        <w:tc>
          <w:tcPr>
            <w:tcW w:w="0" w:type="auto"/>
            <w:hideMark/>
          </w:tcPr>
          <w:p w14:paraId="68595221" w14:textId="77777777" w:rsidR="00691527" w:rsidRPr="00691527" w:rsidRDefault="00691527" w:rsidP="0069152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91527">
              <w:rPr>
                <w:color w:val="auto"/>
                <w:lang w:val="es-ES"/>
              </w:rPr>
              <w:t>Visualizar Prenda en Vestidor Virtual con Realidad Aumentada</w:t>
            </w:r>
          </w:p>
        </w:tc>
      </w:tr>
      <w:tr w:rsidR="004C4FA4" w:rsidRPr="004C4FA4" w14:paraId="02401F70"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F936C" w14:textId="77777777" w:rsidR="00691527" w:rsidRPr="00691527" w:rsidRDefault="00691527" w:rsidP="00691527">
            <w:pPr>
              <w:spacing w:line="276" w:lineRule="auto"/>
              <w:rPr>
                <w:color w:val="auto"/>
                <w:lang w:val="es-ES"/>
              </w:rPr>
            </w:pPr>
            <w:r w:rsidRPr="00691527">
              <w:rPr>
                <w:color w:val="auto"/>
                <w:lang w:val="es-ES"/>
              </w:rPr>
              <w:t>Actores</w:t>
            </w:r>
          </w:p>
        </w:tc>
        <w:tc>
          <w:tcPr>
            <w:tcW w:w="0" w:type="auto"/>
            <w:hideMark/>
          </w:tcPr>
          <w:p w14:paraId="10575AB9"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Cliente Móvil.</w:t>
            </w:r>
          </w:p>
        </w:tc>
      </w:tr>
      <w:tr w:rsidR="004C4FA4" w:rsidRPr="005A2B70" w14:paraId="189EC60D" w14:textId="77777777" w:rsidTr="00691527">
        <w:tc>
          <w:tcPr>
            <w:cnfStyle w:val="001000000000" w:firstRow="0" w:lastRow="0" w:firstColumn="1" w:lastColumn="0" w:oddVBand="0" w:evenVBand="0" w:oddHBand="0" w:evenHBand="0" w:firstRowFirstColumn="0" w:firstRowLastColumn="0" w:lastRowFirstColumn="0" w:lastRowLastColumn="0"/>
            <w:tcW w:w="0" w:type="auto"/>
            <w:hideMark/>
          </w:tcPr>
          <w:p w14:paraId="7102AFF3" w14:textId="77777777" w:rsidR="00691527" w:rsidRPr="00691527" w:rsidRDefault="00691527" w:rsidP="00691527">
            <w:pPr>
              <w:spacing w:line="276" w:lineRule="auto"/>
              <w:rPr>
                <w:color w:val="auto"/>
                <w:lang w:val="es-ES"/>
              </w:rPr>
            </w:pPr>
            <w:r w:rsidRPr="00691527">
              <w:rPr>
                <w:color w:val="auto"/>
                <w:lang w:val="es-ES"/>
              </w:rPr>
              <w:t>Propósito</w:t>
            </w:r>
          </w:p>
        </w:tc>
        <w:tc>
          <w:tcPr>
            <w:tcW w:w="0" w:type="auto"/>
            <w:hideMark/>
          </w:tcPr>
          <w:p w14:paraId="0F24FA30" w14:textId="77777777" w:rsidR="00691527" w:rsidRPr="00691527" w:rsidRDefault="00691527" w:rsidP="0069152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91527">
              <w:rPr>
                <w:color w:val="auto"/>
                <w:lang w:val="es-ES"/>
              </w:rPr>
              <w:t>Permitir al cliente proyectar tridimensionalmente prendas del catálogo sobre su silueta en tiempo real para verificar calce y combinación visual antes de comprar o reservar.</w:t>
            </w:r>
          </w:p>
        </w:tc>
      </w:tr>
      <w:tr w:rsidR="004C4FA4" w:rsidRPr="004C4FA4" w14:paraId="2542E722"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20A68F" w14:textId="77777777" w:rsidR="00691527" w:rsidRPr="00691527" w:rsidRDefault="00691527" w:rsidP="00691527">
            <w:pPr>
              <w:spacing w:line="276" w:lineRule="auto"/>
              <w:rPr>
                <w:color w:val="auto"/>
                <w:lang w:val="es-ES"/>
              </w:rPr>
            </w:pPr>
            <w:r w:rsidRPr="00691527">
              <w:rPr>
                <w:color w:val="auto"/>
                <w:lang w:val="es-ES"/>
              </w:rPr>
              <w:t>Tipo</w:t>
            </w:r>
          </w:p>
        </w:tc>
        <w:tc>
          <w:tcPr>
            <w:tcW w:w="0" w:type="auto"/>
            <w:hideMark/>
          </w:tcPr>
          <w:p w14:paraId="65A27A83"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Primario / Móvil / Diferenciador Tecnológico.</w:t>
            </w:r>
          </w:p>
        </w:tc>
      </w:tr>
      <w:tr w:rsidR="004C4FA4" w:rsidRPr="005A2B70" w14:paraId="25E2A44D" w14:textId="77777777" w:rsidTr="00691527">
        <w:tc>
          <w:tcPr>
            <w:cnfStyle w:val="001000000000" w:firstRow="0" w:lastRow="0" w:firstColumn="1" w:lastColumn="0" w:oddVBand="0" w:evenVBand="0" w:oddHBand="0" w:evenHBand="0" w:firstRowFirstColumn="0" w:firstRowLastColumn="0" w:lastRowFirstColumn="0" w:lastRowLastColumn="0"/>
            <w:tcW w:w="0" w:type="auto"/>
            <w:hideMark/>
          </w:tcPr>
          <w:p w14:paraId="12A9BA47" w14:textId="77777777" w:rsidR="00691527" w:rsidRPr="00691527" w:rsidRDefault="00691527" w:rsidP="00691527">
            <w:pPr>
              <w:spacing w:line="276" w:lineRule="auto"/>
              <w:rPr>
                <w:color w:val="auto"/>
                <w:lang w:val="es-ES"/>
              </w:rPr>
            </w:pPr>
            <w:r w:rsidRPr="00691527">
              <w:rPr>
                <w:color w:val="auto"/>
                <w:lang w:val="es-ES"/>
              </w:rPr>
              <w:lastRenderedPageBreak/>
              <w:t>Precondiciones</w:t>
            </w:r>
          </w:p>
        </w:tc>
        <w:tc>
          <w:tcPr>
            <w:tcW w:w="0" w:type="auto"/>
            <w:hideMark/>
          </w:tcPr>
          <w:p w14:paraId="145BEEBE" w14:textId="77777777" w:rsidR="00691527" w:rsidRPr="00691527" w:rsidRDefault="00691527" w:rsidP="0069152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91527">
              <w:rPr>
                <w:color w:val="auto"/>
                <w:lang w:val="es-ES"/>
              </w:rPr>
              <w:t xml:space="preserve">1. Dispositivo smartphone con soporte para Google Play </w:t>
            </w:r>
            <w:proofErr w:type="spellStart"/>
            <w:r w:rsidRPr="00691527">
              <w:rPr>
                <w:color w:val="auto"/>
                <w:lang w:val="es-ES"/>
              </w:rPr>
              <w:t>Services</w:t>
            </w:r>
            <w:proofErr w:type="spellEnd"/>
            <w:r w:rsidRPr="00691527">
              <w:rPr>
                <w:color w:val="auto"/>
                <w:lang w:val="es-ES"/>
              </w:rPr>
              <w:t xml:space="preserve"> </w:t>
            </w:r>
            <w:proofErr w:type="spellStart"/>
            <w:r w:rsidRPr="00691527">
              <w:rPr>
                <w:color w:val="auto"/>
                <w:lang w:val="es-ES"/>
              </w:rPr>
              <w:t>for</w:t>
            </w:r>
            <w:proofErr w:type="spellEnd"/>
            <w:r w:rsidRPr="00691527">
              <w:rPr>
                <w:color w:val="auto"/>
                <w:lang w:val="es-ES"/>
              </w:rPr>
              <w:t xml:space="preserve"> AR (</w:t>
            </w:r>
            <w:proofErr w:type="spellStart"/>
            <w:r w:rsidRPr="00691527">
              <w:rPr>
                <w:color w:val="auto"/>
                <w:lang w:val="es-ES"/>
              </w:rPr>
              <w:t>ARCore</w:t>
            </w:r>
            <w:proofErr w:type="spellEnd"/>
            <w:r w:rsidRPr="00691527">
              <w:rPr>
                <w:color w:val="auto"/>
                <w:lang w:val="es-ES"/>
              </w:rPr>
              <w:t xml:space="preserve">) o Apple </w:t>
            </w:r>
            <w:proofErr w:type="spellStart"/>
            <w:r w:rsidRPr="00691527">
              <w:rPr>
                <w:color w:val="auto"/>
                <w:lang w:val="es-ES"/>
              </w:rPr>
              <w:t>ARKit</w:t>
            </w:r>
            <w:proofErr w:type="spellEnd"/>
            <w:r w:rsidRPr="00691527">
              <w:rPr>
                <w:color w:val="auto"/>
                <w:lang w:val="es-ES"/>
              </w:rPr>
              <w:t>. 2. Permiso concedido de acceso a la cámara. 3. Prenda seleccionada con recurso 3D (.</w:t>
            </w:r>
            <w:proofErr w:type="spellStart"/>
            <w:r w:rsidRPr="00691527">
              <w:rPr>
                <w:color w:val="auto"/>
                <w:lang w:val="es-ES"/>
              </w:rPr>
              <w:t>glb</w:t>
            </w:r>
            <w:proofErr w:type="spellEnd"/>
            <w:r w:rsidRPr="00691527">
              <w:rPr>
                <w:color w:val="auto"/>
                <w:lang w:val="es-ES"/>
              </w:rPr>
              <w:t>) registrado en el catálogo.</w:t>
            </w:r>
          </w:p>
        </w:tc>
      </w:tr>
      <w:tr w:rsidR="004C4FA4" w:rsidRPr="005A2B70" w14:paraId="6135ECF8"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C5D712" w14:textId="77777777" w:rsidR="00691527" w:rsidRPr="00691527" w:rsidRDefault="00691527" w:rsidP="00691527">
            <w:pPr>
              <w:spacing w:line="276" w:lineRule="auto"/>
              <w:rPr>
                <w:color w:val="auto"/>
                <w:lang w:val="es-ES"/>
              </w:rPr>
            </w:pPr>
            <w:r w:rsidRPr="00691527">
              <w:rPr>
                <w:color w:val="auto"/>
                <w:lang w:val="es-ES"/>
              </w:rPr>
              <w:t>Postcondiciones</w:t>
            </w:r>
          </w:p>
        </w:tc>
        <w:tc>
          <w:tcPr>
            <w:tcW w:w="0" w:type="auto"/>
            <w:hideMark/>
          </w:tcPr>
          <w:p w14:paraId="7AD890BF"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1. Se inicializa la sesión de realidad aumentada con superposición continua del modelo 3D. 2. El cliente puede interactuar con variantes de color sin perder el rastreo corporal. 3. Si se captura fotografía, se almacena en memoria local del dispositivo con opción a compartir.</w:t>
            </w:r>
          </w:p>
        </w:tc>
      </w:tr>
      <w:tr w:rsidR="004C4FA4" w:rsidRPr="005A2B70" w14:paraId="262650EE" w14:textId="77777777" w:rsidTr="00691527">
        <w:tc>
          <w:tcPr>
            <w:cnfStyle w:val="001000000000" w:firstRow="0" w:lastRow="0" w:firstColumn="1" w:lastColumn="0" w:oddVBand="0" w:evenVBand="0" w:oddHBand="0" w:evenHBand="0" w:firstRowFirstColumn="0" w:firstRowLastColumn="0" w:lastRowFirstColumn="0" w:lastRowLastColumn="0"/>
            <w:tcW w:w="0" w:type="auto"/>
            <w:hideMark/>
          </w:tcPr>
          <w:p w14:paraId="6CD0C121" w14:textId="77777777" w:rsidR="00691527" w:rsidRPr="00691527" w:rsidRDefault="00691527" w:rsidP="00691527">
            <w:pPr>
              <w:spacing w:line="276" w:lineRule="auto"/>
              <w:rPr>
                <w:color w:val="auto"/>
                <w:lang w:val="es-ES"/>
              </w:rPr>
            </w:pPr>
            <w:r w:rsidRPr="00691527">
              <w:rPr>
                <w:color w:val="auto"/>
                <w:lang w:val="es-ES"/>
              </w:rPr>
              <w:t>Flujo Principal</w:t>
            </w:r>
          </w:p>
        </w:tc>
        <w:tc>
          <w:tcPr>
            <w:tcW w:w="0" w:type="auto"/>
            <w:hideMark/>
          </w:tcPr>
          <w:p w14:paraId="1F8E036E" w14:textId="77777777" w:rsidR="00691527" w:rsidRPr="00691527" w:rsidRDefault="00691527" w:rsidP="0069152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91527">
              <w:rPr>
                <w:color w:val="auto"/>
                <w:lang w:val="es-ES"/>
              </w:rPr>
              <w:t xml:space="preserve">1. El cliente pulsa el botón "Probar con RA" desde la ficha de una prenda en la aplicación móvil </w:t>
            </w:r>
            <w:proofErr w:type="spellStart"/>
            <w:r w:rsidRPr="00691527">
              <w:rPr>
                <w:color w:val="auto"/>
                <w:lang w:val="es-ES"/>
              </w:rPr>
              <w:t>Flutter</w:t>
            </w:r>
            <w:proofErr w:type="spellEnd"/>
            <w:r w:rsidRPr="00691527">
              <w:rPr>
                <w:color w:val="auto"/>
                <w:lang w:val="es-ES"/>
              </w:rPr>
              <w:t>.</w:t>
            </w:r>
            <w:r w:rsidRPr="00691527">
              <w:rPr>
                <w:color w:val="auto"/>
                <w:lang w:val="es-ES"/>
              </w:rPr>
              <w:br/>
              <w:t xml:space="preserve">2. La aplicación inicializa el motor </w:t>
            </w:r>
            <w:proofErr w:type="spellStart"/>
            <w:r w:rsidRPr="00691527">
              <w:rPr>
                <w:color w:val="auto"/>
                <w:lang w:val="es-ES"/>
              </w:rPr>
              <w:t>ARCore</w:t>
            </w:r>
            <w:proofErr w:type="spellEnd"/>
            <w:r w:rsidRPr="00691527">
              <w:rPr>
                <w:color w:val="auto"/>
                <w:lang w:val="es-ES"/>
              </w:rPr>
              <w:t xml:space="preserve"> y solicita calibración enfocando el torso del usuario.</w:t>
            </w:r>
            <w:r w:rsidRPr="00691527">
              <w:rPr>
                <w:color w:val="auto"/>
                <w:lang w:val="es-ES"/>
              </w:rPr>
              <w:br/>
              <w:t>3. El sistema detecta los puntos de anclaje anatómico (hombros, cuello y cintura).</w:t>
            </w:r>
            <w:r w:rsidRPr="00691527">
              <w:rPr>
                <w:color w:val="auto"/>
                <w:lang w:val="es-ES"/>
              </w:rPr>
              <w:br/>
              <w:t>4. Se descarga el archivo tridimensional optimizado (.</w:t>
            </w:r>
            <w:proofErr w:type="spellStart"/>
            <w:r w:rsidRPr="00691527">
              <w:rPr>
                <w:color w:val="auto"/>
                <w:lang w:val="es-ES"/>
              </w:rPr>
              <w:t>glb</w:t>
            </w:r>
            <w:proofErr w:type="spellEnd"/>
            <w:r w:rsidRPr="00691527">
              <w:rPr>
                <w:color w:val="auto"/>
                <w:lang w:val="es-ES"/>
              </w:rPr>
              <w:t>) desde el almacenamiento de recursos estáticos.</w:t>
            </w:r>
            <w:r w:rsidRPr="00691527">
              <w:rPr>
                <w:color w:val="auto"/>
                <w:lang w:val="es-ES"/>
              </w:rPr>
              <w:br/>
              <w:t>5. La aplicación superpone la prenda tridimensional ajustando dinámicamente la escala y orientación según los movimientos del usuario.</w:t>
            </w:r>
            <w:r w:rsidRPr="00691527">
              <w:rPr>
                <w:color w:val="auto"/>
                <w:lang w:val="es-ES"/>
              </w:rPr>
              <w:br/>
              <w:t>6. El cliente cambia entre colores y texturas disponibles mediante la barra interactiva.</w:t>
            </w:r>
            <w:r w:rsidRPr="00691527">
              <w:rPr>
                <w:color w:val="auto"/>
                <w:lang w:val="es-ES"/>
              </w:rPr>
              <w:br/>
              <w:t>7. El cliente pulsa el botón "Añadir a Carrito" o "Reservar en Tienda", derivando la variante seleccionada al flujo transaccional correspondiente.</w:t>
            </w:r>
          </w:p>
        </w:tc>
      </w:tr>
      <w:tr w:rsidR="004C4FA4" w:rsidRPr="005A2B70" w14:paraId="17FFF82D"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B7641" w14:textId="77777777" w:rsidR="00691527" w:rsidRPr="00691527" w:rsidRDefault="00691527" w:rsidP="00691527">
            <w:pPr>
              <w:spacing w:line="276" w:lineRule="auto"/>
              <w:rPr>
                <w:color w:val="auto"/>
                <w:lang w:val="es-ES"/>
              </w:rPr>
            </w:pPr>
            <w:r w:rsidRPr="00691527">
              <w:rPr>
                <w:color w:val="auto"/>
                <w:lang w:val="es-ES"/>
              </w:rPr>
              <w:t>Flujos Alternativos</w:t>
            </w:r>
          </w:p>
        </w:tc>
        <w:tc>
          <w:tcPr>
            <w:tcW w:w="0" w:type="auto"/>
            <w:hideMark/>
          </w:tcPr>
          <w:p w14:paraId="17F47382"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b/>
                <w:bCs/>
                <w:color w:val="auto"/>
                <w:lang w:val="es-ES"/>
              </w:rPr>
              <w:t>2a. Dispositivo no compatible con AR:</w:t>
            </w:r>
            <w:r w:rsidRPr="00691527">
              <w:rPr>
                <w:color w:val="auto"/>
                <w:lang w:val="es-ES"/>
              </w:rPr>
              <w:t> El sistema informa que el hardware carece de sensores compatibles y conmuta automáticamente a la vista 3D interactiva 360° con rotación táctil.</w:t>
            </w:r>
            <w:r w:rsidRPr="00691527">
              <w:rPr>
                <w:color w:val="auto"/>
                <w:lang w:val="es-ES"/>
              </w:rPr>
              <w:br/>
            </w:r>
            <w:r w:rsidRPr="00691527">
              <w:rPr>
                <w:b/>
                <w:bCs/>
                <w:color w:val="auto"/>
                <w:lang w:val="es-ES"/>
              </w:rPr>
              <w:t>3a. Pérdida de tracking por iluminación deficiente:</w:t>
            </w:r>
            <w:r w:rsidRPr="00691527">
              <w:rPr>
                <w:color w:val="auto"/>
                <w:lang w:val="es-ES"/>
              </w:rPr>
              <w:t> El sistema muestra una alerta en pantalla: </w:t>
            </w:r>
            <w:r w:rsidRPr="00691527">
              <w:rPr>
                <w:i/>
                <w:iCs/>
                <w:color w:val="auto"/>
                <w:lang w:val="es-ES"/>
              </w:rPr>
              <w:t>"Mueva el dispositivo despacio o mejore la iluminación"</w:t>
            </w:r>
            <w:r w:rsidRPr="00691527">
              <w:rPr>
                <w:color w:val="auto"/>
                <w:lang w:val="es-ES"/>
              </w:rPr>
              <w:t> manteniendo el modelo en pausa hasta recuperar la referencia corporal.</w:t>
            </w:r>
          </w:p>
        </w:tc>
      </w:tr>
    </w:tbl>
    <w:p w14:paraId="430B93EB" w14:textId="33DDC7A1" w:rsidR="00691527" w:rsidRPr="004C4FA4" w:rsidRDefault="00691527" w:rsidP="00A40459">
      <w:pPr>
        <w:rPr>
          <w:color w:val="auto"/>
          <w:lang w:val="es-ES"/>
        </w:rPr>
      </w:pPr>
    </w:p>
    <w:p w14:paraId="5E058ABE" w14:textId="5611CD35" w:rsidR="00691527" w:rsidRPr="004C4FA4" w:rsidRDefault="00691527" w:rsidP="001860D5">
      <w:pPr>
        <w:pStyle w:val="Ttulo2"/>
        <w:rPr>
          <w:color w:val="auto"/>
          <w:lang w:val="es-ES"/>
        </w:rPr>
      </w:pPr>
      <w:bookmarkStart w:id="108" w:name="_Toc240832039"/>
      <w:r w:rsidRPr="004C4FA4">
        <w:rPr>
          <w:color w:val="auto"/>
          <w:lang w:val="es-ES"/>
        </w:rPr>
        <w:lastRenderedPageBreak/>
        <w:t>1.3.2</w:t>
      </w:r>
      <w:r w:rsidR="001860D5" w:rsidRPr="004C4FA4">
        <w:rPr>
          <w:color w:val="auto"/>
          <w:lang w:val="es-ES"/>
        </w:rPr>
        <w:t>0</w:t>
      </w:r>
      <w:r w:rsidRPr="004C4FA4">
        <w:rPr>
          <w:color w:val="auto"/>
          <w:lang w:val="es-ES"/>
        </w:rPr>
        <w:t xml:space="preserve"> Caso de Uso CU20: Comparar Outfits Lado a Lado</w:t>
      </w:r>
      <w:bookmarkEnd w:id="108"/>
    </w:p>
    <w:p w14:paraId="3F270FD4" w14:textId="04A70F79" w:rsidR="00691527" w:rsidRPr="004C4FA4" w:rsidRDefault="00691527" w:rsidP="001860D5">
      <w:pPr>
        <w:pStyle w:val="Ttulo3"/>
        <w:rPr>
          <w:color w:val="auto"/>
          <w:lang w:val="es-ES"/>
        </w:rPr>
      </w:pPr>
      <w:bookmarkStart w:id="109" w:name="_Toc240832040"/>
      <w:r w:rsidRPr="004C4FA4">
        <w:rPr>
          <w:color w:val="auto"/>
          <w:lang w:val="es-ES"/>
        </w:rPr>
        <w:t>a) Diseño del Caso de Uso (</w:t>
      </w:r>
      <w:proofErr w:type="spellStart"/>
      <w:r w:rsidRPr="004C4FA4">
        <w:rPr>
          <w:color w:val="auto"/>
          <w:lang w:val="es-ES"/>
        </w:rPr>
        <w:t>PlantUML</w:t>
      </w:r>
      <w:proofErr w:type="spellEnd"/>
      <w:r w:rsidRPr="004C4FA4">
        <w:rPr>
          <w:color w:val="auto"/>
          <w:lang w:val="es-ES"/>
        </w:rPr>
        <w:t>)</w:t>
      </w:r>
      <w:bookmarkEnd w:id="109"/>
    </w:p>
    <w:p w14:paraId="1809454A" w14:textId="52E2B9B7" w:rsidR="00691527" w:rsidRPr="00691527" w:rsidRDefault="00691527" w:rsidP="00691527">
      <w:pPr>
        <w:rPr>
          <w:b/>
          <w:bCs/>
          <w:color w:val="auto"/>
          <w:lang w:val="es-ES"/>
        </w:rPr>
      </w:pPr>
      <w:r w:rsidRPr="004C4FA4">
        <w:rPr>
          <w:noProof/>
          <w:color w:val="auto"/>
          <w:lang w:val="es-ES"/>
        </w:rPr>
        <w:drawing>
          <wp:inline distT="0" distB="0" distL="0" distR="0" wp14:anchorId="5EFB7CD1" wp14:editId="2215ADE5">
            <wp:extent cx="5943600" cy="2959735"/>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959735"/>
                    </a:xfrm>
                    <a:prstGeom prst="rect">
                      <a:avLst/>
                    </a:prstGeom>
                  </pic:spPr>
                </pic:pic>
              </a:graphicData>
            </a:graphic>
          </wp:inline>
        </w:drawing>
      </w:r>
    </w:p>
    <w:p w14:paraId="05ECA7E3" w14:textId="659103D1" w:rsidR="00691527" w:rsidRPr="004C4FA4" w:rsidRDefault="00691527" w:rsidP="001860D5">
      <w:pPr>
        <w:pStyle w:val="Ttulo3"/>
        <w:rPr>
          <w:color w:val="auto"/>
          <w:lang w:val="es-ES"/>
        </w:rPr>
      </w:pPr>
      <w:bookmarkStart w:id="110" w:name="_Toc240832041"/>
      <w:r w:rsidRPr="004C4FA4">
        <w:rPr>
          <w:color w:val="auto"/>
          <w:lang w:val="es-ES"/>
        </w:rPr>
        <w:t xml:space="preserve">b) Prototipo de Interfaz de Usuario (UI </w:t>
      </w:r>
      <w:proofErr w:type="spellStart"/>
      <w:r w:rsidRPr="004C4FA4">
        <w:rPr>
          <w:color w:val="auto"/>
          <w:lang w:val="es-ES"/>
        </w:rPr>
        <w:t>Wireframe</w:t>
      </w:r>
      <w:proofErr w:type="spellEnd"/>
      <w:r w:rsidRPr="004C4FA4">
        <w:rPr>
          <w:color w:val="auto"/>
          <w:lang w:val="es-ES"/>
        </w:rPr>
        <w:t>)</w:t>
      </w:r>
      <w:bookmarkEnd w:id="110"/>
    </w:p>
    <w:p w14:paraId="074C54FA" w14:textId="6FA8428F" w:rsidR="001860D5" w:rsidRPr="004C4FA4" w:rsidRDefault="001860D5" w:rsidP="001860D5">
      <w:pPr>
        <w:rPr>
          <w:color w:val="auto"/>
          <w:lang w:val="es-ES"/>
        </w:rPr>
      </w:pPr>
      <w:r w:rsidRPr="004C4FA4">
        <w:rPr>
          <w:noProof/>
          <w:color w:val="auto"/>
          <w:lang w:val="es-ES"/>
        </w:rPr>
        <w:drawing>
          <wp:inline distT="0" distB="0" distL="0" distR="0" wp14:anchorId="250E65E8" wp14:editId="1B09F8B8">
            <wp:extent cx="5943600" cy="3317240"/>
            <wp:effectExtent l="0" t="0" r="0" b="0"/>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3317240"/>
                    </a:xfrm>
                    <a:prstGeom prst="rect">
                      <a:avLst/>
                    </a:prstGeom>
                  </pic:spPr>
                </pic:pic>
              </a:graphicData>
            </a:graphic>
          </wp:inline>
        </w:drawing>
      </w:r>
    </w:p>
    <w:p w14:paraId="79CE9EFA" w14:textId="77777777" w:rsidR="00691527" w:rsidRPr="004C4FA4" w:rsidRDefault="00691527" w:rsidP="001860D5">
      <w:pPr>
        <w:pStyle w:val="Ttulo3"/>
        <w:rPr>
          <w:color w:val="auto"/>
          <w:lang w:val="es-ES"/>
        </w:rPr>
      </w:pPr>
      <w:bookmarkStart w:id="111" w:name="_Toc240832042"/>
      <w:r w:rsidRPr="004C4FA4">
        <w:rPr>
          <w:color w:val="auto"/>
          <w:lang w:val="es-ES"/>
        </w:rPr>
        <w:t>c) Tabla Detalle del Caso de Uso</w:t>
      </w:r>
      <w:bookmarkEnd w:id="111"/>
    </w:p>
    <w:tbl>
      <w:tblPr>
        <w:tblStyle w:val="Tablanormal1"/>
        <w:tblW w:w="0" w:type="auto"/>
        <w:tblLook w:val="04A0" w:firstRow="1" w:lastRow="0" w:firstColumn="1" w:lastColumn="0" w:noHBand="0" w:noVBand="1"/>
      </w:tblPr>
      <w:tblGrid>
        <w:gridCol w:w="1970"/>
        <w:gridCol w:w="7380"/>
      </w:tblGrid>
      <w:tr w:rsidR="004C4FA4" w:rsidRPr="004C4FA4" w14:paraId="190CA20E" w14:textId="77777777" w:rsidTr="00691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B597D9" w14:textId="77777777" w:rsidR="00691527" w:rsidRPr="00691527" w:rsidRDefault="00691527" w:rsidP="00691527">
            <w:pPr>
              <w:spacing w:line="276" w:lineRule="auto"/>
              <w:rPr>
                <w:color w:val="auto"/>
                <w:lang w:val="es-ES"/>
              </w:rPr>
            </w:pPr>
            <w:r w:rsidRPr="00691527">
              <w:rPr>
                <w:color w:val="auto"/>
                <w:lang w:val="es-ES"/>
              </w:rPr>
              <w:t>Atributo</w:t>
            </w:r>
          </w:p>
        </w:tc>
        <w:tc>
          <w:tcPr>
            <w:tcW w:w="0" w:type="auto"/>
            <w:hideMark/>
          </w:tcPr>
          <w:p w14:paraId="7C8F1B06" w14:textId="77777777" w:rsidR="00691527" w:rsidRPr="00691527" w:rsidRDefault="00691527" w:rsidP="00691527">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691527">
              <w:rPr>
                <w:color w:val="auto"/>
                <w:lang w:val="es-ES"/>
              </w:rPr>
              <w:t>Detalle de la Especificación</w:t>
            </w:r>
          </w:p>
        </w:tc>
      </w:tr>
      <w:tr w:rsidR="004C4FA4" w:rsidRPr="004C4FA4" w14:paraId="7444EC17"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1A3B8" w14:textId="77777777" w:rsidR="00691527" w:rsidRPr="00691527" w:rsidRDefault="00691527" w:rsidP="00691527">
            <w:pPr>
              <w:spacing w:line="276" w:lineRule="auto"/>
              <w:rPr>
                <w:color w:val="auto"/>
                <w:lang w:val="es-ES"/>
              </w:rPr>
            </w:pPr>
            <w:r w:rsidRPr="00691527">
              <w:rPr>
                <w:color w:val="auto"/>
                <w:lang w:val="es-ES"/>
              </w:rPr>
              <w:t>Identificador</w:t>
            </w:r>
          </w:p>
        </w:tc>
        <w:tc>
          <w:tcPr>
            <w:tcW w:w="0" w:type="auto"/>
            <w:hideMark/>
          </w:tcPr>
          <w:p w14:paraId="7DE278E5"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CU20</w:t>
            </w:r>
          </w:p>
        </w:tc>
      </w:tr>
      <w:tr w:rsidR="004C4FA4" w:rsidRPr="005A2B70" w14:paraId="712043A2" w14:textId="77777777" w:rsidTr="00691527">
        <w:tc>
          <w:tcPr>
            <w:cnfStyle w:val="001000000000" w:firstRow="0" w:lastRow="0" w:firstColumn="1" w:lastColumn="0" w:oddVBand="0" w:evenVBand="0" w:oddHBand="0" w:evenHBand="0" w:firstRowFirstColumn="0" w:firstRowLastColumn="0" w:lastRowFirstColumn="0" w:lastRowLastColumn="0"/>
            <w:tcW w:w="0" w:type="auto"/>
            <w:hideMark/>
          </w:tcPr>
          <w:p w14:paraId="132214C9" w14:textId="77777777" w:rsidR="00691527" w:rsidRPr="00691527" w:rsidRDefault="00691527" w:rsidP="00691527">
            <w:pPr>
              <w:spacing w:line="276" w:lineRule="auto"/>
              <w:rPr>
                <w:color w:val="auto"/>
                <w:lang w:val="es-ES"/>
              </w:rPr>
            </w:pPr>
            <w:r w:rsidRPr="00691527">
              <w:rPr>
                <w:color w:val="auto"/>
                <w:lang w:val="es-ES"/>
              </w:rPr>
              <w:lastRenderedPageBreak/>
              <w:t>Nombre</w:t>
            </w:r>
          </w:p>
        </w:tc>
        <w:tc>
          <w:tcPr>
            <w:tcW w:w="0" w:type="auto"/>
            <w:hideMark/>
          </w:tcPr>
          <w:p w14:paraId="1D842230" w14:textId="77777777" w:rsidR="00691527" w:rsidRPr="00691527" w:rsidRDefault="00691527" w:rsidP="0069152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91527">
              <w:rPr>
                <w:color w:val="auto"/>
                <w:lang w:val="es-ES"/>
              </w:rPr>
              <w:t>Comparar Outfits Lado a Lado</w:t>
            </w:r>
          </w:p>
        </w:tc>
      </w:tr>
      <w:tr w:rsidR="004C4FA4" w:rsidRPr="004C4FA4" w14:paraId="5F9DE2E4"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F8087" w14:textId="77777777" w:rsidR="00691527" w:rsidRPr="00691527" w:rsidRDefault="00691527" w:rsidP="00691527">
            <w:pPr>
              <w:spacing w:line="276" w:lineRule="auto"/>
              <w:rPr>
                <w:color w:val="auto"/>
                <w:lang w:val="es-ES"/>
              </w:rPr>
            </w:pPr>
            <w:r w:rsidRPr="00691527">
              <w:rPr>
                <w:color w:val="auto"/>
                <w:lang w:val="es-ES"/>
              </w:rPr>
              <w:t>Actores</w:t>
            </w:r>
          </w:p>
        </w:tc>
        <w:tc>
          <w:tcPr>
            <w:tcW w:w="0" w:type="auto"/>
            <w:hideMark/>
          </w:tcPr>
          <w:p w14:paraId="1C82C3CA"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Cliente Final (Web / Móvil).</w:t>
            </w:r>
          </w:p>
        </w:tc>
      </w:tr>
      <w:tr w:rsidR="004C4FA4" w:rsidRPr="005A2B70" w14:paraId="66B1BE66" w14:textId="77777777" w:rsidTr="00691527">
        <w:tc>
          <w:tcPr>
            <w:cnfStyle w:val="001000000000" w:firstRow="0" w:lastRow="0" w:firstColumn="1" w:lastColumn="0" w:oddVBand="0" w:evenVBand="0" w:oddHBand="0" w:evenHBand="0" w:firstRowFirstColumn="0" w:firstRowLastColumn="0" w:lastRowFirstColumn="0" w:lastRowLastColumn="0"/>
            <w:tcW w:w="0" w:type="auto"/>
            <w:hideMark/>
          </w:tcPr>
          <w:p w14:paraId="47161BBF" w14:textId="77777777" w:rsidR="00691527" w:rsidRPr="00691527" w:rsidRDefault="00691527" w:rsidP="00691527">
            <w:pPr>
              <w:spacing w:line="276" w:lineRule="auto"/>
              <w:rPr>
                <w:color w:val="auto"/>
                <w:lang w:val="es-ES"/>
              </w:rPr>
            </w:pPr>
            <w:r w:rsidRPr="00691527">
              <w:rPr>
                <w:color w:val="auto"/>
                <w:lang w:val="es-ES"/>
              </w:rPr>
              <w:t>Propósito</w:t>
            </w:r>
          </w:p>
        </w:tc>
        <w:tc>
          <w:tcPr>
            <w:tcW w:w="0" w:type="auto"/>
            <w:hideMark/>
          </w:tcPr>
          <w:p w14:paraId="36333CD6" w14:textId="77777777" w:rsidR="00691527" w:rsidRPr="00691527" w:rsidRDefault="00691527" w:rsidP="0069152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91527">
              <w:rPr>
                <w:color w:val="auto"/>
                <w:lang w:val="es-ES"/>
              </w:rPr>
              <w:t>Permitir al cliente contrastar visual y económicamente hasta tres combinaciones de ropa masculina en una única vista, facilitando la toma de decisiones estéticas y presupuestarias.</w:t>
            </w:r>
          </w:p>
        </w:tc>
      </w:tr>
      <w:tr w:rsidR="004C4FA4" w:rsidRPr="004C4FA4" w14:paraId="2701BBF7"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23508" w14:textId="77777777" w:rsidR="00691527" w:rsidRPr="00691527" w:rsidRDefault="00691527" w:rsidP="00691527">
            <w:pPr>
              <w:spacing w:line="276" w:lineRule="auto"/>
              <w:rPr>
                <w:color w:val="auto"/>
                <w:lang w:val="es-ES"/>
              </w:rPr>
            </w:pPr>
            <w:r w:rsidRPr="00691527">
              <w:rPr>
                <w:color w:val="auto"/>
                <w:lang w:val="es-ES"/>
              </w:rPr>
              <w:t>Tipo</w:t>
            </w:r>
          </w:p>
        </w:tc>
        <w:tc>
          <w:tcPr>
            <w:tcW w:w="0" w:type="auto"/>
            <w:hideMark/>
          </w:tcPr>
          <w:p w14:paraId="401955EA"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 xml:space="preserve">Primario / </w:t>
            </w:r>
            <w:proofErr w:type="spellStart"/>
            <w:r w:rsidRPr="00691527">
              <w:rPr>
                <w:color w:val="auto"/>
                <w:lang w:val="es-ES"/>
              </w:rPr>
              <w:t>Omnicanal</w:t>
            </w:r>
            <w:proofErr w:type="spellEnd"/>
            <w:r w:rsidRPr="00691527">
              <w:rPr>
                <w:color w:val="auto"/>
                <w:lang w:val="es-ES"/>
              </w:rPr>
              <w:t>.</w:t>
            </w:r>
          </w:p>
        </w:tc>
      </w:tr>
      <w:tr w:rsidR="004C4FA4" w:rsidRPr="005A2B70" w14:paraId="752053D9" w14:textId="77777777" w:rsidTr="00691527">
        <w:tc>
          <w:tcPr>
            <w:cnfStyle w:val="001000000000" w:firstRow="0" w:lastRow="0" w:firstColumn="1" w:lastColumn="0" w:oddVBand="0" w:evenVBand="0" w:oddHBand="0" w:evenHBand="0" w:firstRowFirstColumn="0" w:firstRowLastColumn="0" w:lastRowFirstColumn="0" w:lastRowLastColumn="0"/>
            <w:tcW w:w="0" w:type="auto"/>
            <w:hideMark/>
          </w:tcPr>
          <w:p w14:paraId="0894B0ED" w14:textId="77777777" w:rsidR="00691527" w:rsidRPr="00691527" w:rsidRDefault="00691527" w:rsidP="00691527">
            <w:pPr>
              <w:spacing w:line="276" w:lineRule="auto"/>
              <w:rPr>
                <w:color w:val="auto"/>
                <w:lang w:val="es-ES"/>
              </w:rPr>
            </w:pPr>
            <w:r w:rsidRPr="00691527">
              <w:rPr>
                <w:color w:val="auto"/>
                <w:lang w:val="es-ES"/>
              </w:rPr>
              <w:t>Precondiciones</w:t>
            </w:r>
          </w:p>
        </w:tc>
        <w:tc>
          <w:tcPr>
            <w:tcW w:w="0" w:type="auto"/>
            <w:hideMark/>
          </w:tcPr>
          <w:p w14:paraId="4B541E6F" w14:textId="77777777" w:rsidR="00691527" w:rsidRPr="00691527" w:rsidRDefault="00691527" w:rsidP="0069152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91527">
              <w:rPr>
                <w:color w:val="auto"/>
                <w:lang w:val="es-ES"/>
              </w:rPr>
              <w:t>Al menos una prenda preseleccionada desde el catálogo o generada desde las sugerencias del asistente de estilo.</w:t>
            </w:r>
          </w:p>
        </w:tc>
      </w:tr>
      <w:tr w:rsidR="004C4FA4" w:rsidRPr="005A2B70" w14:paraId="5730FFA3"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DAFA1" w14:textId="77777777" w:rsidR="00691527" w:rsidRPr="00691527" w:rsidRDefault="00691527" w:rsidP="00691527">
            <w:pPr>
              <w:spacing w:line="276" w:lineRule="auto"/>
              <w:rPr>
                <w:color w:val="auto"/>
                <w:lang w:val="es-ES"/>
              </w:rPr>
            </w:pPr>
            <w:r w:rsidRPr="00691527">
              <w:rPr>
                <w:color w:val="auto"/>
                <w:lang w:val="es-ES"/>
              </w:rPr>
              <w:t>Postcondiciones</w:t>
            </w:r>
          </w:p>
        </w:tc>
        <w:tc>
          <w:tcPr>
            <w:tcW w:w="0" w:type="auto"/>
            <w:hideMark/>
          </w:tcPr>
          <w:p w14:paraId="7D87A0CE"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Se consolidan las combinaciones elegidas y se habilita el traslado automático de los productos al carrito de compras o a una reserva física.</w:t>
            </w:r>
          </w:p>
        </w:tc>
      </w:tr>
      <w:tr w:rsidR="004C4FA4" w:rsidRPr="005A2B70" w14:paraId="0748F250" w14:textId="77777777" w:rsidTr="00691527">
        <w:tc>
          <w:tcPr>
            <w:cnfStyle w:val="001000000000" w:firstRow="0" w:lastRow="0" w:firstColumn="1" w:lastColumn="0" w:oddVBand="0" w:evenVBand="0" w:oddHBand="0" w:evenHBand="0" w:firstRowFirstColumn="0" w:firstRowLastColumn="0" w:lastRowFirstColumn="0" w:lastRowLastColumn="0"/>
            <w:tcW w:w="0" w:type="auto"/>
            <w:hideMark/>
          </w:tcPr>
          <w:p w14:paraId="0DCBF359" w14:textId="77777777" w:rsidR="00691527" w:rsidRPr="00691527" w:rsidRDefault="00691527" w:rsidP="00691527">
            <w:pPr>
              <w:spacing w:line="276" w:lineRule="auto"/>
              <w:rPr>
                <w:color w:val="auto"/>
                <w:lang w:val="es-ES"/>
              </w:rPr>
            </w:pPr>
            <w:r w:rsidRPr="00691527">
              <w:rPr>
                <w:color w:val="auto"/>
                <w:lang w:val="es-ES"/>
              </w:rPr>
              <w:t>Flujo Principal</w:t>
            </w:r>
          </w:p>
        </w:tc>
        <w:tc>
          <w:tcPr>
            <w:tcW w:w="0" w:type="auto"/>
            <w:hideMark/>
          </w:tcPr>
          <w:p w14:paraId="64435CB8" w14:textId="77777777" w:rsidR="00691527" w:rsidRPr="00691527" w:rsidRDefault="00691527" w:rsidP="0069152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91527">
              <w:rPr>
                <w:color w:val="auto"/>
                <w:lang w:val="es-ES"/>
              </w:rPr>
              <w:t>1. El cliente accede al módulo comparador desde el menú principal o desde la sugerencia de un outfit.</w:t>
            </w:r>
            <w:r w:rsidRPr="00691527">
              <w:rPr>
                <w:color w:val="auto"/>
                <w:lang w:val="es-ES"/>
              </w:rPr>
              <w:br/>
              <w:t>2. El sistema presenta las tres columnas vacías o precargadas con una propuesta.</w:t>
            </w:r>
            <w:r w:rsidRPr="00691527">
              <w:rPr>
                <w:color w:val="auto"/>
                <w:lang w:val="es-ES"/>
              </w:rPr>
              <w:br/>
              <w:t>3. El cliente añade o reemplaza componentes en cada outfit seleccionando entre prendas superiores, inferiores y calzados.</w:t>
            </w:r>
            <w:r w:rsidRPr="00691527">
              <w:rPr>
                <w:color w:val="auto"/>
                <w:lang w:val="es-ES"/>
              </w:rPr>
              <w:br/>
              <w:t>4. En cada modificación, el sistema recalcula en tiempo real los subtotales, descuentos y montos totales en moneda nacional (Bs.).</w:t>
            </w:r>
            <w:r w:rsidRPr="00691527">
              <w:rPr>
                <w:color w:val="auto"/>
                <w:lang w:val="es-ES"/>
              </w:rPr>
              <w:br/>
              <w:t>5. El sistema resalta automáticamente la combinación más económica y la que cuenta con mayor afinidad estilística.</w:t>
            </w:r>
            <w:r w:rsidRPr="00691527">
              <w:rPr>
                <w:color w:val="auto"/>
                <w:lang w:val="es-ES"/>
              </w:rPr>
              <w:br/>
              <w:t>6. El cliente decide la combinación preferida y pulsa "Comprar Outfit Ganador".</w:t>
            </w:r>
            <w:r w:rsidRPr="00691527">
              <w:rPr>
                <w:color w:val="auto"/>
                <w:lang w:val="es-ES"/>
              </w:rPr>
              <w:br/>
              <w:t>7. Los ítems del conjunto seleccionado se incorporan de manera atómica al Carrito de Compras (CU13).</w:t>
            </w:r>
          </w:p>
        </w:tc>
      </w:tr>
      <w:tr w:rsidR="004C4FA4" w:rsidRPr="005A2B70" w14:paraId="1812545E"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49705" w14:textId="77777777" w:rsidR="00691527" w:rsidRPr="00691527" w:rsidRDefault="00691527" w:rsidP="00691527">
            <w:pPr>
              <w:spacing w:line="276" w:lineRule="auto"/>
              <w:rPr>
                <w:color w:val="auto"/>
                <w:lang w:val="es-ES"/>
              </w:rPr>
            </w:pPr>
            <w:r w:rsidRPr="00691527">
              <w:rPr>
                <w:color w:val="auto"/>
                <w:lang w:val="es-ES"/>
              </w:rPr>
              <w:t>Flujos Alternativos</w:t>
            </w:r>
          </w:p>
        </w:tc>
        <w:tc>
          <w:tcPr>
            <w:tcW w:w="0" w:type="auto"/>
            <w:hideMark/>
          </w:tcPr>
          <w:p w14:paraId="3DA257E2"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3a. Prenda seleccionada sin stock en la talla del cliente: El sistema muestra una alerta en el slot correspondiente sugiriendo una talla contigua o un producto similar alternativo.</w:t>
            </w:r>
            <w:r w:rsidRPr="00691527">
              <w:rPr>
                <w:color w:val="auto"/>
                <w:lang w:val="es-ES"/>
              </w:rPr>
              <w:br/>
              <w:t>6a. El cliente prefiere probarse las prendas presencialmente: El cliente selecciona "Reservar este Outfit", derivando los ítems a la solicitud de reserva en la sucursal Equipetrol (CU11).</w:t>
            </w:r>
          </w:p>
        </w:tc>
      </w:tr>
    </w:tbl>
    <w:p w14:paraId="6D2D84FD" w14:textId="77777777" w:rsidR="00691527" w:rsidRPr="00691527" w:rsidRDefault="00691527" w:rsidP="00691527">
      <w:pPr>
        <w:rPr>
          <w:b/>
          <w:bCs/>
          <w:color w:val="auto"/>
          <w:lang w:val="es-ES"/>
        </w:rPr>
      </w:pPr>
    </w:p>
    <w:p w14:paraId="0918902A" w14:textId="76CEED54" w:rsidR="00691527" w:rsidRPr="004C4FA4" w:rsidRDefault="00691527" w:rsidP="001860D5">
      <w:pPr>
        <w:pStyle w:val="Ttulo2"/>
        <w:rPr>
          <w:color w:val="auto"/>
          <w:lang w:val="es-ES"/>
        </w:rPr>
      </w:pPr>
      <w:bookmarkStart w:id="112" w:name="_Toc240832043"/>
      <w:r w:rsidRPr="004C4FA4">
        <w:rPr>
          <w:color w:val="auto"/>
          <w:lang w:val="es-ES"/>
        </w:rPr>
        <w:lastRenderedPageBreak/>
        <w:t>1.3.</w:t>
      </w:r>
      <w:r w:rsidR="001860D5" w:rsidRPr="004C4FA4">
        <w:rPr>
          <w:color w:val="auto"/>
          <w:lang w:val="es-ES"/>
        </w:rPr>
        <w:t>21</w:t>
      </w:r>
      <w:r w:rsidRPr="004C4FA4">
        <w:rPr>
          <w:color w:val="auto"/>
          <w:lang w:val="es-ES"/>
        </w:rPr>
        <w:t xml:space="preserve"> Caso de Uso CU21: Gestionar Fidelización </w:t>
      </w:r>
      <w:proofErr w:type="spellStart"/>
      <w:r w:rsidRPr="004C4FA4">
        <w:rPr>
          <w:color w:val="auto"/>
          <w:lang w:val="es-ES"/>
        </w:rPr>
        <w:t>Gamificada</w:t>
      </w:r>
      <w:bookmarkEnd w:id="112"/>
      <w:proofErr w:type="spellEnd"/>
    </w:p>
    <w:p w14:paraId="4366D64B" w14:textId="77777777" w:rsidR="00691527" w:rsidRPr="004C4FA4" w:rsidRDefault="00691527" w:rsidP="001860D5">
      <w:pPr>
        <w:pStyle w:val="Ttulo3"/>
        <w:rPr>
          <w:color w:val="auto"/>
          <w:lang w:val="es-ES"/>
        </w:rPr>
      </w:pPr>
      <w:bookmarkStart w:id="113" w:name="_Toc240832044"/>
      <w:r w:rsidRPr="004C4FA4">
        <w:rPr>
          <w:color w:val="auto"/>
          <w:lang w:val="es-ES"/>
        </w:rPr>
        <w:t>a) Diseño del Caso de Uso (</w:t>
      </w:r>
      <w:proofErr w:type="spellStart"/>
      <w:r w:rsidRPr="004C4FA4">
        <w:rPr>
          <w:color w:val="auto"/>
          <w:lang w:val="es-ES"/>
        </w:rPr>
        <w:t>PlantUML</w:t>
      </w:r>
      <w:proofErr w:type="spellEnd"/>
      <w:r w:rsidRPr="004C4FA4">
        <w:rPr>
          <w:color w:val="auto"/>
          <w:lang w:val="es-ES"/>
        </w:rPr>
        <w:t>)</w:t>
      </w:r>
      <w:bookmarkEnd w:id="113"/>
    </w:p>
    <w:p w14:paraId="5E403C8F" w14:textId="6A7EAEEF" w:rsidR="00691527" w:rsidRPr="004C4FA4" w:rsidRDefault="00691527" w:rsidP="00A40459">
      <w:pPr>
        <w:rPr>
          <w:color w:val="auto"/>
          <w:lang w:val="es-ES"/>
        </w:rPr>
      </w:pPr>
      <w:r w:rsidRPr="004C4FA4">
        <w:rPr>
          <w:noProof/>
          <w:color w:val="auto"/>
          <w:lang w:val="es-ES"/>
        </w:rPr>
        <w:drawing>
          <wp:inline distT="0" distB="0" distL="0" distR="0" wp14:anchorId="5A895FB4" wp14:editId="4AEC68D6">
            <wp:extent cx="5943600" cy="2423160"/>
            <wp:effectExtent l="0" t="0" r="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2423160"/>
                    </a:xfrm>
                    <a:prstGeom prst="rect">
                      <a:avLst/>
                    </a:prstGeom>
                  </pic:spPr>
                </pic:pic>
              </a:graphicData>
            </a:graphic>
          </wp:inline>
        </w:drawing>
      </w:r>
    </w:p>
    <w:p w14:paraId="5C370F38" w14:textId="7B739E68" w:rsidR="00691527" w:rsidRPr="004C4FA4" w:rsidRDefault="00691527" w:rsidP="001860D5">
      <w:pPr>
        <w:pStyle w:val="Ttulo3"/>
        <w:rPr>
          <w:color w:val="auto"/>
          <w:lang w:val="es-ES"/>
        </w:rPr>
      </w:pPr>
      <w:bookmarkStart w:id="114" w:name="_Toc240832045"/>
      <w:r w:rsidRPr="004C4FA4">
        <w:rPr>
          <w:color w:val="auto"/>
          <w:lang w:val="es-ES"/>
        </w:rPr>
        <w:t xml:space="preserve">b) Prototipo de Interfaz de Usuario (UI </w:t>
      </w:r>
      <w:proofErr w:type="spellStart"/>
      <w:r w:rsidRPr="004C4FA4">
        <w:rPr>
          <w:color w:val="auto"/>
          <w:lang w:val="es-ES"/>
        </w:rPr>
        <w:t>Wireframe</w:t>
      </w:r>
      <w:proofErr w:type="spellEnd"/>
      <w:r w:rsidRPr="004C4FA4">
        <w:rPr>
          <w:color w:val="auto"/>
          <w:lang w:val="es-ES"/>
        </w:rPr>
        <w:t>)</w:t>
      </w:r>
      <w:bookmarkEnd w:id="114"/>
    </w:p>
    <w:p w14:paraId="1D90F564" w14:textId="52D8F683" w:rsidR="001860D5" w:rsidRPr="004C4FA4" w:rsidRDefault="001860D5" w:rsidP="001860D5">
      <w:pPr>
        <w:rPr>
          <w:color w:val="auto"/>
          <w:lang w:val="es-ES"/>
        </w:rPr>
      </w:pPr>
      <w:r w:rsidRPr="004C4FA4">
        <w:rPr>
          <w:noProof/>
          <w:color w:val="auto"/>
          <w:lang w:val="es-ES"/>
        </w:rPr>
        <w:drawing>
          <wp:inline distT="0" distB="0" distL="0" distR="0" wp14:anchorId="6875EAE3" wp14:editId="102A187B">
            <wp:extent cx="5943600" cy="3317240"/>
            <wp:effectExtent l="0" t="0" r="0" b="0"/>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317240"/>
                    </a:xfrm>
                    <a:prstGeom prst="rect">
                      <a:avLst/>
                    </a:prstGeom>
                  </pic:spPr>
                </pic:pic>
              </a:graphicData>
            </a:graphic>
          </wp:inline>
        </w:drawing>
      </w:r>
    </w:p>
    <w:p w14:paraId="4789BF8A" w14:textId="77777777" w:rsidR="00691527" w:rsidRPr="004C4FA4" w:rsidRDefault="00691527" w:rsidP="001860D5">
      <w:pPr>
        <w:pStyle w:val="Ttulo3"/>
        <w:rPr>
          <w:color w:val="auto"/>
          <w:lang w:val="es-ES"/>
        </w:rPr>
      </w:pPr>
      <w:bookmarkStart w:id="115" w:name="_Toc240832046"/>
      <w:r w:rsidRPr="004C4FA4">
        <w:rPr>
          <w:color w:val="auto"/>
          <w:lang w:val="es-ES"/>
        </w:rPr>
        <w:t>c) Tabla Detalle del Caso de Uso</w:t>
      </w:r>
      <w:bookmarkEnd w:id="115"/>
    </w:p>
    <w:tbl>
      <w:tblPr>
        <w:tblStyle w:val="Tablanormal1"/>
        <w:tblW w:w="0" w:type="auto"/>
        <w:tblLook w:val="04A0" w:firstRow="1" w:lastRow="0" w:firstColumn="1" w:lastColumn="0" w:noHBand="0" w:noVBand="1"/>
      </w:tblPr>
      <w:tblGrid>
        <w:gridCol w:w="1929"/>
        <w:gridCol w:w="7421"/>
      </w:tblGrid>
      <w:tr w:rsidR="004C4FA4" w:rsidRPr="004C4FA4" w14:paraId="353F7230" w14:textId="77777777" w:rsidTr="00691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6A224" w14:textId="77777777" w:rsidR="00691527" w:rsidRPr="00691527" w:rsidRDefault="00691527" w:rsidP="00691527">
            <w:pPr>
              <w:spacing w:line="276" w:lineRule="auto"/>
              <w:rPr>
                <w:color w:val="auto"/>
                <w:lang w:val="es-ES"/>
              </w:rPr>
            </w:pPr>
            <w:r w:rsidRPr="00691527">
              <w:rPr>
                <w:color w:val="auto"/>
                <w:lang w:val="es-ES"/>
              </w:rPr>
              <w:t>Atributo</w:t>
            </w:r>
          </w:p>
        </w:tc>
        <w:tc>
          <w:tcPr>
            <w:tcW w:w="0" w:type="auto"/>
            <w:hideMark/>
          </w:tcPr>
          <w:p w14:paraId="03F6FC73" w14:textId="77777777" w:rsidR="00691527" w:rsidRPr="00691527" w:rsidRDefault="00691527" w:rsidP="00691527">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691527">
              <w:rPr>
                <w:color w:val="auto"/>
                <w:lang w:val="es-ES"/>
              </w:rPr>
              <w:t>Detalle de la Especificación</w:t>
            </w:r>
          </w:p>
        </w:tc>
      </w:tr>
      <w:tr w:rsidR="004C4FA4" w:rsidRPr="004C4FA4" w14:paraId="0C368357"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C6DEF" w14:textId="77777777" w:rsidR="00691527" w:rsidRPr="00691527" w:rsidRDefault="00691527" w:rsidP="00691527">
            <w:pPr>
              <w:spacing w:line="276" w:lineRule="auto"/>
              <w:rPr>
                <w:color w:val="auto"/>
                <w:lang w:val="es-ES"/>
              </w:rPr>
            </w:pPr>
            <w:r w:rsidRPr="00691527">
              <w:rPr>
                <w:color w:val="auto"/>
                <w:lang w:val="es-ES"/>
              </w:rPr>
              <w:t>Identificador</w:t>
            </w:r>
          </w:p>
        </w:tc>
        <w:tc>
          <w:tcPr>
            <w:tcW w:w="0" w:type="auto"/>
            <w:hideMark/>
          </w:tcPr>
          <w:p w14:paraId="1DE24324"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CU21</w:t>
            </w:r>
          </w:p>
        </w:tc>
      </w:tr>
      <w:tr w:rsidR="004C4FA4" w:rsidRPr="004C4FA4" w14:paraId="1B210EE8" w14:textId="77777777" w:rsidTr="00691527">
        <w:tc>
          <w:tcPr>
            <w:cnfStyle w:val="001000000000" w:firstRow="0" w:lastRow="0" w:firstColumn="1" w:lastColumn="0" w:oddVBand="0" w:evenVBand="0" w:oddHBand="0" w:evenHBand="0" w:firstRowFirstColumn="0" w:firstRowLastColumn="0" w:lastRowFirstColumn="0" w:lastRowLastColumn="0"/>
            <w:tcW w:w="0" w:type="auto"/>
            <w:hideMark/>
          </w:tcPr>
          <w:p w14:paraId="22594A1E" w14:textId="77777777" w:rsidR="00691527" w:rsidRPr="00691527" w:rsidRDefault="00691527" w:rsidP="00691527">
            <w:pPr>
              <w:spacing w:line="276" w:lineRule="auto"/>
              <w:rPr>
                <w:color w:val="auto"/>
                <w:lang w:val="es-ES"/>
              </w:rPr>
            </w:pPr>
            <w:r w:rsidRPr="00691527">
              <w:rPr>
                <w:color w:val="auto"/>
                <w:lang w:val="es-ES"/>
              </w:rPr>
              <w:t>Nombre</w:t>
            </w:r>
          </w:p>
        </w:tc>
        <w:tc>
          <w:tcPr>
            <w:tcW w:w="0" w:type="auto"/>
            <w:hideMark/>
          </w:tcPr>
          <w:p w14:paraId="567D2C80" w14:textId="77777777" w:rsidR="00691527" w:rsidRPr="00691527" w:rsidRDefault="00691527" w:rsidP="0069152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91527">
              <w:rPr>
                <w:color w:val="auto"/>
                <w:lang w:val="es-ES"/>
              </w:rPr>
              <w:t xml:space="preserve">Gestionar Fidelización </w:t>
            </w:r>
            <w:proofErr w:type="spellStart"/>
            <w:r w:rsidRPr="00691527">
              <w:rPr>
                <w:color w:val="auto"/>
                <w:lang w:val="es-ES"/>
              </w:rPr>
              <w:t>Gamificada</w:t>
            </w:r>
            <w:proofErr w:type="spellEnd"/>
          </w:p>
        </w:tc>
      </w:tr>
      <w:tr w:rsidR="004C4FA4" w:rsidRPr="005A2B70" w14:paraId="21F375E4"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59D0A" w14:textId="77777777" w:rsidR="00691527" w:rsidRPr="00691527" w:rsidRDefault="00691527" w:rsidP="00691527">
            <w:pPr>
              <w:spacing w:line="276" w:lineRule="auto"/>
              <w:rPr>
                <w:color w:val="auto"/>
                <w:lang w:val="es-ES"/>
              </w:rPr>
            </w:pPr>
            <w:r w:rsidRPr="00691527">
              <w:rPr>
                <w:color w:val="auto"/>
                <w:lang w:val="es-ES"/>
              </w:rPr>
              <w:t>Actores</w:t>
            </w:r>
          </w:p>
        </w:tc>
        <w:tc>
          <w:tcPr>
            <w:tcW w:w="0" w:type="auto"/>
            <w:hideMark/>
          </w:tcPr>
          <w:p w14:paraId="2FA682C4"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Cliente Final, Motor de Gamificación.</w:t>
            </w:r>
          </w:p>
        </w:tc>
      </w:tr>
      <w:tr w:rsidR="004C4FA4" w:rsidRPr="005A2B70" w14:paraId="0533FA86" w14:textId="77777777" w:rsidTr="00691527">
        <w:tc>
          <w:tcPr>
            <w:cnfStyle w:val="001000000000" w:firstRow="0" w:lastRow="0" w:firstColumn="1" w:lastColumn="0" w:oddVBand="0" w:evenVBand="0" w:oddHBand="0" w:evenHBand="0" w:firstRowFirstColumn="0" w:firstRowLastColumn="0" w:lastRowFirstColumn="0" w:lastRowLastColumn="0"/>
            <w:tcW w:w="0" w:type="auto"/>
            <w:hideMark/>
          </w:tcPr>
          <w:p w14:paraId="13FE79C2" w14:textId="77777777" w:rsidR="00691527" w:rsidRPr="00691527" w:rsidRDefault="00691527" w:rsidP="00691527">
            <w:pPr>
              <w:spacing w:line="276" w:lineRule="auto"/>
              <w:rPr>
                <w:color w:val="auto"/>
                <w:lang w:val="es-ES"/>
              </w:rPr>
            </w:pPr>
            <w:r w:rsidRPr="00691527">
              <w:rPr>
                <w:color w:val="auto"/>
                <w:lang w:val="es-ES"/>
              </w:rPr>
              <w:lastRenderedPageBreak/>
              <w:t>Propósito</w:t>
            </w:r>
          </w:p>
        </w:tc>
        <w:tc>
          <w:tcPr>
            <w:tcW w:w="0" w:type="auto"/>
            <w:hideMark/>
          </w:tcPr>
          <w:p w14:paraId="2491B75C" w14:textId="77777777" w:rsidR="00691527" w:rsidRPr="00691527" w:rsidRDefault="00691527" w:rsidP="0069152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91527">
              <w:rPr>
                <w:color w:val="auto"/>
                <w:lang w:val="es-ES"/>
              </w:rPr>
              <w:t>Fidelizar a los clientes mediante dinámicas de gamificación basadas en acumulación de puntos por compras, ascensos jerárquicos de nivel con beneficios crecientes, otorgamiento de medallas e insignias, y canje de cupones de descuento.</w:t>
            </w:r>
          </w:p>
        </w:tc>
      </w:tr>
      <w:tr w:rsidR="004C4FA4" w:rsidRPr="004C4FA4" w14:paraId="17DDBA31"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E9FB3" w14:textId="77777777" w:rsidR="00691527" w:rsidRPr="00691527" w:rsidRDefault="00691527" w:rsidP="00691527">
            <w:pPr>
              <w:spacing w:line="276" w:lineRule="auto"/>
              <w:rPr>
                <w:color w:val="auto"/>
                <w:lang w:val="es-ES"/>
              </w:rPr>
            </w:pPr>
            <w:r w:rsidRPr="00691527">
              <w:rPr>
                <w:color w:val="auto"/>
                <w:lang w:val="es-ES"/>
              </w:rPr>
              <w:t>Tipo</w:t>
            </w:r>
          </w:p>
        </w:tc>
        <w:tc>
          <w:tcPr>
            <w:tcW w:w="0" w:type="auto"/>
            <w:hideMark/>
          </w:tcPr>
          <w:p w14:paraId="4FE178A2"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Secundario / Transaccional / CRM.</w:t>
            </w:r>
          </w:p>
        </w:tc>
      </w:tr>
      <w:tr w:rsidR="004C4FA4" w:rsidRPr="005A2B70" w14:paraId="4DA5631D" w14:textId="77777777" w:rsidTr="00691527">
        <w:tc>
          <w:tcPr>
            <w:cnfStyle w:val="001000000000" w:firstRow="0" w:lastRow="0" w:firstColumn="1" w:lastColumn="0" w:oddVBand="0" w:evenVBand="0" w:oddHBand="0" w:evenHBand="0" w:firstRowFirstColumn="0" w:firstRowLastColumn="0" w:lastRowFirstColumn="0" w:lastRowLastColumn="0"/>
            <w:tcW w:w="0" w:type="auto"/>
            <w:hideMark/>
          </w:tcPr>
          <w:p w14:paraId="303CAD63" w14:textId="77777777" w:rsidR="00691527" w:rsidRPr="00691527" w:rsidRDefault="00691527" w:rsidP="00691527">
            <w:pPr>
              <w:spacing w:line="276" w:lineRule="auto"/>
              <w:rPr>
                <w:color w:val="auto"/>
                <w:lang w:val="es-ES"/>
              </w:rPr>
            </w:pPr>
            <w:r w:rsidRPr="00691527">
              <w:rPr>
                <w:color w:val="auto"/>
                <w:lang w:val="es-ES"/>
              </w:rPr>
              <w:t>Precondiciones</w:t>
            </w:r>
          </w:p>
        </w:tc>
        <w:tc>
          <w:tcPr>
            <w:tcW w:w="0" w:type="auto"/>
            <w:hideMark/>
          </w:tcPr>
          <w:p w14:paraId="22D482A9" w14:textId="77777777" w:rsidR="00691527" w:rsidRPr="00691527" w:rsidRDefault="00691527" w:rsidP="0069152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91527">
              <w:rPr>
                <w:color w:val="auto"/>
                <w:lang w:val="es-ES"/>
              </w:rPr>
              <w:t xml:space="preserve">Cliente registrado y autenticado con cuenta activa en </w:t>
            </w:r>
            <w:proofErr w:type="spellStart"/>
            <w:r w:rsidRPr="00691527">
              <w:rPr>
                <w:color w:val="auto"/>
                <w:lang w:val="es-ES"/>
              </w:rPr>
              <w:t>FashionStore</w:t>
            </w:r>
            <w:proofErr w:type="spellEnd"/>
            <w:r w:rsidRPr="00691527">
              <w:rPr>
                <w:color w:val="auto"/>
                <w:lang w:val="es-ES"/>
              </w:rPr>
              <w:t>.</w:t>
            </w:r>
          </w:p>
        </w:tc>
      </w:tr>
      <w:tr w:rsidR="004C4FA4" w:rsidRPr="005A2B70" w14:paraId="441DE49F"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82195" w14:textId="77777777" w:rsidR="00691527" w:rsidRPr="00691527" w:rsidRDefault="00691527" w:rsidP="00691527">
            <w:pPr>
              <w:spacing w:line="276" w:lineRule="auto"/>
              <w:rPr>
                <w:color w:val="auto"/>
                <w:lang w:val="es-ES"/>
              </w:rPr>
            </w:pPr>
            <w:r w:rsidRPr="00691527">
              <w:rPr>
                <w:color w:val="auto"/>
                <w:lang w:val="es-ES"/>
              </w:rPr>
              <w:t>Postcondiciones</w:t>
            </w:r>
          </w:p>
        </w:tc>
        <w:tc>
          <w:tcPr>
            <w:tcW w:w="0" w:type="auto"/>
            <w:hideMark/>
          </w:tcPr>
          <w:p w14:paraId="6A8D26FF"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Se actualiza el saldo de puntos disponibles, los puntos históricos totales y el nivel jerárquico en la entidad </w:t>
            </w:r>
            <w:proofErr w:type="spellStart"/>
            <w:r w:rsidRPr="00691527">
              <w:rPr>
                <w:color w:val="auto"/>
                <w:lang w:val="es-ES"/>
              </w:rPr>
              <w:t>gamificacion_perfiles</w:t>
            </w:r>
            <w:proofErr w:type="spellEnd"/>
            <w:r w:rsidRPr="00691527">
              <w:rPr>
                <w:color w:val="auto"/>
                <w:lang w:val="es-ES"/>
              </w:rPr>
              <w:t>. Se emiten cupones de descuento si el cliente efectúa un canje.</w:t>
            </w:r>
          </w:p>
        </w:tc>
      </w:tr>
      <w:tr w:rsidR="004C4FA4" w:rsidRPr="005A2B70" w14:paraId="2591949D" w14:textId="77777777" w:rsidTr="00691527">
        <w:tc>
          <w:tcPr>
            <w:cnfStyle w:val="001000000000" w:firstRow="0" w:lastRow="0" w:firstColumn="1" w:lastColumn="0" w:oddVBand="0" w:evenVBand="0" w:oddHBand="0" w:evenHBand="0" w:firstRowFirstColumn="0" w:firstRowLastColumn="0" w:lastRowFirstColumn="0" w:lastRowLastColumn="0"/>
            <w:tcW w:w="0" w:type="auto"/>
            <w:hideMark/>
          </w:tcPr>
          <w:p w14:paraId="49D87563" w14:textId="77777777" w:rsidR="00691527" w:rsidRPr="00691527" w:rsidRDefault="00691527" w:rsidP="00691527">
            <w:pPr>
              <w:spacing w:line="276" w:lineRule="auto"/>
              <w:rPr>
                <w:color w:val="auto"/>
                <w:lang w:val="es-ES"/>
              </w:rPr>
            </w:pPr>
            <w:r w:rsidRPr="00691527">
              <w:rPr>
                <w:color w:val="auto"/>
                <w:lang w:val="es-ES"/>
              </w:rPr>
              <w:t>Flujo Principal</w:t>
            </w:r>
          </w:p>
        </w:tc>
        <w:tc>
          <w:tcPr>
            <w:tcW w:w="0" w:type="auto"/>
            <w:hideMark/>
          </w:tcPr>
          <w:p w14:paraId="101C37B3" w14:textId="77777777" w:rsidR="00691527" w:rsidRPr="00691527" w:rsidRDefault="00691527" w:rsidP="0069152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91527">
              <w:rPr>
                <w:color w:val="auto"/>
                <w:lang w:val="es-ES"/>
              </w:rPr>
              <w:t>1. Tras la confirmación de pago de una orden de venta digital (CU14) o venta en mostrador POS (CU15), el sistema invoca al Motor de Gamificación.</w:t>
            </w:r>
            <w:r w:rsidRPr="00691527">
              <w:rPr>
                <w:color w:val="auto"/>
                <w:lang w:val="es-ES"/>
              </w:rPr>
              <w:br/>
              <w:t xml:space="preserve">2. El motor calcula los puntos devengados a razón de 1 punto por cada 10 </w:t>
            </w:r>
            <w:proofErr w:type="gramStart"/>
            <w:r w:rsidRPr="00691527">
              <w:rPr>
                <w:color w:val="auto"/>
                <w:lang w:val="es-ES"/>
              </w:rPr>
              <w:t>Bolivianos</w:t>
            </w:r>
            <w:proofErr w:type="gramEnd"/>
            <w:r w:rsidRPr="00691527">
              <w:rPr>
                <w:color w:val="auto"/>
                <w:lang w:val="es-ES"/>
              </w:rPr>
              <w:t xml:space="preserve"> netos facturados.</w:t>
            </w:r>
            <w:r w:rsidRPr="00691527">
              <w:rPr>
                <w:color w:val="auto"/>
                <w:lang w:val="es-ES"/>
              </w:rPr>
              <w:br/>
              <w:t>3. El motor incrementa </w:t>
            </w:r>
            <w:proofErr w:type="spellStart"/>
            <w:r w:rsidRPr="00691527">
              <w:rPr>
                <w:color w:val="auto"/>
                <w:lang w:val="es-ES"/>
              </w:rPr>
              <w:t>puntos_actuales</w:t>
            </w:r>
            <w:proofErr w:type="spellEnd"/>
            <w:r w:rsidRPr="00691527">
              <w:rPr>
                <w:color w:val="auto"/>
                <w:lang w:val="es-ES"/>
              </w:rPr>
              <w:t> y </w:t>
            </w:r>
            <w:proofErr w:type="spellStart"/>
            <w:r w:rsidRPr="00691527">
              <w:rPr>
                <w:color w:val="auto"/>
                <w:lang w:val="es-ES"/>
              </w:rPr>
              <w:t>puntos_historicos</w:t>
            </w:r>
            <w:proofErr w:type="spellEnd"/>
            <w:r w:rsidRPr="00691527">
              <w:rPr>
                <w:color w:val="auto"/>
                <w:lang w:val="es-ES"/>
              </w:rPr>
              <w:t>.</w:t>
            </w:r>
            <w:r w:rsidRPr="00691527">
              <w:rPr>
                <w:color w:val="auto"/>
                <w:lang w:val="es-ES"/>
              </w:rPr>
              <w:br/>
              <w:t>4. El motor evalúa los umbrales de puntos históricos:</w:t>
            </w:r>
            <w:r w:rsidRPr="00691527">
              <w:rPr>
                <w:color w:val="auto"/>
                <w:lang w:val="es-ES"/>
              </w:rPr>
              <w:br/>
              <w:t>- Bronce: 0 a 499 puntos (0% descuento base).</w:t>
            </w:r>
            <w:r w:rsidRPr="00691527">
              <w:rPr>
                <w:color w:val="auto"/>
                <w:lang w:val="es-ES"/>
              </w:rPr>
              <w:br/>
              <w:t>- Plata: 500 a 1,499 puntos (5% descuento base).</w:t>
            </w:r>
            <w:r w:rsidRPr="00691527">
              <w:rPr>
                <w:color w:val="auto"/>
                <w:lang w:val="es-ES"/>
              </w:rPr>
              <w:br/>
              <w:t>- Oro: 1,500 a 3,999 puntos (10% descuento base).</w:t>
            </w:r>
            <w:r w:rsidRPr="00691527">
              <w:rPr>
                <w:color w:val="auto"/>
                <w:lang w:val="es-ES"/>
              </w:rPr>
              <w:br/>
              <w:t>- Diamante: 4,000+ puntos (15% descuento base + envíos gratis).</w:t>
            </w:r>
            <w:r w:rsidRPr="00691527">
              <w:rPr>
                <w:color w:val="auto"/>
                <w:lang w:val="es-ES"/>
              </w:rPr>
              <w:br/>
              <w:t>5. Si el cliente supera un umbral, se actualiza el campo nivel y se registra la fecha de ascenso.</w:t>
            </w:r>
            <w:r w:rsidRPr="00691527">
              <w:rPr>
                <w:color w:val="auto"/>
                <w:lang w:val="es-ES"/>
              </w:rPr>
              <w:br/>
              <w:t>6. El motor evalúa hitos pendientes e incorpora nuevas insignias al arreglo JSON del perfil.</w:t>
            </w:r>
            <w:r w:rsidRPr="00691527">
              <w:rPr>
                <w:color w:val="auto"/>
                <w:lang w:val="es-ES"/>
              </w:rPr>
              <w:br/>
              <w:t>7. El cliente accede a su panel de recompensas y solicita el canje de un cupón.</w:t>
            </w:r>
            <w:r w:rsidRPr="00691527">
              <w:rPr>
                <w:color w:val="auto"/>
                <w:lang w:val="es-ES"/>
              </w:rPr>
              <w:br/>
              <w:t xml:space="preserve">8. El sistema descuenta los puntos necesarios del saldo y genera un código de cupón alfanumérico único para su uso inmediato en el </w:t>
            </w:r>
            <w:proofErr w:type="spellStart"/>
            <w:r w:rsidRPr="00691527">
              <w:rPr>
                <w:color w:val="auto"/>
                <w:lang w:val="es-ES"/>
              </w:rPr>
              <w:t>checkout</w:t>
            </w:r>
            <w:proofErr w:type="spellEnd"/>
            <w:r w:rsidRPr="00691527">
              <w:rPr>
                <w:color w:val="auto"/>
                <w:lang w:val="es-ES"/>
              </w:rPr>
              <w:t>.</w:t>
            </w:r>
          </w:p>
        </w:tc>
      </w:tr>
      <w:tr w:rsidR="004C4FA4" w:rsidRPr="005A2B70" w14:paraId="51886ED3"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F028E" w14:textId="77777777" w:rsidR="00691527" w:rsidRPr="00691527" w:rsidRDefault="00691527" w:rsidP="00691527">
            <w:pPr>
              <w:spacing w:line="276" w:lineRule="auto"/>
              <w:rPr>
                <w:color w:val="auto"/>
                <w:lang w:val="es-ES"/>
              </w:rPr>
            </w:pPr>
            <w:r w:rsidRPr="00691527">
              <w:rPr>
                <w:color w:val="auto"/>
                <w:lang w:val="es-ES"/>
              </w:rPr>
              <w:t>Flujos Alternativos</w:t>
            </w:r>
          </w:p>
        </w:tc>
        <w:tc>
          <w:tcPr>
            <w:tcW w:w="0" w:type="auto"/>
            <w:hideMark/>
          </w:tcPr>
          <w:p w14:paraId="3E11F247"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7a. Saldo insuficiente para canje: El sistema informa que el saldo de puntos disponibles no alcanza para la recompensa elegida e indica cuántos puntos restan por acumular.</w:t>
            </w:r>
            <w:r w:rsidRPr="00691527">
              <w:rPr>
                <w:color w:val="auto"/>
                <w:lang w:val="es-ES"/>
              </w:rPr>
              <w:br/>
              <w:t>1a. Asignación de puntos promocionales por acciones: El cliente obtiene 20 puntos de bienvenida por registro inicial y 10 puntos extra por utilizar el vestidor virtual RA.</w:t>
            </w:r>
          </w:p>
        </w:tc>
      </w:tr>
    </w:tbl>
    <w:p w14:paraId="3247A3BA" w14:textId="77777777" w:rsidR="00691527" w:rsidRPr="00691527" w:rsidRDefault="00691527" w:rsidP="00691527">
      <w:pPr>
        <w:rPr>
          <w:b/>
          <w:bCs/>
          <w:color w:val="auto"/>
          <w:lang w:val="es-ES"/>
        </w:rPr>
      </w:pPr>
    </w:p>
    <w:p w14:paraId="6C19F570" w14:textId="6FF85882" w:rsidR="00691527" w:rsidRPr="004C4FA4" w:rsidRDefault="00691527" w:rsidP="001860D5">
      <w:pPr>
        <w:pStyle w:val="Ttulo2"/>
        <w:rPr>
          <w:color w:val="auto"/>
          <w:lang w:val="es-ES"/>
        </w:rPr>
      </w:pPr>
      <w:bookmarkStart w:id="116" w:name="_Toc240832047"/>
      <w:r w:rsidRPr="004C4FA4">
        <w:rPr>
          <w:color w:val="auto"/>
          <w:lang w:val="es-ES"/>
        </w:rPr>
        <w:lastRenderedPageBreak/>
        <w:t>1.3.</w:t>
      </w:r>
      <w:r w:rsidR="001860D5" w:rsidRPr="004C4FA4">
        <w:rPr>
          <w:color w:val="auto"/>
          <w:lang w:val="es-ES"/>
        </w:rPr>
        <w:t>22</w:t>
      </w:r>
      <w:r w:rsidRPr="004C4FA4">
        <w:rPr>
          <w:color w:val="auto"/>
          <w:lang w:val="es-ES"/>
        </w:rPr>
        <w:t xml:space="preserve"> Caso de Uso CU22: Solicitar Recomendación Contextual de IA</w:t>
      </w:r>
      <w:bookmarkEnd w:id="116"/>
    </w:p>
    <w:p w14:paraId="402FE269" w14:textId="77777777" w:rsidR="00691527" w:rsidRPr="004C4FA4" w:rsidRDefault="00691527" w:rsidP="001860D5">
      <w:pPr>
        <w:pStyle w:val="Ttulo3"/>
        <w:rPr>
          <w:color w:val="auto"/>
          <w:lang w:val="es-ES"/>
        </w:rPr>
      </w:pPr>
      <w:bookmarkStart w:id="117" w:name="_Toc240832048"/>
      <w:r w:rsidRPr="004C4FA4">
        <w:rPr>
          <w:color w:val="auto"/>
          <w:lang w:val="es-ES"/>
        </w:rPr>
        <w:t>a) Diseño del Caso de Uso (</w:t>
      </w:r>
      <w:proofErr w:type="spellStart"/>
      <w:r w:rsidRPr="004C4FA4">
        <w:rPr>
          <w:color w:val="auto"/>
          <w:lang w:val="es-ES"/>
        </w:rPr>
        <w:t>PlantUML</w:t>
      </w:r>
      <w:proofErr w:type="spellEnd"/>
      <w:r w:rsidRPr="004C4FA4">
        <w:rPr>
          <w:color w:val="auto"/>
          <w:lang w:val="es-ES"/>
        </w:rPr>
        <w:t>)</w:t>
      </w:r>
      <w:bookmarkEnd w:id="117"/>
    </w:p>
    <w:p w14:paraId="1909F4D2" w14:textId="7EE0F288" w:rsidR="00691527" w:rsidRPr="004C4FA4" w:rsidRDefault="00691527" w:rsidP="00A40459">
      <w:pPr>
        <w:rPr>
          <w:color w:val="auto"/>
          <w:lang w:val="es-ES"/>
        </w:rPr>
      </w:pPr>
      <w:r w:rsidRPr="004C4FA4">
        <w:rPr>
          <w:noProof/>
          <w:color w:val="auto"/>
          <w:lang w:val="es-ES"/>
        </w:rPr>
        <w:drawing>
          <wp:inline distT="0" distB="0" distL="0" distR="0" wp14:anchorId="0915E501" wp14:editId="341E0635">
            <wp:extent cx="5943600" cy="2921635"/>
            <wp:effectExtent l="0" t="0" r="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2921635"/>
                    </a:xfrm>
                    <a:prstGeom prst="rect">
                      <a:avLst/>
                    </a:prstGeom>
                  </pic:spPr>
                </pic:pic>
              </a:graphicData>
            </a:graphic>
          </wp:inline>
        </w:drawing>
      </w:r>
    </w:p>
    <w:p w14:paraId="275928F5" w14:textId="3EAFF277" w:rsidR="00691527" w:rsidRPr="004C4FA4" w:rsidRDefault="00691527" w:rsidP="001860D5">
      <w:pPr>
        <w:pStyle w:val="Ttulo3"/>
        <w:rPr>
          <w:color w:val="auto"/>
          <w:lang w:val="es-ES"/>
        </w:rPr>
      </w:pPr>
      <w:bookmarkStart w:id="118" w:name="_Toc240832049"/>
      <w:r w:rsidRPr="004C4FA4">
        <w:rPr>
          <w:color w:val="auto"/>
          <w:lang w:val="es-ES"/>
        </w:rPr>
        <w:t xml:space="preserve">b) Prototipo de Interfaz de Usuario (UI </w:t>
      </w:r>
      <w:proofErr w:type="spellStart"/>
      <w:r w:rsidRPr="004C4FA4">
        <w:rPr>
          <w:color w:val="auto"/>
          <w:lang w:val="es-ES"/>
        </w:rPr>
        <w:t>Wireframe</w:t>
      </w:r>
      <w:proofErr w:type="spellEnd"/>
      <w:r w:rsidRPr="004C4FA4">
        <w:rPr>
          <w:color w:val="auto"/>
          <w:lang w:val="es-ES"/>
        </w:rPr>
        <w:t>)</w:t>
      </w:r>
      <w:bookmarkEnd w:id="118"/>
    </w:p>
    <w:p w14:paraId="7EF5A522" w14:textId="314B9DE6" w:rsidR="001860D5" w:rsidRPr="004C4FA4" w:rsidRDefault="001860D5" w:rsidP="001860D5">
      <w:pPr>
        <w:rPr>
          <w:color w:val="auto"/>
          <w:lang w:val="es-ES"/>
        </w:rPr>
      </w:pPr>
      <w:r w:rsidRPr="004C4FA4">
        <w:rPr>
          <w:noProof/>
          <w:color w:val="auto"/>
          <w:lang w:val="es-ES"/>
        </w:rPr>
        <w:drawing>
          <wp:inline distT="0" distB="0" distL="0" distR="0" wp14:anchorId="3CF548C9" wp14:editId="7D7C0A70">
            <wp:extent cx="5943600" cy="3317240"/>
            <wp:effectExtent l="0" t="0" r="0" b="0"/>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3317240"/>
                    </a:xfrm>
                    <a:prstGeom prst="rect">
                      <a:avLst/>
                    </a:prstGeom>
                  </pic:spPr>
                </pic:pic>
              </a:graphicData>
            </a:graphic>
          </wp:inline>
        </w:drawing>
      </w:r>
    </w:p>
    <w:p w14:paraId="00BC7631" w14:textId="77777777" w:rsidR="00691527" w:rsidRPr="004C4FA4" w:rsidRDefault="00691527" w:rsidP="001860D5">
      <w:pPr>
        <w:pStyle w:val="Ttulo3"/>
        <w:rPr>
          <w:color w:val="auto"/>
          <w:lang w:val="es-ES"/>
        </w:rPr>
      </w:pPr>
      <w:bookmarkStart w:id="119" w:name="_Toc240832050"/>
      <w:r w:rsidRPr="004C4FA4">
        <w:rPr>
          <w:color w:val="auto"/>
          <w:lang w:val="es-ES"/>
        </w:rPr>
        <w:t>c) Tabla Detalle del Caso de Uso</w:t>
      </w:r>
      <w:bookmarkEnd w:id="119"/>
    </w:p>
    <w:tbl>
      <w:tblPr>
        <w:tblStyle w:val="Tablanormal1"/>
        <w:tblW w:w="0" w:type="auto"/>
        <w:tblLook w:val="04A0" w:firstRow="1" w:lastRow="0" w:firstColumn="1" w:lastColumn="0" w:noHBand="0" w:noVBand="1"/>
      </w:tblPr>
      <w:tblGrid>
        <w:gridCol w:w="1961"/>
        <w:gridCol w:w="7389"/>
      </w:tblGrid>
      <w:tr w:rsidR="004C4FA4" w:rsidRPr="004C4FA4" w14:paraId="009EB75A" w14:textId="77777777" w:rsidTr="00691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09C0B" w14:textId="77777777" w:rsidR="00691527" w:rsidRPr="00691527" w:rsidRDefault="00691527" w:rsidP="00691527">
            <w:pPr>
              <w:spacing w:line="276" w:lineRule="auto"/>
              <w:rPr>
                <w:color w:val="auto"/>
                <w:lang w:val="es-ES"/>
              </w:rPr>
            </w:pPr>
            <w:r w:rsidRPr="00691527">
              <w:rPr>
                <w:color w:val="auto"/>
                <w:lang w:val="es-ES"/>
              </w:rPr>
              <w:t>Atributo</w:t>
            </w:r>
          </w:p>
        </w:tc>
        <w:tc>
          <w:tcPr>
            <w:tcW w:w="0" w:type="auto"/>
            <w:hideMark/>
          </w:tcPr>
          <w:p w14:paraId="2E1F44CA" w14:textId="77777777" w:rsidR="00691527" w:rsidRPr="00691527" w:rsidRDefault="00691527" w:rsidP="00691527">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691527">
              <w:rPr>
                <w:color w:val="auto"/>
                <w:lang w:val="es-ES"/>
              </w:rPr>
              <w:t>Detalle de la Especificación</w:t>
            </w:r>
          </w:p>
        </w:tc>
      </w:tr>
      <w:tr w:rsidR="004C4FA4" w:rsidRPr="004C4FA4" w14:paraId="676263BF"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CB37C" w14:textId="77777777" w:rsidR="00691527" w:rsidRPr="00691527" w:rsidRDefault="00691527" w:rsidP="00691527">
            <w:pPr>
              <w:spacing w:line="276" w:lineRule="auto"/>
              <w:rPr>
                <w:color w:val="auto"/>
                <w:lang w:val="es-ES"/>
              </w:rPr>
            </w:pPr>
            <w:r w:rsidRPr="00691527">
              <w:rPr>
                <w:color w:val="auto"/>
                <w:lang w:val="es-ES"/>
              </w:rPr>
              <w:t>Identificador</w:t>
            </w:r>
          </w:p>
        </w:tc>
        <w:tc>
          <w:tcPr>
            <w:tcW w:w="0" w:type="auto"/>
            <w:hideMark/>
          </w:tcPr>
          <w:p w14:paraId="0AAE9A4E"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CU22</w:t>
            </w:r>
          </w:p>
        </w:tc>
      </w:tr>
      <w:tr w:rsidR="004C4FA4" w:rsidRPr="005A2B70" w14:paraId="0E05AE61" w14:textId="77777777" w:rsidTr="00691527">
        <w:tc>
          <w:tcPr>
            <w:cnfStyle w:val="001000000000" w:firstRow="0" w:lastRow="0" w:firstColumn="1" w:lastColumn="0" w:oddVBand="0" w:evenVBand="0" w:oddHBand="0" w:evenHBand="0" w:firstRowFirstColumn="0" w:firstRowLastColumn="0" w:lastRowFirstColumn="0" w:lastRowLastColumn="0"/>
            <w:tcW w:w="0" w:type="auto"/>
            <w:hideMark/>
          </w:tcPr>
          <w:p w14:paraId="4499862E" w14:textId="77777777" w:rsidR="00691527" w:rsidRPr="00691527" w:rsidRDefault="00691527" w:rsidP="00691527">
            <w:pPr>
              <w:spacing w:line="276" w:lineRule="auto"/>
              <w:rPr>
                <w:color w:val="auto"/>
                <w:lang w:val="es-ES"/>
              </w:rPr>
            </w:pPr>
            <w:r w:rsidRPr="00691527">
              <w:rPr>
                <w:color w:val="auto"/>
                <w:lang w:val="es-ES"/>
              </w:rPr>
              <w:lastRenderedPageBreak/>
              <w:t>Nombre</w:t>
            </w:r>
          </w:p>
        </w:tc>
        <w:tc>
          <w:tcPr>
            <w:tcW w:w="0" w:type="auto"/>
            <w:hideMark/>
          </w:tcPr>
          <w:p w14:paraId="50BD6CD9" w14:textId="77777777" w:rsidR="00691527" w:rsidRPr="00691527" w:rsidRDefault="00691527" w:rsidP="0069152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91527">
              <w:rPr>
                <w:color w:val="auto"/>
                <w:lang w:val="es-ES"/>
              </w:rPr>
              <w:t>Solicitar Recomendación Contextual de IA</w:t>
            </w:r>
          </w:p>
        </w:tc>
      </w:tr>
      <w:tr w:rsidR="004C4FA4" w:rsidRPr="005A2B70" w14:paraId="6C4A0649"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F8826" w14:textId="77777777" w:rsidR="00691527" w:rsidRPr="00691527" w:rsidRDefault="00691527" w:rsidP="00691527">
            <w:pPr>
              <w:spacing w:line="276" w:lineRule="auto"/>
              <w:rPr>
                <w:color w:val="auto"/>
                <w:lang w:val="es-ES"/>
              </w:rPr>
            </w:pPr>
            <w:r w:rsidRPr="00691527">
              <w:rPr>
                <w:color w:val="auto"/>
                <w:lang w:val="es-ES"/>
              </w:rPr>
              <w:t>Actores</w:t>
            </w:r>
          </w:p>
        </w:tc>
        <w:tc>
          <w:tcPr>
            <w:tcW w:w="0" w:type="auto"/>
            <w:hideMark/>
          </w:tcPr>
          <w:p w14:paraId="0816C32B"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Cliente Final, Servicio de IA / LLM, Servicio Meteorológico (</w:t>
            </w:r>
            <w:proofErr w:type="spellStart"/>
            <w:r w:rsidRPr="00691527">
              <w:rPr>
                <w:color w:val="auto"/>
                <w:lang w:val="es-ES"/>
              </w:rPr>
              <w:t>OpenWeatherMap</w:t>
            </w:r>
            <w:proofErr w:type="spellEnd"/>
            <w:r w:rsidRPr="00691527">
              <w:rPr>
                <w:color w:val="auto"/>
                <w:lang w:val="es-ES"/>
              </w:rPr>
              <w:t>).</w:t>
            </w:r>
          </w:p>
        </w:tc>
      </w:tr>
      <w:tr w:rsidR="004C4FA4" w:rsidRPr="005A2B70" w14:paraId="75BE0B7A" w14:textId="77777777" w:rsidTr="00691527">
        <w:tc>
          <w:tcPr>
            <w:cnfStyle w:val="001000000000" w:firstRow="0" w:lastRow="0" w:firstColumn="1" w:lastColumn="0" w:oddVBand="0" w:evenVBand="0" w:oddHBand="0" w:evenHBand="0" w:firstRowFirstColumn="0" w:firstRowLastColumn="0" w:lastRowFirstColumn="0" w:lastRowLastColumn="0"/>
            <w:tcW w:w="0" w:type="auto"/>
            <w:hideMark/>
          </w:tcPr>
          <w:p w14:paraId="6EE00B2A" w14:textId="77777777" w:rsidR="00691527" w:rsidRPr="00691527" w:rsidRDefault="00691527" w:rsidP="00691527">
            <w:pPr>
              <w:spacing w:line="276" w:lineRule="auto"/>
              <w:rPr>
                <w:color w:val="auto"/>
                <w:lang w:val="es-ES"/>
              </w:rPr>
            </w:pPr>
            <w:r w:rsidRPr="00691527">
              <w:rPr>
                <w:color w:val="auto"/>
                <w:lang w:val="es-ES"/>
              </w:rPr>
              <w:t>Propósito</w:t>
            </w:r>
          </w:p>
        </w:tc>
        <w:tc>
          <w:tcPr>
            <w:tcW w:w="0" w:type="auto"/>
            <w:hideMark/>
          </w:tcPr>
          <w:p w14:paraId="241932C9" w14:textId="77777777" w:rsidR="00691527" w:rsidRPr="00691527" w:rsidRDefault="00691527" w:rsidP="0069152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91527">
              <w:rPr>
                <w:color w:val="auto"/>
                <w:lang w:val="es-ES"/>
              </w:rPr>
              <w:t>Ofrecer asesoramiento de imagen personalizado recomendando conjuntos completos de ropa masculina a partir del clima actual, la ocasión elegida, reglas de colorimetría y existencias reales en inventario.</w:t>
            </w:r>
          </w:p>
        </w:tc>
      </w:tr>
      <w:tr w:rsidR="004C4FA4" w:rsidRPr="004C4FA4" w14:paraId="3477CA60"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B4BF2" w14:textId="77777777" w:rsidR="00691527" w:rsidRPr="00691527" w:rsidRDefault="00691527" w:rsidP="00691527">
            <w:pPr>
              <w:spacing w:line="276" w:lineRule="auto"/>
              <w:rPr>
                <w:color w:val="auto"/>
                <w:lang w:val="es-ES"/>
              </w:rPr>
            </w:pPr>
            <w:r w:rsidRPr="00691527">
              <w:rPr>
                <w:color w:val="auto"/>
                <w:lang w:val="es-ES"/>
              </w:rPr>
              <w:t>Tipo</w:t>
            </w:r>
          </w:p>
        </w:tc>
        <w:tc>
          <w:tcPr>
            <w:tcW w:w="0" w:type="auto"/>
            <w:hideMark/>
          </w:tcPr>
          <w:p w14:paraId="102D49E0"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 xml:space="preserve">Primario / </w:t>
            </w:r>
            <w:proofErr w:type="spellStart"/>
            <w:r w:rsidRPr="00691527">
              <w:rPr>
                <w:color w:val="auto"/>
                <w:lang w:val="es-ES"/>
              </w:rPr>
              <w:t>Omnicanal</w:t>
            </w:r>
            <w:proofErr w:type="spellEnd"/>
            <w:r w:rsidRPr="00691527">
              <w:rPr>
                <w:color w:val="auto"/>
                <w:lang w:val="es-ES"/>
              </w:rPr>
              <w:t xml:space="preserve"> / Inteligencia Artificial.</w:t>
            </w:r>
          </w:p>
        </w:tc>
      </w:tr>
      <w:tr w:rsidR="004C4FA4" w:rsidRPr="004C4FA4" w14:paraId="1FFAAE48" w14:textId="77777777" w:rsidTr="00691527">
        <w:tc>
          <w:tcPr>
            <w:cnfStyle w:val="001000000000" w:firstRow="0" w:lastRow="0" w:firstColumn="1" w:lastColumn="0" w:oddVBand="0" w:evenVBand="0" w:oddHBand="0" w:evenHBand="0" w:firstRowFirstColumn="0" w:firstRowLastColumn="0" w:lastRowFirstColumn="0" w:lastRowLastColumn="0"/>
            <w:tcW w:w="0" w:type="auto"/>
            <w:hideMark/>
          </w:tcPr>
          <w:p w14:paraId="729BA0F6" w14:textId="77777777" w:rsidR="00691527" w:rsidRPr="00691527" w:rsidRDefault="00691527" w:rsidP="00691527">
            <w:pPr>
              <w:spacing w:line="276" w:lineRule="auto"/>
              <w:rPr>
                <w:color w:val="auto"/>
                <w:lang w:val="es-ES"/>
              </w:rPr>
            </w:pPr>
            <w:r w:rsidRPr="00691527">
              <w:rPr>
                <w:color w:val="auto"/>
                <w:lang w:val="es-ES"/>
              </w:rPr>
              <w:t>Precondiciones</w:t>
            </w:r>
          </w:p>
        </w:tc>
        <w:tc>
          <w:tcPr>
            <w:tcW w:w="0" w:type="auto"/>
            <w:hideMark/>
          </w:tcPr>
          <w:p w14:paraId="577AE045" w14:textId="77777777" w:rsidR="00691527" w:rsidRPr="00691527" w:rsidRDefault="00691527" w:rsidP="0069152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91527">
              <w:rPr>
                <w:color w:val="auto"/>
                <w:lang w:val="es-ES"/>
              </w:rPr>
              <w:t xml:space="preserve">Conectividad con la API de </w:t>
            </w:r>
            <w:proofErr w:type="spellStart"/>
            <w:r w:rsidRPr="00691527">
              <w:rPr>
                <w:color w:val="auto"/>
                <w:lang w:val="es-ES"/>
              </w:rPr>
              <w:t>OpenWeatherMap</w:t>
            </w:r>
            <w:proofErr w:type="spellEnd"/>
            <w:r w:rsidRPr="00691527">
              <w:rPr>
                <w:color w:val="auto"/>
                <w:lang w:val="es-ES"/>
              </w:rPr>
              <w:t xml:space="preserve"> y con el proveedor de IA (</w:t>
            </w:r>
            <w:proofErr w:type="spellStart"/>
            <w:r w:rsidRPr="00691527">
              <w:rPr>
                <w:color w:val="auto"/>
                <w:lang w:val="es-ES"/>
              </w:rPr>
              <w:t>OpenAI</w:t>
            </w:r>
            <w:proofErr w:type="spellEnd"/>
            <w:r w:rsidRPr="00691527">
              <w:rPr>
                <w:color w:val="auto"/>
                <w:lang w:val="es-ES"/>
              </w:rPr>
              <w:t xml:space="preserve"> / Gemini). Catálogo con prendas activas y con stock disponible.</w:t>
            </w:r>
          </w:p>
        </w:tc>
      </w:tr>
      <w:tr w:rsidR="004C4FA4" w:rsidRPr="005A2B70" w14:paraId="135A1FB2"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CB341" w14:textId="77777777" w:rsidR="00691527" w:rsidRPr="00691527" w:rsidRDefault="00691527" w:rsidP="00691527">
            <w:pPr>
              <w:spacing w:line="276" w:lineRule="auto"/>
              <w:rPr>
                <w:color w:val="auto"/>
                <w:lang w:val="es-ES"/>
              </w:rPr>
            </w:pPr>
            <w:r w:rsidRPr="00691527">
              <w:rPr>
                <w:color w:val="auto"/>
                <w:lang w:val="es-ES"/>
              </w:rPr>
              <w:t>Postcondiciones</w:t>
            </w:r>
          </w:p>
        </w:tc>
        <w:tc>
          <w:tcPr>
            <w:tcW w:w="0" w:type="auto"/>
            <w:hideMark/>
          </w:tcPr>
          <w:p w14:paraId="6F75C02B"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Se genera un listado de outfits recomendados con justificación estilística, porcentaje de afinidad climática y verificación de stock, registrando la consulta en la bitácora de auditoría.</w:t>
            </w:r>
          </w:p>
        </w:tc>
      </w:tr>
      <w:tr w:rsidR="004C4FA4" w:rsidRPr="005A2B70" w14:paraId="72E8A58A" w14:textId="77777777" w:rsidTr="00691527">
        <w:tc>
          <w:tcPr>
            <w:cnfStyle w:val="001000000000" w:firstRow="0" w:lastRow="0" w:firstColumn="1" w:lastColumn="0" w:oddVBand="0" w:evenVBand="0" w:oddHBand="0" w:evenHBand="0" w:firstRowFirstColumn="0" w:firstRowLastColumn="0" w:lastRowFirstColumn="0" w:lastRowLastColumn="0"/>
            <w:tcW w:w="0" w:type="auto"/>
            <w:hideMark/>
          </w:tcPr>
          <w:p w14:paraId="037E9CB3" w14:textId="77777777" w:rsidR="00691527" w:rsidRPr="00691527" w:rsidRDefault="00691527" w:rsidP="00691527">
            <w:pPr>
              <w:spacing w:line="276" w:lineRule="auto"/>
              <w:rPr>
                <w:color w:val="auto"/>
                <w:lang w:val="es-ES"/>
              </w:rPr>
            </w:pPr>
            <w:r w:rsidRPr="00691527">
              <w:rPr>
                <w:color w:val="auto"/>
                <w:lang w:val="es-ES"/>
              </w:rPr>
              <w:t>Flujo Principal</w:t>
            </w:r>
          </w:p>
        </w:tc>
        <w:tc>
          <w:tcPr>
            <w:tcW w:w="0" w:type="auto"/>
            <w:hideMark/>
          </w:tcPr>
          <w:p w14:paraId="2B4E38E0" w14:textId="77777777" w:rsidR="00691527" w:rsidRPr="00691527" w:rsidRDefault="00691527" w:rsidP="0069152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91527">
              <w:rPr>
                <w:color w:val="auto"/>
                <w:lang w:val="es-ES"/>
              </w:rPr>
              <w:t>1. El cliente pulsa sobre el Asistente de Estilo IA en la plataforma web o aplicación móvil.</w:t>
            </w:r>
            <w:r w:rsidRPr="00691527">
              <w:rPr>
                <w:color w:val="auto"/>
                <w:lang w:val="es-ES"/>
              </w:rPr>
              <w:br/>
              <w:t xml:space="preserve">2. El sistema detecta la ciudad del usuario (o permite seleccionarla) y consulta la API de </w:t>
            </w:r>
            <w:proofErr w:type="spellStart"/>
            <w:r w:rsidRPr="00691527">
              <w:rPr>
                <w:color w:val="auto"/>
                <w:lang w:val="es-ES"/>
              </w:rPr>
              <w:t>OpenWeatherMap</w:t>
            </w:r>
            <w:proofErr w:type="spellEnd"/>
            <w:r w:rsidRPr="00691527">
              <w:rPr>
                <w:color w:val="auto"/>
                <w:lang w:val="es-ES"/>
              </w:rPr>
              <w:t xml:space="preserve"> para obtener temperatura y condición actual.</w:t>
            </w:r>
            <w:r w:rsidRPr="00691527">
              <w:rPr>
                <w:color w:val="auto"/>
                <w:lang w:val="es-ES"/>
              </w:rPr>
              <w:br/>
              <w:t>3. El cliente elige la ocasión de vestimenta requerida (ej. </w:t>
            </w:r>
            <w:r w:rsidRPr="00691527">
              <w:rPr>
                <w:i/>
                <w:iCs/>
                <w:color w:val="auto"/>
                <w:lang w:val="es-ES"/>
              </w:rPr>
              <w:t>Casual Urbano</w:t>
            </w:r>
            <w:r w:rsidRPr="00691527">
              <w:rPr>
                <w:color w:val="auto"/>
                <w:lang w:val="es-ES"/>
              </w:rPr>
              <w:t>).</w:t>
            </w:r>
            <w:r w:rsidRPr="00691527">
              <w:rPr>
                <w:color w:val="auto"/>
                <w:lang w:val="es-ES"/>
              </w:rPr>
              <w:br/>
              <w:t xml:space="preserve">4. El </w:t>
            </w:r>
            <w:proofErr w:type="spellStart"/>
            <w:r w:rsidRPr="00691527">
              <w:rPr>
                <w:color w:val="auto"/>
                <w:lang w:val="es-ES"/>
              </w:rPr>
              <w:t>backend</w:t>
            </w:r>
            <w:proofErr w:type="spellEnd"/>
            <w:r w:rsidRPr="00691527">
              <w:rPr>
                <w:color w:val="auto"/>
                <w:lang w:val="es-ES"/>
              </w:rPr>
              <w:t xml:space="preserve"> construye un </w:t>
            </w:r>
            <w:proofErr w:type="spellStart"/>
            <w:r w:rsidRPr="00691527">
              <w:rPr>
                <w:color w:val="auto"/>
                <w:lang w:val="es-ES"/>
              </w:rPr>
              <w:t>prompt</w:t>
            </w:r>
            <w:proofErr w:type="spellEnd"/>
            <w:r w:rsidRPr="00691527">
              <w:rPr>
                <w:color w:val="auto"/>
                <w:lang w:val="es-ES"/>
              </w:rPr>
              <w:t xml:space="preserve"> contextual estructurado integrando: temperatura actual, condición meteorológica, ocasión y reglas masculinas de etiqueta.</w:t>
            </w:r>
            <w:r w:rsidRPr="00691527">
              <w:rPr>
                <w:color w:val="auto"/>
                <w:lang w:val="es-ES"/>
              </w:rPr>
              <w:br/>
              <w:t>5. El modelo de lenguaje procesa el requerimiento y propone combinaciones semánticas de prendas.</w:t>
            </w:r>
            <w:r w:rsidRPr="00691527">
              <w:rPr>
                <w:color w:val="auto"/>
                <w:lang w:val="es-ES"/>
              </w:rPr>
              <w:br/>
              <w:t xml:space="preserve">6. El </w:t>
            </w:r>
            <w:proofErr w:type="spellStart"/>
            <w:r w:rsidRPr="00691527">
              <w:rPr>
                <w:color w:val="auto"/>
                <w:lang w:val="es-ES"/>
              </w:rPr>
              <w:t>backend</w:t>
            </w:r>
            <w:proofErr w:type="spellEnd"/>
            <w:r w:rsidRPr="00691527">
              <w:rPr>
                <w:color w:val="auto"/>
                <w:lang w:val="es-ES"/>
              </w:rPr>
              <w:t xml:space="preserve"> contrasta las prendas sugeridas contra la base de datos de inventario activo, filtrando únicamente ítems con stock &gt;0&gt;0.</w:t>
            </w:r>
            <w:r w:rsidRPr="00691527">
              <w:rPr>
                <w:color w:val="auto"/>
                <w:lang w:val="es-ES"/>
              </w:rPr>
              <w:br/>
              <w:t xml:space="preserve">7. El </w:t>
            </w:r>
            <w:proofErr w:type="spellStart"/>
            <w:r w:rsidRPr="00691527">
              <w:rPr>
                <w:color w:val="auto"/>
                <w:lang w:val="es-ES"/>
              </w:rPr>
              <w:t>frontend</w:t>
            </w:r>
            <w:proofErr w:type="spellEnd"/>
            <w:r w:rsidRPr="00691527">
              <w:rPr>
                <w:color w:val="auto"/>
                <w:lang w:val="es-ES"/>
              </w:rPr>
              <w:t xml:space="preserve"> renderiza la recomendación completa con la explicación del estilista virtual y las prendas listas para interactuar.</w:t>
            </w:r>
          </w:p>
        </w:tc>
      </w:tr>
      <w:tr w:rsidR="004C4FA4" w:rsidRPr="005A2B70" w14:paraId="4D8AB31F"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399DD" w14:textId="77777777" w:rsidR="00691527" w:rsidRPr="00691527" w:rsidRDefault="00691527" w:rsidP="00691527">
            <w:pPr>
              <w:spacing w:line="276" w:lineRule="auto"/>
              <w:rPr>
                <w:color w:val="auto"/>
                <w:lang w:val="es-ES"/>
              </w:rPr>
            </w:pPr>
            <w:r w:rsidRPr="00691527">
              <w:rPr>
                <w:color w:val="auto"/>
                <w:lang w:val="es-ES"/>
              </w:rPr>
              <w:t>Flujos Alternativos</w:t>
            </w:r>
          </w:p>
        </w:tc>
        <w:tc>
          <w:tcPr>
            <w:tcW w:w="0" w:type="auto"/>
            <w:hideMark/>
          </w:tcPr>
          <w:p w14:paraId="0AD2A182"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b/>
                <w:bCs/>
                <w:color w:val="auto"/>
                <w:lang w:val="es-ES"/>
              </w:rPr>
              <w:t>2a. Falla en el servicio meteorológico externo:</w:t>
            </w:r>
            <w:r w:rsidRPr="00691527">
              <w:rPr>
                <w:color w:val="auto"/>
                <w:lang w:val="es-ES"/>
              </w:rPr>
              <w:t> El sistema captura el fallo, asigna valores climáticos típicos de la temporada comercial en curso y continúa con la recomendación sin interrumpir al usuario.</w:t>
            </w:r>
            <w:r w:rsidRPr="00691527">
              <w:rPr>
                <w:color w:val="auto"/>
                <w:lang w:val="es-ES"/>
              </w:rPr>
              <w:br/>
            </w:r>
            <w:r w:rsidRPr="00691527">
              <w:rPr>
                <w:b/>
                <w:bCs/>
                <w:color w:val="auto"/>
                <w:lang w:val="es-ES"/>
              </w:rPr>
              <w:t>6a. Prenda sugerida sin existencias disponibles:</w:t>
            </w:r>
            <w:r w:rsidRPr="00691527">
              <w:rPr>
                <w:color w:val="auto"/>
                <w:lang w:val="es-ES"/>
              </w:rPr>
              <w:t> El algoritmo sustituye la prenda agotada por la alternativa más afín en color y categoría con existencias físicas confirmadas.</w:t>
            </w:r>
          </w:p>
        </w:tc>
      </w:tr>
    </w:tbl>
    <w:p w14:paraId="16C55AB6" w14:textId="17B25087" w:rsidR="00691527" w:rsidRPr="004C4FA4" w:rsidRDefault="00691527" w:rsidP="00691527">
      <w:pPr>
        <w:rPr>
          <w:color w:val="auto"/>
          <w:lang w:val="es-ES"/>
        </w:rPr>
      </w:pPr>
    </w:p>
    <w:p w14:paraId="56798D44" w14:textId="0914E5A3" w:rsidR="00691527" w:rsidRPr="004C4FA4" w:rsidRDefault="00691527" w:rsidP="001860D5">
      <w:pPr>
        <w:pStyle w:val="Ttulo2"/>
        <w:rPr>
          <w:color w:val="auto"/>
          <w:lang w:val="es-ES"/>
        </w:rPr>
      </w:pPr>
      <w:bookmarkStart w:id="120" w:name="_Toc240832051"/>
      <w:r w:rsidRPr="004C4FA4">
        <w:rPr>
          <w:color w:val="auto"/>
          <w:lang w:val="es-ES"/>
        </w:rPr>
        <w:lastRenderedPageBreak/>
        <w:t>1.3.</w:t>
      </w:r>
      <w:r w:rsidR="001860D5" w:rsidRPr="004C4FA4">
        <w:rPr>
          <w:color w:val="auto"/>
          <w:lang w:val="es-ES"/>
        </w:rPr>
        <w:t>23</w:t>
      </w:r>
      <w:r w:rsidRPr="004C4FA4">
        <w:rPr>
          <w:color w:val="auto"/>
          <w:lang w:val="es-ES"/>
        </w:rPr>
        <w:t xml:space="preserve"> Caso de Uso CU23: Buscar Productos por Comandos de Voz</w:t>
      </w:r>
      <w:bookmarkEnd w:id="120"/>
    </w:p>
    <w:p w14:paraId="7BE8D548" w14:textId="77777777" w:rsidR="00691527" w:rsidRPr="004C4FA4" w:rsidRDefault="00691527" w:rsidP="001860D5">
      <w:pPr>
        <w:pStyle w:val="Ttulo3"/>
        <w:rPr>
          <w:color w:val="auto"/>
          <w:lang w:val="es-ES"/>
        </w:rPr>
      </w:pPr>
      <w:bookmarkStart w:id="121" w:name="_Toc240832052"/>
      <w:r w:rsidRPr="004C4FA4">
        <w:rPr>
          <w:color w:val="auto"/>
          <w:lang w:val="es-ES"/>
        </w:rPr>
        <w:t>a) Diseño del Caso de Uso (</w:t>
      </w:r>
      <w:proofErr w:type="spellStart"/>
      <w:r w:rsidRPr="004C4FA4">
        <w:rPr>
          <w:color w:val="auto"/>
          <w:lang w:val="es-ES"/>
        </w:rPr>
        <w:t>PlantUML</w:t>
      </w:r>
      <w:proofErr w:type="spellEnd"/>
      <w:r w:rsidRPr="004C4FA4">
        <w:rPr>
          <w:color w:val="auto"/>
          <w:lang w:val="es-ES"/>
        </w:rPr>
        <w:t>)</w:t>
      </w:r>
      <w:bookmarkEnd w:id="121"/>
    </w:p>
    <w:p w14:paraId="2EC80663" w14:textId="0C425364" w:rsidR="00691527" w:rsidRPr="004C4FA4" w:rsidRDefault="00691527" w:rsidP="00691527">
      <w:pPr>
        <w:rPr>
          <w:color w:val="auto"/>
          <w:lang w:val="es-ES"/>
        </w:rPr>
      </w:pPr>
      <w:r w:rsidRPr="004C4FA4">
        <w:rPr>
          <w:noProof/>
          <w:color w:val="auto"/>
          <w:lang w:val="es-ES"/>
        </w:rPr>
        <w:drawing>
          <wp:inline distT="0" distB="0" distL="0" distR="0" wp14:anchorId="1B7AA4CF" wp14:editId="5FC10DFC">
            <wp:extent cx="5943600" cy="2752090"/>
            <wp:effectExtent l="0" t="0" r="0" b="0"/>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2752090"/>
                    </a:xfrm>
                    <a:prstGeom prst="rect">
                      <a:avLst/>
                    </a:prstGeom>
                  </pic:spPr>
                </pic:pic>
              </a:graphicData>
            </a:graphic>
          </wp:inline>
        </w:drawing>
      </w:r>
    </w:p>
    <w:p w14:paraId="26900796" w14:textId="01BA4D80" w:rsidR="00691527" w:rsidRPr="004C4FA4" w:rsidRDefault="00691527" w:rsidP="001860D5">
      <w:pPr>
        <w:pStyle w:val="Ttulo3"/>
        <w:rPr>
          <w:color w:val="auto"/>
          <w:lang w:val="es-ES"/>
        </w:rPr>
      </w:pPr>
      <w:bookmarkStart w:id="122" w:name="_Toc240832053"/>
      <w:r w:rsidRPr="004C4FA4">
        <w:rPr>
          <w:color w:val="auto"/>
          <w:lang w:val="es-ES"/>
        </w:rPr>
        <w:lastRenderedPageBreak/>
        <w:t xml:space="preserve">b) Prototipo de Interfaz de Usuario (UI </w:t>
      </w:r>
      <w:proofErr w:type="spellStart"/>
      <w:r w:rsidRPr="004C4FA4">
        <w:rPr>
          <w:color w:val="auto"/>
          <w:lang w:val="es-ES"/>
        </w:rPr>
        <w:t>Wireframe</w:t>
      </w:r>
      <w:proofErr w:type="spellEnd"/>
      <w:r w:rsidRPr="004C4FA4">
        <w:rPr>
          <w:color w:val="auto"/>
          <w:lang w:val="es-ES"/>
        </w:rPr>
        <w:t>)</w:t>
      </w:r>
      <w:bookmarkEnd w:id="122"/>
    </w:p>
    <w:p w14:paraId="633BCC37" w14:textId="18C204E6" w:rsidR="001860D5" w:rsidRPr="004C4FA4" w:rsidRDefault="001860D5" w:rsidP="001860D5">
      <w:pPr>
        <w:rPr>
          <w:color w:val="auto"/>
          <w:lang w:val="es-ES"/>
        </w:rPr>
      </w:pPr>
      <w:r w:rsidRPr="004C4FA4">
        <w:rPr>
          <w:noProof/>
          <w:color w:val="auto"/>
          <w:lang w:val="es-ES"/>
        </w:rPr>
        <w:drawing>
          <wp:inline distT="0" distB="0" distL="0" distR="0" wp14:anchorId="6642B67B" wp14:editId="533EB96A">
            <wp:extent cx="2857839" cy="5120640"/>
            <wp:effectExtent l="0" t="0" r="0" b="381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862129" cy="5128326"/>
                    </a:xfrm>
                    <a:prstGeom prst="rect">
                      <a:avLst/>
                    </a:prstGeom>
                  </pic:spPr>
                </pic:pic>
              </a:graphicData>
            </a:graphic>
          </wp:inline>
        </w:drawing>
      </w:r>
    </w:p>
    <w:p w14:paraId="36082195" w14:textId="77777777" w:rsidR="00691527" w:rsidRPr="004C4FA4" w:rsidRDefault="00691527" w:rsidP="001860D5">
      <w:pPr>
        <w:pStyle w:val="Ttulo3"/>
        <w:rPr>
          <w:color w:val="auto"/>
          <w:lang w:val="es-ES"/>
        </w:rPr>
      </w:pPr>
      <w:bookmarkStart w:id="123" w:name="_Toc240832054"/>
      <w:r w:rsidRPr="004C4FA4">
        <w:rPr>
          <w:color w:val="auto"/>
          <w:lang w:val="es-ES"/>
        </w:rPr>
        <w:t>c) Tabla Detalle del Caso de Uso</w:t>
      </w:r>
      <w:bookmarkEnd w:id="123"/>
    </w:p>
    <w:tbl>
      <w:tblPr>
        <w:tblStyle w:val="Tablanormal1"/>
        <w:tblW w:w="0" w:type="auto"/>
        <w:tblLook w:val="04A0" w:firstRow="1" w:lastRow="0" w:firstColumn="1" w:lastColumn="0" w:noHBand="0" w:noVBand="1"/>
      </w:tblPr>
      <w:tblGrid>
        <w:gridCol w:w="1930"/>
        <w:gridCol w:w="7420"/>
      </w:tblGrid>
      <w:tr w:rsidR="004C4FA4" w:rsidRPr="004C4FA4" w14:paraId="7AB9F3EC" w14:textId="77777777" w:rsidTr="00691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DB6AEB" w14:textId="77777777" w:rsidR="00691527" w:rsidRPr="00691527" w:rsidRDefault="00691527" w:rsidP="00691527">
            <w:pPr>
              <w:spacing w:line="276" w:lineRule="auto"/>
              <w:rPr>
                <w:color w:val="auto"/>
                <w:lang w:val="es-ES"/>
              </w:rPr>
            </w:pPr>
            <w:r w:rsidRPr="00691527">
              <w:rPr>
                <w:color w:val="auto"/>
                <w:lang w:val="es-ES"/>
              </w:rPr>
              <w:t>Atributo</w:t>
            </w:r>
          </w:p>
        </w:tc>
        <w:tc>
          <w:tcPr>
            <w:tcW w:w="0" w:type="auto"/>
            <w:hideMark/>
          </w:tcPr>
          <w:p w14:paraId="7BA16C05" w14:textId="77777777" w:rsidR="00691527" w:rsidRPr="00691527" w:rsidRDefault="00691527" w:rsidP="00691527">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691527">
              <w:rPr>
                <w:color w:val="auto"/>
                <w:lang w:val="es-ES"/>
              </w:rPr>
              <w:t>Detalle de la Especificación</w:t>
            </w:r>
          </w:p>
        </w:tc>
      </w:tr>
      <w:tr w:rsidR="004C4FA4" w:rsidRPr="004C4FA4" w14:paraId="06E98390"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FAB88" w14:textId="77777777" w:rsidR="00691527" w:rsidRPr="00691527" w:rsidRDefault="00691527" w:rsidP="00691527">
            <w:pPr>
              <w:spacing w:line="276" w:lineRule="auto"/>
              <w:rPr>
                <w:color w:val="auto"/>
                <w:lang w:val="es-ES"/>
              </w:rPr>
            </w:pPr>
            <w:r w:rsidRPr="00691527">
              <w:rPr>
                <w:color w:val="auto"/>
                <w:lang w:val="es-ES"/>
              </w:rPr>
              <w:t>Identificador</w:t>
            </w:r>
          </w:p>
        </w:tc>
        <w:tc>
          <w:tcPr>
            <w:tcW w:w="0" w:type="auto"/>
            <w:hideMark/>
          </w:tcPr>
          <w:p w14:paraId="1BF4518E"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CU23</w:t>
            </w:r>
          </w:p>
        </w:tc>
      </w:tr>
      <w:tr w:rsidR="004C4FA4" w:rsidRPr="005A2B70" w14:paraId="119FBE55" w14:textId="77777777" w:rsidTr="00691527">
        <w:tc>
          <w:tcPr>
            <w:cnfStyle w:val="001000000000" w:firstRow="0" w:lastRow="0" w:firstColumn="1" w:lastColumn="0" w:oddVBand="0" w:evenVBand="0" w:oddHBand="0" w:evenHBand="0" w:firstRowFirstColumn="0" w:firstRowLastColumn="0" w:lastRowFirstColumn="0" w:lastRowLastColumn="0"/>
            <w:tcW w:w="0" w:type="auto"/>
            <w:hideMark/>
          </w:tcPr>
          <w:p w14:paraId="4768F006" w14:textId="77777777" w:rsidR="00691527" w:rsidRPr="00691527" w:rsidRDefault="00691527" w:rsidP="00691527">
            <w:pPr>
              <w:spacing w:line="276" w:lineRule="auto"/>
              <w:rPr>
                <w:color w:val="auto"/>
                <w:lang w:val="es-ES"/>
              </w:rPr>
            </w:pPr>
            <w:r w:rsidRPr="00691527">
              <w:rPr>
                <w:color w:val="auto"/>
                <w:lang w:val="es-ES"/>
              </w:rPr>
              <w:t>Nombre</w:t>
            </w:r>
          </w:p>
        </w:tc>
        <w:tc>
          <w:tcPr>
            <w:tcW w:w="0" w:type="auto"/>
            <w:hideMark/>
          </w:tcPr>
          <w:p w14:paraId="1FCCDF50" w14:textId="77777777" w:rsidR="00691527" w:rsidRPr="00691527" w:rsidRDefault="00691527" w:rsidP="0069152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91527">
              <w:rPr>
                <w:color w:val="auto"/>
                <w:lang w:val="es-ES"/>
              </w:rPr>
              <w:t>Buscar Productos por Comandos de Voz</w:t>
            </w:r>
          </w:p>
        </w:tc>
      </w:tr>
      <w:tr w:rsidR="004C4FA4" w:rsidRPr="005A2B70" w14:paraId="403AAA7E"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5742F" w14:textId="77777777" w:rsidR="00691527" w:rsidRPr="00691527" w:rsidRDefault="00691527" w:rsidP="00691527">
            <w:pPr>
              <w:spacing w:line="276" w:lineRule="auto"/>
              <w:rPr>
                <w:color w:val="auto"/>
                <w:lang w:val="es-ES"/>
              </w:rPr>
            </w:pPr>
            <w:r w:rsidRPr="00691527">
              <w:rPr>
                <w:color w:val="auto"/>
                <w:lang w:val="es-ES"/>
              </w:rPr>
              <w:t>Actores</w:t>
            </w:r>
          </w:p>
        </w:tc>
        <w:tc>
          <w:tcPr>
            <w:tcW w:w="0" w:type="auto"/>
            <w:hideMark/>
          </w:tcPr>
          <w:p w14:paraId="4156F67B"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Cliente Móvil, Servicio de IA / NLP.</w:t>
            </w:r>
          </w:p>
        </w:tc>
      </w:tr>
      <w:tr w:rsidR="004C4FA4" w:rsidRPr="005A2B70" w14:paraId="20A9C6F7" w14:textId="77777777" w:rsidTr="00691527">
        <w:tc>
          <w:tcPr>
            <w:cnfStyle w:val="001000000000" w:firstRow="0" w:lastRow="0" w:firstColumn="1" w:lastColumn="0" w:oddVBand="0" w:evenVBand="0" w:oddHBand="0" w:evenHBand="0" w:firstRowFirstColumn="0" w:firstRowLastColumn="0" w:lastRowFirstColumn="0" w:lastRowLastColumn="0"/>
            <w:tcW w:w="0" w:type="auto"/>
            <w:hideMark/>
          </w:tcPr>
          <w:p w14:paraId="25AB8D80" w14:textId="77777777" w:rsidR="00691527" w:rsidRPr="00691527" w:rsidRDefault="00691527" w:rsidP="00691527">
            <w:pPr>
              <w:spacing w:line="276" w:lineRule="auto"/>
              <w:rPr>
                <w:color w:val="auto"/>
                <w:lang w:val="es-ES"/>
              </w:rPr>
            </w:pPr>
            <w:r w:rsidRPr="00691527">
              <w:rPr>
                <w:color w:val="auto"/>
                <w:lang w:val="es-ES"/>
              </w:rPr>
              <w:t>Propósito</w:t>
            </w:r>
          </w:p>
        </w:tc>
        <w:tc>
          <w:tcPr>
            <w:tcW w:w="0" w:type="auto"/>
            <w:hideMark/>
          </w:tcPr>
          <w:p w14:paraId="4160264A" w14:textId="77777777" w:rsidR="00691527" w:rsidRPr="00691527" w:rsidRDefault="00691527" w:rsidP="0069152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91527">
              <w:rPr>
                <w:color w:val="auto"/>
                <w:lang w:val="es-ES"/>
              </w:rPr>
              <w:t>Permitir al cliente buscar prendas dentro del catálogo mediante instrucciones habladas en lenguaje natural, agilizando la navegación y mejorando la accesibilidad en la app móvil.</w:t>
            </w:r>
          </w:p>
        </w:tc>
      </w:tr>
      <w:tr w:rsidR="004C4FA4" w:rsidRPr="004C4FA4" w14:paraId="5FC3F384"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2C2A8" w14:textId="77777777" w:rsidR="00691527" w:rsidRPr="00691527" w:rsidRDefault="00691527" w:rsidP="00691527">
            <w:pPr>
              <w:spacing w:line="276" w:lineRule="auto"/>
              <w:rPr>
                <w:color w:val="auto"/>
                <w:lang w:val="es-ES"/>
              </w:rPr>
            </w:pPr>
            <w:r w:rsidRPr="00691527">
              <w:rPr>
                <w:color w:val="auto"/>
                <w:lang w:val="es-ES"/>
              </w:rPr>
              <w:t>Tipo</w:t>
            </w:r>
          </w:p>
        </w:tc>
        <w:tc>
          <w:tcPr>
            <w:tcW w:w="0" w:type="auto"/>
            <w:hideMark/>
          </w:tcPr>
          <w:p w14:paraId="1832611A"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Secundario / Móvil / NLP.</w:t>
            </w:r>
          </w:p>
        </w:tc>
      </w:tr>
      <w:tr w:rsidR="004C4FA4" w:rsidRPr="005A2B70" w14:paraId="2C64894E" w14:textId="77777777" w:rsidTr="00691527">
        <w:tc>
          <w:tcPr>
            <w:cnfStyle w:val="001000000000" w:firstRow="0" w:lastRow="0" w:firstColumn="1" w:lastColumn="0" w:oddVBand="0" w:evenVBand="0" w:oddHBand="0" w:evenHBand="0" w:firstRowFirstColumn="0" w:firstRowLastColumn="0" w:lastRowFirstColumn="0" w:lastRowLastColumn="0"/>
            <w:tcW w:w="0" w:type="auto"/>
            <w:hideMark/>
          </w:tcPr>
          <w:p w14:paraId="7B61FD52" w14:textId="77777777" w:rsidR="00691527" w:rsidRPr="00691527" w:rsidRDefault="00691527" w:rsidP="00691527">
            <w:pPr>
              <w:spacing w:line="276" w:lineRule="auto"/>
              <w:rPr>
                <w:color w:val="auto"/>
                <w:lang w:val="es-ES"/>
              </w:rPr>
            </w:pPr>
            <w:r w:rsidRPr="00691527">
              <w:rPr>
                <w:color w:val="auto"/>
                <w:lang w:val="es-ES"/>
              </w:rPr>
              <w:t>Precondiciones</w:t>
            </w:r>
          </w:p>
        </w:tc>
        <w:tc>
          <w:tcPr>
            <w:tcW w:w="0" w:type="auto"/>
            <w:hideMark/>
          </w:tcPr>
          <w:p w14:paraId="794021FB" w14:textId="77777777" w:rsidR="00691527" w:rsidRPr="00691527" w:rsidRDefault="00691527" w:rsidP="0069152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91527">
              <w:rPr>
                <w:color w:val="auto"/>
                <w:lang w:val="es-ES"/>
              </w:rPr>
              <w:t>1. Permiso concedido de acceso al micrófono en el smartphone. 2. Conectividad a internet para el servicio de reconocimiento de voz.</w:t>
            </w:r>
          </w:p>
        </w:tc>
      </w:tr>
      <w:tr w:rsidR="004C4FA4" w:rsidRPr="005A2B70" w14:paraId="2EA99332"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43733" w14:textId="77777777" w:rsidR="00691527" w:rsidRPr="00691527" w:rsidRDefault="00691527" w:rsidP="00691527">
            <w:pPr>
              <w:spacing w:line="276" w:lineRule="auto"/>
              <w:rPr>
                <w:color w:val="auto"/>
                <w:lang w:val="es-ES"/>
              </w:rPr>
            </w:pPr>
            <w:r w:rsidRPr="00691527">
              <w:rPr>
                <w:color w:val="auto"/>
                <w:lang w:val="es-ES"/>
              </w:rPr>
              <w:lastRenderedPageBreak/>
              <w:t>Postcondiciones</w:t>
            </w:r>
          </w:p>
        </w:tc>
        <w:tc>
          <w:tcPr>
            <w:tcW w:w="0" w:type="auto"/>
            <w:hideMark/>
          </w:tcPr>
          <w:p w14:paraId="5EF66C67"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Se interpreta la intención del usuario y se presentan en pantalla los productos coincidentes del catálogo con sus existencias actualizadas.</w:t>
            </w:r>
          </w:p>
        </w:tc>
      </w:tr>
      <w:tr w:rsidR="004C4FA4" w:rsidRPr="005A2B70" w14:paraId="0270AB9C" w14:textId="77777777" w:rsidTr="00691527">
        <w:tc>
          <w:tcPr>
            <w:cnfStyle w:val="001000000000" w:firstRow="0" w:lastRow="0" w:firstColumn="1" w:lastColumn="0" w:oddVBand="0" w:evenVBand="0" w:oddHBand="0" w:evenHBand="0" w:firstRowFirstColumn="0" w:firstRowLastColumn="0" w:lastRowFirstColumn="0" w:lastRowLastColumn="0"/>
            <w:tcW w:w="0" w:type="auto"/>
            <w:hideMark/>
          </w:tcPr>
          <w:p w14:paraId="3A80AE98" w14:textId="77777777" w:rsidR="00691527" w:rsidRPr="00691527" w:rsidRDefault="00691527" w:rsidP="00691527">
            <w:pPr>
              <w:spacing w:line="276" w:lineRule="auto"/>
              <w:rPr>
                <w:color w:val="auto"/>
                <w:lang w:val="es-ES"/>
              </w:rPr>
            </w:pPr>
            <w:r w:rsidRPr="00691527">
              <w:rPr>
                <w:color w:val="auto"/>
                <w:lang w:val="es-ES"/>
              </w:rPr>
              <w:t>Flujo Principal</w:t>
            </w:r>
          </w:p>
        </w:tc>
        <w:tc>
          <w:tcPr>
            <w:tcW w:w="0" w:type="auto"/>
            <w:hideMark/>
          </w:tcPr>
          <w:p w14:paraId="75B6D75B" w14:textId="77777777" w:rsidR="00691527" w:rsidRPr="00691527" w:rsidRDefault="00691527" w:rsidP="0069152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91527">
              <w:rPr>
                <w:color w:val="auto"/>
                <w:lang w:val="es-ES"/>
              </w:rPr>
              <w:t>1. El cliente pulsa el icono del micrófono en la barra de búsqueda de la app móvil.</w:t>
            </w:r>
            <w:r w:rsidRPr="00691527">
              <w:rPr>
                <w:color w:val="auto"/>
                <w:lang w:val="es-ES"/>
              </w:rPr>
              <w:br/>
              <w:t>2. La aplicación solicita y captura la señal de audio del micrófono.</w:t>
            </w:r>
            <w:r w:rsidRPr="00691527">
              <w:rPr>
                <w:color w:val="auto"/>
                <w:lang w:val="es-ES"/>
              </w:rPr>
              <w:br/>
              <w:t>3. La señal de audio se envía al motor de transcripción (</w:t>
            </w:r>
            <w:proofErr w:type="spellStart"/>
            <w:r w:rsidRPr="00691527">
              <w:rPr>
                <w:color w:val="auto"/>
                <w:lang w:val="es-ES"/>
              </w:rPr>
              <w:t>Speech</w:t>
            </w:r>
            <w:proofErr w:type="spellEnd"/>
            <w:r w:rsidRPr="00691527">
              <w:rPr>
                <w:color w:val="auto"/>
                <w:lang w:val="es-ES"/>
              </w:rPr>
              <w:t>-</w:t>
            </w:r>
            <w:proofErr w:type="spellStart"/>
            <w:r w:rsidRPr="00691527">
              <w:rPr>
                <w:color w:val="auto"/>
                <w:lang w:val="es-ES"/>
              </w:rPr>
              <w:t>to</w:t>
            </w:r>
            <w:proofErr w:type="spellEnd"/>
            <w:r w:rsidRPr="00691527">
              <w:rPr>
                <w:color w:val="auto"/>
                <w:lang w:val="es-ES"/>
              </w:rPr>
              <w:t xml:space="preserve">-Text / </w:t>
            </w:r>
            <w:proofErr w:type="spellStart"/>
            <w:r w:rsidRPr="00691527">
              <w:rPr>
                <w:color w:val="auto"/>
                <w:lang w:val="es-ES"/>
              </w:rPr>
              <w:t>Whisper</w:t>
            </w:r>
            <w:proofErr w:type="spellEnd"/>
            <w:r w:rsidRPr="00691527">
              <w:rPr>
                <w:color w:val="auto"/>
                <w:lang w:val="es-ES"/>
              </w:rPr>
              <w:t>).</w:t>
            </w:r>
            <w:r w:rsidRPr="00691527">
              <w:rPr>
                <w:color w:val="auto"/>
                <w:lang w:val="es-ES"/>
              </w:rPr>
              <w:br/>
              <w:t>4. El texto transcrito se analiza mediante un analizador sintáctico NLP que extrae entidades clave: categoría, color, talla, estilo y </w:t>
            </w:r>
            <w:proofErr w:type="spellStart"/>
            <w:r w:rsidRPr="00691527">
              <w:rPr>
                <w:color w:val="auto"/>
                <w:lang w:val="es-ES"/>
              </w:rPr>
              <w:t>rango_precio</w:t>
            </w:r>
            <w:proofErr w:type="spellEnd"/>
            <w:r w:rsidRPr="00691527">
              <w:rPr>
                <w:color w:val="auto"/>
                <w:lang w:val="es-ES"/>
              </w:rPr>
              <w:t>.</w:t>
            </w:r>
            <w:r w:rsidRPr="00691527">
              <w:rPr>
                <w:color w:val="auto"/>
                <w:lang w:val="es-ES"/>
              </w:rPr>
              <w:br/>
              <w:t xml:space="preserve">5. El </w:t>
            </w:r>
            <w:proofErr w:type="spellStart"/>
            <w:r w:rsidRPr="00691527">
              <w:rPr>
                <w:color w:val="auto"/>
                <w:lang w:val="es-ES"/>
              </w:rPr>
              <w:t>backend</w:t>
            </w:r>
            <w:proofErr w:type="spellEnd"/>
            <w:r w:rsidRPr="00691527">
              <w:rPr>
                <w:color w:val="auto"/>
                <w:lang w:val="es-ES"/>
              </w:rPr>
              <w:t xml:space="preserve"> ejecuta una consulta estructurada sobre la base de datos de productos aplicando los filtros extraídos.</w:t>
            </w:r>
            <w:r w:rsidRPr="00691527">
              <w:rPr>
                <w:color w:val="auto"/>
                <w:lang w:val="es-ES"/>
              </w:rPr>
              <w:br/>
              <w:t>6. La aplicación móvil muestra los productos encontrados con un mensaje de confirmación auditiva y visual: </w:t>
            </w:r>
            <w:r w:rsidRPr="00691527">
              <w:rPr>
                <w:i/>
                <w:iCs/>
                <w:color w:val="auto"/>
                <w:lang w:val="es-ES"/>
              </w:rPr>
              <w:t>"Encontré 4 camisas blancas formales dentro de tu presupuesto"</w:t>
            </w:r>
            <w:r w:rsidRPr="00691527">
              <w:rPr>
                <w:color w:val="auto"/>
                <w:lang w:val="es-ES"/>
              </w:rPr>
              <w:t>.</w:t>
            </w:r>
          </w:p>
        </w:tc>
      </w:tr>
      <w:tr w:rsidR="004C4FA4" w:rsidRPr="004C4FA4" w14:paraId="13913335"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4225D" w14:textId="77777777" w:rsidR="00691527" w:rsidRPr="00691527" w:rsidRDefault="00691527" w:rsidP="00691527">
            <w:pPr>
              <w:spacing w:line="276" w:lineRule="auto"/>
              <w:rPr>
                <w:color w:val="auto"/>
                <w:lang w:val="es-ES"/>
              </w:rPr>
            </w:pPr>
            <w:r w:rsidRPr="00691527">
              <w:rPr>
                <w:color w:val="auto"/>
                <w:lang w:val="es-ES"/>
              </w:rPr>
              <w:t>Flujos Alternativos</w:t>
            </w:r>
          </w:p>
        </w:tc>
        <w:tc>
          <w:tcPr>
            <w:tcW w:w="0" w:type="auto"/>
            <w:hideMark/>
          </w:tcPr>
          <w:p w14:paraId="7D572772"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b/>
                <w:bCs/>
                <w:color w:val="auto"/>
                <w:lang w:val="es-ES"/>
              </w:rPr>
              <w:t>2a. Permiso de micrófono denegado:</w:t>
            </w:r>
            <w:r w:rsidRPr="00691527">
              <w:rPr>
                <w:color w:val="auto"/>
                <w:lang w:val="es-ES"/>
              </w:rPr>
              <w:t> La aplicación muestra un diálogo explicativo guiando al usuario a la configuración del sistema operativo para habilitar el permiso.</w:t>
            </w:r>
            <w:r w:rsidRPr="00691527">
              <w:rPr>
                <w:color w:val="auto"/>
                <w:lang w:val="es-ES"/>
              </w:rPr>
              <w:br/>
            </w:r>
            <w:r w:rsidRPr="00691527">
              <w:rPr>
                <w:b/>
                <w:bCs/>
                <w:color w:val="auto"/>
                <w:lang w:val="es-ES"/>
              </w:rPr>
              <w:t>4a. Consulta ambigua o no comprendida:</w:t>
            </w:r>
            <w:r w:rsidRPr="00691527">
              <w:rPr>
                <w:color w:val="auto"/>
                <w:lang w:val="es-ES"/>
              </w:rPr>
              <w:t> Si el modelo NLP no identifica ninguna entidad textil válida, muestra el mensaje: </w:t>
            </w:r>
            <w:r w:rsidRPr="00691527">
              <w:rPr>
                <w:i/>
                <w:iCs/>
                <w:color w:val="auto"/>
                <w:lang w:val="es-ES"/>
              </w:rPr>
              <w:t>"No pude entender la prenda buscada. Por favor, intenta de nuevo"</w:t>
            </w:r>
            <w:r w:rsidRPr="00691527">
              <w:rPr>
                <w:color w:val="auto"/>
                <w:lang w:val="es-ES"/>
              </w:rPr>
              <w:t> y ofrece sugerencias escritas.</w:t>
            </w:r>
          </w:p>
        </w:tc>
      </w:tr>
    </w:tbl>
    <w:p w14:paraId="6785EACF" w14:textId="53725DA6" w:rsidR="00691527" w:rsidRPr="004C4FA4" w:rsidRDefault="00691527" w:rsidP="00691527">
      <w:pPr>
        <w:rPr>
          <w:color w:val="auto"/>
          <w:lang w:val="es-ES"/>
        </w:rPr>
      </w:pPr>
    </w:p>
    <w:p w14:paraId="37F02364" w14:textId="3D748B39" w:rsidR="00691527" w:rsidRPr="004C4FA4" w:rsidRDefault="00691527" w:rsidP="001860D5">
      <w:pPr>
        <w:pStyle w:val="Ttulo2"/>
        <w:rPr>
          <w:color w:val="auto"/>
          <w:lang w:val="es-ES"/>
        </w:rPr>
      </w:pPr>
      <w:bookmarkStart w:id="124" w:name="_Toc240832055"/>
      <w:r w:rsidRPr="004C4FA4">
        <w:rPr>
          <w:color w:val="auto"/>
          <w:lang w:val="es-ES"/>
        </w:rPr>
        <w:t>1.3.</w:t>
      </w:r>
      <w:r w:rsidR="001860D5" w:rsidRPr="004C4FA4">
        <w:rPr>
          <w:color w:val="auto"/>
          <w:lang w:val="es-ES"/>
        </w:rPr>
        <w:t>24</w:t>
      </w:r>
      <w:r w:rsidRPr="004C4FA4">
        <w:rPr>
          <w:color w:val="auto"/>
          <w:lang w:val="es-ES"/>
        </w:rPr>
        <w:t xml:space="preserve"> Caso de Uso CU24: Visualizar Cuadros de Mando y </w:t>
      </w:r>
      <w:proofErr w:type="spellStart"/>
      <w:r w:rsidRPr="004C4FA4">
        <w:rPr>
          <w:color w:val="auto"/>
          <w:lang w:val="es-ES"/>
        </w:rPr>
        <w:t>Dashboards</w:t>
      </w:r>
      <w:bookmarkEnd w:id="124"/>
      <w:proofErr w:type="spellEnd"/>
    </w:p>
    <w:p w14:paraId="657ED51E" w14:textId="77777777" w:rsidR="00691527" w:rsidRPr="004C4FA4" w:rsidRDefault="00691527" w:rsidP="001860D5">
      <w:pPr>
        <w:pStyle w:val="Ttulo3"/>
        <w:rPr>
          <w:color w:val="auto"/>
          <w:lang w:val="es-ES"/>
        </w:rPr>
      </w:pPr>
      <w:bookmarkStart w:id="125" w:name="_Toc240832056"/>
      <w:r w:rsidRPr="004C4FA4">
        <w:rPr>
          <w:color w:val="auto"/>
          <w:lang w:val="es-ES"/>
        </w:rPr>
        <w:t>a) Diseño del Caso de Uso (</w:t>
      </w:r>
      <w:proofErr w:type="spellStart"/>
      <w:r w:rsidRPr="004C4FA4">
        <w:rPr>
          <w:color w:val="auto"/>
          <w:lang w:val="es-ES"/>
        </w:rPr>
        <w:t>PlantUML</w:t>
      </w:r>
      <w:proofErr w:type="spellEnd"/>
      <w:r w:rsidRPr="004C4FA4">
        <w:rPr>
          <w:color w:val="auto"/>
          <w:lang w:val="es-ES"/>
        </w:rPr>
        <w:t>)</w:t>
      </w:r>
      <w:bookmarkEnd w:id="125"/>
    </w:p>
    <w:p w14:paraId="657F9B6B" w14:textId="1C0A21FC" w:rsidR="00691527" w:rsidRPr="004C4FA4" w:rsidRDefault="00691527" w:rsidP="00691527">
      <w:pPr>
        <w:rPr>
          <w:color w:val="auto"/>
          <w:lang w:val="es-ES"/>
        </w:rPr>
      </w:pPr>
      <w:r w:rsidRPr="004C4FA4">
        <w:rPr>
          <w:noProof/>
          <w:color w:val="auto"/>
        </w:rPr>
        <w:drawing>
          <wp:inline distT="0" distB="0" distL="0" distR="0" wp14:anchorId="4E83EA87" wp14:editId="43472959">
            <wp:extent cx="5943600" cy="2959735"/>
            <wp:effectExtent l="0" t="0" r="0" b="0"/>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2959735"/>
                    </a:xfrm>
                    <a:prstGeom prst="rect">
                      <a:avLst/>
                    </a:prstGeom>
                  </pic:spPr>
                </pic:pic>
              </a:graphicData>
            </a:graphic>
          </wp:inline>
        </w:drawing>
      </w:r>
    </w:p>
    <w:p w14:paraId="3F9914BF" w14:textId="58CD6917" w:rsidR="00691527" w:rsidRPr="004C4FA4" w:rsidRDefault="00691527" w:rsidP="001860D5">
      <w:pPr>
        <w:pStyle w:val="Ttulo3"/>
        <w:rPr>
          <w:color w:val="auto"/>
          <w:lang w:val="es-ES"/>
        </w:rPr>
      </w:pPr>
      <w:bookmarkStart w:id="126" w:name="_Toc240832057"/>
      <w:r w:rsidRPr="004C4FA4">
        <w:rPr>
          <w:color w:val="auto"/>
          <w:lang w:val="es-ES"/>
        </w:rPr>
        <w:lastRenderedPageBreak/>
        <w:t xml:space="preserve">b) Prototipo de Interfaz de Usuario (UI </w:t>
      </w:r>
      <w:proofErr w:type="spellStart"/>
      <w:r w:rsidRPr="004C4FA4">
        <w:rPr>
          <w:color w:val="auto"/>
          <w:lang w:val="es-ES"/>
        </w:rPr>
        <w:t>Wireframe</w:t>
      </w:r>
      <w:proofErr w:type="spellEnd"/>
      <w:r w:rsidRPr="004C4FA4">
        <w:rPr>
          <w:color w:val="auto"/>
          <w:lang w:val="es-ES"/>
        </w:rPr>
        <w:t>)</w:t>
      </w:r>
      <w:bookmarkEnd w:id="126"/>
    </w:p>
    <w:p w14:paraId="5B456C19" w14:textId="5BEE1A9E" w:rsidR="001860D5" w:rsidRPr="004C4FA4" w:rsidRDefault="001860D5" w:rsidP="001860D5">
      <w:pPr>
        <w:rPr>
          <w:color w:val="auto"/>
          <w:lang w:val="es-ES"/>
        </w:rPr>
      </w:pPr>
      <w:r w:rsidRPr="004C4FA4">
        <w:rPr>
          <w:noProof/>
          <w:color w:val="auto"/>
          <w:lang w:val="es-ES"/>
        </w:rPr>
        <w:drawing>
          <wp:inline distT="0" distB="0" distL="0" distR="0" wp14:anchorId="587FF9D6" wp14:editId="113D0F74">
            <wp:extent cx="5943600" cy="3317240"/>
            <wp:effectExtent l="0" t="0" r="0" b="0"/>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3317240"/>
                    </a:xfrm>
                    <a:prstGeom prst="rect">
                      <a:avLst/>
                    </a:prstGeom>
                  </pic:spPr>
                </pic:pic>
              </a:graphicData>
            </a:graphic>
          </wp:inline>
        </w:drawing>
      </w:r>
    </w:p>
    <w:p w14:paraId="647809B7" w14:textId="77777777" w:rsidR="00691527" w:rsidRPr="004C4FA4" w:rsidRDefault="00691527" w:rsidP="001860D5">
      <w:pPr>
        <w:pStyle w:val="Ttulo3"/>
        <w:rPr>
          <w:color w:val="auto"/>
          <w:lang w:val="es-ES"/>
        </w:rPr>
      </w:pPr>
      <w:bookmarkStart w:id="127" w:name="_Toc240832058"/>
      <w:r w:rsidRPr="004C4FA4">
        <w:rPr>
          <w:color w:val="auto"/>
          <w:lang w:val="es-ES"/>
        </w:rPr>
        <w:t>c) Tabla Detalle del Caso de Uso</w:t>
      </w:r>
      <w:bookmarkEnd w:id="127"/>
    </w:p>
    <w:tbl>
      <w:tblPr>
        <w:tblStyle w:val="Tablanormal1"/>
        <w:tblW w:w="0" w:type="auto"/>
        <w:tblLook w:val="04A0" w:firstRow="1" w:lastRow="0" w:firstColumn="1" w:lastColumn="0" w:noHBand="0" w:noVBand="1"/>
      </w:tblPr>
      <w:tblGrid>
        <w:gridCol w:w="1924"/>
        <w:gridCol w:w="7426"/>
      </w:tblGrid>
      <w:tr w:rsidR="004C4FA4" w:rsidRPr="004C4FA4" w14:paraId="495A125A" w14:textId="77777777" w:rsidTr="006915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F4ED3" w14:textId="77777777" w:rsidR="00691527" w:rsidRPr="00691527" w:rsidRDefault="00691527" w:rsidP="00691527">
            <w:pPr>
              <w:spacing w:line="276" w:lineRule="auto"/>
              <w:rPr>
                <w:color w:val="auto"/>
                <w:lang w:val="es-ES"/>
              </w:rPr>
            </w:pPr>
            <w:r w:rsidRPr="00691527">
              <w:rPr>
                <w:color w:val="auto"/>
                <w:lang w:val="es-ES"/>
              </w:rPr>
              <w:t>Atributo</w:t>
            </w:r>
          </w:p>
        </w:tc>
        <w:tc>
          <w:tcPr>
            <w:tcW w:w="0" w:type="auto"/>
            <w:hideMark/>
          </w:tcPr>
          <w:p w14:paraId="05AFEE6A" w14:textId="77777777" w:rsidR="00691527" w:rsidRPr="00691527" w:rsidRDefault="00691527" w:rsidP="00691527">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691527">
              <w:rPr>
                <w:color w:val="auto"/>
                <w:lang w:val="es-ES"/>
              </w:rPr>
              <w:t>Detalle de la Especificación</w:t>
            </w:r>
          </w:p>
        </w:tc>
      </w:tr>
      <w:tr w:rsidR="004C4FA4" w:rsidRPr="004C4FA4" w14:paraId="6756F8C1"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EE93A" w14:textId="77777777" w:rsidR="00691527" w:rsidRPr="00691527" w:rsidRDefault="00691527" w:rsidP="00691527">
            <w:pPr>
              <w:spacing w:line="276" w:lineRule="auto"/>
              <w:rPr>
                <w:color w:val="auto"/>
                <w:lang w:val="es-ES"/>
              </w:rPr>
            </w:pPr>
            <w:r w:rsidRPr="00691527">
              <w:rPr>
                <w:color w:val="auto"/>
                <w:lang w:val="es-ES"/>
              </w:rPr>
              <w:t>Identificador</w:t>
            </w:r>
          </w:p>
        </w:tc>
        <w:tc>
          <w:tcPr>
            <w:tcW w:w="0" w:type="auto"/>
            <w:hideMark/>
          </w:tcPr>
          <w:p w14:paraId="62C62A70"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CU24</w:t>
            </w:r>
          </w:p>
        </w:tc>
      </w:tr>
      <w:tr w:rsidR="004C4FA4" w:rsidRPr="005A2B70" w14:paraId="672AC0FB" w14:textId="77777777" w:rsidTr="00691527">
        <w:tc>
          <w:tcPr>
            <w:cnfStyle w:val="001000000000" w:firstRow="0" w:lastRow="0" w:firstColumn="1" w:lastColumn="0" w:oddVBand="0" w:evenVBand="0" w:oddHBand="0" w:evenHBand="0" w:firstRowFirstColumn="0" w:firstRowLastColumn="0" w:lastRowFirstColumn="0" w:lastRowLastColumn="0"/>
            <w:tcW w:w="0" w:type="auto"/>
            <w:hideMark/>
          </w:tcPr>
          <w:p w14:paraId="0E91FDCD" w14:textId="77777777" w:rsidR="00691527" w:rsidRPr="00691527" w:rsidRDefault="00691527" w:rsidP="00691527">
            <w:pPr>
              <w:spacing w:line="276" w:lineRule="auto"/>
              <w:rPr>
                <w:color w:val="auto"/>
                <w:lang w:val="es-ES"/>
              </w:rPr>
            </w:pPr>
            <w:r w:rsidRPr="00691527">
              <w:rPr>
                <w:color w:val="auto"/>
                <w:lang w:val="es-ES"/>
              </w:rPr>
              <w:t>Nombre</w:t>
            </w:r>
          </w:p>
        </w:tc>
        <w:tc>
          <w:tcPr>
            <w:tcW w:w="0" w:type="auto"/>
            <w:hideMark/>
          </w:tcPr>
          <w:p w14:paraId="11C2545A" w14:textId="77777777" w:rsidR="00691527" w:rsidRPr="00691527" w:rsidRDefault="00691527" w:rsidP="0069152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91527">
              <w:rPr>
                <w:color w:val="auto"/>
                <w:lang w:val="es-ES"/>
              </w:rPr>
              <w:t xml:space="preserve">Visualizar Cuadros de Mando y </w:t>
            </w:r>
            <w:proofErr w:type="spellStart"/>
            <w:r w:rsidRPr="00691527">
              <w:rPr>
                <w:color w:val="auto"/>
                <w:lang w:val="es-ES"/>
              </w:rPr>
              <w:t>Dashboards</w:t>
            </w:r>
            <w:proofErr w:type="spellEnd"/>
          </w:p>
        </w:tc>
      </w:tr>
      <w:tr w:rsidR="004C4FA4" w:rsidRPr="005A2B70" w14:paraId="7B02B321"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3A578A" w14:textId="77777777" w:rsidR="00691527" w:rsidRPr="00691527" w:rsidRDefault="00691527" w:rsidP="00691527">
            <w:pPr>
              <w:spacing w:line="276" w:lineRule="auto"/>
              <w:rPr>
                <w:color w:val="auto"/>
                <w:lang w:val="es-ES"/>
              </w:rPr>
            </w:pPr>
            <w:r w:rsidRPr="00691527">
              <w:rPr>
                <w:color w:val="auto"/>
                <w:lang w:val="es-ES"/>
              </w:rPr>
              <w:t>Actores</w:t>
            </w:r>
          </w:p>
        </w:tc>
        <w:tc>
          <w:tcPr>
            <w:tcW w:w="0" w:type="auto"/>
            <w:hideMark/>
          </w:tcPr>
          <w:p w14:paraId="4F3D3AB9"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Administrador General, Encargado de Sucursal.</w:t>
            </w:r>
          </w:p>
        </w:tc>
      </w:tr>
      <w:tr w:rsidR="004C4FA4" w:rsidRPr="005A2B70" w14:paraId="53207AB2" w14:textId="77777777" w:rsidTr="00691527">
        <w:tc>
          <w:tcPr>
            <w:cnfStyle w:val="001000000000" w:firstRow="0" w:lastRow="0" w:firstColumn="1" w:lastColumn="0" w:oddVBand="0" w:evenVBand="0" w:oddHBand="0" w:evenHBand="0" w:firstRowFirstColumn="0" w:firstRowLastColumn="0" w:lastRowFirstColumn="0" w:lastRowLastColumn="0"/>
            <w:tcW w:w="0" w:type="auto"/>
            <w:hideMark/>
          </w:tcPr>
          <w:p w14:paraId="319EF6B8" w14:textId="77777777" w:rsidR="00691527" w:rsidRPr="00691527" w:rsidRDefault="00691527" w:rsidP="00691527">
            <w:pPr>
              <w:spacing w:line="276" w:lineRule="auto"/>
              <w:rPr>
                <w:color w:val="auto"/>
                <w:lang w:val="es-ES"/>
              </w:rPr>
            </w:pPr>
            <w:r w:rsidRPr="00691527">
              <w:rPr>
                <w:color w:val="auto"/>
                <w:lang w:val="es-ES"/>
              </w:rPr>
              <w:t>Propósito</w:t>
            </w:r>
          </w:p>
        </w:tc>
        <w:tc>
          <w:tcPr>
            <w:tcW w:w="0" w:type="auto"/>
            <w:hideMark/>
          </w:tcPr>
          <w:p w14:paraId="3A6BC2E4" w14:textId="77777777" w:rsidR="00691527" w:rsidRPr="00691527" w:rsidRDefault="00691527" w:rsidP="0069152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91527">
              <w:rPr>
                <w:color w:val="auto"/>
                <w:lang w:val="es-ES"/>
              </w:rPr>
              <w:t>Proporcionar a la gerencia y a los encargados de tienda una vista consolidada en tiempo real de los indicadores estratégicos de desempeño comercial, rotación de stock valorada al CPP</w:t>
            </w:r>
            <w:r w:rsidRPr="00691527">
              <w:rPr>
                <w:i/>
                <w:iCs/>
                <w:color w:val="auto"/>
                <w:lang w:val="es-ES"/>
              </w:rPr>
              <w:t>CPP</w:t>
            </w:r>
            <w:r w:rsidRPr="00691527">
              <w:rPr>
                <w:color w:val="auto"/>
                <w:lang w:val="es-ES"/>
              </w:rPr>
              <w:t> y conversión de reservas para la toma de decisiones.</w:t>
            </w:r>
          </w:p>
        </w:tc>
      </w:tr>
      <w:tr w:rsidR="004C4FA4" w:rsidRPr="004C4FA4" w14:paraId="14E9B232"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FDEA6" w14:textId="77777777" w:rsidR="00691527" w:rsidRPr="00691527" w:rsidRDefault="00691527" w:rsidP="00691527">
            <w:pPr>
              <w:spacing w:line="276" w:lineRule="auto"/>
              <w:rPr>
                <w:color w:val="auto"/>
                <w:lang w:val="es-ES"/>
              </w:rPr>
            </w:pPr>
            <w:r w:rsidRPr="00691527">
              <w:rPr>
                <w:color w:val="auto"/>
                <w:lang w:val="es-ES"/>
              </w:rPr>
              <w:t>Tipo</w:t>
            </w:r>
          </w:p>
        </w:tc>
        <w:tc>
          <w:tcPr>
            <w:tcW w:w="0" w:type="auto"/>
            <w:hideMark/>
          </w:tcPr>
          <w:p w14:paraId="1BDD53EF"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 xml:space="preserve">Primario / Web / Business </w:t>
            </w:r>
            <w:proofErr w:type="spellStart"/>
            <w:r w:rsidRPr="00691527">
              <w:rPr>
                <w:color w:val="auto"/>
                <w:lang w:val="es-ES"/>
              </w:rPr>
              <w:t>Intelligence</w:t>
            </w:r>
            <w:proofErr w:type="spellEnd"/>
            <w:r w:rsidRPr="00691527">
              <w:rPr>
                <w:color w:val="auto"/>
                <w:lang w:val="es-ES"/>
              </w:rPr>
              <w:t>.</w:t>
            </w:r>
          </w:p>
        </w:tc>
      </w:tr>
      <w:tr w:rsidR="004C4FA4" w:rsidRPr="005A2B70" w14:paraId="48758EC2" w14:textId="77777777" w:rsidTr="00691527">
        <w:tc>
          <w:tcPr>
            <w:cnfStyle w:val="001000000000" w:firstRow="0" w:lastRow="0" w:firstColumn="1" w:lastColumn="0" w:oddVBand="0" w:evenVBand="0" w:oddHBand="0" w:evenHBand="0" w:firstRowFirstColumn="0" w:firstRowLastColumn="0" w:lastRowFirstColumn="0" w:lastRowLastColumn="0"/>
            <w:tcW w:w="0" w:type="auto"/>
            <w:hideMark/>
          </w:tcPr>
          <w:p w14:paraId="6465EEBF" w14:textId="77777777" w:rsidR="00691527" w:rsidRPr="00691527" w:rsidRDefault="00691527" w:rsidP="00691527">
            <w:pPr>
              <w:spacing w:line="276" w:lineRule="auto"/>
              <w:rPr>
                <w:color w:val="auto"/>
                <w:lang w:val="es-ES"/>
              </w:rPr>
            </w:pPr>
            <w:r w:rsidRPr="00691527">
              <w:rPr>
                <w:color w:val="auto"/>
                <w:lang w:val="es-ES"/>
              </w:rPr>
              <w:t>Precondiciones</w:t>
            </w:r>
          </w:p>
        </w:tc>
        <w:tc>
          <w:tcPr>
            <w:tcW w:w="0" w:type="auto"/>
            <w:hideMark/>
          </w:tcPr>
          <w:p w14:paraId="3584F346" w14:textId="77777777" w:rsidR="00691527" w:rsidRPr="00691527" w:rsidRDefault="00691527" w:rsidP="0069152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91527">
              <w:rPr>
                <w:color w:val="auto"/>
                <w:lang w:val="es-ES"/>
              </w:rPr>
              <w:t>Usuario autenticado con rol ADMINISTRADOR o ENCARGADO_SUCURSAL.</w:t>
            </w:r>
          </w:p>
        </w:tc>
      </w:tr>
      <w:tr w:rsidR="004C4FA4" w:rsidRPr="004C4FA4" w14:paraId="284960FA"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F28982" w14:textId="77777777" w:rsidR="00691527" w:rsidRPr="00691527" w:rsidRDefault="00691527" w:rsidP="00691527">
            <w:pPr>
              <w:spacing w:line="276" w:lineRule="auto"/>
              <w:rPr>
                <w:color w:val="auto"/>
                <w:lang w:val="es-ES"/>
              </w:rPr>
            </w:pPr>
            <w:r w:rsidRPr="00691527">
              <w:rPr>
                <w:color w:val="auto"/>
                <w:lang w:val="es-ES"/>
              </w:rPr>
              <w:t>Postcondiciones</w:t>
            </w:r>
          </w:p>
        </w:tc>
        <w:tc>
          <w:tcPr>
            <w:tcW w:w="0" w:type="auto"/>
            <w:hideMark/>
          </w:tcPr>
          <w:p w14:paraId="539222AE"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color w:val="auto"/>
                <w:lang w:val="es-ES"/>
              </w:rPr>
              <w:t>Se consultan de forma inmutable las agregaciones estadísticas de la base de datos sin alterar los registros transaccionales activos. Se registra el acceso en la bitácora de auditoría.</w:t>
            </w:r>
          </w:p>
        </w:tc>
      </w:tr>
      <w:tr w:rsidR="004C4FA4" w:rsidRPr="005A2B70" w14:paraId="7FF92D02" w14:textId="77777777" w:rsidTr="00691527">
        <w:tc>
          <w:tcPr>
            <w:cnfStyle w:val="001000000000" w:firstRow="0" w:lastRow="0" w:firstColumn="1" w:lastColumn="0" w:oddVBand="0" w:evenVBand="0" w:oddHBand="0" w:evenHBand="0" w:firstRowFirstColumn="0" w:firstRowLastColumn="0" w:lastRowFirstColumn="0" w:lastRowLastColumn="0"/>
            <w:tcW w:w="0" w:type="auto"/>
            <w:hideMark/>
          </w:tcPr>
          <w:p w14:paraId="221A22A6" w14:textId="77777777" w:rsidR="00691527" w:rsidRPr="00691527" w:rsidRDefault="00691527" w:rsidP="00691527">
            <w:pPr>
              <w:spacing w:line="276" w:lineRule="auto"/>
              <w:rPr>
                <w:color w:val="auto"/>
                <w:lang w:val="es-ES"/>
              </w:rPr>
            </w:pPr>
            <w:r w:rsidRPr="00691527">
              <w:rPr>
                <w:color w:val="auto"/>
                <w:lang w:val="es-ES"/>
              </w:rPr>
              <w:t>Flujo Principal</w:t>
            </w:r>
          </w:p>
        </w:tc>
        <w:tc>
          <w:tcPr>
            <w:tcW w:w="0" w:type="auto"/>
            <w:hideMark/>
          </w:tcPr>
          <w:p w14:paraId="5FB00D40" w14:textId="77777777" w:rsidR="00691527" w:rsidRPr="00691527" w:rsidRDefault="00691527" w:rsidP="00691527">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91527">
              <w:rPr>
                <w:color w:val="auto"/>
                <w:lang w:val="es-ES"/>
              </w:rPr>
              <w:t>1. El usuario administrativo accede a la ruta /</w:t>
            </w:r>
            <w:proofErr w:type="spellStart"/>
            <w:r w:rsidRPr="00691527">
              <w:rPr>
                <w:color w:val="auto"/>
                <w:lang w:val="es-ES"/>
              </w:rPr>
              <w:t>dashboard</w:t>
            </w:r>
            <w:proofErr w:type="spellEnd"/>
            <w:r w:rsidRPr="00691527">
              <w:rPr>
                <w:color w:val="auto"/>
                <w:lang w:val="es-ES"/>
              </w:rPr>
              <w:t> desde la barra de navegación web.</w:t>
            </w:r>
            <w:r w:rsidRPr="00691527">
              <w:rPr>
                <w:color w:val="auto"/>
                <w:lang w:val="es-ES"/>
              </w:rPr>
              <w:br/>
              <w:t xml:space="preserve">2. El </w:t>
            </w:r>
            <w:proofErr w:type="spellStart"/>
            <w:r w:rsidRPr="00691527">
              <w:rPr>
                <w:color w:val="auto"/>
                <w:lang w:val="es-ES"/>
              </w:rPr>
              <w:t>frontend</w:t>
            </w:r>
            <w:proofErr w:type="spellEnd"/>
            <w:r w:rsidRPr="00691527">
              <w:rPr>
                <w:color w:val="auto"/>
                <w:lang w:val="es-ES"/>
              </w:rPr>
              <w:t xml:space="preserve"> solicita al </w:t>
            </w:r>
            <w:proofErr w:type="spellStart"/>
            <w:r w:rsidRPr="00691527">
              <w:rPr>
                <w:color w:val="auto"/>
                <w:lang w:val="es-ES"/>
              </w:rPr>
              <w:t>backend</w:t>
            </w:r>
            <w:proofErr w:type="spellEnd"/>
            <w:r w:rsidRPr="00691527">
              <w:rPr>
                <w:color w:val="auto"/>
                <w:lang w:val="es-ES"/>
              </w:rPr>
              <w:t xml:space="preserve"> el consolidado analítico mediante llamada a /api/v1/</w:t>
            </w:r>
            <w:proofErr w:type="spellStart"/>
            <w:r w:rsidRPr="00691527">
              <w:rPr>
                <w:color w:val="auto"/>
                <w:lang w:val="es-ES"/>
              </w:rPr>
              <w:t>dashboard</w:t>
            </w:r>
            <w:proofErr w:type="spellEnd"/>
            <w:r w:rsidRPr="00691527">
              <w:rPr>
                <w:color w:val="auto"/>
                <w:lang w:val="es-ES"/>
              </w:rPr>
              <w:t>/</w:t>
            </w:r>
            <w:proofErr w:type="spellStart"/>
            <w:r w:rsidRPr="00691527">
              <w:rPr>
                <w:color w:val="auto"/>
                <w:lang w:val="es-ES"/>
              </w:rPr>
              <w:t>metricas</w:t>
            </w:r>
            <w:proofErr w:type="spellEnd"/>
            <w:r w:rsidRPr="00691527">
              <w:rPr>
                <w:color w:val="auto"/>
                <w:lang w:val="es-ES"/>
              </w:rPr>
              <w:t>.</w:t>
            </w:r>
            <w:r w:rsidRPr="00691527">
              <w:rPr>
                <w:color w:val="auto"/>
                <w:lang w:val="es-ES"/>
              </w:rPr>
              <w:br/>
              <w:t xml:space="preserve">3. El </w:t>
            </w:r>
            <w:proofErr w:type="spellStart"/>
            <w:r w:rsidRPr="00691527">
              <w:rPr>
                <w:color w:val="auto"/>
                <w:lang w:val="es-ES"/>
              </w:rPr>
              <w:t>backend</w:t>
            </w:r>
            <w:proofErr w:type="spellEnd"/>
            <w:r w:rsidRPr="00691527">
              <w:rPr>
                <w:color w:val="auto"/>
                <w:lang w:val="es-ES"/>
              </w:rPr>
              <w:t xml:space="preserve"> ejecuta consultas agregadas de alto rendimiento sobre las tablas de ventas, inventario, reservas y pagos.</w:t>
            </w:r>
            <w:r w:rsidRPr="00691527">
              <w:rPr>
                <w:color w:val="auto"/>
                <w:lang w:val="es-ES"/>
              </w:rPr>
              <w:br/>
              <w:t xml:space="preserve">4. El </w:t>
            </w:r>
            <w:proofErr w:type="spellStart"/>
            <w:r w:rsidRPr="00691527">
              <w:rPr>
                <w:color w:val="auto"/>
                <w:lang w:val="es-ES"/>
              </w:rPr>
              <w:t>backend</w:t>
            </w:r>
            <w:proofErr w:type="spellEnd"/>
            <w:r w:rsidRPr="00691527">
              <w:rPr>
                <w:color w:val="auto"/>
                <w:lang w:val="es-ES"/>
              </w:rPr>
              <w:t xml:space="preserve"> calcula en tiempo real los márgenes brutos cruzando el precio </w:t>
            </w:r>
            <w:r w:rsidRPr="00691527">
              <w:rPr>
                <w:color w:val="auto"/>
                <w:lang w:val="es-ES"/>
              </w:rPr>
              <w:lastRenderedPageBreak/>
              <w:t>de venta final contra el Costo Promedio Ponderado (CPP</w:t>
            </w:r>
            <w:r w:rsidRPr="00691527">
              <w:rPr>
                <w:i/>
                <w:iCs/>
                <w:color w:val="auto"/>
                <w:lang w:val="es-ES"/>
              </w:rPr>
              <w:t>CPP</w:t>
            </w:r>
            <w:r w:rsidRPr="00691527">
              <w:rPr>
                <w:color w:val="auto"/>
                <w:lang w:val="es-ES"/>
              </w:rPr>
              <w:t>) vigente.</w:t>
            </w:r>
            <w:r w:rsidRPr="00691527">
              <w:rPr>
                <w:color w:val="auto"/>
                <w:lang w:val="es-ES"/>
              </w:rPr>
              <w:br/>
              <w:t xml:space="preserve">5. El sistema entrega el </w:t>
            </w:r>
            <w:proofErr w:type="spellStart"/>
            <w:r w:rsidRPr="00691527">
              <w:rPr>
                <w:color w:val="auto"/>
                <w:lang w:val="es-ES"/>
              </w:rPr>
              <w:t>payload</w:t>
            </w:r>
            <w:proofErr w:type="spellEnd"/>
            <w:r w:rsidRPr="00691527">
              <w:rPr>
                <w:color w:val="auto"/>
                <w:lang w:val="es-ES"/>
              </w:rPr>
              <w:t xml:space="preserve"> JSON con las métricas consolidadas.</w:t>
            </w:r>
            <w:r w:rsidRPr="00691527">
              <w:rPr>
                <w:color w:val="auto"/>
                <w:lang w:val="es-ES"/>
              </w:rPr>
              <w:br/>
              <w:t xml:space="preserve">6. La interfaz Angular renderiza las tarjetas de </w:t>
            </w:r>
            <w:proofErr w:type="spellStart"/>
            <w:r w:rsidRPr="00691527">
              <w:rPr>
                <w:color w:val="auto"/>
                <w:lang w:val="es-ES"/>
              </w:rPr>
              <w:t>KPIs</w:t>
            </w:r>
            <w:proofErr w:type="spellEnd"/>
            <w:r w:rsidRPr="00691527">
              <w:rPr>
                <w:color w:val="auto"/>
                <w:lang w:val="es-ES"/>
              </w:rPr>
              <w:t>, gráficos interactivos de ventas y tablas de rotación de prendas.</w:t>
            </w:r>
            <w:r w:rsidRPr="00691527">
              <w:rPr>
                <w:color w:val="auto"/>
                <w:lang w:val="es-ES"/>
              </w:rPr>
              <w:br/>
              <w:t>7. El administrador aplica filtros por rango de fechas o por sucursal física para focalizar el análisis.</w:t>
            </w:r>
          </w:p>
        </w:tc>
      </w:tr>
      <w:tr w:rsidR="004C4FA4" w:rsidRPr="005A2B70" w14:paraId="44851DD4" w14:textId="77777777" w:rsidTr="006915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0A0FD" w14:textId="77777777" w:rsidR="00691527" w:rsidRPr="00691527" w:rsidRDefault="00691527" w:rsidP="00691527">
            <w:pPr>
              <w:spacing w:line="276" w:lineRule="auto"/>
              <w:rPr>
                <w:color w:val="auto"/>
                <w:lang w:val="es-ES"/>
              </w:rPr>
            </w:pPr>
            <w:r w:rsidRPr="00691527">
              <w:rPr>
                <w:color w:val="auto"/>
                <w:lang w:val="es-ES"/>
              </w:rPr>
              <w:lastRenderedPageBreak/>
              <w:t>Flujos Alternativos</w:t>
            </w:r>
          </w:p>
        </w:tc>
        <w:tc>
          <w:tcPr>
            <w:tcW w:w="0" w:type="auto"/>
            <w:hideMark/>
          </w:tcPr>
          <w:p w14:paraId="6B6CB5BE" w14:textId="77777777" w:rsidR="00691527" w:rsidRPr="00691527" w:rsidRDefault="00691527" w:rsidP="00691527">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91527">
              <w:rPr>
                <w:b/>
                <w:bCs/>
                <w:color w:val="auto"/>
                <w:lang w:val="es-ES"/>
              </w:rPr>
              <w:t>1a. Acceso por Encargado de Sucursal:</w:t>
            </w:r>
            <w:r w:rsidRPr="00691527">
              <w:rPr>
                <w:color w:val="auto"/>
                <w:lang w:val="es-ES"/>
              </w:rPr>
              <w:t> La vista restringe los datos globales y muestra exclusivamente los indicadores de rendimiento de la sucursal física asignada a su usuario.</w:t>
            </w:r>
            <w:r w:rsidRPr="00691527">
              <w:rPr>
                <w:color w:val="auto"/>
                <w:lang w:val="es-ES"/>
              </w:rPr>
              <w:br/>
            </w:r>
            <w:r w:rsidRPr="00691527">
              <w:rPr>
                <w:b/>
                <w:bCs/>
                <w:color w:val="auto"/>
                <w:lang w:val="es-ES"/>
              </w:rPr>
              <w:t>7a. Exportación de reporte contable:</w:t>
            </w:r>
            <w:r w:rsidRPr="00691527">
              <w:rPr>
                <w:color w:val="auto"/>
                <w:lang w:val="es-ES"/>
              </w:rPr>
              <w:t> El usuario presiona "Exportar PDF", generándose un documento estructurado con firma digital de auditoría y fecha en huso horario local (-04:00).</w:t>
            </w:r>
          </w:p>
        </w:tc>
      </w:tr>
    </w:tbl>
    <w:p w14:paraId="4BC6948B" w14:textId="635687DA" w:rsidR="00691527" w:rsidRPr="004C4FA4" w:rsidRDefault="00691527" w:rsidP="00691527">
      <w:pPr>
        <w:rPr>
          <w:color w:val="auto"/>
          <w:lang w:val="es-ES"/>
        </w:rPr>
      </w:pPr>
    </w:p>
    <w:p w14:paraId="02FFC7AF" w14:textId="3FD73784" w:rsidR="004F36B4" w:rsidRPr="004C4FA4" w:rsidRDefault="004F36B4" w:rsidP="006C1D3A">
      <w:pPr>
        <w:pStyle w:val="Ttulo2"/>
        <w:rPr>
          <w:color w:val="auto"/>
          <w:lang w:val="es-ES"/>
        </w:rPr>
      </w:pPr>
      <w:bookmarkStart w:id="128" w:name="_Toc240832059"/>
      <w:r w:rsidRPr="004C4FA4">
        <w:rPr>
          <w:color w:val="auto"/>
          <w:lang w:val="es-ES"/>
        </w:rPr>
        <w:t>1.3.</w:t>
      </w:r>
      <w:r w:rsidR="006C1D3A" w:rsidRPr="004C4FA4">
        <w:rPr>
          <w:color w:val="auto"/>
          <w:lang w:val="es-ES"/>
        </w:rPr>
        <w:t>25</w:t>
      </w:r>
      <w:r w:rsidRPr="004C4FA4">
        <w:rPr>
          <w:color w:val="auto"/>
          <w:lang w:val="es-ES"/>
        </w:rPr>
        <w:t xml:space="preserve"> Caso de Uso CU25: Gestionar Devolución y Cambio de Prendas</w:t>
      </w:r>
      <w:bookmarkEnd w:id="128"/>
    </w:p>
    <w:p w14:paraId="62A98296" w14:textId="75F096E3" w:rsidR="006C1D3A" w:rsidRPr="004C4FA4" w:rsidRDefault="006C1D3A" w:rsidP="006C1D3A">
      <w:pPr>
        <w:pStyle w:val="Ttulo3"/>
        <w:rPr>
          <w:color w:val="auto"/>
          <w:lang w:val="es-ES"/>
        </w:rPr>
      </w:pPr>
      <w:bookmarkStart w:id="129" w:name="_Toc240832060"/>
      <w:r w:rsidRPr="004C4FA4">
        <w:rPr>
          <w:color w:val="auto"/>
          <w:lang w:val="es-ES"/>
        </w:rPr>
        <w:t>a) Diseño del Caso de Uso (</w:t>
      </w:r>
      <w:proofErr w:type="spellStart"/>
      <w:r w:rsidRPr="004C4FA4">
        <w:rPr>
          <w:color w:val="auto"/>
          <w:lang w:val="es-ES"/>
        </w:rPr>
        <w:t>PlantUML</w:t>
      </w:r>
      <w:proofErr w:type="spellEnd"/>
      <w:r w:rsidRPr="004C4FA4">
        <w:rPr>
          <w:color w:val="auto"/>
          <w:lang w:val="es-ES"/>
        </w:rPr>
        <w:t>)</w:t>
      </w:r>
      <w:bookmarkEnd w:id="129"/>
    </w:p>
    <w:p w14:paraId="29D97063" w14:textId="2FF71792" w:rsidR="006C1D3A" w:rsidRPr="004C4FA4" w:rsidRDefault="006C1D3A" w:rsidP="006C1D3A">
      <w:pPr>
        <w:rPr>
          <w:color w:val="auto"/>
          <w:lang w:val="es-ES"/>
        </w:rPr>
      </w:pPr>
      <w:r w:rsidRPr="004C4FA4">
        <w:rPr>
          <w:noProof/>
          <w:color w:val="auto"/>
          <w:lang w:val="es-ES"/>
        </w:rPr>
        <w:drawing>
          <wp:inline distT="0" distB="0" distL="0" distR="0" wp14:anchorId="354FF759" wp14:editId="171B6F98">
            <wp:extent cx="5943600" cy="4001135"/>
            <wp:effectExtent l="0" t="0" r="0" b="0"/>
            <wp:docPr id="276" name="Imagen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4001135"/>
                    </a:xfrm>
                    <a:prstGeom prst="rect">
                      <a:avLst/>
                    </a:prstGeom>
                  </pic:spPr>
                </pic:pic>
              </a:graphicData>
            </a:graphic>
          </wp:inline>
        </w:drawing>
      </w:r>
    </w:p>
    <w:p w14:paraId="59B7E2C0" w14:textId="77777777" w:rsidR="006C1D3A" w:rsidRPr="004C4FA4" w:rsidRDefault="006C1D3A" w:rsidP="006C1D3A">
      <w:pPr>
        <w:pStyle w:val="Ttulo3"/>
        <w:rPr>
          <w:color w:val="auto"/>
          <w:lang w:val="es-ES"/>
        </w:rPr>
      </w:pPr>
      <w:bookmarkStart w:id="130" w:name="_Toc240832061"/>
      <w:r w:rsidRPr="004C4FA4">
        <w:rPr>
          <w:color w:val="auto"/>
          <w:lang w:val="es-ES"/>
        </w:rPr>
        <w:lastRenderedPageBreak/>
        <w:t xml:space="preserve">b) Prototipo de Interfaz de Usuario (UI </w:t>
      </w:r>
      <w:proofErr w:type="spellStart"/>
      <w:r w:rsidRPr="004C4FA4">
        <w:rPr>
          <w:color w:val="auto"/>
          <w:lang w:val="es-ES"/>
        </w:rPr>
        <w:t>Wireframe</w:t>
      </w:r>
      <w:proofErr w:type="spellEnd"/>
      <w:r w:rsidRPr="004C4FA4">
        <w:rPr>
          <w:color w:val="auto"/>
          <w:lang w:val="es-ES"/>
        </w:rPr>
        <w:t>)</w:t>
      </w:r>
      <w:bookmarkEnd w:id="130"/>
    </w:p>
    <w:p w14:paraId="09A69043" w14:textId="3D7DA800" w:rsidR="004F36B4" w:rsidRPr="004C4FA4" w:rsidRDefault="006C1D3A" w:rsidP="00691527">
      <w:pPr>
        <w:rPr>
          <w:color w:val="auto"/>
          <w:lang w:val="es-ES"/>
        </w:rPr>
      </w:pPr>
      <w:r w:rsidRPr="004C4FA4">
        <w:rPr>
          <w:noProof/>
          <w:color w:val="auto"/>
          <w:lang w:val="es-ES"/>
        </w:rPr>
        <w:drawing>
          <wp:inline distT="0" distB="0" distL="0" distR="0" wp14:anchorId="322C153F" wp14:editId="0EA3D060">
            <wp:extent cx="5943600" cy="3317240"/>
            <wp:effectExtent l="0" t="0" r="0" b="0"/>
            <wp:docPr id="275" name="Imagen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3317240"/>
                    </a:xfrm>
                    <a:prstGeom prst="rect">
                      <a:avLst/>
                    </a:prstGeom>
                  </pic:spPr>
                </pic:pic>
              </a:graphicData>
            </a:graphic>
          </wp:inline>
        </w:drawing>
      </w:r>
    </w:p>
    <w:p w14:paraId="2B3352AB" w14:textId="77777777" w:rsidR="006C1D3A" w:rsidRPr="004C4FA4" w:rsidRDefault="006C1D3A" w:rsidP="006C1D3A">
      <w:pPr>
        <w:pStyle w:val="Ttulo3"/>
        <w:rPr>
          <w:color w:val="auto"/>
          <w:lang w:val="es-ES"/>
        </w:rPr>
      </w:pPr>
      <w:bookmarkStart w:id="131" w:name="_Toc240832062"/>
      <w:r w:rsidRPr="004C4FA4">
        <w:rPr>
          <w:color w:val="auto"/>
          <w:lang w:val="es-ES"/>
        </w:rPr>
        <w:t>c) Tabla Detalle del Caso de Uso</w:t>
      </w:r>
      <w:bookmarkEnd w:id="131"/>
    </w:p>
    <w:tbl>
      <w:tblPr>
        <w:tblStyle w:val="Tablanormal1"/>
        <w:tblW w:w="0" w:type="auto"/>
        <w:tblLook w:val="04A0" w:firstRow="1" w:lastRow="0" w:firstColumn="1" w:lastColumn="0" w:noHBand="0" w:noVBand="1"/>
      </w:tblPr>
      <w:tblGrid>
        <w:gridCol w:w="1929"/>
        <w:gridCol w:w="7421"/>
      </w:tblGrid>
      <w:tr w:rsidR="004C4FA4" w:rsidRPr="006C1D3A" w14:paraId="3CCE28C9" w14:textId="77777777" w:rsidTr="006C1D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29D1A" w14:textId="77777777" w:rsidR="006C1D3A" w:rsidRPr="006C1D3A" w:rsidRDefault="006C1D3A" w:rsidP="006C1D3A">
            <w:pPr>
              <w:spacing w:line="276" w:lineRule="auto"/>
              <w:rPr>
                <w:color w:val="auto"/>
                <w:lang w:val="es-ES"/>
              </w:rPr>
            </w:pPr>
            <w:r w:rsidRPr="006C1D3A">
              <w:rPr>
                <w:color w:val="auto"/>
                <w:lang w:val="es-ES"/>
              </w:rPr>
              <w:t>Atributo</w:t>
            </w:r>
          </w:p>
        </w:tc>
        <w:tc>
          <w:tcPr>
            <w:tcW w:w="0" w:type="auto"/>
            <w:hideMark/>
          </w:tcPr>
          <w:p w14:paraId="2111A405" w14:textId="77777777" w:rsidR="006C1D3A" w:rsidRPr="006C1D3A" w:rsidRDefault="006C1D3A" w:rsidP="006C1D3A">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6C1D3A">
              <w:rPr>
                <w:color w:val="auto"/>
                <w:lang w:val="es-ES"/>
              </w:rPr>
              <w:t>Detalle de la Especificación</w:t>
            </w:r>
          </w:p>
        </w:tc>
      </w:tr>
      <w:tr w:rsidR="004C4FA4" w:rsidRPr="006C1D3A" w14:paraId="44F702B4" w14:textId="77777777" w:rsidTr="006C1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F801C" w14:textId="77777777" w:rsidR="006C1D3A" w:rsidRPr="006C1D3A" w:rsidRDefault="006C1D3A" w:rsidP="006C1D3A">
            <w:pPr>
              <w:spacing w:line="276" w:lineRule="auto"/>
              <w:rPr>
                <w:color w:val="auto"/>
                <w:lang w:val="es-ES"/>
              </w:rPr>
            </w:pPr>
            <w:r w:rsidRPr="006C1D3A">
              <w:rPr>
                <w:color w:val="auto"/>
                <w:lang w:val="es-ES"/>
              </w:rPr>
              <w:t>Identificador</w:t>
            </w:r>
          </w:p>
        </w:tc>
        <w:tc>
          <w:tcPr>
            <w:tcW w:w="0" w:type="auto"/>
            <w:hideMark/>
          </w:tcPr>
          <w:p w14:paraId="23E28AE4" w14:textId="77777777" w:rsidR="006C1D3A" w:rsidRPr="006C1D3A" w:rsidRDefault="006C1D3A" w:rsidP="006C1D3A">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C1D3A">
              <w:rPr>
                <w:color w:val="auto"/>
                <w:lang w:val="es-ES"/>
              </w:rPr>
              <w:t>CU25</w:t>
            </w:r>
          </w:p>
        </w:tc>
      </w:tr>
      <w:tr w:rsidR="004C4FA4" w:rsidRPr="005A2B70" w14:paraId="7911339C" w14:textId="77777777" w:rsidTr="006C1D3A">
        <w:tc>
          <w:tcPr>
            <w:cnfStyle w:val="001000000000" w:firstRow="0" w:lastRow="0" w:firstColumn="1" w:lastColumn="0" w:oddVBand="0" w:evenVBand="0" w:oddHBand="0" w:evenHBand="0" w:firstRowFirstColumn="0" w:firstRowLastColumn="0" w:lastRowFirstColumn="0" w:lastRowLastColumn="0"/>
            <w:tcW w:w="0" w:type="auto"/>
            <w:hideMark/>
          </w:tcPr>
          <w:p w14:paraId="532F7DDE" w14:textId="77777777" w:rsidR="006C1D3A" w:rsidRPr="006C1D3A" w:rsidRDefault="006C1D3A" w:rsidP="006C1D3A">
            <w:pPr>
              <w:spacing w:line="276" w:lineRule="auto"/>
              <w:rPr>
                <w:color w:val="auto"/>
                <w:lang w:val="es-ES"/>
              </w:rPr>
            </w:pPr>
            <w:r w:rsidRPr="006C1D3A">
              <w:rPr>
                <w:color w:val="auto"/>
                <w:lang w:val="es-ES"/>
              </w:rPr>
              <w:t>Nombre</w:t>
            </w:r>
          </w:p>
        </w:tc>
        <w:tc>
          <w:tcPr>
            <w:tcW w:w="0" w:type="auto"/>
            <w:hideMark/>
          </w:tcPr>
          <w:p w14:paraId="5FFC9C9E" w14:textId="77777777" w:rsidR="006C1D3A" w:rsidRPr="006C1D3A" w:rsidRDefault="006C1D3A" w:rsidP="006C1D3A">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C1D3A">
              <w:rPr>
                <w:color w:val="auto"/>
                <w:lang w:val="es-ES"/>
              </w:rPr>
              <w:t>Gestionar Devolución y Cambio de Prendas</w:t>
            </w:r>
          </w:p>
        </w:tc>
      </w:tr>
      <w:tr w:rsidR="004C4FA4" w:rsidRPr="005A2B70" w14:paraId="4B5254AD" w14:textId="77777777" w:rsidTr="006C1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5DC30" w14:textId="77777777" w:rsidR="006C1D3A" w:rsidRPr="006C1D3A" w:rsidRDefault="006C1D3A" w:rsidP="006C1D3A">
            <w:pPr>
              <w:spacing w:line="276" w:lineRule="auto"/>
              <w:rPr>
                <w:color w:val="auto"/>
                <w:lang w:val="es-ES"/>
              </w:rPr>
            </w:pPr>
            <w:r w:rsidRPr="006C1D3A">
              <w:rPr>
                <w:color w:val="auto"/>
                <w:lang w:val="es-ES"/>
              </w:rPr>
              <w:t>Actores</w:t>
            </w:r>
          </w:p>
        </w:tc>
        <w:tc>
          <w:tcPr>
            <w:tcW w:w="0" w:type="auto"/>
            <w:hideMark/>
          </w:tcPr>
          <w:p w14:paraId="2A0CE24C" w14:textId="77777777" w:rsidR="006C1D3A" w:rsidRPr="006C1D3A" w:rsidRDefault="006C1D3A" w:rsidP="006C1D3A">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C1D3A">
              <w:rPr>
                <w:color w:val="auto"/>
                <w:lang w:val="es-ES"/>
              </w:rPr>
              <w:t>Cajero POS / Encargado de Sucursal, Cliente.</w:t>
            </w:r>
          </w:p>
        </w:tc>
      </w:tr>
      <w:tr w:rsidR="004C4FA4" w:rsidRPr="005A2B70" w14:paraId="20DC3159" w14:textId="77777777" w:rsidTr="006C1D3A">
        <w:tc>
          <w:tcPr>
            <w:cnfStyle w:val="001000000000" w:firstRow="0" w:lastRow="0" w:firstColumn="1" w:lastColumn="0" w:oddVBand="0" w:evenVBand="0" w:oddHBand="0" w:evenHBand="0" w:firstRowFirstColumn="0" w:firstRowLastColumn="0" w:lastRowFirstColumn="0" w:lastRowLastColumn="0"/>
            <w:tcW w:w="0" w:type="auto"/>
            <w:hideMark/>
          </w:tcPr>
          <w:p w14:paraId="30874D3C" w14:textId="77777777" w:rsidR="006C1D3A" w:rsidRPr="006C1D3A" w:rsidRDefault="006C1D3A" w:rsidP="006C1D3A">
            <w:pPr>
              <w:spacing w:line="276" w:lineRule="auto"/>
              <w:rPr>
                <w:color w:val="auto"/>
                <w:lang w:val="es-ES"/>
              </w:rPr>
            </w:pPr>
            <w:r w:rsidRPr="006C1D3A">
              <w:rPr>
                <w:color w:val="auto"/>
                <w:lang w:val="es-ES"/>
              </w:rPr>
              <w:t>Propósito</w:t>
            </w:r>
          </w:p>
        </w:tc>
        <w:tc>
          <w:tcPr>
            <w:tcW w:w="0" w:type="auto"/>
            <w:hideMark/>
          </w:tcPr>
          <w:p w14:paraId="51AACF36" w14:textId="77777777" w:rsidR="006C1D3A" w:rsidRPr="006C1D3A" w:rsidRDefault="006C1D3A" w:rsidP="006C1D3A">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C1D3A">
              <w:rPr>
                <w:color w:val="auto"/>
                <w:lang w:val="es-ES"/>
              </w:rPr>
              <w:t>Permitir al personal de mostrador procesar la devolución o cambio de prendas vendidas previamente (POS o digital), validando la vigencia del ticket, evaluando el estado de la prenda, registrando el reingreso al Kardex al CPP histórico inmutable y liquidando la compensación mediante cambio de variante, nota de crédito o reembolso.</w:t>
            </w:r>
          </w:p>
        </w:tc>
      </w:tr>
      <w:tr w:rsidR="004C4FA4" w:rsidRPr="005A2B70" w14:paraId="36AA3CC3" w14:textId="77777777" w:rsidTr="006C1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DD7EF" w14:textId="77777777" w:rsidR="006C1D3A" w:rsidRPr="006C1D3A" w:rsidRDefault="006C1D3A" w:rsidP="006C1D3A">
            <w:pPr>
              <w:spacing w:line="276" w:lineRule="auto"/>
              <w:rPr>
                <w:color w:val="auto"/>
                <w:lang w:val="es-ES"/>
              </w:rPr>
            </w:pPr>
            <w:r w:rsidRPr="006C1D3A">
              <w:rPr>
                <w:color w:val="auto"/>
                <w:lang w:val="es-ES"/>
              </w:rPr>
              <w:t>Tipo</w:t>
            </w:r>
          </w:p>
        </w:tc>
        <w:tc>
          <w:tcPr>
            <w:tcW w:w="0" w:type="auto"/>
            <w:hideMark/>
          </w:tcPr>
          <w:p w14:paraId="3D31B2EF" w14:textId="77777777" w:rsidR="006C1D3A" w:rsidRPr="006C1D3A" w:rsidRDefault="006C1D3A" w:rsidP="006C1D3A">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C1D3A">
              <w:rPr>
                <w:color w:val="auto"/>
                <w:lang w:val="es-ES"/>
              </w:rPr>
              <w:t>Secundario Transaccional / Web (POS) y Móvil / Extensión de Venta.</w:t>
            </w:r>
          </w:p>
        </w:tc>
      </w:tr>
      <w:tr w:rsidR="004C4FA4" w:rsidRPr="006C1D3A" w14:paraId="1DABC23E" w14:textId="77777777" w:rsidTr="006C1D3A">
        <w:tc>
          <w:tcPr>
            <w:cnfStyle w:val="001000000000" w:firstRow="0" w:lastRow="0" w:firstColumn="1" w:lastColumn="0" w:oddVBand="0" w:evenVBand="0" w:oddHBand="0" w:evenHBand="0" w:firstRowFirstColumn="0" w:firstRowLastColumn="0" w:lastRowFirstColumn="0" w:lastRowLastColumn="0"/>
            <w:tcW w:w="0" w:type="auto"/>
            <w:hideMark/>
          </w:tcPr>
          <w:p w14:paraId="3BE9D8AF" w14:textId="77777777" w:rsidR="006C1D3A" w:rsidRPr="006C1D3A" w:rsidRDefault="006C1D3A" w:rsidP="006C1D3A">
            <w:pPr>
              <w:spacing w:line="276" w:lineRule="auto"/>
              <w:rPr>
                <w:color w:val="auto"/>
                <w:lang w:val="es-ES"/>
              </w:rPr>
            </w:pPr>
            <w:r w:rsidRPr="006C1D3A">
              <w:rPr>
                <w:color w:val="auto"/>
                <w:lang w:val="es-ES"/>
              </w:rPr>
              <w:t>Precondiciones</w:t>
            </w:r>
          </w:p>
        </w:tc>
        <w:tc>
          <w:tcPr>
            <w:tcW w:w="0" w:type="auto"/>
            <w:hideMark/>
          </w:tcPr>
          <w:p w14:paraId="152A953B" w14:textId="77777777" w:rsidR="006C1D3A" w:rsidRPr="006C1D3A" w:rsidRDefault="006C1D3A" w:rsidP="006C1D3A">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C1D3A">
              <w:rPr>
                <w:color w:val="auto"/>
                <w:lang w:val="es-ES"/>
              </w:rPr>
              <w:t>1. Cajero autenticado con turno de caja abierto en sucursal operativa. 2. Ticket fiscal de venta original existente en la base de datos emitido dentro de los últimos 14 días calendario. 3. Prenda física presentada en tienda con etiquetas originales.</w:t>
            </w:r>
          </w:p>
        </w:tc>
      </w:tr>
      <w:tr w:rsidR="004C4FA4" w:rsidRPr="005A2B70" w14:paraId="7CB5FB92" w14:textId="77777777" w:rsidTr="006C1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774C7" w14:textId="77777777" w:rsidR="006C1D3A" w:rsidRPr="006C1D3A" w:rsidRDefault="006C1D3A" w:rsidP="006C1D3A">
            <w:pPr>
              <w:spacing w:line="276" w:lineRule="auto"/>
              <w:rPr>
                <w:color w:val="auto"/>
                <w:lang w:val="es-ES"/>
              </w:rPr>
            </w:pPr>
            <w:r w:rsidRPr="006C1D3A">
              <w:rPr>
                <w:color w:val="auto"/>
                <w:lang w:val="es-ES"/>
              </w:rPr>
              <w:t>Postcondiciones</w:t>
            </w:r>
          </w:p>
        </w:tc>
        <w:tc>
          <w:tcPr>
            <w:tcW w:w="0" w:type="auto"/>
            <w:hideMark/>
          </w:tcPr>
          <w:p w14:paraId="0D57CF3C" w14:textId="77777777" w:rsidR="006C1D3A" w:rsidRPr="006C1D3A" w:rsidRDefault="006C1D3A" w:rsidP="006C1D3A">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C1D3A">
              <w:rPr>
                <w:color w:val="auto"/>
                <w:lang w:val="es-ES"/>
              </w:rPr>
              <w:t>1. Se registra el comprobante de devolución en la tabla devoluciones. 2. Si la prenda es apta, reingresa al inventario físico de la sucursal (</w:t>
            </w:r>
            <w:proofErr w:type="spellStart"/>
            <w:r w:rsidRPr="006C1D3A">
              <w:rPr>
                <w:color w:val="auto"/>
                <w:lang w:val="es-ES"/>
              </w:rPr>
              <w:t>stock_actual</w:t>
            </w:r>
            <w:proofErr w:type="spellEnd"/>
            <w:r w:rsidRPr="006C1D3A">
              <w:rPr>
                <w:color w:val="auto"/>
                <w:lang w:val="es-ES"/>
              </w:rPr>
              <w:t xml:space="preserve"> += cantidad). 3. Se asienta un movimiento inmutable en el Kardex de tipo DEVOLUCION_VENTA al Costo Promedio Ponderado (CPP</w:t>
            </w:r>
            <w:r w:rsidRPr="006C1D3A">
              <w:rPr>
                <w:i/>
                <w:iCs/>
                <w:color w:val="auto"/>
                <w:lang w:val="es-ES"/>
              </w:rPr>
              <w:t>CPP</w:t>
            </w:r>
            <w:r w:rsidRPr="006C1D3A">
              <w:rPr>
                <w:color w:val="auto"/>
                <w:lang w:val="es-ES"/>
              </w:rPr>
              <w:t>) histórico que tenía al momento de la venta. 4. Se emite el nuevo ticket fiscal (por cambio o saldo a favor) y se ajustan los puntos de fidelización si aplica.</w:t>
            </w:r>
          </w:p>
        </w:tc>
      </w:tr>
      <w:tr w:rsidR="004C4FA4" w:rsidRPr="005A2B70" w14:paraId="4F7BAFF9" w14:textId="77777777" w:rsidTr="006C1D3A">
        <w:tc>
          <w:tcPr>
            <w:cnfStyle w:val="001000000000" w:firstRow="0" w:lastRow="0" w:firstColumn="1" w:lastColumn="0" w:oddVBand="0" w:evenVBand="0" w:oddHBand="0" w:evenHBand="0" w:firstRowFirstColumn="0" w:firstRowLastColumn="0" w:lastRowFirstColumn="0" w:lastRowLastColumn="0"/>
            <w:tcW w:w="0" w:type="auto"/>
            <w:hideMark/>
          </w:tcPr>
          <w:p w14:paraId="6C811AE1" w14:textId="77777777" w:rsidR="006C1D3A" w:rsidRPr="006C1D3A" w:rsidRDefault="006C1D3A" w:rsidP="006C1D3A">
            <w:pPr>
              <w:spacing w:line="276" w:lineRule="auto"/>
              <w:rPr>
                <w:color w:val="auto"/>
                <w:lang w:val="es-ES"/>
              </w:rPr>
            </w:pPr>
            <w:r w:rsidRPr="006C1D3A">
              <w:rPr>
                <w:color w:val="auto"/>
                <w:lang w:val="es-ES"/>
              </w:rPr>
              <w:lastRenderedPageBreak/>
              <w:t>Flujo Principal</w:t>
            </w:r>
          </w:p>
        </w:tc>
        <w:tc>
          <w:tcPr>
            <w:tcW w:w="0" w:type="auto"/>
            <w:hideMark/>
          </w:tcPr>
          <w:p w14:paraId="2FF119E8" w14:textId="77777777" w:rsidR="006C1D3A" w:rsidRPr="006C1D3A" w:rsidRDefault="006C1D3A" w:rsidP="006C1D3A">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6C1D3A">
              <w:rPr>
                <w:color w:val="auto"/>
                <w:lang w:val="es-ES"/>
              </w:rPr>
              <w:t>1. El cliente se presenta en mostrador y el cajero accede a la opción "Devoluciones / Cambios" en la terminal POS.</w:t>
            </w:r>
            <w:r w:rsidRPr="006C1D3A">
              <w:rPr>
                <w:color w:val="auto"/>
                <w:lang w:val="es-ES"/>
              </w:rPr>
              <w:br/>
              <w:t>2. El cajero escanea el código de barras/QR del ticket original o ingresa el número correlativo.</w:t>
            </w:r>
            <w:r w:rsidRPr="006C1D3A">
              <w:rPr>
                <w:color w:val="auto"/>
                <w:lang w:val="es-ES"/>
              </w:rPr>
              <w:br/>
              <w:t>3. El sistema busca la venta en la base de datos, valida que no superó el límite de 14 días calendario y despliega los ítems adquiridos.</w:t>
            </w:r>
            <w:r w:rsidRPr="006C1D3A">
              <w:rPr>
                <w:color w:val="auto"/>
                <w:lang w:val="es-ES"/>
              </w:rPr>
              <w:br/>
              <w:t>4. El cajero selecciona la prenda objeto de devolución y registra el resultado de la inspección física (</w:t>
            </w:r>
            <w:r w:rsidRPr="006C1D3A">
              <w:rPr>
                <w:i/>
                <w:iCs/>
                <w:color w:val="auto"/>
                <w:lang w:val="es-ES"/>
              </w:rPr>
              <w:t>Apto para la venta</w:t>
            </w:r>
            <w:r w:rsidRPr="006C1D3A">
              <w:rPr>
                <w:color w:val="auto"/>
                <w:lang w:val="es-ES"/>
              </w:rPr>
              <w:t>).</w:t>
            </w:r>
            <w:r w:rsidRPr="006C1D3A">
              <w:rPr>
                <w:color w:val="auto"/>
                <w:lang w:val="es-ES"/>
              </w:rPr>
              <w:br/>
              <w:t>5. El cajero selecciona la modalidad de resolución solicitada por el cliente (</w:t>
            </w:r>
            <w:r w:rsidRPr="006C1D3A">
              <w:rPr>
                <w:i/>
                <w:iCs/>
                <w:color w:val="auto"/>
                <w:lang w:val="es-ES"/>
              </w:rPr>
              <w:t>Cambio por otra talla/color</w:t>
            </w:r>
            <w:r w:rsidRPr="006C1D3A">
              <w:rPr>
                <w:color w:val="auto"/>
                <w:lang w:val="es-ES"/>
              </w:rPr>
              <w:t>).</w:t>
            </w:r>
            <w:r w:rsidRPr="006C1D3A">
              <w:rPr>
                <w:color w:val="auto"/>
                <w:lang w:val="es-ES"/>
              </w:rPr>
              <w:br/>
              <w:t>6. El sistema aplica la matriz de factor de precios por talla si corresponde, calculando la diferencia a cobrar o devolver.</w:t>
            </w:r>
            <w:r w:rsidRPr="006C1D3A">
              <w:rPr>
                <w:color w:val="auto"/>
                <w:lang w:val="es-ES"/>
              </w:rPr>
              <w:br/>
              <w:t xml:space="preserve">7. El cajero confirma la operación. El </w:t>
            </w:r>
            <w:proofErr w:type="spellStart"/>
            <w:r w:rsidRPr="006C1D3A">
              <w:rPr>
                <w:color w:val="auto"/>
                <w:lang w:val="es-ES"/>
              </w:rPr>
              <w:t>backend</w:t>
            </w:r>
            <w:proofErr w:type="spellEnd"/>
            <w:r w:rsidRPr="006C1D3A">
              <w:rPr>
                <w:color w:val="auto"/>
                <w:lang w:val="es-ES"/>
              </w:rPr>
              <w:t xml:space="preserve"> ejecuta una transacción atómica: registra la devolución, reincorpora la prenda devuelta al stock, descuenta la nueva prenda entregada, asienta la entrada en el Kardex al CPP</w:t>
            </w:r>
            <w:r w:rsidRPr="006C1D3A">
              <w:rPr>
                <w:i/>
                <w:iCs/>
                <w:color w:val="auto"/>
                <w:lang w:val="es-ES"/>
              </w:rPr>
              <w:t>CPP</w:t>
            </w:r>
            <w:r w:rsidRPr="006C1D3A">
              <w:rPr>
                <w:color w:val="auto"/>
                <w:lang w:val="es-ES"/>
              </w:rPr>
              <w:t> histórico y genera el comprobante fiscal impreso.</w:t>
            </w:r>
          </w:p>
        </w:tc>
      </w:tr>
      <w:tr w:rsidR="004C4FA4" w:rsidRPr="005A2B70" w14:paraId="138FCAB1" w14:textId="77777777" w:rsidTr="006C1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1AC35D" w14:textId="77777777" w:rsidR="006C1D3A" w:rsidRPr="006C1D3A" w:rsidRDefault="006C1D3A" w:rsidP="006C1D3A">
            <w:pPr>
              <w:spacing w:line="276" w:lineRule="auto"/>
              <w:rPr>
                <w:color w:val="auto"/>
                <w:lang w:val="es-ES"/>
              </w:rPr>
            </w:pPr>
            <w:r w:rsidRPr="006C1D3A">
              <w:rPr>
                <w:color w:val="auto"/>
                <w:lang w:val="es-ES"/>
              </w:rPr>
              <w:t>Flujos Alternativos</w:t>
            </w:r>
          </w:p>
        </w:tc>
        <w:tc>
          <w:tcPr>
            <w:tcW w:w="0" w:type="auto"/>
            <w:hideMark/>
          </w:tcPr>
          <w:p w14:paraId="38C5B3CE" w14:textId="77777777" w:rsidR="006C1D3A" w:rsidRPr="006C1D3A" w:rsidRDefault="006C1D3A" w:rsidP="006C1D3A">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6C1D3A">
              <w:rPr>
                <w:b/>
                <w:bCs/>
                <w:color w:val="auto"/>
                <w:lang w:val="es-ES"/>
              </w:rPr>
              <w:t>3a. Ticket con más de 14 días de antigüedad:</w:t>
            </w:r>
            <w:r w:rsidRPr="006C1D3A">
              <w:rPr>
                <w:color w:val="auto"/>
                <w:lang w:val="es-ES"/>
              </w:rPr>
              <w:t> El sistema bloquea la operación y muestra la alerta: </w:t>
            </w:r>
            <w:r w:rsidRPr="006C1D3A">
              <w:rPr>
                <w:i/>
                <w:iCs/>
                <w:color w:val="auto"/>
                <w:lang w:val="es-ES"/>
              </w:rPr>
              <w:t>"Plazo de devolución vencido (Máximo 14 días permitidos por política de la tienda)"</w:t>
            </w:r>
            <w:r w:rsidRPr="006C1D3A">
              <w:rPr>
                <w:color w:val="auto"/>
                <w:lang w:val="es-ES"/>
              </w:rPr>
              <w:t>.</w:t>
            </w:r>
            <w:r w:rsidRPr="006C1D3A">
              <w:rPr>
                <w:color w:val="auto"/>
                <w:lang w:val="es-ES"/>
              </w:rPr>
              <w:br/>
            </w:r>
            <w:r w:rsidRPr="006C1D3A">
              <w:rPr>
                <w:b/>
                <w:bCs/>
                <w:color w:val="auto"/>
                <w:lang w:val="es-ES"/>
              </w:rPr>
              <w:t>4a. Prenda con daño o tara de confección:</w:t>
            </w:r>
            <w:r w:rsidRPr="006C1D3A">
              <w:rPr>
                <w:color w:val="auto"/>
                <w:lang w:val="es-ES"/>
              </w:rPr>
              <w:t> El cajero marca el estado como </w:t>
            </w:r>
            <w:r w:rsidRPr="006C1D3A">
              <w:rPr>
                <w:i/>
                <w:iCs/>
                <w:color w:val="auto"/>
                <w:lang w:val="es-ES"/>
              </w:rPr>
              <w:t>Defectuoso / Merma</w:t>
            </w:r>
            <w:r w:rsidRPr="006C1D3A">
              <w:rPr>
                <w:color w:val="auto"/>
                <w:lang w:val="es-ES"/>
              </w:rPr>
              <w:t>. La prenda reingresa contablemente pero no se suma al stock vendible de mostrador, derivándose al almacén de cuarentena para reclamo al proveedor.</w:t>
            </w:r>
            <w:r w:rsidRPr="006C1D3A">
              <w:rPr>
                <w:color w:val="auto"/>
                <w:lang w:val="es-ES"/>
              </w:rPr>
              <w:br/>
            </w:r>
            <w:r w:rsidRPr="006C1D3A">
              <w:rPr>
                <w:b/>
                <w:bCs/>
                <w:color w:val="auto"/>
                <w:lang w:val="es-ES"/>
              </w:rPr>
              <w:t>5a. Cliente solicita Nota de Crédito:</w:t>
            </w:r>
            <w:r w:rsidRPr="006C1D3A">
              <w:rPr>
                <w:color w:val="auto"/>
                <w:lang w:val="es-ES"/>
              </w:rPr>
              <w:t> El sistema emite un vale digital alfanumérico con saldo a favor vinculado al NIT/CI del cliente para su uso en futuras compras.</w:t>
            </w:r>
            <w:r w:rsidRPr="006C1D3A">
              <w:rPr>
                <w:color w:val="auto"/>
                <w:lang w:val="es-ES"/>
              </w:rPr>
              <w:br/>
            </w:r>
            <w:r w:rsidRPr="006C1D3A">
              <w:rPr>
                <w:b/>
                <w:bCs/>
                <w:color w:val="auto"/>
                <w:lang w:val="es-ES"/>
              </w:rPr>
              <w:t>5b. Cliente solicita Reembolso:</w:t>
            </w:r>
            <w:r w:rsidRPr="006C1D3A">
              <w:rPr>
                <w:color w:val="auto"/>
                <w:lang w:val="es-ES"/>
              </w:rPr>
              <w:t xml:space="preserve"> El cajero registra la salida de efectivo de la gaveta de caja (restando del arqueo del turno) o, si fue venta online </w:t>
            </w:r>
            <w:proofErr w:type="spellStart"/>
            <w:r w:rsidRPr="006C1D3A">
              <w:rPr>
                <w:color w:val="auto"/>
                <w:lang w:val="es-ES"/>
              </w:rPr>
              <w:t>Stripe</w:t>
            </w:r>
            <w:proofErr w:type="spellEnd"/>
            <w:r w:rsidRPr="006C1D3A">
              <w:rPr>
                <w:color w:val="auto"/>
                <w:lang w:val="es-ES"/>
              </w:rPr>
              <w:t xml:space="preserve">, dispara el reembolso asíncrono vía </w:t>
            </w:r>
            <w:proofErr w:type="spellStart"/>
            <w:r w:rsidRPr="006C1D3A">
              <w:rPr>
                <w:color w:val="auto"/>
                <w:lang w:val="es-ES"/>
              </w:rPr>
              <w:t>Stripe</w:t>
            </w:r>
            <w:proofErr w:type="spellEnd"/>
            <w:r w:rsidRPr="006C1D3A">
              <w:rPr>
                <w:color w:val="auto"/>
                <w:lang w:val="es-ES"/>
              </w:rPr>
              <w:t xml:space="preserve"> </w:t>
            </w:r>
            <w:proofErr w:type="spellStart"/>
            <w:r w:rsidRPr="006C1D3A">
              <w:rPr>
                <w:color w:val="auto"/>
                <w:lang w:val="es-ES"/>
              </w:rPr>
              <w:t>Refund</w:t>
            </w:r>
            <w:proofErr w:type="spellEnd"/>
            <w:r w:rsidRPr="006C1D3A">
              <w:rPr>
                <w:color w:val="auto"/>
                <w:lang w:val="es-ES"/>
              </w:rPr>
              <w:t xml:space="preserve"> API.</w:t>
            </w:r>
          </w:p>
        </w:tc>
      </w:tr>
    </w:tbl>
    <w:p w14:paraId="18A2D986" w14:textId="77777777" w:rsidR="006C1D3A" w:rsidRPr="004C4FA4" w:rsidRDefault="006C1D3A" w:rsidP="00691527">
      <w:pPr>
        <w:rPr>
          <w:color w:val="auto"/>
          <w:lang w:val="es-ES"/>
        </w:rPr>
      </w:pPr>
    </w:p>
    <w:p w14:paraId="5C96B9D8" w14:textId="340ED6A2" w:rsidR="006D71C4" w:rsidRPr="004C4FA4" w:rsidRDefault="0087429E" w:rsidP="001D0809">
      <w:pPr>
        <w:pStyle w:val="Ttulo2"/>
        <w:rPr>
          <w:color w:val="auto"/>
          <w:lang w:val="es-ES"/>
        </w:rPr>
      </w:pPr>
      <w:bookmarkStart w:id="132" w:name="_Toc240832063"/>
      <w:r w:rsidRPr="004C4FA4">
        <w:rPr>
          <w:rFonts w:ascii="Arial" w:hAnsi="Arial"/>
          <w:color w:val="auto"/>
          <w:lang w:val="es-ES"/>
        </w:rPr>
        <w:t>1.</w:t>
      </w:r>
      <w:r w:rsidR="00501D86" w:rsidRPr="004C4FA4">
        <w:rPr>
          <w:rFonts w:ascii="Arial" w:hAnsi="Arial"/>
          <w:color w:val="auto"/>
          <w:lang w:val="es-ES"/>
        </w:rPr>
        <w:t>4</w:t>
      </w:r>
      <w:r w:rsidRPr="004C4FA4">
        <w:rPr>
          <w:rFonts w:ascii="Arial" w:hAnsi="Arial"/>
          <w:color w:val="auto"/>
          <w:lang w:val="es-ES"/>
        </w:rPr>
        <w:t xml:space="preserve"> Estructurar Modelo de Casos de Uso</w:t>
      </w:r>
      <w:bookmarkEnd w:id="132"/>
    </w:p>
    <w:p w14:paraId="1D647ADF" w14:textId="77777777" w:rsidR="006D71C4" w:rsidRPr="004C4FA4" w:rsidRDefault="0087429E">
      <w:pPr>
        <w:spacing w:after="100"/>
        <w:rPr>
          <w:color w:val="auto"/>
          <w:lang w:val="es-ES"/>
        </w:rPr>
      </w:pPr>
      <w:r w:rsidRPr="004C4FA4">
        <w:rPr>
          <w:color w:val="auto"/>
          <w:lang w:val="es-ES"/>
        </w:rPr>
        <w:t xml:space="preserve">A fin de organizar modularmente los requerimientos del Ciclo 1 y evidenciar la cohesión funcional del software, se estructura el modelo de casos de uso organizado en </w:t>
      </w:r>
      <w:r w:rsidRPr="004C4FA4">
        <w:rPr>
          <w:b/>
          <w:color w:val="auto"/>
          <w:lang w:val="es-ES"/>
        </w:rPr>
        <w:t>Paquetes de Casos de Uso</w:t>
      </w:r>
      <w:r w:rsidRPr="004C4FA4">
        <w:rPr>
          <w:color w:val="auto"/>
          <w:lang w:val="es-ES"/>
        </w:rPr>
        <w:t>:</w:t>
      </w:r>
    </w:p>
    <w:p w14:paraId="5E9A7935" w14:textId="3EEFFE30" w:rsidR="006D71C4" w:rsidRPr="004C4FA4" w:rsidRDefault="00766A73">
      <w:pPr>
        <w:spacing w:after="120"/>
        <w:rPr>
          <w:color w:val="auto"/>
        </w:rPr>
      </w:pPr>
      <w:r w:rsidRPr="004C4FA4">
        <w:rPr>
          <w:noProof/>
          <w:color w:val="auto"/>
        </w:rPr>
        <w:lastRenderedPageBreak/>
        <w:drawing>
          <wp:inline distT="0" distB="0" distL="0" distR="0" wp14:anchorId="5E67FBF9" wp14:editId="554F4E7B">
            <wp:extent cx="5943600" cy="47244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4724400"/>
                    </a:xfrm>
                    <a:prstGeom prst="rect">
                      <a:avLst/>
                    </a:prstGeom>
                    <a:noFill/>
                    <a:ln>
                      <a:noFill/>
                    </a:ln>
                  </pic:spPr>
                </pic:pic>
              </a:graphicData>
            </a:graphic>
          </wp:inline>
        </w:drawing>
      </w:r>
    </w:p>
    <w:p w14:paraId="17F73B1A" w14:textId="0FCFC9C6" w:rsidR="00320CF5" w:rsidRPr="004C4FA4" w:rsidRDefault="00320CF5">
      <w:pPr>
        <w:spacing w:after="120"/>
        <w:rPr>
          <w:color w:val="auto"/>
          <w:lang w:val="es-ES"/>
        </w:rPr>
      </w:pPr>
      <w:r w:rsidRPr="004C4FA4">
        <w:rPr>
          <w:color w:val="auto"/>
          <w:lang w:val="es-ES"/>
        </w:rPr>
        <w:t>El modelo global integra los 8 casos de uso del Ciclo 2 en perfecta sincronía con los actores del sistema:</w:t>
      </w:r>
    </w:p>
    <w:p w14:paraId="4031B938" w14:textId="07C1BC9B" w:rsidR="001860D5" w:rsidRPr="004C4FA4" w:rsidRDefault="001E2E3F">
      <w:pPr>
        <w:spacing w:after="120"/>
        <w:rPr>
          <w:color w:val="auto"/>
          <w:lang w:val="es-ES"/>
        </w:rPr>
      </w:pPr>
      <w:r w:rsidRPr="004C4FA4">
        <w:rPr>
          <w:noProof/>
          <w:color w:val="auto"/>
        </w:rPr>
        <w:lastRenderedPageBreak/>
        <w:drawing>
          <wp:inline distT="0" distB="0" distL="0" distR="0" wp14:anchorId="00A77BA9" wp14:editId="20A75E85">
            <wp:extent cx="5943600" cy="4857750"/>
            <wp:effectExtent l="0" t="0" r="0" b="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4857750"/>
                    </a:xfrm>
                    <a:prstGeom prst="rect">
                      <a:avLst/>
                    </a:prstGeom>
                    <a:noFill/>
                    <a:ln>
                      <a:noFill/>
                    </a:ln>
                  </pic:spPr>
                </pic:pic>
              </a:graphicData>
            </a:graphic>
          </wp:inline>
        </w:drawing>
      </w:r>
    </w:p>
    <w:p w14:paraId="481580F6" w14:textId="2E6D2F72" w:rsidR="001860D5" w:rsidRPr="004C4FA4" w:rsidRDefault="001860D5">
      <w:pPr>
        <w:spacing w:after="120"/>
        <w:rPr>
          <w:color w:val="auto"/>
          <w:lang w:val="es-ES"/>
        </w:rPr>
      </w:pPr>
      <w:r w:rsidRPr="004C4FA4">
        <w:rPr>
          <w:noProof/>
          <w:color w:val="auto"/>
          <w:lang w:val="es-ES"/>
        </w:rPr>
        <w:drawing>
          <wp:inline distT="0" distB="0" distL="0" distR="0" wp14:anchorId="7AD51347" wp14:editId="69A20774">
            <wp:extent cx="5943600" cy="3220085"/>
            <wp:effectExtent l="0" t="0" r="0"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3220085"/>
                    </a:xfrm>
                    <a:prstGeom prst="rect">
                      <a:avLst/>
                    </a:prstGeom>
                  </pic:spPr>
                </pic:pic>
              </a:graphicData>
            </a:graphic>
          </wp:inline>
        </w:drawing>
      </w:r>
    </w:p>
    <w:p w14:paraId="2DC1F78A" w14:textId="2172CCBD" w:rsidR="001860D5" w:rsidRPr="004C4FA4" w:rsidRDefault="001860D5">
      <w:pPr>
        <w:spacing w:after="120"/>
        <w:rPr>
          <w:color w:val="auto"/>
          <w:lang w:val="es-ES"/>
        </w:rPr>
      </w:pPr>
      <w:r w:rsidRPr="004C4FA4">
        <w:rPr>
          <w:color w:val="auto"/>
          <w:lang w:val="es-ES"/>
        </w:rPr>
        <w:lastRenderedPageBreak/>
        <w:t>Solo se puso los del ciclo 3 y sus prerrequisitos, debido a era ilegible si poníamos todos los casos de uso.</w:t>
      </w:r>
    </w:p>
    <w:p w14:paraId="2DE68ABD" w14:textId="4C6612AD" w:rsidR="00C91D38" w:rsidRPr="004C4FA4" w:rsidRDefault="0087429E" w:rsidP="008B7EAA">
      <w:pPr>
        <w:pStyle w:val="Ttulo1"/>
        <w:rPr>
          <w:color w:val="auto"/>
          <w:lang w:val="es-ES"/>
        </w:rPr>
      </w:pPr>
      <w:bookmarkStart w:id="133" w:name="_Toc240832064"/>
      <w:r w:rsidRPr="004C4FA4">
        <w:rPr>
          <w:rFonts w:ascii="Arial" w:hAnsi="Arial"/>
          <w:color w:val="auto"/>
          <w:lang w:val="es-ES"/>
        </w:rPr>
        <w:t>2. Flujo de Trabajo: Análisis</w:t>
      </w:r>
      <w:bookmarkEnd w:id="133"/>
    </w:p>
    <w:p w14:paraId="5FDA0E67" w14:textId="7B2B0D8C" w:rsidR="006D71C4" w:rsidRPr="004C4FA4" w:rsidRDefault="0087429E" w:rsidP="001D0809">
      <w:pPr>
        <w:pStyle w:val="Ttulo2"/>
        <w:rPr>
          <w:color w:val="auto"/>
          <w:lang w:val="es-ES"/>
        </w:rPr>
      </w:pPr>
      <w:bookmarkStart w:id="134" w:name="_Toc240832065"/>
      <w:r w:rsidRPr="004C4FA4">
        <w:rPr>
          <w:rFonts w:ascii="Arial" w:hAnsi="Arial"/>
          <w:color w:val="auto"/>
          <w:lang w:val="es-ES"/>
        </w:rPr>
        <w:t>2.1 Análisis de Arquitectura</w:t>
      </w:r>
      <w:bookmarkEnd w:id="134"/>
    </w:p>
    <w:p w14:paraId="4B677E80" w14:textId="4B0FCDC1" w:rsidR="006D71C4" w:rsidRPr="004C4FA4" w:rsidRDefault="0087429E" w:rsidP="001D0809">
      <w:pPr>
        <w:spacing w:after="100"/>
        <w:rPr>
          <w:color w:val="auto"/>
          <w:lang w:val="es-ES"/>
        </w:rPr>
      </w:pPr>
      <w:r w:rsidRPr="004C4FA4">
        <w:rPr>
          <w:color w:val="auto"/>
          <w:lang w:val="es-ES"/>
        </w:rPr>
        <w:t xml:space="preserve">El análisis arquitectónico del Ciclo 1 descompone el sistema en subsistemas y paquetes de análisis de alto </w:t>
      </w:r>
      <w:proofErr w:type="gramStart"/>
      <w:r w:rsidRPr="004C4FA4">
        <w:rPr>
          <w:color w:val="auto"/>
          <w:lang w:val="es-ES"/>
        </w:rPr>
        <w:t xml:space="preserve">nivel </w:t>
      </w:r>
      <w:r w:rsidR="00D16294" w:rsidRPr="004C4FA4">
        <w:rPr>
          <w:color w:val="auto"/>
          <w:lang w:val="es-ES"/>
        </w:rPr>
        <w:t>,</w:t>
      </w:r>
      <w:r w:rsidRPr="004C4FA4">
        <w:rPr>
          <w:color w:val="auto"/>
          <w:lang w:val="es-ES"/>
        </w:rPr>
        <w:t>formalizando</w:t>
      </w:r>
      <w:proofErr w:type="gramEnd"/>
      <w:r w:rsidRPr="004C4FA4">
        <w:rPr>
          <w:color w:val="auto"/>
          <w:lang w:val="es-ES"/>
        </w:rPr>
        <w:t xml:space="preserve"> la relación estricta entre paquetes y los 10 Casos de Uso desarrollados, aplicando los estereotipos de robustez de Ivar Jacobson:</w:t>
      </w:r>
    </w:p>
    <w:p w14:paraId="5C6CE2B8" w14:textId="4F27417F" w:rsidR="006D71C4" w:rsidRPr="004C4FA4" w:rsidRDefault="0087429E" w:rsidP="001D0809">
      <w:pPr>
        <w:spacing w:after="50"/>
        <w:ind w:left="288"/>
        <w:rPr>
          <w:color w:val="auto"/>
          <w:lang w:val="es-ES"/>
        </w:rPr>
      </w:pPr>
      <w:r w:rsidRPr="004C4FA4">
        <w:rPr>
          <w:b/>
          <w:color w:val="auto"/>
          <w:sz w:val="20"/>
          <w:lang w:val="es-ES"/>
        </w:rPr>
        <w:t xml:space="preserve">•  </w:t>
      </w:r>
      <w:r w:rsidRPr="004C4FA4">
        <w:rPr>
          <w:b/>
          <w:color w:val="auto"/>
          <w:lang w:val="es-ES"/>
        </w:rPr>
        <w:t>Clases de Interfaz (`&lt;&lt;</w:t>
      </w:r>
      <w:proofErr w:type="spellStart"/>
      <w:r w:rsidRPr="004C4FA4">
        <w:rPr>
          <w:b/>
          <w:color w:val="auto"/>
          <w:lang w:val="es-ES"/>
        </w:rPr>
        <w:t>boundary</w:t>
      </w:r>
      <w:proofErr w:type="spellEnd"/>
      <w:r w:rsidRPr="004C4FA4">
        <w:rPr>
          <w:b/>
          <w:color w:val="auto"/>
          <w:lang w:val="es-ES"/>
        </w:rPr>
        <w:t>&gt;&gt;`)</w:t>
      </w:r>
      <w:r w:rsidRPr="004C4FA4">
        <w:rPr>
          <w:color w:val="auto"/>
          <w:lang w:val="es-ES"/>
        </w:rPr>
        <w:t xml:space="preserve">: Encargadas de la interacción y comunicación directa con los actores humanos y externos (formularios de entrada, pantallas interactivas y </w:t>
      </w:r>
      <w:proofErr w:type="spellStart"/>
      <w:r w:rsidRPr="004C4FA4">
        <w:rPr>
          <w:color w:val="auto"/>
          <w:lang w:val="es-ES"/>
        </w:rPr>
        <w:t>endpoints</w:t>
      </w:r>
      <w:proofErr w:type="spellEnd"/>
      <w:r w:rsidRPr="004C4FA4">
        <w:rPr>
          <w:color w:val="auto"/>
          <w:lang w:val="es-ES"/>
        </w:rPr>
        <w:t xml:space="preserve"> API REST). Poseen atributos de captura visual y métodos de interacción (eventos de usuario).</w:t>
      </w:r>
    </w:p>
    <w:p w14:paraId="58428E19" w14:textId="3966F7E6" w:rsidR="006D71C4" w:rsidRPr="004C4FA4" w:rsidRDefault="0087429E" w:rsidP="001D0809">
      <w:pPr>
        <w:spacing w:after="50"/>
        <w:ind w:left="288"/>
        <w:rPr>
          <w:color w:val="auto"/>
          <w:lang w:val="es-ES"/>
        </w:rPr>
      </w:pPr>
      <w:r w:rsidRPr="004C4FA4">
        <w:rPr>
          <w:b/>
          <w:color w:val="auto"/>
          <w:sz w:val="20"/>
          <w:lang w:val="es-ES"/>
        </w:rPr>
        <w:t xml:space="preserve">•  </w:t>
      </w:r>
      <w:r w:rsidRPr="004C4FA4">
        <w:rPr>
          <w:b/>
          <w:color w:val="auto"/>
          <w:lang w:val="es-ES"/>
        </w:rPr>
        <w:t>Clases de Control (`&lt;&lt;control&gt;&gt;`)</w:t>
      </w:r>
      <w:r w:rsidRPr="004C4FA4">
        <w:rPr>
          <w:color w:val="auto"/>
          <w:lang w:val="es-ES"/>
        </w:rPr>
        <w:t xml:space="preserve">: Encargadas de orquestar la lógica de negocio, reglas algorítmicas, validaciones y transformaciones de dominio. Como subraya estrictamente la </w:t>
      </w:r>
      <w:proofErr w:type="gramStart"/>
      <w:r w:rsidRPr="004C4FA4">
        <w:rPr>
          <w:color w:val="auto"/>
          <w:lang w:val="es-ES"/>
        </w:rPr>
        <w:t xml:space="preserve">cátedra </w:t>
      </w:r>
      <w:r w:rsidR="00D16294" w:rsidRPr="004C4FA4">
        <w:rPr>
          <w:color w:val="auto"/>
          <w:lang w:val="es-ES"/>
        </w:rPr>
        <w:t>,</w:t>
      </w:r>
      <w:r w:rsidRPr="004C4FA4">
        <w:rPr>
          <w:b/>
          <w:color w:val="auto"/>
          <w:lang w:val="es-ES"/>
        </w:rPr>
        <w:t>las</w:t>
      </w:r>
      <w:proofErr w:type="gramEnd"/>
      <w:r w:rsidRPr="004C4FA4">
        <w:rPr>
          <w:b/>
          <w:color w:val="auto"/>
          <w:lang w:val="es-ES"/>
        </w:rPr>
        <w:t xml:space="preserve"> clases de control contienen exclusivamente métodos de negocio y NO poseen atributos propios</w:t>
      </w:r>
      <w:r w:rsidRPr="004C4FA4">
        <w:rPr>
          <w:color w:val="auto"/>
          <w:lang w:val="es-ES"/>
        </w:rPr>
        <w:t>, operando directamente sobre las entidades de datos.</w:t>
      </w:r>
    </w:p>
    <w:p w14:paraId="7A35C497" w14:textId="277A000F" w:rsidR="00D16294" w:rsidRPr="004C4FA4" w:rsidRDefault="0087429E" w:rsidP="008B7EAA">
      <w:pPr>
        <w:spacing w:after="50"/>
        <w:ind w:left="288"/>
        <w:rPr>
          <w:color w:val="auto"/>
          <w:lang w:val="es-ES"/>
        </w:rPr>
      </w:pPr>
      <w:r w:rsidRPr="004C4FA4">
        <w:rPr>
          <w:b/>
          <w:color w:val="auto"/>
          <w:sz w:val="20"/>
          <w:lang w:val="es-ES"/>
        </w:rPr>
        <w:t xml:space="preserve">•  </w:t>
      </w:r>
      <w:r w:rsidRPr="004C4FA4">
        <w:rPr>
          <w:b/>
          <w:color w:val="auto"/>
          <w:lang w:val="es-ES"/>
        </w:rPr>
        <w:t>Clases de Entidad (`&lt;&lt;</w:t>
      </w:r>
      <w:proofErr w:type="spellStart"/>
      <w:r w:rsidRPr="004C4FA4">
        <w:rPr>
          <w:b/>
          <w:color w:val="auto"/>
          <w:lang w:val="es-ES"/>
        </w:rPr>
        <w:t>entity</w:t>
      </w:r>
      <w:proofErr w:type="spellEnd"/>
      <w:r w:rsidRPr="004C4FA4">
        <w:rPr>
          <w:b/>
          <w:color w:val="auto"/>
          <w:lang w:val="es-ES"/>
        </w:rPr>
        <w:t>&gt;&gt;`)</w:t>
      </w:r>
      <w:r w:rsidRPr="004C4FA4">
        <w:rPr>
          <w:color w:val="auto"/>
          <w:lang w:val="es-ES"/>
        </w:rPr>
        <w:t>: Representan la información persistente y los conceptos transaccionales del dominio (tablas, campos y registros de PostgreSQL).</w:t>
      </w:r>
    </w:p>
    <w:p w14:paraId="23996FD6" w14:textId="17FA2A0C" w:rsidR="008B7EAA" w:rsidRPr="004C4FA4" w:rsidRDefault="008B7EAA" w:rsidP="008B7EAA">
      <w:pPr>
        <w:pStyle w:val="Ttulo3"/>
        <w:rPr>
          <w:color w:val="auto"/>
          <w:lang w:val="es-ES"/>
        </w:rPr>
      </w:pPr>
      <w:bookmarkStart w:id="135" w:name="_Toc240832066"/>
      <w:r w:rsidRPr="004C4FA4">
        <w:rPr>
          <w:color w:val="auto"/>
          <w:lang w:val="es-ES"/>
        </w:rPr>
        <w:t>2.1.1 Identificar Paquetes</w:t>
      </w:r>
      <w:bookmarkEnd w:id="135"/>
    </w:p>
    <w:p w14:paraId="50642284" w14:textId="77777777" w:rsidR="008B7EAA" w:rsidRPr="004C4FA4" w:rsidRDefault="008B7EAA" w:rsidP="008B7EAA">
      <w:pPr>
        <w:spacing w:after="50"/>
        <w:ind w:left="288"/>
        <w:rPr>
          <w:color w:val="auto"/>
          <w:lang w:val="es-ES"/>
        </w:rPr>
      </w:pPr>
      <w:r w:rsidRPr="004C4FA4">
        <w:rPr>
          <w:color w:val="auto"/>
          <w:lang w:val="es-ES"/>
        </w:rPr>
        <w:t>En esta etapa se identifican los </w:t>
      </w:r>
      <w:r w:rsidRPr="004C4FA4">
        <w:rPr>
          <w:b/>
          <w:bCs/>
          <w:color w:val="auto"/>
          <w:lang w:val="es-ES"/>
        </w:rPr>
        <w:t>5 paquetes de análisis</w:t>
      </w:r>
      <w:r w:rsidRPr="004C4FA4">
        <w:rPr>
          <w:color w:val="auto"/>
          <w:lang w:val="es-ES"/>
        </w:rPr>
        <w:t> que componen el núcleo arquitectónico del Ciclo 1, especificando para cada uno el nombre del paquete y una descripción concisa de su propósito, responsabilidades y alcance funcional:</w:t>
      </w:r>
    </w:p>
    <w:p w14:paraId="2C8D153B" w14:textId="2F4A40BD" w:rsidR="008B7EAA" w:rsidRPr="004C4FA4" w:rsidRDefault="008B7EAA" w:rsidP="00163997">
      <w:pPr>
        <w:numPr>
          <w:ilvl w:val="0"/>
          <w:numId w:val="30"/>
        </w:numPr>
        <w:spacing w:after="50"/>
        <w:ind w:left="2977"/>
        <w:rPr>
          <w:color w:val="auto"/>
          <w:lang w:val="es-ES"/>
        </w:rPr>
      </w:pPr>
      <w:r w:rsidRPr="004C4FA4">
        <w:rPr>
          <w:noProof/>
          <w:color w:val="auto"/>
          <w:lang w:val="es-ES"/>
        </w:rPr>
        <w:drawing>
          <wp:anchor distT="0" distB="0" distL="114300" distR="114300" simplePos="0" relativeHeight="251662336" behindDoc="0" locked="0" layoutInCell="1" allowOverlap="1" wp14:anchorId="16CE0F3C" wp14:editId="47B36179">
            <wp:simplePos x="0" y="0"/>
            <wp:positionH relativeFrom="column">
              <wp:posOffset>-355388</wp:posOffset>
            </wp:positionH>
            <wp:positionV relativeFrom="paragraph">
              <wp:posOffset>157268</wp:posOffset>
            </wp:positionV>
            <wp:extent cx="2078263" cy="913342"/>
            <wp:effectExtent l="0" t="0" r="0" b="1270"/>
            <wp:wrapNone/>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078263" cy="913342"/>
                    </a:xfrm>
                    <a:prstGeom prst="rect">
                      <a:avLst/>
                    </a:prstGeom>
                  </pic:spPr>
                </pic:pic>
              </a:graphicData>
            </a:graphic>
            <wp14:sizeRelH relativeFrom="page">
              <wp14:pctWidth>0</wp14:pctWidth>
            </wp14:sizeRelH>
            <wp14:sizeRelV relativeFrom="page">
              <wp14:pctHeight>0</wp14:pctHeight>
            </wp14:sizeRelV>
          </wp:anchor>
        </w:drawing>
      </w:r>
      <w:r w:rsidRPr="004C4FA4">
        <w:rPr>
          <w:b/>
          <w:bCs/>
          <w:color w:val="auto"/>
          <w:lang w:val="es-ES"/>
        </w:rPr>
        <w:t>Paquete 1: Seguridad y Acceso (RBAC)</w:t>
      </w:r>
      <w:r w:rsidRPr="004C4FA4">
        <w:rPr>
          <w:color w:val="auto"/>
          <w:lang w:val="es-ES"/>
        </w:rPr>
        <w:br/>
      </w:r>
      <w:r w:rsidRPr="004C4FA4">
        <w:rPr>
          <w:i/>
          <w:iCs/>
          <w:color w:val="auto"/>
          <w:lang w:val="es-ES"/>
        </w:rPr>
        <w:t>Descripción:</w:t>
      </w:r>
      <w:r w:rsidRPr="004C4FA4">
        <w:rPr>
          <w:color w:val="auto"/>
          <w:lang w:val="es-ES"/>
        </w:rPr>
        <w:t xml:space="preserve"> Gestiona el control de acceso, la autenticación criptográfica de credenciales mediante </w:t>
      </w:r>
      <w:proofErr w:type="spellStart"/>
      <w:r w:rsidRPr="004C4FA4">
        <w:rPr>
          <w:color w:val="auto"/>
          <w:lang w:val="es-ES"/>
        </w:rPr>
        <w:t>hashing</w:t>
      </w:r>
      <w:proofErr w:type="spellEnd"/>
      <w:r w:rsidRPr="004C4FA4">
        <w:rPr>
          <w:color w:val="auto"/>
          <w:lang w:val="es-ES"/>
        </w:rPr>
        <w:t xml:space="preserve"> </w:t>
      </w:r>
      <w:proofErr w:type="spellStart"/>
      <w:r w:rsidRPr="004C4FA4">
        <w:rPr>
          <w:color w:val="auto"/>
          <w:lang w:val="es-ES"/>
        </w:rPr>
        <w:t>Bcrypt</w:t>
      </w:r>
      <w:proofErr w:type="spellEnd"/>
      <w:r w:rsidRPr="004C4FA4">
        <w:rPr>
          <w:color w:val="auto"/>
          <w:lang w:val="es-ES"/>
        </w:rPr>
        <w:t xml:space="preserve">, la emisión y validación de tokens de sesión JWT, el </w:t>
      </w:r>
      <w:proofErr w:type="spellStart"/>
      <w:r w:rsidRPr="004C4FA4">
        <w:rPr>
          <w:color w:val="auto"/>
          <w:lang w:val="es-ES"/>
        </w:rPr>
        <w:t>auto-registro</w:t>
      </w:r>
      <w:proofErr w:type="spellEnd"/>
      <w:r w:rsidRPr="004C4FA4">
        <w:rPr>
          <w:color w:val="auto"/>
          <w:lang w:val="es-ES"/>
        </w:rPr>
        <w:t xml:space="preserve"> de nuevos clientes, la recuperación autoservicio de contraseñas mediante códigos OTP de un solo uso y la administración integral de usuarios, roles y permisos del sistema.</w:t>
      </w:r>
    </w:p>
    <w:p w14:paraId="3B74508D" w14:textId="7A04DA7C" w:rsidR="008B7EAA" w:rsidRPr="004C4FA4" w:rsidRDefault="008B7EAA" w:rsidP="00163997">
      <w:pPr>
        <w:numPr>
          <w:ilvl w:val="0"/>
          <w:numId w:val="30"/>
        </w:numPr>
        <w:spacing w:after="50"/>
        <w:ind w:left="2977"/>
        <w:rPr>
          <w:color w:val="auto"/>
          <w:lang w:val="es-ES"/>
        </w:rPr>
      </w:pPr>
      <w:r w:rsidRPr="004C4FA4">
        <w:rPr>
          <w:noProof/>
          <w:color w:val="auto"/>
        </w:rPr>
        <w:drawing>
          <wp:anchor distT="0" distB="0" distL="114300" distR="114300" simplePos="0" relativeHeight="251663360" behindDoc="0" locked="0" layoutInCell="1" allowOverlap="1" wp14:anchorId="3720067F" wp14:editId="2DA29D1B">
            <wp:simplePos x="0" y="0"/>
            <wp:positionH relativeFrom="column">
              <wp:posOffset>-385890</wp:posOffset>
            </wp:positionH>
            <wp:positionV relativeFrom="paragraph">
              <wp:posOffset>169122</wp:posOffset>
            </wp:positionV>
            <wp:extent cx="2128171" cy="726440"/>
            <wp:effectExtent l="0" t="0" r="5715" b="0"/>
            <wp:wrapNone/>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138602" cy="730001"/>
                    </a:xfrm>
                    <a:prstGeom prst="rect">
                      <a:avLst/>
                    </a:prstGeom>
                  </pic:spPr>
                </pic:pic>
              </a:graphicData>
            </a:graphic>
            <wp14:sizeRelH relativeFrom="page">
              <wp14:pctWidth>0</wp14:pctWidth>
            </wp14:sizeRelH>
            <wp14:sizeRelV relativeFrom="page">
              <wp14:pctHeight>0</wp14:pctHeight>
            </wp14:sizeRelV>
          </wp:anchor>
        </w:drawing>
      </w:r>
      <w:r w:rsidRPr="004C4FA4">
        <w:rPr>
          <w:b/>
          <w:bCs/>
          <w:color w:val="auto"/>
          <w:lang w:val="es-ES"/>
        </w:rPr>
        <w:t>Paquete 2: Estructura Operativa (Sucursales)</w:t>
      </w:r>
      <w:r w:rsidRPr="004C4FA4">
        <w:rPr>
          <w:color w:val="auto"/>
          <w:lang w:val="es-ES"/>
        </w:rPr>
        <w:br/>
      </w:r>
      <w:r w:rsidRPr="004C4FA4">
        <w:rPr>
          <w:i/>
          <w:iCs/>
          <w:color w:val="auto"/>
          <w:lang w:val="es-ES"/>
        </w:rPr>
        <w:t>Descripción:</w:t>
      </w:r>
      <w:r w:rsidRPr="004C4FA4">
        <w:rPr>
          <w:color w:val="auto"/>
          <w:lang w:val="es-ES"/>
        </w:rPr>
        <w:t> Administra la infraestructura física y geográfica de la cadena minorista, incluyendo ciudades operativas, sucursales físicas habilitadas, georreferenciación satelital GPS (latitud y longitud), horarios de atención y la parametrización de capacidad física de probadores para reservas presenciales.</w:t>
      </w:r>
    </w:p>
    <w:p w14:paraId="7842FC13" w14:textId="67F3B373" w:rsidR="008B7EAA" w:rsidRPr="004C4FA4" w:rsidRDefault="008B7EAA" w:rsidP="00163997">
      <w:pPr>
        <w:numPr>
          <w:ilvl w:val="0"/>
          <w:numId w:val="30"/>
        </w:numPr>
        <w:spacing w:after="50"/>
        <w:ind w:left="2977"/>
        <w:rPr>
          <w:color w:val="auto"/>
          <w:lang w:val="es-ES"/>
        </w:rPr>
      </w:pPr>
      <w:r w:rsidRPr="004C4FA4">
        <w:rPr>
          <w:noProof/>
          <w:color w:val="auto"/>
        </w:rPr>
        <w:drawing>
          <wp:anchor distT="0" distB="0" distL="114300" distR="114300" simplePos="0" relativeHeight="251665408" behindDoc="0" locked="0" layoutInCell="1" allowOverlap="1" wp14:anchorId="3EEC7A5C" wp14:editId="56A15323">
            <wp:simplePos x="0" y="0"/>
            <wp:positionH relativeFrom="column">
              <wp:posOffset>-457200</wp:posOffset>
            </wp:positionH>
            <wp:positionV relativeFrom="paragraph">
              <wp:posOffset>193887</wp:posOffset>
            </wp:positionV>
            <wp:extent cx="2209377" cy="828516"/>
            <wp:effectExtent l="0" t="0" r="635" b="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215031" cy="830636"/>
                    </a:xfrm>
                    <a:prstGeom prst="rect">
                      <a:avLst/>
                    </a:prstGeom>
                  </pic:spPr>
                </pic:pic>
              </a:graphicData>
            </a:graphic>
            <wp14:sizeRelH relativeFrom="page">
              <wp14:pctWidth>0</wp14:pctWidth>
            </wp14:sizeRelH>
            <wp14:sizeRelV relativeFrom="page">
              <wp14:pctHeight>0</wp14:pctHeight>
            </wp14:sizeRelV>
          </wp:anchor>
        </w:drawing>
      </w:r>
      <w:r w:rsidRPr="004C4FA4">
        <w:rPr>
          <w:b/>
          <w:bCs/>
          <w:color w:val="auto"/>
          <w:lang w:val="es-ES"/>
        </w:rPr>
        <w:t>Paquete 3: Catálogo y Moda Masculina</w:t>
      </w:r>
      <w:r w:rsidRPr="004C4FA4">
        <w:rPr>
          <w:color w:val="auto"/>
          <w:lang w:val="es-ES"/>
        </w:rPr>
        <w:br/>
      </w:r>
      <w:r w:rsidRPr="004C4FA4">
        <w:rPr>
          <w:i/>
          <w:iCs/>
          <w:color w:val="auto"/>
          <w:lang w:val="es-ES"/>
        </w:rPr>
        <w:t>Descripción:</w:t>
      </w:r>
      <w:r w:rsidRPr="004C4FA4">
        <w:rPr>
          <w:color w:val="auto"/>
          <w:lang w:val="es-ES"/>
        </w:rPr>
        <w:t xml:space="preserve"> Centraliza la definición de prendas de vestir masculinas con atributos multivaluados normalizados (tallas estándar, códigos cromáticos hexadecimales HEX y nombres de color), la calendarización y gestión de temporadas comerciales (Spring-Summer / </w:t>
      </w:r>
      <w:proofErr w:type="spellStart"/>
      <w:r w:rsidRPr="004C4FA4">
        <w:rPr>
          <w:color w:val="auto"/>
          <w:lang w:val="es-ES"/>
        </w:rPr>
        <w:t>Fall</w:t>
      </w:r>
      <w:proofErr w:type="spellEnd"/>
      <w:r w:rsidRPr="004C4FA4">
        <w:rPr>
          <w:color w:val="auto"/>
          <w:lang w:val="es-ES"/>
        </w:rPr>
        <w:t xml:space="preserve">-Winter) y la publicación </w:t>
      </w:r>
      <w:proofErr w:type="spellStart"/>
      <w:r w:rsidRPr="004C4FA4">
        <w:rPr>
          <w:color w:val="auto"/>
          <w:lang w:val="es-ES"/>
        </w:rPr>
        <w:t>omnicanal</w:t>
      </w:r>
      <w:proofErr w:type="spellEnd"/>
      <w:r w:rsidRPr="004C4FA4">
        <w:rPr>
          <w:color w:val="auto"/>
          <w:lang w:val="es-ES"/>
        </w:rPr>
        <w:t xml:space="preserve"> del catálogo de productos.</w:t>
      </w:r>
    </w:p>
    <w:p w14:paraId="3CCD505A" w14:textId="46B2960D" w:rsidR="008B7EAA" w:rsidRPr="004C4FA4" w:rsidRDefault="008B7EAA" w:rsidP="00163997">
      <w:pPr>
        <w:numPr>
          <w:ilvl w:val="0"/>
          <w:numId w:val="30"/>
        </w:numPr>
        <w:spacing w:after="50"/>
        <w:ind w:left="2977"/>
        <w:rPr>
          <w:color w:val="auto"/>
          <w:lang w:val="es-ES"/>
        </w:rPr>
      </w:pPr>
      <w:r w:rsidRPr="004C4FA4">
        <w:rPr>
          <w:noProof/>
          <w:color w:val="auto"/>
        </w:rPr>
        <w:lastRenderedPageBreak/>
        <w:drawing>
          <wp:anchor distT="0" distB="0" distL="114300" distR="114300" simplePos="0" relativeHeight="251664384" behindDoc="0" locked="0" layoutInCell="1" allowOverlap="1" wp14:anchorId="77BF9849" wp14:editId="403DB616">
            <wp:simplePos x="0" y="0"/>
            <wp:positionH relativeFrom="column">
              <wp:posOffset>-502073</wp:posOffset>
            </wp:positionH>
            <wp:positionV relativeFrom="paragraph">
              <wp:posOffset>165523</wp:posOffset>
            </wp:positionV>
            <wp:extent cx="2103375" cy="693420"/>
            <wp:effectExtent l="0" t="0" r="0" b="0"/>
            <wp:wrapNone/>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104394" cy="693756"/>
                    </a:xfrm>
                    <a:prstGeom prst="rect">
                      <a:avLst/>
                    </a:prstGeom>
                  </pic:spPr>
                </pic:pic>
              </a:graphicData>
            </a:graphic>
            <wp14:sizeRelH relativeFrom="page">
              <wp14:pctWidth>0</wp14:pctWidth>
            </wp14:sizeRelH>
            <wp14:sizeRelV relativeFrom="page">
              <wp14:pctHeight>0</wp14:pctHeight>
            </wp14:sizeRelV>
          </wp:anchor>
        </w:drawing>
      </w:r>
      <w:r w:rsidRPr="004C4FA4">
        <w:rPr>
          <w:b/>
          <w:bCs/>
          <w:color w:val="auto"/>
          <w:lang w:val="es-ES"/>
        </w:rPr>
        <w:t>Paquete 4: Aprovisionamiento y Proveedores</w:t>
      </w:r>
      <w:r w:rsidRPr="004C4FA4">
        <w:rPr>
          <w:color w:val="auto"/>
          <w:lang w:val="es-ES"/>
        </w:rPr>
        <w:br/>
      </w:r>
      <w:r w:rsidRPr="004C4FA4">
        <w:rPr>
          <w:i/>
          <w:iCs/>
          <w:color w:val="auto"/>
          <w:lang w:val="es-ES"/>
        </w:rPr>
        <w:t>Descripción:</w:t>
      </w:r>
      <w:r w:rsidRPr="004C4FA4">
        <w:rPr>
          <w:color w:val="auto"/>
          <w:lang w:val="es-ES"/>
        </w:rPr>
        <w:t> Gestiona el directorio comercial de empresas proveedoras de textiles y confección masculina, la validación estricta de identificación tributaria (NIT único normalizado), los canales de contacto y los términos comerciales de suministro y condiciones de pago.</w:t>
      </w:r>
    </w:p>
    <w:p w14:paraId="2B905275" w14:textId="6C1D1E36" w:rsidR="008B7EAA" w:rsidRPr="004C4FA4" w:rsidRDefault="008B7EAA" w:rsidP="00163997">
      <w:pPr>
        <w:numPr>
          <w:ilvl w:val="0"/>
          <w:numId w:val="30"/>
        </w:numPr>
        <w:spacing w:after="50"/>
        <w:ind w:left="2977"/>
        <w:rPr>
          <w:color w:val="auto"/>
          <w:lang w:val="es-ES"/>
        </w:rPr>
      </w:pPr>
      <w:r w:rsidRPr="004C4FA4">
        <w:rPr>
          <w:noProof/>
          <w:color w:val="auto"/>
        </w:rPr>
        <w:drawing>
          <wp:anchor distT="0" distB="0" distL="114300" distR="114300" simplePos="0" relativeHeight="251666432" behindDoc="0" locked="0" layoutInCell="1" allowOverlap="1" wp14:anchorId="0E7D6EC5" wp14:editId="5442B57D">
            <wp:simplePos x="0" y="0"/>
            <wp:positionH relativeFrom="column">
              <wp:posOffset>-270933</wp:posOffset>
            </wp:positionH>
            <wp:positionV relativeFrom="paragraph">
              <wp:posOffset>74083</wp:posOffset>
            </wp:positionV>
            <wp:extent cx="1888067" cy="680942"/>
            <wp:effectExtent l="0" t="0" r="0" b="508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888067" cy="680942"/>
                    </a:xfrm>
                    <a:prstGeom prst="rect">
                      <a:avLst/>
                    </a:prstGeom>
                  </pic:spPr>
                </pic:pic>
              </a:graphicData>
            </a:graphic>
            <wp14:sizeRelH relativeFrom="page">
              <wp14:pctWidth>0</wp14:pctWidth>
            </wp14:sizeRelH>
            <wp14:sizeRelV relativeFrom="page">
              <wp14:pctHeight>0</wp14:pctHeight>
            </wp14:sizeRelV>
          </wp:anchor>
        </w:drawing>
      </w:r>
      <w:r w:rsidRPr="004C4FA4">
        <w:rPr>
          <w:b/>
          <w:bCs/>
          <w:color w:val="auto"/>
          <w:lang w:val="es-ES"/>
        </w:rPr>
        <w:t>Paquete 5: Inventario y Costos Ponderados (CPP)</w:t>
      </w:r>
      <w:r w:rsidRPr="004C4FA4">
        <w:rPr>
          <w:color w:val="auto"/>
          <w:lang w:val="es-ES"/>
        </w:rPr>
        <w:br/>
      </w:r>
      <w:r w:rsidRPr="004C4FA4">
        <w:rPr>
          <w:i/>
          <w:iCs/>
          <w:color w:val="auto"/>
          <w:lang w:val="es-ES"/>
        </w:rPr>
        <w:t>Descripción:</w:t>
      </w:r>
      <w:r w:rsidRPr="004C4FA4">
        <w:rPr>
          <w:color w:val="auto"/>
          <w:lang w:val="es-ES"/>
        </w:rPr>
        <w:t xml:space="preserve"> Controla las existencias físicas </w:t>
      </w:r>
      <w:proofErr w:type="spellStart"/>
      <w:r w:rsidRPr="004C4FA4">
        <w:rPr>
          <w:color w:val="auto"/>
          <w:lang w:val="es-ES"/>
        </w:rPr>
        <w:t>multi-sucursal</w:t>
      </w:r>
      <w:proofErr w:type="spellEnd"/>
      <w:r w:rsidRPr="004C4FA4">
        <w:rPr>
          <w:color w:val="auto"/>
          <w:lang w:val="es-ES"/>
        </w:rPr>
        <w:t xml:space="preserve"> en tiempo real, el registro de ingresos de lotes por compra, el recálculo matemático algorítmico del Costo Promedio Ponderado (CPP</w:t>
      </w:r>
      <w:r w:rsidRPr="004C4FA4">
        <w:rPr>
          <w:i/>
          <w:iCs/>
          <w:color w:val="auto"/>
          <w:lang w:val="es-ES"/>
        </w:rPr>
        <w:t>CPP</w:t>
      </w:r>
      <w:r w:rsidRPr="004C4FA4">
        <w:rPr>
          <w:color w:val="auto"/>
          <w:lang w:val="es-ES"/>
        </w:rPr>
        <w:t>) ante cada entrada de mercadería y la generación inmutable de asientos de auditoría en el Kardex valorizado.</w:t>
      </w:r>
    </w:p>
    <w:p w14:paraId="3AF97168" w14:textId="1E629883" w:rsidR="00320CF5" w:rsidRPr="004C4FA4" w:rsidRDefault="00320CF5" w:rsidP="00320CF5">
      <w:pPr>
        <w:spacing w:after="50"/>
        <w:rPr>
          <w:color w:val="auto"/>
          <w:lang w:val="es-ES"/>
        </w:rPr>
      </w:pPr>
      <w:r w:rsidRPr="004C4FA4">
        <w:rPr>
          <w:color w:val="auto"/>
          <w:lang w:val="es-ES"/>
        </w:rPr>
        <w:t>Para el Ciclo 2, la arquitectura en 3 capas se fortalece con módulos transaccionales desacoplados y servicios altamente cohesivos.</w:t>
      </w:r>
    </w:p>
    <w:p w14:paraId="3B275D0A" w14:textId="2F71234D" w:rsidR="00320CF5" w:rsidRPr="004C4FA4" w:rsidRDefault="001052F2" w:rsidP="00163997">
      <w:pPr>
        <w:numPr>
          <w:ilvl w:val="0"/>
          <w:numId w:val="36"/>
        </w:numPr>
        <w:tabs>
          <w:tab w:val="clear" w:pos="720"/>
          <w:tab w:val="num" w:pos="426"/>
        </w:tabs>
        <w:spacing w:after="50"/>
        <w:ind w:left="3261"/>
        <w:rPr>
          <w:color w:val="auto"/>
          <w:lang w:val="es-ES"/>
        </w:rPr>
      </w:pPr>
      <w:r w:rsidRPr="004C4FA4">
        <w:rPr>
          <w:noProof/>
          <w:color w:val="auto"/>
          <w:lang w:val="es-ES"/>
        </w:rPr>
        <w:drawing>
          <wp:anchor distT="0" distB="0" distL="114300" distR="114300" simplePos="0" relativeHeight="251667456" behindDoc="0" locked="0" layoutInCell="1" allowOverlap="1" wp14:anchorId="551220C0" wp14:editId="4E445B58">
            <wp:simplePos x="0" y="0"/>
            <wp:positionH relativeFrom="column">
              <wp:posOffset>-396240</wp:posOffset>
            </wp:positionH>
            <wp:positionV relativeFrom="paragraph">
              <wp:posOffset>57785</wp:posOffset>
            </wp:positionV>
            <wp:extent cx="2072640" cy="822787"/>
            <wp:effectExtent l="0" t="0" r="3810" b="0"/>
            <wp:wrapNone/>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072640" cy="822787"/>
                    </a:xfrm>
                    <a:prstGeom prst="rect">
                      <a:avLst/>
                    </a:prstGeom>
                  </pic:spPr>
                </pic:pic>
              </a:graphicData>
            </a:graphic>
            <wp14:sizeRelH relativeFrom="page">
              <wp14:pctWidth>0</wp14:pctWidth>
            </wp14:sizeRelH>
            <wp14:sizeRelV relativeFrom="page">
              <wp14:pctHeight>0</wp14:pctHeight>
            </wp14:sizeRelV>
          </wp:anchor>
        </w:drawing>
      </w:r>
      <w:r w:rsidR="00320CF5" w:rsidRPr="004C4FA4">
        <w:rPr>
          <w:b/>
          <w:bCs/>
          <w:color w:val="auto"/>
          <w:lang w:val="es-ES"/>
        </w:rPr>
        <w:t>Paquete 6: Reservas Presenciales (M10):</w:t>
      </w:r>
      <w:r w:rsidR="00320CF5" w:rsidRPr="004C4FA4">
        <w:rPr>
          <w:color w:val="auto"/>
          <w:lang w:val="es-ES"/>
        </w:rPr>
        <w:t> Gestión del ciclo de vida de visitas físicas a probadores, asignación de tienda y verificación por ticket QR (CU11, CU12).</w:t>
      </w:r>
    </w:p>
    <w:p w14:paraId="2263FCC4" w14:textId="77777777" w:rsidR="001052F2" w:rsidRPr="004C4FA4" w:rsidRDefault="001052F2" w:rsidP="001052F2">
      <w:pPr>
        <w:spacing w:after="50"/>
        <w:rPr>
          <w:color w:val="auto"/>
          <w:lang w:val="es-ES"/>
        </w:rPr>
      </w:pPr>
    </w:p>
    <w:p w14:paraId="70291655" w14:textId="4463413B" w:rsidR="00320CF5" w:rsidRPr="004C4FA4" w:rsidRDefault="001052F2" w:rsidP="00163997">
      <w:pPr>
        <w:numPr>
          <w:ilvl w:val="0"/>
          <w:numId w:val="36"/>
        </w:numPr>
        <w:tabs>
          <w:tab w:val="clear" w:pos="720"/>
          <w:tab w:val="num" w:pos="426"/>
        </w:tabs>
        <w:spacing w:after="50"/>
        <w:ind w:left="3261"/>
        <w:rPr>
          <w:color w:val="auto"/>
          <w:lang w:val="es-ES"/>
        </w:rPr>
      </w:pPr>
      <w:r w:rsidRPr="004C4FA4">
        <w:rPr>
          <w:noProof/>
          <w:color w:val="auto"/>
          <w:lang w:val="es-ES"/>
        </w:rPr>
        <w:drawing>
          <wp:anchor distT="0" distB="0" distL="114300" distR="114300" simplePos="0" relativeHeight="251668480" behindDoc="0" locked="0" layoutInCell="1" allowOverlap="1" wp14:anchorId="508FA199" wp14:editId="3D322FC5">
            <wp:simplePos x="0" y="0"/>
            <wp:positionH relativeFrom="column">
              <wp:posOffset>-137160</wp:posOffset>
            </wp:positionH>
            <wp:positionV relativeFrom="paragraph">
              <wp:posOffset>30480</wp:posOffset>
            </wp:positionV>
            <wp:extent cx="1826785" cy="563880"/>
            <wp:effectExtent l="0" t="0" r="2540" b="7620"/>
            <wp:wrapNone/>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1826785" cy="563880"/>
                    </a:xfrm>
                    <a:prstGeom prst="rect">
                      <a:avLst/>
                    </a:prstGeom>
                  </pic:spPr>
                </pic:pic>
              </a:graphicData>
            </a:graphic>
            <wp14:sizeRelH relativeFrom="page">
              <wp14:pctWidth>0</wp14:pctWidth>
            </wp14:sizeRelH>
            <wp14:sizeRelV relativeFrom="page">
              <wp14:pctHeight>0</wp14:pctHeight>
            </wp14:sizeRelV>
          </wp:anchor>
        </w:drawing>
      </w:r>
      <w:r w:rsidR="00320CF5" w:rsidRPr="004C4FA4">
        <w:rPr>
          <w:b/>
          <w:bCs/>
          <w:color w:val="auto"/>
          <w:lang w:val="es-ES"/>
        </w:rPr>
        <w:t>Paquete 7: Venta Digital y Carrito (M11, M12):</w:t>
      </w:r>
      <w:r w:rsidR="00320CF5" w:rsidRPr="004C4FA4">
        <w:rPr>
          <w:color w:val="auto"/>
          <w:lang w:val="es-ES"/>
        </w:rPr>
        <w:t xml:space="preserve"> Administración de la bolsa de compras persistente, cálculo atómico de importes y formalización del </w:t>
      </w:r>
      <w:proofErr w:type="spellStart"/>
      <w:r w:rsidR="00320CF5" w:rsidRPr="004C4FA4">
        <w:rPr>
          <w:color w:val="auto"/>
          <w:lang w:val="es-ES"/>
        </w:rPr>
        <w:t>checkout</w:t>
      </w:r>
      <w:proofErr w:type="spellEnd"/>
      <w:r w:rsidR="00320CF5" w:rsidRPr="004C4FA4">
        <w:rPr>
          <w:color w:val="auto"/>
          <w:lang w:val="es-ES"/>
        </w:rPr>
        <w:t xml:space="preserve"> guiado (CU13, CU14).</w:t>
      </w:r>
    </w:p>
    <w:p w14:paraId="734AA294" w14:textId="6E30F328" w:rsidR="00320CF5" w:rsidRPr="004C4FA4" w:rsidRDefault="001052F2" w:rsidP="00163997">
      <w:pPr>
        <w:numPr>
          <w:ilvl w:val="0"/>
          <w:numId w:val="36"/>
        </w:numPr>
        <w:tabs>
          <w:tab w:val="clear" w:pos="720"/>
          <w:tab w:val="num" w:pos="426"/>
        </w:tabs>
        <w:spacing w:after="50"/>
        <w:ind w:left="3261"/>
        <w:rPr>
          <w:color w:val="auto"/>
          <w:lang w:val="es-ES"/>
        </w:rPr>
      </w:pPr>
      <w:r w:rsidRPr="004C4FA4">
        <w:rPr>
          <w:noProof/>
          <w:color w:val="auto"/>
        </w:rPr>
        <w:drawing>
          <wp:anchor distT="0" distB="0" distL="114300" distR="114300" simplePos="0" relativeHeight="251669504" behindDoc="0" locked="0" layoutInCell="1" allowOverlap="1" wp14:anchorId="17BDAF4E" wp14:editId="363B9EC1">
            <wp:simplePos x="0" y="0"/>
            <wp:positionH relativeFrom="margin">
              <wp:align>left</wp:align>
            </wp:positionH>
            <wp:positionV relativeFrom="paragraph">
              <wp:posOffset>153035</wp:posOffset>
            </wp:positionV>
            <wp:extent cx="1655564" cy="502920"/>
            <wp:effectExtent l="0" t="0" r="1905" b="0"/>
            <wp:wrapNone/>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655564" cy="502920"/>
                    </a:xfrm>
                    <a:prstGeom prst="rect">
                      <a:avLst/>
                    </a:prstGeom>
                  </pic:spPr>
                </pic:pic>
              </a:graphicData>
            </a:graphic>
            <wp14:sizeRelH relativeFrom="page">
              <wp14:pctWidth>0</wp14:pctWidth>
            </wp14:sizeRelH>
            <wp14:sizeRelV relativeFrom="page">
              <wp14:pctHeight>0</wp14:pctHeight>
            </wp14:sizeRelV>
          </wp:anchor>
        </w:drawing>
      </w:r>
      <w:r w:rsidR="00320CF5" w:rsidRPr="004C4FA4">
        <w:rPr>
          <w:b/>
          <w:bCs/>
          <w:color w:val="auto"/>
          <w:lang w:val="es-ES"/>
        </w:rPr>
        <w:t>Paquete 8: Punto de Venta POS (M13):</w:t>
      </w:r>
      <w:r w:rsidR="00320CF5" w:rsidRPr="004C4FA4">
        <w:rPr>
          <w:color w:val="auto"/>
          <w:lang w:val="es-ES"/>
        </w:rPr>
        <w:t> Facturación en mostrador físico, lectura de códigos de barras, conversión de reservas presenciales a ventas y recálculo dinámico de precios por talla (CU15).</w:t>
      </w:r>
    </w:p>
    <w:p w14:paraId="114BF098" w14:textId="40286E67" w:rsidR="00320CF5" w:rsidRPr="004C4FA4" w:rsidRDefault="001052F2" w:rsidP="00163997">
      <w:pPr>
        <w:numPr>
          <w:ilvl w:val="0"/>
          <w:numId w:val="36"/>
        </w:numPr>
        <w:tabs>
          <w:tab w:val="clear" w:pos="720"/>
          <w:tab w:val="num" w:pos="426"/>
        </w:tabs>
        <w:spacing w:after="50"/>
        <w:ind w:left="3261"/>
        <w:rPr>
          <w:color w:val="auto"/>
          <w:lang w:val="es-ES"/>
        </w:rPr>
      </w:pPr>
      <w:r w:rsidRPr="004C4FA4">
        <w:rPr>
          <w:noProof/>
          <w:color w:val="auto"/>
        </w:rPr>
        <w:drawing>
          <wp:anchor distT="0" distB="0" distL="114300" distR="114300" simplePos="0" relativeHeight="251670528" behindDoc="0" locked="0" layoutInCell="1" allowOverlap="1" wp14:anchorId="3B336C96" wp14:editId="49A3F94E">
            <wp:simplePos x="0" y="0"/>
            <wp:positionH relativeFrom="margin">
              <wp:align>left</wp:align>
            </wp:positionH>
            <wp:positionV relativeFrom="paragraph">
              <wp:posOffset>22860</wp:posOffset>
            </wp:positionV>
            <wp:extent cx="1552320" cy="502920"/>
            <wp:effectExtent l="0" t="0" r="0" b="0"/>
            <wp:wrapNone/>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552320" cy="502920"/>
                    </a:xfrm>
                    <a:prstGeom prst="rect">
                      <a:avLst/>
                    </a:prstGeom>
                  </pic:spPr>
                </pic:pic>
              </a:graphicData>
            </a:graphic>
            <wp14:sizeRelH relativeFrom="page">
              <wp14:pctWidth>0</wp14:pctWidth>
            </wp14:sizeRelH>
            <wp14:sizeRelV relativeFrom="page">
              <wp14:pctHeight>0</wp14:pctHeight>
            </wp14:sizeRelV>
          </wp:anchor>
        </w:drawing>
      </w:r>
      <w:r w:rsidR="00320CF5" w:rsidRPr="004C4FA4">
        <w:rPr>
          <w:b/>
          <w:bCs/>
          <w:color w:val="auto"/>
          <w:lang w:val="es-ES"/>
        </w:rPr>
        <w:t>Paquete 9: Procesamiento de Pagos (M14, M15):</w:t>
      </w:r>
      <w:r w:rsidR="00320CF5" w:rsidRPr="004C4FA4">
        <w:rPr>
          <w:color w:val="auto"/>
          <w:lang w:val="es-ES"/>
        </w:rPr>
        <w:t xml:space="preserve"> Integración con </w:t>
      </w:r>
      <w:proofErr w:type="spellStart"/>
      <w:r w:rsidR="00320CF5" w:rsidRPr="004C4FA4">
        <w:rPr>
          <w:color w:val="auto"/>
          <w:lang w:val="es-ES"/>
        </w:rPr>
        <w:t>Stripe</w:t>
      </w:r>
      <w:proofErr w:type="spellEnd"/>
      <w:r w:rsidR="00320CF5" w:rsidRPr="004C4FA4">
        <w:rPr>
          <w:color w:val="auto"/>
          <w:lang w:val="es-ES"/>
        </w:rPr>
        <w:t xml:space="preserve"> SDK (</w:t>
      </w:r>
      <w:proofErr w:type="spellStart"/>
      <w:r w:rsidR="00320CF5" w:rsidRPr="004C4FA4">
        <w:rPr>
          <w:color w:val="auto"/>
          <w:lang w:val="es-ES"/>
        </w:rPr>
        <w:t>PaymentIntents</w:t>
      </w:r>
      <w:proofErr w:type="spellEnd"/>
      <w:r w:rsidR="00320CF5" w:rsidRPr="004C4FA4">
        <w:rPr>
          <w:color w:val="auto"/>
          <w:lang w:val="es-ES"/>
        </w:rPr>
        <w:t>, 3DS) y panel de configuración de medios de cobro con llaves enmascaradas (CU16, CU17).</w:t>
      </w:r>
    </w:p>
    <w:p w14:paraId="2959AF31" w14:textId="6A20325E" w:rsidR="00320CF5" w:rsidRPr="004C4FA4" w:rsidRDefault="001052F2" w:rsidP="00163997">
      <w:pPr>
        <w:numPr>
          <w:ilvl w:val="0"/>
          <w:numId w:val="36"/>
        </w:numPr>
        <w:tabs>
          <w:tab w:val="clear" w:pos="720"/>
          <w:tab w:val="num" w:pos="426"/>
        </w:tabs>
        <w:spacing w:after="50"/>
        <w:ind w:left="3261"/>
        <w:rPr>
          <w:color w:val="auto"/>
          <w:lang w:val="es-ES"/>
        </w:rPr>
      </w:pPr>
      <w:r w:rsidRPr="004C4FA4">
        <w:rPr>
          <w:noProof/>
          <w:color w:val="auto"/>
        </w:rPr>
        <w:drawing>
          <wp:anchor distT="0" distB="0" distL="114300" distR="114300" simplePos="0" relativeHeight="251671552" behindDoc="0" locked="0" layoutInCell="1" allowOverlap="1" wp14:anchorId="6168E6AE" wp14:editId="1EF1EB4C">
            <wp:simplePos x="0" y="0"/>
            <wp:positionH relativeFrom="margin">
              <wp:align>left</wp:align>
            </wp:positionH>
            <wp:positionV relativeFrom="paragraph">
              <wp:posOffset>130175</wp:posOffset>
            </wp:positionV>
            <wp:extent cx="1827731" cy="487680"/>
            <wp:effectExtent l="0" t="0" r="1270" b="7620"/>
            <wp:wrapNone/>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827731" cy="487680"/>
                    </a:xfrm>
                    <a:prstGeom prst="rect">
                      <a:avLst/>
                    </a:prstGeom>
                  </pic:spPr>
                </pic:pic>
              </a:graphicData>
            </a:graphic>
            <wp14:sizeRelH relativeFrom="page">
              <wp14:pctWidth>0</wp14:pctWidth>
            </wp14:sizeRelH>
            <wp14:sizeRelV relativeFrom="page">
              <wp14:pctHeight>0</wp14:pctHeight>
            </wp14:sizeRelV>
          </wp:anchor>
        </w:drawing>
      </w:r>
      <w:r w:rsidR="00320CF5" w:rsidRPr="004C4FA4">
        <w:rPr>
          <w:b/>
          <w:bCs/>
          <w:color w:val="auto"/>
          <w:lang w:val="es-ES"/>
        </w:rPr>
        <w:t xml:space="preserve">Paquete 10: Logística y </w:t>
      </w:r>
      <w:proofErr w:type="spellStart"/>
      <w:r w:rsidR="00320CF5" w:rsidRPr="004C4FA4">
        <w:rPr>
          <w:b/>
          <w:bCs/>
          <w:color w:val="auto"/>
          <w:lang w:val="es-ES"/>
        </w:rPr>
        <w:t>Delivery</w:t>
      </w:r>
      <w:proofErr w:type="spellEnd"/>
      <w:r w:rsidR="00320CF5" w:rsidRPr="004C4FA4">
        <w:rPr>
          <w:b/>
          <w:bCs/>
          <w:color w:val="auto"/>
          <w:lang w:val="es-ES"/>
        </w:rPr>
        <w:t xml:space="preserve"> (M19):</w:t>
      </w:r>
      <w:r w:rsidR="00320CF5" w:rsidRPr="004C4FA4">
        <w:rPr>
          <w:color w:val="auto"/>
          <w:lang w:val="es-ES"/>
        </w:rPr>
        <w:t xml:space="preserve"> Máquina de estados finita de envíos, asignación de choferes, cálculo de tarifas </w:t>
      </w:r>
      <w:proofErr w:type="spellStart"/>
      <w:r w:rsidR="00320CF5" w:rsidRPr="004C4FA4">
        <w:rPr>
          <w:color w:val="auto"/>
          <w:lang w:val="es-ES"/>
        </w:rPr>
        <w:t>Haversine</w:t>
      </w:r>
      <w:proofErr w:type="spellEnd"/>
      <w:r w:rsidR="00320CF5" w:rsidRPr="004C4FA4">
        <w:rPr>
          <w:color w:val="auto"/>
          <w:lang w:val="es-ES"/>
        </w:rPr>
        <w:t xml:space="preserve"> y rastreo satelital en vivo (CU18).</w:t>
      </w:r>
    </w:p>
    <w:p w14:paraId="3C2DD04F" w14:textId="449D43D6" w:rsidR="001860D5" w:rsidRPr="004C4FA4" w:rsidRDefault="001860D5" w:rsidP="00320CF5">
      <w:pPr>
        <w:spacing w:after="50"/>
        <w:ind w:left="3119"/>
        <w:rPr>
          <w:color w:val="auto"/>
          <w:lang w:val="es-ES"/>
        </w:rPr>
      </w:pPr>
    </w:p>
    <w:p w14:paraId="60403A1D" w14:textId="1B024E6B" w:rsidR="001860D5" w:rsidRPr="004C4FA4" w:rsidRDefault="001860D5" w:rsidP="00320CF5">
      <w:pPr>
        <w:spacing w:after="50"/>
        <w:ind w:left="3119"/>
        <w:rPr>
          <w:color w:val="auto"/>
          <w:lang w:val="es-ES"/>
        </w:rPr>
      </w:pPr>
    </w:p>
    <w:p w14:paraId="42871738" w14:textId="01B8ED8D" w:rsidR="001860D5" w:rsidRPr="004C4FA4" w:rsidRDefault="001860D5" w:rsidP="001860D5">
      <w:pPr>
        <w:rPr>
          <w:color w:val="auto"/>
          <w:lang w:val="es-ES"/>
        </w:rPr>
      </w:pPr>
      <w:r w:rsidRPr="004C4FA4">
        <w:rPr>
          <w:color w:val="auto"/>
          <w:lang w:val="es-ES"/>
        </w:rPr>
        <w:t>Para el ciclo3 se reutilizaron paquetes ya establecidos por su relación.</w:t>
      </w:r>
    </w:p>
    <w:p w14:paraId="1F7E6232" w14:textId="77777777" w:rsidR="001860D5" w:rsidRPr="001860D5" w:rsidRDefault="001860D5" w:rsidP="009D7C62">
      <w:pPr>
        <w:numPr>
          <w:ilvl w:val="0"/>
          <w:numId w:val="37"/>
        </w:numPr>
        <w:rPr>
          <w:color w:val="auto"/>
          <w:lang w:val="es-ES"/>
        </w:rPr>
      </w:pPr>
      <w:r w:rsidRPr="001860D5">
        <w:rPr>
          <w:b/>
          <w:bCs/>
          <w:color w:val="auto"/>
          <w:lang w:val="es-ES"/>
        </w:rPr>
        <w:t>Paquete 3 (Reutilizado y Extendido): Catálogo, Estilismo Inmersivo e Inteligencia Artificial (M03, M04, M08, M09, M17)</w:t>
      </w:r>
    </w:p>
    <w:p w14:paraId="4E89C9C4" w14:textId="77777777" w:rsidR="001860D5" w:rsidRPr="001860D5" w:rsidRDefault="001860D5" w:rsidP="001860D5">
      <w:pPr>
        <w:ind w:left="1080"/>
        <w:rPr>
          <w:color w:val="auto"/>
          <w:lang w:val="es-ES"/>
        </w:rPr>
      </w:pPr>
      <w:r w:rsidRPr="001860D5">
        <w:rPr>
          <w:b/>
          <w:bCs/>
          <w:color w:val="auto"/>
          <w:lang w:val="es-ES"/>
        </w:rPr>
        <w:t>Propósito y Alcance:</w:t>
      </w:r>
      <w:r w:rsidRPr="001860D5">
        <w:rPr>
          <w:color w:val="auto"/>
          <w:lang w:val="es-ES"/>
        </w:rPr>
        <w:t> Centraliza toda la experiencia visual e interactiva de los productos de moda masculina. Absorbe los casos de uso </w:t>
      </w:r>
      <w:r w:rsidRPr="001860D5">
        <w:rPr>
          <w:b/>
          <w:bCs/>
          <w:color w:val="auto"/>
          <w:lang w:val="es-ES"/>
        </w:rPr>
        <w:t>CU19</w:t>
      </w:r>
      <w:r w:rsidRPr="001860D5">
        <w:rPr>
          <w:color w:val="auto"/>
          <w:lang w:val="es-ES"/>
        </w:rPr>
        <w:t> (Vestidor Virtual con Realidad Aumentada - M08), </w:t>
      </w:r>
      <w:r w:rsidRPr="001860D5">
        <w:rPr>
          <w:b/>
          <w:bCs/>
          <w:color w:val="auto"/>
          <w:lang w:val="es-ES"/>
        </w:rPr>
        <w:t>CU20</w:t>
      </w:r>
      <w:r w:rsidRPr="001860D5">
        <w:rPr>
          <w:color w:val="auto"/>
          <w:lang w:val="es-ES"/>
        </w:rPr>
        <w:t> (Comparador de Outfits - M09), </w:t>
      </w:r>
      <w:r w:rsidRPr="001860D5">
        <w:rPr>
          <w:b/>
          <w:bCs/>
          <w:color w:val="auto"/>
          <w:lang w:val="es-ES"/>
        </w:rPr>
        <w:t>CU22</w:t>
      </w:r>
      <w:r w:rsidRPr="001860D5">
        <w:rPr>
          <w:color w:val="auto"/>
          <w:lang w:val="es-ES"/>
        </w:rPr>
        <w:t> (Asistente de Estilo Contextual con IA - M17) y </w:t>
      </w:r>
      <w:r w:rsidRPr="001860D5">
        <w:rPr>
          <w:b/>
          <w:bCs/>
          <w:color w:val="auto"/>
          <w:lang w:val="es-ES"/>
        </w:rPr>
        <w:t>CU23</w:t>
      </w:r>
      <w:r w:rsidRPr="001860D5">
        <w:rPr>
          <w:color w:val="auto"/>
          <w:lang w:val="es-ES"/>
        </w:rPr>
        <w:t> (Búsqueda por Voz y NLP - M17). Este paquete une el modelo 3D de la prenda con las reglas de estilo y los canales de consulta inteligente en una sola unidad cohesiva.</w:t>
      </w:r>
    </w:p>
    <w:p w14:paraId="170E477C" w14:textId="77777777" w:rsidR="001860D5" w:rsidRPr="001860D5" w:rsidRDefault="001860D5" w:rsidP="009D7C62">
      <w:pPr>
        <w:numPr>
          <w:ilvl w:val="0"/>
          <w:numId w:val="37"/>
        </w:numPr>
        <w:rPr>
          <w:color w:val="auto"/>
          <w:lang w:val="es-ES"/>
        </w:rPr>
      </w:pPr>
      <w:r w:rsidRPr="001860D5">
        <w:rPr>
          <w:b/>
          <w:bCs/>
          <w:color w:val="auto"/>
          <w:lang w:val="es-ES"/>
        </w:rPr>
        <w:lastRenderedPageBreak/>
        <w:t xml:space="preserve">Paquete 7 (Reutilizado y Extendido): Venta Digital, </w:t>
      </w:r>
      <w:proofErr w:type="spellStart"/>
      <w:r w:rsidRPr="001860D5">
        <w:rPr>
          <w:b/>
          <w:bCs/>
          <w:color w:val="auto"/>
          <w:lang w:val="es-ES"/>
        </w:rPr>
        <w:t>Checkout</w:t>
      </w:r>
      <w:proofErr w:type="spellEnd"/>
      <w:r w:rsidRPr="001860D5">
        <w:rPr>
          <w:b/>
          <w:bCs/>
          <w:color w:val="auto"/>
          <w:lang w:val="es-ES"/>
        </w:rPr>
        <w:t xml:space="preserve"> y Fidelización </w:t>
      </w:r>
      <w:proofErr w:type="spellStart"/>
      <w:r w:rsidRPr="001860D5">
        <w:rPr>
          <w:b/>
          <w:bCs/>
          <w:color w:val="auto"/>
          <w:lang w:val="es-ES"/>
        </w:rPr>
        <w:t>Gamificada</w:t>
      </w:r>
      <w:proofErr w:type="spellEnd"/>
      <w:r w:rsidRPr="001860D5">
        <w:rPr>
          <w:b/>
          <w:bCs/>
          <w:color w:val="auto"/>
          <w:lang w:val="es-ES"/>
        </w:rPr>
        <w:t xml:space="preserve"> CRM (M11, M12, M16)</w:t>
      </w:r>
    </w:p>
    <w:p w14:paraId="19D92D60" w14:textId="77777777" w:rsidR="001860D5" w:rsidRPr="001860D5" w:rsidRDefault="001860D5" w:rsidP="001860D5">
      <w:pPr>
        <w:ind w:left="1080"/>
        <w:rPr>
          <w:color w:val="auto"/>
          <w:lang w:val="es-ES"/>
        </w:rPr>
      </w:pPr>
      <w:r w:rsidRPr="001860D5">
        <w:rPr>
          <w:b/>
          <w:bCs/>
          <w:color w:val="auto"/>
          <w:lang w:val="es-ES"/>
        </w:rPr>
        <w:t>Propósito y Alcance:</w:t>
      </w:r>
      <w:r w:rsidRPr="001860D5">
        <w:rPr>
          <w:color w:val="auto"/>
          <w:lang w:val="es-ES"/>
        </w:rPr>
        <w:t> Administra la conversión comercial y la retención del cliente en el tiempo. Absorbe el caso de uso </w:t>
      </w:r>
      <w:r w:rsidRPr="001860D5">
        <w:rPr>
          <w:b/>
          <w:bCs/>
          <w:color w:val="auto"/>
          <w:lang w:val="es-ES"/>
        </w:rPr>
        <w:t>CU21</w:t>
      </w:r>
      <w:r w:rsidRPr="001860D5">
        <w:rPr>
          <w:color w:val="auto"/>
          <w:lang w:val="es-ES"/>
        </w:rPr>
        <w:t xml:space="preserve"> (Fidelización </w:t>
      </w:r>
      <w:proofErr w:type="spellStart"/>
      <w:r w:rsidRPr="001860D5">
        <w:rPr>
          <w:color w:val="auto"/>
          <w:lang w:val="es-ES"/>
        </w:rPr>
        <w:t>Gamificada</w:t>
      </w:r>
      <w:proofErr w:type="spellEnd"/>
      <w:r w:rsidRPr="001860D5">
        <w:rPr>
          <w:color w:val="auto"/>
          <w:lang w:val="es-ES"/>
        </w:rPr>
        <w:t xml:space="preserve"> - M16), articulando la acumulación de puntos tras las ventas digitales (CU14) o ventas POS (CU15), la máquina de estados de membresías (Bronce a Diamante), las insignias digitales y el canje de cupones de descuento aplicables directamente en el carrito de compras (CU13) y </w:t>
      </w:r>
      <w:proofErr w:type="spellStart"/>
      <w:r w:rsidRPr="001860D5">
        <w:rPr>
          <w:color w:val="auto"/>
          <w:lang w:val="es-ES"/>
        </w:rPr>
        <w:t>checkout</w:t>
      </w:r>
      <w:proofErr w:type="spellEnd"/>
      <w:r w:rsidRPr="001860D5">
        <w:rPr>
          <w:color w:val="auto"/>
          <w:lang w:val="es-ES"/>
        </w:rPr>
        <w:t>.</w:t>
      </w:r>
    </w:p>
    <w:p w14:paraId="3BAE80BC" w14:textId="77777777" w:rsidR="001860D5" w:rsidRPr="001860D5" w:rsidRDefault="001860D5" w:rsidP="009D7C62">
      <w:pPr>
        <w:numPr>
          <w:ilvl w:val="0"/>
          <w:numId w:val="37"/>
        </w:numPr>
        <w:rPr>
          <w:color w:val="auto"/>
          <w:lang w:val="es-ES"/>
        </w:rPr>
      </w:pPr>
      <w:r w:rsidRPr="001860D5">
        <w:rPr>
          <w:b/>
          <w:bCs/>
          <w:color w:val="auto"/>
          <w:lang w:val="es-ES"/>
        </w:rPr>
        <w:t>Paquete 5 (Reutilizado y Extendido): Inventario Multi-Sucursal, Costos Ponderados (CPP) y Analítica Ejecutiva (M06, M07, M18)</w:t>
      </w:r>
    </w:p>
    <w:p w14:paraId="308D835D" w14:textId="77777777" w:rsidR="001860D5" w:rsidRPr="001860D5" w:rsidRDefault="001860D5" w:rsidP="001860D5">
      <w:pPr>
        <w:ind w:left="1080"/>
        <w:rPr>
          <w:color w:val="auto"/>
          <w:lang w:val="es-ES"/>
        </w:rPr>
      </w:pPr>
      <w:r w:rsidRPr="001860D5">
        <w:rPr>
          <w:b/>
          <w:bCs/>
          <w:color w:val="auto"/>
          <w:lang w:val="es-ES"/>
        </w:rPr>
        <w:t>Propósito y Alcance:</w:t>
      </w:r>
      <w:r w:rsidRPr="001860D5">
        <w:rPr>
          <w:color w:val="auto"/>
          <w:lang w:val="es-ES"/>
        </w:rPr>
        <w:t> Centraliza la inteligencia operacional, el control de existencias y el soporte para la toma de decisiones de la alta dirección. Absorbe el caso de uso </w:t>
      </w:r>
      <w:r w:rsidRPr="001860D5">
        <w:rPr>
          <w:b/>
          <w:bCs/>
          <w:color w:val="auto"/>
          <w:lang w:val="es-ES"/>
        </w:rPr>
        <w:t>CU24</w:t>
      </w:r>
      <w:r w:rsidRPr="001860D5">
        <w:rPr>
          <w:color w:val="auto"/>
          <w:lang w:val="es-ES"/>
        </w:rPr>
        <w:t xml:space="preserve"> (Cuadros de Mando y </w:t>
      </w:r>
      <w:proofErr w:type="spellStart"/>
      <w:r w:rsidRPr="001860D5">
        <w:rPr>
          <w:color w:val="auto"/>
          <w:lang w:val="es-ES"/>
        </w:rPr>
        <w:t>Dashboards</w:t>
      </w:r>
      <w:proofErr w:type="spellEnd"/>
      <w:r w:rsidRPr="001860D5">
        <w:rPr>
          <w:color w:val="auto"/>
          <w:lang w:val="es-ES"/>
        </w:rPr>
        <w:t xml:space="preserve"> - M18), consolidando la valuación contable de inventario por Costo Promedio Ponderado (CPP</w:t>
      </w:r>
      <w:r w:rsidRPr="001860D5">
        <w:rPr>
          <w:i/>
          <w:iCs/>
          <w:color w:val="auto"/>
          <w:lang w:val="es-ES"/>
        </w:rPr>
        <w:t>CPP</w:t>
      </w:r>
      <w:r w:rsidRPr="001860D5">
        <w:rPr>
          <w:color w:val="auto"/>
          <w:lang w:val="es-ES"/>
        </w:rPr>
        <w:t>), el análisis comparativo de ventas por sucursal física vs. canal digital y las tasas de conversión de probadores.</w:t>
      </w:r>
    </w:p>
    <w:p w14:paraId="2E7DDB58" w14:textId="77777777" w:rsidR="001860D5" w:rsidRPr="004C4FA4" w:rsidRDefault="001860D5" w:rsidP="001860D5">
      <w:pPr>
        <w:rPr>
          <w:color w:val="auto"/>
          <w:lang w:val="es-ES"/>
        </w:rPr>
      </w:pPr>
    </w:p>
    <w:p w14:paraId="26FBF83D" w14:textId="695B8451" w:rsidR="008B7EAA" w:rsidRPr="004C4FA4" w:rsidRDefault="008B7EAA" w:rsidP="008B7EAA">
      <w:pPr>
        <w:pStyle w:val="Ttulo3"/>
        <w:rPr>
          <w:color w:val="auto"/>
          <w:lang w:val="es-ES"/>
        </w:rPr>
      </w:pPr>
      <w:bookmarkStart w:id="136" w:name="_Toc240832067"/>
      <w:r w:rsidRPr="004C4FA4">
        <w:rPr>
          <w:color w:val="auto"/>
          <w:lang w:val="es-ES"/>
        </w:rPr>
        <w:t>2.1.2 Relacionar paquetes y casos de uso</w:t>
      </w:r>
      <w:bookmarkEnd w:id="136"/>
    </w:p>
    <w:p w14:paraId="2B6F0D02" w14:textId="77777777" w:rsidR="008B7EAA" w:rsidRPr="004C4FA4" w:rsidRDefault="008B7EAA" w:rsidP="008B7EAA">
      <w:pPr>
        <w:pStyle w:val="code-line"/>
        <w:spacing w:before="0" w:beforeAutospacing="0" w:after="240" w:afterAutospacing="0"/>
        <w:rPr>
          <w:rFonts w:ascii="Segoe UI" w:hAnsi="Segoe UI" w:cs="Segoe UI"/>
          <w:sz w:val="21"/>
          <w:szCs w:val="21"/>
        </w:rPr>
      </w:pPr>
      <w:r w:rsidRPr="004C4FA4">
        <w:rPr>
          <w:rFonts w:ascii="Segoe UI" w:hAnsi="Segoe UI" w:cs="Segoe UI"/>
          <w:sz w:val="21"/>
          <w:szCs w:val="21"/>
        </w:rPr>
        <w:t>En esta sección se formaliza la relación estricta entre los </w:t>
      </w:r>
      <w:r w:rsidRPr="004C4FA4">
        <w:rPr>
          <w:rStyle w:val="Textoennegrita"/>
          <w:rFonts w:ascii="Segoe UI" w:hAnsi="Segoe UI" w:cs="Segoe UI"/>
          <w:sz w:val="21"/>
          <w:szCs w:val="21"/>
        </w:rPr>
        <w:t>5 paquetes de análisis del Ciclo 1</w:t>
      </w:r>
      <w:r w:rsidRPr="004C4FA4">
        <w:rPr>
          <w:rFonts w:ascii="Segoe UI" w:hAnsi="Segoe UI" w:cs="Segoe UI"/>
          <w:sz w:val="21"/>
          <w:szCs w:val="21"/>
        </w:rPr>
        <w:t> y los </w:t>
      </w:r>
      <w:r w:rsidRPr="004C4FA4">
        <w:rPr>
          <w:rStyle w:val="Textoennegrita"/>
          <w:rFonts w:ascii="Segoe UI" w:hAnsi="Segoe UI" w:cs="Segoe UI"/>
          <w:sz w:val="21"/>
          <w:szCs w:val="21"/>
        </w:rPr>
        <w:t>10 Casos de Uso</w:t>
      </w:r>
      <w:r w:rsidRPr="004C4FA4">
        <w:rPr>
          <w:rFonts w:ascii="Segoe UI" w:hAnsi="Segoe UI" w:cs="Segoe UI"/>
          <w:sz w:val="21"/>
          <w:szCs w:val="21"/>
        </w:rPr>
        <w:t> implementados en esta primera iteración (</w:t>
      </w:r>
      <w:r w:rsidRPr="004C4FA4">
        <w:rPr>
          <w:rStyle w:val="CdigoHTML"/>
          <w:rFonts w:ascii="Consolas" w:hAnsi="Consolas"/>
          <w:sz w:val="21"/>
          <w:szCs w:val="21"/>
        </w:rPr>
        <w:t>CU01</w:t>
      </w:r>
      <w:r w:rsidRPr="004C4FA4">
        <w:rPr>
          <w:rFonts w:ascii="Segoe UI" w:hAnsi="Segoe UI" w:cs="Segoe UI"/>
          <w:sz w:val="21"/>
          <w:szCs w:val="21"/>
        </w:rPr>
        <w:t> al </w:t>
      </w:r>
      <w:r w:rsidRPr="004C4FA4">
        <w:rPr>
          <w:rStyle w:val="CdigoHTML"/>
          <w:rFonts w:ascii="Consolas" w:hAnsi="Consolas"/>
          <w:sz w:val="21"/>
          <w:szCs w:val="21"/>
        </w:rPr>
        <w:t>CU10</w:t>
      </w:r>
      <w:r w:rsidRPr="004C4FA4">
        <w:rPr>
          <w:rFonts w:ascii="Segoe UI" w:hAnsi="Segoe UI" w:cs="Segoe UI"/>
          <w:sz w:val="21"/>
          <w:szCs w:val="21"/>
        </w:rPr>
        <w:t>), estableciendo la cohesión modular y el límite de responsabilidad funcional de cada subsistema:</w:t>
      </w:r>
    </w:p>
    <w:tbl>
      <w:tblPr>
        <w:tblStyle w:val="Tablanormal1"/>
        <w:tblW w:w="0" w:type="auto"/>
        <w:tblLook w:val="04A0" w:firstRow="1" w:lastRow="0" w:firstColumn="1" w:lastColumn="0" w:noHBand="0" w:noVBand="1"/>
      </w:tblPr>
      <w:tblGrid>
        <w:gridCol w:w="2208"/>
        <w:gridCol w:w="1791"/>
        <w:gridCol w:w="1810"/>
        <w:gridCol w:w="3541"/>
      </w:tblGrid>
      <w:tr w:rsidR="004C4FA4" w:rsidRPr="005A2B70" w14:paraId="2B6BF63C" w14:textId="77777777" w:rsidTr="008B7E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2DF30" w14:textId="77777777" w:rsidR="008B7EAA" w:rsidRPr="004C4FA4" w:rsidRDefault="008B7EAA">
            <w:pPr>
              <w:spacing w:after="168"/>
              <w:rPr>
                <w:rFonts w:ascii="Segoe UI" w:hAnsi="Segoe UI" w:cs="Segoe UI"/>
                <w:color w:val="auto"/>
                <w:szCs w:val="21"/>
                <w:lang w:val="es-ES"/>
              </w:rPr>
            </w:pPr>
            <w:r w:rsidRPr="004C4FA4">
              <w:rPr>
                <w:rFonts w:ascii="Segoe UI" w:hAnsi="Segoe UI" w:cs="Segoe UI"/>
                <w:color w:val="auto"/>
                <w:szCs w:val="21"/>
                <w:lang w:val="es-ES"/>
              </w:rPr>
              <w:t>Paquete de Análisis del Ciclo</w:t>
            </w:r>
          </w:p>
        </w:tc>
        <w:tc>
          <w:tcPr>
            <w:tcW w:w="0" w:type="auto"/>
            <w:hideMark/>
          </w:tcPr>
          <w:p w14:paraId="2C492FFF" w14:textId="77777777" w:rsidR="008B7EAA" w:rsidRPr="004C4FA4" w:rsidRDefault="008B7EAA">
            <w:pPr>
              <w:spacing w:after="168"/>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Cs w:val="21"/>
              </w:rPr>
            </w:pPr>
            <w:r w:rsidRPr="004C4FA4">
              <w:rPr>
                <w:rFonts w:ascii="Segoe UI" w:hAnsi="Segoe UI" w:cs="Segoe UI"/>
                <w:color w:val="auto"/>
                <w:szCs w:val="21"/>
              </w:rPr>
              <w:t xml:space="preserve">Casos de </w:t>
            </w:r>
            <w:proofErr w:type="spellStart"/>
            <w:r w:rsidRPr="004C4FA4">
              <w:rPr>
                <w:rFonts w:ascii="Segoe UI" w:hAnsi="Segoe UI" w:cs="Segoe UI"/>
                <w:color w:val="auto"/>
                <w:szCs w:val="21"/>
              </w:rPr>
              <w:t>Uso</w:t>
            </w:r>
            <w:proofErr w:type="spellEnd"/>
            <w:r w:rsidRPr="004C4FA4">
              <w:rPr>
                <w:rFonts w:ascii="Segoe UI" w:hAnsi="Segoe UI" w:cs="Segoe UI"/>
                <w:color w:val="auto"/>
                <w:szCs w:val="21"/>
              </w:rPr>
              <w:t xml:space="preserve"> </w:t>
            </w:r>
            <w:proofErr w:type="spellStart"/>
            <w:r w:rsidRPr="004C4FA4">
              <w:rPr>
                <w:rFonts w:ascii="Segoe UI" w:hAnsi="Segoe UI" w:cs="Segoe UI"/>
                <w:color w:val="auto"/>
                <w:szCs w:val="21"/>
              </w:rPr>
              <w:t>Contenidos</w:t>
            </w:r>
            <w:proofErr w:type="spellEnd"/>
          </w:p>
        </w:tc>
        <w:tc>
          <w:tcPr>
            <w:tcW w:w="0" w:type="auto"/>
            <w:hideMark/>
          </w:tcPr>
          <w:p w14:paraId="0EC31146" w14:textId="77777777" w:rsidR="008B7EAA" w:rsidRPr="004C4FA4" w:rsidRDefault="008B7EAA">
            <w:pPr>
              <w:spacing w:after="168"/>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Cs w:val="21"/>
              </w:rPr>
            </w:pPr>
            <w:proofErr w:type="spellStart"/>
            <w:r w:rsidRPr="004C4FA4">
              <w:rPr>
                <w:rFonts w:ascii="Segoe UI" w:hAnsi="Segoe UI" w:cs="Segoe UI"/>
                <w:color w:val="auto"/>
                <w:szCs w:val="21"/>
              </w:rPr>
              <w:t>Actores</w:t>
            </w:r>
            <w:proofErr w:type="spellEnd"/>
            <w:r w:rsidRPr="004C4FA4">
              <w:rPr>
                <w:rFonts w:ascii="Segoe UI" w:hAnsi="Segoe UI" w:cs="Segoe UI"/>
                <w:color w:val="auto"/>
                <w:szCs w:val="21"/>
              </w:rPr>
              <w:t xml:space="preserve"> </w:t>
            </w:r>
            <w:proofErr w:type="spellStart"/>
            <w:r w:rsidRPr="004C4FA4">
              <w:rPr>
                <w:rFonts w:ascii="Segoe UI" w:hAnsi="Segoe UI" w:cs="Segoe UI"/>
                <w:color w:val="auto"/>
                <w:szCs w:val="21"/>
              </w:rPr>
              <w:t>Asociados</w:t>
            </w:r>
            <w:proofErr w:type="spellEnd"/>
          </w:p>
        </w:tc>
        <w:tc>
          <w:tcPr>
            <w:tcW w:w="0" w:type="auto"/>
            <w:hideMark/>
          </w:tcPr>
          <w:p w14:paraId="6C7A506A" w14:textId="77777777" w:rsidR="008B7EAA" w:rsidRPr="004C4FA4" w:rsidRDefault="008B7EAA">
            <w:pPr>
              <w:spacing w:after="168"/>
              <w:cnfStyle w:val="100000000000" w:firstRow="1" w:lastRow="0" w:firstColumn="0" w:lastColumn="0" w:oddVBand="0" w:evenVBand="0" w:oddHBand="0" w:evenHBand="0" w:firstRowFirstColumn="0" w:firstRowLastColumn="0" w:lastRowFirstColumn="0" w:lastRowLastColumn="0"/>
              <w:rPr>
                <w:rFonts w:ascii="Segoe UI" w:hAnsi="Segoe UI" w:cs="Segoe UI"/>
                <w:color w:val="auto"/>
                <w:szCs w:val="21"/>
                <w:lang w:val="es-ES"/>
              </w:rPr>
            </w:pPr>
            <w:r w:rsidRPr="004C4FA4">
              <w:rPr>
                <w:rFonts w:ascii="Segoe UI" w:hAnsi="Segoe UI" w:cs="Segoe UI"/>
                <w:color w:val="auto"/>
                <w:szCs w:val="21"/>
                <w:lang w:val="es-ES"/>
              </w:rPr>
              <w:t>Justificación y Responsabilidad de Arquitectura</w:t>
            </w:r>
          </w:p>
        </w:tc>
      </w:tr>
      <w:tr w:rsidR="004C4FA4" w:rsidRPr="005A2B70" w14:paraId="5C455DD7" w14:textId="77777777" w:rsidTr="008B7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21BDC" w14:textId="77777777" w:rsidR="008B7EAA" w:rsidRPr="004C4FA4" w:rsidRDefault="008B7EAA">
            <w:pPr>
              <w:spacing w:after="168"/>
              <w:rPr>
                <w:rFonts w:ascii="Segoe UI" w:hAnsi="Segoe UI" w:cs="Segoe UI"/>
                <w:b w:val="0"/>
                <w:bCs w:val="0"/>
                <w:color w:val="auto"/>
                <w:szCs w:val="21"/>
                <w:lang w:val="es-ES"/>
              </w:rPr>
            </w:pPr>
            <w:r w:rsidRPr="004C4FA4">
              <w:rPr>
                <w:rStyle w:val="Textoennegrita"/>
                <w:rFonts w:ascii="Segoe UI" w:hAnsi="Segoe UI" w:cs="Segoe UI"/>
                <w:color w:val="auto"/>
                <w:szCs w:val="21"/>
                <w:lang w:val="es-ES"/>
              </w:rPr>
              <w:t>Paquete 1: Seguridad y Acceso (RBAC)</w:t>
            </w:r>
          </w:p>
        </w:tc>
        <w:tc>
          <w:tcPr>
            <w:tcW w:w="0" w:type="auto"/>
            <w:hideMark/>
          </w:tcPr>
          <w:p w14:paraId="0283AC61" w14:textId="77777777" w:rsidR="008B7EAA" w:rsidRPr="004C4FA4" w:rsidRDefault="008B7EAA">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lang w:val="es-ES"/>
              </w:rPr>
            </w:pPr>
            <w:r w:rsidRPr="004C4FA4">
              <w:rPr>
                <w:rFonts w:ascii="Segoe UI" w:hAnsi="Segoe UI" w:cs="Segoe UI"/>
                <w:color w:val="auto"/>
                <w:szCs w:val="21"/>
                <w:lang w:val="es-ES"/>
              </w:rPr>
              <w:t>• </w:t>
            </w:r>
            <w:r w:rsidRPr="004C4FA4">
              <w:rPr>
                <w:rStyle w:val="Textoennegrita"/>
                <w:rFonts w:ascii="Segoe UI" w:hAnsi="Segoe UI" w:cs="Segoe UI"/>
                <w:color w:val="auto"/>
                <w:szCs w:val="21"/>
                <w:lang w:val="es-ES"/>
              </w:rPr>
              <w:t>CU01</w:t>
            </w:r>
            <w:r w:rsidRPr="004C4FA4">
              <w:rPr>
                <w:rFonts w:ascii="Segoe UI" w:hAnsi="Segoe UI" w:cs="Segoe UI"/>
                <w:color w:val="auto"/>
                <w:szCs w:val="21"/>
                <w:lang w:val="es-ES"/>
              </w:rPr>
              <w:t>: Autenticar Usuario (</w:t>
            </w:r>
            <w:proofErr w:type="spellStart"/>
            <w:r w:rsidRPr="004C4FA4">
              <w:rPr>
                <w:rFonts w:ascii="Segoe UI" w:hAnsi="Segoe UI" w:cs="Segoe UI"/>
                <w:color w:val="auto"/>
                <w:szCs w:val="21"/>
                <w:lang w:val="es-ES"/>
              </w:rPr>
              <w:t>Login</w:t>
            </w:r>
            <w:proofErr w:type="spellEnd"/>
            <w:r w:rsidRPr="004C4FA4">
              <w:rPr>
                <w:rFonts w:ascii="Segoe UI" w:hAnsi="Segoe UI" w:cs="Segoe UI"/>
                <w:color w:val="auto"/>
                <w:szCs w:val="21"/>
                <w:lang w:val="es-ES"/>
              </w:rPr>
              <w:t xml:space="preserve"> RBAC)</w:t>
            </w:r>
            <w:r w:rsidRPr="004C4FA4">
              <w:rPr>
                <w:rFonts w:ascii="Segoe UI" w:hAnsi="Segoe UI" w:cs="Segoe UI"/>
                <w:color w:val="auto"/>
                <w:szCs w:val="21"/>
                <w:lang w:val="es-ES"/>
              </w:rPr>
              <w:br/>
              <w:t>• </w:t>
            </w:r>
            <w:r w:rsidRPr="004C4FA4">
              <w:rPr>
                <w:rStyle w:val="Textoennegrita"/>
                <w:rFonts w:ascii="Segoe UI" w:hAnsi="Segoe UI" w:cs="Segoe UI"/>
                <w:color w:val="auto"/>
                <w:szCs w:val="21"/>
                <w:lang w:val="es-ES"/>
              </w:rPr>
              <w:t>CU02</w:t>
            </w:r>
            <w:r w:rsidRPr="004C4FA4">
              <w:rPr>
                <w:rFonts w:ascii="Segoe UI" w:hAnsi="Segoe UI" w:cs="Segoe UI"/>
                <w:color w:val="auto"/>
                <w:szCs w:val="21"/>
                <w:lang w:val="es-ES"/>
              </w:rPr>
              <w:t>: Registrar Cliente (</w:t>
            </w:r>
            <w:proofErr w:type="spellStart"/>
            <w:r w:rsidRPr="004C4FA4">
              <w:rPr>
                <w:rFonts w:ascii="Segoe UI" w:hAnsi="Segoe UI" w:cs="Segoe UI"/>
                <w:color w:val="auto"/>
                <w:szCs w:val="21"/>
                <w:lang w:val="es-ES"/>
              </w:rPr>
              <w:t>Sign</w:t>
            </w:r>
            <w:proofErr w:type="spellEnd"/>
            <w:r w:rsidRPr="004C4FA4">
              <w:rPr>
                <w:rFonts w:ascii="Segoe UI" w:hAnsi="Segoe UI" w:cs="Segoe UI"/>
                <w:color w:val="auto"/>
                <w:szCs w:val="21"/>
                <w:lang w:val="es-ES"/>
              </w:rPr>
              <w:t xml:space="preserve"> Up)</w:t>
            </w:r>
            <w:r w:rsidRPr="004C4FA4">
              <w:rPr>
                <w:rFonts w:ascii="Segoe UI" w:hAnsi="Segoe UI" w:cs="Segoe UI"/>
                <w:color w:val="auto"/>
                <w:szCs w:val="21"/>
                <w:lang w:val="es-ES"/>
              </w:rPr>
              <w:br/>
              <w:t>• </w:t>
            </w:r>
            <w:r w:rsidRPr="004C4FA4">
              <w:rPr>
                <w:rStyle w:val="Textoennegrita"/>
                <w:rFonts w:ascii="Segoe UI" w:hAnsi="Segoe UI" w:cs="Segoe UI"/>
                <w:color w:val="auto"/>
                <w:szCs w:val="21"/>
                <w:lang w:val="es-ES"/>
              </w:rPr>
              <w:t>CU03</w:t>
            </w:r>
            <w:r w:rsidRPr="004C4FA4">
              <w:rPr>
                <w:rFonts w:ascii="Segoe UI" w:hAnsi="Segoe UI" w:cs="Segoe UI"/>
                <w:color w:val="auto"/>
                <w:szCs w:val="21"/>
                <w:lang w:val="es-ES"/>
              </w:rPr>
              <w:t>: Recuperar Contraseña (OTP)</w:t>
            </w:r>
            <w:r w:rsidRPr="004C4FA4">
              <w:rPr>
                <w:rFonts w:ascii="Segoe UI" w:hAnsi="Segoe UI" w:cs="Segoe UI"/>
                <w:color w:val="auto"/>
                <w:szCs w:val="21"/>
                <w:lang w:val="es-ES"/>
              </w:rPr>
              <w:br/>
              <w:t>• </w:t>
            </w:r>
            <w:r w:rsidRPr="004C4FA4">
              <w:rPr>
                <w:rStyle w:val="Textoennegrita"/>
                <w:rFonts w:ascii="Segoe UI" w:hAnsi="Segoe UI" w:cs="Segoe UI"/>
                <w:color w:val="auto"/>
                <w:szCs w:val="21"/>
                <w:lang w:val="es-ES"/>
              </w:rPr>
              <w:t>CU04</w:t>
            </w:r>
            <w:r w:rsidRPr="004C4FA4">
              <w:rPr>
                <w:rFonts w:ascii="Segoe UI" w:hAnsi="Segoe UI" w:cs="Segoe UI"/>
                <w:color w:val="auto"/>
                <w:szCs w:val="21"/>
                <w:lang w:val="es-ES"/>
              </w:rPr>
              <w:t>: Gestionar Usuarios y Roles</w:t>
            </w:r>
          </w:p>
        </w:tc>
        <w:tc>
          <w:tcPr>
            <w:tcW w:w="0" w:type="auto"/>
            <w:hideMark/>
          </w:tcPr>
          <w:p w14:paraId="1078B678" w14:textId="77777777" w:rsidR="008B7EAA" w:rsidRPr="004C4FA4" w:rsidRDefault="008B7EAA">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rPr>
            </w:pPr>
            <w:proofErr w:type="spellStart"/>
            <w:r w:rsidRPr="004C4FA4">
              <w:rPr>
                <w:rFonts w:ascii="Segoe UI" w:hAnsi="Segoe UI" w:cs="Segoe UI"/>
                <w:color w:val="auto"/>
                <w:szCs w:val="21"/>
              </w:rPr>
              <w:t>Usuario</w:t>
            </w:r>
            <w:proofErr w:type="spellEnd"/>
            <w:r w:rsidRPr="004C4FA4">
              <w:rPr>
                <w:rFonts w:ascii="Segoe UI" w:hAnsi="Segoe UI" w:cs="Segoe UI"/>
                <w:color w:val="auto"/>
                <w:szCs w:val="21"/>
              </w:rPr>
              <w:t xml:space="preserve">, </w:t>
            </w:r>
            <w:proofErr w:type="spellStart"/>
            <w:r w:rsidRPr="004C4FA4">
              <w:rPr>
                <w:rFonts w:ascii="Segoe UI" w:hAnsi="Segoe UI" w:cs="Segoe UI"/>
                <w:color w:val="auto"/>
                <w:szCs w:val="21"/>
              </w:rPr>
              <w:t>Cliente</w:t>
            </w:r>
            <w:proofErr w:type="spellEnd"/>
            <w:r w:rsidRPr="004C4FA4">
              <w:rPr>
                <w:rFonts w:ascii="Segoe UI" w:hAnsi="Segoe UI" w:cs="Segoe UI"/>
                <w:color w:val="auto"/>
                <w:szCs w:val="21"/>
              </w:rPr>
              <w:t xml:space="preserve">, </w:t>
            </w:r>
            <w:proofErr w:type="spellStart"/>
            <w:r w:rsidRPr="004C4FA4">
              <w:rPr>
                <w:rFonts w:ascii="Segoe UI" w:hAnsi="Segoe UI" w:cs="Segoe UI"/>
                <w:color w:val="auto"/>
                <w:szCs w:val="21"/>
              </w:rPr>
              <w:t>Administrador</w:t>
            </w:r>
            <w:proofErr w:type="spellEnd"/>
          </w:p>
        </w:tc>
        <w:tc>
          <w:tcPr>
            <w:tcW w:w="0" w:type="auto"/>
            <w:hideMark/>
          </w:tcPr>
          <w:p w14:paraId="01FCDA0A" w14:textId="77777777" w:rsidR="008B7EAA" w:rsidRPr="004C4FA4" w:rsidRDefault="008B7EAA">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lang w:val="es-ES"/>
              </w:rPr>
            </w:pPr>
            <w:r w:rsidRPr="004C4FA4">
              <w:rPr>
                <w:rFonts w:ascii="Segoe UI" w:hAnsi="Segoe UI" w:cs="Segoe UI"/>
                <w:color w:val="auto"/>
                <w:szCs w:val="21"/>
                <w:lang w:val="es-ES"/>
              </w:rPr>
              <w:t xml:space="preserve">Centraliza el control perimetral de acceso, autenticación criptográfica con </w:t>
            </w:r>
            <w:proofErr w:type="spellStart"/>
            <w:r w:rsidRPr="004C4FA4">
              <w:rPr>
                <w:rFonts w:ascii="Segoe UI" w:hAnsi="Segoe UI" w:cs="Segoe UI"/>
                <w:color w:val="auto"/>
                <w:szCs w:val="21"/>
                <w:lang w:val="es-ES"/>
              </w:rPr>
              <w:t>Bcrypt</w:t>
            </w:r>
            <w:proofErr w:type="spellEnd"/>
            <w:r w:rsidRPr="004C4FA4">
              <w:rPr>
                <w:rFonts w:ascii="Segoe UI" w:hAnsi="Segoe UI" w:cs="Segoe UI"/>
                <w:color w:val="auto"/>
                <w:szCs w:val="21"/>
                <w:lang w:val="es-ES"/>
              </w:rPr>
              <w:t>, emisión de tokens JWT, alta autoservicio de clientes, recuperación con OTP de 6 dígitos y administración centralizada de cuentas de usuario y roles.</w:t>
            </w:r>
          </w:p>
        </w:tc>
      </w:tr>
      <w:tr w:rsidR="004C4FA4" w:rsidRPr="005A2B70" w14:paraId="08EE5E25" w14:textId="77777777" w:rsidTr="008B7EAA">
        <w:tc>
          <w:tcPr>
            <w:cnfStyle w:val="001000000000" w:firstRow="0" w:lastRow="0" w:firstColumn="1" w:lastColumn="0" w:oddVBand="0" w:evenVBand="0" w:oddHBand="0" w:evenHBand="0" w:firstRowFirstColumn="0" w:firstRowLastColumn="0" w:lastRowFirstColumn="0" w:lastRowLastColumn="0"/>
            <w:tcW w:w="0" w:type="auto"/>
            <w:hideMark/>
          </w:tcPr>
          <w:p w14:paraId="6C2DE163" w14:textId="77777777" w:rsidR="008B7EAA" w:rsidRPr="004C4FA4" w:rsidRDefault="008B7EAA">
            <w:pPr>
              <w:spacing w:after="168"/>
              <w:rPr>
                <w:rFonts w:ascii="Segoe UI" w:hAnsi="Segoe UI" w:cs="Segoe UI"/>
                <w:color w:val="auto"/>
                <w:szCs w:val="21"/>
              </w:rPr>
            </w:pPr>
            <w:proofErr w:type="spellStart"/>
            <w:r w:rsidRPr="004C4FA4">
              <w:rPr>
                <w:rStyle w:val="Textoennegrita"/>
                <w:rFonts w:ascii="Segoe UI" w:hAnsi="Segoe UI" w:cs="Segoe UI"/>
                <w:color w:val="auto"/>
                <w:szCs w:val="21"/>
              </w:rPr>
              <w:t>Paquete</w:t>
            </w:r>
            <w:proofErr w:type="spellEnd"/>
            <w:r w:rsidRPr="004C4FA4">
              <w:rPr>
                <w:rStyle w:val="Textoennegrita"/>
                <w:rFonts w:ascii="Segoe UI" w:hAnsi="Segoe UI" w:cs="Segoe UI"/>
                <w:color w:val="auto"/>
                <w:szCs w:val="21"/>
              </w:rPr>
              <w:t xml:space="preserve"> 2: </w:t>
            </w:r>
            <w:proofErr w:type="spellStart"/>
            <w:r w:rsidRPr="004C4FA4">
              <w:rPr>
                <w:rStyle w:val="Textoennegrita"/>
                <w:rFonts w:ascii="Segoe UI" w:hAnsi="Segoe UI" w:cs="Segoe UI"/>
                <w:color w:val="auto"/>
                <w:szCs w:val="21"/>
              </w:rPr>
              <w:t>Estructura</w:t>
            </w:r>
            <w:proofErr w:type="spellEnd"/>
            <w:r w:rsidRPr="004C4FA4">
              <w:rPr>
                <w:rStyle w:val="Textoennegrita"/>
                <w:rFonts w:ascii="Segoe UI" w:hAnsi="Segoe UI" w:cs="Segoe UI"/>
                <w:color w:val="auto"/>
                <w:szCs w:val="21"/>
              </w:rPr>
              <w:t xml:space="preserve"> </w:t>
            </w:r>
            <w:proofErr w:type="spellStart"/>
            <w:r w:rsidRPr="004C4FA4">
              <w:rPr>
                <w:rStyle w:val="Textoennegrita"/>
                <w:rFonts w:ascii="Segoe UI" w:hAnsi="Segoe UI" w:cs="Segoe UI"/>
                <w:color w:val="auto"/>
                <w:szCs w:val="21"/>
              </w:rPr>
              <w:t>Operativa</w:t>
            </w:r>
            <w:proofErr w:type="spellEnd"/>
            <w:r w:rsidRPr="004C4FA4">
              <w:rPr>
                <w:rStyle w:val="Textoennegrita"/>
                <w:rFonts w:ascii="Segoe UI" w:hAnsi="Segoe UI" w:cs="Segoe UI"/>
                <w:color w:val="auto"/>
                <w:szCs w:val="21"/>
              </w:rPr>
              <w:t xml:space="preserve"> (</w:t>
            </w:r>
            <w:proofErr w:type="spellStart"/>
            <w:r w:rsidRPr="004C4FA4">
              <w:rPr>
                <w:rStyle w:val="Textoennegrita"/>
                <w:rFonts w:ascii="Segoe UI" w:hAnsi="Segoe UI" w:cs="Segoe UI"/>
                <w:color w:val="auto"/>
                <w:szCs w:val="21"/>
              </w:rPr>
              <w:t>Sucursales</w:t>
            </w:r>
            <w:proofErr w:type="spellEnd"/>
            <w:r w:rsidRPr="004C4FA4">
              <w:rPr>
                <w:rStyle w:val="Textoennegrita"/>
                <w:rFonts w:ascii="Segoe UI" w:hAnsi="Segoe UI" w:cs="Segoe UI"/>
                <w:color w:val="auto"/>
                <w:szCs w:val="21"/>
              </w:rPr>
              <w:t>)</w:t>
            </w:r>
          </w:p>
        </w:tc>
        <w:tc>
          <w:tcPr>
            <w:tcW w:w="0" w:type="auto"/>
            <w:hideMark/>
          </w:tcPr>
          <w:p w14:paraId="372C9378" w14:textId="77777777" w:rsidR="008B7EAA" w:rsidRPr="004C4FA4" w:rsidRDefault="008B7EAA">
            <w:pPr>
              <w:spacing w:after="168"/>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lang w:val="es-ES"/>
              </w:rPr>
            </w:pPr>
            <w:r w:rsidRPr="004C4FA4">
              <w:rPr>
                <w:rFonts w:ascii="Segoe UI" w:hAnsi="Segoe UI" w:cs="Segoe UI"/>
                <w:color w:val="auto"/>
                <w:szCs w:val="21"/>
                <w:lang w:val="es-ES"/>
              </w:rPr>
              <w:t>• </w:t>
            </w:r>
            <w:r w:rsidRPr="004C4FA4">
              <w:rPr>
                <w:rStyle w:val="Textoennegrita"/>
                <w:rFonts w:ascii="Segoe UI" w:hAnsi="Segoe UI" w:cs="Segoe UI"/>
                <w:color w:val="auto"/>
                <w:szCs w:val="21"/>
                <w:lang w:val="es-ES"/>
              </w:rPr>
              <w:t>CU05</w:t>
            </w:r>
            <w:r w:rsidRPr="004C4FA4">
              <w:rPr>
                <w:rFonts w:ascii="Segoe UI" w:hAnsi="Segoe UI" w:cs="Segoe UI"/>
                <w:color w:val="auto"/>
                <w:szCs w:val="21"/>
                <w:lang w:val="es-ES"/>
              </w:rPr>
              <w:t>: Gestionar Ciudades y Sucursales</w:t>
            </w:r>
          </w:p>
        </w:tc>
        <w:tc>
          <w:tcPr>
            <w:tcW w:w="0" w:type="auto"/>
            <w:hideMark/>
          </w:tcPr>
          <w:p w14:paraId="442229DA" w14:textId="77777777" w:rsidR="008B7EAA" w:rsidRPr="004C4FA4" w:rsidRDefault="008B7EAA">
            <w:pPr>
              <w:spacing w:after="168"/>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rPr>
            </w:pPr>
            <w:proofErr w:type="spellStart"/>
            <w:r w:rsidRPr="004C4FA4">
              <w:rPr>
                <w:rFonts w:ascii="Segoe UI" w:hAnsi="Segoe UI" w:cs="Segoe UI"/>
                <w:color w:val="auto"/>
                <w:szCs w:val="21"/>
              </w:rPr>
              <w:t>Administrador</w:t>
            </w:r>
            <w:proofErr w:type="spellEnd"/>
            <w:r w:rsidRPr="004C4FA4">
              <w:rPr>
                <w:rFonts w:ascii="Segoe UI" w:hAnsi="Segoe UI" w:cs="Segoe UI"/>
                <w:color w:val="auto"/>
                <w:szCs w:val="21"/>
              </w:rPr>
              <w:t xml:space="preserve"> General</w:t>
            </w:r>
          </w:p>
        </w:tc>
        <w:tc>
          <w:tcPr>
            <w:tcW w:w="0" w:type="auto"/>
            <w:hideMark/>
          </w:tcPr>
          <w:p w14:paraId="6DAC6011" w14:textId="77777777" w:rsidR="008B7EAA" w:rsidRPr="004C4FA4" w:rsidRDefault="008B7EAA">
            <w:pPr>
              <w:spacing w:after="168"/>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lang w:val="es-ES"/>
              </w:rPr>
            </w:pPr>
            <w:r w:rsidRPr="004C4FA4">
              <w:rPr>
                <w:rFonts w:ascii="Segoe UI" w:hAnsi="Segoe UI" w:cs="Segoe UI"/>
                <w:color w:val="auto"/>
                <w:szCs w:val="21"/>
                <w:lang w:val="es-ES"/>
              </w:rPr>
              <w:t xml:space="preserve">Provee la estructura territorial </w:t>
            </w:r>
            <w:proofErr w:type="spellStart"/>
            <w:r w:rsidRPr="004C4FA4">
              <w:rPr>
                <w:rFonts w:ascii="Segoe UI" w:hAnsi="Segoe UI" w:cs="Segoe UI"/>
                <w:color w:val="auto"/>
                <w:szCs w:val="21"/>
                <w:lang w:val="es-ES"/>
              </w:rPr>
              <w:t>multiciudad</w:t>
            </w:r>
            <w:proofErr w:type="spellEnd"/>
            <w:r w:rsidRPr="004C4FA4">
              <w:rPr>
                <w:rFonts w:ascii="Segoe UI" w:hAnsi="Segoe UI" w:cs="Segoe UI"/>
                <w:color w:val="auto"/>
                <w:szCs w:val="21"/>
                <w:lang w:val="es-ES"/>
              </w:rPr>
              <w:t xml:space="preserve">, parametrización de coordenadas GPS (latitud/longitud) para mapas digitales, control de </w:t>
            </w:r>
            <w:r w:rsidRPr="004C4FA4">
              <w:rPr>
                <w:rFonts w:ascii="Segoe UI" w:hAnsi="Segoe UI" w:cs="Segoe UI"/>
                <w:color w:val="auto"/>
                <w:szCs w:val="21"/>
                <w:lang w:val="es-ES"/>
              </w:rPr>
              <w:lastRenderedPageBreak/>
              <w:t>horarios y aforo físico de probadores de ropa.</w:t>
            </w:r>
          </w:p>
        </w:tc>
      </w:tr>
      <w:tr w:rsidR="004C4FA4" w:rsidRPr="005A2B70" w14:paraId="4F56B5F3" w14:textId="77777777" w:rsidTr="008B7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E6F8F" w14:textId="77777777" w:rsidR="008B7EAA" w:rsidRPr="004C4FA4" w:rsidRDefault="008B7EAA">
            <w:pPr>
              <w:spacing w:after="168"/>
              <w:rPr>
                <w:rFonts w:ascii="Segoe UI" w:hAnsi="Segoe UI" w:cs="Segoe UI"/>
                <w:color w:val="auto"/>
                <w:szCs w:val="21"/>
                <w:lang w:val="es-ES"/>
              </w:rPr>
            </w:pPr>
            <w:r w:rsidRPr="004C4FA4">
              <w:rPr>
                <w:rStyle w:val="Textoennegrita"/>
                <w:rFonts w:ascii="Segoe UI" w:hAnsi="Segoe UI" w:cs="Segoe UI"/>
                <w:color w:val="auto"/>
                <w:szCs w:val="21"/>
                <w:lang w:val="es-ES"/>
              </w:rPr>
              <w:lastRenderedPageBreak/>
              <w:t>Paquete 3: Catálogo y Moda Masculina</w:t>
            </w:r>
          </w:p>
        </w:tc>
        <w:tc>
          <w:tcPr>
            <w:tcW w:w="0" w:type="auto"/>
            <w:hideMark/>
          </w:tcPr>
          <w:p w14:paraId="482A8AAE" w14:textId="77777777" w:rsidR="008B7EAA" w:rsidRPr="004C4FA4" w:rsidRDefault="008B7EAA">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lang w:val="es-ES"/>
              </w:rPr>
            </w:pPr>
            <w:r w:rsidRPr="004C4FA4">
              <w:rPr>
                <w:rFonts w:ascii="Segoe UI" w:hAnsi="Segoe UI" w:cs="Segoe UI"/>
                <w:color w:val="auto"/>
                <w:szCs w:val="21"/>
                <w:lang w:val="es-ES"/>
              </w:rPr>
              <w:t>• </w:t>
            </w:r>
            <w:r w:rsidRPr="004C4FA4">
              <w:rPr>
                <w:rStyle w:val="Textoennegrita"/>
                <w:rFonts w:ascii="Segoe UI" w:hAnsi="Segoe UI" w:cs="Segoe UI"/>
                <w:color w:val="auto"/>
                <w:szCs w:val="21"/>
                <w:lang w:val="es-ES"/>
              </w:rPr>
              <w:t>CU06</w:t>
            </w:r>
            <w:r w:rsidRPr="004C4FA4">
              <w:rPr>
                <w:rFonts w:ascii="Segoe UI" w:hAnsi="Segoe UI" w:cs="Segoe UI"/>
                <w:color w:val="auto"/>
                <w:szCs w:val="21"/>
                <w:lang w:val="es-ES"/>
              </w:rPr>
              <w:t>: Gestionar Productos y Atributos</w:t>
            </w:r>
            <w:r w:rsidRPr="004C4FA4">
              <w:rPr>
                <w:rFonts w:ascii="Segoe UI" w:hAnsi="Segoe UI" w:cs="Segoe UI"/>
                <w:color w:val="auto"/>
                <w:szCs w:val="21"/>
                <w:lang w:val="es-ES"/>
              </w:rPr>
              <w:br/>
              <w:t>• </w:t>
            </w:r>
            <w:r w:rsidRPr="004C4FA4">
              <w:rPr>
                <w:rStyle w:val="Textoennegrita"/>
                <w:rFonts w:ascii="Segoe UI" w:hAnsi="Segoe UI" w:cs="Segoe UI"/>
                <w:color w:val="auto"/>
                <w:szCs w:val="21"/>
                <w:lang w:val="es-ES"/>
              </w:rPr>
              <w:t>CU07</w:t>
            </w:r>
            <w:r w:rsidRPr="004C4FA4">
              <w:rPr>
                <w:rFonts w:ascii="Segoe UI" w:hAnsi="Segoe UI" w:cs="Segoe UI"/>
                <w:color w:val="auto"/>
                <w:szCs w:val="21"/>
                <w:lang w:val="es-ES"/>
              </w:rPr>
              <w:t>: Gestionar Temporadas y Campañas</w:t>
            </w:r>
            <w:r w:rsidRPr="004C4FA4">
              <w:rPr>
                <w:rFonts w:ascii="Segoe UI" w:hAnsi="Segoe UI" w:cs="Segoe UI"/>
                <w:color w:val="auto"/>
                <w:szCs w:val="21"/>
                <w:lang w:val="es-ES"/>
              </w:rPr>
              <w:br/>
              <w:t>• </w:t>
            </w:r>
            <w:r w:rsidRPr="004C4FA4">
              <w:rPr>
                <w:rStyle w:val="Textoennegrita"/>
                <w:rFonts w:ascii="Segoe UI" w:hAnsi="Segoe UI" w:cs="Segoe UI"/>
                <w:color w:val="auto"/>
                <w:szCs w:val="21"/>
                <w:lang w:val="es-ES"/>
              </w:rPr>
              <w:t>CU10</w:t>
            </w:r>
            <w:r w:rsidRPr="004C4FA4">
              <w:rPr>
                <w:rFonts w:ascii="Segoe UI" w:hAnsi="Segoe UI" w:cs="Segoe UI"/>
                <w:color w:val="auto"/>
                <w:szCs w:val="21"/>
                <w:lang w:val="es-ES"/>
              </w:rPr>
              <w:t>: Consultar Catálogo y Disponibilidad</w:t>
            </w:r>
          </w:p>
        </w:tc>
        <w:tc>
          <w:tcPr>
            <w:tcW w:w="0" w:type="auto"/>
            <w:hideMark/>
          </w:tcPr>
          <w:p w14:paraId="231704DD" w14:textId="77777777" w:rsidR="008B7EAA" w:rsidRPr="004C4FA4" w:rsidRDefault="008B7EAA">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rPr>
            </w:pPr>
            <w:proofErr w:type="spellStart"/>
            <w:r w:rsidRPr="004C4FA4">
              <w:rPr>
                <w:rFonts w:ascii="Segoe UI" w:hAnsi="Segoe UI" w:cs="Segoe UI"/>
                <w:color w:val="auto"/>
                <w:szCs w:val="21"/>
              </w:rPr>
              <w:t>Administrador</w:t>
            </w:r>
            <w:proofErr w:type="spellEnd"/>
            <w:r w:rsidRPr="004C4FA4">
              <w:rPr>
                <w:rFonts w:ascii="Segoe UI" w:hAnsi="Segoe UI" w:cs="Segoe UI"/>
                <w:color w:val="auto"/>
                <w:szCs w:val="21"/>
              </w:rPr>
              <w:t xml:space="preserve">, </w:t>
            </w:r>
            <w:proofErr w:type="spellStart"/>
            <w:r w:rsidRPr="004C4FA4">
              <w:rPr>
                <w:rFonts w:ascii="Segoe UI" w:hAnsi="Segoe UI" w:cs="Segoe UI"/>
                <w:color w:val="auto"/>
                <w:szCs w:val="21"/>
              </w:rPr>
              <w:t>Cliente</w:t>
            </w:r>
            <w:proofErr w:type="spellEnd"/>
            <w:r w:rsidRPr="004C4FA4">
              <w:rPr>
                <w:rFonts w:ascii="Segoe UI" w:hAnsi="Segoe UI" w:cs="Segoe UI"/>
                <w:color w:val="auto"/>
                <w:szCs w:val="21"/>
              </w:rPr>
              <w:t xml:space="preserve">, </w:t>
            </w:r>
            <w:proofErr w:type="spellStart"/>
            <w:r w:rsidRPr="004C4FA4">
              <w:rPr>
                <w:rFonts w:ascii="Segoe UI" w:hAnsi="Segoe UI" w:cs="Segoe UI"/>
                <w:color w:val="auto"/>
                <w:szCs w:val="21"/>
              </w:rPr>
              <w:t>Encargado</w:t>
            </w:r>
            <w:proofErr w:type="spellEnd"/>
            <w:r w:rsidRPr="004C4FA4">
              <w:rPr>
                <w:rFonts w:ascii="Segoe UI" w:hAnsi="Segoe UI" w:cs="Segoe UI"/>
                <w:color w:val="auto"/>
                <w:szCs w:val="21"/>
              </w:rPr>
              <w:t xml:space="preserve"> </w:t>
            </w:r>
            <w:proofErr w:type="spellStart"/>
            <w:r w:rsidRPr="004C4FA4">
              <w:rPr>
                <w:rFonts w:ascii="Segoe UI" w:hAnsi="Segoe UI" w:cs="Segoe UI"/>
                <w:color w:val="auto"/>
                <w:szCs w:val="21"/>
              </w:rPr>
              <w:t>Sucursal</w:t>
            </w:r>
            <w:proofErr w:type="spellEnd"/>
          </w:p>
        </w:tc>
        <w:tc>
          <w:tcPr>
            <w:tcW w:w="0" w:type="auto"/>
            <w:hideMark/>
          </w:tcPr>
          <w:p w14:paraId="452248FC" w14:textId="77777777" w:rsidR="008B7EAA" w:rsidRPr="004C4FA4" w:rsidRDefault="008B7EAA">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lang w:val="es-ES"/>
              </w:rPr>
            </w:pPr>
            <w:r w:rsidRPr="004C4FA4">
              <w:rPr>
                <w:rFonts w:ascii="Segoe UI" w:hAnsi="Segoe UI" w:cs="Segoe UI"/>
                <w:color w:val="auto"/>
                <w:szCs w:val="21"/>
                <w:lang w:val="es-ES"/>
              </w:rPr>
              <w:t xml:space="preserve">Gestiona las fichas técnicas de prendas para varón, atributos multivaluados normalizados (colores HEX y tallas), calendarización de temporadas comerciales (SS/FW) y catálogo público </w:t>
            </w:r>
            <w:proofErr w:type="spellStart"/>
            <w:r w:rsidRPr="004C4FA4">
              <w:rPr>
                <w:rFonts w:ascii="Segoe UI" w:hAnsi="Segoe UI" w:cs="Segoe UI"/>
                <w:color w:val="auto"/>
                <w:szCs w:val="21"/>
                <w:lang w:val="es-ES"/>
              </w:rPr>
              <w:t>omnicanal</w:t>
            </w:r>
            <w:proofErr w:type="spellEnd"/>
            <w:r w:rsidRPr="004C4FA4">
              <w:rPr>
                <w:rFonts w:ascii="Segoe UI" w:hAnsi="Segoe UI" w:cs="Segoe UI"/>
                <w:color w:val="auto"/>
                <w:szCs w:val="21"/>
                <w:lang w:val="es-ES"/>
              </w:rPr>
              <w:t xml:space="preserve"> con stock por sucursal.</w:t>
            </w:r>
          </w:p>
        </w:tc>
      </w:tr>
      <w:tr w:rsidR="004C4FA4" w:rsidRPr="005A2B70" w14:paraId="13A58EEF" w14:textId="77777777" w:rsidTr="008B7EAA">
        <w:tc>
          <w:tcPr>
            <w:cnfStyle w:val="001000000000" w:firstRow="0" w:lastRow="0" w:firstColumn="1" w:lastColumn="0" w:oddVBand="0" w:evenVBand="0" w:oddHBand="0" w:evenHBand="0" w:firstRowFirstColumn="0" w:firstRowLastColumn="0" w:lastRowFirstColumn="0" w:lastRowLastColumn="0"/>
            <w:tcW w:w="0" w:type="auto"/>
            <w:hideMark/>
          </w:tcPr>
          <w:p w14:paraId="4C8F1347" w14:textId="77777777" w:rsidR="008B7EAA" w:rsidRPr="004C4FA4" w:rsidRDefault="008B7EAA">
            <w:pPr>
              <w:spacing w:after="168"/>
              <w:rPr>
                <w:rFonts w:ascii="Segoe UI" w:hAnsi="Segoe UI" w:cs="Segoe UI"/>
                <w:color w:val="auto"/>
                <w:szCs w:val="21"/>
              </w:rPr>
            </w:pPr>
            <w:proofErr w:type="spellStart"/>
            <w:r w:rsidRPr="004C4FA4">
              <w:rPr>
                <w:rStyle w:val="Textoennegrita"/>
                <w:rFonts w:ascii="Segoe UI" w:hAnsi="Segoe UI" w:cs="Segoe UI"/>
                <w:color w:val="auto"/>
                <w:szCs w:val="21"/>
              </w:rPr>
              <w:t>Paquete</w:t>
            </w:r>
            <w:proofErr w:type="spellEnd"/>
            <w:r w:rsidRPr="004C4FA4">
              <w:rPr>
                <w:rStyle w:val="Textoennegrita"/>
                <w:rFonts w:ascii="Segoe UI" w:hAnsi="Segoe UI" w:cs="Segoe UI"/>
                <w:color w:val="auto"/>
                <w:szCs w:val="21"/>
              </w:rPr>
              <w:t xml:space="preserve"> 4: </w:t>
            </w:r>
            <w:proofErr w:type="spellStart"/>
            <w:r w:rsidRPr="004C4FA4">
              <w:rPr>
                <w:rStyle w:val="Textoennegrita"/>
                <w:rFonts w:ascii="Segoe UI" w:hAnsi="Segoe UI" w:cs="Segoe UI"/>
                <w:color w:val="auto"/>
                <w:szCs w:val="21"/>
              </w:rPr>
              <w:t>Aprovisionamiento</w:t>
            </w:r>
            <w:proofErr w:type="spellEnd"/>
            <w:r w:rsidRPr="004C4FA4">
              <w:rPr>
                <w:rStyle w:val="Textoennegrita"/>
                <w:rFonts w:ascii="Segoe UI" w:hAnsi="Segoe UI" w:cs="Segoe UI"/>
                <w:color w:val="auto"/>
                <w:szCs w:val="21"/>
              </w:rPr>
              <w:t xml:space="preserve"> y </w:t>
            </w:r>
            <w:proofErr w:type="spellStart"/>
            <w:r w:rsidRPr="004C4FA4">
              <w:rPr>
                <w:rStyle w:val="Textoennegrita"/>
                <w:rFonts w:ascii="Segoe UI" w:hAnsi="Segoe UI" w:cs="Segoe UI"/>
                <w:color w:val="auto"/>
                <w:szCs w:val="21"/>
              </w:rPr>
              <w:t>Proveedores</w:t>
            </w:r>
            <w:proofErr w:type="spellEnd"/>
          </w:p>
        </w:tc>
        <w:tc>
          <w:tcPr>
            <w:tcW w:w="0" w:type="auto"/>
            <w:hideMark/>
          </w:tcPr>
          <w:p w14:paraId="27E36921" w14:textId="77777777" w:rsidR="008B7EAA" w:rsidRPr="004C4FA4" w:rsidRDefault="008B7EAA">
            <w:pPr>
              <w:spacing w:after="168"/>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rPr>
            </w:pPr>
            <w:r w:rsidRPr="004C4FA4">
              <w:rPr>
                <w:rFonts w:ascii="Segoe UI" w:hAnsi="Segoe UI" w:cs="Segoe UI"/>
                <w:color w:val="auto"/>
                <w:szCs w:val="21"/>
              </w:rPr>
              <w:t>• </w:t>
            </w:r>
            <w:r w:rsidRPr="004C4FA4">
              <w:rPr>
                <w:rStyle w:val="Textoennegrita"/>
                <w:rFonts w:ascii="Segoe UI" w:hAnsi="Segoe UI" w:cs="Segoe UI"/>
                <w:color w:val="auto"/>
                <w:szCs w:val="21"/>
              </w:rPr>
              <w:t>CU08</w:t>
            </w:r>
            <w:r w:rsidRPr="004C4FA4">
              <w:rPr>
                <w:rFonts w:ascii="Segoe UI" w:hAnsi="Segoe UI" w:cs="Segoe UI"/>
                <w:color w:val="auto"/>
                <w:szCs w:val="21"/>
              </w:rPr>
              <w:t xml:space="preserve">: </w:t>
            </w:r>
            <w:proofErr w:type="spellStart"/>
            <w:r w:rsidRPr="004C4FA4">
              <w:rPr>
                <w:rFonts w:ascii="Segoe UI" w:hAnsi="Segoe UI" w:cs="Segoe UI"/>
                <w:color w:val="auto"/>
                <w:szCs w:val="21"/>
              </w:rPr>
              <w:t>Gestionar</w:t>
            </w:r>
            <w:proofErr w:type="spellEnd"/>
            <w:r w:rsidRPr="004C4FA4">
              <w:rPr>
                <w:rFonts w:ascii="Segoe UI" w:hAnsi="Segoe UI" w:cs="Segoe UI"/>
                <w:color w:val="auto"/>
                <w:szCs w:val="21"/>
              </w:rPr>
              <w:t xml:space="preserve"> </w:t>
            </w:r>
            <w:proofErr w:type="spellStart"/>
            <w:r w:rsidRPr="004C4FA4">
              <w:rPr>
                <w:rFonts w:ascii="Segoe UI" w:hAnsi="Segoe UI" w:cs="Segoe UI"/>
                <w:color w:val="auto"/>
                <w:szCs w:val="21"/>
              </w:rPr>
              <w:t>Proveedores</w:t>
            </w:r>
            <w:proofErr w:type="spellEnd"/>
            <w:r w:rsidRPr="004C4FA4">
              <w:rPr>
                <w:rFonts w:ascii="Segoe UI" w:hAnsi="Segoe UI" w:cs="Segoe UI"/>
                <w:color w:val="auto"/>
                <w:szCs w:val="21"/>
              </w:rPr>
              <w:t xml:space="preserve"> Textiles</w:t>
            </w:r>
          </w:p>
        </w:tc>
        <w:tc>
          <w:tcPr>
            <w:tcW w:w="0" w:type="auto"/>
            <w:hideMark/>
          </w:tcPr>
          <w:p w14:paraId="5A44E4C3" w14:textId="77777777" w:rsidR="008B7EAA" w:rsidRPr="004C4FA4" w:rsidRDefault="008B7EAA">
            <w:pPr>
              <w:spacing w:after="168"/>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rPr>
            </w:pPr>
            <w:proofErr w:type="spellStart"/>
            <w:r w:rsidRPr="004C4FA4">
              <w:rPr>
                <w:rFonts w:ascii="Segoe UI" w:hAnsi="Segoe UI" w:cs="Segoe UI"/>
                <w:color w:val="auto"/>
                <w:szCs w:val="21"/>
              </w:rPr>
              <w:t>Administrador</w:t>
            </w:r>
            <w:proofErr w:type="spellEnd"/>
            <w:r w:rsidRPr="004C4FA4">
              <w:rPr>
                <w:rFonts w:ascii="Segoe UI" w:hAnsi="Segoe UI" w:cs="Segoe UI"/>
                <w:color w:val="auto"/>
                <w:szCs w:val="21"/>
              </w:rPr>
              <w:t xml:space="preserve">, Personal </w:t>
            </w:r>
            <w:proofErr w:type="spellStart"/>
            <w:r w:rsidRPr="004C4FA4">
              <w:rPr>
                <w:rFonts w:ascii="Segoe UI" w:hAnsi="Segoe UI" w:cs="Segoe UI"/>
                <w:color w:val="auto"/>
                <w:szCs w:val="21"/>
              </w:rPr>
              <w:t>Logística</w:t>
            </w:r>
            <w:proofErr w:type="spellEnd"/>
          </w:p>
        </w:tc>
        <w:tc>
          <w:tcPr>
            <w:tcW w:w="0" w:type="auto"/>
            <w:hideMark/>
          </w:tcPr>
          <w:p w14:paraId="2008FB83" w14:textId="77777777" w:rsidR="008B7EAA" w:rsidRPr="004C4FA4" w:rsidRDefault="008B7EAA">
            <w:pPr>
              <w:spacing w:after="168"/>
              <w:cnfStyle w:val="000000000000" w:firstRow="0" w:lastRow="0" w:firstColumn="0" w:lastColumn="0" w:oddVBand="0" w:evenVBand="0" w:oddHBand="0" w:evenHBand="0" w:firstRowFirstColumn="0" w:firstRowLastColumn="0" w:lastRowFirstColumn="0" w:lastRowLastColumn="0"/>
              <w:rPr>
                <w:rFonts w:ascii="Segoe UI" w:hAnsi="Segoe UI" w:cs="Segoe UI"/>
                <w:color w:val="auto"/>
                <w:szCs w:val="21"/>
                <w:lang w:val="es-ES"/>
              </w:rPr>
            </w:pPr>
            <w:r w:rsidRPr="004C4FA4">
              <w:rPr>
                <w:rFonts w:ascii="Segoe UI" w:hAnsi="Segoe UI" w:cs="Segoe UI"/>
                <w:color w:val="auto"/>
                <w:szCs w:val="21"/>
                <w:lang w:val="es-ES"/>
              </w:rPr>
              <w:t>Administra el padrón de proveedores de confección textil, validación de NIT tributario único, información de contacto corporativo y términos comerciales de crédito y pago.</w:t>
            </w:r>
          </w:p>
        </w:tc>
      </w:tr>
      <w:tr w:rsidR="004C4FA4" w:rsidRPr="005A2B70" w14:paraId="310D9A2E" w14:textId="77777777" w:rsidTr="008B7E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91F18" w14:textId="77777777" w:rsidR="008B7EAA" w:rsidRPr="004C4FA4" w:rsidRDefault="008B7EAA">
            <w:pPr>
              <w:spacing w:after="168"/>
              <w:rPr>
                <w:rFonts w:ascii="Segoe UI" w:hAnsi="Segoe UI" w:cs="Segoe UI"/>
                <w:color w:val="auto"/>
                <w:szCs w:val="21"/>
                <w:lang w:val="es-ES"/>
              </w:rPr>
            </w:pPr>
            <w:r w:rsidRPr="004C4FA4">
              <w:rPr>
                <w:rStyle w:val="Textoennegrita"/>
                <w:rFonts w:ascii="Segoe UI" w:hAnsi="Segoe UI" w:cs="Segoe UI"/>
                <w:color w:val="auto"/>
                <w:szCs w:val="21"/>
                <w:lang w:val="es-ES"/>
              </w:rPr>
              <w:t>Paquete 5: Inventario y Costos Ponderados (CPP)</w:t>
            </w:r>
          </w:p>
        </w:tc>
        <w:tc>
          <w:tcPr>
            <w:tcW w:w="0" w:type="auto"/>
            <w:hideMark/>
          </w:tcPr>
          <w:p w14:paraId="48DAC55E" w14:textId="77777777" w:rsidR="008B7EAA" w:rsidRPr="004C4FA4" w:rsidRDefault="008B7EAA">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lang w:val="es-ES"/>
              </w:rPr>
            </w:pPr>
            <w:r w:rsidRPr="004C4FA4">
              <w:rPr>
                <w:rFonts w:ascii="Segoe UI" w:hAnsi="Segoe UI" w:cs="Segoe UI"/>
                <w:color w:val="auto"/>
                <w:szCs w:val="21"/>
                <w:lang w:val="es-ES"/>
              </w:rPr>
              <w:t>• </w:t>
            </w:r>
            <w:r w:rsidRPr="004C4FA4">
              <w:rPr>
                <w:rStyle w:val="Textoennegrita"/>
                <w:rFonts w:ascii="Segoe UI" w:hAnsi="Segoe UI" w:cs="Segoe UI"/>
                <w:color w:val="auto"/>
                <w:szCs w:val="21"/>
                <w:lang w:val="es-ES"/>
              </w:rPr>
              <w:t>CU09</w:t>
            </w:r>
            <w:r w:rsidRPr="004C4FA4">
              <w:rPr>
                <w:rFonts w:ascii="Segoe UI" w:hAnsi="Segoe UI" w:cs="Segoe UI"/>
                <w:color w:val="auto"/>
                <w:szCs w:val="21"/>
                <w:lang w:val="es-ES"/>
              </w:rPr>
              <w:t>: Gestionar Inventario Multi-Sucursal</w:t>
            </w:r>
          </w:p>
        </w:tc>
        <w:tc>
          <w:tcPr>
            <w:tcW w:w="0" w:type="auto"/>
            <w:hideMark/>
          </w:tcPr>
          <w:p w14:paraId="0BD28556" w14:textId="77777777" w:rsidR="008B7EAA" w:rsidRPr="004C4FA4" w:rsidRDefault="008B7EAA">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rPr>
            </w:pPr>
            <w:r w:rsidRPr="004C4FA4">
              <w:rPr>
                <w:rFonts w:ascii="Segoe UI" w:hAnsi="Segoe UI" w:cs="Segoe UI"/>
                <w:color w:val="auto"/>
                <w:szCs w:val="21"/>
              </w:rPr>
              <w:t xml:space="preserve">Personal </w:t>
            </w:r>
            <w:proofErr w:type="spellStart"/>
            <w:r w:rsidRPr="004C4FA4">
              <w:rPr>
                <w:rFonts w:ascii="Segoe UI" w:hAnsi="Segoe UI" w:cs="Segoe UI"/>
                <w:color w:val="auto"/>
                <w:szCs w:val="21"/>
              </w:rPr>
              <w:t>Logística</w:t>
            </w:r>
            <w:proofErr w:type="spellEnd"/>
            <w:r w:rsidRPr="004C4FA4">
              <w:rPr>
                <w:rFonts w:ascii="Segoe UI" w:hAnsi="Segoe UI" w:cs="Segoe UI"/>
                <w:color w:val="auto"/>
                <w:szCs w:val="21"/>
              </w:rPr>
              <w:t xml:space="preserve">, </w:t>
            </w:r>
            <w:proofErr w:type="spellStart"/>
            <w:r w:rsidRPr="004C4FA4">
              <w:rPr>
                <w:rFonts w:ascii="Segoe UI" w:hAnsi="Segoe UI" w:cs="Segoe UI"/>
                <w:color w:val="auto"/>
                <w:szCs w:val="21"/>
              </w:rPr>
              <w:t>Encargado</w:t>
            </w:r>
            <w:proofErr w:type="spellEnd"/>
            <w:r w:rsidRPr="004C4FA4">
              <w:rPr>
                <w:rFonts w:ascii="Segoe UI" w:hAnsi="Segoe UI" w:cs="Segoe UI"/>
                <w:color w:val="auto"/>
                <w:szCs w:val="21"/>
              </w:rPr>
              <w:t xml:space="preserve"> </w:t>
            </w:r>
            <w:proofErr w:type="spellStart"/>
            <w:r w:rsidRPr="004C4FA4">
              <w:rPr>
                <w:rFonts w:ascii="Segoe UI" w:hAnsi="Segoe UI" w:cs="Segoe UI"/>
                <w:color w:val="auto"/>
                <w:szCs w:val="21"/>
              </w:rPr>
              <w:t>Sucursal</w:t>
            </w:r>
            <w:proofErr w:type="spellEnd"/>
          </w:p>
        </w:tc>
        <w:tc>
          <w:tcPr>
            <w:tcW w:w="0" w:type="auto"/>
            <w:hideMark/>
          </w:tcPr>
          <w:p w14:paraId="2651F415" w14:textId="77777777" w:rsidR="008B7EAA" w:rsidRPr="004C4FA4" w:rsidRDefault="008B7EAA">
            <w:pPr>
              <w:spacing w:after="168"/>
              <w:cnfStyle w:val="000000100000" w:firstRow="0" w:lastRow="0" w:firstColumn="0" w:lastColumn="0" w:oddVBand="0" w:evenVBand="0" w:oddHBand="1" w:evenHBand="0" w:firstRowFirstColumn="0" w:firstRowLastColumn="0" w:lastRowFirstColumn="0" w:lastRowLastColumn="0"/>
              <w:rPr>
                <w:rFonts w:ascii="Segoe UI" w:hAnsi="Segoe UI" w:cs="Segoe UI"/>
                <w:color w:val="auto"/>
                <w:szCs w:val="21"/>
                <w:lang w:val="es-ES"/>
              </w:rPr>
            </w:pPr>
            <w:r w:rsidRPr="004C4FA4">
              <w:rPr>
                <w:rFonts w:ascii="Segoe UI" w:hAnsi="Segoe UI" w:cs="Segoe UI"/>
                <w:color w:val="auto"/>
                <w:szCs w:val="21"/>
                <w:lang w:val="es-ES"/>
              </w:rPr>
              <w:t>Controla el stock físico de prendas distribuido en cada tienda, registro de ingresos por compra, recálculo algorítmico del Costo Promedio Ponderado (</w:t>
            </w:r>
            <w:r w:rsidRPr="004C4FA4">
              <w:rPr>
                <w:rStyle w:val="katex-mathml"/>
                <w:color w:val="auto"/>
                <w:sz w:val="25"/>
                <w:szCs w:val="25"/>
                <w:bdr w:val="none" w:sz="0" w:space="0" w:color="auto" w:frame="1"/>
                <w:lang w:val="es-ES"/>
              </w:rPr>
              <w:t>CPP</w:t>
            </w:r>
            <w:r w:rsidRPr="004C4FA4">
              <w:rPr>
                <w:rStyle w:val="mord"/>
                <w:rFonts w:ascii="KaTeX_Math" w:hAnsi="KaTeX_Math"/>
                <w:i/>
                <w:iCs/>
                <w:color w:val="auto"/>
                <w:sz w:val="25"/>
                <w:szCs w:val="25"/>
                <w:lang w:val="es-ES"/>
              </w:rPr>
              <w:t>CPP</w:t>
            </w:r>
            <w:r w:rsidRPr="004C4FA4">
              <w:rPr>
                <w:rFonts w:ascii="Segoe UI" w:hAnsi="Segoe UI" w:cs="Segoe UI"/>
                <w:color w:val="auto"/>
                <w:szCs w:val="21"/>
                <w:lang w:val="es-ES"/>
              </w:rPr>
              <w:t>) y registro inmutable en el Kardex valorizado.</w:t>
            </w:r>
          </w:p>
        </w:tc>
      </w:tr>
    </w:tbl>
    <w:p w14:paraId="052328FE" w14:textId="77777777" w:rsidR="008B7EAA" w:rsidRPr="004C4FA4" w:rsidRDefault="008B7EAA" w:rsidP="008B7EAA">
      <w:pPr>
        <w:spacing w:after="50"/>
        <w:rPr>
          <w:color w:val="auto"/>
          <w:lang w:val="es-ES"/>
        </w:rPr>
      </w:pPr>
    </w:p>
    <w:p w14:paraId="00797152" w14:textId="554AF7CA" w:rsidR="008B7EAA" w:rsidRPr="004C4FA4" w:rsidRDefault="008B7EAA" w:rsidP="00D16294">
      <w:pPr>
        <w:spacing w:after="50"/>
        <w:ind w:left="288"/>
        <w:rPr>
          <w:color w:val="auto"/>
          <w:lang w:val="es-ES"/>
        </w:rPr>
      </w:pPr>
      <w:r w:rsidRPr="004C4FA4">
        <w:rPr>
          <w:noProof/>
          <w:color w:val="auto"/>
        </w:rPr>
        <w:lastRenderedPageBreak/>
        <w:drawing>
          <wp:inline distT="0" distB="0" distL="0" distR="0" wp14:anchorId="12E2BE05" wp14:editId="031AFC0F">
            <wp:extent cx="5943600" cy="810323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8103235"/>
                    </a:xfrm>
                    <a:prstGeom prst="rect">
                      <a:avLst/>
                    </a:prstGeom>
                    <a:noFill/>
                    <a:ln>
                      <a:noFill/>
                    </a:ln>
                  </pic:spPr>
                </pic:pic>
              </a:graphicData>
            </a:graphic>
          </wp:inline>
        </w:drawing>
      </w:r>
    </w:p>
    <w:tbl>
      <w:tblPr>
        <w:tblStyle w:val="Tablanormal1"/>
        <w:tblW w:w="0" w:type="auto"/>
        <w:tblInd w:w="-714" w:type="dxa"/>
        <w:tblLook w:val="04A0" w:firstRow="1" w:lastRow="0" w:firstColumn="1" w:lastColumn="0" w:noHBand="0" w:noVBand="1"/>
      </w:tblPr>
      <w:tblGrid>
        <w:gridCol w:w="1285"/>
        <w:gridCol w:w="1197"/>
        <w:gridCol w:w="1292"/>
        <w:gridCol w:w="3117"/>
        <w:gridCol w:w="3173"/>
      </w:tblGrid>
      <w:tr w:rsidR="004C4FA4" w:rsidRPr="004C4FA4" w14:paraId="58C1E44D" w14:textId="77777777" w:rsidTr="0012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5" w:type="dxa"/>
            <w:hideMark/>
          </w:tcPr>
          <w:p w14:paraId="275FF63F" w14:textId="77777777" w:rsidR="001210B0" w:rsidRPr="004C4FA4" w:rsidRDefault="001210B0" w:rsidP="001210B0">
            <w:pPr>
              <w:spacing w:after="50" w:line="276" w:lineRule="auto"/>
              <w:ind w:left="288"/>
              <w:rPr>
                <w:color w:val="auto"/>
                <w:lang w:val="es-ES"/>
              </w:rPr>
            </w:pPr>
            <w:r w:rsidRPr="004C4FA4">
              <w:rPr>
                <w:color w:val="auto"/>
                <w:lang w:val="es-ES"/>
              </w:rPr>
              <w:lastRenderedPageBreak/>
              <w:t>Paquete de Análisis</w:t>
            </w:r>
          </w:p>
        </w:tc>
        <w:tc>
          <w:tcPr>
            <w:tcW w:w="1197" w:type="dxa"/>
            <w:hideMark/>
          </w:tcPr>
          <w:p w14:paraId="2776A402" w14:textId="77777777" w:rsidR="001210B0" w:rsidRPr="004C4FA4" w:rsidRDefault="001210B0" w:rsidP="001210B0">
            <w:pPr>
              <w:spacing w:after="50" w:line="276" w:lineRule="auto"/>
              <w:ind w:left="288"/>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Casos de Uso Contenidos</w:t>
            </w:r>
          </w:p>
        </w:tc>
        <w:tc>
          <w:tcPr>
            <w:tcW w:w="1292" w:type="dxa"/>
            <w:hideMark/>
          </w:tcPr>
          <w:p w14:paraId="0D7EA165" w14:textId="77777777" w:rsidR="001210B0" w:rsidRPr="004C4FA4" w:rsidRDefault="001210B0" w:rsidP="001210B0">
            <w:pPr>
              <w:spacing w:after="50" w:line="276" w:lineRule="auto"/>
              <w:ind w:left="288"/>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Actores Asociados</w:t>
            </w:r>
          </w:p>
        </w:tc>
        <w:tc>
          <w:tcPr>
            <w:tcW w:w="3314" w:type="dxa"/>
            <w:hideMark/>
          </w:tcPr>
          <w:p w14:paraId="4E0249CD" w14:textId="77777777" w:rsidR="001210B0" w:rsidRPr="004C4FA4" w:rsidRDefault="001210B0" w:rsidP="001210B0">
            <w:pPr>
              <w:spacing w:after="50" w:line="276" w:lineRule="auto"/>
              <w:ind w:left="288"/>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Módulo </w:t>
            </w:r>
            <w:proofErr w:type="spellStart"/>
            <w:r w:rsidRPr="004C4FA4">
              <w:rPr>
                <w:color w:val="auto"/>
                <w:lang w:val="es-ES"/>
              </w:rPr>
              <w:t>Backend</w:t>
            </w:r>
            <w:proofErr w:type="spellEnd"/>
          </w:p>
        </w:tc>
        <w:tc>
          <w:tcPr>
            <w:tcW w:w="2976" w:type="dxa"/>
            <w:hideMark/>
          </w:tcPr>
          <w:p w14:paraId="48D61A75" w14:textId="77777777" w:rsidR="001210B0" w:rsidRPr="004C4FA4" w:rsidRDefault="001210B0" w:rsidP="001210B0">
            <w:pPr>
              <w:spacing w:after="50" w:line="276" w:lineRule="auto"/>
              <w:ind w:left="288"/>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Módulo </w:t>
            </w:r>
            <w:proofErr w:type="spellStart"/>
            <w:r w:rsidRPr="004C4FA4">
              <w:rPr>
                <w:color w:val="auto"/>
                <w:lang w:val="es-ES"/>
              </w:rPr>
              <w:t>Frontend</w:t>
            </w:r>
            <w:proofErr w:type="spellEnd"/>
          </w:p>
        </w:tc>
      </w:tr>
      <w:tr w:rsidR="004C4FA4" w:rsidRPr="004C4FA4" w14:paraId="2D4425BD"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5" w:type="dxa"/>
            <w:hideMark/>
          </w:tcPr>
          <w:p w14:paraId="21604A19" w14:textId="77777777" w:rsidR="001210B0" w:rsidRPr="004C4FA4" w:rsidRDefault="001210B0" w:rsidP="001210B0">
            <w:pPr>
              <w:spacing w:after="50" w:line="276" w:lineRule="auto"/>
              <w:ind w:left="288"/>
              <w:rPr>
                <w:color w:val="auto"/>
                <w:lang w:val="es-ES"/>
              </w:rPr>
            </w:pPr>
            <w:r w:rsidRPr="004C4FA4">
              <w:rPr>
                <w:color w:val="auto"/>
                <w:lang w:val="es-ES"/>
              </w:rPr>
              <w:t>P6: Reservas Presenciales</w:t>
            </w:r>
          </w:p>
        </w:tc>
        <w:tc>
          <w:tcPr>
            <w:tcW w:w="1197" w:type="dxa"/>
            <w:hideMark/>
          </w:tcPr>
          <w:p w14:paraId="060758AF" w14:textId="77777777" w:rsidR="001210B0" w:rsidRPr="004C4FA4" w:rsidRDefault="001210B0" w:rsidP="001210B0">
            <w:pPr>
              <w:spacing w:after="50" w:line="276" w:lineRule="auto"/>
              <w:ind w:left="288"/>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CU11, CU12</w:t>
            </w:r>
          </w:p>
        </w:tc>
        <w:tc>
          <w:tcPr>
            <w:tcW w:w="1292" w:type="dxa"/>
            <w:hideMark/>
          </w:tcPr>
          <w:p w14:paraId="62E1DC82" w14:textId="77777777" w:rsidR="001210B0" w:rsidRPr="004C4FA4" w:rsidRDefault="001210B0" w:rsidP="001210B0">
            <w:pPr>
              <w:spacing w:after="50" w:line="276" w:lineRule="auto"/>
              <w:ind w:left="288"/>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Cliente, Encargado de Sucursal</w:t>
            </w:r>
          </w:p>
        </w:tc>
        <w:tc>
          <w:tcPr>
            <w:tcW w:w="3314" w:type="dxa"/>
            <w:hideMark/>
          </w:tcPr>
          <w:p w14:paraId="0DD54424" w14:textId="77777777" w:rsidR="001210B0" w:rsidRPr="004C4FA4" w:rsidRDefault="001210B0" w:rsidP="001210B0">
            <w:pPr>
              <w:spacing w:after="50" w:line="276" w:lineRule="auto"/>
              <w:ind w:left="288"/>
              <w:cnfStyle w:val="000000100000" w:firstRow="0" w:lastRow="0" w:firstColumn="0" w:lastColumn="0" w:oddVBand="0" w:evenVBand="0" w:oddHBand="1" w:evenHBand="0" w:firstRowFirstColumn="0" w:firstRowLastColumn="0" w:lastRowFirstColumn="0" w:lastRowLastColumn="0"/>
              <w:rPr>
                <w:color w:val="auto"/>
                <w:lang w:val="es-ES"/>
              </w:rPr>
            </w:pPr>
            <w:proofErr w:type="spellStart"/>
            <w:proofErr w:type="gramStart"/>
            <w:r w:rsidRPr="004C4FA4">
              <w:rPr>
                <w:color w:val="auto"/>
                <w:lang w:val="es-ES"/>
              </w:rPr>
              <w:t>app.modules</w:t>
            </w:r>
            <w:proofErr w:type="gramEnd"/>
            <w:r w:rsidRPr="004C4FA4">
              <w:rPr>
                <w:color w:val="auto"/>
                <w:lang w:val="es-ES"/>
              </w:rPr>
              <w:t>.reservas</w:t>
            </w:r>
            <w:proofErr w:type="spellEnd"/>
          </w:p>
        </w:tc>
        <w:tc>
          <w:tcPr>
            <w:tcW w:w="2976" w:type="dxa"/>
            <w:hideMark/>
          </w:tcPr>
          <w:p w14:paraId="49A3D58C" w14:textId="77777777" w:rsidR="001210B0" w:rsidRPr="004C4FA4" w:rsidRDefault="001210B0" w:rsidP="001210B0">
            <w:pPr>
              <w:spacing w:after="50" w:line="276" w:lineRule="auto"/>
              <w:ind w:left="288"/>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app/</w:t>
            </w:r>
            <w:proofErr w:type="spellStart"/>
            <w:r w:rsidRPr="004C4FA4">
              <w:rPr>
                <w:color w:val="auto"/>
                <w:lang w:val="es-ES"/>
              </w:rPr>
              <w:t>pages</w:t>
            </w:r>
            <w:proofErr w:type="spellEnd"/>
            <w:r w:rsidRPr="004C4FA4">
              <w:rPr>
                <w:color w:val="auto"/>
                <w:lang w:val="es-ES"/>
              </w:rPr>
              <w:t>/reservas, app/</w:t>
            </w:r>
            <w:proofErr w:type="spellStart"/>
            <w:r w:rsidRPr="004C4FA4">
              <w:rPr>
                <w:color w:val="auto"/>
                <w:lang w:val="es-ES"/>
              </w:rPr>
              <w:t>pages</w:t>
            </w:r>
            <w:proofErr w:type="spellEnd"/>
            <w:r w:rsidRPr="004C4FA4">
              <w:rPr>
                <w:color w:val="auto"/>
                <w:lang w:val="es-ES"/>
              </w:rPr>
              <w:t>/encargado-</w:t>
            </w:r>
            <w:proofErr w:type="spellStart"/>
            <w:r w:rsidRPr="004C4FA4">
              <w:rPr>
                <w:color w:val="auto"/>
                <w:lang w:val="es-ES"/>
              </w:rPr>
              <w:t>dashboard</w:t>
            </w:r>
            <w:proofErr w:type="spellEnd"/>
          </w:p>
        </w:tc>
      </w:tr>
      <w:tr w:rsidR="004C4FA4" w:rsidRPr="004C4FA4" w14:paraId="24D8D5D4" w14:textId="77777777" w:rsidTr="001210B0">
        <w:tc>
          <w:tcPr>
            <w:cnfStyle w:val="001000000000" w:firstRow="0" w:lastRow="0" w:firstColumn="1" w:lastColumn="0" w:oddVBand="0" w:evenVBand="0" w:oddHBand="0" w:evenHBand="0" w:firstRowFirstColumn="0" w:firstRowLastColumn="0" w:lastRowFirstColumn="0" w:lastRowLastColumn="0"/>
            <w:tcW w:w="1285" w:type="dxa"/>
            <w:hideMark/>
          </w:tcPr>
          <w:p w14:paraId="2A68A13F" w14:textId="77777777" w:rsidR="001210B0" w:rsidRPr="004C4FA4" w:rsidRDefault="001210B0" w:rsidP="001210B0">
            <w:pPr>
              <w:spacing w:after="50" w:line="276" w:lineRule="auto"/>
              <w:ind w:left="288"/>
              <w:rPr>
                <w:color w:val="auto"/>
                <w:lang w:val="es-ES"/>
              </w:rPr>
            </w:pPr>
            <w:r w:rsidRPr="004C4FA4">
              <w:rPr>
                <w:color w:val="auto"/>
                <w:lang w:val="es-ES"/>
              </w:rPr>
              <w:t>P7: Venta Digital y Carrito</w:t>
            </w:r>
          </w:p>
        </w:tc>
        <w:tc>
          <w:tcPr>
            <w:tcW w:w="1197" w:type="dxa"/>
            <w:hideMark/>
          </w:tcPr>
          <w:p w14:paraId="0AFEC2B6" w14:textId="77777777" w:rsidR="001210B0" w:rsidRPr="004C4FA4" w:rsidRDefault="001210B0" w:rsidP="001210B0">
            <w:pPr>
              <w:spacing w:after="50" w:line="276" w:lineRule="auto"/>
              <w:ind w:left="288"/>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CU13, CU14</w:t>
            </w:r>
          </w:p>
        </w:tc>
        <w:tc>
          <w:tcPr>
            <w:tcW w:w="1292" w:type="dxa"/>
            <w:hideMark/>
          </w:tcPr>
          <w:p w14:paraId="6A8064E8" w14:textId="77777777" w:rsidR="001210B0" w:rsidRPr="004C4FA4" w:rsidRDefault="001210B0" w:rsidP="001210B0">
            <w:pPr>
              <w:spacing w:after="50" w:line="276" w:lineRule="auto"/>
              <w:ind w:left="288"/>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Cliente Final</w:t>
            </w:r>
          </w:p>
        </w:tc>
        <w:tc>
          <w:tcPr>
            <w:tcW w:w="3314" w:type="dxa"/>
            <w:hideMark/>
          </w:tcPr>
          <w:p w14:paraId="5AABF93D" w14:textId="77777777" w:rsidR="001210B0" w:rsidRPr="004C4FA4" w:rsidRDefault="001210B0" w:rsidP="001210B0">
            <w:pPr>
              <w:spacing w:after="50" w:line="276" w:lineRule="auto"/>
              <w:ind w:left="288"/>
              <w:cnfStyle w:val="000000000000" w:firstRow="0" w:lastRow="0" w:firstColumn="0" w:lastColumn="0" w:oddVBand="0" w:evenVBand="0" w:oddHBand="0" w:evenHBand="0" w:firstRowFirstColumn="0" w:firstRowLastColumn="0" w:lastRowFirstColumn="0" w:lastRowLastColumn="0"/>
              <w:rPr>
                <w:color w:val="auto"/>
              </w:rPr>
            </w:pPr>
            <w:proofErr w:type="spellStart"/>
            <w:proofErr w:type="gramStart"/>
            <w:r w:rsidRPr="004C4FA4">
              <w:rPr>
                <w:color w:val="auto"/>
              </w:rPr>
              <w:t>app.modules</w:t>
            </w:r>
            <w:proofErr w:type="gramEnd"/>
            <w:r w:rsidRPr="004C4FA4">
              <w:rPr>
                <w:color w:val="auto"/>
              </w:rPr>
              <w:t>.carrito</w:t>
            </w:r>
            <w:proofErr w:type="spellEnd"/>
            <w:r w:rsidRPr="004C4FA4">
              <w:rPr>
                <w:color w:val="auto"/>
              </w:rPr>
              <w:t>, </w:t>
            </w:r>
            <w:proofErr w:type="spellStart"/>
            <w:r w:rsidRPr="004C4FA4">
              <w:rPr>
                <w:color w:val="auto"/>
              </w:rPr>
              <w:t>app.modules.ordenes</w:t>
            </w:r>
            <w:proofErr w:type="spellEnd"/>
          </w:p>
        </w:tc>
        <w:tc>
          <w:tcPr>
            <w:tcW w:w="2976" w:type="dxa"/>
            <w:hideMark/>
          </w:tcPr>
          <w:p w14:paraId="128574A7" w14:textId="77777777" w:rsidR="001210B0" w:rsidRPr="004C4FA4" w:rsidRDefault="001210B0" w:rsidP="001210B0">
            <w:pPr>
              <w:spacing w:after="50" w:line="276" w:lineRule="auto"/>
              <w:ind w:left="288"/>
              <w:cnfStyle w:val="000000000000" w:firstRow="0" w:lastRow="0" w:firstColumn="0" w:lastColumn="0" w:oddVBand="0" w:evenVBand="0" w:oddHBand="0" w:evenHBand="0" w:firstRowFirstColumn="0" w:firstRowLastColumn="0" w:lastRowFirstColumn="0" w:lastRowLastColumn="0"/>
              <w:rPr>
                <w:color w:val="auto"/>
              </w:rPr>
            </w:pPr>
            <w:r w:rsidRPr="004C4FA4">
              <w:rPr>
                <w:color w:val="auto"/>
              </w:rPr>
              <w:t>app/shared/</w:t>
            </w:r>
            <w:proofErr w:type="spellStart"/>
            <w:r w:rsidRPr="004C4FA4">
              <w:rPr>
                <w:color w:val="auto"/>
              </w:rPr>
              <w:t>carrito</w:t>
            </w:r>
            <w:proofErr w:type="spellEnd"/>
            <w:r w:rsidRPr="004C4FA4">
              <w:rPr>
                <w:color w:val="auto"/>
              </w:rPr>
              <w:t>-sidebar, app/pages/checkout</w:t>
            </w:r>
          </w:p>
        </w:tc>
      </w:tr>
      <w:tr w:rsidR="004C4FA4" w:rsidRPr="004C4FA4" w14:paraId="00B878B8"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5" w:type="dxa"/>
            <w:hideMark/>
          </w:tcPr>
          <w:p w14:paraId="2D8FF178" w14:textId="77777777" w:rsidR="001210B0" w:rsidRPr="004C4FA4" w:rsidRDefault="001210B0" w:rsidP="001210B0">
            <w:pPr>
              <w:spacing w:after="50" w:line="276" w:lineRule="auto"/>
              <w:ind w:left="288"/>
              <w:rPr>
                <w:color w:val="auto"/>
                <w:lang w:val="es-ES"/>
              </w:rPr>
            </w:pPr>
            <w:r w:rsidRPr="004C4FA4">
              <w:rPr>
                <w:color w:val="auto"/>
                <w:lang w:val="es-ES"/>
              </w:rPr>
              <w:t>P8: Punto de Venta POS</w:t>
            </w:r>
          </w:p>
        </w:tc>
        <w:tc>
          <w:tcPr>
            <w:tcW w:w="1197" w:type="dxa"/>
            <w:hideMark/>
          </w:tcPr>
          <w:p w14:paraId="062F5F11" w14:textId="77777777" w:rsidR="001210B0" w:rsidRPr="004C4FA4" w:rsidRDefault="001210B0" w:rsidP="001210B0">
            <w:pPr>
              <w:spacing w:after="50" w:line="276" w:lineRule="auto"/>
              <w:ind w:left="288"/>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CU15</w:t>
            </w:r>
          </w:p>
        </w:tc>
        <w:tc>
          <w:tcPr>
            <w:tcW w:w="1292" w:type="dxa"/>
            <w:hideMark/>
          </w:tcPr>
          <w:p w14:paraId="625EB3D0" w14:textId="77777777" w:rsidR="001210B0" w:rsidRPr="004C4FA4" w:rsidRDefault="001210B0" w:rsidP="001210B0">
            <w:pPr>
              <w:spacing w:after="50" w:line="276" w:lineRule="auto"/>
              <w:ind w:left="288"/>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Cajero, Administrador</w:t>
            </w:r>
          </w:p>
        </w:tc>
        <w:tc>
          <w:tcPr>
            <w:tcW w:w="3314" w:type="dxa"/>
            <w:hideMark/>
          </w:tcPr>
          <w:p w14:paraId="66252BF2" w14:textId="77777777" w:rsidR="001210B0" w:rsidRPr="004C4FA4" w:rsidRDefault="001210B0" w:rsidP="001210B0">
            <w:pPr>
              <w:spacing w:after="50" w:line="276" w:lineRule="auto"/>
              <w:ind w:left="288"/>
              <w:cnfStyle w:val="000000100000" w:firstRow="0" w:lastRow="0" w:firstColumn="0" w:lastColumn="0" w:oddVBand="0" w:evenVBand="0" w:oddHBand="1" w:evenHBand="0" w:firstRowFirstColumn="0" w:firstRowLastColumn="0" w:lastRowFirstColumn="0" w:lastRowLastColumn="0"/>
              <w:rPr>
                <w:color w:val="auto"/>
                <w:lang w:val="es-ES"/>
              </w:rPr>
            </w:pPr>
            <w:proofErr w:type="spellStart"/>
            <w:r w:rsidRPr="004C4FA4">
              <w:rPr>
                <w:color w:val="auto"/>
                <w:lang w:val="es-ES"/>
              </w:rPr>
              <w:t>app.modules.pos</w:t>
            </w:r>
            <w:proofErr w:type="spellEnd"/>
          </w:p>
        </w:tc>
        <w:tc>
          <w:tcPr>
            <w:tcW w:w="2976" w:type="dxa"/>
            <w:hideMark/>
          </w:tcPr>
          <w:p w14:paraId="3B13C6A5" w14:textId="77777777" w:rsidR="001210B0" w:rsidRPr="004C4FA4" w:rsidRDefault="001210B0" w:rsidP="001210B0">
            <w:pPr>
              <w:spacing w:after="50" w:line="276" w:lineRule="auto"/>
              <w:ind w:left="288"/>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app/</w:t>
            </w:r>
            <w:proofErr w:type="spellStart"/>
            <w:r w:rsidRPr="004C4FA4">
              <w:rPr>
                <w:color w:val="auto"/>
                <w:lang w:val="es-ES"/>
              </w:rPr>
              <w:t>pages</w:t>
            </w:r>
            <w:proofErr w:type="spellEnd"/>
            <w:r w:rsidRPr="004C4FA4">
              <w:rPr>
                <w:color w:val="auto"/>
                <w:lang w:val="es-ES"/>
              </w:rPr>
              <w:t>/</w:t>
            </w:r>
            <w:proofErr w:type="spellStart"/>
            <w:r w:rsidRPr="004C4FA4">
              <w:rPr>
                <w:color w:val="auto"/>
                <w:lang w:val="es-ES"/>
              </w:rPr>
              <w:t>pos</w:t>
            </w:r>
            <w:proofErr w:type="spellEnd"/>
          </w:p>
        </w:tc>
      </w:tr>
      <w:tr w:rsidR="004C4FA4" w:rsidRPr="005A2B70" w14:paraId="3FFF511C" w14:textId="77777777" w:rsidTr="001210B0">
        <w:tc>
          <w:tcPr>
            <w:cnfStyle w:val="001000000000" w:firstRow="0" w:lastRow="0" w:firstColumn="1" w:lastColumn="0" w:oddVBand="0" w:evenVBand="0" w:oddHBand="0" w:evenHBand="0" w:firstRowFirstColumn="0" w:firstRowLastColumn="0" w:lastRowFirstColumn="0" w:lastRowLastColumn="0"/>
            <w:tcW w:w="1285" w:type="dxa"/>
            <w:hideMark/>
          </w:tcPr>
          <w:p w14:paraId="3FFBD6FA" w14:textId="77777777" w:rsidR="001210B0" w:rsidRPr="004C4FA4" w:rsidRDefault="001210B0" w:rsidP="001210B0">
            <w:pPr>
              <w:spacing w:after="50" w:line="276" w:lineRule="auto"/>
              <w:ind w:left="288"/>
              <w:rPr>
                <w:color w:val="auto"/>
                <w:lang w:val="es-ES"/>
              </w:rPr>
            </w:pPr>
            <w:r w:rsidRPr="004C4FA4">
              <w:rPr>
                <w:color w:val="auto"/>
                <w:lang w:val="es-ES"/>
              </w:rPr>
              <w:t>P9: Pagos y Finanzas</w:t>
            </w:r>
          </w:p>
        </w:tc>
        <w:tc>
          <w:tcPr>
            <w:tcW w:w="1197" w:type="dxa"/>
            <w:hideMark/>
          </w:tcPr>
          <w:p w14:paraId="3B730E23" w14:textId="77777777" w:rsidR="001210B0" w:rsidRPr="004C4FA4" w:rsidRDefault="001210B0" w:rsidP="001210B0">
            <w:pPr>
              <w:spacing w:after="50" w:line="276" w:lineRule="auto"/>
              <w:ind w:left="288"/>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CU16, CU17</w:t>
            </w:r>
          </w:p>
        </w:tc>
        <w:tc>
          <w:tcPr>
            <w:tcW w:w="1292" w:type="dxa"/>
            <w:hideMark/>
          </w:tcPr>
          <w:p w14:paraId="47F2276F" w14:textId="77777777" w:rsidR="001210B0" w:rsidRPr="004C4FA4" w:rsidRDefault="001210B0" w:rsidP="001210B0">
            <w:pPr>
              <w:spacing w:after="50" w:line="276" w:lineRule="auto"/>
              <w:ind w:left="288"/>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Cliente, Pasarela </w:t>
            </w:r>
            <w:proofErr w:type="spellStart"/>
            <w:r w:rsidRPr="004C4FA4">
              <w:rPr>
                <w:color w:val="auto"/>
                <w:lang w:val="es-ES"/>
              </w:rPr>
              <w:t>Stripe</w:t>
            </w:r>
            <w:proofErr w:type="spellEnd"/>
            <w:r w:rsidRPr="004C4FA4">
              <w:rPr>
                <w:color w:val="auto"/>
                <w:lang w:val="es-ES"/>
              </w:rPr>
              <w:t>, Administrador</w:t>
            </w:r>
          </w:p>
        </w:tc>
        <w:tc>
          <w:tcPr>
            <w:tcW w:w="3314" w:type="dxa"/>
            <w:hideMark/>
          </w:tcPr>
          <w:p w14:paraId="2FDFBB8C" w14:textId="77777777" w:rsidR="001210B0" w:rsidRPr="004C4FA4" w:rsidRDefault="001210B0" w:rsidP="001210B0">
            <w:pPr>
              <w:spacing w:after="50" w:line="276" w:lineRule="auto"/>
              <w:ind w:left="288"/>
              <w:cnfStyle w:val="000000000000" w:firstRow="0" w:lastRow="0" w:firstColumn="0" w:lastColumn="0" w:oddVBand="0" w:evenVBand="0" w:oddHBand="0" w:evenHBand="0" w:firstRowFirstColumn="0" w:firstRowLastColumn="0" w:lastRowFirstColumn="0" w:lastRowLastColumn="0"/>
              <w:rPr>
                <w:color w:val="auto"/>
                <w:lang w:val="es-ES"/>
              </w:rPr>
            </w:pPr>
            <w:proofErr w:type="spellStart"/>
            <w:proofErr w:type="gramStart"/>
            <w:r w:rsidRPr="004C4FA4">
              <w:rPr>
                <w:color w:val="auto"/>
                <w:lang w:val="es-ES"/>
              </w:rPr>
              <w:t>app.modules</w:t>
            </w:r>
            <w:proofErr w:type="gramEnd"/>
            <w:r w:rsidRPr="004C4FA4">
              <w:rPr>
                <w:color w:val="auto"/>
                <w:lang w:val="es-ES"/>
              </w:rPr>
              <w:t>.pagos</w:t>
            </w:r>
            <w:proofErr w:type="spellEnd"/>
          </w:p>
        </w:tc>
        <w:tc>
          <w:tcPr>
            <w:tcW w:w="2976" w:type="dxa"/>
            <w:hideMark/>
          </w:tcPr>
          <w:p w14:paraId="352AA4C1" w14:textId="77777777" w:rsidR="001210B0" w:rsidRPr="004C4FA4" w:rsidRDefault="001210B0" w:rsidP="001210B0">
            <w:pPr>
              <w:spacing w:after="50" w:line="276" w:lineRule="auto"/>
              <w:ind w:left="288"/>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app/</w:t>
            </w:r>
            <w:proofErr w:type="spellStart"/>
            <w:r w:rsidRPr="004C4FA4">
              <w:rPr>
                <w:color w:val="auto"/>
                <w:lang w:val="es-ES"/>
              </w:rPr>
              <w:t>pages</w:t>
            </w:r>
            <w:proofErr w:type="spellEnd"/>
            <w:r w:rsidRPr="004C4FA4">
              <w:rPr>
                <w:color w:val="auto"/>
                <w:lang w:val="es-ES"/>
              </w:rPr>
              <w:t>/pagos, app/</w:t>
            </w:r>
            <w:proofErr w:type="spellStart"/>
            <w:r w:rsidRPr="004C4FA4">
              <w:rPr>
                <w:color w:val="auto"/>
                <w:lang w:val="es-ES"/>
              </w:rPr>
              <w:t>pages</w:t>
            </w:r>
            <w:proofErr w:type="spellEnd"/>
            <w:r w:rsidRPr="004C4FA4">
              <w:rPr>
                <w:color w:val="auto"/>
                <w:lang w:val="es-ES"/>
              </w:rPr>
              <w:t>/</w:t>
            </w:r>
            <w:proofErr w:type="spellStart"/>
            <w:r w:rsidRPr="004C4FA4">
              <w:rPr>
                <w:color w:val="auto"/>
                <w:lang w:val="es-ES"/>
              </w:rPr>
              <w:t>admin</w:t>
            </w:r>
            <w:proofErr w:type="spellEnd"/>
            <w:r w:rsidRPr="004C4FA4">
              <w:rPr>
                <w:color w:val="auto"/>
                <w:lang w:val="es-ES"/>
              </w:rPr>
              <w:t>-pagos</w:t>
            </w:r>
          </w:p>
        </w:tc>
      </w:tr>
      <w:tr w:rsidR="004C4FA4" w:rsidRPr="004C4FA4" w14:paraId="550C7ED9"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5" w:type="dxa"/>
            <w:hideMark/>
          </w:tcPr>
          <w:p w14:paraId="40D78693" w14:textId="77777777" w:rsidR="001210B0" w:rsidRPr="004C4FA4" w:rsidRDefault="001210B0" w:rsidP="001210B0">
            <w:pPr>
              <w:spacing w:after="50" w:line="276" w:lineRule="auto"/>
              <w:ind w:left="288"/>
              <w:rPr>
                <w:color w:val="auto"/>
                <w:lang w:val="es-ES"/>
              </w:rPr>
            </w:pPr>
            <w:r w:rsidRPr="004C4FA4">
              <w:rPr>
                <w:color w:val="auto"/>
                <w:lang w:val="es-ES"/>
              </w:rPr>
              <w:t xml:space="preserve">P10: Logística y </w:t>
            </w:r>
            <w:proofErr w:type="spellStart"/>
            <w:r w:rsidRPr="004C4FA4">
              <w:rPr>
                <w:color w:val="auto"/>
                <w:lang w:val="es-ES"/>
              </w:rPr>
              <w:t>Delivery</w:t>
            </w:r>
            <w:proofErr w:type="spellEnd"/>
          </w:p>
        </w:tc>
        <w:tc>
          <w:tcPr>
            <w:tcW w:w="1197" w:type="dxa"/>
            <w:hideMark/>
          </w:tcPr>
          <w:p w14:paraId="2752825B" w14:textId="77777777" w:rsidR="001210B0" w:rsidRPr="004C4FA4" w:rsidRDefault="001210B0" w:rsidP="001210B0">
            <w:pPr>
              <w:spacing w:after="50" w:line="276" w:lineRule="auto"/>
              <w:ind w:left="288"/>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CU18</w:t>
            </w:r>
          </w:p>
        </w:tc>
        <w:tc>
          <w:tcPr>
            <w:tcW w:w="1292" w:type="dxa"/>
            <w:hideMark/>
          </w:tcPr>
          <w:p w14:paraId="235FA571" w14:textId="77777777" w:rsidR="001210B0" w:rsidRPr="004C4FA4" w:rsidRDefault="001210B0" w:rsidP="001210B0">
            <w:pPr>
              <w:spacing w:after="50" w:line="276" w:lineRule="auto"/>
              <w:ind w:left="288"/>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Personal Logística, Repartidor, Cliente</w:t>
            </w:r>
          </w:p>
        </w:tc>
        <w:tc>
          <w:tcPr>
            <w:tcW w:w="3314" w:type="dxa"/>
            <w:hideMark/>
          </w:tcPr>
          <w:p w14:paraId="275AA55C" w14:textId="77777777" w:rsidR="001210B0" w:rsidRPr="004C4FA4" w:rsidRDefault="001210B0" w:rsidP="001210B0">
            <w:pPr>
              <w:spacing w:after="50" w:line="276" w:lineRule="auto"/>
              <w:ind w:left="288"/>
              <w:cnfStyle w:val="000000100000" w:firstRow="0" w:lastRow="0" w:firstColumn="0" w:lastColumn="0" w:oddVBand="0" w:evenVBand="0" w:oddHBand="1" w:evenHBand="0" w:firstRowFirstColumn="0" w:firstRowLastColumn="0" w:lastRowFirstColumn="0" w:lastRowLastColumn="0"/>
              <w:rPr>
                <w:color w:val="auto"/>
                <w:lang w:val="es-ES"/>
              </w:rPr>
            </w:pPr>
            <w:proofErr w:type="spellStart"/>
            <w:proofErr w:type="gramStart"/>
            <w:r w:rsidRPr="004C4FA4">
              <w:rPr>
                <w:color w:val="auto"/>
                <w:lang w:val="es-ES"/>
              </w:rPr>
              <w:t>app.modules</w:t>
            </w:r>
            <w:proofErr w:type="gramEnd"/>
            <w:r w:rsidRPr="004C4FA4">
              <w:rPr>
                <w:color w:val="auto"/>
                <w:lang w:val="es-ES"/>
              </w:rPr>
              <w:t>.logistica</w:t>
            </w:r>
            <w:proofErr w:type="spellEnd"/>
          </w:p>
        </w:tc>
        <w:tc>
          <w:tcPr>
            <w:tcW w:w="2976" w:type="dxa"/>
            <w:hideMark/>
          </w:tcPr>
          <w:p w14:paraId="5B8694EF" w14:textId="77777777" w:rsidR="001210B0" w:rsidRPr="004C4FA4" w:rsidRDefault="001210B0" w:rsidP="001210B0">
            <w:pPr>
              <w:spacing w:after="50" w:line="276" w:lineRule="auto"/>
              <w:ind w:left="288"/>
              <w:cnfStyle w:val="000000100000" w:firstRow="0" w:lastRow="0" w:firstColumn="0" w:lastColumn="0" w:oddVBand="0" w:evenVBand="0" w:oddHBand="1" w:evenHBand="0" w:firstRowFirstColumn="0" w:firstRowLastColumn="0" w:lastRowFirstColumn="0" w:lastRowLastColumn="0"/>
              <w:rPr>
                <w:color w:val="auto"/>
              </w:rPr>
            </w:pPr>
            <w:r w:rsidRPr="004C4FA4">
              <w:rPr>
                <w:color w:val="auto"/>
              </w:rPr>
              <w:t>app/pages/</w:t>
            </w:r>
            <w:proofErr w:type="spellStart"/>
            <w:r w:rsidRPr="004C4FA4">
              <w:rPr>
                <w:color w:val="auto"/>
              </w:rPr>
              <w:t>logistica</w:t>
            </w:r>
            <w:proofErr w:type="spellEnd"/>
            <w:r w:rsidRPr="004C4FA4">
              <w:rPr>
                <w:color w:val="auto"/>
              </w:rPr>
              <w:t>, app/pages/tracking</w:t>
            </w:r>
          </w:p>
        </w:tc>
      </w:tr>
    </w:tbl>
    <w:p w14:paraId="3810F2B9" w14:textId="77777777" w:rsidR="001210B0" w:rsidRPr="004C4FA4" w:rsidRDefault="001210B0" w:rsidP="00D16294">
      <w:pPr>
        <w:spacing w:after="50"/>
        <w:ind w:left="288"/>
        <w:rPr>
          <w:color w:val="auto"/>
        </w:rPr>
      </w:pPr>
    </w:p>
    <w:p w14:paraId="65659C44" w14:textId="02FA27E9" w:rsidR="001210B0" w:rsidRPr="004C4FA4" w:rsidRDefault="001210B0" w:rsidP="00D16294">
      <w:pPr>
        <w:spacing w:after="50"/>
        <w:ind w:left="288"/>
        <w:rPr>
          <w:color w:val="auto"/>
          <w:lang w:val="es-ES"/>
        </w:rPr>
      </w:pPr>
      <w:r w:rsidRPr="004C4FA4">
        <w:rPr>
          <w:noProof/>
          <w:color w:val="auto"/>
        </w:rPr>
        <w:lastRenderedPageBreak/>
        <w:drawing>
          <wp:inline distT="0" distB="0" distL="0" distR="0" wp14:anchorId="1578CE24" wp14:editId="5F7D0860">
            <wp:extent cx="5943600" cy="5932170"/>
            <wp:effectExtent l="0" t="0" r="0" b="0"/>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5932170"/>
                    </a:xfrm>
                    <a:prstGeom prst="rect">
                      <a:avLst/>
                    </a:prstGeom>
                    <a:noFill/>
                    <a:ln>
                      <a:noFill/>
                    </a:ln>
                  </pic:spPr>
                </pic:pic>
              </a:graphicData>
            </a:graphic>
          </wp:inline>
        </w:drawing>
      </w:r>
    </w:p>
    <w:tbl>
      <w:tblPr>
        <w:tblStyle w:val="Tablanormal1"/>
        <w:tblW w:w="0" w:type="auto"/>
        <w:tblLook w:val="04A0" w:firstRow="1" w:lastRow="0" w:firstColumn="1" w:lastColumn="0" w:noHBand="0" w:noVBand="1"/>
      </w:tblPr>
      <w:tblGrid>
        <w:gridCol w:w="3864"/>
        <w:gridCol w:w="2388"/>
        <w:gridCol w:w="3098"/>
      </w:tblGrid>
      <w:tr w:rsidR="004C4FA4" w:rsidRPr="005A2B70" w14:paraId="00DAEAAF" w14:textId="77777777" w:rsidTr="001860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B418C" w14:textId="77777777" w:rsidR="001860D5" w:rsidRPr="001860D5" w:rsidRDefault="001860D5" w:rsidP="001860D5">
            <w:pPr>
              <w:spacing w:after="50" w:line="276" w:lineRule="auto"/>
              <w:ind w:left="288"/>
              <w:rPr>
                <w:color w:val="auto"/>
                <w:lang w:val="es-ES"/>
              </w:rPr>
            </w:pPr>
            <w:r w:rsidRPr="001860D5">
              <w:rPr>
                <w:color w:val="auto"/>
                <w:lang w:val="es-ES"/>
              </w:rPr>
              <w:t>Paquete Contenedor</w:t>
            </w:r>
          </w:p>
        </w:tc>
        <w:tc>
          <w:tcPr>
            <w:tcW w:w="0" w:type="auto"/>
            <w:hideMark/>
          </w:tcPr>
          <w:p w14:paraId="5ACE955D" w14:textId="77777777" w:rsidR="001860D5" w:rsidRPr="001860D5" w:rsidRDefault="001860D5" w:rsidP="001860D5">
            <w:pPr>
              <w:spacing w:after="50" w:line="276" w:lineRule="auto"/>
              <w:ind w:left="288"/>
              <w:cnfStyle w:val="100000000000" w:firstRow="1" w:lastRow="0" w:firstColumn="0" w:lastColumn="0" w:oddVBand="0" w:evenVBand="0" w:oddHBand="0" w:evenHBand="0" w:firstRowFirstColumn="0" w:firstRowLastColumn="0" w:lastRowFirstColumn="0" w:lastRowLastColumn="0"/>
              <w:rPr>
                <w:color w:val="auto"/>
                <w:lang w:val="es-ES"/>
              </w:rPr>
            </w:pPr>
            <w:r w:rsidRPr="001860D5">
              <w:rPr>
                <w:color w:val="auto"/>
                <w:lang w:val="es-ES"/>
              </w:rPr>
              <w:t>Casos de Uso del Ciclo 3</w:t>
            </w:r>
          </w:p>
        </w:tc>
        <w:tc>
          <w:tcPr>
            <w:tcW w:w="0" w:type="auto"/>
            <w:hideMark/>
          </w:tcPr>
          <w:p w14:paraId="4244F437" w14:textId="77777777" w:rsidR="001860D5" w:rsidRPr="001860D5" w:rsidRDefault="001860D5" w:rsidP="001860D5">
            <w:pPr>
              <w:spacing w:after="50" w:line="276" w:lineRule="auto"/>
              <w:ind w:left="288"/>
              <w:cnfStyle w:val="100000000000" w:firstRow="1" w:lastRow="0" w:firstColumn="0" w:lastColumn="0" w:oddVBand="0" w:evenVBand="0" w:oddHBand="0" w:evenHBand="0" w:firstRowFirstColumn="0" w:firstRowLastColumn="0" w:lastRowFirstColumn="0" w:lastRowLastColumn="0"/>
              <w:rPr>
                <w:color w:val="auto"/>
                <w:lang w:val="es-ES"/>
              </w:rPr>
            </w:pPr>
            <w:r w:rsidRPr="001860D5">
              <w:rPr>
                <w:color w:val="auto"/>
                <w:lang w:val="es-ES"/>
              </w:rPr>
              <w:t>Casos de Uso Previos Integrados</w:t>
            </w:r>
          </w:p>
        </w:tc>
      </w:tr>
      <w:tr w:rsidR="004C4FA4" w:rsidRPr="004C4FA4" w14:paraId="087610AE" w14:textId="77777777" w:rsidTr="00186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69EA8D" w14:textId="77777777" w:rsidR="001860D5" w:rsidRPr="001860D5" w:rsidRDefault="001860D5" w:rsidP="001860D5">
            <w:pPr>
              <w:spacing w:after="50" w:line="276" w:lineRule="auto"/>
              <w:ind w:left="288"/>
              <w:rPr>
                <w:color w:val="auto"/>
                <w:lang w:val="es-ES"/>
              </w:rPr>
            </w:pPr>
            <w:r w:rsidRPr="001860D5">
              <w:rPr>
                <w:color w:val="auto"/>
                <w:lang w:val="es-ES"/>
              </w:rPr>
              <w:t>Paquete 3: Catálogo, Estilismo e IA</w:t>
            </w:r>
          </w:p>
        </w:tc>
        <w:tc>
          <w:tcPr>
            <w:tcW w:w="0" w:type="auto"/>
            <w:hideMark/>
          </w:tcPr>
          <w:p w14:paraId="1F581F28" w14:textId="77777777" w:rsidR="001860D5" w:rsidRPr="001860D5" w:rsidRDefault="001860D5" w:rsidP="001860D5">
            <w:pPr>
              <w:spacing w:after="50" w:line="276" w:lineRule="auto"/>
              <w:ind w:left="288"/>
              <w:cnfStyle w:val="000000100000" w:firstRow="0" w:lastRow="0" w:firstColumn="0" w:lastColumn="0" w:oddVBand="0" w:evenVBand="0" w:oddHBand="1" w:evenHBand="0" w:firstRowFirstColumn="0" w:firstRowLastColumn="0" w:lastRowFirstColumn="0" w:lastRowLastColumn="0"/>
              <w:rPr>
                <w:color w:val="auto"/>
                <w:lang w:val="es-ES"/>
              </w:rPr>
            </w:pPr>
            <w:r w:rsidRPr="001860D5">
              <w:rPr>
                <w:b/>
                <w:bCs/>
                <w:color w:val="auto"/>
                <w:lang w:val="es-ES"/>
              </w:rPr>
              <w:t>CU19, CU20, CU22, CU23</w:t>
            </w:r>
          </w:p>
        </w:tc>
        <w:tc>
          <w:tcPr>
            <w:tcW w:w="0" w:type="auto"/>
            <w:hideMark/>
          </w:tcPr>
          <w:p w14:paraId="12B0111C" w14:textId="77777777" w:rsidR="001860D5" w:rsidRPr="001860D5" w:rsidRDefault="001860D5" w:rsidP="001860D5">
            <w:pPr>
              <w:spacing w:after="50" w:line="276" w:lineRule="auto"/>
              <w:ind w:left="288"/>
              <w:cnfStyle w:val="000000100000" w:firstRow="0" w:lastRow="0" w:firstColumn="0" w:lastColumn="0" w:oddVBand="0" w:evenVBand="0" w:oddHBand="1" w:evenHBand="0" w:firstRowFirstColumn="0" w:firstRowLastColumn="0" w:lastRowFirstColumn="0" w:lastRowLastColumn="0"/>
              <w:rPr>
                <w:color w:val="auto"/>
                <w:lang w:val="es-ES"/>
              </w:rPr>
            </w:pPr>
            <w:r w:rsidRPr="001860D5">
              <w:rPr>
                <w:color w:val="auto"/>
                <w:lang w:val="es-ES"/>
              </w:rPr>
              <w:t>CU06, CU07, CU10</w:t>
            </w:r>
          </w:p>
        </w:tc>
      </w:tr>
      <w:tr w:rsidR="004C4FA4" w:rsidRPr="004C4FA4" w14:paraId="0910AD16" w14:textId="77777777" w:rsidTr="001860D5">
        <w:tc>
          <w:tcPr>
            <w:cnfStyle w:val="001000000000" w:firstRow="0" w:lastRow="0" w:firstColumn="1" w:lastColumn="0" w:oddVBand="0" w:evenVBand="0" w:oddHBand="0" w:evenHBand="0" w:firstRowFirstColumn="0" w:firstRowLastColumn="0" w:lastRowFirstColumn="0" w:lastRowLastColumn="0"/>
            <w:tcW w:w="0" w:type="auto"/>
            <w:hideMark/>
          </w:tcPr>
          <w:p w14:paraId="346A9EB4" w14:textId="77777777" w:rsidR="001860D5" w:rsidRPr="001860D5" w:rsidRDefault="001860D5" w:rsidP="001860D5">
            <w:pPr>
              <w:spacing w:after="50" w:line="276" w:lineRule="auto"/>
              <w:ind w:left="288"/>
              <w:rPr>
                <w:color w:val="auto"/>
                <w:lang w:val="es-ES"/>
              </w:rPr>
            </w:pPr>
            <w:r w:rsidRPr="001860D5">
              <w:rPr>
                <w:color w:val="auto"/>
                <w:lang w:val="es-ES"/>
              </w:rPr>
              <w:t>Paquete 7: Venta Digital y Fidelización CRM</w:t>
            </w:r>
          </w:p>
        </w:tc>
        <w:tc>
          <w:tcPr>
            <w:tcW w:w="0" w:type="auto"/>
            <w:hideMark/>
          </w:tcPr>
          <w:p w14:paraId="795741C5" w14:textId="77777777" w:rsidR="001860D5" w:rsidRPr="001860D5" w:rsidRDefault="001860D5" w:rsidP="001860D5">
            <w:pPr>
              <w:spacing w:after="50" w:line="276" w:lineRule="auto"/>
              <w:ind w:left="288"/>
              <w:cnfStyle w:val="000000000000" w:firstRow="0" w:lastRow="0" w:firstColumn="0" w:lastColumn="0" w:oddVBand="0" w:evenVBand="0" w:oddHBand="0" w:evenHBand="0" w:firstRowFirstColumn="0" w:firstRowLastColumn="0" w:lastRowFirstColumn="0" w:lastRowLastColumn="0"/>
              <w:rPr>
                <w:color w:val="auto"/>
                <w:lang w:val="es-ES"/>
              </w:rPr>
            </w:pPr>
            <w:r w:rsidRPr="001860D5">
              <w:rPr>
                <w:b/>
                <w:bCs/>
                <w:color w:val="auto"/>
                <w:lang w:val="es-ES"/>
              </w:rPr>
              <w:t>CU21</w:t>
            </w:r>
          </w:p>
        </w:tc>
        <w:tc>
          <w:tcPr>
            <w:tcW w:w="0" w:type="auto"/>
            <w:hideMark/>
          </w:tcPr>
          <w:p w14:paraId="23830F5D" w14:textId="77777777" w:rsidR="001860D5" w:rsidRPr="001860D5" w:rsidRDefault="001860D5" w:rsidP="001860D5">
            <w:pPr>
              <w:spacing w:after="50" w:line="276" w:lineRule="auto"/>
              <w:ind w:left="288"/>
              <w:cnfStyle w:val="000000000000" w:firstRow="0" w:lastRow="0" w:firstColumn="0" w:lastColumn="0" w:oddVBand="0" w:evenVBand="0" w:oddHBand="0" w:evenHBand="0" w:firstRowFirstColumn="0" w:firstRowLastColumn="0" w:lastRowFirstColumn="0" w:lastRowLastColumn="0"/>
              <w:rPr>
                <w:color w:val="auto"/>
                <w:lang w:val="es-ES"/>
              </w:rPr>
            </w:pPr>
            <w:r w:rsidRPr="001860D5">
              <w:rPr>
                <w:color w:val="auto"/>
                <w:lang w:val="es-ES"/>
              </w:rPr>
              <w:t>CU13, CU14</w:t>
            </w:r>
          </w:p>
        </w:tc>
      </w:tr>
      <w:tr w:rsidR="004C4FA4" w:rsidRPr="004C4FA4" w14:paraId="7FCBE80B" w14:textId="77777777" w:rsidTr="00186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CCFB3" w14:textId="77777777" w:rsidR="001860D5" w:rsidRPr="001860D5" w:rsidRDefault="001860D5" w:rsidP="001860D5">
            <w:pPr>
              <w:spacing w:after="50" w:line="276" w:lineRule="auto"/>
              <w:ind w:left="288"/>
              <w:rPr>
                <w:color w:val="auto"/>
                <w:lang w:val="es-ES"/>
              </w:rPr>
            </w:pPr>
            <w:r w:rsidRPr="001860D5">
              <w:rPr>
                <w:color w:val="auto"/>
                <w:lang w:val="es-ES"/>
              </w:rPr>
              <w:t>Paquete 5: Inventario, Costos y Analítica</w:t>
            </w:r>
          </w:p>
        </w:tc>
        <w:tc>
          <w:tcPr>
            <w:tcW w:w="0" w:type="auto"/>
            <w:hideMark/>
          </w:tcPr>
          <w:p w14:paraId="4F48F465" w14:textId="77777777" w:rsidR="001860D5" w:rsidRPr="001860D5" w:rsidRDefault="001860D5" w:rsidP="001860D5">
            <w:pPr>
              <w:spacing w:after="50" w:line="276" w:lineRule="auto"/>
              <w:ind w:left="288"/>
              <w:cnfStyle w:val="000000100000" w:firstRow="0" w:lastRow="0" w:firstColumn="0" w:lastColumn="0" w:oddVBand="0" w:evenVBand="0" w:oddHBand="1" w:evenHBand="0" w:firstRowFirstColumn="0" w:firstRowLastColumn="0" w:lastRowFirstColumn="0" w:lastRowLastColumn="0"/>
              <w:rPr>
                <w:color w:val="auto"/>
                <w:lang w:val="es-ES"/>
              </w:rPr>
            </w:pPr>
            <w:r w:rsidRPr="001860D5">
              <w:rPr>
                <w:b/>
                <w:bCs/>
                <w:color w:val="auto"/>
                <w:lang w:val="es-ES"/>
              </w:rPr>
              <w:t>CU24</w:t>
            </w:r>
          </w:p>
        </w:tc>
        <w:tc>
          <w:tcPr>
            <w:tcW w:w="0" w:type="auto"/>
            <w:hideMark/>
          </w:tcPr>
          <w:p w14:paraId="3CD4B5E3" w14:textId="77777777" w:rsidR="001860D5" w:rsidRPr="001860D5" w:rsidRDefault="001860D5" w:rsidP="001860D5">
            <w:pPr>
              <w:spacing w:after="50" w:line="276" w:lineRule="auto"/>
              <w:ind w:left="288"/>
              <w:cnfStyle w:val="000000100000" w:firstRow="0" w:lastRow="0" w:firstColumn="0" w:lastColumn="0" w:oddVBand="0" w:evenVBand="0" w:oddHBand="1" w:evenHBand="0" w:firstRowFirstColumn="0" w:firstRowLastColumn="0" w:lastRowFirstColumn="0" w:lastRowLastColumn="0"/>
              <w:rPr>
                <w:color w:val="auto"/>
                <w:lang w:val="es-ES"/>
              </w:rPr>
            </w:pPr>
            <w:r w:rsidRPr="001860D5">
              <w:rPr>
                <w:color w:val="auto"/>
                <w:lang w:val="es-ES"/>
              </w:rPr>
              <w:t>CU09</w:t>
            </w:r>
          </w:p>
        </w:tc>
      </w:tr>
    </w:tbl>
    <w:p w14:paraId="51D9C260" w14:textId="2C8FE523" w:rsidR="001860D5" w:rsidRPr="004C4FA4" w:rsidRDefault="001860D5" w:rsidP="00D16294">
      <w:pPr>
        <w:spacing w:after="50"/>
        <w:ind w:left="288"/>
        <w:rPr>
          <w:color w:val="auto"/>
          <w:lang w:val="es-ES"/>
        </w:rPr>
      </w:pPr>
    </w:p>
    <w:p w14:paraId="27563BD8" w14:textId="118276AB" w:rsidR="001860D5" w:rsidRPr="004C4FA4" w:rsidRDefault="001860D5" w:rsidP="00D16294">
      <w:pPr>
        <w:spacing w:after="50"/>
        <w:ind w:left="288"/>
        <w:rPr>
          <w:color w:val="auto"/>
          <w:lang w:val="es-ES"/>
        </w:rPr>
      </w:pPr>
      <w:r w:rsidRPr="004C4FA4">
        <w:rPr>
          <w:noProof/>
          <w:color w:val="auto"/>
          <w:lang w:val="es-ES"/>
        </w:rPr>
        <w:lastRenderedPageBreak/>
        <w:drawing>
          <wp:inline distT="0" distB="0" distL="0" distR="0" wp14:anchorId="550F3DD0" wp14:editId="333DAB01">
            <wp:extent cx="5943600" cy="4309110"/>
            <wp:effectExtent l="0" t="0" r="0"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943600" cy="4309110"/>
                    </a:xfrm>
                    <a:prstGeom prst="rect">
                      <a:avLst/>
                    </a:prstGeom>
                  </pic:spPr>
                </pic:pic>
              </a:graphicData>
            </a:graphic>
          </wp:inline>
        </w:drawing>
      </w:r>
    </w:p>
    <w:p w14:paraId="77BE20A9" w14:textId="5B7C03F5" w:rsidR="008B7EAA" w:rsidRPr="004C4FA4" w:rsidRDefault="008B7EAA" w:rsidP="008B7EAA">
      <w:pPr>
        <w:pStyle w:val="Ttulo3"/>
        <w:rPr>
          <w:color w:val="auto"/>
          <w:lang w:val="es-ES"/>
        </w:rPr>
      </w:pPr>
      <w:bookmarkStart w:id="137" w:name="_Toc240832068"/>
      <w:r w:rsidRPr="004C4FA4">
        <w:rPr>
          <w:color w:val="auto"/>
          <w:lang w:val="es-ES"/>
        </w:rPr>
        <w:t xml:space="preserve">2.1.3 Vista de </w:t>
      </w:r>
      <w:r w:rsidRPr="004C4FA4">
        <w:rPr>
          <w:rStyle w:val="Ttulo8Car"/>
          <w:color w:val="auto"/>
          <w:lang w:val="es-ES"/>
        </w:rPr>
        <w:t>casos de uso</w:t>
      </w:r>
      <w:bookmarkEnd w:id="137"/>
    </w:p>
    <w:p w14:paraId="53F7FBFD" w14:textId="77777777" w:rsidR="008B7EAA" w:rsidRPr="004C4FA4" w:rsidRDefault="008B7EAA" w:rsidP="008B7EAA">
      <w:pPr>
        <w:spacing w:after="50"/>
        <w:ind w:left="288"/>
        <w:rPr>
          <w:color w:val="auto"/>
          <w:lang w:val="es-ES"/>
        </w:rPr>
      </w:pPr>
      <w:r w:rsidRPr="004C4FA4">
        <w:rPr>
          <w:color w:val="auto"/>
          <w:lang w:val="es-ES"/>
        </w:rPr>
        <w:t>En la metodología PUDS y el modelado arquitectónico UML, la Vista de Casos de Uso representa a los paquetes vistos desde su interior: el entorno/frontera exterior es el propio paquete contenedor y dentro de él residen los diagramas de casos de uso que dicho paquete contiene, junto con sus relaciones funcionales internas (&lt;&lt;</w:t>
      </w:r>
      <w:proofErr w:type="spellStart"/>
      <w:r w:rsidRPr="004C4FA4">
        <w:rPr>
          <w:color w:val="auto"/>
          <w:lang w:val="es-ES"/>
        </w:rPr>
        <w:t>include</w:t>
      </w:r>
      <w:proofErr w:type="spellEnd"/>
      <w:r w:rsidRPr="004C4FA4">
        <w:rPr>
          <w:color w:val="auto"/>
          <w:lang w:val="es-ES"/>
        </w:rPr>
        <w:t>&gt;&gt;, &lt;&lt;</w:t>
      </w:r>
      <w:proofErr w:type="spellStart"/>
      <w:r w:rsidRPr="004C4FA4">
        <w:rPr>
          <w:color w:val="auto"/>
          <w:lang w:val="es-ES"/>
        </w:rPr>
        <w:t>extend</w:t>
      </w:r>
      <w:proofErr w:type="spellEnd"/>
      <w:r w:rsidRPr="004C4FA4">
        <w:rPr>
          <w:color w:val="auto"/>
          <w:lang w:val="es-ES"/>
        </w:rPr>
        <w:t>&gt;&gt;) y la conexión con los Actores que interactúan con ellos desde fuera del paquete.</w:t>
      </w:r>
    </w:p>
    <w:p w14:paraId="6B8AF7D8" w14:textId="77777777" w:rsidR="008B7EAA" w:rsidRPr="004C4FA4" w:rsidRDefault="008B7EAA" w:rsidP="008B7EAA">
      <w:pPr>
        <w:spacing w:after="50"/>
        <w:ind w:left="288"/>
        <w:rPr>
          <w:color w:val="auto"/>
          <w:lang w:val="es-ES"/>
        </w:rPr>
      </w:pPr>
      <w:r w:rsidRPr="004C4FA4">
        <w:rPr>
          <w:color w:val="auto"/>
          <w:lang w:val="es-ES"/>
        </w:rPr>
        <w:t>A continuación, se presenta el diagrama consolidado de la Vista de Casos de Uso por Paquete:</w:t>
      </w:r>
    </w:p>
    <w:p w14:paraId="03F4A3DC" w14:textId="5AB728AF" w:rsidR="008B7EAA" w:rsidRPr="004C4FA4" w:rsidRDefault="00987CB0" w:rsidP="00D16294">
      <w:pPr>
        <w:spacing w:after="50"/>
        <w:ind w:left="288"/>
        <w:rPr>
          <w:color w:val="auto"/>
          <w:lang w:val="es-ES"/>
        </w:rPr>
      </w:pPr>
      <w:r w:rsidRPr="004C4FA4">
        <w:rPr>
          <w:noProof/>
          <w:color w:val="auto"/>
        </w:rPr>
        <w:lastRenderedPageBreak/>
        <w:drawing>
          <wp:inline distT="0" distB="0" distL="0" distR="0" wp14:anchorId="37AFB2E6" wp14:editId="3FA47D91">
            <wp:extent cx="5255895" cy="8229600"/>
            <wp:effectExtent l="0" t="0" r="1905"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255895" cy="8229600"/>
                    </a:xfrm>
                    <a:prstGeom prst="rect">
                      <a:avLst/>
                    </a:prstGeom>
                    <a:noFill/>
                    <a:ln>
                      <a:noFill/>
                    </a:ln>
                  </pic:spPr>
                </pic:pic>
              </a:graphicData>
            </a:graphic>
          </wp:inline>
        </w:drawing>
      </w:r>
    </w:p>
    <w:p w14:paraId="3FA0AB4C" w14:textId="5FD61BAE" w:rsidR="001210B0" w:rsidRPr="004C4FA4" w:rsidRDefault="001210B0" w:rsidP="00D16294">
      <w:pPr>
        <w:spacing w:after="50"/>
        <w:ind w:left="288"/>
        <w:rPr>
          <w:color w:val="auto"/>
          <w:lang w:val="es-ES"/>
        </w:rPr>
      </w:pPr>
      <w:r w:rsidRPr="004C4FA4">
        <w:rPr>
          <w:noProof/>
          <w:color w:val="auto"/>
        </w:rPr>
        <w:lastRenderedPageBreak/>
        <w:drawing>
          <wp:inline distT="0" distB="0" distL="0" distR="0" wp14:anchorId="406D3077" wp14:editId="4410D4B5">
            <wp:extent cx="5943600" cy="7049135"/>
            <wp:effectExtent l="0" t="0" r="0" b="0"/>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7049135"/>
                    </a:xfrm>
                    <a:prstGeom prst="rect">
                      <a:avLst/>
                    </a:prstGeom>
                    <a:noFill/>
                    <a:ln>
                      <a:noFill/>
                    </a:ln>
                  </pic:spPr>
                </pic:pic>
              </a:graphicData>
            </a:graphic>
          </wp:inline>
        </w:drawing>
      </w:r>
    </w:p>
    <w:p w14:paraId="33F0C5A4" w14:textId="48B1F722" w:rsidR="001860D5" w:rsidRPr="004C4FA4" w:rsidRDefault="001860D5" w:rsidP="00D16294">
      <w:pPr>
        <w:spacing w:after="50"/>
        <w:ind w:left="288"/>
        <w:rPr>
          <w:color w:val="auto"/>
          <w:lang w:val="es-ES"/>
        </w:rPr>
      </w:pPr>
      <w:r w:rsidRPr="004C4FA4">
        <w:rPr>
          <w:noProof/>
          <w:color w:val="auto"/>
          <w:lang w:val="es-ES"/>
        </w:rPr>
        <w:lastRenderedPageBreak/>
        <w:drawing>
          <wp:inline distT="0" distB="0" distL="0" distR="0" wp14:anchorId="6E62B1C2" wp14:editId="4BCC261A">
            <wp:extent cx="5943600" cy="4829175"/>
            <wp:effectExtent l="0" t="0" r="0" b="9525"/>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4829175"/>
                    </a:xfrm>
                    <a:prstGeom prst="rect">
                      <a:avLst/>
                    </a:prstGeom>
                  </pic:spPr>
                </pic:pic>
              </a:graphicData>
            </a:graphic>
          </wp:inline>
        </w:drawing>
      </w:r>
    </w:p>
    <w:p w14:paraId="09E32E9C" w14:textId="158D6684" w:rsidR="006D71C4" w:rsidRPr="004C4FA4" w:rsidRDefault="0087429E" w:rsidP="001D0809">
      <w:pPr>
        <w:pStyle w:val="Ttulo2"/>
        <w:rPr>
          <w:color w:val="auto"/>
          <w:lang w:val="es-ES"/>
        </w:rPr>
      </w:pPr>
      <w:bookmarkStart w:id="138" w:name="_Toc240832069"/>
      <w:r w:rsidRPr="004C4FA4">
        <w:rPr>
          <w:rFonts w:ascii="Arial" w:hAnsi="Arial"/>
          <w:color w:val="auto"/>
          <w:lang w:val="es-ES"/>
        </w:rPr>
        <w:t>2.2 Analizar Casos de Uso (Diagramas de Comunicación UML)</w:t>
      </w:r>
      <w:bookmarkEnd w:id="138"/>
    </w:p>
    <w:p w14:paraId="6B7FDE4D" w14:textId="7B99F9CA" w:rsidR="006D71C4" w:rsidRPr="004C4FA4" w:rsidRDefault="0087429E" w:rsidP="001D0809">
      <w:pPr>
        <w:spacing w:after="100"/>
        <w:rPr>
          <w:color w:val="auto"/>
          <w:lang w:val="es-ES"/>
        </w:rPr>
      </w:pPr>
      <w:r w:rsidRPr="004C4FA4">
        <w:rPr>
          <w:color w:val="auto"/>
          <w:lang w:val="es-ES"/>
        </w:rPr>
        <w:t xml:space="preserve">A </w:t>
      </w:r>
      <w:proofErr w:type="gramStart"/>
      <w:r w:rsidRPr="004C4FA4">
        <w:rPr>
          <w:color w:val="auto"/>
          <w:lang w:val="es-ES"/>
        </w:rPr>
        <w:t>continuación</w:t>
      </w:r>
      <w:proofErr w:type="gramEnd"/>
      <w:r w:rsidRPr="004C4FA4">
        <w:rPr>
          <w:color w:val="auto"/>
          <w:lang w:val="es-ES"/>
        </w:rPr>
        <w:t xml:space="preserve"> se presentan los </w:t>
      </w:r>
      <w:r w:rsidRPr="004C4FA4">
        <w:rPr>
          <w:b/>
          <w:color w:val="auto"/>
          <w:lang w:val="es-ES"/>
        </w:rPr>
        <w:t>Diagramas de Comunicación UML</w:t>
      </w:r>
      <w:r w:rsidRPr="004C4FA4">
        <w:rPr>
          <w:color w:val="auto"/>
          <w:lang w:val="es-ES"/>
        </w:rPr>
        <w:t xml:space="preserve"> para cada uno de los 10 Casos de Uso del Ciclo 1. Conforme a las directrices de la cátedra expresadas en </w:t>
      </w:r>
      <w:proofErr w:type="gramStart"/>
      <w:r w:rsidRPr="004C4FA4">
        <w:rPr>
          <w:color w:val="auto"/>
          <w:lang w:val="es-ES"/>
        </w:rPr>
        <w:t xml:space="preserve">clase </w:t>
      </w:r>
      <w:r w:rsidR="00D16294" w:rsidRPr="004C4FA4">
        <w:rPr>
          <w:color w:val="auto"/>
          <w:lang w:val="es-ES"/>
        </w:rPr>
        <w:t>,</w:t>
      </w:r>
      <w:r w:rsidRPr="004C4FA4">
        <w:rPr>
          <w:color w:val="auto"/>
          <w:lang w:val="es-ES"/>
        </w:rPr>
        <w:t>cada</w:t>
      </w:r>
      <w:proofErr w:type="gramEnd"/>
      <w:r w:rsidRPr="004C4FA4">
        <w:rPr>
          <w:color w:val="auto"/>
          <w:lang w:val="es-ES"/>
        </w:rPr>
        <w:t xml:space="preserve"> caso de uso se analiza de forma rigurosa modelando la colaboración entre la clase de interfaz (</w:t>
      </w:r>
      <w:r w:rsidRPr="004C4FA4">
        <w:rPr>
          <w:rFonts w:ascii="Consolas" w:hAnsi="Consolas"/>
          <w:b/>
          <w:color w:val="auto"/>
          <w:sz w:val="19"/>
          <w:lang w:val="es-ES"/>
        </w:rPr>
        <w:t>&lt;&lt;</w:t>
      </w:r>
      <w:proofErr w:type="spellStart"/>
      <w:r w:rsidRPr="004C4FA4">
        <w:rPr>
          <w:rFonts w:ascii="Consolas" w:hAnsi="Consolas"/>
          <w:b/>
          <w:color w:val="auto"/>
          <w:sz w:val="19"/>
          <w:lang w:val="es-ES"/>
        </w:rPr>
        <w:t>boundary</w:t>
      </w:r>
      <w:proofErr w:type="spellEnd"/>
      <w:r w:rsidRPr="004C4FA4">
        <w:rPr>
          <w:rFonts w:ascii="Consolas" w:hAnsi="Consolas"/>
          <w:b/>
          <w:color w:val="auto"/>
          <w:sz w:val="19"/>
          <w:lang w:val="es-ES"/>
        </w:rPr>
        <w:t>&gt;&gt;</w:t>
      </w:r>
      <w:r w:rsidRPr="004C4FA4">
        <w:rPr>
          <w:color w:val="auto"/>
          <w:lang w:val="es-ES"/>
        </w:rPr>
        <w:t>), la clase de lógica (</w:t>
      </w:r>
      <w:r w:rsidRPr="004C4FA4">
        <w:rPr>
          <w:rFonts w:ascii="Consolas" w:hAnsi="Consolas"/>
          <w:b/>
          <w:color w:val="auto"/>
          <w:sz w:val="19"/>
          <w:lang w:val="es-ES"/>
        </w:rPr>
        <w:t>&lt;&lt;control&gt;&gt;</w:t>
      </w:r>
      <w:r w:rsidRPr="004C4FA4">
        <w:rPr>
          <w:color w:val="auto"/>
          <w:lang w:val="es-ES"/>
        </w:rPr>
        <w:t xml:space="preserve"> sin atributos) y la clase de datos (</w:t>
      </w:r>
      <w:r w:rsidRPr="004C4FA4">
        <w:rPr>
          <w:rFonts w:ascii="Consolas" w:hAnsi="Consolas"/>
          <w:b/>
          <w:color w:val="auto"/>
          <w:sz w:val="19"/>
          <w:lang w:val="es-ES"/>
        </w:rPr>
        <w:t>&lt;&lt;</w:t>
      </w:r>
      <w:proofErr w:type="spellStart"/>
      <w:r w:rsidRPr="004C4FA4">
        <w:rPr>
          <w:rFonts w:ascii="Consolas" w:hAnsi="Consolas"/>
          <w:b/>
          <w:color w:val="auto"/>
          <w:sz w:val="19"/>
          <w:lang w:val="es-ES"/>
        </w:rPr>
        <w:t>entity</w:t>
      </w:r>
      <w:proofErr w:type="spellEnd"/>
      <w:r w:rsidRPr="004C4FA4">
        <w:rPr>
          <w:rFonts w:ascii="Consolas" w:hAnsi="Consolas"/>
          <w:b/>
          <w:color w:val="auto"/>
          <w:sz w:val="19"/>
          <w:lang w:val="es-ES"/>
        </w:rPr>
        <w:t>&gt;&gt;</w:t>
      </w:r>
      <w:r w:rsidRPr="004C4FA4">
        <w:rPr>
          <w:color w:val="auto"/>
          <w:lang w:val="es-ES"/>
        </w:rPr>
        <w:t>), con mensajes numerados cronológicamente (</w:t>
      </w:r>
      <w:r w:rsidRPr="004C4FA4">
        <w:rPr>
          <w:rFonts w:ascii="Consolas" w:hAnsi="Consolas"/>
          <w:b/>
          <w:color w:val="auto"/>
          <w:sz w:val="19"/>
          <w:lang w:val="es-ES"/>
        </w:rPr>
        <w:t>1</w:t>
      </w:r>
      <w:r w:rsidRPr="004C4FA4">
        <w:rPr>
          <w:color w:val="auto"/>
          <w:lang w:val="es-ES"/>
        </w:rPr>
        <w:t xml:space="preserve">, </w:t>
      </w:r>
      <w:r w:rsidRPr="004C4FA4">
        <w:rPr>
          <w:rFonts w:ascii="Consolas" w:hAnsi="Consolas"/>
          <w:b/>
          <w:color w:val="auto"/>
          <w:sz w:val="19"/>
          <w:lang w:val="es-ES"/>
        </w:rPr>
        <w:t>1.1</w:t>
      </w:r>
      <w:r w:rsidRPr="004C4FA4">
        <w:rPr>
          <w:color w:val="auto"/>
          <w:lang w:val="es-ES"/>
        </w:rPr>
        <w:t xml:space="preserve">, </w:t>
      </w:r>
      <w:r w:rsidRPr="004C4FA4">
        <w:rPr>
          <w:rFonts w:ascii="Consolas" w:hAnsi="Consolas"/>
          <w:b/>
          <w:color w:val="auto"/>
          <w:sz w:val="19"/>
          <w:lang w:val="es-ES"/>
        </w:rPr>
        <w:t>1.2</w:t>
      </w:r>
      <w:r w:rsidRPr="004C4FA4">
        <w:rPr>
          <w:color w:val="auto"/>
          <w:lang w:val="es-ES"/>
        </w:rPr>
        <w:t>, etc.):</w:t>
      </w:r>
    </w:p>
    <w:p w14:paraId="238022B1" w14:textId="77777777" w:rsidR="006D71C4" w:rsidRPr="004C4FA4" w:rsidRDefault="0087429E" w:rsidP="001D0809">
      <w:pPr>
        <w:pStyle w:val="Ttulo3"/>
        <w:rPr>
          <w:i/>
          <w:iCs/>
          <w:color w:val="auto"/>
          <w:lang w:val="es-ES"/>
        </w:rPr>
      </w:pPr>
      <w:bookmarkStart w:id="139" w:name="_Toc240832070"/>
      <w:r w:rsidRPr="004C4FA4">
        <w:rPr>
          <w:rFonts w:ascii="Arial" w:hAnsi="Arial"/>
          <w:color w:val="auto"/>
          <w:lang w:val="es-ES"/>
        </w:rPr>
        <w:lastRenderedPageBreak/>
        <w:t>2.2.1 Diagrama de Comunicación - CU01: Autenticar Usuario (RBAC)</w:t>
      </w:r>
      <w:bookmarkEnd w:id="139"/>
    </w:p>
    <w:p w14:paraId="28B966E0" w14:textId="5A5D15DC" w:rsidR="006D71C4" w:rsidRPr="004C4FA4" w:rsidRDefault="00987CB0" w:rsidP="001D0809">
      <w:pPr>
        <w:spacing w:after="120"/>
        <w:rPr>
          <w:color w:val="auto"/>
        </w:rPr>
      </w:pPr>
      <w:r w:rsidRPr="004C4FA4">
        <w:rPr>
          <w:noProof/>
          <w:color w:val="auto"/>
        </w:rPr>
        <w:drawing>
          <wp:inline distT="0" distB="0" distL="0" distR="0" wp14:anchorId="401C8485" wp14:editId="0E81D75A">
            <wp:extent cx="5943600" cy="2571115"/>
            <wp:effectExtent l="0" t="0" r="0" b="63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2571115"/>
                    </a:xfrm>
                    <a:prstGeom prst="rect">
                      <a:avLst/>
                    </a:prstGeom>
                  </pic:spPr>
                </pic:pic>
              </a:graphicData>
            </a:graphic>
          </wp:inline>
        </w:drawing>
      </w:r>
    </w:p>
    <w:p w14:paraId="6BAC73BE" w14:textId="77777777" w:rsidR="006D71C4" w:rsidRPr="004C4FA4" w:rsidRDefault="0087429E" w:rsidP="001D0809">
      <w:pPr>
        <w:pStyle w:val="Ttulo3"/>
        <w:rPr>
          <w:i/>
          <w:iCs/>
          <w:color w:val="auto"/>
          <w:lang w:val="es-ES"/>
        </w:rPr>
      </w:pPr>
      <w:bookmarkStart w:id="140" w:name="_Toc240832071"/>
      <w:r w:rsidRPr="004C4FA4">
        <w:rPr>
          <w:rFonts w:ascii="Arial" w:hAnsi="Arial"/>
          <w:color w:val="auto"/>
          <w:lang w:val="es-ES"/>
        </w:rPr>
        <w:t>2.2.2 Diagrama de Comunicación - CU02: Registrar Cliente (</w:t>
      </w:r>
      <w:proofErr w:type="spellStart"/>
      <w:r w:rsidRPr="004C4FA4">
        <w:rPr>
          <w:rFonts w:ascii="Arial" w:hAnsi="Arial"/>
          <w:color w:val="auto"/>
          <w:lang w:val="es-ES"/>
        </w:rPr>
        <w:t>Auto-registro</w:t>
      </w:r>
      <w:proofErr w:type="spellEnd"/>
      <w:r w:rsidRPr="004C4FA4">
        <w:rPr>
          <w:rFonts w:ascii="Arial" w:hAnsi="Arial"/>
          <w:color w:val="auto"/>
          <w:lang w:val="es-ES"/>
        </w:rPr>
        <w:t>)</w:t>
      </w:r>
      <w:bookmarkEnd w:id="140"/>
    </w:p>
    <w:p w14:paraId="6D91CCF4" w14:textId="0C249637" w:rsidR="006D71C4" w:rsidRPr="004C4FA4" w:rsidRDefault="00987CB0" w:rsidP="001D0809">
      <w:pPr>
        <w:spacing w:after="120"/>
        <w:rPr>
          <w:color w:val="auto"/>
          <w:lang w:val="es-ES"/>
        </w:rPr>
      </w:pPr>
      <w:r w:rsidRPr="004C4FA4">
        <w:rPr>
          <w:noProof/>
          <w:color w:val="auto"/>
          <w:lang w:val="es-ES"/>
        </w:rPr>
        <w:drawing>
          <wp:inline distT="0" distB="0" distL="0" distR="0" wp14:anchorId="72A36650" wp14:editId="7213C8A9">
            <wp:extent cx="5943600" cy="2228215"/>
            <wp:effectExtent l="0" t="0" r="0" b="63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2228215"/>
                    </a:xfrm>
                    <a:prstGeom prst="rect">
                      <a:avLst/>
                    </a:prstGeom>
                  </pic:spPr>
                </pic:pic>
              </a:graphicData>
            </a:graphic>
          </wp:inline>
        </w:drawing>
      </w:r>
    </w:p>
    <w:p w14:paraId="0D709AB7" w14:textId="77777777" w:rsidR="006D71C4" w:rsidRPr="004C4FA4" w:rsidRDefault="0087429E" w:rsidP="001D0809">
      <w:pPr>
        <w:pStyle w:val="Ttulo3"/>
        <w:rPr>
          <w:i/>
          <w:iCs/>
          <w:color w:val="auto"/>
          <w:lang w:val="es-ES"/>
        </w:rPr>
      </w:pPr>
      <w:bookmarkStart w:id="141" w:name="_Toc240832072"/>
      <w:r w:rsidRPr="004C4FA4">
        <w:rPr>
          <w:rFonts w:ascii="Arial" w:hAnsi="Arial"/>
          <w:color w:val="auto"/>
          <w:lang w:val="es-ES"/>
        </w:rPr>
        <w:lastRenderedPageBreak/>
        <w:t>2.2.3 Diagrama de Comunicación - CU03: Recuperar Contraseña (Token OTP)</w:t>
      </w:r>
      <w:bookmarkEnd w:id="141"/>
    </w:p>
    <w:p w14:paraId="76603C7A" w14:textId="666A7143" w:rsidR="006D71C4" w:rsidRPr="004C4FA4" w:rsidRDefault="00D03FCB" w:rsidP="001D0809">
      <w:pPr>
        <w:spacing w:after="120"/>
        <w:rPr>
          <w:color w:val="auto"/>
          <w:lang w:val="es-ES"/>
        </w:rPr>
      </w:pPr>
      <w:r w:rsidRPr="004C4FA4">
        <w:rPr>
          <w:noProof/>
          <w:color w:val="auto"/>
        </w:rPr>
        <w:drawing>
          <wp:inline distT="0" distB="0" distL="0" distR="0" wp14:anchorId="2C491DA6" wp14:editId="4E8BCC16">
            <wp:extent cx="5943600" cy="319024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3600" cy="3190240"/>
                    </a:xfrm>
                    <a:prstGeom prst="rect">
                      <a:avLst/>
                    </a:prstGeom>
                    <a:noFill/>
                    <a:ln>
                      <a:noFill/>
                    </a:ln>
                  </pic:spPr>
                </pic:pic>
              </a:graphicData>
            </a:graphic>
          </wp:inline>
        </w:drawing>
      </w:r>
    </w:p>
    <w:p w14:paraId="64FD151F" w14:textId="77777777" w:rsidR="006D71C4" w:rsidRPr="004C4FA4" w:rsidRDefault="0087429E" w:rsidP="001D0809">
      <w:pPr>
        <w:pStyle w:val="Ttulo3"/>
        <w:rPr>
          <w:i/>
          <w:iCs/>
          <w:color w:val="auto"/>
          <w:lang w:val="es-ES"/>
        </w:rPr>
      </w:pPr>
      <w:bookmarkStart w:id="142" w:name="_Toc240832073"/>
      <w:r w:rsidRPr="004C4FA4">
        <w:rPr>
          <w:rFonts w:ascii="Arial" w:hAnsi="Arial"/>
          <w:color w:val="auto"/>
          <w:lang w:val="es-ES"/>
        </w:rPr>
        <w:t>2.2.4 Diagrama de Comunicación - CU04: Gestionar Usuarios y Roles (RBAC)</w:t>
      </w:r>
      <w:bookmarkEnd w:id="142"/>
    </w:p>
    <w:p w14:paraId="79A14BAD" w14:textId="2348750F" w:rsidR="006D71C4" w:rsidRPr="004C4FA4" w:rsidRDefault="00D03FCB" w:rsidP="001D0809">
      <w:pPr>
        <w:spacing w:after="120"/>
        <w:rPr>
          <w:color w:val="auto"/>
          <w:lang w:val="es-ES"/>
        </w:rPr>
      </w:pPr>
      <w:r w:rsidRPr="004C4FA4">
        <w:rPr>
          <w:noProof/>
          <w:color w:val="auto"/>
        </w:rPr>
        <w:drawing>
          <wp:inline distT="0" distB="0" distL="0" distR="0" wp14:anchorId="64EB01F5" wp14:editId="611BD1D4">
            <wp:extent cx="5943600" cy="3190240"/>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3600" cy="3190240"/>
                    </a:xfrm>
                    <a:prstGeom prst="rect">
                      <a:avLst/>
                    </a:prstGeom>
                    <a:noFill/>
                    <a:ln>
                      <a:noFill/>
                    </a:ln>
                  </pic:spPr>
                </pic:pic>
              </a:graphicData>
            </a:graphic>
          </wp:inline>
        </w:drawing>
      </w:r>
    </w:p>
    <w:p w14:paraId="3BE12D7A" w14:textId="77777777" w:rsidR="006D71C4" w:rsidRPr="004C4FA4" w:rsidRDefault="0087429E" w:rsidP="001D0809">
      <w:pPr>
        <w:pStyle w:val="Ttulo3"/>
        <w:rPr>
          <w:i/>
          <w:iCs/>
          <w:color w:val="auto"/>
          <w:lang w:val="es-ES"/>
        </w:rPr>
      </w:pPr>
      <w:bookmarkStart w:id="143" w:name="_Toc240832074"/>
      <w:r w:rsidRPr="004C4FA4">
        <w:rPr>
          <w:rFonts w:ascii="Arial" w:hAnsi="Arial"/>
          <w:color w:val="auto"/>
          <w:lang w:val="es-ES"/>
        </w:rPr>
        <w:lastRenderedPageBreak/>
        <w:t>2.2.5 Diagrama de Comunicación - CU05: Gestionar Sucursales y Ciudades</w:t>
      </w:r>
      <w:bookmarkEnd w:id="143"/>
    </w:p>
    <w:p w14:paraId="401B5DEA" w14:textId="22C44464" w:rsidR="006D71C4" w:rsidRPr="004C4FA4" w:rsidRDefault="00D03FCB" w:rsidP="001D0809">
      <w:pPr>
        <w:spacing w:after="120"/>
        <w:rPr>
          <w:color w:val="auto"/>
          <w:lang w:val="es-ES"/>
        </w:rPr>
      </w:pPr>
      <w:r w:rsidRPr="004C4FA4">
        <w:rPr>
          <w:noProof/>
          <w:color w:val="auto"/>
        </w:rPr>
        <w:drawing>
          <wp:inline distT="0" distB="0" distL="0" distR="0" wp14:anchorId="7FC683F6" wp14:editId="0DD25360">
            <wp:extent cx="5943600" cy="2242820"/>
            <wp:effectExtent l="0" t="0" r="0" b="508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3600" cy="2242820"/>
                    </a:xfrm>
                    <a:prstGeom prst="rect">
                      <a:avLst/>
                    </a:prstGeom>
                    <a:noFill/>
                    <a:ln>
                      <a:noFill/>
                    </a:ln>
                  </pic:spPr>
                </pic:pic>
              </a:graphicData>
            </a:graphic>
          </wp:inline>
        </w:drawing>
      </w:r>
    </w:p>
    <w:p w14:paraId="74EEA7A1" w14:textId="77777777" w:rsidR="006D71C4" w:rsidRPr="004C4FA4" w:rsidRDefault="0087429E" w:rsidP="001D0809">
      <w:pPr>
        <w:pStyle w:val="Ttulo3"/>
        <w:rPr>
          <w:i/>
          <w:iCs/>
          <w:color w:val="auto"/>
          <w:lang w:val="es-ES"/>
        </w:rPr>
      </w:pPr>
      <w:bookmarkStart w:id="144" w:name="_Toc240832075"/>
      <w:r w:rsidRPr="004C4FA4">
        <w:rPr>
          <w:rFonts w:ascii="Arial" w:hAnsi="Arial"/>
          <w:color w:val="auto"/>
          <w:lang w:val="es-ES"/>
        </w:rPr>
        <w:t>2.2.6 Diagrama de Comunicación - CU06: Gestionar Productos y Atributos</w:t>
      </w:r>
      <w:bookmarkEnd w:id="144"/>
    </w:p>
    <w:p w14:paraId="2E8BFFA7" w14:textId="5520FD9F" w:rsidR="006D71C4" w:rsidRPr="004C4FA4" w:rsidRDefault="00D03FCB" w:rsidP="001D0809">
      <w:pPr>
        <w:spacing w:after="120"/>
        <w:rPr>
          <w:color w:val="auto"/>
          <w:lang w:val="es-ES"/>
        </w:rPr>
      </w:pPr>
      <w:r w:rsidRPr="004C4FA4">
        <w:rPr>
          <w:noProof/>
          <w:color w:val="auto"/>
        </w:rPr>
        <w:drawing>
          <wp:inline distT="0" distB="0" distL="0" distR="0" wp14:anchorId="15DA88DE" wp14:editId="22580272">
            <wp:extent cx="5943600" cy="319024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3600" cy="3190240"/>
                    </a:xfrm>
                    <a:prstGeom prst="rect">
                      <a:avLst/>
                    </a:prstGeom>
                    <a:noFill/>
                    <a:ln>
                      <a:noFill/>
                    </a:ln>
                  </pic:spPr>
                </pic:pic>
              </a:graphicData>
            </a:graphic>
          </wp:inline>
        </w:drawing>
      </w:r>
    </w:p>
    <w:p w14:paraId="4BDB6310" w14:textId="77777777" w:rsidR="006D71C4" w:rsidRPr="004C4FA4" w:rsidRDefault="0087429E" w:rsidP="001D0809">
      <w:pPr>
        <w:pStyle w:val="Ttulo3"/>
        <w:rPr>
          <w:i/>
          <w:iCs/>
          <w:color w:val="auto"/>
          <w:lang w:val="es-ES"/>
        </w:rPr>
      </w:pPr>
      <w:bookmarkStart w:id="145" w:name="_Toc240832076"/>
      <w:r w:rsidRPr="004C4FA4">
        <w:rPr>
          <w:rFonts w:ascii="Arial" w:hAnsi="Arial"/>
          <w:color w:val="auto"/>
          <w:lang w:val="es-ES"/>
        </w:rPr>
        <w:lastRenderedPageBreak/>
        <w:t>2.2.7 Diagrama de Comunicación - CU07: Gestionar Temporadas y Colecciones</w:t>
      </w:r>
      <w:bookmarkEnd w:id="145"/>
    </w:p>
    <w:p w14:paraId="3B8D01DE" w14:textId="50334BF5" w:rsidR="006D71C4" w:rsidRPr="004C4FA4" w:rsidRDefault="00D03FCB" w:rsidP="001D0809">
      <w:pPr>
        <w:spacing w:after="120"/>
        <w:rPr>
          <w:color w:val="auto"/>
          <w:lang w:val="es-ES"/>
        </w:rPr>
      </w:pPr>
      <w:r w:rsidRPr="004C4FA4">
        <w:rPr>
          <w:noProof/>
          <w:color w:val="auto"/>
        </w:rPr>
        <w:drawing>
          <wp:inline distT="0" distB="0" distL="0" distR="0" wp14:anchorId="4FC25C5B" wp14:editId="4E0D5A1E">
            <wp:extent cx="5943600" cy="2242820"/>
            <wp:effectExtent l="0" t="0" r="0" b="508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43600" cy="2242820"/>
                    </a:xfrm>
                    <a:prstGeom prst="rect">
                      <a:avLst/>
                    </a:prstGeom>
                    <a:noFill/>
                    <a:ln>
                      <a:noFill/>
                    </a:ln>
                  </pic:spPr>
                </pic:pic>
              </a:graphicData>
            </a:graphic>
          </wp:inline>
        </w:drawing>
      </w:r>
    </w:p>
    <w:p w14:paraId="2B8D7D10" w14:textId="77777777" w:rsidR="006D71C4" w:rsidRPr="004C4FA4" w:rsidRDefault="0087429E" w:rsidP="001D0809">
      <w:pPr>
        <w:pStyle w:val="Ttulo3"/>
        <w:rPr>
          <w:i/>
          <w:iCs/>
          <w:color w:val="auto"/>
          <w:lang w:val="es-ES"/>
        </w:rPr>
      </w:pPr>
      <w:bookmarkStart w:id="146" w:name="_Toc240832077"/>
      <w:r w:rsidRPr="004C4FA4">
        <w:rPr>
          <w:rFonts w:ascii="Arial" w:hAnsi="Arial"/>
          <w:color w:val="auto"/>
          <w:lang w:val="es-ES"/>
        </w:rPr>
        <w:t>2.2.8 Diagrama de Comunicación - CU08: Gestionar Proveedores Textiles</w:t>
      </w:r>
      <w:bookmarkEnd w:id="146"/>
    </w:p>
    <w:p w14:paraId="0EED648C" w14:textId="5DE17568" w:rsidR="006D71C4" w:rsidRPr="004C4FA4" w:rsidRDefault="00D03FCB" w:rsidP="001D0809">
      <w:pPr>
        <w:spacing w:after="120"/>
        <w:rPr>
          <w:color w:val="auto"/>
        </w:rPr>
      </w:pPr>
      <w:r w:rsidRPr="004C4FA4">
        <w:rPr>
          <w:noProof/>
          <w:color w:val="auto"/>
        </w:rPr>
        <w:drawing>
          <wp:inline distT="0" distB="0" distL="0" distR="0" wp14:anchorId="3AB6D068" wp14:editId="1AE963A9">
            <wp:extent cx="5943600" cy="145288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3600" cy="1452880"/>
                    </a:xfrm>
                    <a:prstGeom prst="rect">
                      <a:avLst/>
                    </a:prstGeom>
                    <a:noFill/>
                    <a:ln>
                      <a:noFill/>
                    </a:ln>
                  </pic:spPr>
                </pic:pic>
              </a:graphicData>
            </a:graphic>
          </wp:inline>
        </w:drawing>
      </w:r>
    </w:p>
    <w:p w14:paraId="44370B1A" w14:textId="77777777" w:rsidR="006D71C4" w:rsidRPr="004C4FA4" w:rsidRDefault="0087429E" w:rsidP="001D0809">
      <w:pPr>
        <w:pStyle w:val="Ttulo3"/>
        <w:rPr>
          <w:i/>
          <w:iCs/>
          <w:color w:val="auto"/>
          <w:lang w:val="es-ES"/>
        </w:rPr>
      </w:pPr>
      <w:bookmarkStart w:id="147" w:name="_Toc240832078"/>
      <w:r w:rsidRPr="004C4FA4">
        <w:rPr>
          <w:rFonts w:ascii="Arial" w:hAnsi="Arial"/>
          <w:color w:val="auto"/>
          <w:lang w:val="es-ES"/>
        </w:rPr>
        <w:t>2.2.9 Diagrama de Comunicación - CU09: Gestionar Inventario y Costos (CPP)</w:t>
      </w:r>
      <w:bookmarkEnd w:id="147"/>
    </w:p>
    <w:p w14:paraId="6D30DAAC" w14:textId="3497264E" w:rsidR="006D71C4" w:rsidRPr="004C4FA4" w:rsidRDefault="00D03FCB" w:rsidP="001D0809">
      <w:pPr>
        <w:spacing w:after="120"/>
        <w:rPr>
          <w:color w:val="auto"/>
        </w:rPr>
      </w:pPr>
      <w:r w:rsidRPr="004C4FA4">
        <w:rPr>
          <w:noProof/>
          <w:color w:val="auto"/>
        </w:rPr>
        <w:drawing>
          <wp:inline distT="0" distB="0" distL="0" distR="0" wp14:anchorId="6524CFDE" wp14:editId="1DC3734B">
            <wp:extent cx="5943600" cy="215519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3600" cy="2155190"/>
                    </a:xfrm>
                    <a:prstGeom prst="rect">
                      <a:avLst/>
                    </a:prstGeom>
                    <a:noFill/>
                    <a:ln>
                      <a:noFill/>
                    </a:ln>
                  </pic:spPr>
                </pic:pic>
              </a:graphicData>
            </a:graphic>
          </wp:inline>
        </w:drawing>
      </w:r>
    </w:p>
    <w:p w14:paraId="0641F4B8" w14:textId="77777777" w:rsidR="006D71C4" w:rsidRPr="004C4FA4" w:rsidRDefault="0087429E" w:rsidP="001D0809">
      <w:pPr>
        <w:pStyle w:val="Ttulo3"/>
        <w:rPr>
          <w:i/>
          <w:iCs/>
          <w:color w:val="auto"/>
          <w:lang w:val="es-ES"/>
        </w:rPr>
      </w:pPr>
      <w:bookmarkStart w:id="148" w:name="_Toc240832079"/>
      <w:r w:rsidRPr="004C4FA4">
        <w:rPr>
          <w:rFonts w:ascii="Arial" w:hAnsi="Arial"/>
          <w:color w:val="auto"/>
          <w:lang w:val="es-ES"/>
        </w:rPr>
        <w:lastRenderedPageBreak/>
        <w:t>2.2.10 Diagrama de Comunicación - CU10: Consultar Catálogo y Disponibilidad</w:t>
      </w:r>
      <w:bookmarkEnd w:id="148"/>
    </w:p>
    <w:p w14:paraId="42E44D91" w14:textId="7A46D14A" w:rsidR="001052F2" w:rsidRPr="004C4FA4" w:rsidRDefault="00D03FCB" w:rsidP="001D0809">
      <w:pPr>
        <w:spacing w:after="120"/>
        <w:rPr>
          <w:color w:val="auto"/>
          <w:lang w:val="es-ES"/>
        </w:rPr>
      </w:pPr>
      <w:r w:rsidRPr="004C4FA4">
        <w:rPr>
          <w:noProof/>
          <w:color w:val="auto"/>
        </w:rPr>
        <w:drawing>
          <wp:inline distT="0" distB="0" distL="0" distR="0" wp14:anchorId="3DA17563" wp14:editId="037DF01C">
            <wp:extent cx="5943600" cy="213741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3600" cy="2137410"/>
                    </a:xfrm>
                    <a:prstGeom prst="rect">
                      <a:avLst/>
                    </a:prstGeom>
                    <a:noFill/>
                    <a:ln>
                      <a:noFill/>
                    </a:ln>
                  </pic:spPr>
                </pic:pic>
              </a:graphicData>
            </a:graphic>
          </wp:inline>
        </w:drawing>
      </w:r>
    </w:p>
    <w:p w14:paraId="09D80C8E" w14:textId="16E03700" w:rsidR="001052F2" w:rsidRPr="004C4FA4" w:rsidRDefault="001052F2" w:rsidP="001052F2">
      <w:pPr>
        <w:pStyle w:val="Ttulo3"/>
        <w:rPr>
          <w:color w:val="auto"/>
          <w:lang w:val="es-ES"/>
        </w:rPr>
      </w:pPr>
      <w:bookmarkStart w:id="149" w:name="_Toc240832080"/>
      <w:r w:rsidRPr="004C4FA4">
        <w:rPr>
          <w:color w:val="auto"/>
          <w:lang w:val="es-ES"/>
        </w:rPr>
        <w:t>Ciclo #2</w:t>
      </w:r>
      <w:bookmarkEnd w:id="149"/>
    </w:p>
    <w:p w14:paraId="6CD82298" w14:textId="0CD69F2E" w:rsidR="001052F2" w:rsidRPr="004C4FA4" w:rsidRDefault="001052F2" w:rsidP="001052F2">
      <w:pPr>
        <w:pStyle w:val="Ttulo3"/>
        <w:rPr>
          <w:color w:val="auto"/>
          <w:lang w:val="es-ES"/>
        </w:rPr>
      </w:pPr>
      <w:bookmarkStart w:id="150" w:name="_Toc240832081"/>
      <w:r w:rsidRPr="004C4FA4">
        <w:rPr>
          <w:color w:val="auto"/>
          <w:lang w:val="es-ES"/>
        </w:rPr>
        <w:t>2.2.11 Diagrama de Comunicación - CU11: Solicitar Reserva de Prendas en Sucursal</w:t>
      </w:r>
      <w:bookmarkEnd w:id="150"/>
    </w:p>
    <w:p w14:paraId="20A55B6A" w14:textId="4937A4A2" w:rsidR="001052F2" w:rsidRPr="004C4FA4" w:rsidRDefault="001052F2" w:rsidP="001052F2">
      <w:pPr>
        <w:rPr>
          <w:color w:val="auto"/>
          <w:lang w:val="es-ES"/>
        </w:rPr>
      </w:pPr>
      <w:r w:rsidRPr="004C4FA4">
        <w:rPr>
          <w:noProof/>
          <w:color w:val="auto"/>
        </w:rPr>
        <w:drawing>
          <wp:inline distT="0" distB="0" distL="0" distR="0" wp14:anchorId="1B1A7427" wp14:editId="72894E60">
            <wp:extent cx="5943600" cy="2865120"/>
            <wp:effectExtent l="0" t="0" r="0" b="0"/>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3600" cy="2865120"/>
                    </a:xfrm>
                    <a:prstGeom prst="rect">
                      <a:avLst/>
                    </a:prstGeom>
                    <a:noFill/>
                    <a:ln>
                      <a:noFill/>
                    </a:ln>
                  </pic:spPr>
                </pic:pic>
              </a:graphicData>
            </a:graphic>
          </wp:inline>
        </w:drawing>
      </w:r>
    </w:p>
    <w:p w14:paraId="3D33C1A5" w14:textId="1890A839" w:rsidR="001052F2" w:rsidRPr="004C4FA4" w:rsidRDefault="001052F2" w:rsidP="001052F2">
      <w:pPr>
        <w:pStyle w:val="Ttulo3"/>
        <w:rPr>
          <w:color w:val="auto"/>
          <w:lang w:val="es-ES"/>
        </w:rPr>
      </w:pPr>
      <w:bookmarkStart w:id="151" w:name="_Toc240832082"/>
      <w:r w:rsidRPr="004C4FA4">
        <w:rPr>
          <w:color w:val="auto"/>
          <w:lang w:val="es-ES"/>
        </w:rPr>
        <w:lastRenderedPageBreak/>
        <w:t>2.2.12 Diagrama de Comunicación - CU12: Preparar y Atender Reserva Presencial</w:t>
      </w:r>
      <w:bookmarkEnd w:id="151"/>
    </w:p>
    <w:p w14:paraId="00924331" w14:textId="169C9051" w:rsidR="001052F2" w:rsidRPr="004C4FA4" w:rsidRDefault="00106AC3" w:rsidP="001052F2">
      <w:pPr>
        <w:rPr>
          <w:color w:val="auto"/>
          <w:lang w:val="es-ES"/>
        </w:rPr>
      </w:pPr>
      <w:r w:rsidRPr="004C4FA4">
        <w:rPr>
          <w:noProof/>
          <w:color w:val="auto"/>
        </w:rPr>
        <w:drawing>
          <wp:inline distT="0" distB="0" distL="0" distR="0" wp14:anchorId="71C64CCF" wp14:editId="52F08D0E">
            <wp:extent cx="5943600" cy="2685415"/>
            <wp:effectExtent l="0" t="0" r="0" b="635"/>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3600" cy="2685415"/>
                    </a:xfrm>
                    <a:prstGeom prst="rect">
                      <a:avLst/>
                    </a:prstGeom>
                    <a:noFill/>
                    <a:ln>
                      <a:noFill/>
                    </a:ln>
                  </pic:spPr>
                </pic:pic>
              </a:graphicData>
            </a:graphic>
          </wp:inline>
        </w:drawing>
      </w:r>
    </w:p>
    <w:p w14:paraId="691F55E6" w14:textId="7160293A" w:rsidR="001052F2" w:rsidRPr="004C4FA4" w:rsidRDefault="001052F2" w:rsidP="001052F2">
      <w:pPr>
        <w:pStyle w:val="Ttulo3"/>
        <w:rPr>
          <w:color w:val="auto"/>
          <w:lang w:val="es-ES"/>
        </w:rPr>
      </w:pPr>
      <w:bookmarkStart w:id="152" w:name="_Toc240832083"/>
      <w:r w:rsidRPr="004C4FA4">
        <w:rPr>
          <w:color w:val="auto"/>
          <w:lang w:val="es-ES"/>
        </w:rPr>
        <w:t xml:space="preserve">2.2.13 Diagrama de Comunicación - CU13: Administrar Carrito de Compras </w:t>
      </w:r>
      <w:proofErr w:type="spellStart"/>
      <w:r w:rsidRPr="004C4FA4">
        <w:rPr>
          <w:color w:val="auto"/>
          <w:lang w:val="es-ES"/>
        </w:rPr>
        <w:t>Omnicanal</w:t>
      </w:r>
      <w:bookmarkEnd w:id="152"/>
      <w:proofErr w:type="spellEnd"/>
    </w:p>
    <w:p w14:paraId="111A796E" w14:textId="1F1188B2" w:rsidR="00106AC3" w:rsidRPr="004C4FA4" w:rsidRDefault="00106AC3" w:rsidP="00106AC3">
      <w:pPr>
        <w:rPr>
          <w:color w:val="auto"/>
          <w:lang w:val="es-ES"/>
        </w:rPr>
      </w:pPr>
      <w:r w:rsidRPr="004C4FA4">
        <w:rPr>
          <w:noProof/>
          <w:color w:val="auto"/>
        </w:rPr>
        <w:drawing>
          <wp:inline distT="0" distB="0" distL="0" distR="0" wp14:anchorId="53F3E330" wp14:editId="42803BDF">
            <wp:extent cx="5943600" cy="2503805"/>
            <wp:effectExtent l="0" t="0" r="0" b="0"/>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3600" cy="2503805"/>
                    </a:xfrm>
                    <a:prstGeom prst="rect">
                      <a:avLst/>
                    </a:prstGeom>
                    <a:noFill/>
                    <a:ln>
                      <a:noFill/>
                    </a:ln>
                  </pic:spPr>
                </pic:pic>
              </a:graphicData>
            </a:graphic>
          </wp:inline>
        </w:drawing>
      </w:r>
    </w:p>
    <w:p w14:paraId="43D30D01" w14:textId="4C859FB2" w:rsidR="001052F2" w:rsidRPr="004C4FA4" w:rsidRDefault="001052F2" w:rsidP="001052F2">
      <w:pPr>
        <w:pStyle w:val="Ttulo3"/>
        <w:rPr>
          <w:color w:val="auto"/>
          <w:lang w:val="es-ES"/>
        </w:rPr>
      </w:pPr>
      <w:bookmarkStart w:id="153" w:name="_Toc240832084"/>
      <w:r w:rsidRPr="004C4FA4">
        <w:rPr>
          <w:color w:val="auto"/>
          <w:lang w:val="es-ES"/>
        </w:rPr>
        <w:lastRenderedPageBreak/>
        <w:t xml:space="preserve">2.2.14 Diagrama de Comunicación - CU14: Procesar Compra Digital y </w:t>
      </w:r>
      <w:proofErr w:type="spellStart"/>
      <w:r w:rsidRPr="004C4FA4">
        <w:rPr>
          <w:color w:val="auto"/>
          <w:lang w:val="es-ES"/>
        </w:rPr>
        <w:t>Checkout</w:t>
      </w:r>
      <w:bookmarkEnd w:id="153"/>
      <w:proofErr w:type="spellEnd"/>
    </w:p>
    <w:p w14:paraId="3D4C46A8" w14:textId="3702D703" w:rsidR="00106AC3" w:rsidRPr="004C4FA4" w:rsidRDefault="00106AC3" w:rsidP="00106AC3">
      <w:pPr>
        <w:rPr>
          <w:color w:val="auto"/>
          <w:lang w:val="es-ES"/>
        </w:rPr>
      </w:pPr>
      <w:r w:rsidRPr="004C4FA4">
        <w:rPr>
          <w:noProof/>
          <w:color w:val="auto"/>
        </w:rPr>
        <w:drawing>
          <wp:inline distT="0" distB="0" distL="0" distR="0" wp14:anchorId="69EF3FFD" wp14:editId="492AAE2F">
            <wp:extent cx="5943600" cy="2855595"/>
            <wp:effectExtent l="0" t="0" r="0" b="1905"/>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3600" cy="2855595"/>
                    </a:xfrm>
                    <a:prstGeom prst="rect">
                      <a:avLst/>
                    </a:prstGeom>
                    <a:noFill/>
                    <a:ln>
                      <a:noFill/>
                    </a:ln>
                  </pic:spPr>
                </pic:pic>
              </a:graphicData>
            </a:graphic>
          </wp:inline>
        </w:drawing>
      </w:r>
    </w:p>
    <w:p w14:paraId="351B8D98" w14:textId="0569166C" w:rsidR="001052F2" w:rsidRPr="004C4FA4" w:rsidRDefault="001052F2" w:rsidP="001052F2">
      <w:pPr>
        <w:pStyle w:val="Ttulo3"/>
        <w:rPr>
          <w:color w:val="auto"/>
          <w:lang w:val="es-ES"/>
        </w:rPr>
      </w:pPr>
      <w:bookmarkStart w:id="154" w:name="_Toc240832085"/>
      <w:r w:rsidRPr="004C4FA4">
        <w:rPr>
          <w:color w:val="auto"/>
          <w:lang w:val="es-ES"/>
        </w:rPr>
        <w:t>2.2.15 Diagrama de Comunicación - CU15: Registrar Venta Presencial en Caja (POS)</w:t>
      </w:r>
      <w:bookmarkEnd w:id="154"/>
    </w:p>
    <w:p w14:paraId="2B8DDC71" w14:textId="19D43BBC" w:rsidR="00106AC3" w:rsidRPr="004C4FA4" w:rsidRDefault="00106AC3" w:rsidP="00106AC3">
      <w:pPr>
        <w:rPr>
          <w:color w:val="auto"/>
          <w:lang w:val="es-ES"/>
        </w:rPr>
      </w:pPr>
      <w:r w:rsidRPr="004C4FA4">
        <w:rPr>
          <w:noProof/>
          <w:color w:val="auto"/>
        </w:rPr>
        <w:drawing>
          <wp:inline distT="0" distB="0" distL="0" distR="0" wp14:anchorId="4C820953" wp14:editId="1731B06C">
            <wp:extent cx="5943600" cy="2987040"/>
            <wp:effectExtent l="0" t="0" r="0" b="3810"/>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43600" cy="2987040"/>
                    </a:xfrm>
                    <a:prstGeom prst="rect">
                      <a:avLst/>
                    </a:prstGeom>
                    <a:noFill/>
                    <a:ln>
                      <a:noFill/>
                    </a:ln>
                  </pic:spPr>
                </pic:pic>
              </a:graphicData>
            </a:graphic>
          </wp:inline>
        </w:drawing>
      </w:r>
    </w:p>
    <w:p w14:paraId="2D25B177" w14:textId="6849EDE8" w:rsidR="001052F2" w:rsidRPr="004C4FA4" w:rsidRDefault="001052F2" w:rsidP="001052F2">
      <w:pPr>
        <w:pStyle w:val="Ttulo3"/>
        <w:rPr>
          <w:color w:val="auto"/>
          <w:lang w:val="es-ES"/>
        </w:rPr>
      </w:pPr>
      <w:bookmarkStart w:id="155" w:name="_Toc240832086"/>
      <w:r w:rsidRPr="004C4FA4">
        <w:rPr>
          <w:color w:val="auto"/>
          <w:lang w:val="es-ES"/>
        </w:rPr>
        <w:lastRenderedPageBreak/>
        <w:t>2.2.16 Diagrama de Comunicación - CU16: Procesar Pago con Pasarela Electrónica</w:t>
      </w:r>
      <w:bookmarkEnd w:id="155"/>
    </w:p>
    <w:p w14:paraId="7738D2D7" w14:textId="05418133" w:rsidR="00106AC3" w:rsidRPr="004C4FA4" w:rsidRDefault="00106AC3" w:rsidP="00106AC3">
      <w:pPr>
        <w:rPr>
          <w:color w:val="auto"/>
          <w:lang w:val="es-ES"/>
        </w:rPr>
      </w:pPr>
      <w:r w:rsidRPr="004C4FA4">
        <w:rPr>
          <w:noProof/>
          <w:color w:val="auto"/>
        </w:rPr>
        <w:drawing>
          <wp:inline distT="0" distB="0" distL="0" distR="0" wp14:anchorId="37268EAF" wp14:editId="65F23EFA">
            <wp:extent cx="5943600" cy="2499360"/>
            <wp:effectExtent l="0" t="0" r="0" b="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3600" cy="2499360"/>
                    </a:xfrm>
                    <a:prstGeom prst="rect">
                      <a:avLst/>
                    </a:prstGeom>
                    <a:noFill/>
                    <a:ln>
                      <a:noFill/>
                    </a:ln>
                  </pic:spPr>
                </pic:pic>
              </a:graphicData>
            </a:graphic>
          </wp:inline>
        </w:drawing>
      </w:r>
    </w:p>
    <w:p w14:paraId="14E20AF2" w14:textId="1966F515" w:rsidR="001052F2" w:rsidRPr="004C4FA4" w:rsidRDefault="001052F2" w:rsidP="001052F2">
      <w:pPr>
        <w:pStyle w:val="Ttulo3"/>
        <w:rPr>
          <w:color w:val="auto"/>
          <w:lang w:val="es-ES"/>
        </w:rPr>
      </w:pPr>
      <w:bookmarkStart w:id="156" w:name="_Toc240832087"/>
      <w:r w:rsidRPr="004C4FA4">
        <w:rPr>
          <w:color w:val="auto"/>
          <w:lang w:val="es-ES"/>
        </w:rPr>
        <w:t>2.2.17 Diagrama de Comunicación - CU17: Gestionar Tipos y Medios de Cobro</w:t>
      </w:r>
      <w:bookmarkEnd w:id="156"/>
    </w:p>
    <w:p w14:paraId="1DD4EE90" w14:textId="64809C76" w:rsidR="00106AC3" w:rsidRPr="004C4FA4" w:rsidRDefault="00106AC3" w:rsidP="00106AC3">
      <w:pPr>
        <w:rPr>
          <w:color w:val="auto"/>
          <w:lang w:val="es-ES"/>
        </w:rPr>
      </w:pPr>
      <w:r w:rsidRPr="004C4FA4">
        <w:rPr>
          <w:noProof/>
          <w:color w:val="auto"/>
        </w:rPr>
        <w:drawing>
          <wp:inline distT="0" distB="0" distL="0" distR="0" wp14:anchorId="0940E77B" wp14:editId="7510FFAD">
            <wp:extent cx="5943600" cy="1911350"/>
            <wp:effectExtent l="0" t="0" r="0" b="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3600" cy="1911350"/>
                    </a:xfrm>
                    <a:prstGeom prst="rect">
                      <a:avLst/>
                    </a:prstGeom>
                    <a:noFill/>
                    <a:ln>
                      <a:noFill/>
                    </a:ln>
                  </pic:spPr>
                </pic:pic>
              </a:graphicData>
            </a:graphic>
          </wp:inline>
        </w:drawing>
      </w:r>
    </w:p>
    <w:p w14:paraId="740776E1" w14:textId="74AB9F4D" w:rsidR="001052F2" w:rsidRPr="004C4FA4" w:rsidRDefault="001052F2" w:rsidP="001052F2">
      <w:pPr>
        <w:pStyle w:val="Ttulo3"/>
        <w:rPr>
          <w:color w:val="auto"/>
          <w:lang w:val="es-ES"/>
        </w:rPr>
      </w:pPr>
      <w:bookmarkStart w:id="157" w:name="_Toc240832088"/>
      <w:r w:rsidRPr="004C4FA4">
        <w:rPr>
          <w:color w:val="auto"/>
          <w:lang w:val="es-ES"/>
        </w:rPr>
        <w:t xml:space="preserve">2.2.18 Diagrama de Comunicación - CU18: Gestionar Despacho y Logística de </w:t>
      </w:r>
      <w:proofErr w:type="spellStart"/>
      <w:r w:rsidRPr="004C4FA4">
        <w:rPr>
          <w:color w:val="auto"/>
          <w:lang w:val="es-ES"/>
        </w:rPr>
        <w:t>Delivery</w:t>
      </w:r>
      <w:bookmarkEnd w:id="157"/>
      <w:proofErr w:type="spellEnd"/>
    </w:p>
    <w:p w14:paraId="32AACA5A" w14:textId="2F7B65CB" w:rsidR="001052F2" w:rsidRPr="004C4FA4" w:rsidRDefault="00106AC3" w:rsidP="001D0809">
      <w:pPr>
        <w:spacing w:after="120"/>
        <w:rPr>
          <w:color w:val="auto"/>
          <w:lang w:val="es-ES"/>
        </w:rPr>
      </w:pPr>
      <w:r w:rsidRPr="004C4FA4">
        <w:rPr>
          <w:noProof/>
          <w:color w:val="auto"/>
        </w:rPr>
        <w:drawing>
          <wp:inline distT="0" distB="0" distL="0" distR="0" wp14:anchorId="5BC449CF" wp14:editId="589BA903">
            <wp:extent cx="5943600" cy="2499360"/>
            <wp:effectExtent l="0" t="0" r="0" b="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43600" cy="2499360"/>
                    </a:xfrm>
                    <a:prstGeom prst="rect">
                      <a:avLst/>
                    </a:prstGeom>
                    <a:noFill/>
                    <a:ln>
                      <a:noFill/>
                    </a:ln>
                  </pic:spPr>
                </pic:pic>
              </a:graphicData>
            </a:graphic>
          </wp:inline>
        </w:drawing>
      </w:r>
    </w:p>
    <w:p w14:paraId="65275D43" w14:textId="7FC2D890" w:rsidR="00B21E39" w:rsidRPr="004C4FA4" w:rsidRDefault="00B21E39" w:rsidP="00B21E39">
      <w:pPr>
        <w:pStyle w:val="Ttulo3"/>
        <w:rPr>
          <w:color w:val="auto"/>
          <w:lang w:val="es-ES"/>
        </w:rPr>
      </w:pPr>
      <w:bookmarkStart w:id="158" w:name="_Toc240832089"/>
      <w:r w:rsidRPr="004C4FA4">
        <w:rPr>
          <w:color w:val="auto"/>
          <w:lang w:val="es-ES"/>
        </w:rPr>
        <w:lastRenderedPageBreak/>
        <w:t>2.2.19 Diagrama de Comunicación - CU19: Visualizar Prenda en Vestidor Virtual con RA</w:t>
      </w:r>
      <w:bookmarkEnd w:id="158"/>
    </w:p>
    <w:p w14:paraId="2BFCF311" w14:textId="23F06492" w:rsidR="00B21E39" w:rsidRPr="004C4FA4" w:rsidRDefault="00B21E39" w:rsidP="001D0809">
      <w:pPr>
        <w:spacing w:after="120"/>
        <w:rPr>
          <w:color w:val="auto"/>
          <w:lang w:val="es-ES"/>
        </w:rPr>
      </w:pPr>
      <w:r w:rsidRPr="004C4FA4">
        <w:rPr>
          <w:noProof/>
          <w:color w:val="auto"/>
          <w:lang w:val="es-ES"/>
        </w:rPr>
        <w:drawing>
          <wp:inline distT="0" distB="0" distL="0" distR="0" wp14:anchorId="765F0F39" wp14:editId="07069E37">
            <wp:extent cx="5943600" cy="2383790"/>
            <wp:effectExtent l="0" t="0" r="0"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43600" cy="2383790"/>
                    </a:xfrm>
                    <a:prstGeom prst="rect">
                      <a:avLst/>
                    </a:prstGeom>
                  </pic:spPr>
                </pic:pic>
              </a:graphicData>
            </a:graphic>
          </wp:inline>
        </w:drawing>
      </w:r>
    </w:p>
    <w:p w14:paraId="45914B07" w14:textId="519D7991" w:rsidR="00B21E39" w:rsidRPr="004C4FA4" w:rsidRDefault="00B21E39" w:rsidP="00B21E39">
      <w:pPr>
        <w:pStyle w:val="Ttulo3"/>
        <w:rPr>
          <w:color w:val="auto"/>
          <w:lang w:val="es-ES"/>
        </w:rPr>
      </w:pPr>
      <w:bookmarkStart w:id="159" w:name="_Toc240832090"/>
      <w:r w:rsidRPr="004C4FA4">
        <w:rPr>
          <w:color w:val="auto"/>
          <w:lang w:val="es-ES"/>
        </w:rPr>
        <w:t>2.2.20 Diagrama de Comunicación - CU20: Comparar Outfits Lado a Lado</w:t>
      </w:r>
      <w:bookmarkEnd w:id="159"/>
    </w:p>
    <w:p w14:paraId="584EFE8B" w14:textId="3D2ABD9A" w:rsidR="00B21E39" w:rsidRPr="004C4FA4" w:rsidRDefault="00B21E39" w:rsidP="001D0809">
      <w:pPr>
        <w:spacing w:after="120"/>
        <w:rPr>
          <w:color w:val="auto"/>
          <w:lang w:val="es-ES"/>
        </w:rPr>
      </w:pPr>
      <w:r w:rsidRPr="004C4FA4">
        <w:rPr>
          <w:noProof/>
          <w:color w:val="auto"/>
          <w:lang w:val="es-ES"/>
        </w:rPr>
        <w:drawing>
          <wp:inline distT="0" distB="0" distL="0" distR="0" wp14:anchorId="609DC6DB" wp14:editId="31379A64">
            <wp:extent cx="5943600" cy="2374900"/>
            <wp:effectExtent l="0" t="0" r="0" b="635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3600" cy="2374900"/>
                    </a:xfrm>
                    <a:prstGeom prst="rect">
                      <a:avLst/>
                    </a:prstGeom>
                  </pic:spPr>
                </pic:pic>
              </a:graphicData>
            </a:graphic>
          </wp:inline>
        </w:drawing>
      </w:r>
    </w:p>
    <w:p w14:paraId="7FAFC268" w14:textId="49626DE9" w:rsidR="00B21E39" w:rsidRPr="004C4FA4" w:rsidRDefault="00B21E39" w:rsidP="00B21E39">
      <w:pPr>
        <w:pStyle w:val="Ttulo3"/>
        <w:rPr>
          <w:color w:val="auto"/>
          <w:lang w:val="es-ES"/>
        </w:rPr>
      </w:pPr>
      <w:bookmarkStart w:id="160" w:name="_Toc240832091"/>
      <w:r w:rsidRPr="004C4FA4">
        <w:rPr>
          <w:color w:val="auto"/>
          <w:lang w:val="es-ES"/>
        </w:rPr>
        <w:lastRenderedPageBreak/>
        <w:t xml:space="preserve">2.2.21 </w:t>
      </w:r>
      <w:r w:rsidRPr="004C4FA4">
        <w:rPr>
          <w:rStyle w:val="Ttulo2Car"/>
          <w:color w:val="auto"/>
          <w:lang w:val="es-ES"/>
        </w:rPr>
        <w:t>Diagrama de Comunicación</w:t>
      </w:r>
      <w:r w:rsidRPr="004C4FA4">
        <w:rPr>
          <w:color w:val="auto"/>
          <w:lang w:val="es-ES"/>
        </w:rPr>
        <w:t xml:space="preserve"> - CU21: Gestionar Fidelización </w:t>
      </w:r>
      <w:proofErr w:type="spellStart"/>
      <w:r w:rsidRPr="004C4FA4">
        <w:rPr>
          <w:color w:val="auto"/>
          <w:lang w:val="es-ES"/>
        </w:rPr>
        <w:t>Gamificada</w:t>
      </w:r>
      <w:bookmarkEnd w:id="160"/>
      <w:proofErr w:type="spellEnd"/>
    </w:p>
    <w:p w14:paraId="2BB89D88" w14:textId="7BA8877B" w:rsidR="00B21E39" w:rsidRPr="004C4FA4" w:rsidRDefault="00B21E39" w:rsidP="001D0809">
      <w:pPr>
        <w:spacing w:after="120"/>
        <w:rPr>
          <w:color w:val="auto"/>
          <w:lang w:val="es-ES"/>
        </w:rPr>
      </w:pPr>
      <w:r w:rsidRPr="004C4FA4">
        <w:rPr>
          <w:noProof/>
          <w:color w:val="auto"/>
          <w:lang w:val="es-ES"/>
        </w:rPr>
        <w:drawing>
          <wp:inline distT="0" distB="0" distL="0" distR="0" wp14:anchorId="30904561" wp14:editId="40399226">
            <wp:extent cx="5943600" cy="2510790"/>
            <wp:effectExtent l="0" t="0" r="0" b="381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43600" cy="2510790"/>
                    </a:xfrm>
                    <a:prstGeom prst="rect">
                      <a:avLst/>
                    </a:prstGeom>
                  </pic:spPr>
                </pic:pic>
              </a:graphicData>
            </a:graphic>
          </wp:inline>
        </w:drawing>
      </w:r>
    </w:p>
    <w:p w14:paraId="64A9357A" w14:textId="53E0BFB0" w:rsidR="00B21E39" w:rsidRPr="004C4FA4" w:rsidRDefault="00B21E39" w:rsidP="00B21E39">
      <w:pPr>
        <w:pStyle w:val="Ttulo3"/>
        <w:rPr>
          <w:color w:val="auto"/>
          <w:lang w:val="es-ES"/>
        </w:rPr>
      </w:pPr>
      <w:bookmarkStart w:id="161" w:name="_Toc240832092"/>
      <w:r w:rsidRPr="004C4FA4">
        <w:rPr>
          <w:color w:val="auto"/>
          <w:lang w:val="es-ES"/>
        </w:rPr>
        <w:t>2.2.22 Diagrama de Comunicación - CU22: Solicitar Recomendación Contextual de IA</w:t>
      </w:r>
      <w:bookmarkEnd w:id="161"/>
    </w:p>
    <w:p w14:paraId="0B62650F" w14:textId="31C280BC" w:rsidR="00B21E39" w:rsidRPr="004C4FA4" w:rsidRDefault="00B21E39" w:rsidP="001D0809">
      <w:pPr>
        <w:spacing w:after="120"/>
        <w:rPr>
          <w:color w:val="auto"/>
          <w:lang w:val="es-ES"/>
        </w:rPr>
      </w:pPr>
      <w:r w:rsidRPr="004C4FA4">
        <w:rPr>
          <w:noProof/>
          <w:color w:val="auto"/>
          <w:lang w:val="es-ES"/>
        </w:rPr>
        <w:drawing>
          <wp:inline distT="0" distB="0" distL="0" distR="0" wp14:anchorId="06CFCD82" wp14:editId="5979D3E3">
            <wp:extent cx="5943600" cy="2068830"/>
            <wp:effectExtent l="0" t="0" r="0" b="7620"/>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43600" cy="2068830"/>
                    </a:xfrm>
                    <a:prstGeom prst="rect">
                      <a:avLst/>
                    </a:prstGeom>
                  </pic:spPr>
                </pic:pic>
              </a:graphicData>
            </a:graphic>
          </wp:inline>
        </w:drawing>
      </w:r>
    </w:p>
    <w:p w14:paraId="67353806" w14:textId="613B2200" w:rsidR="00B21E39" w:rsidRPr="004C4FA4" w:rsidRDefault="00B21E39" w:rsidP="00B21E39">
      <w:pPr>
        <w:pStyle w:val="Ttulo3"/>
        <w:rPr>
          <w:color w:val="auto"/>
          <w:lang w:val="es-ES"/>
        </w:rPr>
      </w:pPr>
      <w:bookmarkStart w:id="162" w:name="_Toc240832093"/>
      <w:r w:rsidRPr="004C4FA4">
        <w:rPr>
          <w:color w:val="auto"/>
          <w:lang w:val="es-ES"/>
        </w:rPr>
        <w:t>2.2.23 Diagrama de Comunicación - CU23: Buscar Productos por Comandos de Voz</w:t>
      </w:r>
      <w:bookmarkEnd w:id="162"/>
    </w:p>
    <w:p w14:paraId="0DD17AE6" w14:textId="5B6C3566" w:rsidR="00B21E39" w:rsidRPr="004C4FA4" w:rsidRDefault="00B21E39" w:rsidP="001D0809">
      <w:pPr>
        <w:spacing w:after="120"/>
        <w:rPr>
          <w:color w:val="auto"/>
          <w:lang w:val="es-ES"/>
        </w:rPr>
      </w:pPr>
      <w:r w:rsidRPr="004C4FA4">
        <w:rPr>
          <w:noProof/>
          <w:color w:val="auto"/>
          <w:lang w:val="es-ES"/>
        </w:rPr>
        <w:drawing>
          <wp:inline distT="0" distB="0" distL="0" distR="0" wp14:anchorId="1C8BAD26" wp14:editId="7C90D5EF">
            <wp:extent cx="5943600" cy="1891030"/>
            <wp:effectExtent l="0" t="0" r="0" b="0"/>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943600" cy="1891030"/>
                    </a:xfrm>
                    <a:prstGeom prst="rect">
                      <a:avLst/>
                    </a:prstGeom>
                  </pic:spPr>
                </pic:pic>
              </a:graphicData>
            </a:graphic>
          </wp:inline>
        </w:drawing>
      </w:r>
    </w:p>
    <w:p w14:paraId="2A718798" w14:textId="50A35D3F" w:rsidR="00B21E39" w:rsidRPr="004C4FA4" w:rsidRDefault="00B21E39" w:rsidP="00B21E39">
      <w:pPr>
        <w:pStyle w:val="Ttulo3"/>
        <w:rPr>
          <w:color w:val="auto"/>
          <w:lang w:val="es-ES"/>
        </w:rPr>
      </w:pPr>
      <w:bookmarkStart w:id="163" w:name="_Toc240832094"/>
      <w:r w:rsidRPr="004C4FA4">
        <w:rPr>
          <w:color w:val="auto"/>
          <w:lang w:val="es-ES"/>
        </w:rPr>
        <w:lastRenderedPageBreak/>
        <w:t xml:space="preserve">2.2.24 Diagrama de Comunicación - CU24: Visualizar Cuadros de Mando y </w:t>
      </w:r>
      <w:proofErr w:type="spellStart"/>
      <w:r w:rsidRPr="004C4FA4">
        <w:rPr>
          <w:color w:val="auto"/>
          <w:lang w:val="es-ES"/>
        </w:rPr>
        <w:t>Dashboards</w:t>
      </w:r>
      <w:bookmarkEnd w:id="163"/>
      <w:proofErr w:type="spellEnd"/>
    </w:p>
    <w:p w14:paraId="61496265" w14:textId="4A191A28" w:rsidR="00B21E39" w:rsidRDefault="00B21E39" w:rsidP="001D0809">
      <w:pPr>
        <w:spacing w:after="120"/>
        <w:rPr>
          <w:color w:val="auto"/>
          <w:lang w:val="es-ES"/>
        </w:rPr>
      </w:pPr>
      <w:r w:rsidRPr="004C4FA4">
        <w:rPr>
          <w:noProof/>
          <w:color w:val="auto"/>
          <w:lang w:val="es-ES"/>
        </w:rPr>
        <w:drawing>
          <wp:inline distT="0" distB="0" distL="0" distR="0" wp14:anchorId="258190B3" wp14:editId="1D8E864C">
            <wp:extent cx="5943600" cy="2613025"/>
            <wp:effectExtent l="0" t="0" r="0" b="0"/>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43600" cy="2613025"/>
                    </a:xfrm>
                    <a:prstGeom prst="rect">
                      <a:avLst/>
                    </a:prstGeom>
                  </pic:spPr>
                </pic:pic>
              </a:graphicData>
            </a:graphic>
          </wp:inline>
        </w:drawing>
      </w:r>
    </w:p>
    <w:p w14:paraId="43BBA95D" w14:textId="7DF3F046" w:rsidR="00986956" w:rsidRPr="00986956" w:rsidRDefault="00986956" w:rsidP="00986956">
      <w:pPr>
        <w:pStyle w:val="Ttulo3"/>
        <w:rPr>
          <w:lang w:val="es-ES"/>
        </w:rPr>
      </w:pPr>
      <w:bookmarkStart w:id="164" w:name="_Toc240832095"/>
      <w:r w:rsidRPr="00986956">
        <w:rPr>
          <w:lang w:val="es-ES"/>
        </w:rPr>
        <w:t>2.2.</w:t>
      </w:r>
      <w:r>
        <w:rPr>
          <w:lang w:val="es-ES"/>
        </w:rPr>
        <w:t>25</w:t>
      </w:r>
      <w:r w:rsidRPr="00986956">
        <w:rPr>
          <w:lang w:val="es-ES"/>
        </w:rPr>
        <w:t xml:space="preserve"> Diagrama de Comunicación - CU25: Gestionar Devolución y Cambio de Prendas</w:t>
      </w:r>
      <w:bookmarkEnd w:id="164"/>
    </w:p>
    <w:p w14:paraId="400D5383" w14:textId="138ADE88" w:rsidR="00986956" w:rsidRPr="004C4FA4" w:rsidRDefault="00986956" w:rsidP="001D0809">
      <w:pPr>
        <w:spacing w:after="120"/>
        <w:rPr>
          <w:color w:val="auto"/>
          <w:lang w:val="es-ES"/>
        </w:rPr>
      </w:pPr>
      <w:r w:rsidRPr="00986956">
        <w:rPr>
          <w:noProof/>
          <w:color w:val="auto"/>
          <w:lang w:val="es-ES"/>
        </w:rPr>
        <w:drawing>
          <wp:inline distT="0" distB="0" distL="0" distR="0" wp14:anchorId="5187D2A2" wp14:editId="7EBF7F40">
            <wp:extent cx="5943600" cy="3641725"/>
            <wp:effectExtent l="0" t="0" r="0" b="0"/>
            <wp:docPr id="281" name="Imagen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943600" cy="3641725"/>
                    </a:xfrm>
                    <a:prstGeom prst="rect">
                      <a:avLst/>
                    </a:prstGeom>
                  </pic:spPr>
                </pic:pic>
              </a:graphicData>
            </a:graphic>
          </wp:inline>
        </w:drawing>
      </w:r>
    </w:p>
    <w:p w14:paraId="4154AEB5" w14:textId="77777777" w:rsidR="006D71C4" w:rsidRPr="004C4FA4" w:rsidRDefault="0087429E" w:rsidP="001D0809">
      <w:pPr>
        <w:pStyle w:val="Ttulo2"/>
        <w:rPr>
          <w:color w:val="auto"/>
          <w:lang w:val="es-ES"/>
        </w:rPr>
      </w:pPr>
      <w:bookmarkStart w:id="165" w:name="_Toc240832096"/>
      <w:r w:rsidRPr="004C4FA4">
        <w:rPr>
          <w:rFonts w:ascii="Arial" w:hAnsi="Arial"/>
          <w:color w:val="auto"/>
          <w:lang w:val="es-ES"/>
        </w:rPr>
        <w:t>2.3 Análisis de Clases</w:t>
      </w:r>
      <w:bookmarkEnd w:id="165"/>
    </w:p>
    <w:p w14:paraId="68BF1DFC" w14:textId="5D10C2C0" w:rsidR="006D71C4" w:rsidRPr="004C4FA4" w:rsidRDefault="0087429E" w:rsidP="001D0809">
      <w:pPr>
        <w:spacing w:after="100"/>
        <w:rPr>
          <w:color w:val="auto"/>
          <w:lang w:val="es-ES"/>
        </w:rPr>
      </w:pPr>
      <w:r w:rsidRPr="004C4FA4">
        <w:rPr>
          <w:color w:val="auto"/>
          <w:lang w:val="es-ES"/>
        </w:rPr>
        <w:t xml:space="preserve">Conforme a la instrucción metodológica de la cátedra, el análisis de clases formaliza exhaustivamente las tres categorías de clases de robustez (BCE) con sus responsabilidades exactas para los </w:t>
      </w:r>
      <w:r w:rsidRPr="004C4FA4">
        <w:rPr>
          <w:b/>
          <w:color w:val="auto"/>
          <w:lang w:val="es-ES"/>
        </w:rPr>
        <w:t>10 Casos de Uso del Ciclo 1</w:t>
      </w:r>
      <w:r w:rsidRPr="004C4FA4">
        <w:rPr>
          <w:color w:val="auto"/>
          <w:lang w:val="es-ES"/>
        </w:rPr>
        <w:t>:</w:t>
      </w:r>
    </w:p>
    <w:p w14:paraId="06EE2A49" w14:textId="77777777" w:rsidR="006D71C4" w:rsidRPr="004C4FA4" w:rsidRDefault="0087429E" w:rsidP="001D0809">
      <w:pPr>
        <w:spacing w:after="50"/>
        <w:ind w:left="288"/>
        <w:rPr>
          <w:color w:val="auto"/>
          <w:lang w:val="es-ES"/>
        </w:rPr>
      </w:pPr>
      <w:r w:rsidRPr="004C4FA4">
        <w:rPr>
          <w:b/>
          <w:color w:val="auto"/>
          <w:sz w:val="20"/>
          <w:lang w:val="es-ES"/>
        </w:rPr>
        <w:lastRenderedPageBreak/>
        <w:t xml:space="preserve">•  </w:t>
      </w:r>
      <w:r w:rsidRPr="004C4FA4">
        <w:rPr>
          <w:b/>
          <w:color w:val="auto"/>
          <w:lang w:val="es-ES"/>
        </w:rPr>
        <w:t>Clases de Interfaz (`&lt;&lt;</w:t>
      </w:r>
      <w:proofErr w:type="spellStart"/>
      <w:r w:rsidRPr="004C4FA4">
        <w:rPr>
          <w:b/>
          <w:color w:val="auto"/>
          <w:lang w:val="es-ES"/>
        </w:rPr>
        <w:t>boundary</w:t>
      </w:r>
      <w:proofErr w:type="spellEnd"/>
      <w:r w:rsidRPr="004C4FA4">
        <w:rPr>
          <w:b/>
          <w:color w:val="auto"/>
          <w:lang w:val="es-ES"/>
        </w:rPr>
        <w:t>&gt;&gt;`)</w:t>
      </w:r>
      <w:r w:rsidRPr="004C4FA4">
        <w:rPr>
          <w:color w:val="auto"/>
          <w:lang w:val="es-ES"/>
        </w:rPr>
        <w:t>: Poseen atributos de captura de datos visuales y métodos interactivos que reflejan las acciones y eventos del usuario (botones, selectores, clics).</w:t>
      </w:r>
    </w:p>
    <w:p w14:paraId="79D8EEE9" w14:textId="39D2F1BB" w:rsidR="006D71C4" w:rsidRPr="004C4FA4" w:rsidRDefault="0087429E" w:rsidP="001D0809">
      <w:pPr>
        <w:spacing w:after="50"/>
        <w:ind w:left="288"/>
        <w:rPr>
          <w:color w:val="auto"/>
          <w:lang w:val="es-ES"/>
        </w:rPr>
      </w:pPr>
      <w:r w:rsidRPr="004C4FA4">
        <w:rPr>
          <w:b/>
          <w:color w:val="auto"/>
          <w:sz w:val="20"/>
          <w:lang w:val="es-ES"/>
        </w:rPr>
        <w:t xml:space="preserve">•  </w:t>
      </w:r>
      <w:r w:rsidRPr="004C4FA4">
        <w:rPr>
          <w:b/>
          <w:color w:val="auto"/>
          <w:lang w:val="es-ES"/>
        </w:rPr>
        <w:t>Clases de Control (`&lt;&lt;control&gt;&gt;`)</w:t>
      </w:r>
      <w:r w:rsidRPr="004C4FA4">
        <w:rPr>
          <w:color w:val="auto"/>
          <w:lang w:val="es-ES"/>
        </w:rPr>
        <w:t xml:space="preserve">: Contienen exclusivamente métodos de orquestación lógica del </w:t>
      </w:r>
      <w:proofErr w:type="spellStart"/>
      <w:r w:rsidRPr="004C4FA4">
        <w:rPr>
          <w:color w:val="auto"/>
          <w:lang w:val="es-ES"/>
        </w:rPr>
        <w:t>backend</w:t>
      </w:r>
      <w:proofErr w:type="spellEnd"/>
      <w:r w:rsidRPr="004C4FA4">
        <w:rPr>
          <w:color w:val="auto"/>
          <w:lang w:val="es-ES"/>
        </w:rPr>
        <w:t xml:space="preserve"> y </w:t>
      </w:r>
      <w:r w:rsidRPr="004C4FA4">
        <w:rPr>
          <w:b/>
          <w:color w:val="auto"/>
          <w:lang w:val="es-ES"/>
        </w:rPr>
        <w:t>NO tienen atributos propios</w:t>
      </w:r>
      <w:r w:rsidR="00D16294" w:rsidRPr="004C4FA4">
        <w:rPr>
          <w:color w:val="auto"/>
          <w:lang w:val="es-ES"/>
        </w:rPr>
        <w:t>.</w:t>
      </w:r>
    </w:p>
    <w:p w14:paraId="125249EC" w14:textId="523C49FE" w:rsidR="006D71C4" w:rsidRPr="004C4FA4" w:rsidRDefault="0087429E" w:rsidP="001D0809">
      <w:pPr>
        <w:spacing w:after="50"/>
        <w:ind w:left="288"/>
        <w:rPr>
          <w:color w:val="auto"/>
          <w:lang w:val="es-ES"/>
        </w:rPr>
      </w:pPr>
      <w:r w:rsidRPr="004C4FA4">
        <w:rPr>
          <w:b/>
          <w:color w:val="auto"/>
          <w:sz w:val="20"/>
          <w:lang w:val="es-ES"/>
        </w:rPr>
        <w:t xml:space="preserve">•  </w:t>
      </w:r>
      <w:r w:rsidRPr="004C4FA4">
        <w:rPr>
          <w:b/>
          <w:color w:val="auto"/>
          <w:lang w:val="es-ES"/>
        </w:rPr>
        <w:t>Clases de Entidad (`&lt;&lt;</w:t>
      </w:r>
      <w:proofErr w:type="spellStart"/>
      <w:r w:rsidRPr="004C4FA4">
        <w:rPr>
          <w:b/>
          <w:color w:val="auto"/>
          <w:lang w:val="es-ES"/>
        </w:rPr>
        <w:t>entity</w:t>
      </w:r>
      <w:proofErr w:type="spellEnd"/>
      <w:r w:rsidRPr="004C4FA4">
        <w:rPr>
          <w:b/>
          <w:color w:val="auto"/>
          <w:lang w:val="es-ES"/>
        </w:rPr>
        <w:t>&gt;&gt;`)</w:t>
      </w:r>
      <w:r w:rsidRPr="004C4FA4">
        <w:rPr>
          <w:color w:val="auto"/>
          <w:lang w:val="es-ES"/>
        </w:rPr>
        <w:t>: Poseen tanto atributos de datos persistentes como métodos de encapsulamiento y consulta sobre la base de datos.</w:t>
      </w:r>
    </w:p>
    <w:p w14:paraId="25ABEAA0" w14:textId="6D53A44B" w:rsidR="00B21E39" w:rsidRPr="004C4FA4" w:rsidRDefault="00B21E39" w:rsidP="00B21E39">
      <w:pPr>
        <w:pStyle w:val="Ttulo3"/>
        <w:rPr>
          <w:color w:val="auto"/>
          <w:lang w:val="es-ES"/>
        </w:rPr>
      </w:pPr>
      <w:bookmarkStart w:id="166" w:name="_Toc240832097"/>
      <w:r w:rsidRPr="004C4FA4">
        <w:rPr>
          <w:color w:val="auto"/>
          <w:lang w:val="es-ES"/>
        </w:rPr>
        <w:t>2.3.1 Diagrama de Análisis de Clases - CU01: Autenticar Usuario y Control de Acceso (RBAC)</w:t>
      </w:r>
      <w:bookmarkEnd w:id="166"/>
    </w:p>
    <w:p w14:paraId="6DEF6DFC" w14:textId="77777777" w:rsidR="00B21E39" w:rsidRPr="004C4FA4" w:rsidRDefault="00B21E39" w:rsidP="001D0809">
      <w:pPr>
        <w:spacing w:after="50"/>
        <w:ind w:left="288"/>
        <w:rPr>
          <w:color w:val="auto"/>
          <w:lang w:val="es-ES"/>
        </w:rPr>
      </w:pPr>
    </w:p>
    <w:p w14:paraId="2BE095B3" w14:textId="2E1F8F3D" w:rsidR="00B21E39" w:rsidRPr="004C4FA4" w:rsidRDefault="006B0DD6" w:rsidP="001D0809">
      <w:pPr>
        <w:spacing w:after="120"/>
        <w:rPr>
          <w:color w:val="auto"/>
          <w:lang w:val="es-ES"/>
        </w:rPr>
      </w:pPr>
      <w:r w:rsidRPr="004C4FA4">
        <w:rPr>
          <w:noProof/>
          <w:color w:val="auto"/>
        </w:rPr>
        <w:drawing>
          <wp:inline distT="0" distB="0" distL="0" distR="0" wp14:anchorId="1E2F90C5" wp14:editId="10FE45C6">
            <wp:extent cx="5943600" cy="2745105"/>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43600" cy="2745105"/>
                    </a:xfrm>
                    <a:prstGeom prst="rect">
                      <a:avLst/>
                    </a:prstGeom>
                    <a:noFill/>
                    <a:ln>
                      <a:noFill/>
                    </a:ln>
                  </pic:spPr>
                </pic:pic>
              </a:graphicData>
            </a:graphic>
          </wp:inline>
        </w:drawing>
      </w:r>
    </w:p>
    <w:p w14:paraId="0BC6D14F" w14:textId="04EF59C6" w:rsidR="00B21E39" w:rsidRPr="004C4FA4" w:rsidRDefault="00B21E39" w:rsidP="00B21E39">
      <w:pPr>
        <w:pStyle w:val="Ttulo3"/>
        <w:rPr>
          <w:color w:val="auto"/>
          <w:lang w:val="es-ES"/>
        </w:rPr>
      </w:pPr>
      <w:bookmarkStart w:id="167" w:name="_Toc240832098"/>
      <w:r w:rsidRPr="004C4FA4">
        <w:rPr>
          <w:color w:val="auto"/>
          <w:lang w:val="es-ES"/>
        </w:rPr>
        <w:t xml:space="preserve">2.3.2 Diagrama de Análisis de Clases - </w:t>
      </w:r>
      <w:r w:rsidRPr="004C4FA4">
        <w:rPr>
          <w:rFonts w:ascii="Arial" w:hAnsi="Arial"/>
          <w:color w:val="auto"/>
          <w:lang w:val="es-ES"/>
        </w:rPr>
        <w:t>CU02: Registrar Cliente (</w:t>
      </w:r>
      <w:proofErr w:type="spellStart"/>
      <w:r w:rsidRPr="004C4FA4">
        <w:rPr>
          <w:rFonts w:ascii="Arial" w:hAnsi="Arial"/>
          <w:color w:val="auto"/>
          <w:lang w:val="es-ES"/>
        </w:rPr>
        <w:t>Auto-registro</w:t>
      </w:r>
      <w:proofErr w:type="spellEnd"/>
      <w:r w:rsidRPr="004C4FA4">
        <w:rPr>
          <w:rFonts w:ascii="Arial" w:hAnsi="Arial"/>
          <w:color w:val="auto"/>
          <w:lang w:val="es-ES"/>
        </w:rPr>
        <w:t xml:space="preserve"> de Clientes)</w:t>
      </w:r>
      <w:bookmarkEnd w:id="167"/>
    </w:p>
    <w:p w14:paraId="17F71295" w14:textId="77777777" w:rsidR="00F21F5F" w:rsidRPr="004C4FA4" w:rsidRDefault="006B0DD6" w:rsidP="00F21F5F">
      <w:pPr>
        <w:rPr>
          <w:color w:val="auto"/>
        </w:rPr>
      </w:pPr>
      <w:r w:rsidRPr="004C4FA4">
        <w:rPr>
          <w:noProof/>
          <w:color w:val="auto"/>
        </w:rPr>
        <w:drawing>
          <wp:inline distT="0" distB="0" distL="0" distR="0" wp14:anchorId="682B272E" wp14:editId="6DBCF7A9">
            <wp:extent cx="5943600" cy="274510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943600" cy="2745105"/>
                    </a:xfrm>
                    <a:prstGeom prst="rect">
                      <a:avLst/>
                    </a:prstGeom>
                    <a:noFill/>
                    <a:ln>
                      <a:noFill/>
                    </a:ln>
                  </pic:spPr>
                </pic:pic>
              </a:graphicData>
            </a:graphic>
          </wp:inline>
        </w:drawing>
      </w:r>
    </w:p>
    <w:p w14:paraId="6D44D792" w14:textId="32CDB074" w:rsidR="00B21E39" w:rsidRPr="004C4FA4" w:rsidRDefault="00B21E39" w:rsidP="00F21F5F">
      <w:pPr>
        <w:pStyle w:val="Ttulo3"/>
        <w:rPr>
          <w:color w:val="auto"/>
          <w:lang w:val="es-ES"/>
        </w:rPr>
      </w:pPr>
      <w:bookmarkStart w:id="168" w:name="_Toc240832099"/>
      <w:r w:rsidRPr="004C4FA4">
        <w:rPr>
          <w:color w:val="auto"/>
          <w:lang w:val="es-ES"/>
        </w:rPr>
        <w:lastRenderedPageBreak/>
        <w:t>2.3.</w:t>
      </w:r>
      <w:r w:rsidR="00B34972" w:rsidRPr="004C4FA4">
        <w:rPr>
          <w:color w:val="auto"/>
          <w:lang w:val="es-ES"/>
        </w:rPr>
        <w:t>3</w:t>
      </w:r>
      <w:r w:rsidRPr="004C4FA4">
        <w:rPr>
          <w:color w:val="auto"/>
          <w:lang w:val="es-ES"/>
        </w:rPr>
        <w:t xml:space="preserve"> Diagrama de Análisis de Clases - </w:t>
      </w:r>
      <w:r w:rsidR="00B34972" w:rsidRPr="004C4FA4">
        <w:rPr>
          <w:color w:val="auto"/>
          <w:lang w:val="es-ES"/>
        </w:rPr>
        <w:t>CU03: Recuperar Contraseña (Token OTP)</w:t>
      </w:r>
      <w:bookmarkEnd w:id="168"/>
    </w:p>
    <w:p w14:paraId="567AE403" w14:textId="050EDBE0" w:rsidR="00B21E39" w:rsidRPr="004C4FA4" w:rsidRDefault="00B21E39" w:rsidP="001D0809">
      <w:pPr>
        <w:spacing w:after="120"/>
        <w:rPr>
          <w:color w:val="auto"/>
          <w:lang w:val="es-ES"/>
        </w:rPr>
      </w:pPr>
    </w:p>
    <w:p w14:paraId="61B9C144" w14:textId="77777777" w:rsidR="00F21F5F" w:rsidRPr="004C4FA4" w:rsidRDefault="006B0DD6" w:rsidP="00F21F5F">
      <w:pPr>
        <w:rPr>
          <w:b/>
          <w:bCs/>
          <w:color w:val="auto"/>
          <w:lang w:val="es-ES"/>
        </w:rPr>
      </w:pPr>
      <w:r w:rsidRPr="004C4FA4">
        <w:rPr>
          <w:noProof/>
          <w:color w:val="auto"/>
        </w:rPr>
        <w:drawing>
          <wp:inline distT="0" distB="0" distL="0" distR="0" wp14:anchorId="47969EEC" wp14:editId="12B4F019">
            <wp:extent cx="5943600" cy="347408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943600" cy="3474085"/>
                    </a:xfrm>
                    <a:prstGeom prst="rect">
                      <a:avLst/>
                    </a:prstGeom>
                    <a:noFill/>
                    <a:ln>
                      <a:noFill/>
                    </a:ln>
                  </pic:spPr>
                </pic:pic>
              </a:graphicData>
            </a:graphic>
          </wp:inline>
        </w:drawing>
      </w:r>
    </w:p>
    <w:p w14:paraId="5E4BE47A" w14:textId="0E2FFAEB" w:rsidR="00B21E39" w:rsidRPr="004C4FA4" w:rsidRDefault="00B21E39" w:rsidP="00F21F5F">
      <w:pPr>
        <w:pStyle w:val="Ttulo3"/>
        <w:rPr>
          <w:color w:val="auto"/>
          <w:lang w:val="es-ES"/>
        </w:rPr>
      </w:pPr>
      <w:bookmarkStart w:id="169" w:name="_Toc240832100"/>
      <w:r w:rsidRPr="004C4FA4">
        <w:rPr>
          <w:color w:val="auto"/>
          <w:lang w:val="es-ES"/>
        </w:rPr>
        <w:t>2.3.</w:t>
      </w:r>
      <w:r w:rsidR="00B34972" w:rsidRPr="004C4FA4">
        <w:rPr>
          <w:color w:val="auto"/>
          <w:lang w:val="es-ES"/>
        </w:rPr>
        <w:t>4</w:t>
      </w:r>
      <w:r w:rsidRPr="004C4FA4">
        <w:rPr>
          <w:color w:val="auto"/>
          <w:lang w:val="es-ES"/>
        </w:rPr>
        <w:t xml:space="preserve"> Diagrama de Análisis de Clases - </w:t>
      </w:r>
      <w:r w:rsidR="00B34972" w:rsidRPr="004C4FA4">
        <w:rPr>
          <w:color w:val="auto"/>
          <w:lang w:val="es-ES"/>
        </w:rPr>
        <w:t>CU04: Gestionar Usuarios y Roles (RBAC)</w:t>
      </w:r>
      <w:bookmarkEnd w:id="169"/>
    </w:p>
    <w:p w14:paraId="7AC83276" w14:textId="20890167" w:rsidR="00B21E39" w:rsidRPr="004C4FA4" w:rsidRDefault="00B21E39" w:rsidP="001D0809">
      <w:pPr>
        <w:spacing w:after="120"/>
        <w:rPr>
          <w:color w:val="auto"/>
          <w:lang w:val="es-ES"/>
        </w:rPr>
      </w:pPr>
    </w:p>
    <w:p w14:paraId="0AA46DA2" w14:textId="77777777" w:rsidR="00F21F5F" w:rsidRPr="004C4FA4" w:rsidRDefault="006B0DD6" w:rsidP="00F21F5F">
      <w:pPr>
        <w:rPr>
          <w:b/>
          <w:bCs/>
          <w:color w:val="auto"/>
          <w:lang w:val="es-ES"/>
        </w:rPr>
      </w:pPr>
      <w:r w:rsidRPr="004C4FA4">
        <w:rPr>
          <w:noProof/>
          <w:color w:val="auto"/>
        </w:rPr>
        <w:drawing>
          <wp:inline distT="0" distB="0" distL="0" distR="0" wp14:anchorId="126D51E4" wp14:editId="61931335">
            <wp:extent cx="5943600" cy="3521075"/>
            <wp:effectExtent l="0" t="0" r="0" b="317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43600" cy="3521075"/>
                    </a:xfrm>
                    <a:prstGeom prst="rect">
                      <a:avLst/>
                    </a:prstGeom>
                    <a:noFill/>
                    <a:ln>
                      <a:noFill/>
                    </a:ln>
                  </pic:spPr>
                </pic:pic>
              </a:graphicData>
            </a:graphic>
          </wp:inline>
        </w:drawing>
      </w:r>
    </w:p>
    <w:p w14:paraId="5BC34F1F" w14:textId="6FC8EFCD" w:rsidR="00B21E39" w:rsidRPr="004C4FA4" w:rsidRDefault="00B21E39" w:rsidP="00F21F5F">
      <w:pPr>
        <w:pStyle w:val="Ttulo3"/>
        <w:rPr>
          <w:color w:val="auto"/>
          <w:lang w:val="es-ES"/>
        </w:rPr>
      </w:pPr>
      <w:bookmarkStart w:id="170" w:name="_Toc240832101"/>
      <w:r w:rsidRPr="004C4FA4">
        <w:rPr>
          <w:color w:val="auto"/>
          <w:lang w:val="es-ES"/>
        </w:rPr>
        <w:lastRenderedPageBreak/>
        <w:t>2.3.</w:t>
      </w:r>
      <w:r w:rsidR="00B34972" w:rsidRPr="004C4FA4">
        <w:rPr>
          <w:color w:val="auto"/>
          <w:lang w:val="es-ES"/>
        </w:rPr>
        <w:t>5</w:t>
      </w:r>
      <w:r w:rsidRPr="004C4FA4">
        <w:rPr>
          <w:color w:val="auto"/>
          <w:lang w:val="es-ES"/>
        </w:rPr>
        <w:t xml:space="preserve"> Diagrama de Análisis de Clases - </w:t>
      </w:r>
      <w:r w:rsidR="00B34972" w:rsidRPr="004C4FA4">
        <w:rPr>
          <w:color w:val="auto"/>
          <w:lang w:val="es-ES"/>
        </w:rPr>
        <w:t>CU05: Gestionar Sucursales y Ciudades</w:t>
      </w:r>
      <w:bookmarkEnd w:id="170"/>
    </w:p>
    <w:p w14:paraId="2DA43760" w14:textId="77777777" w:rsidR="00F21F5F" w:rsidRPr="004C4FA4" w:rsidRDefault="006B0DD6" w:rsidP="00F21F5F">
      <w:pPr>
        <w:rPr>
          <w:b/>
          <w:bCs/>
          <w:color w:val="auto"/>
          <w:lang w:val="es-ES"/>
        </w:rPr>
      </w:pPr>
      <w:r w:rsidRPr="004C4FA4">
        <w:rPr>
          <w:noProof/>
          <w:color w:val="auto"/>
        </w:rPr>
        <w:drawing>
          <wp:inline distT="0" distB="0" distL="0" distR="0" wp14:anchorId="537325DE" wp14:editId="4365A38A">
            <wp:extent cx="5943600" cy="2745105"/>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43600" cy="2745105"/>
                    </a:xfrm>
                    <a:prstGeom prst="rect">
                      <a:avLst/>
                    </a:prstGeom>
                    <a:noFill/>
                    <a:ln>
                      <a:noFill/>
                    </a:ln>
                  </pic:spPr>
                </pic:pic>
              </a:graphicData>
            </a:graphic>
          </wp:inline>
        </w:drawing>
      </w:r>
    </w:p>
    <w:p w14:paraId="76EF3DB8" w14:textId="061D5074" w:rsidR="00B34972" w:rsidRPr="004C4FA4" w:rsidRDefault="00B34972" w:rsidP="00F21F5F">
      <w:pPr>
        <w:pStyle w:val="Ttulo3"/>
        <w:rPr>
          <w:color w:val="auto"/>
          <w:lang w:val="es-ES"/>
        </w:rPr>
      </w:pPr>
      <w:bookmarkStart w:id="171" w:name="_Toc240832102"/>
      <w:r w:rsidRPr="004C4FA4">
        <w:rPr>
          <w:color w:val="auto"/>
          <w:lang w:val="es-ES"/>
        </w:rPr>
        <w:t>2.3.6 Diagrama de Análisis de Clases - CU06: Gestionar Productos y Atributos</w:t>
      </w:r>
      <w:bookmarkEnd w:id="171"/>
    </w:p>
    <w:p w14:paraId="2B6C1C1A" w14:textId="531FA664" w:rsidR="00B34972" w:rsidRPr="004C4FA4" w:rsidRDefault="00B34972" w:rsidP="001D0809">
      <w:pPr>
        <w:spacing w:after="120"/>
        <w:rPr>
          <w:color w:val="auto"/>
          <w:lang w:val="es-ES"/>
        </w:rPr>
      </w:pPr>
    </w:p>
    <w:p w14:paraId="6729317D" w14:textId="070D5AC4" w:rsidR="00B34972" w:rsidRPr="004C4FA4" w:rsidRDefault="006B0DD6" w:rsidP="00F21F5F">
      <w:pPr>
        <w:rPr>
          <w:b/>
          <w:bCs/>
          <w:color w:val="auto"/>
          <w:lang w:val="es-ES"/>
        </w:rPr>
      </w:pPr>
      <w:r w:rsidRPr="004C4FA4">
        <w:rPr>
          <w:noProof/>
          <w:color w:val="auto"/>
        </w:rPr>
        <w:drawing>
          <wp:inline distT="0" distB="0" distL="0" distR="0" wp14:anchorId="58EF1ACC" wp14:editId="0408D968">
            <wp:extent cx="5943600" cy="3474085"/>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43600" cy="3474085"/>
                    </a:xfrm>
                    <a:prstGeom prst="rect">
                      <a:avLst/>
                    </a:prstGeom>
                    <a:noFill/>
                    <a:ln>
                      <a:noFill/>
                    </a:ln>
                  </pic:spPr>
                </pic:pic>
              </a:graphicData>
            </a:graphic>
          </wp:inline>
        </w:drawing>
      </w:r>
    </w:p>
    <w:p w14:paraId="63DD66A9" w14:textId="6A8BF3C6" w:rsidR="001A4AA3" w:rsidRPr="004C4FA4" w:rsidRDefault="001A4AA3" w:rsidP="001A4AA3">
      <w:pPr>
        <w:pStyle w:val="Ttulo3"/>
        <w:rPr>
          <w:color w:val="auto"/>
          <w:lang w:val="es-ES"/>
        </w:rPr>
      </w:pPr>
      <w:bookmarkStart w:id="172" w:name="_Toc240832103"/>
      <w:r w:rsidRPr="004C4FA4">
        <w:rPr>
          <w:color w:val="auto"/>
          <w:lang w:val="es-ES"/>
        </w:rPr>
        <w:lastRenderedPageBreak/>
        <w:t>2.3.7 Diagrama de Análisis de Clases - CU07</w:t>
      </w:r>
      <w:r w:rsidRPr="004C4FA4">
        <w:rPr>
          <w:color w:val="auto"/>
          <w:lang w:val="es-ES"/>
        </w:rPr>
        <w:tab/>
        <w:t>Gestionar Temporadas y Coleccione</w:t>
      </w:r>
      <w:bookmarkEnd w:id="172"/>
    </w:p>
    <w:p w14:paraId="6420F924" w14:textId="77777777" w:rsidR="00F21F5F" w:rsidRPr="004C4FA4" w:rsidRDefault="006B0DD6" w:rsidP="00F21F5F">
      <w:pPr>
        <w:rPr>
          <w:b/>
          <w:bCs/>
          <w:color w:val="auto"/>
          <w:lang w:val="es-ES"/>
        </w:rPr>
      </w:pPr>
      <w:r w:rsidRPr="004C4FA4">
        <w:rPr>
          <w:noProof/>
          <w:color w:val="auto"/>
        </w:rPr>
        <w:drawing>
          <wp:inline distT="0" distB="0" distL="0" distR="0" wp14:anchorId="1458CD0D" wp14:editId="2A14AC3F">
            <wp:extent cx="5943600" cy="2745105"/>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943600" cy="2745105"/>
                    </a:xfrm>
                    <a:prstGeom prst="rect">
                      <a:avLst/>
                    </a:prstGeom>
                    <a:noFill/>
                    <a:ln>
                      <a:noFill/>
                    </a:ln>
                  </pic:spPr>
                </pic:pic>
              </a:graphicData>
            </a:graphic>
          </wp:inline>
        </w:drawing>
      </w:r>
    </w:p>
    <w:p w14:paraId="1A659839" w14:textId="6EA5A7BD" w:rsidR="001A4AA3" w:rsidRPr="004C4FA4" w:rsidRDefault="001A4AA3" w:rsidP="00F21F5F">
      <w:pPr>
        <w:pStyle w:val="Ttulo3"/>
        <w:rPr>
          <w:color w:val="auto"/>
          <w:lang w:val="es-ES"/>
        </w:rPr>
      </w:pPr>
      <w:bookmarkStart w:id="173" w:name="_Toc240832104"/>
      <w:r w:rsidRPr="004C4FA4">
        <w:rPr>
          <w:color w:val="auto"/>
          <w:lang w:val="es-ES"/>
        </w:rPr>
        <w:t>2.3.8 Diagrama de Análisis de Clases - CU08</w:t>
      </w:r>
      <w:r w:rsidRPr="004C4FA4">
        <w:rPr>
          <w:color w:val="auto"/>
          <w:lang w:val="es-ES"/>
        </w:rPr>
        <w:tab/>
        <w:t>Gestionar Proveedores Textiles</w:t>
      </w:r>
      <w:bookmarkEnd w:id="173"/>
    </w:p>
    <w:p w14:paraId="4CE466A3" w14:textId="468D8B63" w:rsidR="001A4AA3" w:rsidRPr="004C4FA4" w:rsidRDefault="001A4AA3" w:rsidP="001D0809">
      <w:pPr>
        <w:spacing w:after="120"/>
        <w:rPr>
          <w:color w:val="auto"/>
          <w:lang w:val="es-ES"/>
        </w:rPr>
      </w:pPr>
    </w:p>
    <w:p w14:paraId="59200F81" w14:textId="77777777" w:rsidR="00F21F5F" w:rsidRPr="004C4FA4" w:rsidRDefault="006B0DD6" w:rsidP="00F21F5F">
      <w:pPr>
        <w:rPr>
          <w:b/>
          <w:bCs/>
          <w:color w:val="auto"/>
          <w:lang w:val="es-ES"/>
        </w:rPr>
      </w:pPr>
      <w:r w:rsidRPr="004C4FA4">
        <w:rPr>
          <w:noProof/>
          <w:color w:val="auto"/>
        </w:rPr>
        <w:drawing>
          <wp:inline distT="0" distB="0" distL="0" distR="0" wp14:anchorId="1EA9BB80" wp14:editId="1637BAF0">
            <wp:extent cx="5943600" cy="174117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43600" cy="1741170"/>
                    </a:xfrm>
                    <a:prstGeom prst="rect">
                      <a:avLst/>
                    </a:prstGeom>
                    <a:noFill/>
                    <a:ln>
                      <a:noFill/>
                    </a:ln>
                  </pic:spPr>
                </pic:pic>
              </a:graphicData>
            </a:graphic>
          </wp:inline>
        </w:drawing>
      </w:r>
    </w:p>
    <w:p w14:paraId="09C3AF1A" w14:textId="42F55739" w:rsidR="001A4AA3" w:rsidRPr="004C4FA4" w:rsidRDefault="001A4AA3" w:rsidP="00F21F5F">
      <w:pPr>
        <w:pStyle w:val="Ttulo3"/>
        <w:rPr>
          <w:color w:val="auto"/>
          <w:lang w:val="es-ES"/>
        </w:rPr>
      </w:pPr>
      <w:bookmarkStart w:id="174" w:name="_Toc240832105"/>
      <w:r w:rsidRPr="004C4FA4">
        <w:rPr>
          <w:color w:val="auto"/>
          <w:lang w:val="es-ES"/>
        </w:rPr>
        <w:lastRenderedPageBreak/>
        <w:t>2.3.9 Diagrama de Análisis de Clases - CU09</w:t>
      </w:r>
      <w:r w:rsidRPr="004C4FA4">
        <w:rPr>
          <w:color w:val="auto"/>
          <w:lang w:val="es-ES"/>
        </w:rPr>
        <w:tab/>
        <w:t>Gestionar Inventario Multi-Sucursal y Costos Ponderados (CPP)</w:t>
      </w:r>
      <w:bookmarkEnd w:id="174"/>
    </w:p>
    <w:p w14:paraId="1E987598" w14:textId="77777777" w:rsidR="00F21F5F" w:rsidRPr="004C4FA4" w:rsidRDefault="006B0DD6" w:rsidP="00F21F5F">
      <w:pPr>
        <w:rPr>
          <w:b/>
          <w:bCs/>
          <w:color w:val="auto"/>
          <w:lang w:val="es-ES"/>
        </w:rPr>
      </w:pPr>
      <w:r w:rsidRPr="004C4FA4">
        <w:rPr>
          <w:noProof/>
          <w:color w:val="auto"/>
        </w:rPr>
        <w:drawing>
          <wp:inline distT="0" distB="0" distL="0" distR="0" wp14:anchorId="1FD28618" wp14:editId="07931D69">
            <wp:extent cx="5943600" cy="2745105"/>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43600" cy="2745105"/>
                    </a:xfrm>
                    <a:prstGeom prst="rect">
                      <a:avLst/>
                    </a:prstGeom>
                    <a:noFill/>
                    <a:ln>
                      <a:noFill/>
                    </a:ln>
                  </pic:spPr>
                </pic:pic>
              </a:graphicData>
            </a:graphic>
          </wp:inline>
        </w:drawing>
      </w:r>
    </w:p>
    <w:p w14:paraId="690EA1B7" w14:textId="02555487" w:rsidR="001A4AA3" w:rsidRPr="004C4FA4" w:rsidRDefault="001A4AA3" w:rsidP="00E31B94">
      <w:pPr>
        <w:pStyle w:val="Ttulo3"/>
        <w:rPr>
          <w:color w:val="auto"/>
          <w:lang w:val="es-ES"/>
        </w:rPr>
      </w:pPr>
      <w:bookmarkStart w:id="175" w:name="_Toc240832106"/>
      <w:r w:rsidRPr="004C4FA4">
        <w:rPr>
          <w:color w:val="auto"/>
          <w:lang w:val="es-ES"/>
        </w:rPr>
        <w:t>2.3.10 Diagrama de Análisis de Clases - CU10Consultar Catálogo y Disponibilidad por Sucursal</w:t>
      </w:r>
      <w:bookmarkEnd w:id="175"/>
    </w:p>
    <w:p w14:paraId="3BA1D7E6" w14:textId="715ED3A7" w:rsidR="006D71C4" w:rsidRPr="004C4FA4" w:rsidRDefault="006B0DD6" w:rsidP="001D0809">
      <w:pPr>
        <w:spacing w:after="120"/>
        <w:rPr>
          <w:color w:val="auto"/>
          <w:lang w:val="es-ES"/>
        </w:rPr>
      </w:pPr>
      <w:r w:rsidRPr="004C4FA4">
        <w:rPr>
          <w:noProof/>
          <w:color w:val="auto"/>
        </w:rPr>
        <w:drawing>
          <wp:inline distT="0" distB="0" distL="0" distR="0" wp14:anchorId="3C1BA979" wp14:editId="45B768FC">
            <wp:extent cx="5943600" cy="2745105"/>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943600" cy="2745105"/>
                    </a:xfrm>
                    <a:prstGeom prst="rect">
                      <a:avLst/>
                    </a:prstGeom>
                    <a:noFill/>
                    <a:ln>
                      <a:noFill/>
                    </a:ln>
                  </pic:spPr>
                </pic:pic>
              </a:graphicData>
            </a:graphic>
          </wp:inline>
        </w:drawing>
      </w:r>
    </w:p>
    <w:p w14:paraId="7EFEB579" w14:textId="5A9ABBA4" w:rsidR="00106AC3" w:rsidRPr="004C4FA4" w:rsidRDefault="00106AC3" w:rsidP="001D0809">
      <w:pPr>
        <w:pStyle w:val="Ttulo2"/>
        <w:rPr>
          <w:rFonts w:ascii="Arial" w:hAnsi="Arial"/>
          <w:color w:val="auto"/>
          <w:lang w:val="es-ES"/>
        </w:rPr>
      </w:pPr>
      <w:bookmarkStart w:id="176" w:name="_Toc240832107"/>
      <w:r w:rsidRPr="004C4FA4">
        <w:rPr>
          <w:rFonts w:ascii="Arial" w:hAnsi="Arial"/>
          <w:color w:val="auto"/>
          <w:lang w:val="es-ES"/>
        </w:rPr>
        <w:t>Ciclo #2</w:t>
      </w:r>
      <w:bookmarkEnd w:id="176"/>
    </w:p>
    <w:p w14:paraId="6E5A7968" w14:textId="1683D6B9" w:rsidR="001A4AA3" w:rsidRPr="004C4FA4" w:rsidRDefault="001A4AA3" w:rsidP="001A4AA3">
      <w:pPr>
        <w:pStyle w:val="Ttulo3"/>
        <w:rPr>
          <w:color w:val="auto"/>
          <w:lang w:val="es-ES"/>
        </w:rPr>
      </w:pPr>
      <w:bookmarkStart w:id="177" w:name="_Toc240832108"/>
      <w:r w:rsidRPr="004C4FA4">
        <w:rPr>
          <w:color w:val="auto"/>
          <w:lang w:val="es-ES"/>
        </w:rPr>
        <w:t>2.3.11 Diagrama de Análisis de Clases - CU11 Solicitar Reserva de Prendas en Sucursal</w:t>
      </w:r>
      <w:bookmarkEnd w:id="177"/>
    </w:p>
    <w:p w14:paraId="7D1D7690" w14:textId="77777777" w:rsidR="001A4AA3" w:rsidRPr="004C4FA4" w:rsidRDefault="001A4AA3" w:rsidP="001A4AA3">
      <w:pPr>
        <w:rPr>
          <w:color w:val="auto"/>
          <w:lang w:val="es-ES"/>
        </w:rPr>
      </w:pPr>
    </w:p>
    <w:p w14:paraId="27A739E4" w14:textId="77777777" w:rsidR="00E31B94" w:rsidRPr="004C4FA4" w:rsidRDefault="00CA359C" w:rsidP="00F21F5F">
      <w:pPr>
        <w:rPr>
          <w:b/>
          <w:bCs/>
          <w:color w:val="auto"/>
          <w:lang w:val="es-ES"/>
        </w:rPr>
      </w:pPr>
      <w:r w:rsidRPr="004C4FA4">
        <w:rPr>
          <w:noProof/>
          <w:color w:val="auto"/>
        </w:rPr>
        <w:lastRenderedPageBreak/>
        <w:drawing>
          <wp:inline distT="0" distB="0" distL="0" distR="0" wp14:anchorId="10687D48" wp14:editId="22C41F8F">
            <wp:extent cx="5943600" cy="2549525"/>
            <wp:effectExtent l="0" t="0" r="0" b="3175"/>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943600" cy="2549525"/>
                    </a:xfrm>
                    <a:prstGeom prst="rect">
                      <a:avLst/>
                    </a:prstGeom>
                    <a:noFill/>
                    <a:ln>
                      <a:noFill/>
                    </a:ln>
                  </pic:spPr>
                </pic:pic>
              </a:graphicData>
            </a:graphic>
          </wp:inline>
        </w:drawing>
      </w:r>
    </w:p>
    <w:p w14:paraId="5E068303" w14:textId="75BB25D4" w:rsidR="001A4AA3" w:rsidRPr="004C4FA4" w:rsidRDefault="001A4AA3" w:rsidP="00E31B94">
      <w:pPr>
        <w:pStyle w:val="Ttulo3"/>
        <w:rPr>
          <w:color w:val="auto"/>
          <w:lang w:val="es-ES"/>
        </w:rPr>
      </w:pPr>
      <w:bookmarkStart w:id="178" w:name="_Toc240832109"/>
      <w:r w:rsidRPr="004C4FA4">
        <w:rPr>
          <w:color w:val="auto"/>
          <w:lang w:val="es-ES"/>
        </w:rPr>
        <w:t>2.3.12 Diagrama de Análisis de Clases - CU12 Preparar y Atender Reserva Presencial</w:t>
      </w:r>
      <w:bookmarkEnd w:id="178"/>
    </w:p>
    <w:p w14:paraId="1632C6C6" w14:textId="3ADCF889" w:rsidR="00CA359C" w:rsidRPr="004C4FA4" w:rsidRDefault="00CA359C" w:rsidP="00CA359C">
      <w:pPr>
        <w:rPr>
          <w:color w:val="auto"/>
          <w:lang w:val="es-ES"/>
        </w:rPr>
      </w:pPr>
    </w:p>
    <w:p w14:paraId="0B612E53" w14:textId="77777777" w:rsidR="00E31B94" w:rsidRPr="004C4FA4" w:rsidRDefault="00CA359C" w:rsidP="00F21F5F">
      <w:pPr>
        <w:rPr>
          <w:b/>
          <w:bCs/>
          <w:color w:val="auto"/>
          <w:lang w:val="es-ES"/>
        </w:rPr>
      </w:pPr>
      <w:r w:rsidRPr="004C4FA4">
        <w:rPr>
          <w:noProof/>
          <w:color w:val="auto"/>
        </w:rPr>
        <w:drawing>
          <wp:inline distT="0" distB="0" distL="0" distR="0" wp14:anchorId="5BC860D2" wp14:editId="4FD227AA">
            <wp:extent cx="5943600" cy="3122930"/>
            <wp:effectExtent l="0" t="0" r="0" b="127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943600" cy="3122930"/>
                    </a:xfrm>
                    <a:prstGeom prst="rect">
                      <a:avLst/>
                    </a:prstGeom>
                    <a:noFill/>
                    <a:ln>
                      <a:noFill/>
                    </a:ln>
                  </pic:spPr>
                </pic:pic>
              </a:graphicData>
            </a:graphic>
          </wp:inline>
        </w:drawing>
      </w:r>
    </w:p>
    <w:p w14:paraId="27294758" w14:textId="0C1E8F03" w:rsidR="001A4AA3" w:rsidRPr="004C4FA4" w:rsidRDefault="001A4AA3" w:rsidP="00E31B94">
      <w:pPr>
        <w:pStyle w:val="Ttulo3"/>
        <w:rPr>
          <w:color w:val="auto"/>
          <w:lang w:val="es-ES"/>
        </w:rPr>
      </w:pPr>
      <w:bookmarkStart w:id="179" w:name="_Toc240832110"/>
      <w:r w:rsidRPr="004C4FA4">
        <w:rPr>
          <w:color w:val="auto"/>
          <w:lang w:val="es-ES"/>
        </w:rPr>
        <w:lastRenderedPageBreak/>
        <w:t xml:space="preserve">2.3.13 Diagrama de Análisis de Clases - CU13 Administrar Carrito de Compras </w:t>
      </w:r>
      <w:proofErr w:type="spellStart"/>
      <w:r w:rsidRPr="004C4FA4">
        <w:rPr>
          <w:color w:val="auto"/>
          <w:lang w:val="es-ES"/>
        </w:rPr>
        <w:t>Omnicanal</w:t>
      </w:r>
      <w:bookmarkEnd w:id="179"/>
      <w:proofErr w:type="spellEnd"/>
    </w:p>
    <w:p w14:paraId="08843305" w14:textId="77777777" w:rsidR="00E31B94" w:rsidRPr="004C4FA4" w:rsidRDefault="00CA359C" w:rsidP="00F21F5F">
      <w:pPr>
        <w:rPr>
          <w:b/>
          <w:bCs/>
          <w:color w:val="auto"/>
          <w:lang w:val="es-ES"/>
        </w:rPr>
      </w:pPr>
      <w:r w:rsidRPr="004C4FA4">
        <w:rPr>
          <w:noProof/>
          <w:color w:val="auto"/>
        </w:rPr>
        <w:drawing>
          <wp:inline distT="0" distB="0" distL="0" distR="0" wp14:anchorId="313736C6" wp14:editId="2039D1AC">
            <wp:extent cx="5943600" cy="2390775"/>
            <wp:effectExtent l="0" t="0" r="0" b="9525"/>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943600" cy="2390775"/>
                    </a:xfrm>
                    <a:prstGeom prst="rect">
                      <a:avLst/>
                    </a:prstGeom>
                    <a:noFill/>
                    <a:ln>
                      <a:noFill/>
                    </a:ln>
                  </pic:spPr>
                </pic:pic>
              </a:graphicData>
            </a:graphic>
          </wp:inline>
        </w:drawing>
      </w:r>
    </w:p>
    <w:p w14:paraId="37D76953" w14:textId="037A5E66" w:rsidR="001A4AA3" w:rsidRPr="004C4FA4" w:rsidRDefault="001A4AA3" w:rsidP="00E31B94">
      <w:pPr>
        <w:pStyle w:val="Ttulo3"/>
        <w:rPr>
          <w:color w:val="auto"/>
          <w:lang w:val="es-ES"/>
        </w:rPr>
      </w:pPr>
      <w:bookmarkStart w:id="180" w:name="_Toc240832111"/>
      <w:r w:rsidRPr="004C4FA4">
        <w:rPr>
          <w:color w:val="auto"/>
          <w:lang w:val="es-ES"/>
        </w:rPr>
        <w:t xml:space="preserve">2.3.14 Diagrama de Análisis de Clases - CU14 Procesar Compra Digital y </w:t>
      </w:r>
      <w:proofErr w:type="spellStart"/>
      <w:r w:rsidRPr="004C4FA4">
        <w:rPr>
          <w:color w:val="auto"/>
          <w:lang w:val="es-ES"/>
        </w:rPr>
        <w:t>Checkout</w:t>
      </w:r>
      <w:bookmarkEnd w:id="180"/>
      <w:proofErr w:type="spellEnd"/>
    </w:p>
    <w:p w14:paraId="35849AF0" w14:textId="77777777" w:rsidR="00E31B94" w:rsidRPr="004C4FA4" w:rsidRDefault="00CA359C" w:rsidP="00F21F5F">
      <w:pPr>
        <w:rPr>
          <w:b/>
          <w:bCs/>
          <w:color w:val="auto"/>
          <w:lang w:val="es-ES"/>
        </w:rPr>
      </w:pPr>
      <w:r w:rsidRPr="004C4FA4">
        <w:rPr>
          <w:noProof/>
          <w:color w:val="auto"/>
        </w:rPr>
        <w:drawing>
          <wp:inline distT="0" distB="0" distL="0" distR="0" wp14:anchorId="2E3D25A5" wp14:editId="1CB078CE">
            <wp:extent cx="5943600" cy="2337435"/>
            <wp:effectExtent l="0" t="0" r="0" b="5715"/>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943600" cy="2337435"/>
                    </a:xfrm>
                    <a:prstGeom prst="rect">
                      <a:avLst/>
                    </a:prstGeom>
                    <a:noFill/>
                    <a:ln>
                      <a:noFill/>
                    </a:ln>
                  </pic:spPr>
                </pic:pic>
              </a:graphicData>
            </a:graphic>
          </wp:inline>
        </w:drawing>
      </w:r>
    </w:p>
    <w:p w14:paraId="1715E60D" w14:textId="44EF906E" w:rsidR="001A4AA3" w:rsidRPr="004C4FA4" w:rsidRDefault="001A4AA3" w:rsidP="00E31B94">
      <w:pPr>
        <w:pStyle w:val="Ttulo3"/>
        <w:rPr>
          <w:color w:val="auto"/>
          <w:lang w:val="es-ES"/>
        </w:rPr>
      </w:pPr>
      <w:bookmarkStart w:id="181" w:name="_Toc240832112"/>
      <w:r w:rsidRPr="004C4FA4">
        <w:rPr>
          <w:color w:val="auto"/>
          <w:lang w:val="es-ES"/>
        </w:rPr>
        <w:lastRenderedPageBreak/>
        <w:t>2.3.15 Diagrama de Análisis de Clases - CU15 Registrar Venta Presencial en Caja (POS)</w:t>
      </w:r>
      <w:bookmarkEnd w:id="181"/>
    </w:p>
    <w:p w14:paraId="7A39C641" w14:textId="77777777" w:rsidR="00E31B94" w:rsidRPr="004C4FA4" w:rsidRDefault="00CA359C" w:rsidP="00F21F5F">
      <w:pPr>
        <w:rPr>
          <w:b/>
          <w:bCs/>
          <w:color w:val="auto"/>
          <w:lang w:val="es-ES"/>
        </w:rPr>
      </w:pPr>
      <w:r w:rsidRPr="004C4FA4">
        <w:rPr>
          <w:noProof/>
          <w:color w:val="auto"/>
        </w:rPr>
        <w:drawing>
          <wp:inline distT="0" distB="0" distL="0" distR="0" wp14:anchorId="7AD9EB00" wp14:editId="02C6E3C7">
            <wp:extent cx="5943600" cy="2976245"/>
            <wp:effectExtent l="0" t="0" r="0" b="0"/>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43600" cy="2976245"/>
                    </a:xfrm>
                    <a:prstGeom prst="rect">
                      <a:avLst/>
                    </a:prstGeom>
                    <a:noFill/>
                    <a:ln>
                      <a:noFill/>
                    </a:ln>
                  </pic:spPr>
                </pic:pic>
              </a:graphicData>
            </a:graphic>
          </wp:inline>
        </w:drawing>
      </w:r>
    </w:p>
    <w:p w14:paraId="0F22C19F" w14:textId="036FFC96" w:rsidR="001A4AA3" w:rsidRPr="004C4FA4" w:rsidRDefault="001A4AA3" w:rsidP="00E31B94">
      <w:pPr>
        <w:pStyle w:val="Ttulo3"/>
        <w:rPr>
          <w:color w:val="auto"/>
          <w:lang w:val="es-ES"/>
        </w:rPr>
      </w:pPr>
      <w:bookmarkStart w:id="182" w:name="_Toc240832113"/>
      <w:r w:rsidRPr="004C4FA4">
        <w:rPr>
          <w:color w:val="auto"/>
          <w:lang w:val="es-ES"/>
        </w:rPr>
        <w:t>2.3.16 Diagrama de Análisis de Clases - CU16 Procesar Pago con Pasarela Electrónica</w:t>
      </w:r>
      <w:bookmarkEnd w:id="182"/>
    </w:p>
    <w:p w14:paraId="2A306721" w14:textId="77777777" w:rsidR="00E31B94" w:rsidRPr="004C4FA4" w:rsidRDefault="00CA359C" w:rsidP="00F21F5F">
      <w:pPr>
        <w:rPr>
          <w:b/>
          <w:bCs/>
          <w:color w:val="auto"/>
          <w:lang w:val="es-ES"/>
        </w:rPr>
      </w:pPr>
      <w:r w:rsidRPr="004C4FA4">
        <w:rPr>
          <w:noProof/>
          <w:color w:val="auto"/>
        </w:rPr>
        <w:drawing>
          <wp:inline distT="0" distB="0" distL="0" distR="0" wp14:anchorId="15196AD2" wp14:editId="711227DB">
            <wp:extent cx="5943600" cy="2321560"/>
            <wp:effectExtent l="0" t="0" r="0" b="254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943600" cy="2321560"/>
                    </a:xfrm>
                    <a:prstGeom prst="rect">
                      <a:avLst/>
                    </a:prstGeom>
                    <a:noFill/>
                    <a:ln>
                      <a:noFill/>
                    </a:ln>
                  </pic:spPr>
                </pic:pic>
              </a:graphicData>
            </a:graphic>
          </wp:inline>
        </w:drawing>
      </w:r>
    </w:p>
    <w:p w14:paraId="3582D52D" w14:textId="17DD91D5" w:rsidR="001A4AA3" w:rsidRPr="004C4FA4" w:rsidRDefault="001A4AA3" w:rsidP="00E31B94">
      <w:pPr>
        <w:pStyle w:val="Ttulo3"/>
        <w:rPr>
          <w:color w:val="auto"/>
          <w:lang w:val="es-ES"/>
        </w:rPr>
      </w:pPr>
      <w:bookmarkStart w:id="183" w:name="_Toc240832114"/>
      <w:r w:rsidRPr="004C4FA4">
        <w:rPr>
          <w:color w:val="auto"/>
          <w:lang w:val="es-ES"/>
        </w:rPr>
        <w:lastRenderedPageBreak/>
        <w:t>2.3.17 Diagrama de Análisis de Clases - CU17 Gestionar Tipos y Medios de Cobro</w:t>
      </w:r>
      <w:bookmarkEnd w:id="183"/>
    </w:p>
    <w:p w14:paraId="78B8198B" w14:textId="77777777" w:rsidR="00E31B94" w:rsidRPr="004C4FA4" w:rsidRDefault="00CA359C" w:rsidP="00F21F5F">
      <w:pPr>
        <w:rPr>
          <w:b/>
          <w:bCs/>
          <w:color w:val="auto"/>
          <w:lang w:val="es-ES"/>
        </w:rPr>
      </w:pPr>
      <w:r w:rsidRPr="004C4FA4">
        <w:rPr>
          <w:noProof/>
          <w:color w:val="auto"/>
        </w:rPr>
        <w:drawing>
          <wp:inline distT="0" distB="0" distL="0" distR="0" wp14:anchorId="0B23ABAC" wp14:editId="2AADDDDB">
            <wp:extent cx="5943600" cy="2110105"/>
            <wp:effectExtent l="0" t="0" r="0" b="4445"/>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943600" cy="2110105"/>
                    </a:xfrm>
                    <a:prstGeom prst="rect">
                      <a:avLst/>
                    </a:prstGeom>
                    <a:noFill/>
                    <a:ln>
                      <a:noFill/>
                    </a:ln>
                  </pic:spPr>
                </pic:pic>
              </a:graphicData>
            </a:graphic>
          </wp:inline>
        </w:drawing>
      </w:r>
    </w:p>
    <w:p w14:paraId="335C3EE6" w14:textId="77777777" w:rsidR="00E31B94" w:rsidRPr="004C4FA4" w:rsidRDefault="001A4AA3" w:rsidP="00E31B94">
      <w:pPr>
        <w:pStyle w:val="Ttulo3"/>
        <w:rPr>
          <w:color w:val="auto"/>
          <w:lang w:val="es-ES"/>
        </w:rPr>
      </w:pPr>
      <w:bookmarkStart w:id="184" w:name="_Toc240832115"/>
      <w:r w:rsidRPr="004C4FA4">
        <w:rPr>
          <w:color w:val="auto"/>
          <w:lang w:val="es-ES"/>
        </w:rPr>
        <w:t xml:space="preserve">2.3.18 Diagrama de Análisis de Clases - CU18 Gestionar Despacho y Logística de </w:t>
      </w:r>
      <w:proofErr w:type="spellStart"/>
      <w:r w:rsidRPr="004C4FA4">
        <w:rPr>
          <w:color w:val="auto"/>
          <w:lang w:val="es-ES"/>
        </w:rPr>
        <w:t>Delivery</w:t>
      </w:r>
      <w:bookmarkEnd w:id="184"/>
      <w:proofErr w:type="spellEnd"/>
      <w:r w:rsidRPr="004C4FA4">
        <w:rPr>
          <w:color w:val="auto"/>
          <w:lang w:val="es-ES"/>
        </w:rPr>
        <w:t xml:space="preserve"> </w:t>
      </w:r>
    </w:p>
    <w:p w14:paraId="3F81F8AF" w14:textId="1841E789" w:rsidR="00CA359C" w:rsidRPr="004C4FA4" w:rsidRDefault="00CA359C" w:rsidP="00E31B94">
      <w:pPr>
        <w:rPr>
          <w:color w:val="auto"/>
          <w:lang w:val="es-ES"/>
        </w:rPr>
      </w:pPr>
      <w:r w:rsidRPr="004C4FA4">
        <w:rPr>
          <w:noProof/>
          <w:color w:val="auto"/>
        </w:rPr>
        <w:drawing>
          <wp:inline distT="0" distB="0" distL="0" distR="0" wp14:anchorId="727D8D7E" wp14:editId="4D798D42">
            <wp:extent cx="5943600" cy="2334895"/>
            <wp:effectExtent l="0" t="0" r="0" b="8255"/>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943600" cy="2334895"/>
                    </a:xfrm>
                    <a:prstGeom prst="rect">
                      <a:avLst/>
                    </a:prstGeom>
                    <a:noFill/>
                    <a:ln>
                      <a:noFill/>
                    </a:ln>
                  </pic:spPr>
                </pic:pic>
              </a:graphicData>
            </a:graphic>
          </wp:inline>
        </w:drawing>
      </w:r>
    </w:p>
    <w:p w14:paraId="682C0A34" w14:textId="0C61F9FA" w:rsidR="001A4AA3" w:rsidRPr="004C4FA4" w:rsidRDefault="001A4AA3" w:rsidP="001A4AA3">
      <w:pPr>
        <w:pStyle w:val="Ttulo2"/>
        <w:rPr>
          <w:color w:val="auto"/>
          <w:lang w:val="es-ES"/>
        </w:rPr>
      </w:pPr>
      <w:bookmarkStart w:id="185" w:name="_Toc240832116"/>
      <w:r w:rsidRPr="004C4FA4">
        <w:rPr>
          <w:color w:val="auto"/>
          <w:lang w:val="es-ES"/>
        </w:rPr>
        <w:lastRenderedPageBreak/>
        <w:t>Ciclo #3</w:t>
      </w:r>
      <w:bookmarkEnd w:id="185"/>
    </w:p>
    <w:p w14:paraId="05BB38E7" w14:textId="08880963" w:rsidR="001A4AA3" w:rsidRPr="004C4FA4" w:rsidRDefault="001A4AA3" w:rsidP="001A4AA3">
      <w:pPr>
        <w:pStyle w:val="Ttulo3"/>
        <w:rPr>
          <w:color w:val="auto"/>
          <w:lang w:val="es-ES"/>
        </w:rPr>
      </w:pPr>
      <w:bookmarkStart w:id="186" w:name="_Toc240832117"/>
      <w:r w:rsidRPr="004C4FA4">
        <w:rPr>
          <w:color w:val="auto"/>
          <w:lang w:val="es-ES"/>
        </w:rPr>
        <w:t>2.3.19 Diagrama de Análisis de Clases - CU19: Visualizar Prenda en Vestidor Virtual con RA</w:t>
      </w:r>
      <w:bookmarkEnd w:id="186"/>
    </w:p>
    <w:p w14:paraId="0AB2A87C" w14:textId="77777777" w:rsidR="00E31B94" w:rsidRPr="004C4FA4" w:rsidRDefault="001A4AA3" w:rsidP="00F21F5F">
      <w:pPr>
        <w:rPr>
          <w:rFonts w:ascii="Segoe UI" w:eastAsia="Times New Roman" w:hAnsi="Segoe UI" w:cs="Segoe UI"/>
          <w:color w:val="auto"/>
          <w:sz w:val="30"/>
          <w:szCs w:val="30"/>
          <w:lang w:val="es-ES" w:eastAsia="es-ES"/>
        </w:rPr>
      </w:pPr>
      <w:r w:rsidRPr="004C4FA4">
        <w:rPr>
          <w:noProof/>
          <w:color w:val="auto"/>
          <w:lang w:val="es-ES"/>
        </w:rPr>
        <w:drawing>
          <wp:inline distT="0" distB="0" distL="0" distR="0" wp14:anchorId="6E78712E" wp14:editId="6A5B04B1">
            <wp:extent cx="5943600" cy="2424430"/>
            <wp:effectExtent l="0" t="0" r="0" b="0"/>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43600" cy="2424430"/>
                    </a:xfrm>
                    <a:prstGeom prst="rect">
                      <a:avLst/>
                    </a:prstGeom>
                  </pic:spPr>
                </pic:pic>
              </a:graphicData>
            </a:graphic>
          </wp:inline>
        </w:drawing>
      </w:r>
      <w:r w:rsidRPr="004C4FA4">
        <w:rPr>
          <w:rFonts w:ascii="Segoe UI" w:eastAsia="Times New Roman" w:hAnsi="Segoe UI" w:cs="Segoe UI"/>
          <w:color w:val="auto"/>
          <w:sz w:val="30"/>
          <w:szCs w:val="30"/>
          <w:lang w:val="es-ES" w:eastAsia="es-ES"/>
        </w:rPr>
        <w:t xml:space="preserve"> </w:t>
      </w:r>
    </w:p>
    <w:p w14:paraId="4664C4F3" w14:textId="379282DA" w:rsidR="001A4AA3" w:rsidRPr="004C4FA4" w:rsidRDefault="001A4AA3" w:rsidP="00E31B94">
      <w:pPr>
        <w:pStyle w:val="Ttulo3"/>
        <w:rPr>
          <w:color w:val="auto"/>
          <w:lang w:val="es-ES"/>
        </w:rPr>
      </w:pPr>
      <w:bookmarkStart w:id="187" w:name="_Toc240832118"/>
      <w:r w:rsidRPr="004C4FA4">
        <w:rPr>
          <w:color w:val="auto"/>
          <w:lang w:val="es-ES"/>
        </w:rPr>
        <w:t>2.3.20 Diagrama de Análisis de Clases - CU20: Comparar Outfits Lado a Lado</w:t>
      </w:r>
      <w:bookmarkEnd w:id="187"/>
    </w:p>
    <w:p w14:paraId="65DCD99A" w14:textId="61DFE6B4" w:rsidR="001A4AA3" w:rsidRPr="004C4FA4" w:rsidRDefault="001A4AA3" w:rsidP="00F21F5F">
      <w:pPr>
        <w:rPr>
          <w:color w:val="auto"/>
          <w:lang w:val="es-ES"/>
        </w:rPr>
      </w:pPr>
      <w:r w:rsidRPr="004C4FA4">
        <w:rPr>
          <w:noProof/>
          <w:color w:val="auto"/>
        </w:rPr>
        <w:drawing>
          <wp:inline distT="0" distB="0" distL="0" distR="0" wp14:anchorId="65A26FC4" wp14:editId="550F14F9">
            <wp:extent cx="5943600" cy="2282825"/>
            <wp:effectExtent l="0" t="0" r="0" b="3175"/>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43600" cy="2282825"/>
                    </a:xfrm>
                    <a:prstGeom prst="rect">
                      <a:avLst/>
                    </a:prstGeom>
                  </pic:spPr>
                </pic:pic>
              </a:graphicData>
            </a:graphic>
          </wp:inline>
        </w:drawing>
      </w:r>
    </w:p>
    <w:p w14:paraId="626C0689" w14:textId="231DC9BE" w:rsidR="001A4AA3" w:rsidRPr="004C4FA4" w:rsidRDefault="001A4AA3" w:rsidP="001A4AA3">
      <w:pPr>
        <w:pStyle w:val="Ttulo3"/>
        <w:rPr>
          <w:color w:val="auto"/>
          <w:lang w:val="es-ES"/>
        </w:rPr>
      </w:pPr>
      <w:bookmarkStart w:id="188" w:name="_Toc240832119"/>
      <w:r w:rsidRPr="004C4FA4">
        <w:rPr>
          <w:color w:val="auto"/>
          <w:lang w:val="es-ES"/>
        </w:rPr>
        <w:lastRenderedPageBreak/>
        <w:t xml:space="preserve">2.3.21 Diagrama de Análisis de Clases - CU21: Gestionar Fidelización </w:t>
      </w:r>
      <w:proofErr w:type="spellStart"/>
      <w:r w:rsidRPr="004C4FA4">
        <w:rPr>
          <w:color w:val="auto"/>
          <w:lang w:val="es-ES"/>
        </w:rPr>
        <w:t>Gamificada</w:t>
      </w:r>
      <w:bookmarkEnd w:id="188"/>
      <w:proofErr w:type="spellEnd"/>
    </w:p>
    <w:p w14:paraId="4F3BF145" w14:textId="77777777" w:rsidR="00E31B94" w:rsidRPr="004C4FA4" w:rsidRDefault="001A4AA3" w:rsidP="00F21F5F">
      <w:pPr>
        <w:rPr>
          <w:rFonts w:ascii="Segoe UI" w:eastAsia="Times New Roman" w:hAnsi="Segoe UI" w:cs="Segoe UI"/>
          <w:color w:val="auto"/>
          <w:sz w:val="30"/>
          <w:szCs w:val="30"/>
          <w:lang w:val="es-ES" w:eastAsia="es-ES"/>
        </w:rPr>
      </w:pPr>
      <w:r w:rsidRPr="004C4FA4">
        <w:rPr>
          <w:noProof/>
          <w:color w:val="auto"/>
          <w:lang w:val="es-ES"/>
        </w:rPr>
        <w:drawing>
          <wp:inline distT="0" distB="0" distL="0" distR="0" wp14:anchorId="07361B63" wp14:editId="5C481BC7">
            <wp:extent cx="5943600" cy="2479675"/>
            <wp:effectExtent l="0" t="0" r="0" b="0"/>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43600" cy="2479675"/>
                    </a:xfrm>
                    <a:prstGeom prst="rect">
                      <a:avLst/>
                    </a:prstGeom>
                  </pic:spPr>
                </pic:pic>
              </a:graphicData>
            </a:graphic>
          </wp:inline>
        </w:drawing>
      </w:r>
      <w:r w:rsidRPr="004C4FA4">
        <w:rPr>
          <w:rFonts w:ascii="Segoe UI" w:eastAsia="Times New Roman" w:hAnsi="Segoe UI" w:cs="Segoe UI"/>
          <w:color w:val="auto"/>
          <w:sz w:val="30"/>
          <w:szCs w:val="30"/>
          <w:lang w:val="es-ES" w:eastAsia="es-ES"/>
        </w:rPr>
        <w:t xml:space="preserve"> </w:t>
      </w:r>
    </w:p>
    <w:p w14:paraId="0DD29F0E" w14:textId="41BEC943" w:rsidR="001A4AA3" w:rsidRPr="004C4FA4" w:rsidRDefault="001A4AA3" w:rsidP="00E31B94">
      <w:pPr>
        <w:pStyle w:val="Ttulo3"/>
        <w:rPr>
          <w:color w:val="auto"/>
          <w:lang w:val="es-ES"/>
        </w:rPr>
      </w:pPr>
      <w:bookmarkStart w:id="189" w:name="_Toc240832120"/>
      <w:r w:rsidRPr="004C4FA4">
        <w:rPr>
          <w:color w:val="auto"/>
          <w:lang w:val="es-ES"/>
        </w:rPr>
        <w:t>2.3.22 Diagrama de Análisis de Clases - CU22: Solicitar Recomendación Contextual de IA</w:t>
      </w:r>
      <w:bookmarkEnd w:id="189"/>
    </w:p>
    <w:p w14:paraId="377572DE" w14:textId="77777777" w:rsidR="00E31B94" w:rsidRPr="004C4FA4" w:rsidRDefault="001A4AA3" w:rsidP="00F21F5F">
      <w:pPr>
        <w:rPr>
          <w:rFonts w:ascii="Segoe UI" w:eastAsia="Times New Roman" w:hAnsi="Segoe UI" w:cs="Segoe UI"/>
          <w:color w:val="auto"/>
          <w:sz w:val="30"/>
          <w:szCs w:val="30"/>
          <w:lang w:val="es-ES" w:eastAsia="es-ES"/>
        </w:rPr>
      </w:pPr>
      <w:r w:rsidRPr="004C4FA4">
        <w:rPr>
          <w:noProof/>
          <w:color w:val="auto"/>
          <w:lang w:val="es-ES"/>
        </w:rPr>
        <w:drawing>
          <wp:inline distT="0" distB="0" distL="0" distR="0" wp14:anchorId="5FF9724E" wp14:editId="51B35450">
            <wp:extent cx="5943600" cy="2360930"/>
            <wp:effectExtent l="0" t="0" r="0" b="1270"/>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43600" cy="2360930"/>
                    </a:xfrm>
                    <a:prstGeom prst="rect">
                      <a:avLst/>
                    </a:prstGeom>
                  </pic:spPr>
                </pic:pic>
              </a:graphicData>
            </a:graphic>
          </wp:inline>
        </w:drawing>
      </w:r>
      <w:r w:rsidRPr="004C4FA4">
        <w:rPr>
          <w:rFonts w:ascii="Segoe UI" w:eastAsia="Times New Roman" w:hAnsi="Segoe UI" w:cs="Segoe UI"/>
          <w:color w:val="auto"/>
          <w:sz w:val="30"/>
          <w:szCs w:val="30"/>
          <w:lang w:val="es-ES" w:eastAsia="es-ES"/>
        </w:rPr>
        <w:t xml:space="preserve"> </w:t>
      </w:r>
    </w:p>
    <w:p w14:paraId="6992D24D" w14:textId="44B38EAE" w:rsidR="001A4AA3" w:rsidRPr="004C4FA4" w:rsidRDefault="001A4AA3" w:rsidP="00E31B94">
      <w:pPr>
        <w:pStyle w:val="Ttulo3"/>
        <w:rPr>
          <w:color w:val="auto"/>
          <w:lang w:val="es-ES"/>
        </w:rPr>
      </w:pPr>
      <w:bookmarkStart w:id="190" w:name="_Toc240832121"/>
      <w:r w:rsidRPr="004C4FA4">
        <w:rPr>
          <w:color w:val="auto"/>
          <w:lang w:val="es-ES"/>
        </w:rPr>
        <w:t>2.3.23 Diagrama de Análisis de Clases - CU23: Buscar Productos por Comandos de Voz</w:t>
      </w:r>
      <w:bookmarkEnd w:id="190"/>
    </w:p>
    <w:p w14:paraId="007520DA" w14:textId="77777777" w:rsidR="00E31B94" w:rsidRPr="004C4FA4" w:rsidRDefault="001A4AA3" w:rsidP="00F21F5F">
      <w:pPr>
        <w:rPr>
          <w:rFonts w:ascii="Segoe UI" w:eastAsia="Times New Roman" w:hAnsi="Segoe UI" w:cs="Segoe UI"/>
          <w:color w:val="auto"/>
          <w:sz w:val="30"/>
          <w:szCs w:val="30"/>
          <w:lang w:val="es-ES" w:eastAsia="es-ES"/>
        </w:rPr>
      </w:pPr>
      <w:r w:rsidRPr="004C4FA4">
        <w:rPr>
          <w:noProof/>
          <w:color w:val="auto"/>
          <w:lang w:val="es-ES"/>
        </w:rPr>
        <w:drawing>
          <wp:inline distT="0" distB="0" distL="0" distR="0" wp14:anchorId="16798417" wp14:editId="1FFF3779">
            <wp:extent cx="5943600" cy="2282825"/>
            <wp:effectExtent l="0" t="0" r="0" b="3175"/>
            <wp:docPr id="188"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943600" cy="2282825"/>
                    </a:xfrm>
                    <a:prstGeom prst="rect">
                      <a:avLst/>
                    </a:prstGeom>
                  </pic:spPr>
                </pic:pic>
              </a:graphicData>
            </a:graphic>
          </wp:inline>
        </w:drawing>
      </w:r>
      <w:r w:rsidRPr="004C4FA4">
        <w:rPr>
          <w:rFonts w:ascii="Segoe UI" w:eastAsia="Times New Roman" w:hAnsi="Segoe UI" w:cs="Segoe UI"/>
          <w:color w:val="auto"/>
          <w:sz w:val="30"/>
          <w:szCs w:val="30"/>
          <w:lang w:val="es-ES" w:eastAsia="es-ES"/>
        </w:rPr>
        <w:t xml:space="preserve"> </w:t>
      </w:r>
    </w:p>
    <w:p w14:paraId="239BB3EC" w14:textId="226464A0" w:rsidR="001A4AA3" w:rsidRPr="004C4FA4" w:rsidRDefault="001A4AA3" w:rsidP="00E31B94">
      <w:pPr>
        <w:pStyle w:val="Ttulo3"/>
        <w:rPr>
          <w:color w:val="auto"/>
          <w:lang w:val="es-ES"/>
        </w:rPr>
      </w:pPr>
      <w:bookmarkStart w:id="191" w:name="_Toc240832122"/>
      <w:r w:rsidRPr="004C4FA4">
        <w:rPr>
          <w:color w:val="auto"/>
          <w:lang w:val="es-ES"/>
        </w:rPr>
        <w:lastRenderedPageBreak/>
        <w:t xml:space="preserve">2.3.24 Diagrama de Análisis de Clases - CU24: Visualizar Cuadros de Mando y </w:t>
      </w:r>
      <w:proofErr w:type="spellStart"/>
      <w:r w:rsidRPr="004C4FA4">
        <w:rPr>
          <w:color w:val="auto"/>
          <w:lang w:val="es-ES"/>
        </w:rPr>
        <w:t>Dashboards</w:t>
      </w:r>
      <w:bookmarkEnd w:id="191"/>
      <w:proofErr w:type="spellEnd"/>
    </w:p>
    <w:p w14:paraId="25BFB088" w14:textId="1294C87C" w:rsidR="001A4AA3" w:rsidRPr="004C4FA4" w:rsidRDefault="001A4AA3" w:rsidP="00F21F5F">
      <w:pPr>
        <w:rPr>
          <w:color w:val="auto"/>
          <w:lang w:val="es-ES"/>
        </w:rPr>
      </w:pPr>
      <w:r w:rsidRPr="004C4FA4">
        <w:rPr>
          <w:noProof/>
          <w:color w:val="auto"/>
          <w:lang w:val="es-ES"/>
        </w:rPr>
        <w:drawing>
          <wp:inline distT="0" distB="0" distL="0" distR="0" wp14:anchorId="7C511106" wp14:editId="33014BDD">
            <wp:extent cx="5943600" cy="2338070"/>
            <wp:effectExtent l="0" t="0" r="0" b="5080"/>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943600" cy="2338070"/>
                    </a:xfrm>
                    <a:prstGeom prst="rect">
                      <a:avLst/>
                    </a:prstGeom>
                  </pic:spPr>
                </pic:pic>
              </a:graphicData>
            </a:graphic>
          </wp:inline>
        </w:drawing>
      </w:r>
    </w:p>
    <w:p w14:paraId="74F988FB" w14:textId="67BF42A9" w:rsidR="006C1D3A" w:rsidRPr="00986956" w:rsidRDefault="006C1D3A" w:rsidP="00986956">
      <w:pPr>
        <w:pStyle w:val="Ttulo3"/>
        <w:rPr>
          <w:color w:val="auto"/>
          <w:lang w:val="es-ES"/>
        </w:rPr>
      </w:pPr>
      <w:bookmarkStart w:id="192" w:name="_Toc240832123"/>
      <w:r w:rsidRPr="00986956">
        <w:rPr>
          <w:color w:val="auto"/>
          <w:lang w:val="es-ES"/>
        </w:rPr>
        <w:t>2.3.25 Diagrama de Análisis de Clases - CU25: Gestionar Devolución y Cambio de Prendas</w:t>
      </w:r>
      <w:bookmarkEnd w:id="192"/>
    </w:p>
    <w:p w14:paraId="70DC0256" w14:textId="4A4F4643" w:rsidR="006C1D3A" w:rsidRPr="004C4FA4" w:rsidRDefault="006C1D3A" w:rsidP="00F21F5F">
      <w:pPr>
        <w:rPr>
          <w:color w:val="auto"/>
          <w:lang w:val="es-ES"/>
        </w:rPr>
      </w:pPr>
      <w:r w:rsidRPr="004C4FA4">
        <w:rPr>
          <w:noProof/>
          <w:color w:val="auto"/>
          <w:lang w:val="es-ES"/>
        </w:rPr>
        <w:drawing>
          <wp:inline distT="0" distB="0" distL="0" distR="0" wp14:anchorId="5E476715" wp14:editId="30A9A034">
            <wp:extent cx="5943600" cy="2303145"/>
            <wp:effectExtent l="0" t="0" r="0" b="1905"/>
            <wp:docPr id="277" name="Imagen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943600" cy="2303145"/>
                    </a:xfrm>
                    <a:prstGeom prst="rect">
                      <a:avLst/>
                    </a:prstGeom>
                  </pic:spPr>
                </pic:pic>
              </a:graphicData>
            </a:graphic>
          </wp:inline>
        </w:drawing>
      </w:r>
    </w:p>
    <w:p w14:paraId="366D23E4" w14:textId="66AFBD51" w:rsidR="006D71C4" w:rsidRPr="004C4FA4" w:rsidRDefault="0087429E" w:rsidP="001D0809">
      <w:pPr>
        <w:pStyle w:val="Ttulo2"/>
        <w:rPr>
          <w:color w:val="auto"/>
          <w:lang w:val="es-ES"/>
        </w:rPr>
      </w:pPr>
      <w:bookmarkStart w:id="193" w:name="_Toc240832124"/>
      <w:r w:rsidRPr="004C4FA4">
        <w:rPr>
          <w:rFonts w:ascii="Arial" w:hAnsi="Arial"/>
          <w:color w:val="auto"/>
          <w:lang w:val="es-ES"/>
        </w:rPr>
        <w:t>2.4 Análisis de Paquetes</w:t>
      </w:r>
      <w:bookmarkEnd w:id="193"/>
    </w:p>
    <w:p w14:paraId="1406C3B0" w14:textId="3565AE9A" w:rsidR="006D71C4" w:rsidRPr="004C4FA4" w:rsidRDefault="0087429E">
      <w:pPr>
        <w:spacing w:after="100"/>
        <w:rPr>
          <w:color w:val="auto"/>
          <w:lang w:val="es-ES"/>
        </w:rPr>
      </w:pPr>
      <w:r w:rsidRPr="004C4FA4">
        <w:rPr>
          <w:color w:val="auto"/>
          <w:lang w:val="es-ES"/>
        </w:rPr>
        <w:t>En el análisis de paquetes se evalúa la arquitectura bajo dos métricas cardinales de la ingeniería de software:</w:t>
      </w:r>
    </w:p>
    <w:p w14:paraId="628DF2F4" w14:textId="77777777" w:rsidR="006D71C4" w:rsidRPr="004C4FA4" w:rsidRDefault="0087429E">
      <w:pPr>
        <w:spacing w:after="50"/>
        <w:ind w:left="360"/>
        <w:rPr>
          <w:color w:val="auto"/>
          <w:lang w:val="es-ES"/>
        </w:rPr>
      </w:pPr>
      <w:r w:rsidRPr="004C4FA4">
        <w:rPr>
          <w:b/>
          <w:color w:val="auto"/>
          <w:lang w:val="es-ES"/>
        </w:rPr>
        <w:t>1. Acoplamiento</w:t>
      </w:r>
      <w:r w:rsidRPr="004C4FA4">
        <w:rPr>
          <w:color w:val="auto"/>
          <w:lang w:val="es-ES"/>
        </w:rPr>
        <w:t xml:space="preserve">: Medida de interdependencia entre los módulos. Se busca un </w:t>
      </w:r>
      <w:r w:rsidRPr="004C4FA4">
        <w:rPr>
          <w:b/>
          <w:color w:val="auto"/>
          <w:lang w:val="es-ES"/>
        </w:rPr>
        <w:t>bajo acoplamiento</w:t>
      </w:r>
      <w:r w:rsidRPr="004C4FA4">
        <w:rPr>
          <w:color w:val="auto"/>
          <w:lang w:val="es-ES"/>
        </w:rPr>
        <w:t xml:space="preserve"> para evitar que modificaciones en un subsistema provoquen fallos en cascada.</w:t>
      </w:r>
    </w:p>
    <w:p w14:paraId="7AAE676F" w14:textId="77777777" w:rsidR="006D71C4" w:rsidRPr="004C4FA4" w:rsidRDefault="0087429E">
      <w:pPr>
        <w:spacing w:after="50"/>
        <w:ind w:left="360"/>
        <w:rPr>
          <w:color w:val="auto"/>
          <w:lang w:val="es-ES"/>
        </w:rPr>
      </w:pPr>
      <w:r w:rsidRPr="004C4FA4">
        <w:rPr>
          <w:b/>
          <w:color w:val="auto"/>
          <w:lang w:val="es-ES"/>
        </w:rPr>
        <w:t>2. Cohesión</w:t>
      </w:r>
      <w:r w:rsidRPr="004C4FA4">
        <w:rPr>
          <w:color w:val="auto"/>
          <w:lang w:val="es-ES"/>
        </w:rPr>
        <w:t xml:space="preserve">: Medida de afinidad y fortaleza asociativa interna de los elementos de un paquete. Se procura una </w:t>
      </w:r>
      <w:r w:rsidRPr="004C4FA4">
        <w:rPr>
          <w:b/>
          <w:color w:val="auto"/>
          <w:lang w:val="es-ES"/>
        </w:rPr>
        <w:t>alta cohesión funcional</w:t>
      </w:r>
      <w:r w:rsidRPr="004C4FA4">
        <w:rPr>
          <w:color w:val="auto"/>
          <w:lang w:val="es-ES"/>
        </w:rPr>
        <w:t>, agrupando en cada paquete clases estrictamente orientadas a un mismo objetivo de negocio.</w:t>
      </w:r>
    </w:p>
    <w:p w14:paraId="2DC0EE69" w14:textId="086F7EE4" w:rsidR="006D71C4" w:rsidRPr="004C4FA4" w:rsidRDefault="00C91D38">
      <w:pPr>
        <w:spacing w:after="120"/>
        <w:rPr>
          <w:color w:val="auto"/>
          <w:lang w:val="es-ES"/>
        </w:rPr>
      </w:pPr>
      <w:r w:rsidRPr="004C4FA4">
        <w:rPr>
          <w:noProof/>
          <w:color w:val="auto"/>
        </w:rPr>
        <w:lastRenderedPageBreak/>
        <w:drawing>
          <wp:inline distT="0" distB="0" distL="0" distR="0" wp14:anchorId="4942CD13" wp14:editId="48635ED7">
            <wp:extent cx="5943600" cy="440563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943600" cy="4405630"/>
                    </a:xfrm>
                    <a:prstGeom prst="rect">
                      <a:avLst/>
                    </a:prstGeom>
                  </pic:spPr>
                </pic:pic>
              </a:graphicData>
            </a:graphic>
          </wp:inline>
        </w:drawing>
      </w:r>
    </w:p>
    <w:p w14:paraId="3863B8E9" w14:textId="3E33E40C" w:rsidR="001E2E3F" w:rsidRPr="004C4FA4" w:rsidRDefault="001E2E3F">
      <w:pPr>
        <w:spacing w:after="120"/>
        <w:rPr>
          <w:color w:val="auto"/>
          <w:lang w:val="es-ES"/>
        </w:rPr>
      </w:pPr>
    </w:p>
    <w:p w14:paraId="2BE83AA9" w14:textId="374FFFE4" w:rsidR="001E2E3F" w:rsidRPr="004C4FA4" w:rsidRDefault="001E2E3F">
      <w:pPr>
        <w:spacing w:after="120"/>
        <w:rPr>
          <w:color w:val="auto"/>
          <w:lang w:val="es-ES"/>
        </w:rPr>
      </w:pPr>
      <w:r w:rsidRPr="004C4FA4">
        <w:rPr>
          <w:noProof/>
          <w:color w:val="auto"/>
        </w:rPr>
        <w:lastRenderedPageBreak/>
        <w:drawing>
          <wp:inline distT="0" distB="0" distL="0" distR="0" wp14:anchorId="5C7FF19D" wp14:editId="0A58B6F5">
            <wp:extent cx="5943600" cy="3728720"/>
            <wp:effectExtent l="0" t="0" r="0" b="508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943600" cy="3728720"/>
                    </a:xfrm>
                    <a:prstGeom prst="rect">
                      <a:avLst/>
                    </a:prstGeom>
                    <a:noFill/>
                    <a:ln>
                      <a:noFill/>
                    </a:ln>
                  </pic:spPr>
                </pic:pic>
              </a:graphicData>
            </a:graphic>
          </wp:inline>
        </w:drawing>
      </w:r>
    </w:p>
    <w:tbl>
      <w:tblPr>
        <w:tblStyle w:val="Tablanormal1"/>
        <w:tblW w:w="0" w:type="auto"/>
        <w:tblLook w:val="04A0" w:firstRow="1" w:lastRow="0" w:firstColumn="1" w:lastColumn="0" w:noHBand="0" w:noVBand="1"/>
      </w:tblPr>
      <w:tblGrid>
        <w:gridCol w:w="1714"/>
        <w:gridCol w:w="1793"/>
        <w:gridCol w:w="1902"/>
        <w:gridCol w:w="3941"/>
      </w:tblGrid>
      <w:tr w:rsidR="004C4FA4" w:rsidRPr="004C4FA4" w14:paraId="5ECCE2D6" w14:textId="77777777" w:rsidTr="00C35B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84760" w14:textId="77777777" w:rsidR="00C35BB3" w:rsidRPr="004C4FA4" w:rsidRDefault="00C35BB3" w:rsidP="00C35BB3">
            <w:pPr>
              <w:spacing w:after="120" w:line="276" w:lineRule="auto"/>
              <w:rPr>
                <w:color w:val="auto"/>
                <w:lang w:val="es-ES"/>
              </w:rPr>
            </w:pPr>
            <w:r w:rsidRPr="004C4FA4">
              <w:rPr>
                <w:color w:val="auto"/>
                <w:lang w:val="es-ES"/>
              </w:rPr>
              <w:t>Paquete de Análisis</w:t>
            </w:r>
          </w:p>
        </w:tc>
        <w:tc>
          <w:tcPr>
            <w:tcW w:w="0" w:type="auto"/>
            <w:hideMark/>
          </w:tcPr>
          <w:p w14:paraId="6BF6F355" w14:textId="77777777" w:rsidR="00C35BB3" w:rsidRPr="004C4FA4" w:rsidRDefault="00C35BB3" w:rsidP="00C35BB3">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Nivel de Cohesión</w:t>
            </w:r>
          </w:p>
        </w:tc>
        <w:tc>
          <w:tcPr>
            <w:tcW w:w="0" w:type="auto"/>
            <w:hideMark/>
          </w:tcPr>
          <w:p w14:paraId="7BE1EC53" w14:textId="77777777" w:rsidR="00C35BB3" w:rsidRPr="004C4FA4" w:rsidRDefault="00C35BB3" w:rsidP="00C35BB3">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Nivel de Acoplamiento</w:t>
            </w:r>
          </w:p>
        </w:tc>
        <w:tc>
          <w:tcPr>
            <w:tcW w:w="0" w:type="auto"/>
            <w:hideMark/>
          </w:tcPr>
          <w:p w14:paraId="25343473" w14:textId="77777777" w:rsidR="00C35BB3" w:rsidRPr="004C4FA4" w:rsidRDefault="00C35BB3" w:rsidP="00C35BB3">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Justificación Técnica de Diseño</w:t>
            </w:r>
          </w:p>
        </w:tc>
      </w:tr>
      <w:tr w:rsidR="004C4FA4" w:rsidRPr="004C4FA4" w14:paraId="64ACEA7B" w14:textId="77777777" w:rsidTr="00C3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71B62" w14:textId="77777777" w:rsidR="00C35BB3" w:rsidRPr="004C4FA4" w:rsidRDefault="00C35BB3" w:rsidP="00C35BB3">
            <w:pPr>
              <w:spacing w:after="120" w:line="276" w:lineRule="auto"/>
              <w:rPr>
                <w:color w:val="auto"/>
                <w:lang w:val="es-ES"/>
              </w:rPr>
            </w:pPr>
            <w:r w:rsidRPr="004C4FA4">
              <w:rPr>
                <w:color w:val="auto"/>
                <w:lang w:val="es-ES"/>
              </w:rPr>
              <w:t>Reservas Presenciales (P6)</w:t>
            </w:r>
          </w:p>
        </w:tc>
        <w:tc>
          <w:tcPr>
            <w:tcW w:w="0" w:type="auto"/>
            <w:hideMark/>
          </w:tcPr>
          <w:p w14:paraId="7852712A" w14:textId="77777777" w:rsidR="00C35BB3" w:rsidRPr="004C4FA4" w:rsidRDefault="00C35BB3" w:rsidP="00C35BB3">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Alta (Funcional)</w:t>
            </w:r>
          </w:p>
        </w:tc>
        <w:tc>
          <w:tcPr>
            <w:tcW w:w="0" w:type="auto"/>
            <w:hideMark/>
          </w:tcPr>
          <w:p w14:paraId="0DCC4E20" w14:textId="77777777" w:rsidR="00C35BB3" w:rsidRPr="004C4FA4" w:rsidRDefault="00C35BB3" w:rsidP="00C35BB3">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Bajo (Eferente: 2, Aferente: 1)</w:t>
            </w:r>
          </w:p>
        </w:tc>
        <w:tc>
          <w:tcPr>
            <w:tcW w:w="0" w:type="auto"/>
            <w:hideMark/>
          </w:tcPr>
          <w:p w14:paraId="71DDCA75" w14:textId="77777777" w:rsidR="00C35BB3" w:rsidRPr="004C4FA4" w:rsidRDefault="00C35BB3" w:rsidP="00C35BB3">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Módulo autónomo que depende únicamente de Inventario (para apartar stock) y Seguridad (para autenticación JWT). POS puede consumir sus reservas como extensión.</w:t>
            </w:r>
          </w:p>
        </w:tc>
      </w:tr>
      <w:tr w:rsidR="004C4FA4" w:rsidRPr="00437C4E" w14:paraId="30A161DA" w14:textId="77777777" w:rsidTr="00C35BB3">
        <w:tc>
          <w:tcPr>
            <w:cnfStyle w:val="001000000000" w:firstRow="0" w:lastRow="0" w:firstColumn="1" w:lastColumn="0" w:oddVBand="0" w:evenVBand="0" w:oddHBand="0" w:evenHBand="0" w:firstRowFirstColumn="0" w:firstRowLastColumn="0" w:lastRowFirstColumn="0" w:lastRowLastColumn="0"/>
            <w:tcW w:w="0" w:type="auto"/>
            <w:hideMark/>
          </w:tcPr>
          <w:p w14:paraId="58AC53D0" w14:textId="77777777" w:rsidR="00C35BB3" w:rsidRPr="004C4FA4" w:rsidRDefault="00C35BB3" w:rsidP="00C35BB3">
            <w:pPr>
              <w:spacing w:after="120" w:line="276" w:lineRule="auto"/>
              <w:rPr>
                <w:color w:val="auto"/>
                <w:lang w:val="es-ES"/>
              </w:rPr>
            </w:pPr>
            <w:r w:rsidRPr="004C4FA4">
              <w:rPr>
                <w:color w:val="auto"/>
                <w:lang w:val="es-ES"/>
              </w:rPr>
              <w:t>Venta Digital y Carrito (P7)</w:t>
            </w:r>
          </w:p>
        </w:tc>
        <w:tc>
          <w:tcPr>
            <w:tcW w:w="0" w:type="auto"/>
            <w:hideMark/>
          </w:tcPr>
          <w:p w14:paraId="66183850" w14:textId="77777777" w:rsidR="00C35BB3" w:rsidRPr="004C4FA4" w:rsidRDefault="00C35BB3" w:rsidP="00C35BB3">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Alta (Secuencial)</w:t>
            </w:r>
          </w:p>
        </w:tc>
        <w:tc>
          <w:tcPr>
            <w:tcW w:w="0" w:type="auto"/>
            <w:hideMark/>
          </w:tcPr>
          <w:p w14:paraId="4A354887" w14:textId="77777777" w:rsidR="00C35BB3" w:rsidRPr="004C4FA4" w:rsidRDefault="00C35BB3" w:rsidP="00C35BB3">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Medio (Eferente: 3, Aferente: 1)</w:t>
            </w:r>
          </w:p>
        </w:tc>
        <w:tc>
          <w:tcPr>
            <w:tcW w:w="0" w:type="auto"/>
            <w:hideMark/>
          </w:tcPr>
          <w:p w14:paraId="792C395B" w14:textId="77777777" w:rsidR="00C35BB3" w:rsidRPr="004C4FA4" w:rsidRDefault="00C35BB3" w:rsidP="00C35BB3">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Orquesta la cadena secuencial carrito, </w:t>
            </w:r>
            <w:proofErr w:type="spellStart"/>
            <w:r w:rsidRPr="004C4FA4">
              <w:rPr>
                <w:color w:val="auto"/>
                <w:lang w:val="es-ES"/>
              </w:rPr>
              <w:t>checkout</w:t>
            </w:r>
            <w:proofErr w:type="spellEnd"/>
            <w:r w:rsidRPr="004C4FA4">
              <w:rPr>
                <w:color w:val="auto"/>
                <w:lang w:val="es-ES"/>
              </w:rPr>
              <w:t xml:space="preserve"> y orden. Depende de Inventario para validaciones de stock, de Logística para el cálculo </w:t>
            </w:r>
            <w:proofErr w:type="spellStart"/>
            <w:r w:rsidRPr="004C4FA4">
              <w:rPr>
                <w:color w:val="auto"/>
                <w:lang w:val="es-ES"/>
              </w:rPr>
              <w:t>Haversine</w:t>
            </w:r>
            <w:proofErr w:type="spellEnd"/>
            <w:r w:rsidRPr="004C4FA4">
              <w:rPr>
                <w:color w:val="auto"/>
                <w:lang w:val="es-ES"/>
              </w:rPr>
              <w:t xml:space="preserve"> y de Pagos para la derivación a pasarela.</w:t>
            </w:r>
          </w:p>
        </w:tc>
      </w:tr>
      <w:tr w:rsidR="004C4FA4" w:rsidRPr="004C4FA4" w14:paraId="19DB0A4C" w14:textId="77777777" w:rsidTr="00C3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3C389" w14:textId="77777777" w:rsidR="00C35BB3" w:rsidRPr="004C4FA4" w:rsidRDefault="00C35BB3" w:rsidP="00C35BB3">
            <w:pPr>
              <w:spacing w:after="120" w:line="276" w:lineRule="auto"/>
              <w:rPr>
                <w:color w:val="auto"/>
                <w:lang w:val="es-ES"/>
              </w:rPr>
            </w:pPr>
            <w:r w:rsidRPr="004C4FA4">
              <w:rPr>
                <w:color w:val="auto"/>
                <w:lang w:val="es-ES"/>
              </w:rPr>
              <w:t>Punto de Venta POS (P8)</w:t>
            </w:r>
          </w:p>
        </w:tc>
        <w:tc>
          <w:tcPr>
            <w:tcW w:w="0" w:type="auto"/>
            <w:hideMark/>
          </w:tcPr>
          <w:p w14:paraId="6EE1225A" w14:textId="77777777" w:rsidR="00C35BB3" w:rsidRPr="004C4FA4" w:rsidRDefault="00C35BB3" w:rsidP="00C35BB3">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Muy Alta (Transaccional)</w:t>
            </w:r>
          </w:p>
        </w:tc>
        <w:tc>
          <w:tcPr>
            <w:tcW w:w="0" w:type="auto"/>
            <w:hideMark/>
          </w:tcPr>
          <w:p w14:paraId="4DEFD0C1" w14:textId="77777777" w:rsidR="00C35BB3" w:rsidRPr="004C4FA4" w:rsidRDefault="00C35BB3" w:rsidP="00C35BB3">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Controlado (Eferente: 4, Aferente: 0)</w:t>
            </w:r>
          </w:p>
        </w:tc>
        <w:tc>
          <w:tcPr>
            <w:tcW w:w="0" w:type="auto"/>
            <w:hideMark/>
          </w:tcPr>
          <w:p w14:paraId="042851E9" w14:textId="77777777" w:rsidR="00C35BB3" w:rsidRPr="004C4FA4" w:rsidRDefault="00C35BB3" w:rsidP="00C35BB3">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Integra consultas de productos, descuento de inventario, registro en Kardex y validación de medios de cobro (CU17). Módulo consumidor neto sin dependientes.</w:t>
            </w:r>
          </w:p>
        </w:tc>
      </w:tr>
      <w:tr w:rsidR="004C4FA4" w:rsidRPr="00437C4E" w14:paraId="7E6F4117" w14:textId="77777777" w:rsidTr="00C35BB3">
        <w:tc>
          <w:tcPr>
            <w:cnfStyle w:val="001000000000" w:firstRow="0" w:lastRow="0" w:firstColumn="1" w:lastColumn="0" w:oddVBand="0" w:evenVBand="0" w:oddHBand="0" w:evenHBand="0" w:firstRowFirstColumn="0" w:firstRowLastColumn="0" w:lastRowFirstColumn="0" w:lastRowLastColumn="0"/>
            <w:tcW w:w="0" w:type="auto"/>
            <w:hideMark/>
          </w:tcPr>
          <w:p w14:paraId="0326D75C" w14:textId="77777777" w:rsidR="00C35BB3" w:rsidRPr="004C4FA4" w:rsidRDefault="00C35BB3" w:rsidP="00C35BB3">
            <w:pPr>
              <w:spacing w:after="120" w:line="276" w:lineRule="auto"/>
              <w:rPr>
                <w:color w:val="auto"/>
                <w:lang w:val="es-ES"/>
              </w:rPr>
            </w:pPr>
            <w:r w:rsidRPr="004C4FA4">
              <w:rPr>
                <w:color w:val="auto"/>
                <w:lang w:val="es-ES"/>
              </w:rPr>
              <w:t>Pagos y Finanzas (P9)</w:t>
            </w:r>
          </w:p>
        </w:tc>
        <w:tc>
          <w:tcPr>
            <w:tcW w:w="0" w:type="auto"/>
            <w:hideMark/>
          </w:tcPr>
          <w:p w14:paraId="04209E6C" w14:textId="77777777" w:rsidR="00C35BB3" w:rsidRPr="004C4FA4" w:rsidRDefault="00C35BB3" w:rsidP="00C35BB3">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Alta (Funcional)</w:t>
            </w:r>
          </w:p>
        </w:tc>
        <w:tc>
          <w:tcPr>
            <w:tcW w:w="0" w:type="auto"/>
            <w:hideMark/>
          </w:tcPr>
          <w:p w14:paraId="726A38FA" w14:textId="77777777" w:rsidR="00C35BB3" w:rsidRPr="004C4FA4" w:rsidRDefault="00C35BB3" w:rsidP="00C35BB3">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Bajo (Eferente: 1, Aferente: 2)</w:t>
            </w:r>
          </w:p>
        </w:tc>
        <w:tc>
          <w:tcPr>
            <w:tcW w:w="0" w:type="auto"/>
            <w:hideMark/>
          </w:tcPr>
          <w:p w14:paraId="7018B1F0" w14:textId="77777777" w:rsidR="00C35BB3" w:rsidRPr="004C4FA4" w:rsidRDefault="00C35BB3" w:rsidP="00C35BB3">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Encapsula toda la lógica financiera y de pasarela. Solo depende de Órdenes para actualizar estado de pago. POS y </w:t>
            </w:r>
            <w:proofErr w:type="spellStart"/>
            <w:r w:rsidRPr="004C4FA4">
              <w:rPr>
                <w:color w:val="auto"/>
                <w:lang w:val="es-ES"/>
              </w:rPr>
              <w:t>Checkout</w:t>
            </w:r>
            <w:proofErr w:type="spellEnd"/>
            <w:r w:rsidRPr="004C4FA4">
              <w:rPr>
                <w:color w:val="auto"/>
                <w:lang w:val="es-ES"/>
              </w:rPr>
              <w:t xml:space="preserve"> dependen de este paquete para validar métodos habilitados.</w:t>
            </w:r>
          </w:p>
        </w:tc>
      </w:tr>
      <w:tr w:rsidR="004C4FA4" w:rsidRPr="004C4FA4" w14:paraId="18E95D46" w14:textId="77777777" w:rsidTr="00C35B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107C5" w14:textId="77777777" w:rsidR="00C35BB3" w:rsidRPr="004C4FA4" w:rsidRDefault="00C35BB3" w:rsidP="00C35BB3">
            <w:pPr>
              <w:spacing w:after="120" w:line="276" w:lineRule="auto"/>
              <w:rPr>
                <w:color w:val="auto"/>
                <w:lang w:val="es-ES"/>
              </w:rPr>
            </w:pPr>
            <w:r w:rsidRPr="004C4FA4">
              <w:rPr>
                <w:color w:val="auto"/>
                <w:lang w:val="es-ES"/>
              </w:rPr>
              <w:lastRenderedPageBreak/>
              <w:t xml:space="preserve">Logística y </w:t>
            </w:r>
            <w:proofErr w:type="spellStart"/>
            <w:r w:rsidRPr="004C4FA4">
              <w:rPr>
                <w:color w:val="auto"/>
                <w:lang w:val="es-ES"/>
              </w:rPr>
              <w:t>Delivery</w:t>
            </w:r>
            <w:proofErr w:type="spellEnd"/>
            <w:r w:rsidRPr="004C4FA4">
              <w:rPr>
                <w:color w:val="auto"/>
                <w:lang w:val="es-ES"/>
              </w:rPr>
              <w:t xml:space="preserve"> (P10)</w:t>
            </w:r>
          </w:p>
        </w:tc>
        <w:tc>
          <w:tcPr>
            <w:tcW w:w="0" w:type="auto"/>
            <w:hideMark/>
          </w:tcPr>
          <w:p w14:paraId="4733C025" w14:textId="77777777" w:rsidR="00C35BB3" w:rsidRPr="004C4FA4" w:rsidRDefault="00C35BB3" w:rsidP="00C35BB3">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Alta (Operacional)</w:t>
            </w:r>
          </w:p>
        </w:tc>
        <w:tc>
          <w:tcPr>
            <w:tcW w:w="0" w:type="auto"/>
            <w:hideMark/>
          </w:tcPr>
          <w:p w14:paraId="275F3265" w14:textId="77777777" w:rsidR="00C35BB3" w:rsidRPr="004C4FA4" w:rsidRDefault="00C35BB3" w:rsidP="00C35BB3">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Bajo (Eferente: 2, Aferente: 1)</w:t>
            </w:r>
          </w:p>
        </w:tc>
        <w:tc>
          <w:tcPr>
            <w:tcW w:w="0" w:type="auto"/>
            <w:hideMark/>
          </w:tcPr>
          <w:p w14:paraId="0A1D1633" w14:textId="77777777" w:rsidR="00C35BB3" w:rsidRPr="004C4FA4" w:rsidRDefault="00C35BB3" w:rsidP="00C35BB3">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Depende de Órdenes (para leer pedidos pagados) y de Sucursales (para coordenadas GPS). El tracking del cliente depende de este paquete.</w:t>
            </w:r>
          </w:p>
        </w:tc>
      </w:tr>
    </w:tbl>
    <w:p w14:paraId="1318A246" w14:textId="0DA8F93E" w:rsidR="00C35BB3" w:rsidRPr="004C4FA4" w:rsidRDefault="00C35BB3">
      <w:pPr>
        <w:spacing w:after="120"/>
        <w:rPr>
          <w:color w:val="auto"/>
          <w:lang w:val="es-ES"/>
        </w:rPr>
      </w:pPr>
    </w:p>
    <w:p w14:paraId="266E8296" w14:textId="2CDDEE6F" w:rsidR="00E82C1A" w:rsidRPr="004C4FA4" w:rsidRDefault="00E82C1A">
      <w:pPr>
        <w:spacing w:after="120"/>
        <w:rPr>
          <w:b/>
          <w:bCs/>
          <w:color w:val="auto"/>
          <w:lang w:val="es-ES"/>
        </w:rPr>
      </w:pPr>
      <w:r w:rsidRPr="004C4FA4">
        <w:rPr>
          <w:color w:val="auto"/>
          <w:lang w:val="es-ES"/>
        </w:rPr>
        <w:t>Ciclo #3</w:t>
      </w:r>
    </w:p>
    <w:p w14:paraId="5910E6B3" w14:textId="283FC1B6" w:rsidR="00E82C1A" w:rsidRPr="004C4FA4" w:rsidRDefault="00E82C1A">
      <w:pPr>
        <w:spacing w:after="120"/>
        <w:rPr>
          <w:b/>
          <w:bCs/>
          <w:color w:val="auto"/>
          <w:lang w:val="es-ES"/>
        </w:rPr>
      </w:pPr>
      <w:r w:rsidRPr="004C4FA4">
        <w:rPr>
          <w:b/>
          <w:bCs/>
          <w:noProof/>
          <w:color w:val="auto"/>
          <w:lang w:val="es-ES"/>
        </w:rPr>
        <w:drawing>
          <wp:inline distT="0" distB="0" distL="0" distR="0" wp14:anchorId="316A9EA6" wp14:editId="38D0680C">
            <wp:extent cx="5943600" cy="3724910"/>
            <wp:effectExtent l="0" t="0" r="0" b="8890"/>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943600" cy="3724910"/>
                    </a:xfrm>
                    <a:prstGeom prst="rect">
                      <a:avLst/>
                    </a:prstGeom>
                  </pic:spPr>
                </pic:pic>
              </a:graphicData>
            </a:graphic>
          </wp:inline>
        </w:drawing>
      </w:r>
    </w:p>
    <w:tbl>
      <w:tblPr>
        <w:tblStyle w:val="Tablanormal1"/>
        <w:tblW w:w="0" w:type="auto"/>
        <w:tblLook w:val="04A0" w:firstRow="1" w:lastRow="0" w:firstColumn="1" w:lastColumn="0" w:noHBand="0" w:noVBand="1"/>
      </w:tblPr>
      <w:tblGrid>
        <w:gridCol w:w="1874"/>
        <w:gridCol w:w="1304"/>
        <w:gridCol w:w="1050"/>
        <w:gridCol w:w="3696"/>
        <w:gridCol w:w="1426"/>
      </w:tblGrid>
      <w:tr w:rsidR="004C4FA4" w:rsidRPr="004C4FA4" w14:paraId="51C962CE" w14:textId="77777777" w:rsidTr="00E82C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D8F32A" w14:textId="77777777" w:rsidR="00E82C1A" w:rsidRPr="00E82C1A" w:rsidRDefault="00E82C1A" w:rsidP="00E82C1A">
            <w:pPr>
              <w:spacing w:line="276" w:lineRule="auto"/>
              <w:rPr>
                <w:color w:val="auto"/>
                <w:lang w:val="es-ES"/>
              </w:rPr>
            </w:pPr>
            <w:r w:rsidRPr="00E82C1A">
              <w:rPr>
                <w:color w:val="auto"/>
                <w:lang w:val="es-ES"/>
              </w:rPr>
              <w:t>Paquete</w:t>
            </w:r>
          </w:p>
        </w:tc>
        <w:tc>
          <w:tcPr>
            <w:tcW w:w="0" w:type="auto"/>
            <w:hideMark/>
          </w:tcPr>
          <w:p w14:paraId="56F53DF1" w14:textId="77777777" w:rsidR="00E82C1A" w:rsidRPr="00E82C1A" w:rsidRDefault="00E82C1A" w:rsidP="00E82C1A">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E82C1A">
              <w:rPr>
                <w:color w:val="auto"/>
                <w:lang w:val="es-ES"/>
              </w:rPr>
              <w:t>Casos de Uso Contenidos</w:t>
            </w:r>
          </w:p>
        </w:tc>
        <w:tc>
          <w:tcPr>
            <w:tcW w:w="0" w:type="auto"/>
            <w:hideMark/>
          </w:tcPr>
          <w:p w14:paraId="19561C6C" w14:textId="77777777" w:rsidR="00E82C1A" w:rsidRPr="00E82C1A" w:rsidRDefault="00E82C1A" w:rsidP="00E82C1A">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E82C1A">
              <w:rPr>
                <w:color w:val="auto"/>
                <w:lang w:val="es-ES"/>
              </w:rPr>
              <w:t>Nivel de Cohesión</w:t>
            </w:r>
          </w:p>
        </w:tc>
        <w:tc>
          <w:tcPr>
            <w:tcW w:w="0" w:type="auto"/>
            <w:hideMark/>
          </w:tcPr>
          <w:p w14:paraId="178D14DB" w14:textId="77777777" w:rsidR="00E82C1A" w:rsidRPr="00E82C1A" w:rsidRDefault="00E82C1A" w:rsidP="00E82C1A">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E82C1A">
              <w:rPr>
                <w:color w:val="auto"/>
                <w:lang w:val="es-ES"/>
              </w:rPr>
              <w:t>Dependencias Salientes Principales</w:t>
            </w:r>
          </w:p>
        </w:tc>
        <w:tc>
          <w:tcPr>
            <w:tcW w:w="0" w:type="auto"/>
            <w:hideMark/>
          </w:tcPr>
          <w:p w14:paraId="1A65E330" w14:textId="77777777" w:rsidR="00E82C1A" w:rsidRPr="00E82C1A" w:rsidRDefault="00E82C1A" w:rsidP="00E82C1A">
            <w:pPr>
              <w:spacing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E82C1A">
              <w:rPr>
                <w:color w:val="auto"/>
                <w:lang w:val="es-ES"/>
              </w:rPr>
              <w:t>Criterio de Acoplamiento</w:t>
            </w:r>
          </w:p>
        </w:tc>
      </w:tr>
      <w:tr w:rsidR="004C4FA4" w:rsidRPr="00437C4E" w14:paraId="3732304F" w14:textId="77777777" w:rsidTr="00E82C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065C8" w14:textId="77777777" w:rsidR="00E82C1A" w:rsidRPr="00E82C1A" w:rsidRDefault="00E82C1A" w:rsidP="00E82C1A">
            <w:pPr>
              <w:spacing w:line="276" w:lineRule="auto"/>
              <w:rPr>
                <w:color w:val="auto"/>
                <w:lang w:val="es-ES"/>
              </w:rPr>
            </w:pPr>
            <w:r w:rsidRPr="00E82C1A">
              <w:rPr>
                <w:color w:val="auto"/>
                <w:lang w:val="es-ES"/>
              </w:rPr>
              <w:t>P1: Seguridad y Acceso (RBAC)</w:t>
            </w:r>
          </w:p>
        </w:tc>
        <w:tc>
          <w:tcPr>
            <w:tcW w:w="0" w:type="auto"/>
            <w:hideMark/>
          </w:tcPr>
          <w:p w14:paraId="7CAD878A" w14:textId="77777777" w:rsidR="00E82C1A" w:rsidRPr="00E82C1A" w:rsidRDefault="00E82C1A" w:rsidP="00E82C1A">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E82C1A">
              <w:rPr>
                <w:color w:val="auto"/>
                <w:lang w:val="es-ES"/>
              </w:rPr>
              <w:t>CU01, CU02, CU03, CU04</w:t>
            </w:r>
          </w:p>
        </w:tc>
        <w:tc>
          <w:tcPr>
            <w:tcW w:w="0" w:type="auto"/>
            <w:hideMark/>
          </w:tcPr>
          <w:p w14:paraId="2835A9D4" w14:textId="77777777" w:rsidR="00E82C1A" w:rsidRPr="00E82C1A" w:rsidRDefault="00E82C1A" w:rsidP="00E82C1A">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E82C1A">
              <w:rPr>
                <w:color w:val="auto"/>
                <w:lang w:val="es-ES"/>
              </w:rPr>
              <w:t>Muy Alta</w:t>
            </w:r>
          </w:p>
        </w:tc>
        <w:tc>
          <w:tcPr>
            <w:tcW w:w="0" w:type="auto"/>
            <w:hideMark/>
          </w:tcPr>
          <w:p w14:paraId="2DC0E4B0" w14:textId="77777777" w:rsidR="00E82C1A" w:rsidRPr="00E82C1A" w:rsidRDefault="00E82C1A" w:rsidP="00E82C1A">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E82C1A">
              <w:rPr>
                <w:i/>
                <w:iCs/>
                <w:color w:val="auto"/>
                <w:lang w:val="es-ES"/>
              </w:rPr>
              <w:t>(Ninguna saliente a negocio)</w:t>
            </w:r>
          </w:p>
        </w:tc>
        <w:tc>
          <w:tcPr>
            <w:tcW w:w="0" w:type="auto"/>
            <w:hideMark/>
          </w:tcPr>
          <w:p w14:paraId="5C11F007" w14:textId="77777777" w:rsidR="00E82C1A" w:rsidRPr="00E82C1A" w:rsidRDefault="00E82C1A" w:rsidP="00E82C1A">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E82C1A">
              <w:rPr>
                <w:color w:val="auto"/>
                <w:lang w:val="es-ES"/>
              </w:rPr>
              <w:t>Núcleo base independiente consumido por los 9 paquetes restantes.</w:t>
            </w:r>
          </w:p>
        </w:tc>
      </w:tr>
      <w:tr w:rsidR="004C4FA4" w:rsidRPr="00437C4E" w14:paraId="54DC8D42" w14:textId="77777777" w:rsidTr="00E82C1A">
        <w:tc>
          <w:tcPr>
            <w:cnfStyle w:val="001000000000" w:firstRow="0" w:lastRow="0" w:firstColumn="1" w:lastColumn="0" w:oddVBand="0" w:evenVBand="0" w:oddHBand="0" w:evenHBand="0" w:firstRowFirstColumn="0" w:firstRowLastColumn="0" w:lastRowFirstColumn="0" w:lastRowLastColumn="0"/>
            <w:tcW w:w="0" w:type="auto"/>
            <w:hideMark/>
          </w:tcPr>
          <w:p w14:paraId="1B741287" w14:textId="77777777" w:rsidR="00E82C1A" w:rsidRPr="00E82C1A" w:rsidRDefault="00E82C1A" w:rsidP="00E82C1A">
            <w:pPr>
              <w:spacing w:line="276" w:lineRule="auto"/>
              <w:rPr>
                <w:color w:val="auto"/>
                <w:lang w:val="es-ES"/>
              </w:rPr>
            </w:pPr>
            <w:r w:rsidRPr="00E82C1A">
              <w:rPr>
                <w:color w:val="auto"/>
                <w:lang w:val="es-ES"/>
              </w:rPr>
              <w:t>P2: Estructura Operativa (Sucursales)</w:t>
            </w:r>
          </w:p>
        </w:tc>
        <w:tc>
          <w:tcPr>
            <w:tcW w:w="0" w:type="auto"/>
            <w:hideMark/>
          </w:tcPr>
          <w:p w14:paraId="4EF797FD" w14:textId="77777777" w:rsidR="00E82C1A" w:rsidRPr="00E82C1A" w:rsidRDefault="00E82C1A" w:rsidP="00E82C1A">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E82C1A">
              <w:rPr>
                <w:color w:val="auto"/>
                <w:lang w:val="es-ES"/>
              </w:rPr>
              <w:t>CU05</w:t>
            </w:r>
          </w:p>
        </w:tc>
        <w:tc>
          <w:tcPr>
            <w:tcW w:w="0" w:type="auto"/>
            <w:hideMark/>
          </w:tcPr>
          <w:p w14:paraId="0B8EA1AD" w14:textId="77777777" w:rsidR="00E82C1A" w:rsidRPr="00E82C1A" w:rsidRDefault="00E82C1A" w:rsidP="00E82C1A">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E82C1A">
              <w:rPr>
                <w:color w:val="auto"/>
                <w:lang w:val="es-ES"/>
              </w:rPr>
              <w:t>Alta</w:t>
            </w:r>
          </w:p>
        </w:tc>
        <w:tc>
          <w:tcPr>
            <w:tcW w:w="0" w:type="auto"/>
            <w:hideMark/>
          </w:tcPr>
          <w:p w14:paraId="79DD1860" w14:textId="77777777" w:rsidR="00E82C1A" w:rsidRPr="00E82C1A" w:rsidRDefault="00E82C1A" w:rsidP="00E82C1A">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E82C1A">
              <w:rPr>
                <w:color w:val="auto"/>
                <w:lang w:val="es-ES"/>
              </w:rPr>
              <w:t>P1 («use»)</w:t>
            </w:r>
          </w:p>
        </w:tc>
        <w:tc>
          <w:tcPr>
            <w:tcW w:w="0" w:type="auto"/>
            <w:hideMark/>
          </w:tcPr>
          <w:p w14:paraId="31FD135C" w14:textId="77777777" w:rsidR="00E82C1A" w:rsidRPr="00E82C1A" w:rsidRDefault="00E82C1A" w:rsidP="00E82C1A">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E82C1A">
              <w:rPr>
                <w:color w:val="auto"/>
                <w:lang w:val="es-ES"/>
              </w:rPr>
              <w:t>Provee el contexto geográfico y de tiendas físicas (Equipetrol).</w:t>
            </w:r>
          </w:p>
        </w:tc>
      </w:tr>
      <w:tr w:rsidR="004C4FA4" w:rsidRPr="00437C4E" w14:paraId="19BFFEF8" w14:textId="77777777" w:rsidTr="00E82C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3F8D7" w14:textId="77777777" w:rsidR="00E82C1A" w:rsidRPr="00E82C1A" w:rsidRDefault="00E82C1A" w:rsidP="00E82C1A">
            <w:pPr>
              <w:spacing w:line="276" w:lineRule="auto"/>
              <w:rPr>
                <w:color w:val="auto"/>
                <w:lang w:val="es-ES"/>
              </w:rPr>
            </w:pPr>
            <w:r w:rsidRPr="00E82C1A">
              <w:rPr>
                <w:color w:val="auto"/>
                <w:lang w:val="es-ES"/>
              </w:rPr>
              <w:lastRenderedPageBreak/>
              <w:t>P3: Catálogo, Estilismo e IA (Reutilizado)</w:t>
            </w:r>
          </w:p>
        </w:tc>
        <w:tc>
          <w:tcPr>
            <w:tcW w:w="0" w:type="auto"/>
            <w:hideMark/>
          </w:tcPr>
          <w:p w14:paraId="7B0E1E1A" w14:textId="77777777" w:rsidR="00E82C1A" w:rsidRPr="00E82C1A" w:rsidRDefault="00E82C1A" w:rsidP="00E82C1A">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E82C1A">
              <w:rPr>
                <w:color w:val="auto"/>
                <w:lang w:val="es-ES"/>
              </w:rPr>
              <w:t>CU06, CU07, CU10, </w:t>
            </w:r>
            <w:r w:rsidRPr="00E82C1A">
              <w:rPr>
                <w:b/>
                <w:bCs/>
                <w:color w:val="auto"/>
                <w:lang w:val="es-ES"/>
              </w:rPr>
              <w:t>CU19, CU20, CU22, CU23</w:t>
            </w:r>
          </w:p>
        </w:tc>
        <w:tc>
          <w:tcPr>
            <w:tcW w:w="0" w:type="auto"/>
            <w:hideMark/>
          </w:tcPr>
          <w:p w14:paraId="67A5CF04" w14:textId="77777777" w:rsidR="00E82C1A" w:rsidRPr="00E82C1A" w:rsidRDefault="00E82C1A" w:rsidP="00E82C1A">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E82C1A">
              <w:rPr>
                <w:color w:val="auto"/>
                <w:lang w:val="es-ES"/>
              </w:rPr>
              <w:t>Muy Alta</w:t>
            </w:r>
          </w:p>
        </w:tc>
        <w:tc>
          <w:tcPr>
            <w:tcW w:w="0" w:type="auto"/>
            <w:hideMark/>
          </w:tcPr>
          <w:p w14:paraId="5F03CB28" w14:textId="77777777" w:rsidR="00E82C1A" w:rsidRPr="00E82C1A" w:rsidRDefault="00E82C1A" w:rsidP="00E82C1A">
            <w:pPr>
              <w:spacing w:line="276" w:lineRule="auto"/>
              <w:cnfStyle w:val="000000100000" w:firstRow="0" w:lastRow="0" w:firstColumn="0" w:lastColumn="0" w:oddVBand="0" w:evenVBand="0" w:oddHBand="1" w:evenHBand="0" w:firstRowFirstColumn="0" w:firstRowLastColumn="0" w:lastRowFirstColumn="0" w:lastRowLastColumn="0"/>
              <w:rPr>
                <w:color w:val="auto"/>
              </w:rPr>
            </w:pPr>
            <w:r w:rsidRPr="00E82C1A">
              <w:rPr>
                <w:color w:val="auto"/>
              </w:rPr>
              <w:t>P1 («use»), P5 («consulta stock»)</w:t>
            </w:r>
          </w:p>
        </w:tc>
        <w:tc>
          <w:tcPr>
            <w:tcW w:w="0" w:type="auto"/>
            <w:hideMark/>
          </w:tcPr>
          <w:p w14:paraId="2F959D4A" w14:textId="77777777" w:rsidR="00E82C1A" w:rsidRPr="00E82C1A" w:rsidRDefault="00E82C1A" w:rsidP="00E82C1A">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E82C1A">
              <w:rPr>
                <w:color w:val="auto"/>
                <w:lang w:val="es-ES"/>
              </w:rPr>
              <w:t>Centraliza la experiencia visual, modelos 3D RA, motor de estilo y NLP.</w:t>
            </w:r>
          </w:p>
        </w:tc>
      </w:tr>
      <w:tr w:rsidR="004C4FA4" w:rsidRPr="00437C4E" w14:paraId="7E8E9653" w14:textId="77777777" w:rsidTr="00E82C1A">
        <w:tc>
          <w:tcPr>
            <w:cnfStyle w:val="001000000000" w:firstRow="0" w:lastRow="0" w:firstColumn="1" w:lastColumn="0" w:oddVBand="0" w:evenVBand="0" w:oddHBand="0" w:evenHBand="0" w:firstRowFirstColumn="0" w:firstRowLastColumn="0" w:lastRowFirstColumn="0" w:lastRowLastColumn="0"/>
            <w:tcW w:w="0" w:type="auto"/>
            <w:hideMark/>
          </w:tcPr>
          <w:p w14:paraId="75A536D3" w14:textId="77777777" w:rsidR="00E82C1A" w:rsidRPr="00E82C1A" w:rsidRDefault="00E82C1A" w:rsidP="00E82C1A">
            <w:pPr>
              <w:spacing w:line="276" w:lineRule="auto"/>
              <w:rPr>
                <w:color w:val="auto"/>
                <w:lang w:val="es-ES"/>
              </w:rPr>
            </w:pPr>
            <w:r w:rsidRPr="00E82C1A">
              <w:rPr>
                <w:color w:val="auto"/>
                <w:lang w:val="es-ES"/>
              </w:rPr>
              <w:t>P4: Aprovisionamiento y Proveedores</w:t>
            </w:r>
          </w:p>
        </w:tc>
        <w:tc>
          <w:tcPr>
            <w:tcW w:w="0" w:type="auto"/>
            <w:hideMark/>
          </w:tcPr>
          <w:p w14:paraId="5E352879" w14:textId="77777777" w:rsidR="00E82C1A" w:rsidRPr="00E82C1A" w:rsidRDefault="00E82C1A" w:rsidP="00E82C1A">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E82C1A">
              <w:rPr>
                <w:color w:val="auto"/>
                <w:lang w:val="es-ES"/>
              </w:rPr>
              <w:t>CU08</w:t>
            </w:r>
          </w:p>
        </w:tc>
        <w:tc>
          <w:tcPr>
            <w:tcW w:w="0" w:type="auto"/>
            <w:hideMark/>
          </w:tcPr>
          <w:p w14:paraId="385E927C" w14:textId="77777777" w:rsidR="00E82C1A" w:rsidRPr="00E82C1A" w:rsidRDefault="00E82C1A" w:rsidP="00E82C1A">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E82C1A">
              <w:rPr>
                <w:color w:val="auto"/>
                <w:lang w:val="es-ES"/>
              </w:rPr>
              <w:t>Alta</w:t>
            </w:r>
          </w:p>
        </w:tc>
        <w:tc>
          <w:tcPr>
            <w:tcW w:w="0" w:type="auto"/>
            <w:hideMark/>
          </w:tcPr>
          <w:p w14:paraId="1F266170" w14:textId="77777777" w:rsidR="00E82C1A" w:rsidRPr="00E82C1A" w:rsidRDefault="00E82C1A" w:rsidP="00E82C1A">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E82C1A">
              <w:rPr>
                <w:color w:val="auto"/>
                <w:lang w:val="es-ES"/>
              </w:rPr>
              <w:t>P1 («use»)</w:t>
            </w:r>
          </w:p>
        </w:tc>
        <w:tc>
          <w:tcPr>
            <w:tcW w:w="0" w:type="auto"/>
            <w:hideMark/>
          </w:tcPr>
          <w:p w14:paraId="1E74B69E" w14:textId="77777777" w:rsidR="00E82C1A" w:rsidRPr="00E82C1A" w:rsidRDefault="00E82C1A" w:rsidP="00E82C1A">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E82C1A">
              <w:rPr>
                <w:color w:val="auto"/>
                <w:lang w:val="es-ES"/>
              </w:rPr>
              <w:t>Gestiona compras al por mayor y contratos comerciales.</w:t>
            </w:r>
          </w:p>
        </w:tc>
      </w:tr>
      <w:tr w:rsidR="004C4FA4" w:rsidRPr="00437C4E" w14:paraId="3C3333D6" w14:textId="77777777" w:rsidTr="00E82C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29E091" w14:textId="77777777" w:rsidR="00E82C1A" w:rsidRPr="00E82C1A" w:rsidRDefault="00E82C1A" w:rsidP="00E82C1A">
            <w:pPr>
              <w:spacing w:line="276" w:lineRule="auto"/>
              <w:rPr>
                <w:color w:val="auto"/>
                <w:lang w:val="es-ES"/>
              </w:rPr>
            </w:pPr>
            <w:r w:rsidRPr="00E82C1A">
              <w:rPr>
                <w:color w:val="auto"/>
                <w:lang w:val="es-ES"/>
              </w:rPr>
              <w:t>P5: Inventario, Costos y Analítica (Reutilizado)</w:t>
            </w:r>
          </w:p>
        </w:tc>
        <w:tc>
          <w:tcPr>
            <w:tcW w:w="0" w:type="auto"/>
            <w:hideMark/>
          </w:tcPr>
          <w:p w14:paraId="4499029A" w14:textId="77777777" w:rsidR="00E82C1A" w:rsidRPr="00E82C1A" w:rsidRDefault="00E82C1A" w:rsidP="00E82C1A">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E82C1A">
              <w:rPr>
                <w:color w:val="auto"/>
                <w:lang w:val="es-ES"/>
              </w:rPr>
              <w:t>CU09, </w:t>
            </w:r>
            <w:r w:rsidRPr="00E82C1A">
              <w:rPr>
                <w:b/>
                <w:bCs/>
                <w:color w:val="auto"/>
                <w:lang w:val="es-ES"/>
              </w:rPr>
              <w:t>CU24</w:t>
            </w:r>
          </w:p>
        </w:tc>
        <w:tc>
          <w:tcPr>
            <w:tcW w:w="0" w:type="auto"/>
            <w:hideMark/>
          </w:tcPr>
          <w:p w14:paraId="3D05A550" w14:textId="77777777" w:rsidR="00E82C1A" w:rsidRPr="00E82C1A" w:rsidRDefault="00E82C1A" w:rsidP="00E82C1A">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E82C1A">
              <w:rPr>
                <w:color w:val="auto"/>
                <w:lang w:val="es-ES"/>
              </w:rPr>
              <w:t>Muy Alta</w:t>
            </w:r>
          </w:p>
        </w:tc>
        <w:tc>
          <w:tcPr>
            <w:tcW w:w="0" w:type="auto"/>
            <w:hideMark/>
          </w:tcPr>
          <w:p w14:paraId="1CA3BFF6" w14:textId="77777777" w:rsidR="00E82C1A" w:rsidRPr="00E82C1A" w:rsidRDefault="00E82C1A" w:rsidP="00E82C1A">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E82C1A">
              <w:rPr>
                <w:color w:val="auto"/>
                <w:lang w:val="es-ES"/>
              </w:rPr>
              <w:t>P1, P2, P4, P3 («use»), P7, P8 («consume ventas»)</w:t>
            </w:r>
          </w:p>
        </w:tc>
        <w:tc>
          <w:tcPr>
            <w:tcW w:w="0" w:type="auto"/>
            <w:hideMark/>
          </w:tcPr>
          <w:p w14:paraId="5108084C" w14:textId="77777777" w:rsidR="00E82C1A" w:rsidRPr="00E82C1A" w:rsidRDefault="00E82C1A" w:rsidP="00E82C1A">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E82C1A">
              <w:rPr>
                <w:color w:val="auto"/>
                <w:lang w:val="es-ES"/>
              </w:rPr>
              <w:t>Consolida el stock valorado al Costo Promedio Ponderado (CPP</w:t>
            </w:r>
            <w:r w:rsidRPr="00E82C1A">
              <w:rPr>
                <w:i/>
                <w:iCs/>
                <w:color w:val="auto"/>
                <w:lang w:val="es-ES"/>
              </w:rPr>
              <w:t>CPP</w:t>
            </w:r>
            <w:r w:rsidRPr="00E82C1A">
              <w:rPr>
                <w:color w:val="auto"/>
                <w:lang w:val="es-ES"/>
              </w:rPr>
              <w:t xml:space="preserve">) y </w:t>
            </w:r>
            <w:proofErr w:type="spellStart"/>
            <w:r w:rsidRPr="00E82C1A">
              <w:rPr>
                <w:color w:val="auto"/>
                <w:lang w:val="es-ES"/>
              </w:rPr>
              <w:t>dashboards</w:t>
            </w:r>
            <w:proofErr w:type="spellEnd"/>
            <w:r w:rsidRPr="00E82C1A">
              <w:rPr>
                <w:color w:val="auto"/>
                <w:lang w:val="es-ES"/>
              </w:rPr>
              <w:t>.</w:t>
            </w:r>
          </w:p>
        </w:tc>
      </w:tr>
      <w:tr w:rsidR="004C4FA4" w:rsidRPr="00437C4E" w14:paraId="038E3E23" w14:textId="77777777" w:rsidTr="00E82C1A">
        <w:tc>
          <w:tcPr>
            <w:cnfStyle w:val="001000000000" w:firstRow="0" w:lastRow="0" w:firstColumn="1" w:lastColumn="0" w:oddVBand="0" w:evenVBand="0" w:oddHBand="0" w:evenHBand="0" w:firstRowFirstColumn="0" w:firstRowLastColumn="0" w:lastRowFirstColumn="0" w:lastRowLastColumn="0"/>
            <w:tcW w:w="0" w:type="auto"/>
            <w:hideMark/>
          </w:tcPr>
          <w:p w14:paraId="1358659F" w14:textId="77777777" w:rsidR="00E82C1A" w:rsidRPr="00E82C1A" w:rsidRDefault="00E82C1A" w:rsidP="00E82C1A">
            <w:pPr>
              <w:spacing w:line="276" w:lineRule="auto"/>
              <w:rPr>
                <w:color w:val="auto"/>
                <w:lang w:val="es-ES"/>
              </w:rPr>
            </w:pPr>
            <w:r w:rsidRPr="00E82C1A">
              <w:rPr>
                <w:color w:val="auto"/>
                <w:lang w:val="es-ES"/>
              </w:rPr>
              <w:t>P6: Reservas Presenciales</w:t>
            </w:r>
          </w:p>
        </w:tc>
        <w:tc>
          <w:tcPr>
            <w:tcW w:w="0" w:type="auto"/>
            <w:hideMark/>
          </w:tcPr>
          <w:p w14:paraId="413F462D" w14:textId="77777777" w:rsidR="00E82C1A" w:rsidRPr="00E82C1A" w:rsidRDefault="00E82C1A" w:rsidP="00E82C1A">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E82C1A">
              <w:rPr>
                <w:color w:val="auto"/>
                <w:lang w:val="es-ES"/>
              </w:rPr>
              <w:t>CU11, CU12</w:t>
            </w:r>
          </w:p>
        </w:tc>
        <w:tc>
          <w:tcPr>
            <w:tcW w:w="0" w:type="auto"/>
            <w:hideMark/>
          </w:tcPr>
          <w:p w14:paraId="3373F5C7" w14:textId="77777777" w:rsidR="00E82C1A" w:rsidRPr="00E82C1A" w:rsidRDefault="00E82C1A" w:rsidP="00E82C1A">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E82C1A">
              <w:rPr>
                <w:color w:val="auto"/>
                <w:lang w:val="es-ES"/>
              </w:rPr>
              <w:t>Alta</w:t>
            </w:r>
          </w:p>
        </w:tc>
        <w:tc>
          <w:tcPr>
            <w:tcW w:w="0" w:type="auto"/>
            <w:hideMark/>
          </w:tcPr>
          <w:p w14:paraId="02A8AD70" w14:textId="77777777" w:rsidR="00E82C1A" w:rsidRPr="00E82C1A" w:rsidRDefault="00E82C1A" w:rsidP="00E82C1A">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E82C1A">
              <w:rPr>
                <w:color w:val="auto"/>
                <w:lang w:val="es-ES"/>
              </w:rPr>
              <w:t>P1, P2 («use»), P5 («apartado stock»), P3, P8 («deriva a venta»)</w:t>
            </w:r>
          </w:p>
        </w:tc>
        <w:tc>
          <w:tcPr>
            <w:tcW w:w="0" w:type="auto"/>
            <w:hideMark/>
          </w:tcPr>
          <w:p w14:paraId="1C124282" w14:textId="77777777" w:rsidR="00E82C1A" w:rsidRPr="00E82C1A" w:rsidRDefault="00E82C1A" w:rsidP="00E82C1A">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E82C1A">
              <w:rPr>
                <w:color w:val="auto"/>
                <w:lang w:val="es-ES"/>
              </w:rPr>
              <w:t xml:space="preserve">Modela la experiencia </w:t>
            </w:r>
            <w:proofErr w:type="spellStart"/>
            <w:r w:rsidRPr="00E82C1A">
              <w:rPr>
                <w:color w:val="auto"/>
                <w:lang w:val="es-ES"/>
              </w:rPr>
              <w:t>omnicanal</w:t>
            </w:r>
            <w:proofErr w:type="spellEnd"/>
            <w:r w:rsidRPr="00E82C1A">
              <w:rPr>
                <w:color w:val="auto"/>
                <w:lang w:val="es-ES"/>
              </w:rPr>
              <w:t xml:space="preserve"> de reserva previa y prueba en tienda.</w:t>
            </w:r>
          </w:p>
        </w:tc>
      </w:tr>
      <w:tr w:rsidR="004C4FA4" w:rsidRPr="00437C4E" w14:paraId="2D8D26B6" w14:textId="77777777" w:rsidTr="00E82C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F28515" w14:textId="77777777" w:rsidR="00E82C1A" w:rsidRPr="00E82C1A" w:rsidRDefault="00E82C1A" w:rsidP="00E82C1A">
            <w:pPr>
              <w:spacing w:line="276" w:lineRule="auto"/>
              <w:rPr>
                <w:color w:val="auto"/>
                <w:lang w:val="es-ES"/>
              </w:rPr>
            </w:pPr>
            <w:r w:rsidRPr="00E82C1A">
              <w:rPr>
                <w:color w:val="auto"/>
                <w:lang w:val="es-ES"/>
              </w:rPr>
              <w:t>P7: Venta Digital y Fidelización CRM (Reutilizado)</w:t>
            </w:r>
          </w:p>
        </w:tc>
        <w:tc>
          <w:tcPr>
            <w:tcW w:w="0" w:type="auto"/>
            <w:hideMark/>
          </w:tcPr>
          <w:p w14:paraId="2CE82B3B" w14:textId="77777777" w:rsidR="00E82C1A" w:rsidRPr="00E82C1A" w:rsidRDefault="00E82C1A" w:rsidP="00E82C1A">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E82C1A">
              <w:rPr>
                <w:color w:val="auto"/>
                <w:lang w:val="es-ES"/>
              </w:rPr>
              <w:t>CU13, CU14, </w:t>
            </w:r>
            <w:r w:rsidRPr="00E82C1A">
              <w:rPr>
                <w:b/>
                <w:bCs/>
                <w:color w:val="auto"/>
                <w:lang w:val="es-ES"/>
              </w:rPr>
              <w:t>CU21</w:t>
            </w:r>
          </w:p>
        </w:tc>
        <w:tc>
          <w:tcPr>
            <w:tcW w:w="0" w:type="auto"/>
            <w:hideMark/>
          </w:tcPr>
          <w:p w14:paraId="61CF3D8B" w14:textId="77777777" w:rsidR="00E82C1A" w:rsidRPr="00E82C1A" w:rsidRDefault="00E82C1A" w:rsidP="00E82C1A">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E82C1A">
              <w:rPr>
                <w:color w:val="auto"/>
                <w:lang w:val="es-ES"/>
              </w:rPr>
              <w:t>Muy Alta</w:t>
            </w:r>
          </w:p>
        </w:tc>
        <w:tc>
          <w:tcPr>
            <w:tcW w:w="0" w:type="auto"/>
            <w:hideMark/>
          </w:tcPr>
          <w:p w14:paraId="6678D66F" w14:textId="77777777" w:rsidR="00E82C1A" w:rsidRPr="00E82C1A" w:rsidRDefault="00E82C1A" w:rsidP="00E82C1A">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E82C1A">
              <w:rPr>
                <w:color w:val="auto"/>
                <w:lang w:val="es-ES"/>
              </w:rPr>
              <w:t xml:space="preserve">P1 («use»), P3 («consulta prendas»), P5 («reserva stock»), P9 («solicita cobro»), P10 («programa </w:t>
            </w:r>
            <w:proofErr w:type="spellStart"/>
            <w:r w:rsidRPr="00E82C1A">
              <w:rPr>
                <w:color w:val="auto"/>
                <w:lang w:val="es-ES"/>
              </w:rPr>
              <w:t>delivery</w:t>
            </w:r>
            <w:proofErr w:type="spellEnd"/>
            <w:r w:rsidRPr="00E82C1A">
              <w:rPr>
                <w:color w:val="auto"/>
                <w:lang w:val="es-ES"/>
              </w:rPr>
              <w:t>»)</w:t>
            </w:r>
          </w:p>
        </w:tc>
        <w:tc>
          <w:tcPr>
            <w:tcW w:w="0" w:type="auto"/>
            <w:hideMark/>
          </w:tcPr>
          <w:p w14:paraId="44C75177" w14:textId="77777777" w:rsidR="00E82C1A" w:rsidRPr="00E82C1A" w:rsidRDefault="00E82C1A" w:rsidP="00E82C1A">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E82C1A">
              <w:rPr>
                <w:color w:val="auto"/>
                <w:lang w:val="es-ES"/>
              </w:rPr>
              <w:t>Administra la conversión e-</w:t>
            </w:r>
            <w:proofErr w:type="spellStart"/>
            <w:r w:rsidRPr="00E82C1A">
              <w:rPr>
                <w:color w:val="auto"/>
                <w:lang w:val="es-ES"/>
              </w:rPr>
              <w:t>commerce</w:t>
            </w:r>
            <w:proofErr w:type="spellEnd"/>
            <w:r w:rsidRPr="00E82C1A">
              <w:rPr>
                <w:color w:val="auto"/>
                <w:lang w:val="es-ES"/>
              </w:rPr>
              <w:t xml:space="preserve">, carrito y el motor de puntos </w:t>
            </w:r>
            <w:proofErr w:type="spellStart"/>
            <w:r w:rsidRPr="00E82C1A">
              <w:rPr>
                <w:color w:val="auto"/>
                <w:lang w:val="es-ES"/>
              </w:rPr>
              <w:t>gamificado</w:t>
            </w:r>
            <w:proofErr w:type="spellEnd"/>
            <w:r w:rsidRPr="00E82C1A">
              <w:rPr>
                <w:color w:val="auto"/>
                <w:lang w:val="es-ES"/>
              </w:rPr>
              <w:t>.</w:t>
            </w:r>
          </w:p>
        </w:tc>
      </w:tr>
      <w:tr w:rsidR="004C4FA4" w:rsidRPr="00437C4E" w14:paraId="7845FBEF" w14:textId="77777777" w:rsidTr="00E82C1A">
        <w:tc>
          <w:tcPr>
            <w:cnfStyle w:val="001000000000" w:firstRow="0" w:lastRow="0" w:firstColumn="1" w:lastColumn="0" w:oddVBand="0" w:evenVBand="0" w:oddHBand="0" w:evenHBand="0" w:firstRowFirstColumn="0" w:firstRowLastColumn="0" w:lastRowFirstColumn="0" w:lastRowLastColumn="0"/>
            <w:tcW w:w="0" w:type="auto"/>
            <w:hideMark/>
          </w:tcPr>
          <w:p w14:paraId="1B12DDD9" w14:textId="77777777" w:rsidR="00E82C1A" w:rsidRPr="00E82C1A" w:rsidRDefault="00E82C1A" w:rsidP="00E82C1A">
            <w:pPr>
              <w:spacing w:line="276" w:lineRule="auto"/>
              <w:rPr>
                <w:color w:val="auto"/>
                <w:lang w:val="es-ES"/>
              </w:rPr>
            </w:pPr>
            <w:r w:rsidRPr="00E82C1A">
              <w:rPr>
                <w:color w:val="auto"/>
                <w:lang w:val="es-ES"/>
              </w:rPr>
              <w:t>P8: Punto de Venta POS</w:t>
            </w:r>
          </w:p>
        </w:tc>
        <w:tc>
          <w:tcPr>
            <w:tcW w:w="0" w:type="auto"/>
            <w:hideMark/>
          </w:tcPr>
          <w:p w14:paraId="3DD59D7B" w14:textId="77777777" w:rsidR="00E82C1A" w:rsidRPr="00E82C1A" w:rsidRDefault="00E82C1A" w:rsidP="00E82C1A">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E82C1A">
              <w:rPr>
                <w:color w:val="auto"/>
                <w:lang w:val="es-ES"/>
              </w:rPr>
              <w:t>CU15</w:t>
            </w:r>
          </w:p>
        </w:tc>
        <w:tc>
          <w:tcPr>
            <w:tcW w:w="0" w:type="auto"/>
            <w:hideMark/>
          </w:tcPr>
          <w:p w14:paraId="470754BF" w14:textId="77777777" w:rsidR="00E82C1A" w:rsidRPr="00E82C1A" w:rsidRDefault="00E82C1A" w:rsidP="00E82C1A">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E82C1A">
              <w:rPr>
                <w:color w:val="auto"/>
                <w:lang w:val="es-ES"/>
              </w:rPr>
              <w:t>Alta</w:t>
            </w:r>
          </w:p>
        </w:tc>
        <w:tc>
          <w:tcPr>
            <w:tcW w:w="0" w:type="auto"/>
            <w:hideMark/>
          </w:tcPr>
          <w:p w14:paraId="7F4AEDC9" w14:textId="77777777" w:rsidR="00E82C1A" w:rsidRPr="00E82C1A" w:rsidRDefault="00E82C1A" w:rsidP="00E82C1A">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E82C1A">
              <w:rPr>
                <w:color w:val="auto"/>
                <w:lang w:val="es-ES"/>
              </w:rPr>
              <w:t xml:space="preserve">P1, P2 («use»), P5 («descuenta stock»), P3, P9 («valida medios cobro»), P7 («acumula </w:t>
            </w:r>
            <w:proofErr w:type="spellStart"/>
            <w:r w:rsidRPr="00E82C1A">
              <w:rPr>
                <w:color w:val="auto"/>
                <w:lang w:val="es-ES"/>
              </w:rPr>
              <w:t>fidelizacion</w:t>
            </w:r>
            <w:proofErr w:type="spellEnd"/>
            <w:r w:rsidRPr="00E82C1A">
              <w:rPr>
                <w:color w:val="auto"/>
                <w:lang w:val="es-ES"/>
              </w:rPr>
              <w:t>»)</w:t>
            </w:r>
          </w:p>
        </w:tc>
        <w:tc>
          <w:tcPr>
            <w:tcW w:w="0" w:type="auto"/>
            <w:hideMark/>
          </w:tcPr>
          <w:p w14:paraId="78914661" w14:textId="77777777" w:rsidR="00E82C1A" w:rsidRPr="00E82C1A" w:rsidRDefault="00E82C1A" w:rsidP="00E82C1A">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E82C1A">
              <w:rPr>
                <w:color w:val="auto"/>
                <w:lang w:val="es-ES"/>
              </w:rPr>
              <w:t>Terminal de caja física con facturación y actualización de inventario.</w:t>
            </w:r>
          </w:p>
        </w:tc>
      </w:tr>
      <w:tr w:rsidR="004C4FA4" w:rsidRPr="00437C4E" w14:paraId="054D25D4" w14:textId="77777777" w:rsidTr="00E82C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EF40A" w14:textId="77777777" w:rsidR="00E82C1A" w:rsidRPr="00E82C1A" w:rsidRDefault="00E82C1A" w:rsidP="00E82C1A">
            <w:pPr>
              <w:spacing w:line="276" w:lineRule="auto"/>
              <w:rPr>
                <w:color w:val="auto"/>
                <w:lang w:val="es-ES"/>
              </w:rPr>
            </w:pPr>
            <w:r w:rsidRPr="00E82C1A">
              <w:rPr>
                <w:color w:val="auto"/>
                <w:lang w:val="es-ES"/>
              </w:rPr>
              <w:t>P9: Procesamiento de Pagos</w:t>
            </w:r>
          </w:p>
        </w:tc>
        <w:tc>
          <w:tcPr>
            <w:tcW w:w="0" w:type="auto"/>
            <w:hideMark/>
          </w:tcPr>
          <w:p w14:paraId="1744F2FC" w14:textId="77777777" w:rsidR="00E82C1A" w:rsidRPr="00E82C1A" w:rsidRDefault="00E82C1A" w:rsidP="00E82C1A">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E82C1A">
              <w:rPr>
                <w:color w:val="auto"/>
                <w:lang w:val="es-ES"/>
              </w:rPr>
              <w:t>CU16, CU17</w:t>
            </w:r>
          </w:p>
        </w:tc>
        <w:tc>
          <w:tcPr>
            <w:tcW w:w="0" w:type="auto"/>
            <w:hideMark/>
          </w:tcPr>
          <w:p w14:paraId="4B2A6EBC" w14:textId="77777777" w:rsidR="00E82C1A" w:rsidRPr="00E82C1A" w:rsidRDefault="00E82C1A" w:rsidP="00E82C1A">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E82C1A">
              <w:rPr>
                <w:color w:val="auto"/>
                <w:lang w:val="es-ES"/>
              </w:rPr>
              <w:t>Muy Alta</w:t>
            </w:r>
          </w:p>
        </w:tc>
        <w:tc>
          <w:tcPr>
            <w:tcW w:w="0" w:type="auto"/>
            <w:hideMark/>
          </w:tcPr>
          <w:p w14:paraId="35E6FD30" w14:textId="77777777" w:rsidR="00E82C1A" w:rsidRPr="00E82C1A" w:rsidRDefault="00E82C1A" w:rsidP="00E82C1A">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E82C1A">
              <w:rPr>
                <w:color w:val="auto"/>
                <w:lang w:val="es-ES"/>
              </w:rPr>
              <w:t>P1 («use»)</w:t>
            </w:r>
          </w:p>
        </w:tc>
        <w:tc>
          <w:tcPr>
            <w:tcW w:w="0" w:type="auto"/>
            <w:hideMark/>
          </w:tcPr>
          <w:p w14:paraId="798BDA93" w14:textId="77777777" w:rsidR="00E82C1A" w:rsidRPr="00E82C1A" w:rsidRDefault="00E82C1A" w:rsidP="00E82C1A">
            <w:pPr>
              <w:spacing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E82C1A">
              <w:rPr>
                <w:color w:val="auto"/>
                <w:lang w:val="es-ES"/>
              </w:rPr>
              <w:t xml:space="preserve">Pasarela desacoplada para </w:t>
            </w:r>
            <w:r w:rsidRPr="00E82C1A">
              <w:rPr>
                <w:color w:val="auto"/>
                <w:lang w:val="es-ES"/>
              </w:rPr>
              <w:lastRenderedPageBreak/>
              <w:t xml:space="preserve">Efectivo, POS, </w:t>
            </w:r>
            <w:proofErr w:type="spellStart"/>
            <w:r w:rsidRPr="00E82C1A">
              <w:rPr>
                <w:color w:val="auto"/>
                <w:lang w:val="es-ES"/>
              </w:rPr>
              <w:t>Stripe</w:t>
            </w:r>
            <w:proofErr w:type="spellEnd"/>
            <w:r w:rsidRPr="00E82C1A">
              <w:rPr>
                <w:color w:val="auto"/>
                <w:lang w:val="es-ES"/>
              </w:rPr>
              <w:t xml:space="preserve"> y QR BCB.</w:t>
            </w:r>
          </w:p>
        </w:tc>
      </w:tr>
      <w:tr w:rsidR="004C4FA4" w:rsidRPr="00437C4E" w14:paraId="424B52EB" w14:textId="77777777" w:rsidTr="00E82C1A">
        <w:tc>
          <w:tcPr>
            <w:cnfStyle w:val="001000000000" w:firstRow="0" w:lastRow="0" w:firstColumn="1" w:lastColumn="0" w:oddVBand="0" w:evenVBand="0" w:oddHBand="0" w:evenHBand="0" w:firstRowFirstColumn="0" w:firstRowLastColumn="0" w:lastRowFirstColumn="0" w:lastRowLastColumn="0"/>
            <w:tcW w:w="0" w:type="auto"/>
            <w:hideMark/>
          </w:tcPr>
          <w:p w14:paraId="7BB0E332" w14:textId="77777777" w:rsidR="00E82C1A" w:rsidRPr="00E82C1A" w:rsidRDefault="00E82C1A" w:rsidP="00E82C1A">
            <w:pPr>
              <w:spacing w:line="276" w:lineRule="auto"/>
              <w:rPr>
                <w:color w:val="auto"/>
                <w:lang w:val="es-ES"/>
              </w:rPr>
            </w:pPr>
            <w:r w:rsidRPr="00E82C1A">
              <w:rPr>
                <w:color w:val="auto"/>
                <w:lang w:val="es-ES"/>
              </w:rPr>
              <w:lastRenderedPageBreak/>
              <w:t xml:space="preserve">P10: Logística y </w:t>
            </w:r>
            <w:proofErr w:type="spellStart"/>
            <w:r w:rsidRPr="00E82C1A">
              <w:rPr>
                <w:color w:val="auto"/>
                <w:lang w:val="es-ES"/>
              </w:rPr>
              <w:t>Delivery</w:t>
            </w:r>
            <w:proofErr w:type="spellEnd"/>
          </w:p>
        </w:tc>
        <w:tc>
          <w:tcPr>
            <w:tcW w:w="0" w:type="auto"/>
            <w:hideMark/>
          </w:tcPr>
          <w:p w14:paraId="4C08E34F" w14:textId="77777777" w:rsidR="00E82C1A" w:rsidRPr="00E82C1A" w:rsidRDefault="00E82C1A" w:rsidP="00E82C1A">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E82C1A">
              <w:rPr>
                <w:color w:val="auto"/>
                <w:lang w:val="es-ES"/>
              </w:rPr>
              <w:t>CU18</w:t>
            </w:r>
          </w:p>
        </w:tc>
        <w:tc>
          <w:tcPr>
            <w:tcW w:w="0" w:type="auto"/>
            <w:hideMark/>
          </w:tcPr>
          <w:p w14:paraId="0C052824" w14:textId="77777777" w:rsidR="00E82C1A" w:rsidRPr="00E82C1A" w:rsidRDefault="00E82C1A" w:rsidP="00E82C1A">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E82C1A">
              <w:rPr>
                <w:color w:val="auto"/>
                <w:lang w:val="es-ES"/>
              </w:rPr>
              <w:t>Alta</w:t>
            </w:r>
          </w:p>
        </w:tc>
        <w:tc>
          <w:tcPr>
            <w:tcW w:w="0" w:type="auto"/>
            <w:hideMark/>
          </w:tcPr>
          <w:p w14:paraId="3CE1A9C5" w14:textId="77777777" w:rsidR="00E82C1A" w:rsidRPr="00E82C1A" w:rsidRDefault="00E82C1A" w:rsidP="00E82C1A">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E82C1A">
              <w:rPr>
                <w:color w:val="auto"/>
                <w:lang w:val="es-ES"/>
              </w:rPr>
              <w:t>P1 («use»), P9 («dispara despacho»)</w:t>
            </w:r>
          </w:p>
        </w:tc>
        <w:tc>
          <w:tcPr>
            <w:tcW w:w="0" w:type="auto"/>
            <w:hideMark/>
          </w:tcPr>
          <w:p w14:paraId="383AC95A" w14:textId="77777777" w:rsidR="00E82C1A" w:rsidRPr="00E82C1A" w:rsidRDefault="00E82C1A" w:rsidP="00E82C1A">
            <w:pPr>
              <w:spacing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E82C1A">
              <w:rPr>
                <w:color w:val="auto"/>
                <w:lang w:val="es-ES"/>
              </w:rPr>
              <w:t>Orquestación de despachos y tracking de entregas a domicilio.</w:t>
            </w:r>
          </w:p>
        </w:tc>
      </w:tr>
    </w:tbl>
    <w:p w14:paraId="30F71B64" w14:textId="77777777" w:rsidR="00E82C1A" w:rsidRPr="004C4FA4" w:rsidRDefault="00E82C1A" w:rsidP="00E82C1A">
      <w:pPr>
        <w:rPr>
          <w:color w:val="auto"/>
          <w:lang w:val="es-ES"/>
        </w:rPr>
      </w:pPr>
    </w:p>
    <w:p w14:paraId="0EA614D6" w14:textId="77777777" w:rsidR="006D71C4" w:rsidRPr="004C4FA4" w:rsidRDefault="0087429E" w:rsidP="001D0809">
      <w:pPr>
        <w:pStyle w:val="Ttulo1"/>
        <w:rPr>
          <w:color w:val="auto"/>
          <w:lang w:val="es-ES"/>
        </w:rPr>
      </w:pPr>
      <w:bookmarkStart w:id="194" w:name="_Toc240832125"/>
      <w:r w:rsidRPr="004C4FA4">
        <w:rPr>
          <w:rFonts w:ascii="Arial" w:hAnsi="Arial"/>
          <w:color w:val="auto"/>
          <w:lang w:val="es-ES"/>
        </w:rPr>
        <w:t>3. Flujo de Trabajo: Diseño</w:t>
      </w:r>
      <w:bookmarkEnd w:id="194"/>
    </w:p>
    <w:p w14:paraId="147A1762" w14:textId="77777777" w:rsidR="006D71C4" w:rsidRPr="004C4FA4" w:rsidRDefault="0087429E" w:rsidP="001D0809">
      <w:pPr>
        <w:pStyle w:val="Ttulo2"/>
        <w:rPr>
          <w:color w:val="auto"/>
          <w:lang w:val="es-ES"/>
        </w:rPr>
      </w:pPr>
      <w:bookmarkStart w:id="195" w:name="_Toc240832126"/>
      <w:r w:rsidRPr="004C4FA4">
        <w:rPr>
          <w:rFonts w:ascii="Arial" w:hAnsi="Arial"/>
          <w:color w:val="auto"/>
          <w:lang w:val="es-ES"/>
        </w:rPr>
        <w:t>3.1 Diseño de Arquitectura</w:t>
      </w:r>
      <w:bookmarkEnd w:id="195"/>
    </w:p>
    <w:p w14:paraId="2ADFC293" w14:textId="77777777" w:rsidR="006D71C4" w:rsidRPr="004C4FA4" w:rsidRDefault="0087429E" w:rsidP="001D0809">
      <w:pPr>
        <w:pStyle w:val="Ttulo3"/>
        <w:rPr>
          <w:i/>
          <w:iCs/>
          <w:color w:val="auto"/>
          <w:lang w:val="es-ES"/>
        </w:rPr>
      </w:pPr>
      <w:bookmarkStart w:id="196" w:name="_Toc240832127"/>
      <w:r w:rsidRPr="004C4FA4">
        <w:rPr>
          <w:rFonts w:ascii="Arial" w:hAnsi="Arial"/>
          <w:color w:val="auto"/>
          <w:lang w:val="es-ES"/>
        </w:rPr>
        <w:t>3.1.1 Diseño Lógico de la Arquitectura (4 Capas UML)</w:t>
      </w:r>
      <w:bookmarkEnd w:id="196"/>
    </w:p>
    <w:p w14:paraId="65384F2D" w14:textId="057F4CDE" w:rsidR="006D71C4" w:rsidRPr="004C4FA4" w:rsidRDefault="0087429E" w:rsidP="001D0809">
      <w:pPr>
        <w:spacing w:after="100"/>
        <w:rPr>
          <w:color w:val="auto"/>
          <w:lang w:val="es-ES"/>
        </w:rPr>
      </w:pPr>
      <w:r w:rsidRPr="004C4FA4">
        <w:rPr>
          <w:color w:val="auto"/>
          <w:lang w:val="es-ES"/>
        </w:rPr>
        <w:t>Conforme a las explicaciones de cátedra</w:t>
      </w:r>
      <w:r w:rsidR="00D16294" w:rsidRPr="004C4FA4">
        <w:rPr>
          <w:color w:val="auto"/>
          <w:lang w:val="es-ES"/>
        </w:rPr>
        <w:t xml:space="preserve">, </w:t>
      </w:r>
      <w:r w:rsidRPr="004C4FA4">
        <w:rPr>
          <w:color w:val="auto"/>
          <w:lang w:val="es-ES"/>
        </w:rPr>
        <w:t xml:space="preserve">la arquitectura lógica del sistema </w:t>
      </w:r>
      <w:proofErr w:type="spellStart"/>
      <w:r w:rsidRPr="004C4FA4">
        <w:rPr>
          <w:color w:val="auto"/>
          <w:lang w:val="es-ES"/>
        </w:rPr>
        <w:t>FashionStore</w:t>
      </w:r>
      <w:proofErr w:type="spellEnd"/>
      <w:r w:rsidRPr="004C4FA4">
        <w:rPr>
          <w:color w:val="auto"/>
          <w:lang w:val="es-ES"/>
        </w:rPr>
        <w:t xml:space="preserve"> se estructura formalmente en </w:t>
      </w:r>
      <w:r w:rsidRPr="004C4FA4">
        <w:rPr>
          <w:b/>
          <w:color w:val="auto"/>
          <w:lang w:val="es-ES"/>
        </w:rPr>
        <w:t>cuatro capas horizontales desacopladas</w:t>
      </w:r>
      <w:r w:rsidRPr="004C4FA4">
        <w:rPr>
          <w:color w:val="auto"/>
          <w:lang w:val="es-ES"/>
        </w:rPr>
        <w:t>:</w:t>
      </w:r>
    </w:p>
    <w:p w14:paraId="2F5DE178" w14:textId="50284C6E" w:rsidR="006D71C4" w:rsidRPr="004C4FA4" w:rsidRDefault="00270DA2" w:rsidP="001D0809">
      <w:pPr>
        <w:spacing w:after="120"/>
        <w:rPr>
          <w:color w:val="auto"/>
        </w:rPr>
      </w:pPr>
      <w:r w:rsidRPr="004C4FA4">
        <w:rPr>
          <w:noProof/>
          <w:color w:val="auto"/>
        </w:rPr>
        <w:lastRenderedPageBreak/>
        <w:drawing>
          <wp:inline distT="0" distB="0" distL="0" distR="0" wp14:anchorId="1EBF6576" wp14:editId="7BC911C8">
            <wp:extent cx="5943600" cy="4900295"/>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943600" cy="4900295"/>
                    </a:xfrm>
                    <a:prstGeom prst="rect">
                      <a:avLst/>
                    </a:prstGeom>
                    <a:noFill/>
                    <a:ln>
                      <a:noFill/>
                    </a:ln>
                  </pic:spPr>
                </pic:pic>
              </a:graphicData>
            </a:graphic>
          </wp:inline>
        </w:drawing>
      </w:r>
    </w:p>
    <w:p w14:paraId="3508E92F" w14:textId="1692B33E" w:rsidR="000545A9" w:rsidRPr="004C4FA4" w:rsidRDefault="000545A9" w:rsidP="002709A2">
      <w:pPr>
        <w:pStyle w:val="Ttulo3"/>
        <w:rPr>
          <w:color w:val="auto"/>
        </w:rPr>
      </w:pPr>
      <w:bookmarkStart w:id="197" w:name="_Toc240832128"/>
      <w:proofErr w:type="spellStart"/>
      <w:r w:rsidRPr="004C4FA4">
        <w:rPr>
          <w:color w:val="auto"/>
        </w:rPr>
        <w:lastRenderedPageBreak/>
        <w:t>Ciclo</w:t>
      </w:r>
      <w:proofErr w:type="spellEnd"/>
      <w:r w:rsidRPr="004C4FA4">
        <w:rPr>
          <w:color w:val="auto"/>
        </w:rPr>
        <w:t xml:space="preserve"> 2</w:t>
      </w:r>
      <w:bookmarkEnd w:id="197"/>
    </w:p>
    <w:p w14:paraId="14F2FC4F" w14:textId="5FADC1BF" w:rsidR="000545A9" w:rsidRPr="004C4FA4" w:rsidRDefault="000545A9" w:rsidP="001D0809">
      <w:pPr>
        <w:spacing w:after="120"/>
        <w:rPr>
          <w:color w:val="auto"/>
        </w:rPr>
      </w:pPr>
      <w:r w:rsidRPr="004C4FA4">
        <w:rPr>
          <w:noProof/>
          <w:color w:val="auto"/>
        </w:rPr>
        <w:drawing>
          <wp:inline distT="0" distB="0" distL="0" distR="0" wp14:anchorId="20DCCCE6" wp14:editId="51B1C74F">
            <wp:extent cx="5943600" cy="5991225"/>
            <wp:effectExtent l="0" t="0" r="0" b="9525"/>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943600" cy="5991225"/>
                    </a:xfrm>
                    <a:prstGeom prst="rect">
                      <a:avLst/>
                    </a:prstGeom>
                    <a:noFill/>
                    <a:ln>
                      <a:noFill/>
                    </a:ln>
                  </pic:spPr>
                </pic:pic>
              </a:graphicData>
            </a:graphic>
          </wp:inline>
        </w:drawing>
      </w:r>
    </w:p>
    <w:p w14:paraId="27EE981A" w14:textId="3DD1EAD0" w:rsidR="00B46BF6" w:rsidRPr="004C4FA4" w:rsidRDefault="00B46BF6" w:rsidP="002709A2">
      <w:pPr>
        <w:pStyle w:val="Ttulo3"/>
        <w:rPr>
          <w:color w:val="auto"/>
        </w:rPr>
      </w:pPr>
      <w:bookmarkStart w:id="198" w:name="_Toc240832129"/>
      <w:proofErr w:type="spellStart"/>
      <w:r w:rsidRPr="004C4FA4">
        <w:rPr>
          <w:color w:val="auto"/>
        </w:rPr>
        <w:lastRenderedPageBreak/>
        <w:t>Ciclo</w:t>
      </w:r>
      <w:proofErr w:type="spellEnd"/>
      <w:r w:rsidRPr="004C4FA4">
        <w:rPr>
          <w:color w:val="auto"/>
        </w:rPr>
        <w:t xml:space="preserve"> #3</w:t>
      </w:r>
      <w:bookmarkEnd w:id="198"/>
    </w:p>
    <w:p w14:paraId="392A0800" w14:textId="76298C19" w:rsidR="00B46BF6" w:rsidRPr="004C4FA4" w:rsidRDefault="00E71B0D" w:rsidP="001D0809">
      <w:pPr>
        <w:spacing w:after="120"/>
        <w:rPr>
          <w:color w:val="auto"/>
        </w:rPr>
      </w:pPr>
      <w:r w:rsidRPr="004C4FA4">
        <w:rPr>
          <w:noProof/>
          <w:color w:val="auto"/>
        </w:rPr>
        <w:drawing>
          <wp:inline distT="0" distB="0" distL="0" distR="0" wp14:anchorId="32F0A10E" wp14:editId="693E3BC8">
            <wp:extent cx="5943600" cy="3579495"/>
            <wp:effectExtent l="0" t="0" r="0" b="1905"/>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943600" cy="3579495"/>
                    </a:xfrm>
                    <a:prstGeom prst="rect">
                      <a:avLst/>
                    </a:prstGeom>
                  </pic:spPr>
                </pic:pic>
              </a:graphicData>
            </a:graphic>
          </wp:inline>
        </w:drawing>
      </w:r>
    </w:p>
    <w:p w14:paraId="63DC0ADF" w14:textId="77777777" w:rsidR="006D71C4" w:rsidRPr="004C4FA4" w:rsidRDefault="0087429E" w:rsidP="001D0809">
      <w:pPr>
        <w:pStyle w:val="Ttulo3"/>
        <w:rPr>
          <w:i/>
          <w:iCs/>
          <w:color w:val="auto"/>
          <w:lang w:val="es-ES"/>
        </w:rPr>
      </w:pPr>
      <w:bookmarkStart w:id="199" w:name="_Toc240832130"/>
      <w:r w:rsidRPr="004C4FA4">
        <w:rPr>
          <w:rFonts w:ascii="Arial" w:hAnsi="Arial"/>
          <w:color w:val="auto"/>
          <w:lang w:val="es-ES"/>
        </w:rPr>
        <w:t>3.1.2 Diseño Físico de la Arquitectura (Diagrama de Despliegue)</w:t>
      </w:r>
      <w:bookmarkEnd w:id="199"/>
    </w:p>
    <w:p w14:paraId="0B99F0F8" w14:textId="77777777" w:rsidR="006D71C4" w:rsidRPr="004C4FA4" w:rsidRDefault="0087429E" w:rsidP="001D0809">
      <w:pPr>
        <w:spacing w:after="100"/>
        <w:rPr>
          <w:color w:val="auto"/>
          <w:lang w:val="es-ES"/>
        </w:rPr>
      </w:pPr>
      <w:r w:rsidRPr="004C4FA4">
        <w:rPr>
          <w:color w:val="auto"/>
          <w:lang w:val="es-ES"/>
        </w:rPr>
        <w:t>El diagrama de despliegue modela los nodos físicos y de nube donde residen los artefactos de software compilados, los enlaces telemáticos y protocolos de comunicación:</w:t>
      </w:r>
    </w:p>
    <w:p w14:paraId="689F0862" w14:textId="6C2ED5A2" w:rsidR="006D71C4" w:rsidRPr="004C4FA4" w:rsidRDefault="002709A2" w:rsidP="001D0809">
      <w:pPr>
        <w:spacing w:before="80" w:after="160"/>
        <w:jc w:val="center"/>
        <w:rPr>
          <w:color w:val="auto"/>
          <w:lang w:val="es-ES"/>
        </w:rPr>
      </w:pPr>
      <w:r w:rsidRPr="004C4FA4">
        <w:rPr>
          <w:color w:val="auto"/>
          <w:lang w:val="es-ES"/>
        </w:rPr>
        <w:t>Ciclo #1 y #2</w:t>
      </w:r>
    </w:p>
    <w:p w14:paraId="5DEC5FE9" w14:textId="4B1DFF47" w:rsidR="000545A9" w:rsidRPr="004C4FA4" w:rsidRDefault="00B37818" w:rsidP="001D0809">
      <w:pPr>
        <w:spacing w:before="80" w:after="160"/>
        <w:jc w:val="center"/>
        <w:rPr>
          <w:color w:val="auto"/>
          <w:lang w:val="es-ES"/>
        </w:rPr>
      </w:pPr>
      <w:r w:rsidRPr="004C4FA4">
        <w:rPr>
          <w:noProof/>
          <w:color w:val="auto"/>
        </w:rPr>
        <w:lastRenderedPageBreak/>
        <w:drawing>
          <wp:inline distT="0" distB="0" distL="0" distR="0" wp14:anchorId="4DF15F53" wp14:editId="3624806E">
            <wp:extent cx="5943600" cy="4671695"/>
            <wp:effectExtent l="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943600" cy="4671695"/>
                    </a:xfrm>
                    <a:prstGeom prst="rect">
                      <a:avLst/>
                    </a:prstGeom>
                    <a:noFill/>
                    <a:ln>
                      <a:noFill/>
                    </a:ln>
                  </pic:spPr>
                </pic:pic>
              </a:graphicData>
            </a:graphic>
          </wp:inline>
        </w:drawing>
      </w:r>
    </w:p>
    <w:p w14:paraId="58D729B2" w14:textId="7B9949A7" w:rsidR="002709A2" w:rsidRPr="004C4FA4" w:rsidRDefault="002709A2" w:rsidP="001D0809">
      <w:pPr>
        <w:spacing w:before="80" w:after="160"/>
        <w:jc w:val="center"/>
        <w:rPr>
          <w:color w:val="auto"/>
          <w:lang w:val="es-ES"/>
        </w:rPr>
      </w:pPr>
      <w:r w:rsidRPr="004C4FA4">
        <w:rPr>
          <w:color w:val="auto"/>
          <w:lang w:val="es-ES"/>
        </w:rPr>
        <w:t>Ciclo #3</w:t>
      </w:r>
    </w:p>
    <w:p w14:paraId="42AB95B0" w14:textId="66B9111E" w:rsidR="002709A2" w:rsidRDefault="002709A2" w:rsidP="001D0809">
      <w:pPr>
        <w:spacing w:before="80" w:after="160"/>
        <w:jc w:val="center"/>
        <w:rPr>
          <w:color w:val="auto"/>
          <w:lang w:val="es-ES"/>
        </w:rPr>
      </w:pPr>
      <w:r w:rsidRPr="004C4FA4">
        <w:rPr>
          <w:noProof/>
          <w:color w:val="auto"/>
          <w:lang w:val="es-ES"/>
        </w:rPr>
        <w:lastRenderedPageBreak/>
        <w:drawing>
          <wp:inline distT="0" distB="0" distL="0" distR="0" wp14:anchorId="1A799BB1" wp14:editId="465BDDDE">
            <wp:extent cx="5943600" cy="4126230"/>
            <wp:effectExtent l="0" t="0" r="0" b="7620"/>
            <wp:docPr id="229"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943600" cy="4126230"/>
                    </a:xfrm>
                    <a:prstGeom prst="rect">
                      <a:avLst/>
                    </a:prstGeom>
                  </pic:spPr>
                </pic:pic>
              </a:graphicData>
            </a:graphic>
          </wp:inline>
        </w:drawing>
      </w:r>
    </w:p>
    <w:p w14:paraId="64D2898F" w14:textId="30043D64" w:rsidR="00437C4E" w:rsidRDefault="00DB4B36" w:rsidP="00DB4B36">
      <w:pPr>
        <w:pStyle w:val="Ttulo3"/>
        <w:rPr>
          <w:lang w:val="es-ES"/>
        </w:rPr>
      </w:pPr>
      <w:r>
        <w:rPr>
          <w:lang w:val="es-ES"/>
        </w:rPr>
        <w:lastRenderedPageBreak/>
        <w:t xml:space="preserve">3.1.3 </w:t>
      </w:r>
      <w:r w:rsidR="00437C4E">
        <w:rPr>
          <w:lang w:val="es-ES"/>
        </w:rPr>
        <w:t>Diagrama de Red</w:t>
      </w:r>
      <w:r w:rsidR="005A2B70">
        <w:rPr>
          <w:lang w:val="es-ES"/>
        </w:rPr>
        <w:t xml:space="preserve"> Ciclo#2 y ciclo#3</w:t>
      </w:r>
    </w:p>
    <w:p w14:paraId="2D35CAF8" w14:textId="6D30D133" w:rsidR="00437C4E" w:rsidRPr="004C4FA4" w:rsidRDefault="005A2B70" w:rsidP="001D0809">
      <w:pPr>
        <w:spacing w:before="80" w:after="160"/>
        <w:jc w:val="center"/>
        <w:rPr>
          <w:color w:val="auto"/>
          <w:lang w:val="es-ES"/>
        </w:rPr>
      </w:pPr>
      <w:r>
        <w:rPr>
          <w:noProof/>
        </w:rPr>
        <w:drawing>
          <wp:inline distT="0" distB="0" distL="0" distR="0" wp14:anchorId="40592D1E" wp14:editId="50461934">
            <wp:extent cx="5943600" cy="6604000"/>
            <wp:effectExtent l="0" t="0" r="0" b="635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943600" cy="6604000"/>
                    </a:xfrm>
                    <a:prstGeom prst="rect">
                      <a:avLst/>
                    </a:prstGeom>
                    <a:noFill/>
                    <a:ln>
                      <a:noFill/>
                    </a:ln>
                  </pic:spPr>
                </pic:pic>
              </a:graphicData>
            </a:graphic>
          </wp:inline>
        </w:drawing>
      </w:r>
    </w:p>
    <w:p w14:paraId="381193E9" w14:textId="77777777" w:rsidR="006D71C4" w:rsidRPr="004C4FA4" w:rsidRDefault="0087429E" w:rsidP="001D0809">
      <w:pPr>
        <w:pStyle w:val="Ttulo2"/>
        <w:rPr>
          <w:color w:val="auto"/>
          <w:lang w:val="es-ES"/>
        </w:rPr>
      </w:pPr>
      <w:bookmarkStart w:id="200" w:name="_Toc240832131"/>
      <w:r w:rsidRPr="004C4FA4">
        <w:rPr>
          <w:rFonts w:ascii="Arial" w:hAnsi="Arial"/>
          <w:color w:val="auto"/>
          <w:lang w:val="es-ES"/>
        </w:rPr>
        <w:t>3.2 Diseño de Casos de Uso</w:t>
      </w:r>
      <w:bookmarkEnd w:id="200"/>
    </w:p>
    <w:p w14:paraId="17589EF2" w14:textId="77777777" w:rsidR="002F5A13" w:rsidRPr="004C4FA4" w:rsidRDefault="002F5A13" w:rsidP="002F5A13">
      <w:pPr>
        <w:pStyle w:val="Ttulo3"/>
        <w:rPr>
          <w:color w:val="auto"/>
          <w:lang w:val="es-ES"/>
        </w:rPr>
      </w:pPr>
      <w:bookmarkStart w:id="201" w:name="_Toc240832132"/>
      <w:r w:rsidRPr="004C4FA4">
        <w:rPr>
          <w:color w:val="auto"/>
          <w:lang w:val="es-ES"/>
        </w:rPr>
        <w:t>3.2.1 Diagrama de Secuencia - CU01: Autenticar Usuario (</w:t>
      </w:r>
      <w:proofErr w:type="spellStart"/>
      <w:r w:rsidRPr="004C4FA4">
        <w:rPr>
          <w:color w:val="auto"/>
          <w:lang w:val="es-ES"/>
        </w:rPr>
        <w:t>Login</w:t>
      </w:r>
      <w:proofErr w:type="spellEnd"/>
      <w:r w:rsidRPr="004C4FA4">
        <w:rPr>
          <w:color w:val="auto"/>
          <w:lang w:val="es-ES"/>
        </w:rPr>
        <w:t xml:space="preserve"> RBAC)</w:t>
      </w:r>
      <w:bookmarkEnd w:id="201"/>
    </w:p>
    <w:p w14:paraId="3DD67777" w14:textId="77777777" w:rsidR="002F5A13" w:rsidRPr="004C4FA4" w:rsidRDefault="002F5A13" w:rsidP="002F5A13">
      <w:pPr>
        <w:spacing w:after="120"/>
        <w:rPr>
          <w:color w:val="auto"/>
          <w:lang w:val="es-ES"/>
        </w:rPr>
      </w:pPr>
      <w:r w:rsidRPr="004C4FA4">
        <w:rPr>
          <w:color w:val="auto"/>
          <w:lang w:val="es-ES"/>
        </w:rPr>
        <w:t xml:space="preserve">Modela el intercambio de credenciales, consulta de usuario, validación de hash </w:t>
      </w:r>
      <w:proofErr w:type="spellStart"/>
      <w:r w:rsidRPr="004C4FA4">
        <w:rPr>
          <w:color w:val="auto"/>
          <w:lang w:val="es-ES"/>
        </w:rPr>
        <w:t>Bcrypt</w:t>
      </w:r>
      <w:proofErr w:type="spellEnd"/>
      <w:r w:rsidRPr="004C4FA4">
        <w:rPr>
          <w:color w:val="auto"/>
          <w:lang w:val="es-ES"/>
        </w:rPr>
        <w:t>, generación del token JWT y registro de auditoría en bitácora.</w:t>
      </w:r>
    </w:p>
    <w:p w14:paraId="246865F6" w14:textId="4DA5CE5E" w:rsidR="002F5A13" w:rsidRPr="004C4FA4" w:rsidRDefault="00781775" w:rsidP="002F5A13">
      <w:pPr>
        <w:spacing w:after="120"/>
        <w:rPr>
          <w:color w:val="auto"/>
          <w:lang w:val="es-ES"/>
        </w:rPr>
      </w:pPr>
      <w:r w:rsidRPr="004C4FA4">
        <w:rPr>
          <w:noProof/>
          <w:color w:val="auto"/>
        </w:rPr>
        <w:lastRenderedPageBreak/>
        <w:drawing>
          <wp:inline distT="0" distB="0" distL="0" distR="0" wp14:anchorId="5E193919" wp14:editId="7A2E9E7D">
            <wp:extent cx="5943600" cy="4351020"/>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943600" cy="4351020"/>
                    </a:xfrm>
                    <a:prstGeom prst="rect">
                      <a:avLst/>
                    </a:prstGeom>
                    <a:noFill/>
                    <a:ln>
                      <a:noFill/>
                    </a:ln>
                  </pic:spPr>
                </pic:pic>
              </a:graphicData>
            </a:graphic>
          </wp:inline>
        </w:drawing>
      </w:r>
    </w:p>
    <w:p w14:paraId="0E768E02" w14:textId="77777777" w:rsidR="002F5A13" w:rsidRPr="004C4FA4" w:rsidRDefault="002F5A13" w:rsidP="002F5A13">
      <w:pPr>
        <w:pStyle w:val="Ttulo3"/>
        <w:rPr>
          <w:color w:val="auto"/>
          <w:lang w:val="es-ES"/>
        </w:rPr>
      </w:pPr>
      <w:bookmarkStart w:id="202" w:name="_Toc240832133"/>
      <w:r w:rsidRPr="004C4FA4">
        <w:rPr>
          <w:color w:val="auto"/>
          <w:lang w:val="es-ES"/>
        </w:rPr>
        <w:t>3.2.2 Diagrama de Secuencia - CU02: Registrar Cliente (</w:t>
      </w:r>
      <w:proofErr w:type="spellStart"/>
      <w:r w:rsidRPr="004C4FA4">
        <w:rPr>
          <w:color w:val="auto"/>
          <w:lang w:val="es-ES"/>
        </w:rPr>
        <w:t>Sign</w:t>
      </w:r>
      <w:proofErr w:type="spellEnd"/>
      <w:r w:rsidRPr="004C4FA4">
        <w:rPr>
          <w:color w:val="auto"/>
          <w:lang w:val="es-ES"/>
        </w:rPr>
        <w:t xml:space="preserve"> Up)</w:t>
      </w:r>
      <w:bookmarkEnd w:id="202"/>
    </w:p>
    <w:p w14:paraId="7532AB67" w14:textId="7E499DF7" w:rsidR="002F5A13" w:rsidRPr="004C4FA4" w:rsidRDefault="002F5A13" w:rsidP="002F5A13">
      <w:pPr>
        <w:spacing w:after="120"/>
        <w:rPr>
          <w:color w:val="auto"/>
          <w:lang w:val="es-ES"/>
        </w:rPr>
      </w:pPr>
      <w:r w:rsidRPr="004C4FA4">
        <w:rPr>
          <w:color w:val="auto"/>
          <w:lang w:val="es-ES"/>
        </w:rPr>
        <w:t xml:space="preserve">Modela el </w:t>
      </w:r>
      <w:proofErr w:type="spellStart"/>
      <w:r w:rsidRPr="004C4FA4">
        <w:rPr>
          <w:color w:val="auto"/>
          <w:lang w:val="es-ES"/>
        </w:rPr>
        <w:t>autoregistro</w:t>
      </w:r>
      <w:proofErr w:type="spellEnd"/>
      <w:r w:rsidRPr="004C4FA4">
        <w:rPr>
          <w:color w:val="auto"/>
          <w:lang w:val="es-ES"/>
        </w:rPr>
        <w:t xml:space="preserve"> público de nuevos clientes, validación de correo electrónico único, </w:t>
      </w:r>
      <w:proofErr w:type="spellStart"/>
      <w:r w:rsidRPr="004C4FA4">
        <w:rPr>
          <w:color w:val="auto"/>
          <w:lang w:val="es-ES"/>
        </w:rPr>
        <w:t>hashing</w:t>
      </w:r>
      <w:proofErr w:type="spellEnd"/>
      <w:r w:rsidRPr="004C4FA4">
        <w:rPr>
          <w:color w:val="auto"/>
          <w:lang w:val="es-ES"/>
        </w:rPr>
        <w:t xml:space="preserve"> seguro de contraseña y despacho de correo de bienvenida.</w:t>
      </w:r>
    </w:p>
    <w:p w14:paraId="693DFF85" w14:textId="22F6D8DF" w:rsidR="002F5A13" w:rsidRPr="004C4FA4" w:rsidRDefault="00781775" w:rsidP="002F5A13">
      <w:pPr>
        <w:spacing w:after="120"/>
        <w:rPr>
          <w:color w:val="auto"/>
          <w:lang w:val="es-ES"/>
        </w:rPr>
      </w:pPr>
      <w:r w:rsidRPr="004C4FA4">
        <w:rPr>
          <w:noProof/>
          <w:color w:val="auto"/>
        </w:rPr>
        <w:lastRenderedPageBreak/>
        <w:drawing>
          <wp:inline distT="0" distB="0" distL="0" distR="0" wp14:anchorId="35E176EA" wp14:editId="0AFC772D">
            <wp:extent cx="5943600" cy="4577080"/>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943600" cy="4577080"/>
                    </a:xfrm>
                    <a:prstGeom prst="rect">
                      <a:avLst/>
                    </a:prstGeom>
                    <a:noFill/>
                    <a:ln>
                      <a:noFill/>
                    </a:ln>
                  </pic:spPr>
                </pic:pic>
              </a:graphicData>
            </a:graphic>
          </wp:inline>
        </w:drawing>
      </w:r>
    </w:p>
    <w:p w14:paraId="0670A6CC" w14:textId="77777777" w:rsidR="002F5A13" w:rsidRPr="004C4FA4" w:rsidRDefault="002F5A13" w:rsidP="002F5A13">
      <w:pPr>
        <w:pStyle w:val="Ttulo3"/>
        <w:rPr>
          <w:color w:val="auto"/>
          <w:lang w:val="es-ES"/>
        </w:rPr>
      </w:pPr>
      <w:bookmarkStart w:id="203" w:name="_Toc240832134"/>
      <w:r w:rsidRPr="004C4FA4">
        <w:rPr>
          <w:color w:val="auto"/>
          <w:lang w:val="es-ES"/>
        </w:rPr>
        <w:t>3.2.3 Diagrama de Secuencia - CU03: Recuperar Contraseña (Token OTP)</w:t>
      </w:r>
      <w:bookmarkEnd w:id="203"/>
    </w:p>
    <w:p w14:paraId="2ABBA2A6" w14:textId="0899FCEA" w:rsidR="002F5A13" w:rsidRPr="004C4FA4" w:rsidRDefault="002F5A13" w:rsidP="002F5A13">
      <w:pPr>
        <w:spacing w:after="120"/>
        <w:rPr>
          <w:color w:val="auto"/>
          <w:lang w:val="es-ES"/>
        </w:rPr>
      </w:pPr>
      <w:r w:rsidRPr="004C4FA4">
        <w:rPr>
          <w:color w:val="auto"/>
          <w:lang w:val="es-ES"/>
        </w:rPr>
        <w:t>Modela la solicitud autoservicio de código temporal OTP criptográfico de 6 dígitos, envío seguro por correo electrónico y restablecimiento de contraseña.</w:t>
      </w:r>
    </w:p>
    <w:p w14:paraId="16884B77" w14:textId="5DBBE2C4" w:rsidR="002F5A13" w:rsidRPr="004C4FA4" w:rsidRDefault="00781775" w:rsidP="002F5A13">
      <w:pPr>
        <w:spacing w:after="120"/>
        <w:rPr>
          <w:color w:val="auto"/>
          <w:lang w:val="es-ES"/>
        </w:rPr>
      </w:pPr>
      <w:r w:rsidRPr="004C4FA4">
        <w:rPr>
          <w:noProof/>
          <w:color w:val="auto"/>
        </w:rPr>
        <w:lastRenderedPageBreak/>
        <w:drawing>
          <wp:inline distT="0" distB="0" distL="0" distR="0" wp14:anchorId="1C640314" wp14:editId="69A429F3">
            <wp:extent cx="5943600" cy="7011035"/>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943600" cy="7011035"/>
                    </a:xfrm>
                    <a:prstGeom prst="rect">
                      <a:avLst/>
                    </a:prstGeom>
                    <a:noFill/>
                    <a:ln>
                      <a:noFill/>
                    </a:ln>
                  </pic:spPr>
                </pic:pic>
              </a:graphicData>
            </a:graphic>
          </wp:inline>
        </w:drawing>
      </w:r>
    </w:p>
    <w:p w14:paraId="6A62E03D" w14:textId="77777777" w:rsidR="002F5A13" w:rsidRPr="004C4FA4" w:rsidRDefault="002F5A13" w:rsidP="002F5A13">
      <w:pPr>
        <w:pStyle w:val="Ttulo3"/>
        <w:rPr>
          <w:color w:val="auto"/>
          <w:lang w:val="es-ES"/>
        </w:rPr>
      </w:pPr>
      <w:bookmarkStart w:id="204" w:name="_Toc240832135"/>
      <w:r w:rsidRPr="004C4FA4">
        <w:rPr>
          <w:color w:val="auto"/>
          <w:lang w:val="es-ES"/>
        </w:rPr>
        <w:t>3.2.4 Diagrama de Secuencia - CU04: Gestionar Usuarios y Roles (RBAC)</w:t>
      </w:r>
      <w:bookmarkEnd w:id="204"/>
    </w:p>
    <w:p w14:paraId="6E416ACF" w14:textId="40B6DD4F" w:rsidR="002F5A13" w:rsidRPr="004C4FA4" w:rsidRDefault="002F5A13" w:rsidP="002F5A13">
      <w:pPr>
        <w:spacing w:after="120"/>
        <w:rPr>
          <w:color w:val="auto"/>
          <w:lang w:val="es-ES"/>
        </w:rPr>
      </w:pPr>
      <w:r w:rsidRPr="004C4FA4">
        <w:rPr>
          <w:color w:val="auto"/>
          <w:lang w:val="es-ES"/>
        </w:rPr>
        <w:t>Modela la administración de cuentas por el administrador, asignación de roles de seguridad RBAC, validación de sucursal asignada y desbloqueo de cuentas.</w:t>
      </w:r>
    </w:p>
    <w:p w14:paraId="42550740" w14:textId="761F1337" w:rsidR="002B5AFE" w:rsidRPr="004C4FA4" w:rsidRDefault="00781775" w:rsidP="002F5A13">
      <w:pPr>
        <w:spacing w:after="120"/>
        <w:rPr>
          <w:color w:val="auto"/>
          <w:lang w:val="es-ES"/>
        </w:rPr>
      </w:pPr>
      <w:r w:rsidRPr="004C4FA4">
        <w:rPr>
          <w:noProof/>
          <w:color w:val="auto"/>
        </w:rPr>
        <w:lastRenderedPageBreak/>
        <w:drawing>
          <wp:inline distT="0" distB="0" distL="0" distR="0" wp14:anchorId="51372779" wp14:editId="187E7558">
            <wp:extent cx="5943600" cy="5581650"/>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943600" cy="5581650"/>
                    </a:xfrm>
                    <a:prstGeom prst="rect">
                      <a:avLst/>
                    </a:prstGeom>
                    <a:noFill/>
                    <a:ln>
                      <a:noFill/>
                    </a:ln>
                  </pic:spPr>
                </pic:pic>
              </a:graphicData>
            </a:graphic>
          </wp:inline>
        </w:drawing>
      </w:r>
    </w:p>
    <w:p w14:paraId="7570C73E" w14:textId="77777777" w:rsidR="002F5A13" w:rsidRPr="004C4FA4" w:rsidRDefault="002F5A13" w:rsidP="002F5A13">
      <w:pPr>
        <w:pStyle w:val="Ttulo3"/>
        <w:rPr>
          <w:color w:val="auto"/>
          <w:lang w:val="es-ES"/>
        </w:rPr>
      </w:pPr>
      <w:bookmarkStart w:id="205" w:name="_Toc240832136"/>
      <w:r w:rsidRPr="004C4FA4">
        <w:rPr>
          <w:color w:val="auto"/>
          <w:lang w:val="es-ES"/>
        </w:rPr>
        <w:t>3.2.5 Diagrama de Secuencia - CU05: Gestionar Sucursales y Ciudades</w:t>
      </w:r>
      <w:bookmarkEnd w:id="205"/>
    </w:p>
    <w:p w14:paraId="7468A4BB" w14:textId="5303FD23" w:rsidR="002F5A13" w:rsidRPr="004C4FA4" w:rsidRDefault="002F5A13" w:rsidP="002F5A13">
      <w:pPr>
        <w:spacing w:after="120"/>
        <w:rPr>
          <w:color w:val="auto"/>
          <w:lang w:val="es-ES"/>
        </w:rPr>
      </w:pPr>
      <w:r w:rsidRPr="004C4FA4">
        <w:rPr>
          <w:color w:val="auto"/>
          <w:lang w:val="es-ES"/>
        </w:rPr>
        <w:t>Modela la parametrización de infraestructura geográfica, validación de coordenadas GPS satelitales y configuración del aforo físico para probadores de ropa.</w:t>
      </w:r>
    </w:p>
    <w:p w14:paraId="5B130E37" w14:textId="4097080C" w:rsidR="002B5AFE" w:rsidRPr="004C4FA4" w:rsidRDefault="00781775" w:rsidP="002F5A13">
      <w:pPr>
        <w:spacing w:after="120"/>
        <w:rPr>
          <w:color w:val="auto"/>
          <w:lang w:val="es-ES"/>
        </w:rPr>
      </w:pPr>
      <w:r w:rsidRPr="004C4FA4">
        <w:rPr>
          <w:noProof/>
          <w:color w:val="auto"/>
        </w:rPr>
        <w:lastRenderedPageBreak/>
        <w:drawing>
          <wp:inline distT="0" distB="0" distL="0" distR="0" wp14:anchorId="09F70AD4" wp14:editId="419B95CB">
            <wp:extent cx="5943600" cy="4114165"/>
            <wp:effectExtent l="0" t="0" r="0" b="635"/>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943600" cy="4114165"/>
                    </a:xfrm>
                    <a:prstGeom prst="rect">
                      <a:avLst/>
                    </a:prstGeom>
                    <a:noFill/>
                    <a:ln>
                      <a:noFill/>
                    </a:ln>
                  </pic:spPr>
                </pic:pic>
              </a:graphicData>
            </a:graphic>
          </wp:inline>
        </w:drawing>
      </w:r>
    </w:p>
    <w:p w14:paraId="2E577A84" w14:textId="77777777" w:rsidR="002F5A13" w:rsidRPr="004C4FA4" w:rsidRDefault="002F5A13" w:rsidP="002B5AFE">
      <w:pPr>
        <w:pStyle w:val="Ttulo3"/>
        <w:rPr>
          <w:color w:val="auto"/>
          <w:lang w:val="es-ES"/>
        </w:rPr>
      </w:pPr>
      <w:bookmarkStart w:id="206" w:name="_Toc240832137"/>
      <w:r w:rsidRPr="004C4FA4">
        <w:rPr>
          <w:color w:val="auto"/>
          <w:lang w:val="es-ES"/>
        </w:rPr>
        <w:t>3.2.6 Diagrama de Secuencia - CU06: Gestionar Productos y Atributos de Moda</w:t>
      </w:r>
      <w:bookmarkEnd w:id="206"/>
    </w:p>
    <w:p w14:paraId="6D03EE05" w14:textId="05154068" w:rsidR="002F5A13" w:rsidRPr="004C4FA4" w:rsidRDefault="002F5A13" w:rsidP="002F5A13">
      <w:pPr>
        <w:spacing w:after="120"/>
        <w:rPr>
          <w:color w:val="auto"/>
          <w:lang w:val="es-ES"/>
        </w:rPr>
      </w:pPr>
      <w:r w:rsidRPr="004C4FA4">
        <w:rPr>
          <w:color w:val="auto"/>
          <w:lang w:val="es-ES"/>
        </w:rPr>
        <w:t>Modela el alta de prendas de vestir masculinas, validación de unicidad de código SKU base y asociación multivaluada normalizada de variantes de color (HEX) y tallas.</w:t>
      </w:r>
    </w:p>
    <w:p w14:paraId="1B5482E4" w14:textId="6224A076" w:rsidR="002B5AFE" w:rsidRPr="004C4FA4" w:rsidRDefault="00781775" w:rsidP="002F5A13">
      <w:pPr>
        <w:spacing w:after="120"/>
        <w:rPr>
          <w:color w:val="auto"/>
          <w:lang w:val="es-ES"/>
        </w:rPr>
      </w:pPr>
      <w:r w:rsidRPr="004C4FA4">
        <w:rPr>
          <w:noProof/>
          <w:color w:val="auto"/>
        </w:rPr>
        <w:lastRenderedPageBreak/>
        <w:drawing>
          <wp:inline distT="0" distB="0" distL="0" distR="0" wp14:anchorId="411173C6" wp14:editId="40997A0E">
            <wp:extent cx="5943600" cy="4972050"/>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943600" cy="4972050"/>
                    </a:xfrm>
                    <a:prstGeom prst="rect">
                      <a:avLst/>
                    </a:prstGeom>
                    <a:noFill/>
                    <a:ln>
                      <a:noFill/>
                    </a:ln>
                  </pic:spPr>
                </pic:pic>
              </a:graphicData>
            </a:graphic>
          </wp:inline>
        </w:drawing>
      </w:r>
    </w:p>
    <w:p w14:paraId="7CEE3DAB" w14:textId="77777777" w:rsidR="002F5A13" w:rsidRPr="004C4FA4" w:rsidRDefault="002F5A13" w:rsidP="002B5AFE">
      <w:pPr>
        <w:pStyle w:val="Ttulo3"/>
        <w:rPr>
          <w:color w:val="auto"/>
          <w:lang w:val="es-ES"/>
        </w:rPr>
      </w:pPr>
      <w:bookmarkStart w:id="207" w:name="_Toc240832138"/>
      <w:r w:rsidRPr="004C4FA4">
        <w:rPr>
          <w:color w:val="auto"/>
          <w:lang w:val="es-ES"/>
        </w:rPr>
        <w:t>3.2.7 Diagrama de Secuencia - CU07: Gestionar Temporadas y Campañas</w:t>
      </w:r>
      <w:bookmarkEnd w:id="207"/>
    </w:p>
    <w:p w14:paraId="5AC0C341" w14:textId="142E25A5" w:rsidR="002F5A13" w:rsidRPr="004C4FA4" w:rsidRDefault="002F5A13" w:rsidP="002F5A13">
      <w:pPr>
        <w:spacing w:after="120"/>
        <w:rPr>
          <w:color w:val="auto"/>
          <w:lang w:val="es-ES"/>
        </w:rPr>
      </w:pPr>
      <w:r w:rsidRPr="004C4FA4">
        <w:rPr>
          <w:color w:val="auto"/>
          <w:lang w:val="es-ES"/>
        </w:rPr>
        <w:t>Modela la calendarización de temporadas comerciales, validación de ventanas temporales de vigencia, vinculación de productos y activación de descuentos por liquidación.</w:t>
      </w:r>
    </w:p>
    <w:p w14:paraId="4966E2FD" w14:textId="2082FB77" w:rsidR="002B5AFE" w:rsidRPr="004C4FA4" w:rsidRDefault="00781775" w:rsidP="002F5A13">
      <w:pPr>
        <w:spacing w:after="120"/>
        <w:rPr>
          <w:color w:val="auto"/>
          <w:lang w:val="es-ES"/>
        </w:rPr>
      </w:pPr>
      <w:r w:rsidRPr="004C4FA4">
        <w:rPr>
          <w:noProof/>
          <w:color w:val="auto"/>
        </w:rPr>
        <w:lastRenderedPageBreak/>
        <w:drawing>
          <wp:inline distT="0" distB="0" distL="0" distR="0" wp14:anchorId="19E2FB75" wp14:editId="0AB2BC59">
            <wp:extent cx="5943600" cy="4351020"/>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943600" cy="4351020"/>
                    </a:xfrm>
                    <a:prstGeom prst="rect">
                      <a:avLst/>
                    </a:prstGeom>
                    <a:noFill/>
                    <a:ln>
                      <a:noFill/>
                    </a:ln>
                  </pic:spPr>
                </pic:pic>
              </a:graphicData>
            </a:graphic>
          </wp:inline>
        </w:drawing>
      </w:r>
    </w:p>
    <w:p w14:paraId="3CAE58C7" w14:textId="77777777" w:rsidR="002F5A13" w:rsidRPr="004C4FA4" w:rsidRDefault="002F5A13" w:rsidP="002B5AFE">
      <w:pPr>
        <w:pStyle w:val="Ttulo3"/>
        <w:rPr>
          <w:color w:val="auto"/>
          <w:lang w:val="es-ES"/>
        </w:rPr>
      </w:pPr>
      <w:bookmarkStart w:id="208" w:name="_Toc240832139"/>
      <w:r w:rsidRPr="004C4FA4">
        <w:rPr>
          <w:color w:val="auto"/>
          <w:lang w:val="es-ES"/>
        </w:rPr>
        <w:t>3.2.8 Diagrama de Secuencia - CU08: Gestionar Proveedores Textiles</w:t>
      </w:r>
      <w:bookmarkEnd w:id="208"/>
    </w:p>
    <w:p w14:paraId="07909F91" w14:textId="0B1ED8A8" w:rsidR="002F5A13" w:rsidRPr="004C4FA4" w:rsidRDefault="002F5A13" w:rsidP="002F5A13">
      <w:pPr>
        <w:spacing w:after="120"/>
        <w:rPr>
          <w:color w:val="auto"/>
          <w:lang w:val="es-ES"/>
        </w:rPr>
      </w:pPr>
      <w:r w:rsidRPr="004C4FA4">
        <w:rPr>
          <w:color w:val="auto"/>
          <w:lang w:val="es-ES"/>
        </w:rPr>
        <w:t>Modela el registro de proveedores mayoristas de confección y telas, validación de NIT tributario único y asignación de acuerdos comerciales de pago.</w:t>
      </w:r>
    </w:p>
    <w:p w14:paraId="396A6937" w14:textId="51C8FDC8" w:rsidR="002B5AFE" w:rsidRPr="004C4FA4" w:rsidRDefault="00781775" w:rsidP="002F5A13">
      <w:pPr>
        <w:spacing w:after="120"/>
        <w:rPr>
          <w:color w:val="auto"/>
          <w:lang w:val="es-ES"/>
        </w:rPr>
      </w:pPr>
      <w:r w:rsidRPr="004C4FA4">
        <w:rPr>
          <w:noProof/>
          <w:color w:val="auto"/>
        </w:rPr>
        <w:lastRenderedPageBreak/>
        <w:drawing>
          <wp:inline distT="0" distB="0" distL="0" distR="0" wp14:anchorId="19F3436B" wp14:editId="4394522D">
            <wp:extent cx="5943600" cy="4893945"/>
            <wp:effectExtent l="0" t="0" r="0" b="1905"/>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943600" cy="4893945"/>
                    </a:xfrm>
                    <a:prstGeom prst="rect">
                      <a:avLst/>
                    </a:prstGeom>
                    <a:noFill/>
                    <a:ln>
                      <a:noFill/>
                    </a:ln>
                  </pic:spPr>
                </pic:pic>
              </a:graphicData>
            </a:graphic>
          </wp:inline>
        </w:drawing>
      </w:r>
    </w:p>
    <w:p w14:paraId="6406CF99" w14:textId="77777777" w:rsidR="002F5A13" w:rsidRPr="004C4FA4" w:rsidRDefault="002F5A13" w:rsidP="002B5AFE">
      <w:pPr>
        <w:pStyle w:val="Ttulo3"/>
        <w:rPr>
          <w:color w:val="auto"/>
          <w:lang w:val="es-ES"/>
        </w:rPr>
      </w:pPr>
      <w:bookmarkStart w:id="209" w:name="_Toc240832140"/>
      <w:r w:rsidRPr="004C4FA4">
        <w:rPr>
          <w:color w:val="auto"/>
          <w:lang w:val="es-ES"/>
        </w:rPr>
        <w:t>3.2.9 Diagrama de Secuencia - CU09: Gestionar Inventario Multi-Sucursal (CPP)</w:t>
      </w:r>
      <w:bookmarkEnd w:id="209"/>
    </w:p>
    <w:p w14:paraId="74570BA7" w14:textId="4253480F" w:rsidR="002F5A13" w:rsidRPr="004C4FA4" w:rsidRDefault="002F5A13" w:rsidP="002F5A13">
      <w:pPr>
        <w:spacing w:after="120"/>
        <w:rPr>
          <w:color w:val="auto"/>
          <w:lang w:val="es-ES"/>
        </w:rPr>
      </w:pPr>
      <w:r w:rsidRPr="004C4FA4">
        <w:rPr>
          <w:color w:val="auto"/>
          <w:lang w:val="es-ES"/>
        </w:rPr>
        <w:t>Modela la recepción física de lotes de mercadería, consulta de existencias y costos anteriores, recálculo matemático de Costo Promedio Ponderado (CPP</w:t>
      </w:r>
      <w:r w:rsidRPr="004C4FA4">
        <w:rPr>
          <w:i/>
          <w:iCs/>
          <w:color w:val="auto"/>
          <w:lang w:val="es-ES"/>
        </w:rPr>
        <w:t>CPP</w:t>
      </w:r>
      <w:r w:rsidRPr="004C4FA4">
        <w:rPr>
          <w:color w:val="auto"/>
          <w:lang w:val="es-ES"/>
        </w:rPr>
        <w:t>) y emisión inmutable de asiento en Kardex.</w:t>
      </w:r>
    </w:p>
    <w:p w14:paraId="10004291" w14:textId="26258656" w:rsidR="002B5AFE" w:rsidRPr="004C4FA4" w:rsidRDefault="00781775" w:rsidP="002F5A13">
      <w:pPr>
        <w:spacing w:after="120"/>
        <w:rPr>
          <w:color w:val="auto"/>
          <w:lang w:val="es-ES"/>
        </w:rPr>
      </w:pPr>
      <w:r w:rsidRPr="004C4FA4">
        <w:rPr>
          <w:noProof/>
          <w:color w:val="auto"/>
        </w:rPr>
        <w:lastRenderedPageBreak/>
        <w:drawing>
          <wp:inline distT="0" distB="0" distL="0" distR="0" wp14:anchorId="7931674F" wp14:editId="53D2C8ED">
            <wp:extent cx="5943600" cy="5050790"/>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943600" cy="5050790"/>
                    </a:xfrm>
                    <a:prstGeom prst="rect">
                      <a:avLst/>
                    </a:prstGeom>
                    <a:noFill/>
                    <a:ln>
                      <a:noFill/>
                    </a:ln>
                  </pic:spPr>
                </pic:pic>
              </a:graphicData>
            </a:graphic>
          </wp:inline>
        </w:drawing>
      </w:r>
    </w:p>
    <w:p w14:paraId="2AE1BDA6" w14:textId="77777777" w:rsidR="002F5A13" w:rsidRPr="004C4FA4" w:rsidRDefault="002F5A13" w:rsidP="002B5AFE">
      <w:pPr>
        <w:pStyle w:val="Ttulo3"/>
        <w:rPr>
          <w:color w:val="auto"/>
          <w:lang w:val="es-ES"/>
        </w:rPr>
      </w:pPr>
      <w:bookmarkStart w:id="210" w:name="_Toc240832141"/>
      <w:r w:rsidRPr="004C4FA4">
        <w:rPr>
          <w:color w:val="auto"/>
          <w:lang w:val="es-ES"/>
        </w:rPr>
        <w:t>3.2.10 Diagrama de Secuencia - CU10: Consultar Catálogo y Disponibilidad</w:t>
      </w:r>
      <w:bookmarkEnd w:id="210"/>
    </w:p>
    <w:p w14:paraId="31354A32" w14:textId="77777777" w:rsidR="002F5A13" w:rsidRPr="004C4FA4" w:rsidRDefault="002F5A13" w:rsidP="002F5A13">
      <w:pPr>
        <w:spacing w:after="120"/>
        <w:rPr>
          <w:color w:val="auto"/>
          <w:lang w:val="es-ES"/>
        </w:rPr>
      </w:pPr>
      <w:r w:rsidRPr="004C4FA4">
        <w:rPr>
          <w:color w:val="auto"/>
          <w:lang w:val="es-ES"/>
        </w:rPr>
        <w:t xml:space="preserve">Modela la navegación reactiva del catálogo </w:t>
      </w:r>
      <w:proofErr w:type="spellStart"/>
      <w:r w:rsidRPr="004C4FA4">
        <w:rPr>
          <w:color w:val="auto"/>
          <w:lang w:val="es-ES"/>
        </w:rPr>
        <w:t>omnicanal</w:t>
      </w:r>
      <w:proofErr w:type="spellEnd"/>
      <w:r w:rsidRPr="004C4FA4">
        <w:rPr>
          <w:color w:val="auto"/>
          <w:lang w:val="es-ES"/>
        </w:rPr>
        <w:t>, aplicación de filtros facetados (talla, color, categoría) y consulta federada de stock físico en tiempo real por sucursal.</w:t>
      </w:r>
    </w:p>
    <w:p w14:paraId="37BD3CD1" w14:textId="37B83FEA" w:rsidR="002F5A13" w:rsidRPr="004C4FA4" w:rsidRDefault="00781775" w:rsidP="002F5A13">
      <w:pPr>
        <w:spacing w:after="120"/>
        <w:rPr>
          <w:color w:val="auto"/>
          <w:lang w:val="es-ES"/>
        </w:rPr>
      </w:pPr>
      <w:r w:rsidRPr="004C4FA4">
        <w:rPr>
          <w:noProof/>
          <w:color w:val="auto"/>
        </w:rPr>
        <w:lastRenderedPageBreak/>
        <w:drawing>
          <wp:inline distT="0" distB="0" distL="0" distR="0" wp14:anchorId="54A18DEA" wp14:editId="36AA7EEC">
            <wp:extent cx="5943600" cy="5050790"/>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943600" cy="5050790"/>
                    </a:xfrm>
                    <a:prstGeom prst="rect">
                      <a:avLst/>
                    </a:prstGeom>
                    <a:noFill/>
                    <a:ln>
                      <a:noFill/>
                    </a:ln>
                  </pic:spPr>
                </pic:pic>
              </a:graphicData>
            </a:graphic>
          </wp:inline>
        </w:drawing>
      </w:r>
    </w:p>
    <w:p w14:paraId="3278B6FF" w14:textId="6A7689A2" w:rsidR="00C35BB3" w:rsidRPr="004C4FA4" w:rsidRDefault="00C35BB3" w:rsidP="00C35BB3">
      <w:pPr>
        <w:pStyle w:val="Ttulo3"/>
        <w:rPr>
          <w:color w:val="auto"/>
          <w:lang w:val="es-ES"/>
        </w:rPr>
      </w:pPr>
      <w:bookmarkStart w:id="211" w:name="_Toc240832142"/>
      <w:r w:rsidRPr="004C4FA4">
        <w:rPr>
          <w:color w:val="auto"/>
          <w:lang w:val="es-ES"/>
        </w:rPr>
        <w:t>Ciclo #2</w:t>
      </w:r>
      <w:bookmarkEnd w:id="211"/>
    </w:p>
    <w:p w14:paraId="714D1807" w14:textId="5ABDA037" w:rsidR="00C35BB3" w:rsidRPr="004C4FA4" w:rsidRDefault="00C35BB3" w:rsidP="00C35BB3">
      <w:pPr>
        <w:pStyle w:val="Ttulo3"/>
        <w:rPr>
          <w:color w:val="auto"/>
          <w:lang w:val="es-ES"/>
        </w:rPr>
      </w:pPr>
      <w:bookmarkStart w:id="212" w:name="_Toc240832143"/>
      <w:r w:rsidRPr="004C4FA4">
        <w:rPr>
          <w:color w:val="auto"/>
          <w:lang w:val="es-ES"/>
        </w:rPr>
        <w:t>3.2.11 Diagrama de Secuencia - CU11: Solicitar Reserva de Prendas en Sucursal</w:t>
      </w:r>
      <w:bookmarkEnd w:id="212"/>
    </w:p>
    <w:p w14:paraId="359FCB1D" w14:textId="401D5451" w:rsidR="00C35BB3" w:rsidRPr="004C4FA4" w:rsidRDefault="00C35BB3" w:rsidP="00C35BB3">
      <w:pPr>
        <w:spacing w:after="120"/>
        <w:rPr>
          <w:color w:val="auto"/>
          <w:lang w:val="es-ES"/>
        </w:rPr>
      </w:pPr>
      <w:r w:rsidRPr="004C4FA4">
        <w:rPr>
          <w:color w:val="auto"/>
          <w:lang w:val="es-ES"/>
        </w:rPr>
        <w:t>Modela la selección de sucursal y prendas, la validación de stock con bloqueo pesimista, el apartado de stock reservado, la generación del ticket QR y la persistencia en el historial del cliente.</w:t>
      </w:r>
    </w:p>
    <w:p w14:paraId="4038737A" w14:textId="369C53EC" w:rsidR="005377CA" w:rsidRPr="004C4FA4" w:rsidRDefault="00866A34" w:rsidP="00C35BB3">
      <w:pPr>
        <w:spacing w:after="120"/>
        <w:rPr>
          <w:color w:val="auto"/>
          <w:lang w:val="es-ES"/>
        </w:rPr>
      </w:pPr>
      <w:r w:rsidRPr="004C4FA4">
        <w:rPr>
          <w:noProof/>
          <w:color w:val="auto"/>
        </w:rPr>
        <w:lastRenderedPageBreak/>
        <w:drawing>
          <wp:inline distT="0" distB="0" distL="0" distR="0" wp14:anchorId="1FDC0286" wp14:editId="08F15C44">
            <wp:extent cx="5943600" cy="5601970"/>
            <wp:effectExtent l="0" t="0" r="0" b="0"/>
            <wp:docPr id="180"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943600" cy="5601970"/>
                    </a:xfrm>
                    <a:prstGeom prst="rect">
                      <a:avLst/>
                    </a:prstGeom>
                    <a:noFill/>
                    <a:ln>
                      <a:noFill/>
                    </a:ln>
                  </pic:spPr>
                </pic:pic>
              </a:graphicData>
            </a:graphic>
          </wp:inline>
        </w:drawing>
      </w:r>
    </w:p>
    <w:p w14:paraId="0CC9E50E" w14:textId="6384B399" w:rsidR="00C35BB3" w:rsidRPr="004C4FA4" w:rsidRDefault="00C35BB3" w:rsidP="005377CA">
      <w:pPr>
        <w:pStyle w:val="Ttulo3"/>
        <w:rPr>
          <w:color w:val="auto"/>
          <w:lang w:val="es-ES"/>
        </w:rPr>
      </w:pPr>
      <w:bookmarkStart w:id="213" w:name="_Toc240832144"/>
      <w:r w:rsidRPr="004C4FA4">
        <w:rPr>
          <w:color w:val="auto"/>
          <w:lang w:val="es-ES"/>
        </w:rPr>
        <w:t>3.2.12</w:t>
      </w:r>
      <w:r w:rsidR="005377CA" w:rsidRPr="004C4FA4">
        <w:rPr>
          <w:color w:val="auto"/>
          <w:lang w:val="es-ES"/>
        </w:rPr>
        <w:t xml:space="preserve"> </w:t>
      </w:r>
      <w:r w:rsidRPr="004C4FA4">
        <w:rPr>
          <w:color w:val="auto"/>
          <w:lang w:val="es-ES"/>
        </w:rPr>
        <w:t>Diagrama de Secuencia - CU12: Preparar y Atender Reserva Presencial</w:t>
      </w:r>
      <w:bookmarkEnd w:id="213"/>
    </w:p>
    <w:p w14:paraId="386507C1" w14:textId="50B2F72C" w:rsidR="00C35BB3" w:rsidRPr="004C4FA4" w:rsidRDefault="00C35BB3" w:rsidP="00C35BB3">
      <w:pPr>
        <w:spacing w:after="120"/>
        <w:rPr>
          <w:color w:val="auto"/>
          <w:lang w:val="es-ES"/>
        </w:rPr>
      </w:pPr>
      <w:r w:rsidRPr="004C4FA4">
        <w:rPr>
          <w:color w:val="auto"/>
          <w:lang w:val="es-ES"/>
        </w:rPr>
        <w:t>Modela la consulta del tablero del encargado filtrado por sucursal, el apartado físico de prendas en probador (transición a PREPARADA), el escaneo/digitación del QR del cliente y la confirmación presencial (transición a ATENDIDA).</w:t>
      </w:r>
    </w:p>
    <w:p w14:paraId="7CC12361" w14:textId="3AA1B50B" w:rsidR="005377CA" w:rsidRPr="004C4FA4" w:rsidRDefault="00866A34" w:rsidP="00C35BB3">
      <w:pPr>
        <w:spacing w:after="120"/>
        <w:rPr>
          <w:color w:val="auto"/>
          <w:lang w:val="es-ES"/>
        </w:rPr>
      </w:pPr>
      <w:r w:rsidRPr="004C4FA4">
        <w:rPr>
          <w:noProof/>
          <w:color w:val="auto"/>
        </w:rPr>
        <w:lastRenderedPageBreak/>
        <w:drawing>
          <wp:inline distT="0" distB="0" distL="0" distR="0" wp14:anchorId="5A393BB4" wp14:editId="612D0ECE">
            <wp:extent cx="5943600" cy="7428230"/>
            <wp:effectExtent l="0" t="0" r="0" b="1270"/>
            <wp:docPr id="181"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943600" cy="7428230"/>
                    </a:xfrm>
                    <a:prstGeom prst="rect">
                      <a:avLst/>
                    </a:prstGeom>
                    <a:noFill/>
                    <a:ln>
                      <a:noFill/>
                    </a:ln>
                  </pic:spPr>
                </pic:pic>
              </a:graphicData>
            </a:graphic>
          </wp:inline>
        </w:drawing>
      </w:r>
    </w:p>
    <w:p w14:paraId="50B0966E" w14:textId="384C55CF" w:rsidR="00C35BB3" w:rsidRPr="004C4FA4" w:rsidRDefault="005377CA" w:rsidP="005377CA">
      <w:pPr>
        <w:pStyle w:val="Ttulo3"/>
        <w:rPr>
          <w:color w:val="auto"/>
          <w:lang w:val="es-ES"/>
        </w:rPr>
      </w:pPr>
      <w:bookmarkStart w:id="214" w:name="_Toc240832145"/>
      <w:r w:rsidRPr="004C4FA4">
        <w:rPr>
          <w:color w:val="auto"/>
          <w:lang w:val="es-ES"/>
        </w:rPr>
        <w:t xml:space="preserve">3.2.13 </w:t>
      </w:r>
      <w:r w:rsidR="00C35BB3" w:rsidRPr="004C4FA4">
        <w:rPr>
          <w:color w:val="auto"/>
          <w:lang w:val="es-ES"/>
        </w:rPr>
        <w:t xml:space="preserve">Diagrama de Secuencia - CU13: Administrar Carrito de Compras </w:t>
      </w:r>
      <w:proofErr w:type="spellStart"/>
      <w:r w:rsidR="00C35BB3" w:rsidRPr="004C4FA4">
        <w:rPr>
          <w:color w:val="auto"/>
          <w:lang w:val="es-ES"/>
        </w:rPr>
        <w:t>Omnicanal</w:t>
      </w:r>
      <w:bookmarkEnd w:id="214"/>
      <w:proofErr w:type="spellEnd"/>
    </w:p>
    <w:p w14:paraId="2187CFE8" w14:textId="18773C9F" w:rsidR="00C35BB3" w:rsidRPr="004C4FA4" w:rsidRDefault="00C35BB3" w:rsidP="00C35BB3">
      <w:pPr>
        <w:spacing w:after="120"/>
        <w:rPr>
          <w:color w:val="auto"/>
          <w:lang w:val="es-ES"/>
        </w:rPr>
      </w:pPr>
      <w:r w:rsidRPr="004C4FA4">
        <w:rPr>
          <w:color w:val="auto"/>
          <w:lang w:val="es-ES"/>
        </w:rPr>
        <w:t>Modela la adición de prendas con validación atómica de existencias, la modificación de cantidades con bloqueo de máximo stock, la eliminación de ítems y el recálculo dinámico de subtotales y total.</w:t>
      </w:r>
    </w:p>
    <w:p w14:paraId="315D6752" w14:textId="0814C492" w:rsidR="005377CA" w:rsidRPr="004C4FA4" w:rsidRDefault="00866A34" w:rsidP="00C35BB3">
      <w:pPr>
        <w:spacing w:after="120"/>
        <w:rPr>
          <w:color w:val="auto"/>
          <w:lang w:val="es-ES"/>
        </w:rPr>
      </w:pPr>
      <w:r w:rsidRPr="004C4FA4">
        <w:rPr>
          <w:noProof/>
          <w:color w:val="auto"/>
        </w:rPr>
        <w:lastRenderedPageBreak/>
        <w:drawing>
          <wp:inline distT="0" distB="0" distL="0" distR="0" wp14:anchorId="5467C893" wp14:editId="054601F2">
            <wp:extent cx="5943600" cy="5084445"/>
            <wp:effectExtent l="0" t="0" r="0" b="1905"/>
            <wp:docPr id="182"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943600" cy="5084445"/>
                    </a:xfrm>
                    <a:prstGeom prst="rect">
                      <a:avLst/>
                    </a:prstGeom>
                    <a:noFill/>
                    <a:ln>
                      <a:noFill/>
                    </a:ln>
                  </pic:spPr>
                </pic:pic>
              </a:graphicData>
            </a:graphic>
          </wp:inline>
        </w:drawing>
      </w:r>
    </w:p>
    <w:p w14:paraId="270FB782" w14:textId="54681722" w:rsidR="00C35BB3" w:rsidRPr="004C4FA4" w:rsidRDefault="005377CA" w:rsidP="005377CA">
      <w:pPr>
        <w:pStyle w:val="Ttulo3"/>
        <w:rPr>
          <w:color w:val="auto"/>
          <w:lang w:val="es-ES"/>
        </w:rPr>
      </w:pPr>
      <w:bookmarkStart w:id="215" w:name="_Toc240832146"/>
      <w:r w:rsidRPr="004C4FA4">
        <w:rPr>
          <w:color w:val="auto"/>
          <w:lang w:val="es-ES"/>
        </w:rPr>
        <w:t xml:space="preserve">3.2.14 </w:t>
      </w:r>
      <w:r w:rsidR="00C35BB3" w:rsidRPr="004C4FA4">
        <w:rPr>
          <w:color w:val="auto"/>
          <w:lang w:val="es-ES"/>
        </w:rPr>
        <w:t xml:space="preserve">Diagrama de Secuencia - CU14: Procesar Compra Digital y </w:t>
      </w:r>
      <w:proofErr w:type="spellStart"/>
      <w:r w:rsidR="00C35BB3" w:rsidRPr="004C4FA4">
        <w:rPr>
          <w:color w:val="auto"/>
          <w:lang w:val="es-ES"/>
        </w:rPr>
        <w:t>Checkout</w:t>
      </w:r>
      <w:bookmarkEnd w:id="215"/>
      <w:proofErr w:type="spellEnd"/>
    </w:p>
    <w:p w14:paraId="20FFB5EB" w14:textId="67517A2C" w:rsidR="00C35BB3" w:rsidRPr="004C4FA4" w:rsidRDefault="00C35BB3" w:rsidP="00C35BB3">
      <w:pPr>
        <w:spacing w:after="120"/>
        <w:rPr>
          <w:color w:val="auto"/>
          <w:lang w:val="es-ES"/>
        </w:rPr>
      </w:pPr>
      <w:r w:rsidRPr="004C4FA4">
        <w:rPr>
          <w:color w:val="auto"/>
          <w:lang w:val="es-ES"/>
        </w:rPr>
        <w:t xml:space="preserve">Modela el </w:t>
      </w:r>
      <w:proofErr w:type="spellStart"/>
      <w:r w:rsidRPr="004C4FA4">
        <w:rPr>
          <w:color w:val="auto"/>
          <w:lang w:val="es-ES"/>
        </w:rPr>
        <w:t>wizard</w:t>
      </w:r>
      <w:proofErr w:type="spellEnd"/>
      <w:r w:rsidRPr="004C4FA4">
        <w:rPr>
          <w:color w:val="auto"/>
          <w:lang w:val="es-ES"/>
        </w:rPr>
        <w:t xml:space="preserve"> de 3 pasos: selección de modalidad de entrega con cálculo </w:t>
      </w:r>
      <w:proofErr w:type="spellStart"/>
      <w:r w:rsidRPr="004C4FA4">
        <w:rPr>
          <w:color w:val="auto"/>
          <w:lang w:val="es-ES"/>
        </w:rPr>
        <w:t>Haversine</w:t>
      </w:r>
      <w:proofErr w:type="spellEnd"/>
      <w:r w:rsidRPr="004C4FA4">
        <w:rPr>
          <w:color w:val="auto"/>
          <w:lang w:val="es-ES"/>
        </w:rPr>
        <w:t>, captura de datos fiscales (NIT/CI), revisión financiera, emisión de la orden con número correlativo, vaciado del carrito y redirección a la pasarela de pago.</w:t>
      </w:r>
    </w:p>
    <w:p w14:paraId="3BC8CB77" w14:textId="1BACB1A1" w:rsidR="005377CA" w:rsidRPr="004C4FA4" w:rsidRDefault="00866A34" w:rsidP="00C35BB3">
      <w:pPr>
        <w:spacing w:after="120"/>
        <w:rPr>
          <w:color w:val="auto"/>
          <w:lang w:val="es-ES"/>
        </w:rPr>
      </w:pPr>
      <w:r w:rsidRPr="004C4FA4">
        <w:rPr>
          <w:noProof/>
          <w:color w:val="auto"/>
        </w:rPr>
        <w:lastRenderedPageBreak/>
        <w:drawing>
          <wp:inline distT="0" distB="0" distL="0" distR="0" wp14:anchorId="509C4A25" wp14:editId="4AEB488E">
            <wp:extent cx="5943600" cy="5411470"/>
            <wp:effectExtent l="0" t="0" r="0" b="0"/>
            <wp:docPr id="183"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943600" cy="5411470"/>
                    </a:xfrm>
                    <a:prstGeom prst="rect">
                      <a:avLst/>
                    </a:prstGeom>
                    <a:noFill/>
                    <a:ln>
                      <a:noFill/>
                    </a:ln>
                  </pic:spPr>
                </pic:pic>
              </a:graphicData>
            </a:graphic>
          </wp:inline>
        </w:drawing>
      </w:r>
    </w:p>
    <w:p w14:paraId="7FBB54DC" w14:textId="090EFD8F" w:rsidR="00C35BB3" w:rsidRPr="004C4FA4" w:rsidRDefault="005377CA" w:rsidP="005377CA">
      <w:pPr>
        <w:pStyle w:val="Ttulo3"/>
        <w:rPr>
          <w:color w:val="auto"/>
          <w:lang w:val="es-ES"/>
        </w:rPr>
      </w:pPr>
      <w:bookmarkStart w:id="216" w:name="_Toc240832147"/>
      <w:r w:rsidRPr="004C4FA4">
        <w:rPr>
          <w:color w:val="auto"/>
          <w:lang w:val="es-ES"/>
        </w:rPr>
        <w:t xml:space="preserve">3.2.15 </w:t>
      </w:r>
      <w:r w:rsidR="00C35BB3" w:rsidRPr="004C4FA4">
        <w:rPr>
          <w:color w:val="auto"/>
          <w:lang w:val="es-ES"/>
        </w:rPr>
        <w:t>Diagrama de Secuencia - CU15: Registrar Venta Presencial en Caja (POS)</w:t>
      </w:r>
      <w:bookmarkEnd w:id="216"/>
    </w:p>
    <w:p w14:paraId="50B38018" w14:textId="21327A23" w:rsidR="00C35BB3" w:rsidRPr="004C4FA4" w:rsidRDefault="00C35BB3" w:rsidP="00C35BB3">
      <w:pPr>
        <w:spacing w:after="120"/>
        <w:rPr>
          <w:color w:val="auto"/>
          <w:lang w:val="es-ES"/>
        </w:rPr>
      </w:pPr>
      <w:r w:rsidRPr="004C4FA4">
        <w:rPr>
          <w:color w:val="auto"/>
          <w:lang w:val="es-ES"/>
        </w:rPr>
        <w:t>Modela la búsqueda de producto por SKU con stock de la sucursal, la selección de variante con factor de precio por talla, la validación del método de pago habilitado (CU17), el descuento de stock, el asiento en Kardex y la emisión del ticket fiscal con cálculo de cambio.</w:t>
      </w:r>
    </w:p>
    <w:p w14:paraId="28844564" w14:textId="2B4C29FE" w:rsidR="005377CA" w:rsidRPr="004C4FA4" w:rsidRDefault="00866A34" w:rsidP="00C35BB3">
      <w:pPr>
        <w:spacing w:after="120"/>
        <w:rPr>
          <w:color w:val="auto"/>
          <w:lang w:val="es-ES"/>
        </w:rPr>
      </w:pPr>
      <w:r w:rsidRPr="004C4FA4">
        <w:rPr>
          <w:noProof/>
          <w:color w:val="auto"/>
        </w:rPr>
        <w:lastRenderedPageBreak/>
        <w:drawing>
          <wp:inline distT="0" distB="0" distL="0" distR="0" wp14:anchorId="5BDA67D1" wp14:editId="00ABBC68">
            <wp:extent cx="5943600" cy="5256530"/>
            <wp:effectExtent l="0" t="0" r="0" b="1270"/>
            <wp:docPr id="184"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943600" cy="5256530"/>
                    </a:xfrm>
                    <a:prstGeom prst="rect">
                      <a:avLst/>
                    </a:prstGeom>
                    <a:noFill/>
                    <a:ln>
                      <a:noFill/>
                    </a:ln>
                  </pic:spPr>
                </pic:pic>
              </a:graphicData>
            </a:graphic>
          </wp:inline>
        </w:drawing>
      </w:r>
    </w:p>
    <w:p w14:paraId="2AE70DCB" w14:textId="446CD19B" w:rsidR="00C35BB3" w:rsidRPr="004C4FA4" w:rsidRDefault="005377CA" w:rsidP="005377CA">
      <w:pPr>
        <w:pStyle w:val="Ttulo3"/>
        <w:rPr>
          <w:color w:val="auto"/>
          <w:lang w:val="es-ES"/>
        </w:rPr>
      </w:pPr>
      <w:bookmarkStart w:id="217" w:name="_Toc240832148"/>
      <w:r w:rsidRPr="004C4FA4">
        <w:rPr>
          <w:color w:val="auto"/>
          <w:lang w:val="es-ES"/>
        </w:rPr>
        <w:t xml:space="preserve">3.2.16 </w:t>
      </w:r>
      <w:r w:rsidR="00C35BB3" w:rsidRPr="004C4FA4">
        <w:rPr>
          <w:color w:val="auto"/>
          <w:lang w:val="es-ES"/>
        </w:rPr>
        <w:t>Diagrama de Secuencia - CU16: Procesar Pago con Pasarela Electrónica</w:t>
      </w:r>
      <w:bookmarkEnd w:id="217"/>
    </w:p>
    <w:p w14:paraId="7D08F909" w14:textId="7566DB67" w:rsidR="00C35BB3" w:rsidRPr="004C4FA4" w:rsidRDefault="00C35BB3" w:rsidP="00C35BB3">
      <w:pPr>
        <w:spacing w:after="120"/>
        <w:rPr>
          <w:color w:val="auto"/>
          <w:lang w:val="es-ES"/>
        </w:rPr>
      </w:pPr>
      <w:r w:rsidRPr="004C4FA4">
        <w:rPr>
          <w:color w:val="auto"/>
          <w:lang w:val="es-ES"/>
        </w:rPr>
        <w:t xml:space="preserve">Modela la creación del </w:t>
      </w:r>
      <w:proofErr w:type="spellStart"/>
      <w:r w:rsidRPr="004C4FA4">
        <w:rPr>
          <w:color w:val="auto"/>
          <w:lang w:val="es-ES"/>
        </w:rPr>
        <w:t>PaymentIntent</w:t>
      </w:r>
      <w:proofErr w:type="spellEnd"/>
      <w:r w:rsidRPr="004C4FA4">
        <w:rPr>
          <w:color w:val="auto"/>
          <w:lang w:val="es-ES"/>
        </w:rPr>
        <w:t xml:space="preserve"> en el </w:t>
      </w:r>
      <w:proofErr w:type="spellStart"/>
      <w:r w:rsidRPr="004C4FA4">
        <w:rPr>
          <w:color w:val="auto"/>
          <w:lang w:val="es-ES"/>
        </w:rPr>
        <w:t>backend</w:t>
      </w:r>
      <w:proofErr w:type="spellEnd"/>
      <w:r w:rsidRPr="004C4FA4">
        <w:rPr>
          <w:color w:val="auto"/>
          <w:lang w:val="es-ES"/>
        </w:rPr>
        <w:t xml:space="preserve"> (conversión a centavos), la </w:t>
      </w:r>
      <w:proofErr w:type="spellStart"/>
      <w:r w:rsidRPr="004C4FA4">
        <w:rPr>
          <w:color w:val="auto"/>
          <w:lang w:val="es-ES"/>
        </w:rPr>
        <w:t>tokenización</w:t>
      </w:r>
      <w:proofErr w:type="spellEnd"/>
      <w:r w:rsidRPr="004C4FA4">
        <w:rPr>
          <w:color w:val="auto"/>
          <w:lang w:val="es-ES"/>
        </w:rPr>
        <w:t xml:space="preserve"> PCI-DSS directa entre el navegador y </w:t>
      </w:r>
      <w:proofErr w:type="spellStart"/>
      <w:r w:rsidRPr="004C4FA4">
        <w:rPr>
          <w:color w:val="auto"/>
          <w:lang w:val="es-ES"/>
        </w:rPr>
        <w:t>Stripe</w:t>
      </w:r>
      <w:proofErr w:type="spellEnd"/>
      <w:r w:rsidRPr="004C4FA4">
        <w:rPr>
          <w:color w:val="auto"/>
          <w:lang w:val="es-ES"/>
        </w:rPr>
        <w:t xml:space="preserve"> (sin tocar el servidor), el desafío 3D </w:t>
      </w:r>
      <w:proofErr w:type="spellStart"/>
      <w:r w:rsidRPr="004C4FA4">
        <w:rPr>
          <w:color w:val="auto"/>
          <w:lang w:val="es-ES"/>
        </w:rPr>
        <w:t>Secure</w:t>
      </w:r>
      <w:proofErr w:type="spellEnd"/>
      <w:r w:rsidRPr="004C4FA4">
        <w:rPr>
          <w:color w:val="auto"/>
          <w:lang w:val="es-ES"/>
        </w:rPr>
        <w:t xml:space="preserve"> opcional, la verificación server-</w:t>
      </w:r>
      <w:proofErr w:type="spellStart"/>
      <w:r w:rsidRPr="004C4FA4">
        <w:rPr>
          <w:color w:val="auto"/>
          <w:lang w:val="es-ES"/>
        </w:rPr>
        <w:t>side</w:t>
      </w:r>
      <w:proofErr w:type="spellEnd"/>
      <w:r w:rsidRPr="004C4FA4">
        <w:rPr>
          <w:color w:val="auto"/>
          <w:lang w:val="es-ES"/>
        </w:rPr>
        <w:t>, el registro de la transacción inmutable y la actualización de la orden a PAGADO.</w:t>
      </w:r>
    </w:p>
    <w:p w14:paraId="05FBE29A" w14:textId="3A5C802E" w:rsidR="005377CA" w:rsidRPr="004C4FA4" w:rsidRDefault="00866A34" w:rsidP="00C35BB3">
      <w:pPr>
        <w:spacing w:after="120"/>
        <w:rPr>
          <w:color w:val="auto"/>
          <w:lang w:val="es-ES"/>
        </w:rPr>
      </w:pPr>
      <w:r w:rsidRPr="004C4FA4">
        <w:rPr>
          <w:noProof/>
          <w:color w:val="auto"/>
        </w:rPr>
        <w:lastRenderedPageBreak/>
        <w:drawing>
          <wp:inline distT="0" distB="0" distL="0" distR="0" wp14:anchorId="16C14971" wp14:editId="66EDD66E">
            <wp:extent cx="5943600" cy="6215380"/>
            <wp:effectExtent l="0" t="0" r="0" b="0"/>
            <wp:docPr id="185" name="Imagen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943600" cy="6215380"/>
                    </a:xfrm>
                    <a:prstGeom prst="rect">
                      <a:avLst/>
                    </a:prstGeom>
                    <a:noFill/>
                    <a:ln>
                      <a:noFill/>
                    </a:ln>
                  </pic:spPr>
                </pic:pic>
              </a:graphicData>
            </a:graphic>
          </wp:inline>
        </w:drawing>
      </w:r>
    </w:p>
    <w:p w14:paraId="379CF63E" w14:textId="7D93803F" w:rsidR="00C35BB3" w:rsidRPr="004C4FA4" w:rsidRDefault="005377CA" w:rsidP="005377CA">
      <w:pPr>
        <w:pStyle w:val="Ttulo3"/>
        <w:rPr>
          <w:color w:val="auto"/>
          <w:lang w:val="es-ES"/>
        </w:rPr>
      </w:pPr>
      <w:bookmarkStart w:id="218" w:name="_Toc240832149"/>
      <w:r w:rsidRPr="004C4FA4">
        <w:rPr>
          <w:color w:val="auto"/>
          <w:lang w:val="es-ES"/>
        </w:rPr>
        <w:t xml:space="preserve">3.2.17 </w:t>
      </w:r>
      <w:r w:rsidR="00C35BB3" w:rsidRPr="004C4FA4">
        <w:rPr>
          <w:color w:val="auto"/>
          <w:lang w:val="es-ES"/>
        </w:rPr>
        <w:t>Diagrama de Secuencia - CU17: Gestionar Tipos y Medios de Cobro</w:t>
      </w:r>
      <w:bookmarkEnd w:id="218"/>
    </w:p>
    <w:p w14:paraId="1B9F7960" w14:textId="2B30DBE1" w:rsidR="00C35BB3" w:rsidRPr="004C4FA4" w:rsidRDefault="00C35BB3" w:rsidP="00C35BB3">
      <w:pPr>
        <w:spacing w:after="120"/>
        <w:rPr>
          <w:color w:val="auto"/>
          <w:lang w:val="es-ES"/>
        </w:rPr>
      </w:pPr>
      <w:r w:rsidRPr="004C4FA4">
        <w:rPr>
          <w:color w:val="auto"/>
          <w:lang w:val="es-ES"/>
        </w:rPr>
        <w:t xml:space="preserve">Modela la consulta de canales con enmascaramiento de credenciales, la activación/desactivación en caliente con </w:t>
      </w:r>
      <w:proofErr w:type="spellStart"/>
      <w:r w:rsidRPr="004C4FA4">
        <w:rPr>
          <w:color w:val="auto"/>
          <w:lang w:val="es-ES"/>
        </w:rPr>
        <w:t>Toggle</w:t>
      </w:r>
      <w:proofErr w:type="spellEnd"/>
      <w:r w:rsidRPr="004C4FA4">
        <w:rPr>
          <w:color w:val="auto"/>
          <w:lang w:val="es-ES"/>
        </w:rPr>
        <w:t xml:space="preserve"> Switch, la apertura del modal de configuración con revelación de claves por icono de ojo y el guardado idempotente de credenciales.</w:t>
      </w:r>
    </w:p>
    <w:p w14:paraId="0C70077B" w14:textId="43842C0E" w:rsidR="005377CA" w:rsidRPr="004C4FA4" w:rsidRDefault="00866A34" w:rsidP="00C35BB3">
      <w:pPr>
        <w:spacing w:after="120"/>
        <w:rPr>
          <w:color w:val="auto"/>
          <w:lang w:val="es-ES"/>
        </w:rPr>
      </w:pPr>
      <w:r w:rsidRPr="004C4FA4">
        <w:rPr>
          <w:noProof/>
          <w:color w:val="auto"/>
        </w:rPr>
        <w:lastRenderedPageBreak/>
        <w:drawing>
          <wp:inline distT="0" distB="0" distL="0" distR="0" wp14:anchorId="4AC9C9D9" wp14:editId="089AA4E7">
            <wp:extent cx="5943600" cy="5535930"/>
            <wp:effectExtent l="0" t="0" r="0" b="7620"/>
            <wp:docPr id="186" name="Imagen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943600" cy="5535930"/>
                    </a:xfrm>
                    <a:prstGeom prst="rect">
                      <a:avLst/>
                    </a:prstGeom>
                    <a:noFill/>
                    <a:ln>
                      <a:noFill/>
                    </a:ln>
                  </pic:spPr>
                </pic:pic>
              </a:graphicData>
            </a:graphic>
          </wp:inline>
        </w:drawing>
      </w:r>
    </w:p>
    <w:p w14:paraId="4C995512" w14:textId="70E3CACC" w:rsidR="00C35BB3" w:rsidRPr="004C4FA4" w:rsidRDefault="005377CA" w:rsidP="005377CA">
      <w:pPr>
        <w:pStyle w:val="Ttulo3"/>
        <w:rPr>
          <w:color w:val="auto"/>
          <w:lang w:val="es-ES"/>
        </w:rPr>
      </w:pPr>
      <w:bookmarkStart w:id="219" w:name="_Toc240832150"/>
      <w:r w:rsidRPr="004C4FA4">
        <w:rPr>
          <w:color w:val="auto"/>
          <w:lang w:val="es-ES"/>
        </w:rPr>
        <w:t xml:space="preserve">3.2.18 </w:t>
      </w:r>
      <w:r w:rsidR="00C35BB3" w:rsidRPr="004C4FA4">
        <w:rPr>
          <w:color w:val="auto"/>
          <w:lang w:val="es-ES"/>
        </w:rPr>
        <w:t xml:space="preserve">Diagrama de Secuencia - CU18: Gestionar Despacho y Logística de </w:t>
      </w:r>
      <w:proofErr w:type="spellStart"/>
      <w:r w:rsidR="00C35BB3" w:rsidRPr="004C4FA4">
        <w:rPr>
          <w:color w:val="auto"/>
          <w:lang w:val="es-ES"/>
        </w:rPr>
        <w:t>Delivery</w:t>
      </w:r>
      <w:bookmarkEnd w:id="219"/>
      <w:proofErr w:type="spellEnd"/>
    </w:p>
    <w:p w14:paraId="31616895" w14:textId="77777777" w:rsidR="00C35BB3" w:rsidRPr="004C4FA4" w:rsidRDefault="00C35BB3" w:rsidP="00C35BB3">
      <w:pPr>
        <w:spacing w:after="120"/>
        <w:rPr>
          <w:color w:val="auto"/>
          <w:lang w:val="es-ES"/>
        </w:rPr>
      </w:pPr>
      <w:r w:rsidRPr="004C4FA4">
        <w:rPr>
          <w:color w:val="auto"/>
          <w:lang w:val="es-ES"/>
        </w:rPr>
        <w:t xml:space="preserve">Modela la consulta del tablero logístico con filtro por estado, la asignación de repartidor, el avance de la máquina de estados finita con validación de transiciones (HTTP 409 ante saltos inválidos) y la consulta de tracking por el cliente con </w:t>
      </w:r>
      <w:proofErr w:type="spellStart"/>
      <w:r w:rsidRPr="004C4FA4">
        <w:rPr>
          <w:color w:val="auto"/>
          <w:lang w:val="es-ES"/>
        </w:rPr>
        <w:t>stepper</w:t>
      </w:r>
      <w:proofErr w:type="spellEnd"/>
      <w:r w:rsidRPr="004C4FA4">
        <w:rPr>
          <w:color w:val="auto"/>
          <w:lang w:val="es-ES"/>
        </w:rPr>
        <w:t xml:space="preserve"> visual y cálculo </w:t>
      </w:r>
      <w:proofErr w:type="spellStart"/>
      <w:r w:rsidRPr="004C4FA4">
        <w:rPr>
          <w:color w:val="auto"/>
          <w:lang w:val="es-ES"/>
        </w:rPr>
        <w:t>Haversine</w:t>
      </w:r>
      <w:proofErr w:type="spellEnd"/>
      <w:r w:rsidRPr="004C4FA4">
        <w:rPr>
          <w:color w:val="auto"/>
          <w:lang w:val="es-ES"/>
        </w:rPr>
        <w:t>.</w:t>
      </w:r>
    </w:p>
    <w:p w14:paraId="1859BE58" w14:textId="214A5AA6" w:rsidR="00C35BB3" w:rsidRPr="004C4FA4" w:rsidRDefault="00866A34" w:rsidP="002F5A13">
      <w:pPr>
        <w:spacing w:after="120"/>
        <w:rPr>
          <w:color w:val="auto"/>
          <w:lang w:val="es-ES"/>
        </w:rPr>
      </w:pPr>
      <w:r w:rsidRPr="004C4FA4">
        <w:rPr>
          <w:noProof/>
          <w:color w:val="auto"/>
        </w:rPr>
        <w:lastRenderedPageBreak/>
        <w:drawing>
          <wp:inline distT="0" distB="0" distL="0" distR="0" wp14:anchorId="5ADB057C" wp14:editId="78F535C1">
            <wp:extent cx="5943600" cy="6034405"/>
            <wp:effectExtent l="0" t="0" r="0" b="4445"/>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943600" cy="6034405"/>
                    </a:xfrm>
                    <a:prstGeom prst="rect">
                      <a:avLst/>
                    </a:prstGeom>
                    <a:noFill/>
                    <a:ln>
                      <a:noFill/>
                    </a:ln>
                  </pic:spPr>
                </pic:pic>
              </a:graphicData>
            </a:graphic>
          </wp:inline>
        </w:drawing>
      </w:r>
    </w:p>
    <w:p w14:paraId="3C844ABA" w14:textId="4F689569" w:rsidR="00E82C1A" w:rsidRPr="004C4FA4" w:rsidRDefault="00E82C1A" w:rsidP="00E82C1A">
      <w:pPr>
        <w:pStyle w:val="Ttulo3"/>
        <w:rPr>
          <w:color w:val="auto"/>
          <w:lang w:val="es-ES"/>
        </w:rPr>
      </w:pPr>
      <w:bookmarkStart w:id="220" w:name="_Toc240832151"/>
      <w:r w:rsidRPr="004C4FA4">
        <w:rPr>
          <w:color w:val="auto"/>
          <w:lang w:val="es-ES"/>
        </w:rPr>
        <w:lastRenderedPageBreak/>
        <w:t>Ciclo #3</w:t>
      </w:r>
      <w:bookmarkEnd w:id="220"/>
    </w:p>
    <w:p w14:paraId="292DE56B" w14:textId="77777777" w:rsidR="00E82C1A" w:rsidRPr="004C4FA4" w:rsidRDefault="00E82C1A" w:rsidP="00E82C1A">
      <w:pPr>
        <w:pStyle w:val="Ttulo3"/>
        <w:rPr>
          <w:color w:val="auto"/>
          <w:lang w:val="es-ES"/>
        </w:rPr>
      </w:pPr>
      <w:bookmarkStart w:id="221" w:name="_Toc240832152"/>
      <w:r w:rsidRPr="004C4FA4">
        <w:rPr>
          <w:color w:val="auto"/>
          <w:lang w:val="es-ES"/>
        </w:rPr>
        <w:t>Diagrama de Secuencia - CU19: Visualizar Prenda en Vestidor Virtual con RA</w:t>
      </w:r>
      <w:bookmarkEnd w:id="221"/>
    </w:p>
    <w:p w14:paraId="7A38C930" w14:textId="7E6F3381" w:rsidR="00E82C1A" w:rsidRPr="004C4FA4" w:rsidRDefault="00E82C1A" w:rsidP="00E82C1A">
      <w:pPr>
        <w:rPr>
          <w:color w:val="auto"/>
          <w:lang w:val="es-ES"/>
        </w:rPr>
      </w:pPr>
      <w:r w:rsidRPr="004C4FA4">
        <w:rPr>
          <w:noProof/>
          <w:color w:val="auto"/>
          <w:lang w:val="es-ES"/>
        </w:rPr>
        <w:drawing>
          <wp:inline distT="0" distB="0" distL="0" distR="0" wp14:anchorId="24DB5AEC" wp14:editId="4A6E2430">
            <wp:extent cx="5943600" cy="3832860"/>
            <wp:effectExtent l="0" t="0" r="0" b="0"/>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943600" cy="3832860"/>
                    </a:xfrm>
                    <a:prstGeom prst="rect">
                      <a:avLst/>
                    </a:prstGeom>
                  </pic:spPr>
                </pic:pic>
              </a:graphicData>
            </a:graphic>
          </wp:inline>
        </w:drawing>
      </w:r>
    </w:p>
    <w:p w14:paraId="4450749F" w14:textId="77777777" w:rsidR="00E82C1A" w:rsidRPr="004C4FA4" w:rsidRDefault="00E82C1A" w:rsidP="00E82C1A">
      <w:pPr>
        <w:pStyle w:val="Ttulo3"/>
        <w:rPr>
          <w:color w:val="auto"/>
          <w:lang w:val="es-ES"/>
        </w:rPr>
      </w:pPr>
      <w:bookmarkStart w:id="222" w:name="_Toc240832153"/>
      <w:r w:rsidRPr="004C4FA4">
        <w:rPr>
          <w:color w:val="auto"/>
          <w:lang w:val="es-ES"/>
        </w:rPr>
        <w:lastRenderedPageBreak/>
        <w:t>Diagrama de Secuencia - CU20: Comparar Outfits Lado a Lado</w:t>
      </w:r>
      <w:bookmarkEnd w:id="222"/>
    </w:p>
    <w:p w14:paraId="0B17D58D" w14:textId="03ED2A3A" w:rsidR="00E82C1A" w:rsidRPr="004C4FA4" w:rsidRDefault="00E82C1A" w:rsidP="00E82C1A">
      <w:pPr>
        <w:rPr>
          <w:color w:val="auto"/>
          <w:lang w:val="es-ES"/>
        </w:rPr>
      </w:pPr>
      <w:r w:rsidRPr="004C4FA4">
        <w:rPr>
          <w:noProof/>
          <w:color w:val="auto"/>
          <w:lang w:val="es-ES"/>
        </w:rPr>
        <w:drawing>
          <wp:inline distT="0" distB="0" distL="0" distR="0" wp14:anchorId="512BBCB0" wp14:editId="607858A2">
            <wp:extent cx="5943600" cy="4030980"/>
            <wp:effectExtent l="0" t="0" r="0" b="7620"/>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943600" cy="4030980"/>
                    </a:xfrm>
                    <a:prstGeom prst="rect">
                      <a:avLst/>
                    </a:prstGeom>
                  </pic:spPr>
                </pic:pic>
              </a:graphicData>
            </a:graphic>
          </wp:inline>
        </w:drawing>
      </w:r>
    </w:p>
    <w:p w14:paraId="0B6C4293" w14:textId="77777777" w:rsidR="00E82C1A" w:rsidRPr="004C4FA4" w:rsidRDefault="00E82C1A" w:rsidP="00E82C1A">
      <w:pPr>
        <w:pStyle w:val="Ttulo3"/>
        <w:rPr>
          <w:color w:val="auto"/>
          <w:lang w:val="es-ES"/>
        </w:rPr>
      </w:pPr>
      <w:bookmarkStart w:id="223" w:name="_Toc240832154"/>
      <w:r w:rsidRPr="004C4FA4">
        <w:rPr>
          <w:color w:val="auto"/>
          <w:lang w:val="es-ES"/>
        </w:rPr>
        <w:lastRenderedPageBreak/>
        <w:t xml:space="preserve">Diagrama de Secuencia - CU21: Gestionar Fidelización </w:t>
      </w:r>
      <w:proofErr w:type="spellStart"/>
      <w:r w:rsidRPr="004C4FA4">
        <w:rPr>
          <w:color w:val="auto"/>
          <w:lang w:val="es-ES"/>
        </w:rPr>
        <w:t>Gamificada</w:t>
      </w:r>
      <w:bookmarkEnd w:id="223"/>
      <w:proofErr w:type="spellEnd"/>
    </w:p>
    <w:p w14:paraId="3C79B1B6" w14:textId="4BF2DADD" w:rsidR="00E82C1A" w:rsidRPr="004C4FA4" w:rsidRDefault="00E82C1A" w:rsidP="00E82C1A">
      <w:pPr>
        <w:rPr>
          <w:color w:val="auto"/>
          <w:lang w:val="es-ES"/>
        </w:rPr>
      </w:pPr>
      <w:r w:rsidRPr="004C4FA4">
        <w:rPr>
          <w:noProof/>
          <w:color w:val="auto"/>
          <w:lang w:val="es-ES"/>
        </w:rPr>
        <w:drawing>
          <wp:inline distT="0" distB="0" distL="0" distR="0" wp14:anchorId="10A446DD" wp14:editId="61BDDDCD">
            <wp:extent cx="5943600" cy="4084955"/>
            <wp:effectExtent l="0" t="0" r="0" b="0"/>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943600" cy="4084955"/>
                    </a:xfrm>
                    <a:prstGeom prst="rect">
                      <a:avLst/>
                    </a:prstGeom>
                  </pic:spPr>
                </pic:pic>
              </a:graphicData>
            </a:graphic>
          </wp:inline>
        </w:drawing>
      </w:r>
    </w:p>
    <w:p w14:paraId="7434F999" w14:textId="77777777" w:rsidR="00E82C1A" w:rsidRPr="004C4FA4" w:rsidRDefault="00E82C1A" w:rsidP="00E82C1A">
      <w:pPr>
        <w:pStyle w:val="Ttulo3"/>
        <w:rPr>
          <w:color w:val="auto"/>
          <w:lang w:val="es-ES"/>
        </w:rPr>
      </w:pPr>
      <w:bookmarkStart w:id="224" w:name="_Toc240832155"/>
      <w:r w:rsidRPr="004C4FA4">
        <w:rPr>
          <w:color w:val="auto"/>
          <w:lang w:val="es-ES"/>
        </w:rPr>
        <w:t>Diagrama de Secuencia - CU22: Solicitar Recomendación Contextual de IA</w:t>
      </w:r>
      <w:bookmarkEnd w:id="224"/>
    </w:p>
    <w:p w14:paraId="3EC31E83" w14:textId="23314DA0" w:rsidR="00E82C1A" w:rsidRPr="004C4FA4" w:rsidRDefault="00E82C1A" w:rsidP="00E82C1A">
      <w:pPr>
        <w:rPr>
          <w:color w:val="auto"/>
          <w:lang w:val="es-ES"/>
        </w:rPr>
      </w:pPr>
      <w:r w:rsidRPr="004C4FA4">
        <w:rPr>
          <w:noProof/>
          <w:color w:val="auto"/>
          <w:lang w:val="es-ES"/>
        </w:rPr>
        <w:drawing>
          <wp:inline distT="0" distB="0" distL="0" distR="0" wp14:anchorId="423205D5" wp14:editId="425071FA">
            <wp:extent cx="5943600" cy="2969895"/>
            <wp:effectExtent l="0" t="0" r="0" b="1905"/>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943600" cy="2969895"/>
                    </a:xfrm>
                    <a:prstGeom prst="rect">
                      <a:avLst/>
                    </a:prstGeom>
                  </pic:spPr>
                </pic:pic>
              </a:graphicData>
            </a:graphic>
          </wp:inline>
        </w:drawing>
      </w:r>
    </w:p>
    <w:p w14:paraId="2B3F7C60" w14:textId="532B057A" w:rsidR="00E31B94" w:rsidRPr="004C4FA4" w:rsidRDefault="00E82C1A" w:rsidP="00E31B94">
      <w:pPr>
        <w:pStyle w:val="Ttulo3"/>
        <w:rPr>
          <w:color w:val="auto"/>
          <w:lang w:val="es-ES"/>
        </w:rPr>
      </w:pPr>
      <w:bookmarkStart w:id="225" w:name="_Toc240832156"/>
      <w:r w:rsidRPr="004C4FA4">
        <w:rPr>
          <w:color w:val="auto"/>
          <w:lang w:val="es-ES"/>
        </w:rPr>
        <w:lastRenderedPageBreak/>
        <w:t>Diagrama de Secuencia - CU23: Buscar Productos por Comandos de Voz</w:t>
      </w:r>
      <w:bookmarkEnd w:id="225"/>
    </w:p>
    <w:p w14:paraId="0479E3D1" w14:textId="2C8BACBA" w:rsidR="00E82C1A" w:rsidRPr="004C4FA4" w:rsidRDefault="00E82C1A" w:rsidP="00E31B94">
      <w:pPr>
        <w:rPr>
          <w:rStyle w:val="Ttulo1Car"/>
          <w:color w:val="auto"/>
          <w:lang w:val="es-ES"/>
        </w:rPr>
      </w:pPr>
      <w:r w:rsidRPr="004C4FA4">
        <w:rPr>
          <w:noProof/>
          <w:color w:val="auto"/>
          <w:lang w:val="es-ES"/>
        </w:rPr>
        <w:drawing>
          <wp:inline distT="0" distB="0" distL="0" distR="0" wp14:anchorId="2DF7A4FD" wp14:editId="53732886">
            <wp:extent cx="5943600" cy="2959100"/>
            <wp:effectExtent l="0" t="0" r="0" b="0"/>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943600" cy="2959100"/>
                    </a:xfrm>
                    <a:prstGeom prst="rect">
                      <a:avLst/>
                    </a:prstGeom>
                  </pic:spPr>
                </pic:pic>
              </a:graphicData>
            </a:graphic>
          </wp:inline>
        </w:drawing>
      </w:r>
    </w:p>
    <w:p w14:paraId="6C220F40" w14:textId="39EF6BEA" w:rsidR="006C1D3A" w:rsidRPr="004C4FA4" w:rsidRDefault="006C1D3A" w:rsidP="006C1D3A">
      <w:pPr>
        <w:pStyle w:val="Ttulo3"/>
        <w:rPr>
          <w:rStyle w:val="Ttulo1Car"/>
          <w:b/>
          <w:bCs/>
          <w:color w:val="auto"/>
          <w:lang w:val="es-ES"/>
        </w:rPr>
      </w:pPr>
      <w:bookmarkStart w:id="226" w:name="_Toc240832157"/>
      <w:r w:rsidRPr="004C4FA4">
        <w:rPr>
          <w:color w:val="auto"/>
          <w:sz w:val="28"/>
          <w:szCs w:val="28"/>
          <w:lang w:val="es-ES"/>
        </w:rPr>
        <w:t xml:space="preserve">Diagrama de Secuencia - CU24: Visualizar Cuadros de Mando y </w:t>
      </w:r>
      <w:proofErr w:type="spellStart"/>
      <w:r w:rsidRPr="004C4FA4">
        <w:rPr>
          <w:color w:val="auto"/>
          <w:sz w:val="28"/>
          <w:szCs w:val="28"/>
          <w:lang w:val="es-ES"/>
        </w:rPr>
        <w:t>Dashboards</w:t>
      </w:r>
      <w:bookmarkEnd w:id="226"/>
      <w:proofErr w:type="spellEnd"/>
    </w:p>
    <w:p w14:paraId="357BC9BE" w14:textId="7673BC7C" w:rsidR="00E82C1A" w:rsidRPr="004C4FA4" w:rsidRDefault="00E82C1A" w:rsidP="00E82C1A">
      <w:pPr>
        <w:rPr>
          <w:color w:val="auto"/>
          <w:lang w:val="es-ES"/>
        </w:rPr>
      </w:pPr>
      <w:r w:rsidRPr="004C4FA4">
        <w:rPr>
          <w:noProof/>
          <w:color w:val="auto"/>
          <w:lang w:val="es-ES"/>
        </w:rPr>
        <w:drawing>
          <wp:inline distT="0" distB="0" distL="0" distR="0" wp14:anchorId="6607E0B5" wp14:editId="5368F949">
            <wp:extent cx="5943600" cy="2969895"/>
            <wp:effectExtent l="0" t="0" r="0" b="1905"/>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943600" cy="2969895"/>
                    </a:xfrm>
                    <a:prstGeom prst="rect">
                      <a:avLst/>
                    </a:prstGeom>
                  </pic:spPr>
                </pic:pic>
              </a:graphicData>
            </a:graphic>
          </wp:inline>
        </w:drawing>
      </w:r>
    </w:p>
    <w:p w14:paraId="5B0AFF71" w14:textId="77777777" w:rsidR="006C1D3A" w:rsidRPr="004C4FA4" w:rsidRDefault="006C1D3A" w:rsidP="006C1D3A">
      <w:pPr>
        <w:pStyle w:val="Ttulo3"/>
        <w:rPr>
          <w:color w:val="auto"/>
          <w:lang w:val="es-ES"/>
        </w:rPr>
      </w:pPr>
      <w:bookmarkStart w:id="227" w:name="_Toc240832158"/>
      <w:r w:rsidRPr="004C4FA4">
        <w:rPr>
          <w:color w:val="auto"/>
          <w:lang w:val="es-ES"/>
        </w:rPr>
        <w:lastRenderedPageBreak/>
        <w:t>Diagrama de Secuencia - CU25: Gestionar Devolución y Cambio de Prendas</w:t>
      </w:r>
      <w:bookmarkEnd w:id="227"/>
    </w:p>
    <w:p w14:paraId="5112D9D5" w14:textId="07552AF0" w:rsidR="006C1D3A" w:rsidRPr="004C4FA4" w:rsidRDefault="006C1D3A" w:rsidP="00E82C1A">
      <w:pPr>
        <w:rPr>
          <w:color w:val="auto"/>
          <w:lang w:val="es-ES"/>
        </w:rPr>
      </w:pPr>
      <w:r w:rsidRPr="004C4FA4">
        <w:rPr>
          <w:noProof/>
          <w:color w:val="auto"/>
          <w:lang w:val="es-ES"/>
        </w:rPr>
        <w:drawing>
          <wp:inline distT="0" distB="0" distL="0" distR="0" wp14:anchorId="695CDAE7" wp14:editId="3FC2891C">
            <wp:extent cx="5943600" cy="3536315"/>
            <wp:effectExtent l="0" t="0" r="0" b="6985"/>
            <wp:docPr id="278" name="Imagen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943600" cy="3536315"/>
                    </a:xfrm>
                    <a:prstGeom prst="rect">
                      <a:avLst/>
                    </a:prstGeom>
                  </pic:spPr>
                </pic:pic>
              </a:graphicData>
            </a:graphic>
          </wp:inline>
        </w:drawing>
      </w:r>
    </w:p>
    <w:p w14:paraId="2702E04F" w14:textId="3C7B1DBA" w:rsidR="006D71C4" w:rsidRPr="004C4FA4" w:rsidRDefault="00C47DAD" w:rsidP="002F5A13">
      <w:pPr>
        <w:pStyle w:val="Ttulo2"/>
        <w:rPr>
          <w:i/>
          <w:iCs/>
          <w:color w:val="auto"/>
          <w:lang w:val="es-ES"/>
        </w:rPr>
      </w:pPr>
      <w:bookmarkStart w:id="228" w:name="_Toc240832159"/>
      <w:r w:rsidRPr="004C4FA4">
        <w:rPr>
          <w:rFonts w:ascii="Arial" w:hAnsi="Arial"/>
          <w:color w:val="auto"/>
          <w:lang w:val="es-ES"/>
        </w:rPr>
        <w:t>3.2.2</w:t>
      </w:r>
      <w:r w:rsidR="0087429E" w:rsidRPr="004C4FA4">
        <w:rPr>
          <w:rFonts w:ascii="Arial" w:hAnsi="Arial"/>
          <w:color w:val="auto"/>
          <w:lang w:val="es-ES"/>
        </w:rPr>
        <w:t xml:space="preserve"> Diagramas de Estado - Dominio del Sistema</w:t>
      </w:r>
      <w:bookmarkEnd w:id="228"/>
    </w:p>
    <w:p w14:paraId="34640FA4" w14:textId="77777777" w:rsidR="006D71C4" w:rsidRPr="004C4FA4" w:rsidRDefault="0087429E" w:rsidP="002F5A13">
      <w:pPr>
        <w:pStyle w:val="Ttulo3"/>
        <w:rPr>
          <w:i/>
          <w:color w:val="auto"/>
          <w:lang w:val="es-ES"/>
        </w:rPr>
      </w:pPr>
      <w:bookmarkStart w:id="229" w:name="_Toc240832160"/>
      <w:r w:rsidRPr="004C4FA4">
        <w:rPr>
          <w:rFonts w:ascii="Arial" w:hAnsi="Arial"/>
          <w:color w:val="auto"/>
          <w:lang w:val="es-ES"/>
        </w:rPr>
        <w:t>a) Ciclo de Vida de la Cuenta de Usuario y Token OTP (Seguridad)</w:t>
      </w:r>
      <w:bookmarkEnd w:id="229"/>
    </w:p>
    <w:p w14:paraId="7DB8D15A" w14:textId="77777777" w:rsidR="006D71C4" w:rsidRPr="004C4FA4" w:rsidRDefault="0087429E" w:rsidP="002F5A13">
      <w:pPr>
        <w:spacing w:after="100"/>
        <w:rPr>
          <w:color w:val="auto"/>
          <w:lang w:val="es-ES"/>
        </w:rPr>
      </w:pPr>
      <w:r w:rsidRPr="004C4FA4">
        <w:rPr>
          <w:color w:val="auto"/>
          <w:lang w:val="es-ES"/>
        </w:rPr>
        <w:t>Modela los estados de seguridad de la cuenta frente a intentos de acceso y el ciclo de vida efímero del token de recuperación:</w:t>
      </w:r>
    </w:p>
    <w:p w14:paraId="650E1412" w14:textId="51B4FB36" w:rsidR="006D71C4" w:rsidRPr="004C4FA4" w:rsidRDefault="00C47DAD" w:rsidP="002F5A13">
      <w:pPr>
        <w:spacing w:after="120"/>
        <w:rPr>
          <w:color w:val="auto"/>
          <w:lang w:val="es-ES"/>
        </w:rPr>
      </w:pPr>
      <w:r w:rsidRPr="004C4FA4">
        <w:rPr>
          <w:noProof/>
          <w:color w:val="auto"/>
        </w:rPr>
        <w:drawing>
          <wp:inline distT="0" distB="0" distL="0" distR="0" wp14:anchorId="36982A51" wp14:editId="20BA2F79">
            <wp:extent cx="5943600" cy="2178050"/>
            <wp:effectExtent l="0" t="0" r="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943600" cy="2178050"/>
                    </a:xfrm>
                    <a:prstGeom prst="rect">
                      <a:avLst/>
                    </a:prstGeom>
                    <a:noFill/>
                    <a:ln>
                      <a:noFill/>
                    </a:ln>
                  </pic:spPr>
                </pic:pic>
              </a:graphicData>
            </a:graphic>
          </wp:inline>
        </w:drawing>
      </w:r>
    </w:p>
    <w:p w14:paraId="6824DB04" w14:textId="77777777" w:rsidR="006D71C4" w:rsidRPr="004C4FA4" w:rsidRDefault="0087429E" w:rsidP="002F5A13">
      <w:pPr>
        <w:pStyle w:val="Ttulo3"/>
        <w:rPr>
          <w:i/>
          <w:color w:val="auto"/>
          <w:lang w:val="es-ES"/>
        </w:rPr>
      </w:pPr>
      <w:bookmarkStart w:id="230" w:name="_Toc240832161"/>
      <w:r w:rsidRPr="004C4FA4">
        <w:rPr>
          <w:rFonts w:ascii="Arial" w:hAnsi="Arial"/>
          <w:color w:val="auto"/>
          <w:lang w:val="es-ES"/>
        </w:rPr>
        <w:t>b) Ciclo de Vida del Producto e Inventario</w:t>
      </w:r>
      <w:bookmarkEnd w:id="230"/>
    </w:p>
    <w:p w14:paraId="68F3188B" w14:textId="77777777" w:rsidR="006D71C4" w:rsidRPr="004C4FA4" w:rsidRDefault="0087429E" w:rsidP="001D0809">
      <w:pPr>
        <w:spacing w:after="100"/>
        <w:rPr>
          <w:color w:val="auto"/>
          <w:lang w:val="es-ES"/>
        </w:rPr>
      </w:pPr>
      <w:r w:rsidRPr="004C4FA4">
        <w:rPr>
          <w:color w:val="auto"/>
          <w:lang w:val="es-ES"/>
        </w:rPr>
        <w:t>Modela las transiciones del ciclo de vida de una prenda de vestir en la tienda:</w:t>
      </w:r>
    </w:p>
    <w:p w14:paraId="14A1C7A7" w14:textId="40DBAAC3" w:rsidR="006D71C4" w:rsidRPr="004C4FA4" w:rsidRDefault="00C47DAD" w:rsidP="001D0809">
      <w:pPr>
        <w:spacing w:after="120"/>
        <w:rPr>
          <w:color w:val="auto"/>
          <w:lang w:val="es-ES"/>
        </w:rPr>
      </w:pPr>
      <w:r w:rsidRPr="004C4FA4">
        <w:rPr>
          <w:noProof/>
          <w:color w:val="auto"/>
        </w:rPr>
        <w:lastRenderedPageBreak/>
        <w:drawing>
          <wp:inline distT="0" distB="0" distL="0" distR="0" wp14:anchorId="528EB11B" wp14:editId="686228B7">
            <wp:extent cx="5943600" cy="2066925"/>
            <wp:effectExtent l="0" t="0" r="0" b="952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943600" cy="2066925"/>
                    </a:xfrm>
                    <a:prstGeom prst="rect">
                      <a:avLst/>
                    </a:prstGeom>
                    <a:noFill/>
                    <a:ln>
                      <a:noFill/>
                    </a:ln>
                  </pic:spPr>
                </pic:pic>
              </a:graphicData>
            </a:graphic>
          </wp:inline>
        </w:drawing>
      </w:r>
    </w:p>
    <w:p w14:paraId="4632D3B4" w14:textId="1F62D520" w:rsidR="005377CA" w:rsidRPr="004C4FA4" w:rsidRDefault="005377CA" w:rsidP="005377CA">
      <w:pPr>
        <w:pStyle w:val="Ttulo3"/>
        <w:rPr>
          <w:color w:val="auto"/>
          <w:lang w:val="es-ES"/>
        </w:rPr>
      </w:pPr>
      <w:bookmarkStart w:id="231" w:name="_Toc240832162"/>
      <w:r w:rsidRPr="004C4FA4">
        <w:rPr>
          <w:color w:val="auto"/>
          <w:lang w:val="es-ES"/>
        </w:rPr>
        <w:t>Ciclo #2</w:t>
      </w:r>
      <w:bookmarkEnd w:id="231"/>
    </w:p>
    <w:p w14:paraId="27AA576A" w14:textId="77777777" w:rsidR="005377CA" w:rsidRPr="004C4FA4" w:rsidRDefault="005377CA" w:rsidP="002B0DC5">
      <w:pPr>
        <w:pStyle w:val="Ttulo3"/>
        <w:rPr>
          <w:color w:val="auto"/>
          <w:lang w:val="es-ES"/>
        </w:rPr>
      </w:pPr>
      <w:bookmarkStart w:id="232" w:name="_Toc240832163"/>
      <w:r w:rsidRPr="004C4FA4">
        <w:rPr>
          <w:color w:val="auto"/>
          <w:lang w:val="es-ES"/>
        </w:rPr>
        <w:t>a) Ciclo de Vida de la Reserva de Probador (CU11 / CU12)</w:t>
      </w:r>
      <w:bookmarkEnd w:id="232"/>
    </w:p>
    <w:p w14:paraId="4CE8558C" w14:textId="03498570" w:rsidR="005377CA" w:rsidRPr="004C4FA4" w:rsidRDefault="005377CA" w:rsidP="005377CA">
      <w:pPr>
        <w:rPr>
          <w:color w:val="auto"/>
          <w:lang w:val="es-ES"/>
        </w:rPr>
      </w:pPr>
      <w:r w:rsidRPr="004C4FA4">
        <w:rPr>
          <w:color w:val="auto"/>
          <w:lang w:val="es-ES"/>
        </w:rPr>
        <w:t>Modela las transiciones del estado de una reserva desde su creación hasta su cierre:</w:t>
      </w:r>
    </w:p>
    <w:p w14:paraId="3690C572" w14:textId="0B6D5DCD" w:rsidR="002B0DC5" w:rsidRPr="004C4FA4" w:rsidRDefault="002B0DC5" w:rsidP="005377CA">
      <w:pPr>
        <w:rPr>
          <w:color w:val="auto"/>
          <w:lang w:val="es-ES"/>
        </w:rPr>
      </w:pPr>
      <w:r w:rsidRPr="004C4FA4">
        <w:rPr>
          <w:noProof/>
          <w:color w:val="auto"/>
        </w:rPr>
        <w:drawing>
          <wp:inline distT="0" distB="0" distL="0" distR="0" wp14:anchorId="2D14E949" wp14:editId="1A9CDF42">
            <wp:extent cx="5943600" cy="1838325"/>
            <wp:effectExtent l="0" t="0" r="0" b="9525"/>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943600" cy="1838325"/>
                    </a:xfrm>
                    <a:prstGeom prst="rect">
                      <a:avLst/>
                    </a:prstGeom>
                    <a:noFill/>
                    <a:ln>
                      <a:noFill/>
                    </a:ln>
                  </pic:spPr>
                </pic:pic>
              </a:graphicData>
            </a:graphic>
          </wp:inline>
        </w:drawing>
      </w:r>
    </w:p>
    <w:p w14:paraId="3E60EA1F" w14:textId="0F2D9B48" w:rsidR="005377CA" w:rsidRPr="004C4FA4" w:rsidRDefault="005377CA" w:rsidP="002B0DC5">
      <w:pPr>
        <w:pStyle w:val="Ttulo3"/>
        <w:rPr>
          <w:color w:val="auto"/>
          <w:lang w:val="es-ES"/>
        </w:rPr>
      </w:pPr>
      <w:bookmarkStart w:id="233" w:name="_Toc240832164"/>
      <w:r w:rsidRPr="004C4FA4">
        <w:rPr>
          <w:color w:val="auto"/>
          <w:lang w:val="es-ES"/>
        </w:rPr>
        <w:t>b) Ciclo de Vida de la Orden de Venta y Estado de Pago (CU13-CU16)</w:t>
      </w:r>
      <w:bookmarkEnd w:id="233"/>
    </w:p>
    <w:p w14:paraId="63AAC463" w14:textId="76A29A27" w:rsidR="002B0DC5" w:rsidRPr="004C4FA4" w:rsidRDefault="002B0DC5" w:rsidP="002B0DC5">
      <w:pPr>
        <w:rPr>
          <w:color w:val="auto"/>
          <w:lang w:val="es-ES"/>
        </w:rPr>
      </w:pPr>
      <w:r w:rsidRPr="004C4FA4">
        <w:rPr>
          <w:noProof/>
          <w:color w:val="auto"/>
        </w:rPr>
        <w:drawing>
          <wp:inline distT="0" distB="0" distL="0" distR="0" wp14:anchorId="733E025D" wp14:editId="460272BA">
            <wp:extent cx="5943600" cy="2024380"/>
            <wp:effectExtent l="0" t="0" r="0" b="0"/>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943600" cy="2024380"/>
                    </a:xfrm>
                    <a:prstGeom prst="rect">
                      <a:avLst/>
                    </a:prstGeom>
                    <a:noFill/>
                    <a:ln>
                      <a:noFill/>
                    </a:ln>
                  </pic:spPr>
                </pic:pic>
              </a:graphicData>
            </a:graphic>
          </wp:inline>
        </w:drawing>
      </w:r>
    </w:p>
    <w:p w14:paraId="01681D0D" w14:textId="77777777" w:rsidR="005377CA" w:rsidRPr="004C4FA4" w:rsidRDefault="005377CA" w:rsidP="002B0DC5">
      <w:pPr>
        <w:pStyle w:val="Ttulo3"/>
        <w:rPr>
          <w:color w:val="auto"/>
          <w:lang w:val="es-ES"/>
        </w:rPr>
      </w:pPr>
      <w:bookmarkStart w:id="234" w:name="_Toc240832165"/>
      <w:r w:rsidRPr="004C4FA4">
        <w:rPr>
          <w:color w:val="auto"/>
          <w:lang w:val="es-ES"/>
        </w:rPr>
        <w:t xml:space="preserve">c) Ciclo de Vida de la Logística de </w:t>
      </w:r>
      <w:proofErr w:type="spellStart"/>
      <w:r w:rsidRPr="004C4FA4">
        <w:rPr>
          <w:color w:val="auto"/>
          <w:lang w:val="es-ES"/>
        </w:rPr>
        <w:t>Delivery</w:t>
      </w:r>
      <w:proofErr w:type="spellEnd"/>
      <w:r w:rsidRPr="004C4FA4">
        <w:rPr>
          <w:color w:val="auto"/>
          <w:lang w:val="es-ES"/>
        </w:rPr>
        <w:t xml:space="preserve"> - Máquina de Estados Finita (CU18)</w:t>
      </w:r>
      <w:bookmarkEnd w:id="234"/>
    </w:p>
    <w:p w14:paraId="122F278F" w14:textId="77777777" w:rsidR="005377CA" w:rsidRPr="004C4FA4" w:rsidRDefault="005377CA" w:rsidP="005377CA">
      <w:pPr>
        <w:rPr>
          <w:color w:val="auto"/>
          <w:lang w:val="es-ES"/>
        </w:rPr>
      </w:pPr>
      <w:r w:rsidRPr="004C4FA4">
        <w:rPr>
          <w:color w:val="auto"/>
          <w:lang w:val="es-ES"/>
        </w:rPr>
        <w:t>Modela la máquina de estados estricta implementada en </w:t>
      </w:r>
      <w:proofErr w:type="spellStart"/>
      <w:r w:rsidRPr="004C4FA4">
        <w:rPr>
          <w:color w:val="auto"/>
          <w:lang w:val="es-ES"/>
        </w:rPr>
        <w:t>LogisticaService</w:t>
      </w:r>
      <w:proofErr w:type="spellEnd"/>
      <w:r w:rsidRPr="004C4FA4">
        <w:rPr>
          <w:color w:val="auto"/>
          <w:lang w:val="es-ES"/>
        </w:rPr>
        <w:t xml:space="preserve"> con validación HTTP 409 </w:t>
      </w:r>
      <w:proofErr w:type="spellStart"/>
      <w:r w:rsidRPr="004C4FA4">
        <w:rPr>
          <w:color w:val="auto"/>
          <w:lang w:val="es-ES"/>
        </w:rPr>
        <w:t>Conflict</w:t>
      </w:r>
      <w:proofErr w:type="spellEnd"/>
      <w:r w:rsidRPr="004C4FA4">
        <w:rPr>
          <w:color w:val="auto"/>
          <w:lang w:val="es-ES"/>
        </w:rPr>
        <w:t>:</w:t>
      </w:r>
    </w:p>
    <w:p w14:paraId="2D96FAED" w14:textId="458DF460" w:rsidR="005377CA" w:rsidRPr="004C4FA4" w:rsidRDefault="002B0DC5" w:rsidP="005377CA">
      <w:pPr>
        <w:rPr>
          <w:color w:val="auto"/>
          <w:lang w:val="es-ES"/>
        </w:rPr>
      </w:pPr>
      <w:r w:rsidRPr="004C4FA4">
        <w:rPr>
          <w:noProof/>
          <w:color w:val="auto"/>
        </w:rPr>
        <w:lastRenderedPageBreak/>
        <w:drawing>
          <wp:inline distT="0" distB="0" distL="0" distR="0" wp14:anchorId="6685B57F" wp14:editId="69038E10">
            <wp:extent cx="5943600" cy="1694180"/>
            <wp:effectExtent l="0" t="0" r="0" b="127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943600" cy="1694180"/>
                    </a:xfrm>
                    <a:prstGeom prst="rect">
                      <a:avLst/>
                    </a:prstGeom>
                    <a:noFill/>
                    <a:ln>
                      <a:noFill/>
                    </a:ln>
                  </pic:spPr>
                </pic:pic>
              </a:graphicData>
            </a:graphic>
          </wp:inline>
        </w:drawing>
      </w:r>
    </w:p>
    <w:p w14:paraId="71E4D506" w14:textId="2B444792" w:rsidR="00E82C1A" w:rsidRPr="004C4FA4" w:rsidRDefault="00E82C1A" w:rsidP="00E82C1A">
      <w:pPr>
        <w:pStyle w:val="Ttulo3"/>
        <w:rPr>
          <w:color w:val="auto"/>
          <w:lang w:val="es-ES"/>
        </w:rPr>
      </w:pPr>
      <w:bookmarkStart w:id="235" w:name="_Toc240832166"/>
      <w:r w:rsidRPr="004C4FA4">
        <w:rPr>
          <w:color w:val="auto"/>
          <w:lang w:val="es-ES"/>
        </w:rPr>
        <w:t>Ciclo #3</w:t>
      </w:r>
      <w:bookmarkEnd w:id="235"/>
    </w:p>
    <w:p w14:paraId="6D98D1C2" w14:textId="77777777" w:rsidR="00E82C1A" w:rsidRPr="004C4FA4" w:rsidRDefault="00E82C1A" w:rsidP="00E82C1A">
      <w:pPr>
        <w:pStyle w:val="Ttulo3"/>
        <w:rPr>
          <w:color w:val="auto"/>
          <w:lang w:val="es-ES"/>
        </w:rPr>
      </w:pPr>
      <w:bookmarkStart w:id="236" w:name="_Toc240832167"/>
      <w:r w:rsidRPr="004C4FA4">
        <w:rPr>
          <w:color w:val="auto"/>
          <w:lang w:val="es-ES"/>
        </w:rPr>
        <w:t>a) Ciclo de Vida del Nivel de Fidelización y Puntos (CU21)</w:t>
      </w:r>
      <w:bookmarkEnd w:id="236"/>
    </w:p>
    <w:p w14:paraId="757A68A7" w14:textId="57C46BB2" w:rsidR="00E82C1A" w:rsidRPr="004C4FA4" w:rsidRDefault="00E82C1A" w:rsidP="00E82C1A">
      <w:pPr>
        <w:rPr>
          <w:color w:val="auto"/>
          <w:lang w:val="es-ES"/>
        </w:rPr>
      </w:pPr>
      <w:r w:rsidRPr="004C4FA4">
        <w:rPr>
          <w:noProof/>
          <w:color w:val="auto"/>
          <w:lang w:val="es-ES"/>
        </w:rPr>
        <w:drawing>
          <wp:inline distT="0" distB="0" distL="0" distR="0" wp14:anchorId="4DED8EB9" wp14:editId="116B2DB0">
            <wp:extent cx="5943600" cy="1510665"/>
            <wp:effectExtent l="0" t="0" r="0" b="0"/>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943600" cy="1510665"/>
                    </a:xfrm>
                    <a:prstGeom prst="rect">
                      <a:avLst/>
                    </a:prstGeom>
                  </pic:spPr>
                </pic:pic>
              </a:graphicData>
            </a:graphic>
          </wp:inline>
        </w:drawing>
      </w:r>
    </w:p>
    <w:p w14:paraId="6252F61F" w14:textId="5F3DE9B6" w:rsidR="00E31B94" w:rsidRPr="004C4FA4" w:rsidRDefault="00E82C1A" w:rsidP="00E31B94">
      <w:pPr>
        <w:pStyle w:val="Ttulo3"/>
        <w:rPr>
          <w:color w:val="auto"/>
          <w:lang w:val="es-ES"/>
        </w:rPr>
      </w:pPr>
      <w:bookmarkStart w:id="237" w:name="_Toc240832168"/>
      <w:r w:rsidRPr="004C4FA4">
        <w:rPr>
          <w:color w:val="auto"/>
          <w:lang w:val="es-ES"/>
        </w:rPr>
        <w:t>b) Ciclo de Vida de la Sesión de Realidad Aumentada (CU19)</w:t>
      </w:r>
      <w:bookmarkEnd w:id="237"/>
    </w:p>
    <w:p w14:paraId="144CB2ED" w14:textId="77777777" w:rsidR="00E82C1A" w:rsidRPr="004C4FA4" w:rsidRDefault="00E82C1A" w:rsidP="00E31B94">
      <w:pPr>
        <w:rPr>
          <w:b/>
          <w:bCs/>
          <w:color w:val="auto"/>
          <w:lang w:val="es-ES"/>
        </w:rPr>
      </w:pPr>
      <w:r w:rsidRPr="004C4FA4">
        <w:rPr>
          <w:noProof/>
          <w:color w:val="auto"/>
          <w:lang w:val="es-ES"/>
        </w:rPr>
        <w:drawing>
          <wp:inline distT="0" distB="0" distL="0" distR="0" wp14:anchorId="5BC8FE8A" wp14:editId="6BBAE94C">
            <wp:extent cx="5943600" cy="1468755"/>
            <wp:effectExtent l="0" t="0" r="0" b="0"/>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943600" cy="1468755"/>
                    </a:xfrm>
                    <a:prstGeom prst="rect">
                      <a:avLst/>
                    </a:prstGeom>
                  </pic:spPr>
                </pic:pic>
              </a:graphicData>
            </a:graphic>
          </wp:inline>
        </w:drawing>
      </w:r>
      <w:r w:rsidRPr="004C4FA4">
        <w:rPr>
          <w:b/>
          <w:bCs/>
          <w:color w:val="auto"/>
          <w:lang w:val="es-ES"/>
        </w:rPr>
        <w:t>c) Ciclo de Vida de la Consulta Contextual IA (CU22 / CU23)</w:t>
      </w:r>
    </w:p>
    <w:p w14:paraId="2564736C" w14:textId="25764691" w:rsidR="00E82C1A" w:rsidRPr="004C4FA4" w:rsidRDefault="00E82C1A" w:rsidP="00E82C1A">
      <w:pPr>
        <w:rPr>
          <w:color w:val="auto"/>
          <w:lang w:val="es-ES"/>
        </w:rPr>
      </w:pPr>
      <w:r w:rsidRPr="004C4FA4">
        <w:rPr>
          <w:noProof/>
          <w:color w:val="auto"/>
          <w:lang w:val="es-ES"/>
        </w:rPr>
        <w:drawing>
          <wp:inline distT="0" distB="0" distL="0" distR="0" wp14:anchorId="703F82E2" wp14:editId="24853606">
            <wp:extent cx="5943600" cy="1113790"/>
            <wp:effectExtent l="0" t="0" r="0" b="0"/>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943600" cy="1113790"/>
                    </a:xfrm>
                    <a:prstGeom prst="rect">
                      <a:avLst/>
                    </a:prstGeom>
                  </pic:spPr>
                </pic:pic>
              </a:graphicData>
            </a:graphic>
          </wp:inline>
        </w:drawing>
      </w:r>
    </w:p>
    <w:p w14:paraId="2ACB1DCA" w14:textId="77777777" w:rsidR="00E82C1A" w:rsidRPr="004C4FA4" w:rsidRDefault="00E82C1A" w:rsidP="00E82C1A">
      <w:pPr>
        <w:pStyle w:val="Ttulo3"/>
        <w:rPr>
          <w:color w:val="auto"/>
          <w:lang w:val="es-ES"/>
        </w:rPr>
      </w:pPr>
      <w:bookmarkStart w:id="238" w:name="_Toc240832169"/>
      <w:r w:rsidRPr="004C4FA4">
        <w:rPr>
          <w:color w:val="auto"/>
          <w:lang w:val="es-ES"/>
        </w:rPr>
        <w:lastRenderedPageBreak/>
        <w:t>d) Diagrama de Estado Operacional de Caso de Uso - Flujo Asistente IA (CU22)</w:t>
      </w:r>
      <w:bookmarkEnd w:id="238"/>
    </w:p>
    <w:p w14:paraId="457DFFF8" w14:textId="13B6A1D3" w:rsidR="00E82C1A" w:rsidRPr="004C4FA4" w:rsidRDefault="00E82C1A" w:rsidP="00E82C1A">
      <w:pPr>
        <w:rPr>
          <w:color w:val="auto"/>
          <w:lang w:val="es-ES"/>
        </w:rPr>
      </w:pPr>
      <w:r w:rsidRPr="004C4FA4">
        <w:rPr>
          <w:noProof/>
          <w:color w:val="auto"/>
          <w:lang w:val="es-ES"/>
        </w:rPr>
        <w:drawing>
          <wp:inline distT="0" distB="0" distL="0" distR="0" wp14:anchorId="4D2ECBD8" wp14:editId="0C0330A5">
            <wp:extent cx="5943600" cy="3925570"/>
            <wp:effectExtent l="0" t="0" r="0" b="0"/>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943600" cy="3925570"/>
                    </a:xfrm>
                    <a:prstGeom prst="rect">
                      <a:avLst/>
                    </a:prstGeom>
                  </pic:spPr>
                </pic:pic>
              </a:graphicData>
            </a:graphic>
          </wp:inline>
        </w:drawing>
      </w:r>
    </w:p>
    <w:p w14:paraId="3FBF00A0" w14:textId="77777777" w:rsidR="004C4FA4" w:rsidRPr="004C4FA4" w:rsidRDefault="004C4FA4" w:rsidP="004C4FA4">
      <w:pPr>
        <w:pStyle w:val="Ttulo3"/>
        <w:rPr>
          <w:color w:val="auto"/>
          <w:lang w:val="es-ES"/>
        </w:rPr>
      </w:pPr>
      <w:bookmarkStart w:id="239" w:name="_Toc240832170"/>
      <w:r w:rsidRPr="004C4FA4">
        <w:rPr>
          <w:color w:val="auto"/>
          <w:lang w:val="es-ES"/>
        </w:rPr>
        <w:t>e) Ciclo de Vida de la Devolución y Cambio de Prendas (CU25)</w:t>
      </w:r>
      <w:bookmarkEnd w:id="239"/>
    </w:p>
    <w:p w14:paraId="606AC935" w14:textId="6114C285" w:rsidR="004C4FA4" w:rsidRPr="004C4FA4" w:rsidRDefault="004C4FA4" w:rsidP="00E82C1A">
      <w:pPr>
        <w:rPr>
          <w:color w:val="auto"/>
          <w:lang w:val="es-ES"/>
        </w:rPr>
      </w:pPr>
      <w:r w:rsidRPr="004C4FA4">
        <w:rPr>
          <w:noProof/>
          <w:color w:val="auto"/>
          <w:lang w:val="es-ES"/>
        </w:rPr>
        <w:drawing>
          <wp:inline distT="0" distB="0" distL="0" distR="0" wp14:anchorId="74775961" wp14:editId="511435BE">
            <wp:extent cx="5943600" cy="2082165"/>
            <wp:effectExtent l="0" t="0" r="0" b="0"/>
            <wp:docPr id="280" name="Imagen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943600" cy="2082165"/>
                    </a:xfrm>
                    <a:prstGeom prst="rect">
                      <a:avLst/>
                    </a:prstGeom>
                  </pic:spPr>
                </pic:pic>
              </a:graphicData>
            </a:graphic>
          </wp:inline>
        </w:drawing>
      </w:r>
    </w:p>
    <w:p w14:paraId="314420B9" w14:textId="51EB9270" w:rsidR="006D71C4" w:rsidRPr="004C4FA4" w:rsidRDefault="0087429E" w:rsidP="00C47DAD">
      <w:pPr>
        <w:pStyle w:val="Ttulo2"/>
        <w:rPr>
          <w:i/>
          <w:iCs/>
          <w:color w:val="auto"/>
          <w:lang w:val="es-ES"/>
        </w:rPr>
      </w:pPr>
      <w:bookmarkStart w:id="240" w:name="_Toc240832171"/>
      <w:r w:rsidRPr="004C4FA4">
        <w:rPr>
          <w:rFonts w:ascii="Arial" w:hAnsi="Arial"/>
          <w:color w:val="auto"/>
          <w:lang w:val="es-ES"/>
        </w:rPr>
        <w:t>3.2.</w:t>
      </w:r>
      <w:r w:rsidR="00C47DAD" w:rsidRPr="004C4FA4">
        <w:rPr>
          <w:rFonts w:ascii="Arial" w:hAnsi="Arial"/>
          <w:color w:val="auto"/>
          <w:lang w:val="es-ES"/>
        </w:rPr>
        <w:t>3</w:t>
      </w:r>
      <w:r w:rsidRPr="004C4FA4">
        <w:rPr>
          <w:rFonts w:ascii="Arial" w:hAnsi="Arial"/>
          <w:color w:val="auto"/>
          <w:lang w:val="es-ES"/>
        </w:rPr>
        <w:t xml:space="preserve"> Diagrama de Navegación del Sistema</w:t>
      </w:r>
      <w:bookmarkEnd w:id="240"/>
      <w:r w:rsidRPr="004C4FA4">
        <w:rPr>
          <w:rFonts w:ascii="Arial" w:hAnsi="Arial"/>
          <w:color w:val="auto"/>
          <w:lang w:val="es-ES"/>
        </w:rPr>
        <w:t xml:space="preserve"> </w:t>
      </w:r>
    </w:p>
    <w:p w14:paraId="1DA8178D" w14:textId="0B309D29" w:rsidR="006D71C4" w:rsidRPr="004C4FA4" w:rsidRDefault="0087429E" w:rsidP="001D0809">
      <w:pPr>
        <w:spacing w:after="100"/>
        <w:rPr>
          <w:color w:val="auto"/>
          <w:lang w:val="es-ES"/>
        </w:rPr>
      </w:pPr>
      <w:r w:rsidRPr="004C4FA4">
        <w:rPr>
          <w:color w:val="auto"/>
          <w:lang w:val="es-ES"/>
        </w:rPr>
        <w:t>Modela el flujo de navegación entre vistas y pantallas para la plataforma web y móvil:</w:t>
      </w:r>
    </w:p>
    <w:p w14:paraId="6309ECFB" w14:textId="1D47A4F5" w:rsidR="004B6D4D" w:rsidRPr="004C4FA4" w:rsidRDefault="004B6D4D" w:rsidP="004B6D4D">
      <w:pPr>
        <w:pStyle w:val="Ttulo3"/>
        <w:rPr>
          <w:color w:val="auto"/>
          <w:lang w:val="es-ES"/>
        </w:rPr>
      </w:pPr>
      <w:bookmarkStart w:id="241" w:name="_Toc240832172"/>
      <w:r w:rsidRPr="004C4FA4">
        <w:rPr>
          <w:color w:val="auto"/>
          <w:lang w:val="es-ES"/>
        </w:rPr>
        <w:lastRenderedPageBreak/>
        <w:t>Ciclo #1</w:t>
      </w:r>
      <w:bookmarkEnd w:id="241"/>
    </w:p>
    <w:p w14:paraId="4B1E1C73" w14:textId="52FE4681" w:rsidR="006D71C4" w:rsidRPr="004C4FA4" w:rsidRDefault="00C47DAD" w:rsidP="001D0809">
      <w:pPr>
        <w:spacing w:after="120"/>
        <w:rPr>
          <w:color w:val="auto"/>
          <w:lang w:val="es-ES"/>
        </w:rPr>
      </w:pPr>
      <w:r w:rsidRPr="004C4FA4">
        <w:rPr>
          <w:noProof/>
          <w:color w:val="auto"/>
        </w:rPr>
        <w:drawing>
          <wp:inline distT="0" distB="0" distL="0" distR="0" wp14:anchorId="79B35D16" wp14:editId="58B444AD">
            <wp:extent cx="5943600" cy="3999865"/>
            <wp:effectExtent l="0" t="0" r="0" b="635"/>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943600" cy="3999865"/>
                    </a:xfrm>
                    <a:prstGeom prst="rect">
                      <a:avLst/>
                    </a:prstGeom>
                    <a:noFill/>
                    <a:ln>
                      <a:noFill/>
                    </a:ln>
                  </pic:spPr>
                </pic:pic>
              </a:graphicData>
            </a:graphic>
          </wp:inline>
        </w:drawing>
      </w:r>
    </w:p>
    <w:p w14:paraId="7FE39DAC" w14:textId="4575312E" w:rsidR="005377CA" w:rsidRPr="004C4FA4" w:rsidRDefault="005377CA" w:rsidP="001D0809">
      <w:pPr>
        <w:spacing w:after="120"/>
        <w:rPr>
          <w:color w:val="auto"/>
          <w:lang w:val="es-ES"/>
        </w:rPr>
      </w:pPr>
      <w:r w:rsidRPr="004C4FA4">
        <w:rPr>
          <w:color w:val="auto"/>
          <w:lang w:val="es-ES"/>
        </w:rPr>
        <w:t>Modela el flujo de navegación entre vistas y pantallas para la plataforma web del Ciclo 2:</w:t>
      </w:r>
    </w:p>
    <w:p w14:paraId="3BEC7DFD" w14:textId="7411B1FE" w:rsidR="004B6D4D" w:rsidRPr="004C4FA4" w:rsidRDefault="004B6D4D" w:rsidP="004B6D4D">
      <w:pPr>
        <w:pStyle w:val="Ttulo3"/>
        <w:rPr>
          <w:color w:val="auto"/>
          <w:lang w:val="es-ES"/>
        </w:rPr>
      </w:pPr>
      <w:bookmarkStart w:id="242" w:name="_Toc240832173"/>
      <w:r w:rsidRPr="004C4FA4">
        <w:rPr>
          <w:color w:val="auto"/>
          <w:lang w:val="es-ES"/>
        </w:rPr>
        <w:t>Ciclo #2</w:t>
      </w:r>
      <w:bookmarkEnd w:id="242"/>
    </w:p>
    <w:p w14:paraId="394E11F8" w14:textId="74F2DD04" w:rsidR="002B0DC5" w:rsidRPr="004C4FA4" w:rsidRDefault="002B0DC5" w:rsidP="001D0809">
      <w:pPr>
        <w:spacing w:after="120"/>
        <w:rPr>
          <w:color w:val="auto"/>
          <w:lang w:val="es-ES"/>
        </w:rPr>
      </w:pPr>
      <w:r w:rsidRPr="004C4FA4">
        <w:rPr>
          <w:noProof/>
          <w:color w:val="auto"/>
        </w:rPr>
        <w:drawing>
          <wp:inline distT="0" distB="0" distL="0" distR="0" wp14:anchorId="51386148" wp14:editId="4903A594">
            <wp:extent cx="5943600" cy="2609215"/>
            <wp:effectExtent l="0" t="0" r="0" b="635"/>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5943600" cy="2609215"/>
                    </a:xfrm>
                    <a:prstGeom prst="rect">
                      <a:avLst/>
                    </a:prstGeom>
                    <a:noFill/>
                    <a:ln>
                      <a:noFill/>
                    </a:ln>
                  </pic:spPr>
                </pic:pic>
              </a:graphicData>
            </a:graphic>
          </wp:inline>
        </w:drawing>
      </w:r>
    </w:p>
    <w:p w14:paraId="2415E175" w14:textId="4FF2922F" w:rsidR="004B6D4D" w:rsidRPr="004C4FA4" w:rsidRDefault="004B6D4D" w:rsidP="004B6D4D">
      <w:pPr>
        <w:pStyle w:val="Ttulo3"/>
        <w:rPr>
          <w:color w:val="auto"/>
          <w:lang w:val="es-ES"/>
        </w:rPr>
      </w:pPr>
      <w:bookmarkStart w:id="243" w:name="_Toc240832174"/>
      <w:r w:rsidRPr="004C4FA4">
        <w:rPr>
          <w:color w:val="auto"/>
          <w:lang w:val="es-ES"/>
        </w:rPr>
        <w:lastRenderedPageBreak/>
        <w:t>Ciclo #3</w:t>
      </w:r>
      <w:bookmarkEnd w:id="243"/>
    </w:p>
    <w:p w14:paraId="3AEDC25A" w14:textId="77777777" w:rsidR="004B6D4D" w:rsidRPr="004B6D4D" w:rsidRDefault="004B6D4D" w:rsidP="004B6D4D">
      <w:pPr>
        <w:rPr>
          <w:color w:val="auto"/>
          <w:lang w:val="es-ES"/>
        </w:rPr>
      </w:pPr>
      <w:r w:rsidRPr="004B6D4D">
        <w:rPr>
          <w:color w:val="auto"/>
          <w:lang w:val="es-ES"/>
        </w:rPr>
        <w:t>Conforme a las directrices metodológicas de la cátedra y al estándar UML 2.5+, los diagramas de navegación se modelan mediante el patrón </w:t>
      </w:r>
      <w:r w:rsidRPr="004B6D4D">
        <w:rPr>
          <w:b/>
          <w:bCs/>
          <w:color w:val="auto"/>
          <w:lang w:val="es-ES"/>
        </w:rPr>
        <w:t xml:space="preserve">WAF (Web </w:t>
      </w:r>
      <w:proofErr w:type="spellStart"/>
      <w:r w:rsidRPr="004B6D4D">
        <w:rPr>
          <w:b/>
          <w:bCs/>
          <w:color w:val="auto"/>
          <w:lang w:val="es-ES"/>
        </w:rPr>
        <w:t>Application</w:t>
      </w:r>
      <w:proofErr w:type="spellEnd"/>
      <w:r w:rsidRPr="004B6D4D">
        <w:rPr>
          <w:b/>
          <w:bCs/>
          <w:color w:val="auto"/>
          <w:lang w:val="es-ES"/>
        </w:rPr>
        <w:t xml:space="preserve"> Framework)</w:t>
      </w:r>
      <w:r w:rsidRPr="004B6D4D">
        <w:rPr>
          <w:color w:val="auto"/>
          <w:lang w:val="es-ES"/>
        </w:rPr>
        <w:t> a dos niveles de granularidad:</w:t>
      </w:r>
    </w:p>
    <w:p w14:paraId="4E45BD47" w14:textId="77777777" w:rsidR="004B6D4D" w:rsidRPr="004B6D4D" w:rsidRDefault="004B6D4D" w:rsidP="009D7C62">
      <w:pPr>
        <w:numPr>
          <w:ilvl w:val="0"/>
          <w:numId w:val="38"/>
        </w:numPr>
        <w:rPr>
          <w:color w:val="auto"/>
          <w:lang w:val="es-ES"/>
        </w:rPr>
      </w:pPr>
      <w:r w:rsidRPr="004B6D4D">
        <w:rPr>
          <w:b/>
          <w:bCs/>
          <w:color w:val="auto"/>
          <w:lang w:val="es-ES"/>
        </w:rPr>
        <w:t xml:space="preserve">Diagrama de Navegación General del Sistema (Consolidado </w:t>
      </w:r>
      <w:proofErr w:type="spellStart"/>
      <w:r w:rsidRPr="004B6D4D">
        <w:rPr>
          <w:b/>
          <w:bCs/>
          <w:color w:val="auto"/>
          <w:lang w:val="es-ES"/>
        </w:rPr>
        <w:t>Omnicanal</w:t>
      </w:r>
      <w:proofErr w:type="spellEnd"/>
      <w:r w:rsidRPr="004B6D4D">
        <w:rPr>
          <w:b/>
          <w:bCs/>
          <w:color w:val="auto"/>
          <w:lang w:val="es-ES"/>
        </w:rPr>
        <w:t xml:space="preserve"> WAF)</w:t>
      </w:r>
      <w:r w:rsidRPr="004B6D4D">
        <w:rPr>
          <w:color w:val="auto"/>
          <w:lang w:val="es-ES"/>
        </w:rPr>
        <w:t>: Articula la navegación macro entre el entorno del Cliente (Catálogo, Estilismo IA, Comparador de Outfits, Vestidor RA, Fidelización CRM) y los paneles administrativos (</w:t>
      </w:r>
      <w:proofErr w:type="spellStart"/>
      <w:r w:rsidRPr="004B6D4D">
        <w:rPr>
          <w:color w:val="auto"/>
          <w:lang w:val="es-ES"/>
        </w:rPr>
        <w:t>Dashboard</w:t>
      </w:r>
      <w:proofErr w:type="spellEnd"/>
      <w:r w:rsidRPr="004B6D4D">
        <w:rPr>
          <w:color w:val="auto"/>
          <w:lang w:val="es-ES"/>
        </w:rPr>
        <w:t xml:space="preserve"> Ejecutivo de Gerencia y Terminal POS de Caja).</w:t>
      </w:r>
    </w:p>
    <w:p w14:paraId="647B2AAD" w14:textId="77777777" w:rsidR="004B6D4D" w:rsidRPr="004B6D4D" w:rsidRDefault="004B6D4D" w:rsidP="009D7C62">
      <w:pPr>
        <w:numPr>
          <w:ilvl w:val="0"/>
          <w:numId w:val="38"/>
        </w:numPr>
        <w:rPr>
          <w:color w:val="auto"/>
          <w:lang w:val="es-ES"/>
        </w:rPr>
      </w:pPr>
      <w:r w:rsidRPr="004B6D4D">
        <w:rPr>
          <w:b/>
          <w:bCs/>
          <w:color w:val="auto"/>
          <w:lang w:val="es-ES"/>
        </w:rPr>
        <w:t>Diagramas de Navegación Específicos por cada Paquete (Subsistema)</w:t>
      </w:r>
      <w:r w:rsidRPr="004B6D4D">
        <w:rPr>
          <w:color w:val="auto"/>
          <w:lang w:val="es-ES"/>
        </w:rPr>
        <w:t>: Cubren en detalle cada uno de los 10 paquetes de la solución, modelando las pantallas (View) con sus atributos de formulario, los controladores (</w:t>
      </w:r>
      <w:proofErr w:type="spellStart"/>
      <w:r w:rsidRPr="004B6D4D">
        <w:rPr>
          <w:color w:val="auto"/>
          <w:lang w:val="es-ES"/>
        </w:rPr>
        <w:t>Controller</w:t>
      </w:r>
      <w:proofErr w:type="spellEnd"/>
      <w:r w:rsidRPr="004B6D4D">
        <w:rPr>
          <w:color w:val="auto"/>
          <w:lang w:val="es-ES"/>
        </w:rPr>
        <w:t>) con sus operaciones de despacho, y las relaciones de asociación estereotipadas «</w:t>
      </w:r>
      <w:proofErr w:type="spellStart"/>
      <w:r w:rsidRPr="004B6D4D">
        <w:rPr>
          <w:color w:val="auto"/>
          <w:lang w:val="es-ES"/>
        </w:rPr>
        <w:t>submit</w:t>
      </w:r>
      <w:proofErr w:type="spellEnd"/>
      <w:r w:rsidRPr="004B6D4D">
        <w:rPr>
          <w:color w:val="auto"/>
          <w:lang w:val="es-ES"/>
        </w:rPr>
        <w:t>» y «</w:t>
      </w:r>
      <w:proofErr w:type="spellStart"/>
      <w:r w:rsidRPr="004B6D4D">
        <w:rPr>
          <w:color w:val="auto"/>
          <w:lang w:val="es-ES"/>
        </w:rPr>
        <w:t>build</w:t>
      </w:r>
      <w:proofErr w:type="spellEnd"/>
      <w:r w:rsidRPr="004B6D4D">
        <w:rPr>
          <w:color w:val="auto"/>
          <w:lang w:val="es-ES"/>
        </w:rPr>
        <w:t>».</w:t>
      </w:r>
    </w:p>
    <w:p w14:paraId="0A7D048B" w14:textId="0AF6A375" w:rsidR="004B6D4D" w:rsidRPr="004C4FA4" w:rsidRDefault="004B6D4D" w:rsidP="004B6D4D">
      <w:pPr>
        <w:pStyle w:val="Ttulo3"/>
        <w:rPr>
          <w:color w:val="auto"/>
          <w:lang w:val="es-ES"/>
        </w:rPr>
      </w:pPr>
      <w:bookmarkStart w:id="244" w:name="_Toc240832175"/>
      <w:r w:rsidRPr="004C4FA4">
        <w:rPr>
          <w:color w:val="auto"/>
          <w:lang w:val="es-ES"/>
        </w:rPr>
        <w:t xml:space="preserve">3.2.3.1.a Diagrama de Navegación General del Sistema (Consolidado </w:t>
      </w:r>
      <w:proofErr w:type="spellStart"/>
      <w:r w:rsidRPr="004C4FA4">
        <w:rPr>
          <w:color w:val="auto"/>
          <w:lang w:val="es-ES"/>
        </w:rPr>
        <w:t>Omnicanal</w:t>
      </w:r>
      <w:proofErr w:type="spellEnd"/>
      <w:r w:rsidRPr="004C4FA4">
        <w:rPr>
          <w:color w:val="auto"/>
          <w:lang w:val="es-ES"/>
        </w:rPr>
        <w:t xml:space="preserve"> WAF)</w:t>
      </w:r>
      <w:bookmarkEnd w:id="244"/>
    </w:p>
    <w:p w14:paraId="306B5DF3" w14:textId="77777777" w:rsidR="007E22C7" w:rsidRPr="007E22C7" w:rsidRDefault="007E22C7" w:rsidP="007E22C7">
      <w:pPr>
        <w:rPr>
          <w:rFonts w:ascii="Segoe UI" w:eastAsia="Times New Roman" w:hAnsi="Segoe UI" w:cs="Segoe UI"/>
          <w:color w:val="auto"/>
          <w:szCs w:val="21"/>
          <w:lang w:val="es-ES" w:eastAsia="es-ES"/>
        </w:rPr>
      </w:pPr>
      <w:r w:rsidRPr="007E22C7">
        <w:rPr>
          <w:rFonts w:ascii="Segoe UI" w:eastAsia="Times New Roman" w:hAnsi="Segoe UI" w:cs="Segoe UI"/>
          <w:color w:val="auto"/>
          <w:szCs w:val="21"/>
          <w:lang w:val="es-ES" w:eastAsia="es-ES"/>
        </w:rPr>
        <w:t>Modela la arquitectura macro de navegación WAF de todo el sistema </w:t>
      </w:r>
      <w:proofErr w:type="spellStart"/>
      <w:r w:rsidRPr="007E22C7">
        <w:rPr>
          <w:rFonts w:ascii="Segoe UI" w:eastAsia="Times New Roman" w:hAnsi="Segoe UI" w:cs="Segoe UI"/>
          <w:b/>
          <w:bCs/>
          <w:color w:val="auto"/>
          <w:szCs w:val="21"/>
          <w:lang w:val="es-ES" w:eastAsia="es-ES"/>
        </w:rPr>
        <w:t>FashionStore</w:t>
      </w:r>
      <w:proofErr w:type="spellEnd"/>
      <w:r w:rsidRPr="007E22C7">
        <w:rPr>
          <w:rFonts w:ascii="Segoe UI" w:eastAsia="Times New Roman" w:hAnsi="Segoe UI" w:cs="Segoe UI"/>
          <w:color w:val="auto"/>
          <w:szCs w:val="21"/>
          <w:lang w:val="es-ES" w:eastAsia="es-ES"/>
        </w:rPr>
        <w:t> integrando de forma cohesiva los flujos transaccionales y de gestión de los </w:t>
      </w:r>
      <w:r w:rsidRPr="007E22C7">
        <w:rPr>
          <w:rFonts w:ascii="Segoe UI" w:eastAsia="Times New Roman" w:hAnsi="Segoe UI" w:cs="Segoe UI"/>
          <w:b/>
          <w:bCs/>
          <w:color w:val="auto"/>
          <w:szCs w:val="21"/>
          <w:lang w:val="es-ES" w:eastAsia="es-ES"/>
        </w:rPr>
        <w:t>3 Ciclos</w:t>
      </w:r>
      <w:r w:rsidRPr="007E22C7">
        <w:rPr>
          <w:rFonts w:ascii="Segoe UI" w:eastAsia="Times New Roman" w:hAnsi="Segoe UI" w:cs="Segoe UI"/>
          <w:color w:val="auto"/>
          <w:szCs w:val="21"/>
          <w:lang w:val="es-ES" w:eastAsia="es-ES"/>
        </w:rPr>
        <w:t> para todos los actores del ecosistema (Cliente, Cajero/Encargado, Personal de Despacho y Administrador General):</w:t>
      </w:r>
    </w:p>
    <w:p w14:paraId="21FFFBE3" w14:textId="77777777" w:rsidR="007E22C7" w:rsidRPr="007E22C7" w:rsidRDefault="007E22C7" w:rsidP="009D7C62">
      <w:pPr>
        <w:numPr>
          <w:ilvl w:val="0"/>
          <w:numId w:val="39"/>
        </w:numPr>
        <w:rPr>
          <w:rFonts w:ascii="Segoe UI" w:eastAsia="Times New Roman" w:hAnsi="Segoe UI" w:cs="Segoe UI"/>
          <w:color w:val="auto"/>
          <w:szCs w:val="21"/>
          <w:lang w:val="es-ES" w:eastAsia="es-ES"/>
        </w:rPr>
      </w:pPr>
      <w:r w:rsidRPr="007E22C7">
        <w:rPr>
          <w:rFonts w:ascii="Segoe UI" w:eastAsia="Times New Roman" w:hAnsi="Segoe UI" w:cs="Segoe UI"/>
          <w:b/>
          <w:bCs/>
          <w:color w:val="auto"/>
          <w:szCs w:val="21"/>
          <w:lang w:val="es-ES" w:eastAsia="es-ES"/>
        </w:rPr>
        <w:t>Flujo de Acceso, Catálogo y Experiencia Inteligente (Ciclos 1 y 3):</w:t>
      </w:r>
      <w:r w:rsidRPr="007E22C7">
        <w:rPr>
          <w:rFonts w:ascii="Segoe UI" w:eastAsia="Times New Roman" w:hAnsi="Segoe UI" w:cs="Segoe UI"/>
          <w:color w:val="auto"/>
          <w:szCs w:val="21"/>
          <w:lang w:val="es-ES" w:eastAsia="es-ES"/>
        </w:rPr>
        <w:t> Autenticación (</w:t>
      </w:r>
      <w:proofErr w:type="spellStart"/>
      <w:r w:rsidRPr="007E22C7">
        <w:rPr>
          <w:rFonts w:ascii="Segoe UI" w:eastAsia="Times New Roman" w:hAnsi="Segoe UI" w:cs="Segoe UI"/>
          <w:color w:val="auto"/>
          <w:szCs w:val="21"/>
          <w:lang w:val="es-ES" w:eastAsia="es-ES"/>
        </w:rPr>
        <w:t>loginView</w:t>
      </w:r>
      <w:proofErr w:type="spellEnd"/>
      <w:r w:rsidRPr="007E22C7">
        <w:rPr>
          <w:rFonts w:ascii="Segoe UI" w:eastAsia="Times New Roman" w:hAnsi="Segoe UI" w:cs="Segoe UI"/>
          <w:color w:val="auto"/>
          <w:szCs w:val="21"/>
          <w:lang w:val="es-ES" w:eastAsia="es-ES"/>
        </w:rPr>
        <w:t xml:space="preserve">), exploración </w:t>
      </w:r>
      <w:proofErr w:type="spellStart"/>
      <w:r w:rsidRPr="007E22C7">
        <w:rPr>
          <w:rFonts w:ascii="Segoe UI" w:eastAsia="Times New Roman" w:hAnsi="Segoe UI" w:cs="Segoe UI"/>
          <w:color w:val="auto"/>
          <w:szCs w:val="21"/>
          <w:lang w:val="es-ES" w:eastAsia="es-ES"/>
        </w:rPr>
        <w:t>omnicanal</w:t>
      </w:r>
      <w:proofErr w:type="spellEnd"/>
      <w:r w:rsidRPr="007E22C7">
        <w:rPr>
          <w:rFonts w:ascii="Segoe UI" w:eastAsia="Times New Roman" w:hAnsi="Segoe UI" w:cs="Segoe UI"/>
          <w:color w:val="auto"/>
          <w:szCs w:val="21"/>
          <w:lang w:val="es-ES" w:eastAsia="es-ES"/>
        </w:rPr>
        <w:t xml:space="preserve"> por voz NLP (</w:t>
      </w:r>
      <w:proofErr w:type="spellStart"/>
      <w:r w:rsidRPr="007E22C7">
        <w:rPr>
          <w:rFonts w:ascii="Segoe UI" w:eastAsia="Times New Roman" w:hAnsi="Segoe UI" w:cs="Segoe UI"/>
          <w:color w:val="auto"/>
          <w:szCs w:val="21"/>
          <w:lang w:val="es-ES" w:eastAsia="es-ES"/>
        </w:rPr>
        <w:t>catalogoView</w:t>
      </w:r>
      <w:proofErr w:type="spellEnd"/>
      <w:r w:rsidRPr="007E22C7">
        <w:rPr>
          <w:rFonts w:ascii="Segoe UI" w:eastAsia="Times New Roman" w:hAnsi="Segoe UI" w:cs="Segoe UI"/>
          <w:color w:val="auto"/>
          <w:szCs w:val="21"/>
          <w:lang w:val="es-ES" w:eastAsia="es-ES"/>
        </w:rPr>
        <w:t>), asesoramiento meteorológico (</w:t>
      </w:r>
      <w:proofErr w:type="spellStart"/>
      <w:r w:rsidRPr="007E22C7">
        <w:rPr>
          <w:rFonts w:ascii="Segoe UI" w:eastAsia="Times New Roman" w:hAnsi="Segoe UI" w:cs="Segoe UI"/>
          <w:color w:val="auto"/>
          <w:szCs w:val="21"/>
          <w:lang w:val="es-ES" w:eastAsia="es-ES"/>
        </w:rPr>
        <w:t>asistenteEstiloView</w:t>
      </w:r>
      <w:proofErr w:type="spellEnd"/>
      <w:r w:rsidRPr="007E22C7">
        <w:rPr>
          <w:rFonts w:ascii="Segoe UI" w:eastAsia="Times New Roman" w:hAnsi="Segoe UI" w:cs="Segoe UI"/>
          <w:color w:val="auto"/>
          <w:szCs w:val="21"/>
          <w:lang w:val="es-ES" w:eastAsia="es-ES"/>
        </w:rPr>
        <w:t>), comparativa tridimensional (</w:t>
      </w:r>
      <w:proofErr w:type="spellStart"/>
      <w:r w:rsidRPr="007E22C7">
        <w:rPr>
          <w:rFonts w:ascii="Segoe UI" w:eastAsia="Times New Roman" w:hAnsi="Segoe UI" w:cs="Segoe UI"/>
          <w:color w:val="auto"/>
          <w:szCs w:val="21"/>
          <w:lang w:val="es-ES" w:eastAsia="es-ES"/>
        </w:rPr>
        <w:t>comparadorOutfitsView</w:t>
      </w:r>
      <w:proofErr w:type="spellEnd"/>
      <w:r w:rsidRPr="007E22C7">
        <w:rPr>
          <w:rFonts w:ascii="Segoe UI" w:eastAsia="Times New Roman" w:hAnsi="Segoe UI" w:cs="Segoe UI"/>
          <w:color w:val="auto"/>
          <w:szCs w:val="21"/>
          <w:lang w:val="es-ES" w:eastAsia="es-ES"/>
        </w:rPr>
        <w:t>), prueba aumentada (</w:t>
      </w:r>
      <w:proofErr w:type="spellStart"/>
      <w:r w:rsidRPr="007E22C7">
        <w:rPr>
          <w:rFonts w:ascii="Segoe UI" w:eastAsia="Times New Roman" w:hAnsi="Segoe UI" w:cs="Segoe UI"/>
          <w:color w:val="auto"/>
          <w:szCs w:val="21"/>
          <w:lang w:val="es-ES" w:eastAsia="es-ES"/>
        </w:rPr>
        <w:t>vestidorVirtualRAView</w:t>
      </w:r>
      <w:proofErr w:type="spellEnd"/>
      <w:r w:rsidRPr="007E22C7">
        <w:rPr>
          <w:rFonts w:ascii="Segoe UI" w:eastAsia="Times New Roman" w:hAnsi="Segoe UI" w:cs="Segoe UI"/>
          <w:color w:val="auto"/>
          <w:szCs w:val="21"/>
          <w:lang w:val="es-ES" w:eastAsia="es-ES"/>
        </w:rPr>
        <w:t xml:space="preserve">) y fidelización </w:t>
      </w:r>
      <w:proofErr w:type="spellStart"/>
      <w:r w:rsidRPr="007E22C7">
        <w:rPr>
          <w:rFonts w:ascii="Segoe UI" w:eastAsia="Times New Roman" w:hAnsi="Segoe UI" w:cs="Segoe UI"/>
          <w:color w:val="auto"/>
          <w:szCs w:val="21"/>
          <w:lang w:val="es-ES" w:eastAsia="es-ES"/>
        </w:rPr>
        <w:t>gamificada</w:t>
      </w:r>
      <w:proofErr w:type="spellEnd"/>
      <w:r w:rsidRPr="007E22C7">
        <w:rPr>
          <w:rFonts w:ascii="Segoe UI" w:eastAsia="Times New Roman" w:hAnsi="Segoe UI" w:cs="Segoe UI"/>
          <w:color w:val="auto"/>
          <w:szCs w:val="21"/>
          <w:lang w:val="es-ES" w:eastAsia="es-ES"/>
        </w:rPr>
        <w:t xml:space="preserve"> (</w:t>
      </w:r>
      <w:proofErr w:type="spellStart"/>
      <w:r w:rsidRPr="007E22C7">
        <w:rPr>
          <w:rFonts w:ascii="Segoe UI" w:eastAsia="Times New Roman" w:hAnsi="Segoe UI" w:cs="Segoe UI"/>
          <w:color w:val="auto"/>
          <w:szCs w:val="21"/>
          <w:lang w:val="es-ES" w:eastAsia="es-ES"/>
        </w:rPr>
        <w:t>recompensasView</w:t>
      </w:r>
      <w:proofErr w:type="spellEnd"/>
      <w:r w:rsidRPr="007E22C7">
        <w:rPr>
          <w:rFonts w:ascii="Segoe UI" w:eastAsia="Times New Roman" w:hAnsi="Segoe UI" w:cs="Segoe UI"/>
          <w:color w:val="auto"/>
          <w:szCs w:val="21"/>
          <w:lang w:val="es-ES" w:eastAsia="es-ES"/>
        </w:rPr>
        <w:t>).</w:t>
      </w:r>
    </w:p>
    <w:p w14:paraId="746EE750" w14:textId="77777777" w:rsidR="007E22C7" w:rsidRPr="007E22C7" w:rsidRDefault="007E22C7" w:rsidP="009D7C62">
      <w:pPr>
        <w:numPr>
          <w:ilvl w:val="0"/>
          <w:numId w:val="39"/>
        </w:numPr>
        <w:rPr>
          <w:rFonts w:ascii="Segoe UI" w:eastAsia="Times New Roman" w:hAnsi="Segoe UI" w:cs="Segoe UI"/>
          <w:color w:val="auto"/>
          <w:szCs w:val="21"/>
          <w:lang w:val="es-ES" w:eastAsia="es-ES"/>
        </w:rPr>
      </w:pPr>
      <w:r w:rsidRPr="007E22C7">
        <w:rPr>
          <w:rFonts w:ascii="Segoe UI" w:eastAsia="Times New Roman" w:hAnsi="Segoe UI" w:cs="Segoe UI"/>
          <w:b/>
          <w:bCs/>
          <w:color w:val="auto"/>
          <w:szCs w:val="21"/>
          <w:lang w:val="es-ES" w:eastAsia="es-ES"/>
        </w:rPr>
        <w:t xml:space="preserve">Flujo Transaccional E-Commerce y </w:t>
      </w:r>
      <w:proofErr w:type="spellStart"/>
      <w:r w:rsidRPr="007E22C7">
        <w:rPr>
          <w:rFonts w:ascii="Segoe UI" w:eastAsia="Times New Roman" w:hAnsi="Segoe UI" w:cs="Segoe UI"/>
          <w:b/>
          <w:bCs/>
          <w:color w:val="auto"/>
          <w:szCs w:val="21"/>
          <w:lang w:val="es-ES" w:eastAsia="es-ES"/>
        </w:rPr>
        <w:t>Checkout</w:t>
      </w:r>
      <w:proofErr w:type="spellEnd"/>
      <w:r w:rsidRPr="007E22C7">
        <w:rPr>
          <w:rFonts w:ascii="Segoe UI" w:eastAsia="Times New Roman" w:hAnsi="Segoe UI" w:cs="Segoe UI"/>
          <w:b/>
          <w:bCs/>
          <w:color w:val="auto"/>
          <w:szCs w:val="21"/>
          <w:lang w:val="es-ES" w:eastAsia="es-ES"/>
        </w:rPr>
        <w:t xml:space="preserve"> (Ciclo 2):</w:t>
      </w:r>
      <w:r w:rsidRPr="007E22C7">
        <w:rPr>
          <w:rFonts w:ascii="Segoe UI" w:eastAsia="Times New Roman" w:hAnsi="Segoe UI" w:cs="Segoe UI"/>
          <w:color w:val="auto"/>
          <w:szCs w:val="21"/>
          <w:lang w:val="es-ES" w:eastAsia="es-ES"/>
        </w:rPr>
        <w:t> Selección de talla y stock en </w:t>
      </w:r>
      <w:proofErr w:type="spellStart"/>
      <w:r w:rsidRPr="007E22C7">
        <w:rPr>
          <w:rFonts w:ascii="Segoe UI" w:eastAsia="Times New Roman" w:hAnsi="Segoe UI" w:cs="Segoe UI"/>
          <w:color w:val="auto"/>
          <w:szCs w:val="21"/>
          <w:lang w:val="es-ES" w:eastAsia="es-ES"/>
        </w:rPr>
        <w:t>prendaDetalleView</w:t>
      </w:r>
      <w:proofErr w:type="spellEnd"/>
      <w:r w:rsidRPr="007E22C7">
        <w:rPr>
          <w:rFonts w:ascii="Segoe UI" w:eastAsia="Times New Roman" w:hAnsi="Segoe UI" w:cs="Segoe UI"/>
          <w:color w:val="auto"/>
          <w:szCs w:val="21"/>
          <w:lang w:val="es-ES" w:eastAsia="es-ES"/>
        </w:rPr>
        <w:t>, administración de bolsa (</w:t>
      </w:r>
      <w:proofErr w:type="spellStart"/>
      <w:r w:rsidRPr="007E22C7">
        <w:rPr>
          <w:rFonts w:ascii="Segoe UI" w:eastAsia="Times New Roman" w:hAnsi="Segoe UI" w:cs="Segoe UI"/>
          <w:color w:val="auto"/>
          <w:szCs w:val="21"/>
          <w:lang w:val="es-ES" w:eastAsia="es-ES"/>
        </w:rPr>
        <w:t>carritoView</w:t>
      </w:r>
      <w:proofErr w:type="spellEnd"/>
      <w:r w:rsidRPr="007E22C7">
        <w:rPr>
          <w:rFonts w:ascii="Segoe UI" w:eastAsia="Times New Roman" w:hAnsi="Segoe UI" w:cs="Segoe UI"/>
          <w:color w:val="auto"/>
          <w:szCs w:val="21"/>
          <w:lang w:val="es-ES" w:eastAsia="es-ES"/>
        </w:rPr>
        <w:t>), configuración de despacho (</w:t>
      </w:r>
      <w:proofErr w:type="spellStart"/>
      <w:r w:rsidRPr="007E22C7">
        <w:rPr>
          <w:rFonts w:ascii="Segoe UI" w:eastAsia="Times New Roman" w:hAnsi="Segoe UI" w:cs="Segoe UI"/>
          <w:color w:val="auto"/>
          <w:szCs w:val="21"/>
          <w:lang w:val="es-ES" w:eastAsia="es-ES"/>
        </w:rPr>
        <w:t>checkoutWizardView</w:t>
      </w:r>
      <w:proofErr w:type="spellEnd"/>
      <w:r w:rsidRPr="007E22C7">
        <w:rPr>
          <w:rFonts w:ascii="Segoe UI" w:eastAsia="Times New Roman" w:hAnsi="Segoe UI" w:cs="Segoe UI"/>
          <w:color w:val="auto"/>
          <w:szCs w:val="21"/>
          <w:lang w:val="es-ES" w:eastAsia="es-ES"/>
        </w:rPr>
        <w:t xml:space="preserve">), pasarela de pago </w:t>
      </w:r>
      <w:proofErr w:type="spellStart"/>
      <w:r w:rsidRPr="007E22C7">
        <w:rPr>
          <w:rFonts w:ascii="Segoe UI" w:eastAsia="Times New Roman" w:hAnsi="Segoe UI" w:cs="Segoe UI"/>
          <w:color w:val="auto"/>
          <w:szCs w:val="21"/>
          <w:lang w:val="es-ES" w:eastAsia="es-ES"/>
        </w:rPr>
        <w:t>Stripe</w:t>
      </w:r>
      <w:proofErr w:type="spellEnd"/>
      <w:r w:rsidRPr="007E22C7">
        <w:rPr>
          <w:rFonts w:ascii="Segoe UI" w:eastAsia="Times New Roman" w:hAnsi="Segoe UI" w:cs="Segoe UI"/>
          <w:color w:val="auto"/>
          <w:szCs w:val="21"/>
          <w:lang w:val="es-ES" w:eastAsia="es-ES"/>
        </w:rPr>
        <w:t>/QR interoperable BCB (</w:t>
      </w:r>
      <w:proofErr w:type="spellStart"/>
      <w:r w:rsidRPr="007E22C7">
        <w:rPr>
          <w:rFonts w:ascii="Segoe UI" w:eastAsia="Times New Roman" w:hAnsi="Segoe UI" w:cs="Segoe UI"/>
          <w:color w:val="auto"/>
          <w:szCs w:val="21"/>
          <w:lang w:val="es-ES" w:eastAsia="es-ES"/>
        </w:rPr>
        <w:t>pasarelaPagoView</w:t>
      </w:r>
      <w:proofErr w:type="spellEnd"/>
      <w:r w:rsidRPr="007E22C7">
        <w:rPr>
          <w:rFonts w:ascii="Segoe UI" w:eastAsia="Times New Roman" w:hAnsi="Segoe UI" w:cs="Segoe UI"/>
          <w:color w:val="auto"/>
          <w:szCs w:val="21"/>
          <w:lang w:val="es-ES" w:eastAsia="es-ES"/>
        </w:rPr>
        <w:t>) y monitoreo de entrega (</w:t>
      </w:r>
      <w:proofErr w:type="spellStart"/>
      <w:r w:rsidRPr="007E22C7">
        <w:rPr>
          <w:rFonts w:ascii="Segoe UI" w:eastAsia="Times New Roman" w:hAnsi="Segoe UI" w:cs="Segoe UI"/>
          <w:color w:val="auto"/>
          <w:szCs w:val="21"/>
          <w:lang w:val="es-ES" w:eastAsia="es-ES"/>
        </w:rPr>
        <w:t>trackingDeliveryView</w:t>
      </w:r>
      <w:proofErr w:type="spellEnd"/>
      <w:r w:rsidRPr="007E22C7">
        <w:rPr>
          <w:rFonts w:ascii="Segoe UI" w:eastAsia="Times New Roman" w:hAnsi="Segoe UI" w:cs="Segoe UI"/>
          <w:color w:val="auto"/>
          <w:szCs w:val="21"/>
          <w:lang w:val="es-ES" w:eastAsia="es-ES"/>
        </w:rPr>
        <w:t>).</w:t>
      </w:r>
    </w:p>
    <w:p w14:paraId="5DACDC93" w14:textId="77777777" w:rsidR="007E22C7" w:rsidRPr="007E22C7" w:rsidRDefault="007E22C7" w:rsidP="009D7C62">
      <w:pPr>
        <w:numPr>
          <w:ilvl w:val="0"/>
          <w:numId w:val="39"/>
        </w:numPr>
        <w:rPr>
          <w:rFonts w:ascii="Segoe UI" w:eastAsia="Times New Roman" w:hAnsi="Segoe UI" w:cs="Segoe UI"/>
          <w:color w:val="auto"/>
          <w:szCs w:val="21"/>
          <w:lang w:val="es-ES" w:eastAsia="es-ES"/>
        </w:rPr>
      </w:pPr>
      <w:r w:rsidRPr="007E22C7">
        <w:rPr>
          <w:rFonts w:ascii="Segoe UI" w:eastAsia="Times New Roman" w:hAnsi="Segoe UI" w:cs="Segoe UI"/>
          <w:b/>
          <w:bCs/>
          <w:color w:val="auto"/>
          <w:szCs w:val="21"/>
          <w:lang w:val="es-ES" w:eastAsia="es-ES"/>
        </w:rPr>
        <w:t>Flujo de Reservas Presenciales y Punto de Venta POS (Ciclo 2):</w:t>
      </w:r>
      <w:r w:rsidRPr="007E22C7">
        <w:rPr>
          <w:rFonts w:ascii="Segoe UI" w:eastAsia="Times New Roman" w:hAnsi="Segoe UI" w:cs="Segoe UI"/>
          <w:color w:val="auto"/>
          <w:szCs w:val="21"/>
          <w:lang w:val="es-ES" w:eastAsia="es-ES"/>
        </w:rPr>
        <w:t> Solicitud de apartado en sucursal física (</w:t>
      </w:r>
      <w:proofErr w:type="spellStart"/>
      <w:r w:rsidRPr="007E22C7">
        <w:rPr>
          <w:rFonts w:ascii="Segoe UI" w:eastAsia="Times New Roman" w:hAnsi="Segoe UI" w:cs="Segoe UI"/>
          <w:color w:val="auto"/>
          <w:szCs w:val="21"/>
          <w:lang w:val="es-ES" w:eastAsia="es-ES"/>
        </w:rPr>
        <w:t>reservaProbadorView</w:t>
      </w:r>
      <w:proofErr w:type="spellEnd"/>
      <w:r w:rsidRPr="007E22C7">
        <w:rPr>
          <w:rFonts w:ascii="Segoe UI" w:eastAsia="Times New Roman" w:hAnsi="Segoe UI" w:cs="Segoe UI"/>
          <w:color w:val="auto"/>
          <w:szCs w:val="21"/>
          <w:lang w:val="es-ES" w:eastAsia="es-ES"/>
        </w:rPr>
        <w:t>), expedición de </w:t>
      </w:r>
      <w:proofErr w:type="spellStart"/>
      <w:r w:rsidRPr="007E22C7">
        <w:rPr>
          <w:rFonts w:ascii="Segoe UI" w:eastAsia="Times New Roman" w:hAnsi="Segoe UI" w:cs="Segoe UI"/>
          <w:color w:val="auto"/>
          <w:szCs w:val="21"/>
          <w:lang w:val="es-ES" w:eastAsia="es-ES"/>
        </w:rPr>
        <w:t>ticketQRView</w:t>
      </w:r>
      <w:proofErr w:type="spellEnd"/>
      <w:r w:rsidRPr="007E22C7">
        <w:rPr>
          <w:rFonts w:ascii="Segoe UI" w:eastAsia="Times New Roman" w:hAnsi="Segoe UI" w:cs="Segoe UI"/>
          <w:color w:val="auto"/>
          <w:szCs w:val="21"/>
          <w:lang w:val="es-ES" w:eastAsia="es-ES"/>
        </w:rPr>
        <w:t>, gestión de probadores por el encargado (</w:t>
      </w:r>
      <w:proofErr w:type="spellStart"/>
      <w:r w:rsidRPr="007E22C7">
        <w:rPr>
          <w:rFonts w:ascii="Segoe UI" w:eastAsia="Times New Roman" w:hAnsi="Segoe UI" w:cs="Segoe UI"/>
          <w:color w:val="auto"/>
          <w:szCs w:val="21"/>
          <w:lang w:val="es-ES" w:eastAsia="es-ES"/>
        </w:rPr>
        <w:t>tableroReservasView</w:t>
      </w:r>
      <w:proofErr w:type="spellEnd"/>
      <w:r w:rsidRPr="007E22C7">
        <w:rPr>
          <w:rFonts w:ascii="Segoe UI" w:eastAsia="Times New Roman" w:hAnsi="Segoe UI" w:cs="Segoe UI"/>
          <w:color w:val="auto"/>
          <w:szCs w:val="21"/>
          <w:lang w:val="es-ES" w:eastAsia="es-ES"/>
        </w:rPr>
        <w:t>) y facturación rápida en caja (</w:t>
      </w:r>
      <w:proofErr w:type="spellStart"/>
      <w:r w:rsidRPr="007E22C7">
        <w:rPr>
          <w:rFonts w:ascii="Segoe UI" w:eastAsia="Times New Roman" w:hAnsi="Segoe UI" w:cs="Segoe UI"/>
          <w:color w:val="auto"/>
          <w:szCs w:val="21"/>
          <w:lang w:val="es-ES" w:eastAsia="es-ES"/>
        </w:rPr>
        <w:t>terminalPOSView</w:t>
      </w:r>
      <w:proofErr w:type="spellEnd"/>
      <w:r w:rsidRPr="007E22C7">
        <w:rPr>
          <w:rFonts w:ascii="Segoe UI" w:eastAsia="Times New Roman" w:hAnsi="Segoe UI" w:cs="Segoe UI"/>
          <w:color w:val="auto"/>
          <w:szCs w:val="21"/>
          <w:lang w:val="es-ES" w:eastAsia="es-ES"/>
        </w:rPr>
        <w:t>).</w:t>
      </w:r>
    </w:p>
    <w:p w14:paraId="4B96DEA0" w14:textId="77777777" w:rsidR="007E22C7" w:rsidRPr="007E22C7" w:rsidRDefault="007E22C7" w:rsidP="009D7C62">
      <w:pPr>
        <w:numPr>
          <w:ilvl w:val="0"/>
          <w:numId w:val="39"/>
        </w:numPr>
        <w:rPr>
          <w:rFonts w:ascii="Segoe UI" w:eastAsia="Times New Roman" w:hAnsi="Segoe UI" w:cs="Segoe UI"/>
          <w:color w:val="auto"/>
          <w:szCs w:val="21"/>
          <w:lang w:val="es-ES" w:eastAsia="es-ES"/>
        </w:rPr>
      </w:pPr>
      <w:r w:rsidRPr="007E22C7">
        <w:rPr>
          <w:rFonts w:ascii="Segoe UI" w:eastAsia="Times New Roman" w:hAnsi="Segoe UI" w:cs="Segoe UI"/>
          <w:b/>
          <w:bCs/>
          <w:color w:val="auto"/>
          <w:szCs w:val="21"/>
          <w:lang w:val="es-ES" w:eastAsia="es-ES"/>
        </w:rPr>
        <w:t>Flujo Logístico y Despacho (Ciclo 2):</w:t>
      </w:r>
      <w:r w:rsidRPr="007E22C7">
        <w:rPr>
          <w:rFonts w:ascii="Segoe UI" w:eastAsia="Times New Roman" w:hAnsi="Segoe UI" w:cs="Segoe UI"/>
          <w:color w:val="auto"/>
          <w:szCs w:val="21"/>
          <w:lang w:val="es-ES" w:eastAsia="es-ES"/>
        </w:rPr>
        <w:t> Asignación y tracking de repartidores en ruta (</w:t>
      </w:r>
      <w:proofErr w:type="spellStart"/>
      <w:r w:rsidRPr="007E22C7">
        <w:rPr>
          <w:rFonts w:ascii="Segoe UI" w:eastAsia="Times New Roman" w:hAnsi="Segoe UI" w:cs="Segoe UI"/>
          <w:color w:val="auto"/>
          <w:szCs w:val="21"/>
          <w:lang w:val="es-ES" w:eastAsia="es-ES"/>
        </w:rPr>
        <w:t>tableroDespachoView</w:t>
      </w:r>
      <w:proofErr w:type="spellEnd"/>
      <w:r w:rsidRPr="007E22C7">
        <w:rPr>
          <w:rFonts w:ascii="Segoe UI" w:eastAsia="Times New Roman" w:hAnsi="Segoe UI" w:cs="Segoe UI"/>
          <w:color w:val="auto"/>
          <w:szCs w:val="21"/>
          <w:lang w:val="es-ES" w:eastAsia="es-ES"/>
        </w:rPr>
        <w:t> vinculado a </w:t>
      </w:r>
      <w:proofErr w:type="spellStart"/>
      <w:r w:rsidRPr="007E22C7">
        <w:rPr>
          <w:rFonts w:ascii="Segoe UI" w:eastAsia="Times New Roman" w:hAnsi="Segoe UI" w:cs="Segoe UI"/>
          <w:color w:val="auto"/>
          <w:szCs w:val="21"/>
          <w:lang w:val="es-ES" w:eastAsia="es-ES"/>
        </w:rPr>
        <w:t>trackingDeliveryView</w:t>
      </w:r>
      <w:proofErr w:type="spellEnd"/>
      <w:r w:rsidRPr="007E22C7">
        <w:rPr>
          <w:rFonts w:ascii="Segoe UI" w:eastAsia="Times New Roman" w:hAnsi="Segoe UI" w:cs="Segoe UI"/>
          <w:color w:val="auto"/>
          <w:szCs w:val="21"/>
          <w:lang w:val="es-ES" w:eastAsia="es-ES"/>
        </w:rPr>
        <w:t>).</w:t>
      </w:r>
    </w:p>
    <w:p w14:paraId="75E77730" w14:textId="77777777" w:rsidR="007E22C7" w:rsidRPr="007E22C7" w:rsidRDefault="007E22C7" w:rsidP="009D7C62">
      <w:pPr>
        <w:numPr>
          <w:ilvl w:val="0"/>
          <w:numId w:val="39"/>
        </w:numPr>
        <w:rPr>
          <w:rFonts w:ascii="Segoe UI" w:eastAsia="Times New Roman" w:hAnsi="Segoe UI" w:cs="Segoe UI"/>
          <w:color w:val="auto"/>
          <w:szCs w:val="21"/>
          <w:lang w:val="es-ES" w:eastAsia="es-ES"/>
        </w:rPr>
      </w:pPr>
      <w:r w:rsidRPr="007E22C7">
        <w:rPr>
          <w:rFonts w:ascii="Segoe UI" w:eastAsia="Times New Roman" w:hAnsi="Segoe UI" w:cs="Segoe UI"/>
          <w:b/>
          <w:bCs/>
          <w:color w:val="auto"/>
          <w:szCs w:val="21"/>
          <w:lang w:val="es-ES" w:eastAsia="es-ES"/>
        </w:rPr>
        <w:t>Flujo de Alta Dirección y Control de Inventarios (Ciclos 1 y 3):</w:t>
      </w:r>
      <w:r w:rsidRPr="007E22C7">
        <w:rPr>
          <w:rFonts w:ascii="Segoe UI" w:eastAsia="Times New Roman" w:hAnsi="Segoe UI" w:cs="Segoe UI"/>
          <w:color w:val="auto"/>
          <w:szCs w:val="21"/>
          <w:lang w:val="es-ES" w:eastAsia="es-ES"/>
        </w:rPr>
        <w:t> Monitoreo analítico integral en </w:t>
      </w:r>
      <w:proofErr w:type="spellStart"/>
      <w:r w:rsidRPr="007E22C7">
        <w:rPr>
          <w:rFonts w:ascii="Segoe UI" w:eastAsia="Times New Roman" w:hAnsi="Segoe UI" w:cs="Segoe UI"/>
          <w:color w:val="auto"/>
          <w:szCs w:val="21"/>
          <w:lang w:val="es-ES" w:eastAsia="es-ES"/>
        </w:rPr>
        <w:t>dashboardEjecutivoView</w:t>
      </w:r>
      <w:proofErr w:type="spellEnd"/>
      <w:r w:rsidRPr="007E22C7">
        <w:rPr>
          <w:rFonts w:ascii="Segoe UI" w:eastAsia="Times New Roman" w:hAnsi="Segoe UI" w:cs="Segoe UI"/>
          <w:color w:val="auto"/>
          <w:szCs w:val="21"/>
          <w:lang w:val="es-ES" w:eastAsia="es-ES"/>
        </w:rPr>
        <w:t> y control de existencias valoradas al Costo Promedio Ponderado (CPP</w:t>
      </w:r>
      <w:r w:rsidRPr="007E22C7">
        <w:rPr>
          <w:rFonts w:ascii="Segoe UI" w:eastAsia="Times New Roman" w:hAnsi="Segoe UI" w:cs="Segoe UI"/>
          <w:i/>
          <w:iCs/>
          <w:color w:val="auto"/>
          <w:szCs w:val="21"/>
          <w:lang w:val="es-ES" w:eastAsia="es-ES"/>
        </w:rPr>
        <w:t>CPP</w:t>
      </w:r>
      <w:r w:rsidRPr="007E22C7">
        <w:rPr>
          <w:rFonts w:ascii="Segoe UI" w:eastAsia="Times New Roman" w:hAnsi="Segoe UI" w:cs="Segoe UI"/>
          <w:color w:val="auto"/>
          <w:szCs w:val="21"/>
          <w:lang w:val="es-ES" w:eastAsia="es-ES"/>
        </w:rPr>
        <w:t>) en </w:t>
      </w:r>
      <w:proofErr w:type="spellStart"/>
      <w:r w:rsidRPr="007E22C7">
        <w:rPr>
          <w:rFonts w:ascii="Segoe UI" w:eastAsia="Times New Roman" w:hAnsi="Segoe UI" w:cs="Segoe UI"/>
          <w:color w:val="auto"/>
          <w:szCs w:val="21"/>
          <w:lang w:val="es-ES" w:eastAsia="es-ES"/>
        </w:rPr>
        <w:t>inventarioKardexView</w:t>
      </w:r>
      <w:proofErr w:type="spellEnd"/>
      <w:r w:rsidRPr="007E22C7">
        <w:rPr>
          <w:rFonts w:ascii="Segoe UI" w:eastAsia="Times New Roman" w:hAnsi="Segoe UI" w:cs="Segoe UI"/>
          <w:color w:val="auto"/>
          <w:szCs w:val="21"/>
          <w:lang w:val="es-ES" w:eastAsia="es-ES"/>
        </w:rPr>
        <w:t>.</w:t>
      </w:r>
    </w:p>
    <w:p w14:paraId="27DEE4A6" w14:textId="0DA8B353" w:rsidR="004B6D4D" w:rsidRPr="004C4FA4" w:rsidRDefault="007E22C7" w:rsidP="004B6D4D">
      <w:pPr>
        <w:rPr>
          <w:color w:val="auto"/>
          <w:lang w:val="es-ES"/>
        </w:rPr>
      </w:pPr>
      <w:r w:rsidRPr="004C4FA4">
        <w:rPr>
          <w:noProof/>
          <w:color w:val="auto"/>
          <w:lang w:val="es-ES"/>
        </w:rPr>
        <w:lastRenderedPageBreak/>
        <w:drawing>
          <wp:inline distT="0" distB="0" distL="0" distR="0" wp14:anchorId="1BF4332C" wp14:editId="6011E235">
            <wp:extent cx="5943600" cy="2423795"/>
            <wp:effectExtent l="0" t="0" r="0" b="0"/>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943600" cy="2423795"/>
                    </a:xfrm>
                    <a:prstGeom prst="rect">
                      <a:avLst/>
                    </a:prstGeom>
                  </pic:spPr>
                </pic:pic>
              </a:graphicData>
            </a:graphic>
          </wp:inline>
        </w:drawing>
      </w:r>
    </w:p>
    <w:p w14:paraId="6F9DBCFD" w14:textId="77777777" w:rsidR="004B6D4D" w:rsidRPr="004C4FA4" w:rsidRDefault="004B6D4D" w:rsidP="004B6D4D">
      <w:pPr>
        <w:pStyle w:val="Ttulo3"/>
        <w:rPr>
          <w:color w:val="auto"/>
          <w:lang w:val="es-ES"/>
        </w:rPr>
      </w:pPr>
      <w:bookmarkStart w:id="245" w:name="_Toc240832176"/>
      <w:r w:rsidRPr="004C4FA4">
        <w:rPr>
          <w:color w:val="auto"/>
          <w:lang w:val="es-ES"/>
        </w:rPr>
        <w:t>3.2.3.1.b Diagrama de Navegación WAF Cliente (Enfoque Experiencia Inmersiva Ciclo 3)</w:t>
      </w:r>
      <w:bookmarkEnd w:id="245"/>
    </w:p>
    <w:p w14:paraId="11681E10" w14:textId="1047E97B" w:rsidR="004B6D4D" w:rsidRPr="004C4FA4" w:rsidRDefault="004B6D4D" w:rsidP="004B6D4D">
      <w:pPr>
        <w:rPr>
          <w:color w:val="auto"/>
          <w:lang w:val="es-ES"/>
        </w:rPr>
      </w:pPr>
      <w:r w:rsidRPr="004B6D4D">
        <w:rPr>
          <w:color w:val="auto"/>
          <w:lang w:val="es-ES"/>
        </w:rPr>
        <w:t xml:space="preserve">Modela la navegación del usuario cliente en la arquitectura web/móvil mediante el patrón WAF (Web </w:t>
      </w:r>
      <w:proofErr w:type="spellStart"/>
      <w:r w:rsidRPr="004B6D4D">
        <w:rPr>
          <w:color w:val="auto"/>
          <w:lang w:val="es-ES"/>
        </w:rPr>
        <w:t>Application</w:t>
      </w:r>
      <w:proofErr w:type="spellEnd"/>
      <w:r w:rsidRPr="004B6D4D">
        <w:rPr>
          <w:color w:val="auto"/>
          <w:lang w:val="es-ES"/>
        </w:rPr>
        <w:t xml:space="preserve"> Framework), representando pantallas/vistas con sus atributos de formulario, controladores con sus operaciones de despacho, y las relaciones estereotipadas «</w:t>
      </w:r>
      <w:proofErr w:type="spellStart"/>
      <w:r w:rsidRPr="004B6D4D">
        <w:rPr>
          <w:color w:val="auto"/>
          <w:lang w:val="es-ES"/>
        </w:rPr>
        <w:t>submit</w:t>
      </w:r>
      <w:proofErr w:type="spellEnd"/>
      <w:r w:rsidRPr="004B6D4D">
        <w:rPr>
          <w:color w:val="auto"/>
          <w:lang w:val="es-ES"/>
        </w:rPr>
        <w:t>» y «</w:t>
      </w:r>
      <w:proofErr w:type="spellStart"/>
      <w:r w:rsidRPr="004B6D4D">
        <w:rPr>
          <w:color w:val="auto"/>
          <w:lang w:val="es-ES"/>
        </w:rPr>
        <w:t>build</w:t>
      </w:r>
      <w:proofErr w:type="spellEnd"/>
      <w:r w:rsidRPr="004B6D4D">
        <w:rPr>
          <w:color w:val="auto"/>
          <w:lang w:val="es-ES"/>
        </w:rPr>
        <w:t>» bajo el estándar UML 2.5:</w:t>
      </w:r>
    </w:p>
    <w:p w14:paraId="31D4DB8B" w14:textId="60A9E0A2" w:rsidR="004B6D4D" w:rsidRPr="004B6D4D" w:rsidRDefault="007E22C7" w:rsidP="004B6D4D">
      <w:pPr>
        <w:rPr>
          <w:color w:val="auto"/>
          <w:lang w:val="es-ES"/>
        </w:rPr>
      </w:pPr>
      <w:r w:rsidRPr="004C4FA4">
        <w:rPr>
          <w:noProof/>
          <w:color w:val="auto"/>
          <w:lang w:val="es-ES"/>
        </w:rPr>
        <w:drawing>
          <wp:inline distT="0" distB="0" distL="0" distR="0" wp14:anchorId="701B8EC6" wp14:editId="78DD7339">
            <wp:extent cx="5943600" cy="2400300"/>
            <wp:effectExtent l="0" t="0" r="0" b="0"/>
            <wp:docPr id="225" name="Imagen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943600" cy="2400300"/>
                    </a:xfrm>
                    <a:prstGeom prst="rect">
                      <a:avLst/>
                    </a:prstGeom>
                  </pic:spPr>
                </pic:pic>
              </a:graphicData>
            </a:graphic>
          </wp:inline>
        </w:drawing>
      </w:r>
    </w:p>
    <w:p w14:paraId="26CF4EB9" w14:textId="77777777" w:rsidR="004B6D4D" w:rsidRPr="004C4FA4" w:rsidRDefault="004B6D4D" w:rsidP="004B6D4D">
      <w:pPr>
        <w:pStyle w:val="Ttulo3"/>
        <w:rPr>
          <w:color w:val="auto"/>
          <w:lang w:val="es-ES"/>
        </w:rPr>
      </w:pPr>
      <w:bookmarkStart w:id="246" w:name="_Toc240832177"/>
      <w:r w:rsidRPr="004C4FA4">
        <w:rPr>
          <w:color w:val="auto"/>
          <w:lang w:val="es-ES"/>
        </w:rPr>
        <w:t>3.2.3.2 Diagrama de Navegación - Paquete 1: Seguridad y Acceso (RBAC) (CU01-CU04)</w:t>
      </w:r>
      <w:bookmarkEnd w:id="246"/>
    </w:p>
    <w:p w14:paraId="7A0BE812" w14:textId="77777777" w:rsidR="004B6D4D" w:rsidRPr="004B6D4D" w:rsidRDefault="004B6D4D" w:rsidP="004B6D4D">
      <w:pPr>
        <w:rPr>
          <w:color w:val="auto"/>
          <w:lang w:val="es-ES"/>
        </w:rPr>
      </w:pPr>
      <w:r w:rsidRPr="004B6D4D">
        <w:rPr>
          <w:color w:val="auto"/>
          <w:lang w:val="es-ES"/>
        </w:rPr>
        <w:t>Modela el ciclo de vida de autenticación, alta de cuentas, recuperación segura mediante token OTP y administración de roles bajo el patrón WAF:</w:t>
      </w:r>
    </w:p>
    <w:p w14:paraId="032BD095" w14:textId="0F3C4AC5" w:rsidR="004B6D4D" w:rsidRPr="004C4FA4" w:rsidRDefault="004B6D4D" w:rsidP="004B6D4D">
      <w:pPr>
        <w:rPr>
          <w:color w:val="auto"/>
          <w:lang w:val="es-ES"/>
        </w:rPr>
      </w:pPr>
      <w:r w:rsidRPr="004C4FA4">
        <w:rPr>
          <w:noProof/>
          <w:color w:val="auto"/>
          <w:lang w:val="es-ES"/>
        </w:rPr>
        <w:lastRenderedPageBreak/>
        <w:drawing>
          <wp:inline distT="0" distB="0" distL="0" distR="0" wp14:anchorId="6F9696E5" wp14:editId="0E5C8A8F">
            <wp:extent cx="5943600" cy="2377440"/>
            <wp:effectExtent l="0" t="0" r="0" b="3810"/>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5943600" cy="2377440"/>
                    </a:xfrm>
                    <a:prstGeom prst="rect">
                      <a:avLst/>
                    </a:prstGeom>
                  </pic:spPr>
                </pic:pic>
              </a:graphicData>
            </a:graphic>
          </wp:inline>
        </w:drawing>
      </w:r>
    </w:p>
    <w:p w14:paraId="5F37EF09" w14:textId="77777777" w:rsidR="004B6D4D" w:rsidRPr="004C4FA4" w:rsidRDefault="004B6D4D" w:rsidP="007E22C7">
      <w:pPr>
        <w:pStyle w:val="Ttulo3"/>
        <w:rPr>
          <w:color w:val="auto"/>
          <w:lang w:val="es-ES"/>
        </w:rPr>
      </w:pPr>
      <w:bookmarkStart w:id="247" w:name="_Toc240832178"/>
      <w:r w:rsidRPr="004C4FA4">
        <w:rPr>
          <w:color w:val="auto"/>
          <w:lang w:val="es-ES"/>
        </w:rPr>
        <w:t>3.2.3.3 Diagrama de Navegación - Paquete 2: Estructura Operativa (Sucursales y Ciudades) (CU05)</w:t>
      </w:r>
      <w:bookmarkEnd w:id="247"/>
    </w:p>
    <w:p w14:paraId="7FDA16D0" w14:textId="77777777" w:rsidR="004B6D4D" w:rsidRPr="004B6D4D" w:rsidRDefault="004B6D4D" w:rsidP="004B6D4D">
      <w:pPr>
        <w:rPr>
          <w:color w:val="auto"/>
          <w:lang w:val="es-ES"/>
        </w:rPr>
      </w:pPr>
      <w:r w:rsidRPr="004B6D4D">
        <w:rPr>
          <w:color w:val="auto"/>
          <w:lang w:val="es-ES"/>
        </w:rPr>
        <w:t>Modela la administración geográfica de ciudades operativas, tiendas físicas, geolocalización satelital y parametrización de aforo de probadores:</w:t>
      </w:r>
    </w:p>
    <w:p w14:paraId="170D3199" w14:textId="7EB706D2" w:rsidR="004B6D4D" w:rsidRPr="004C4FA4" w:rsidRDefault="004B6D4D" w:rsidP="004B6D4D">
      <w:pPr>
        <w:rPr>
          <w:color w:val="auto"/>
          <w:lang w:val="es-ES"/>
        </w:rPr>
      </w:pPr>
      <w:r w:rsidRPr="004C4FA4">
        <w:rPr>
          <w:noProof/>
          <w:color w:val="auto"/>
          <w:lang w:val="es-ES"/>
        </w:rPr>
        <w:drawing>
          <wp:inline distT="0" distB="0" distL="0" distR="0" wp14:anchorId="44E68D0D" wp14:editId="6D6CB70B">
            <wp:extent cx="5943600" cy="2352675"/>
            <wp:effectExtent l="0" t="0" r="0" b="9525"/>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943600" cy="2352675"/>
                    </a:xfrm>
                    <a:prstGeom prst="rect">
                      <a:avLst/>
                    </a:prstGeom>
                  </pic:spPr>
                </pic:pic>
              </a:graphicData>
            </a:graphic>
          </wp:inline>
        </w:drawing>
      </w:r>
    </w:p>
    <w:p w14:paraId="3C690AED" w14:textId="77777777" w:rsidR="004B6D4D" w:rsidRPr="004C4FA4" w:rsidRDefault="004B6D4D" w:rsidP="007E22C7">
      <w:pPr>
        <w:pStyle w:val="Ttulo3"/>
        <w:rPr>
          <w:color w:val="auto"/>
          <w:lang w:val="es-ES"/>
        </w:rPr>
      </w:pPr>
      <w:bookmarkStart w:id="248" w:name="_Toc240832179"/>
      <w:r w:rsidRPr="004C4FA4">
        <w:rPr>
          <w:color w:val="auto"/>
          <w:lang w:val="es-ES"/>
        </w:rPr>
        <w:t>3.2.3.4 Diagrama de Navegación - Paquete 3: Catálogo, Estilismo Inmersivo e Inteligencia Artificial (CU06, CU07, CU10, CU19, CU20, CU22, CU23)</w:t>
      </w:r>
      <w:bookmarkEnd w:id="248"/>
    </w:p>
    <w:p w14:paraId="24D4F0CE" w14:textId="77777777" w:rsidR="004B6D4D" w:rsidRPr="004B6D4D" w:rsidRDefault="004B6D4D" w:rsidP="004B6D4D">
      <w:pPr>
        <w:rPr>
          <w:color w:val="auto"/>
          <w:lang w:val="es-ES"/>
        </w:rPr>
      </w:pPr>
      <w:r w:rsidRPr="004B6D4D">
        <w:rPr>
          <w:color w:val="auto"/>
          <w:lang w:val="es-ES"/>
        </w:rPr>
        <w:t>Modela el descubrimiento de prendas, prueba virtual 3D, asistencia contextual con IA y contrastación visual de atuendos bajo el patrón WAF:</w:t>
      </w:r>
    </w:p>
    <w:p w14:paraId="4E8DA0CC" w14:textId="42C7B5D9" w:rsidR="004B6D4D" w:rsidRPr="004C4FA4" w:rsidRDefault="004B6D4D" w:rsidP="004B6D4D">
      <w:pPr>
        <w:rPr>
          <w:color w:val="auto"/>
          <w:lang w:val="es-ES"/>
        </w:rPr>
      </w:pPr>
      <w:r w:rsidRPr="004C4FA4">
        <w:rPr>
          <w:noProof/>
          <w:color w:val="auto"/>
          <w:lang w:val="es-ES"/>
        </w:rPr>
        <w:lastRenderedPageBreak/>
        <w:drawing>
          <wp:inline distT="0" distB="0" distL="0" distR="0" wp14:anchorId="35B64DD0" wp14:editId="037536E6">
            <wp:extent cx="5943600" cy="1577340"/>
            <wp:effectExtent l="0" t="0" r="0" b="3810"/>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943600" cy="1577340"/>
                    </a:xfrm>
                    <a:prstGeom prst="rect">
                      <a:avLst/>
                    </a:prstGeom>
                  </pic:spPr>
                </pic:pic>
              </a:graphicData>
            </a:graphic>
          </wp:inline>
        </w:drawing>
      </w:r>
    </w:p>
    <w:p w14:paraId="005B1C8A" w14:textId="77777777" w:rsidR="004B6D4D" w:rsidRPr="004C4FA4" w:rsidRDefault="004B6D4D" w:rsidP="007E22C7">
      <w:pPr>
        <w:pStyle w:val="Ttulo3"/>
        <w:rPr>
          <w:color w:val="auto"/>
          <w:lang w:val="es-ES"/>
        </w:rPr>
      </w:pPr>
      <w:bookmarkStart w:id="249" w:name="_Toc240832180"/>
      <w:r w:rsidRPr="004C4FA4">
        <w:rPr>
          <w:color w:val="auto"/>
          <w:lang w:val="es-ES"/>
        </w:rPr>
        <w:t>3.2.3.5 Diagrama de Navegación - Paquete 4: Aprovisionamiento y Proveedores (CU08)</w:t>
      </w:r>
      <w:bookmarkEnd w:id="249"/>
    </w:p>
    <w:p w14:paraId="426280CC" w14:textId="77777777" w:rsidR="004B6D4D" w:rsidRPr="004B6D4D" w:rsidRDefault="004B6D4D" w:rsidP="004B6D4D">
      <w:pPr>
        <w:rPr>
          <w:color w:val="auto"/>
          <w:lang w:val="es-ES"/>
        </w:rPr>
      </w:pPr>
      <w:r w:rsidRPr="004B6D4D">
        <w:rPr>
          <w:color w:val="auto"/>
          <w:lang w:val="es-ES"/>
        </w:rPr>
        <w:t>Modela la gestión de empresas proveedoras textiles, validación de NIT, contratos comerciales y líneas de suministro bajo WAF:</w:t>
      </w:r>
    </w:p>
    <w:p w14:paraId="02982AB1" w14:textId="02C97721" w:rsidR="004B6D4D" w:rsidRPr="004C4FA4" w:rsidRDefault="004B6D4D" w:rsidP="004B6D4D">
      <w:pPr>
        <w:rPr>
          <w:color w:val="auto"/>
          <w:lang w:val="es-ES"/>
        </w:rPr>
      </w:pPr>
      <w:r w:rsidRPr="004C4FA4">
        <w:rPr>
          <w:noProof/>
          <w:color w:val="auto"/>
          <w:lang w:val="es-ES"/>
        </w:rPr>
        <w:drawing>
          <wp:inline distT="0" distB="0" distL="0" distR="0" wp14:anchorId="06401817" wp14:editId="49815C94">
            <wp:extent cx="5943600" cy="1654175"/>
            <wp:effectExtent l="0" t="0" r="0" b="3175"/>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943600" cy="1654175"/>
                    </a:xfrm>
                    <a:prstGeom prst="rect">
                      <a:avLst/>
                    </a:prstGeom>
                  </pic:spPr>
                </pic:pic>
              </a:graphicData>
            </a:graphic>
          </wp:inline>
        </w:drawing>
      </w:r>
    </w:p>
    <w:p w14:paraId="28F37BB2" w14:textId="77777777" w:rsidR="004B6D4D" w:rsidRPr="004B6D4D" w:rsidRDefault="00CE232B" w:rsidP="004B6D4D">
      <w:pPr>
        <w:rPr>
          <w:color w:val="auto"/>
          <w:lang w:val="es-ES"/>
        </w:rPr>
      </w:pPr>
      <w:r>
        <w:rPr>
          <w:color w:val="auto"/>
          <w:lang w:val="es-ES"/>
        </w:rPr>
        <w:pict w14:anchorId="0111F513">
          <v:rect id="_x0000_i1025" style="width:0;height:.75pt" o:hralign="center" o:hrstd="t" o:hr="t" fillcolor="#a0a0a0" stroked="f"/>
        </w:pict>
      </w:r>
    </w:p>
    <w:p w14:paraId="1FDD326F" w14:textId="77777777" w:rsidR="004B6D4D" w:rsidRPr="004C4FA4" w:rsidRDefault="004B6D4D" w:rsidP="007E22C7">
      <w:pPr>
        <w:pStyle w:val="Ttulo3"/>
        <w:rPr>
          <w:color w:val="auto"/>
          <w:lang w:val="es-ES"/>
        </w:rPr>
      </w:pPr>
      <w:bookmarkStart w:id="250" w:name="_Toc240832181"/>
      <w:r w:rsidRPr="004C4FA4">
        <w:rPr>
          <w:color w:val="auto"/>
          <w:lang w:val="es-ES"/>
        </w:rPr>
        <w:t>3.2.3.6 Diagrama de Navegación - Paquete 5: Inventario Multi-Sucursal, Costos (CPP) y Analítica Empresarial (CU09, CU24)</w:t>
      </w:r>
      <w:bookmarkEnd w:id="250"/>
    </w:p>
    <w:p w14:paraId="03E49858" w14:textId="77777777" w:rsidR="004B6D4D" w:rsidRPr="004B6D4D" w:rsidRDefault="004B6D4D" w:rsidP="004B6D4D">
      <w:pPr>
        <w:rPr>
          <w:color w:val="auto"/>
          <w:lang w:val="es-ES"/>
        </w:rPr>
      </w:pPr>
      <w:r w:rsidRPr="004B6D4D">
        <w:rPr>
          <w:color w:val="auto"/>
          <w:lang w:val="es-ES"/>
        </w:rPr>
        <w:t xml:space="preserve">Modela el control de existencias, recálculo matemático de Costo Promedio Ponderado y la consola de Business </w:t>
      </w:r>
      <w:proofErr w:type="spellStart"/>
      <w:r w:rsidRPr="004B6D4D">
        <w:rPr>
          <w:color w:val="auto"/>
          <w:lang w:val="es-ES"/>
        </w:rPr>
        <w:t>Intelligence</w:t>
      </w:r>
      <w:proofErr w:type="spellEnd"/>
      <w:r w:rsidRPr="004B6D4D">
        <w:rPr>
          <w:color w:val="auto"/>
          <w:lang w:val="es-ES"/>
        </w:rPr>
        <w:t>:</w:t>
      </w:r>
    </w:p>
    <w:p w14:paraId="05EBECE8" w14:textId="17F37E78" w:rsidR="004B6D4D" w:rsidRPr="004C4FA4" w:rsidRDefault="004B6D4D" w:rsidP="004B6D4D">
      <w:pPr>
        <w:rPr>
          <w:color w:val="auto"/>
          <w:lang w:val="es-ES"/>
        </w:rPr>
      </w:pPr>
      <w:r w:rsidRPr="004C4FA4">
        <w:rPr>
          <w:noProof/>
          <w:color w:val="auto"/>
          <w:lang w:val="es-ES"/>
        </w:rPr>
        <w:lastRenderedPageBreak/>
        <w:drawing>
          <wp:inline distT="0" distB="0" distL="0" distR="0" wp14:anchorId="43C44799" wp14:editId="29FE32E7">
            <wp:extent cx="5943600" cy="4327525"/>
            <wp:effectExtent l="0" t="0" r="0" b="0"/>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943600" cy="4327525"/>
                    </a:xfrm>
                    <a:prstGeom prst="rect">
                      <a:avLst/>
                    </a:prstGeom>
                  </pic:spPr>
                </pic:pic>
              </a:graphicData>
            </a:graphic>
          </wp:inline>
        </w:drawing>
      </w:r>
    </w:p>
    <w:p w14:paraId="7F6A4E2A" w14:textId="77777777" w:rsidR="004B6D4D" w:rsidRPr="004C4FA4" w:rsidRDefault="004B6D4D" w:rsidP="007E22C7">
      <w:pPr>
        <w:pStyle w:val="Ttulo3"/>
        <w:rPr>
          <w:color w:val="auto"/>
          <w:lang w:val="es-ES"/>
        </w:rPr>
      </w:pPr>
      <w:bookmarkStart w:id="251" w:name="_Toc240832182"/>
      <w:r w:rsidRPr="004C4FA4">
        <w:rPr>
          <w:color w:val="auto"/>
          <w:lang w:val="es-ES"/>
        </w:rPr>
        <w:t xml:space="preserve">3.2.3.7 Diagrama de Navegación - Paquete 6: Reservas Presenciales </w:t>
      </w:r>
      <w:proofErr w:type="spellStart"/>
      <w:r w:rsidRPr="004C4FA4">
        <w:rPr>
          <w:color w:val="auto"/>
          <w:lang w:val="es-ES"/>
        </w:rPr>
        <w:t>Omnicanal</w:t>
      </w:r>
      <w:proofErr w:type="spellEnd"/>
      <w:r w:rsidRPr="004C4FA4">
        <w:rPr>
          <w:color w:val="auto"/>
          <w:lang w:val="es-ES"/>
        </w:rPr>
        <w:t xml:space="preserve"> (CU11, CU12)</w:t>
      </w:r>
      <w:bookmarkEnd w:id="251"/>
    </w:p>
    <w:p w14:paraId="2C45A68F" w14:textId="77777777" w:rsidR="004B6D4D" w:rsidRPr="004B6D4D" w:rsidRDefault="004B6D4D" w:rsidP="004B6D4D">
      <w:pPr>
        <w:rPr>
          <w:color w:val="auto"/>
          <w:lang w:val="es-ES"/>
        </w:rPr>
      </w:pPr>
      <w:r w:rsidRPr="004B6D4D">
        <w:rPr>
          <w:color w:val="auto"/>
          <w:lang w:val="es-ES"/>
        </w:rPr>
        <w:t xml:space="preserve">Modela el flujo </w:t>
      </w:r>
      <w:proofErr w:type="spellStart"/>
      <w:r w:rsidRPr="004B6D4D">
        <w:rPr>
          <w:color w:val="auto"/>
          <w:lang w:val="es-ES"/>
        </w:rPr>
        <w:t>omnicanal</w:t>
      </w:r>
      <w:proofErr w:type="spellEnd"/>
      <w:r w:rsidRPr="004B6D4D">
        <w:rPr>
          <w:color w:val="auto"/>
          <w:lang w:val="es-ES"/>
        </w:rPr>
        <w:t xml:space="preserve"> de reservas: solicitud digital con generación de QR por el cliente y preparación y validación por el encargado de tienda:</w:t>
      </w:r>
    </w:p>
    <w:p w14:paraId="73477E0F" w14:textId="72FC8DE3" w:rsidR="004B6D4D" w:rsidRPr="004C4FA4" w:rsidRDefault="004B6D4D" w:rsidP="004B6D4D">
      <w:pPr>
        <w:rPr>
          <w:color w:val="auto"/>
          <w:lang w:val="es-ES"/>
        </w:rPr>
      </w:pPr>
      <w:r w:rsidRPr="004C4FA4">
        <w:rPr>
          <w:noProof/>
          <w:color w:val="auto"/>
          <w:lang w:val="es-ES"/>
        </w:rPr>
        <w:lastRenderedPageBreak/>
        <w:drawing>
          <wp:inline distT="0" distB="0" distL="0" distR="0" wp14:anchorId="5E88B14B" wp14:editId="31C879FC">
            <wp:extent cx="5943600" cy="3401695"/>
            <wp:effectExtent l="0" t="0" r="0" b="8255"/>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943600" cy="3401695"/>
                    </a:xfrm>
                    <a:prstGeom prst="rect">
                      <a:avLst/>
                    </a:prstGeom>
                  </pic:spPr>
                </pic:pic>
              </a:graphicData>
            </a:graphic>
          </wp:inline>
        </w:drawing>
      </w:r>
    </w:p>
    <w:p w14:paraId="7099241C" w14:textId="77777777" w:rsidR="004B6D4D" w:rsidRPr="004C4FA4" w:rsidRDefault="004B6D4D" w:rsidP="007E22C7">
      <w:pPr>
        <w:pStyle w:val="Ttulo3"/>
        <w:rPr>
          <w:color w:val="auto"/>
          <w:lang w:val="es-ES"/>
        </w:rPr>
      </w:pPr>
      <w:bookmarkStart w:id="252" w:name="_Toc240832183"/>
      <w:r w:rsidRPr="004C4FA4">
        <w:rPr>
          <w:color w:val="auto"/>
          <w:lang w:val="es-ES"/>
        </w:rPr>
        <w:t xml:space="preserve">3.2.3.8 Diagrama de Navegación - Paquete 7: Venta Digital, </w:t>
      </w:r>
      <w:proofErr w:type="spellStart"/>
      <w:r w:rsidRPr="004C4FA4">
        <w:rPr>
          <w:color w:val="auto"/>
          <w:lang w:val="es-ES"/>
        </w:rPr>
        <w:t>Checkout</w:t>
      </w:r>
      <w:proofErr w:type="spellEnd"/>
      <w:r w:rsidRPr="004C4FA4">
        <w:rPr>
          <w:color w:val="auto"/>
          <w:lang w:val="es-ES"/>
        </w:rPr>
        <w:t xml:space="preserve"> y Fidelización </w:t>
      </w:r>
      <w:proofErr w:type="spellStart"/>
      <w:r w:rsidRPr="004C4FA4">
        <w:rPr>
          <w:color w:val="auto"/>
          <w:lang w:val="es-ES"/>
        </w:rPr>
        <w:t>Gamificada</w:t>
      </w:r>
      <w:proofErr w:type="spellEnd"/>
      <w:r w:rsidRPr="004C4FA4">
        <w:rPr>
          <w:color w:val="auto"/>
          <w:lang w:val="es-ES"/>
        </w:rPr>
        <w:t xml:space="preserve"> CRM (CU13, CU14, CU21)</w:t>
      </w:r>
      <w:bookmarkEnd w:id="252"/>
    </w:p>
    <w:p w14:paraId="3E0B43C1" w14:textId="77777777" w:rsidR="004B6D4D" w:rsidRPr="004B6D4D" w:rsidRDefault="004B6D4D" w:rsidP="004B6D4D">
      <w:pPr>
        <w:rPr>
          <w:color w:val="auto"/>
          <w:lang w:val="es-ES"/>
        </w:rPr>
      </w:pPr>
      <w:r w:rsidRPr="004B6D4D">
        <w:rPr>
          <w:color w:val="auto"/>
          <w:lang w:val="es-ES"/>
        </w:rPr>
        <w:t xml:space="preserve">Modela la gestión de la bolsa de compras, el </w:t>
      </w:r>
      <w:proofErr w:type="spellStart"/>
      <w:r w:rsidRPr="004B6D4D">
        <w:rPr>
          <w:color w:val="auto"/>
          <w:lang w:val="es-ES"/>
        </w:rPr>
        <w:t>wizard</w:t>
      </w:r>
      <w:proofErr w:type="spellEnd"/>
      <w:r w:rsidRPr="004B6D4D">
        <w:rPr>
          <w:color w:val="auto"/>
          <w:lang w:val="es-ES"/>
        </w:rPr>
        <w:t xml:space="preserve"> de compra digital en 3 pasos, la acumulación de puntos y el canje de recompensas:</w:t>
      </w:r>
    </w:p>
    <w:p w14:paraId="5DDC3965" w14:textId="6DE4FB63" w:rsidR="004B6D4D" w:rsidRPr="004C4FA4" w:rsidRDefault="004B6D4D" w:rsidP="004B6D4D">
      <w:pPr>
        <w:rPr>
          <w:color w:val="auto"/>
          <w:lang w:val="es-ES"/>
        </w:rPr>
      </w:pPr>
      <w:r w:rsidRPr="004C4FA4">
        <w:rPr>
          <w:noProof/>
          <w:color w:val="auto"/>
          <w:lang w:val="es-ES"/>
        </w:rPr>
        <w:drawing>
          <wp:inline distT="0" distB="0" distL="0" distR="0" wp14:anchorId="3DA7CB63" wp14:editId="11EA8B0C">
            <wp:extent cx="5943600" cy="1193165"/>
            <wp:effectExtent l="0" t="0" r="0" b="6985"/>
            <wp:docPr id="218"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943600" cy="1193165"/>
                    </a:xfrm>
                    <a:prstGeom prst="rect">
                      <a:avLst/>
                    </a:prstGeom>
                  </pic:spPr>
                </pic:pic>
              </a:graphicData>
            </a:graphic>
          </wp:inline>
        </w:drawing>
      </w:r>
    </w:p>
    <w:p w14:paraId="1B8DCB39" w14:textId="77777777" w:rsidR="004B6D4D" w:rsidRPr="004C4FA4" w:rsidRDefault="004B6D4D" w:rsidP="007E22C7">
      <w:pPr>
        <w:pStyle w:val="Ttulo3"/>
        <w:rPr>
          <w:color w:val="auto"/>
          <w:lang w:val="es-ES"/>
        </w:rPr>
      </w:pPr>
      <w:bookmarkStart w:id="253" w:name="_Toc240832184"/>
      <w:r w:rsidRPr="004C4FA4">
        <w:rPr>
          <w:color w:val="auto"/>
          <w:lang w:val="es-ES"/>
        </w:rPr>
        <w:t>3.2.3.9 Diagrama de Navegación - Paquete 8: Terminal Punto de Venta POS (CU15)</w:t>
      </w:r>
      <w:bookmarkEnd w:id="253"/>
    </w:p>
    <w:p w14:paraId="29BA0188" w14:textId="77777777" w:rsidR="004B6D4D" w:rsidRPr="004B6D4D" w:rsidRDefault="004B6D4D" w:rsidP="004B6D4D">
      <w:pPr>
        <w:rPr>
          <w:color w:val="auto"/>
          <w:lang w:val="es-ES"/>
        </w:rPr>
      </w:pPr>
      <w:r w:rsidRPr="004B6D4D">
        <w:rPr>
          <w:color w:val="auto"/>
          <w:lang w:val="es-ES"/>
        </w:rPr>
        <w:t>Modela la operación de facturación en mostrador físico, escaneo de códigos de barra SKU, conversión de reservas presenciales a ventas y cálculo de vuelto:</w:t>
      </w:r>
    </w:p>
    <w:p w14:paraId="048CEF5E" w14:textId="5A5D9329" w:rsidR="004B6D4D" w:rsidRPr="004C4FA4" w:rsidRDefault="004B6D4D" w:rsidP="004B6D4D">
      <w:pPr>
        <w:rPr>
          <w:color w:val="auto"/>
          <w:lang w:val="es-ES"/>
        </w:rPr>
      </w:pPr>
      <w:r w:rsidRPr="004C4FA4">
        <w:rPr>
          <w:noProof/>
          <w:color w:val="auto"/>
          <w:lang w:val="es-ES"/>
        </w:rPr>
        <w:lastRenderedPageBreak/>
        <w:drawing>
          <wp:inline distT="0" distB="0" distL="0" distR="0" wp14:anchorId="02DBFA80" wp14:editId="771421B2">
            <wp:extent cx="5943600" cy="1982470"/>
            <wp:effectExtent l="0" t="0" r="0" b="0"/>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5943600" cy="1982470"/>
                    </a:xfrm>
                    <a:prstGeom prst="rect">
                      <a:avLst/>
                    </a:prstGeom>
                  </pic:spPr>
                </pic:pic>
              </a:graphicData>
            </a:graphic>
          </wp:inline>
        </w:drawing>
      </w:r>
    </w:p>
    <w:p w14:paraId="7064F12B" w14:textId="77777777" w:rsidR="004B6D4D" w:rsidRPr="004C4FA4" w:rsidRDefault="004B6D4D" w:rsidP="007E22C7">
      <w:pPr>
        <w:pStyle w:val="Ttulo3"/>
        <w:rPr>
          <w:color w:val="auto"/>
          <w:lang w:val="es-ES"/>
        </w:rPr>
      </w:pPr>
      <w:bookmarkStart w:id="254" w:name="_Toc240832185"/>
      <w:r w:rsidRPr="004C4FA4">
        <w:rPr>
          <w:color w:val="auto"/>
          <w:lang w:val="es-ES"/>
        </w:rPr>
        <w:t>3.2.3.10 Diagrama de Navegación - Paquete 9: Procesamiento de Pagos y Configuración Financiera (CU16, CU17)</w:t>
      </w:r>
      <w:bookmarkEnd w:id="254"/>
    </w:p>
    <w:p w14:paraId="6B84FB73" w14:textId="77777777" w:rsidR="004B6D4D" w:rsidRPr="004B6D4D" w:rsidRDefault="004B6D4D" w:rsidP="004B6D4D">
      <w:pPr>
        <w:rPr>
          <w:color w:val="auto"/>
          <w:lang w:val="es-ES"/>
        </w:rPr>
      </w:pPr>
      <w:r w:rsidRPr="004B6D4D">
        <w:rPr>
          <w:color w:val="auto"/>
          <w:lang w:val="es-ES"/>
        </w:rPr>
        <w:t xml:space="preserve">Modela el procesamiento seguro de pagos con </w:t>
      </w:r>
      <w:proofErr w:type="spellStart"/>
      <w:r w:rsidRPr="004B6D4D">
        <w:rPr>
          <w:color w:val="auto"/>
          <w:lang w:val="es-ES"/>
        </w:rPr>
        <w:t>Stripe</w:t>
      </w:r>
      <w:proofErr w:type="spellEnd"/>
      <w:r w:rsidRPr="004B6D4D">
        <w:rPr>
          <w:color w:val="auto"/>
          <w:lang w:val="es-ES"/>
        </w:rPr>
        <w:t xml:space="preserve"> y 3D </w:t>
      </w:r>
      <w:proofErr w:type="spellStart"/>
      <w:r w:rsidRPr="004B6D4D">
        <w:rPr>
          <w:color w:val="auto"/>
          <w:lang w:val="es-ES"/>
        </w:rPr>
        <w:t>Secure</w:t>
      </w:r>
      <w:proofErr w:type="spellEnd"/>
      <w:r w:rsidRPr="004B6D4D">
        <w:rPr>
          <w:color w:val="auto"/>
          <w:lang w:val="es-ES"/>
        </w:rPr>
        <w:t>, así como el panel administrativo de configuración de métodos de cobro en tiempo real:</w:t>
      </w:r>
    </w:p>
    <w:p w14:paraId="52E38281" w14:textId="067F532F" w:rsidR="004B6D4D" w:rsidRPr="004C4FA4" w:rsidRDefault="004B6D4D" w:rsidP="004B6D4D">
      <w:pPr>
        <w:rPr>
          <w:color w:val="auto"/>
          <w:lang w:val="es-ES"/>
        </w:rPr>
      </w:pPr>
      <w:r w:rsidRPr="004C4FA4">
        <w:rPr>
          <w:noProof/>
          <w:color w:val="auto"/>
          <w:lang w:val="es-ES"/>
        </w:rPr>
        <w:drawing>
          <wp:inline distT="0" distB="0" distL="0" distR="0" wp14:anchorId="160414CB" wp14:editId="5A72F073">
            <wp:extent cx="5943600" cy="2315210"/>
            <wp:effectExtent l="0" t="0" r="0" b="8890"/>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943600" cy="2315210"/>
                    </a:xfrm>
                    <a:prstGeom prst="rect">
                      <a:avLst/>
                    </a:prstGeom>
                  </pic:spPr>
                </pic:pic>
              </a:graphicData>
            </a:graphic>
          </wp:inline>
        </w:drawing>
      </w:r>
    </w:p>
    <w:p w14:paraId="02680EC2" w14:textId="77777777" w:rsidR="004B6D4D" w:rsidRPr="004C4FA4" w:rsidRDefault="004B6D4D" w:rsidP="007E22C7">
      <w:pPr>
        <w:pStyle w:val="Ttulo3"/>
        <w:rPr>
          <w:color w:val="auto"/>
          <w:lang w:val="es-ES"/>
        </w:rPr>
      </w:pPr>
      <w:bookmarkStart w:id="255" w:name="_Toc240832186"/>
      <w:r w:rsidRPr="004C4FA4">
        <w:rPr>
          <w:color w:val="auto"/>
          <w:lang w:val="es-ES"/>
        </w:rPr>
        <w:t xml:space="preserve">3.2.3.11 Diagrama de Navegación - Paquete 10: Logística y </w:t>
      </w:r>
      <w:proofErr w:type="spellStart"/>
      <w:r w:rsidRPr="004C4FA4">
        <w:rPr>
          <w:color w:val="auto"/>
          <w:lang w:val="es-ES"/>
        </w:rPr>
        <w:t>Delivery</w:t>
      </w:r>
      <w:proofErr w:type="spellEnd"/>
      <w:r w:rsidRPr="004C4FA4">
        <w:rPr>
          <w:color w:val="auto"/>
          <w:lang w:val="es-ES"/>
        </w:rPr>
        <w:t xml:space="preserve"> (CU18)</w:t>
      </w:r>
      <w:bookmarkEnd w:id="255"/>
    </w:p>
    <w:p w14:paraId="6D0AE4F1" w14:textId="77777777" w:rsidR="004B6D4D" w:rsidRPr="004B6D4D" w:rsidRDefault="004B6D4D" w:rsidP="004B6D4D">
      <w:pPr>
        <w:rPr>
          <w:color w:val="auto"/>
          <w:lang w:val="es-ES"/>
        </w:rPr>
      </w:pPr>
      <w:r w:rsidRPr="004B6D4D">
        <w:rPr>
          <w:color w:val="auto"/>
          <w:lang w:val="es-ES"/>
        </w:rPr>
        <w:t xml:space="preserve">Modela la gestión de despachos a domicilio, cálculo geodésico de tarifas </w:t>
      </w:r>
      <w:proofErr w:type="spellStart"/>
      <w:r w:rsidRPr="004B6D4D">
        <w:rPr>
          <w:color w:val="auto"/>
          <w:lang w:val="es-ES"/>
        </w:rPr>
        <w:t>Haversine</w:t>
      </w:r>
      <w:proofErr w:type="spellEnd"/>
      <w:r w:rsidRPr="004B6D4D">
        <w:rPr>
          <w:color w:val="auto"/>
          <w:lang w:val="es-ES"/>
        </w:rPr>
        <w:t xml:space="preserve">, asignación de repartidores y seguimiento GPS en vivo con </w:t>
      </w:r>
      <w:proofErr w:type="spellStart"/>
      <w:r w:rsidRPr="004B6D4D">
        <w:rPr>
          <w:color w:val="auto"/>
          <w:lang w:val="es-ES"/>
        </w:rPr>
        <w:t>stepper</w:t>
      </w:r>
      <w:proofErr w:type="spellEnd"/>
      <w:r w:rsidRPr="004B6D4D">
        <w:rPr>
          <w:color w:val="auto"/>
          <w:lang w:val="es-ES"/>
        </w:rPr>
        <w:t>:</w:t>
      </w:r>
    </w:p>
    <w:p w14:paraId="5DA6D8A9" w14:textId="1E1CAFF1" w:rsidR="004B6D4D" w:rsidRPr="004C4FA4" w:rsidRDefault="004B6D4D" w:rsidP="004B6D4D">
      <w:pPr>
        <w:rPr>
          <w:color w:val="auto"/>
          <w:lang w:val="es-ES"/>
        </w:rPr>
      </w:pPr>
      <w:r w:rsidRPr="004C4FA4">
        <w:rPr>
          <w:noProof/>
          <w:color w:val="auto"/>
          <w:lang w:val="es-ES"/>
        </w:rPr>
        <w:lastRenderedPageBreak/>
        <w:drawing>
          <wp:inline distT="0" distB="0" distL="0" distR="0" wp14:anchorId="4D966E5E" wp14:editId="396EE27C">
            <wp:extent cx="5943600" cy="4301490"/>
            <wp:effectExtent l="0" t="0" r="0" b="3810"/>
            <wp:docPr id="221" name="Imagen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943600" cy="4301490"/>
                    </a:xfrm>
                    <a:prstGeom prst="rect">
                      <a:avLst/>
                    </a:prstGeom>
                  </pic:spPr>
                </pic:pic>
              </a:graphicData>
            </a:graphic>
          </wp:inline>
        </w:drawing>
      </w:r>
    </w:p>
    <w:p w14:paraId="54906D9F" w14:textId="09BC2693" w:rsidR="00C47DAD" w:rsidRPr="004C4FA4" w:rsidRDefault="00C47DAD" w:rsidP="00861EB8">
      <w:pPr>
        <w:pStyle w:val="Ttulo2"/>
        <w:rPr>
          <w:color w:val="auto"/>
          <w:lang w:val="es-ES"/>
        </w:rPr>
      </w:pPr>
      <w:bookmarkStart w:id="256" w:name="_Toc240832187"/>
      <w:r w:rsidRPr="004C4FA4">
        <w:rPr>
          <w:color w:val="auto"/>
          <w:lang w:val="es-ES"/>
        </w:rPr>
        <w:lastRenderedPageBreak/>
        <w:t>3.2.4 Diagrama de</w:t>
      </w:r>
      <w:r w:rsidR="00861EB8" w:rsidRPr="004C4FA4">
        <w:rPr>
          <w:color w:val="auto"/>
          <w:lang w:val="es-ES"/>
        </w:rPr>
        <w:t xml:space="preserve"> Tiempo</w:t>
      </w:r>
      <w:bookmarkEnd w:id="256"/>
    </w:p>
    <w:p w14:paraId="122092FF" w14:textId="7634E0A2" w:rsidR="007E22C7" w:rsidRPr="004C4FA4" w:rsidRDefault="007E22C7" w:rsidP="007E22C7">
      <w:pPr>
        <w:pStyle w:val="Ttulo3"/>
        <w:rPr>
          <w:color w:val="auto"/>
          <w:lang w:val="es-ES"/>
        </w:rPr>
      </w:pPr>
      <w:bookmarkStart w:id="257" w:name="_Toc240832188"/>
      <w:r w:rsidRPr="004C4FA4">
        <w:rPr>
          <w:color w:val="auto"/>
          <w:lang w:val="es-ES"/>
        </w:rPr>
        <w:t xml:space="preserve">Ciclo </w:t>
      </w:r>
      <w:r w:rsidRPr="004C4FA4">
        <w:rPr>
          <w:rStyle w:val="Ttulo3Car"/>
          <w:color w:val="auto"/>
        </w:rPr>
        <w:t>#1</w:t>
      </w:r>
      <w:bookmarkEnd w:id="257"/>
    </w:p>
    <w:p w14:paraId="508E9C5E" w14:textId="0C147115" w:rsidR="00861EB8" w:rsidRPr="004C4FA4" w:rsidRDefault="008B74FB" w:rsidP="001D0809">
      <w:pPr>
        <w:spacing w:after="120"/>
        <w:rPr>
          <w:color w:val="auto"/>
          <w:lang w:val="es-ES"/>
        </w:rPr>
      </w:pPr>
      <w:r w:rsidRPr="004C4FA4">
        <w:rPr>
          <w:noProof/>
          <w:color w:val="auto"/>
        </w:rPr>
        <w:drawing>
          <wp:inline distT="0" distB="0" distL="0" distR="0" wp14:anchorId="3A3B1514" wp14:editId="165D3D28">
            <wp:extent cx="5943600" cy="3302000"/>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14:paraId="1792795E" w14:textId="77777777" w:rsidR="008B74FB" w:rsidRPr="004C4FA4" w:rsidRDefault="008B74FB" w:rsidP="008B74FB">
      <w:pPr>
        <w:spacing w:after="120"/>
        <w:rPr>
          <w:b/>
          <w:bCs/>
          <w:color w:val="auto"/>
          <w:lang w:val="es-ES"/>
        </w:rPr>
      </w:pPr>
      <w:r w:rsidRPr="004C4FA4">
        <w:rPr>
          <w:b/>
          <w:bCs/>
          <w:color w:val="auto"/>
          <w:lang w:val="es-ES"/>
        </w:rPr>
        <w:t>b) Descripción Técnica y Dinámica de Transición en el Tiempo</w:t>
      </w:r>
    </w:p>
    <w:p w14:paraId="6946D7F3" w14:textId="77777777" w:rsidR="008B74FB" w:rsidRPr="004C4FA4" w:rsidRDefault="008B74FB" w:rsidP="008B74FB">
      <w:pPr>
        <w:spacing w:after="120"/>
        <w:rPr>
          <w:color w:val="auto"/>
          <w:lang w:val="es-ES"/>
        </w:rPr>
      </w:pPr>
      <w:r w:rsidRPr="004C4FA4">
        <w:rPr>
          <w:color w:val="auto"/>
          <w:lang w:val="es-ES"/>
        </w:rPr>
        <w:t>El diagrama modela 3 líneas de vida sincronizadas que comparten la misma escala de tiempo horizontal (t</w:t>
      </w:r>
      <w:r w:rsidRPr="004C4FA4">
        <w:rPr>
          <w:rFonts w:ascii="Cambria Math" w:hAnsi="Cambria Math" w:cs="Cambria Math"/>
          <w:color w:val="auto"/>
          <w:lang w:val="es-ES"/>
        </w:rPr>
        <w:t>∈</w:t>
      </w:r>
      <w:r w:rsidRPr="004C4FA4">
        <w:rPr>
          <w:color w:val="auto"/>
          <w:lang w:val="es-ES"/>
        </w:rPr>
        <w:t>[0,100]</w:t>
      </w:r>
      <w:r w:rsidRPr="004C4FA4">
        <w:rPr>
          <w:i/>
          <w:iCs/>
          <w:color w:val="auto"/>
          <w:lang w:val="es-ES"/>
        </w:rPr>
        <w:t>t</w:t>
      </w:r>
      <w:proofErr w:type="gramStart"/>
      <w:r w:rsidRPr="004C4FA4">
        <w:rPr>
          <w:rFonts w:ascii="Cambria Math" w:hAnsi="Cambria Math" w:cs="Cambria Math"/>
          <w:color w:val="auto"/>
          <w:lang w:val="es-ES"/>
        </w:rPr>
        <w:t>∈</w:t>
      </w:r>
      <w:r w:rsidRPr="004C4FA4">
        <w:rPr>
          <w:color w:val="auto"/>
          <w:lang w:val="es-ES"/>
        </w:rPr>
        <w:t>[</w:t>
      </w:r>
      <w:proofErr w:type="gramEnd"/>
      <w:r w:rsidRPr="004C4FA4">
        <w:rPr>
          <w:color w:val="auto"/>
          <w:lang w:val="es-ES"/>
        </w:rPr>
        <w:t>0,100]):</w:t>
      </w:r>
    </w:p>
    <w:p w14:paraId="5DD76615" w14:textId="77777777" w:rsidR="008B74FB" w:rsidRPr="004C4FA4" w:rsidRDefault="008B74FB" w:rsidP="00163997">
      <w:pPr>
        <w:numPr>
          <w:ilvl w:val="0"/>
          <w:numId w:val="32"/>
        </w:numPr>
        <w:spacing w:after="120"/>
        <w:rPr>
          <w:color w:val="auto"/>
          <w:lang w:val="es-ES"/>
        </w:rPr>
      </w:pPr>
      <w:r w:rsidRPr="004C4FA4">
        <w:rPr>
          <w:b/>
          <w:bCs/>
          <w:color w:val="auto"/>
          <w:lang w:val="es-ES"/>
        </w:rPr>
        <w:t>Línea de Vida de Estado Robusta (</w:t>
      </w:r>
      <w:proofErr w:type="spellStart"/>
      <w:r w:rsidRPr="004C4FA4">
        <w:rPr>
          <w:b/>
          <w:bCs/>
          <w:color w:val="auto"/>
          <w:lang w:val="es-ES"/>
        </w:rPr>
        <w:t>Estado_Existencias</w:t>
      </w:r>
      <w:proofErr w:type="spellEnd"/>
      <w:r w:rsidRPr="004C4FA4">
        <w:rPr>
          <w:b/>
          <w:bCs/>
          <w:color w:val="auto"/>
          <w:lang w:val="es-ES"/>
        </w:rPr>
        <w:t>)</w:t>
      </w:r>
      <w:r w:rsidRPr="004C4FA4">
        <w:rPr>
          <w:color w:val="auto"/>
          <w:lang w:val="es-ES"/>
        </w:rPr>
        <w:t>:</w:t>
      </w:r>
    </w:p>
    <w:p w14:paraId="2B74278B" w14:textId="77777777" w:rsidR="008B74FB" w:rsidRPr="004C4FA4" w:rsidRDefault="008B74FB" w:rsidP="00163997">
      <w:pPr>
        <w:numPr>
          <w:ilvl w:val="1"/>
          <w:numId w:val="32"/>
        </w:numPr>
        <w:spacing w:after="120"/>
        <w:rPr>
          <w:color w:val="auto"/>
          <w:lang w:val="es-ES"/>
        </w:rPr>
      </w:pPr>
      <w:r w:rsidRPr="004C4FA4">
        <w:rPr>
          <w:b/>
          <w:bCs/>
          <w:color w:val="auto"/>
          <w:lang w:val="es-ES"/>
        </w:rPr>
        <w:t>Disponible</w:t>
      </w:r>
      <w:r w:rsidRPr="004C4FA4">
        <w:rPr>
          <w:color w:val="auto"/>
          <w:lang w:val="es-ES"/>
        </w:rPr>
        <w:t>: Existencias operativas por encima del umbral de seguridad.</w:t>
      </w:r>
    </w:p>
    <w:p w14:paraId="221DD943" w14:textId="77777777" w:rsidR="008B74FB" w:rsidRPr="004C4FA4" w:rsidRDefault="008B74FB" w:rsidP="00163997">
      <w:pPr>
        <w:numPr>
          <w:ilvl w:val="1"/>
          <w:numId w:val="32"/>
        </w:numPr>
        <w:spacing w:after="120"/>
        <w:rPr>
          <w:color w:val="auto"/>
          <w:lang w:val="es-ES"/>
        </w:rPr>
      </w:pPr>
      <w:proofErr w:type="spellStart"/>
      <w:r w:rsidRPr="004C4FA4">
        <w:rPr>
          <w:b/>
          <w:bCs/>
          <w:color w:val="auto"/>
          <w:lang w:val="es-ES"/>
        </w:rPr>
        <w:t>BajoStockMinimo</w:t>
      </w:r>
      <w:proofErr w:type="spellEnd"/>
      <w:r w:rsidRPr="004C4FA4">
        <w:rPr>
          <w:color w:val="auto"/>
          <w:lang w:val="es-ES"/>
        </w:rPr>
        <w:t>: Existencias ≤5 unidades≤5 unidades (stock de seguridad configurado por variante/sucursal). Dispara alertas automáticas en el módulo de compras y aprovisionamiento.</w:t>
      </w:r>
    </w:p>
    <w:p w14:paraId="6E24AA0A" w14:textId="77777777" w:rsidR="008B74FB" w:rsidRPr="004C4FA4" w:rsidRDefault="008B74FB" w:rsidP="00163997">
      <w:pPr>
        <w:numPr>
          <w:ilvl w:val="1"/>
          <w:numId w:val="32"/>
        </w:numPr>
        <w:spacing w:after="120"/>
        <w:rPr>
          <w:color w:val="auto"/>
          <w:lang w:val="es-ES"/>
        </w:rPr>
      </w:pPr>
      <w:proofErr w:type="spellStart"/>
      <w:r w:rsidRPr="004C4FA4">
        <w:rPr>
          <w:b/>
          <w:bCs/>
          <w:color w:val="auto"/>
          <w:lang w:val="es-ES"/>
        </w:rPr>
        <w:t>SinStock</w:t>
      </w:r>
      <w:proofErr w:type="spellEnd"/>
      <w:r w:rsidRPr="004C4FA4">
        <w:rPr>
          <w:color w:val="auto"/>
          <w:lang w:val="es-ES"/>
        </w:rPr>
        <w:t>: Existencias iguales a 0 unidades0 unidades. Inhabilita la venta física y bloquea la adición al carrito web/móvil.</w:t>
      </w:r>
    </w:p>
    <w:p w14:paraId="0F9C4583" w14:textId="77777777" w:rsidR="008B74FB" w:rsidRPr="004C4FA4" w:rsidRDefault="008B74FB" w:rsidP="00163997">
      <w:pPr>
        <w:numPr>
          <w:ilvl w:val="0"/>
          <w:numId w:val="32"/>
        </w:numPr>
        <w:spacing w:after="120"/>
        <w:rPr>
          <w:color w:val="auto"/>
          <w:lang w:val="es-ES"/>
        </w:rPr>
      </w:pPr>
      <w:r w:rsidRPr="004C4FA4">
        <w:rPr>
          <w:b/>
          <w:bCs/>
          <w:color w:val="auto"/>
          <w:lang w:val="es-ES"/>
        </w:rPr>
        <w:t>Línea de Vida de Valor Concisa (</w:t>
      </w:r>
      <w:proofErr w:type="spellStart"/>
      <w:r w:rsidRPr="004C4FA4">
        <w:rPr>
          <w:b/>
          <w:bCs/>
          <w:color w:val="auto"/>
          <w:lang w:val="es-ES"/>
        </w:rPr>
        <w:t>Nivel_Stock_Fisico</w:t>
      </w:r>
      <w:proofErr w:type="spellEnd"/>
      <w:r w:rsidRPr="004C4FA4">
        <w:rPr>
          <w:b/>
          <w:bCs/>
          <w:color w:val="auto"/>
          <w:lang w:val="es-ES"/>
        </w:rPr>
        <w:t>)</w:t>
      </w:r>
      <w:r w:rsidRPr="004C4FA4">
        <w:rPr>
          <w:color w:val="auto"/>
          <w:lang w:val="es-ES"/>
        </w:rPr>
        <w:t>:</w:t>
      </w:r>
    </w:p>
    <w:p w14:paraId="79235A13" w14:textId="77777777" w:rsidR="008B74FB" w:rsidRPr="004C4FA4" w:rsidRDefault="008B74FB" w:rsidP="00163997">
      <w:pPr>
        <w:numPr>
          <w:ilvl w:val="1"/>
          <w:numId w:val="32"/>
        </w:numPr>
        <w:spacing w:after="120"/>
        <w:rPr>
          <w:color w:val="auto"/>
          <w:lang w:val="es-ES"/>
        </w:rPr>
      </w:pPr>
      <w:r w:rsidRPr="004C4FA4">
        <w:rPr>
          <w:color w:val="auto"/>
          <w:lang w:val="es-ES"/>
        </w:rPr>
        <w:t>Refleja el saldo cuantitativo de unidades en almacén: 0 uds→10 uds→5 uds→25 uds→3 uds→0 uds0 uds→10 uds→5 uds→25 uds→3 uds→0 uds.</w:t>
      </w:r>
    </w:p>
    <w:p w14:paraId="5C43808A" w14:textId="77777777" w:rsidR="008B74FB" w:rsidRPr="004C4FA4" w:rsidRDefault="008B74FB" w:rsidP="00163997">
      <w:pPr>
        <w:numPr>
          <w:ilvl w:val="0"/>
          <w:numId w:val="32"/>
        </w:numPr>
        <w:spacing w:after="120"/>
        <w:rPr>
          <w:color w:val="auto"/>
          <w:lang w:val="es-ES"/>
        </w:rPr>
      </w:pPr>
      <w:r w:rsidRPr="004C4FA4">
        <w:rPr>
          <w:b/>
          <w:bCs/>
          <w:color w:val="auto"/>
          <w:lang w:val="es-ES"/>
        </w:rPr>
        <w:t>Línea de Vida de Valor Concisa (</w:t>
      </w:r>
      <w:proofErr w:type="spellStart"/>
      <w:r w:rsidRPr="004C4FA4">
        <w:rPr>
          <w:b/>
          <w:bCs/>
          <w:color w:val="auto"/>
          <w:lang w:val="es-ES"/>
        </w:rPr>
        <w:t>Valuacion_CPP_Bs</w:t>
      </w:r>
      <w:proofErr w:type="spellEnd"/>
      <w:r w:rsidRPr="004C4FA4">
        <w:rPr>
          <w:b/>
          <w:bCs/>
          <w:color w:val="auto"/>
          <w:lang w:val="es-ES"/>
        </w:rPr>
        <w:t>)</w:t>
      </w:r>
      <w:r w:rsidRPr="004C4FA4">
        <w:rPr>
          <w:color w:val="auto"/>
          <w:lang w:val="es-ES"/>
        </w:rPr>
        <w:t>:</w:t>
      </w:r>
    </w:p>
    <w:p w14:paraId="24A70EDE" w14:textId="77777777" w:rsidR="008B74FB" w:rsidRPr="004C4FA4" w:rsidRDefault="008B74FB" w:rsidP="00163997">
      <w:pPr>
        <w:numPr>
          <w:ilvl w:val="1"/>
          <w:numId w:val="32"/>
        </w:numPr>
        <w:spacing w:after="120"/>
        <w:rPr>
          <w:color w:val="auto"/>
          <w:lang w:val="es-ES"/>
        </w:rPr>
      </w:pPr>
      <w:r w:rsidRPr="004C4FA4">
        <w:rPr>
          <w:color w:val="auto"/>
          <w:lang w:val="es-ES"/>
        </w:rPr>
        <w:t>Refleja el costo unitario valorizado bajo la fórmula legal/tributaria de Costo Promedio Ponderado (CPP</w:t>
      </w:r>
      <w:r w:rsidRPr="004C4FA4">
        <w:rPr>
          <w:i/>
          <w:iCs/>
          <w:color w:val="auto"/>
          <w:lang w:val="es-ES"/>
        </w:rPr>
        <w:t>CPP</w:t>
      </w:r>
      <w:r w:rsidRPr="004C4FA4">
        <w:rPr>
          <w:color w:val="auto"/>
          <w:lang w:val="es-ES"/>
        </w:rPr>
        <w:t>):</w:t>
      </w:r>
    </w:p>
    <w:p w14:paraId="37F2213B" w14:textId="77777777" w:rsidR="008B74FB" w:rsidRPr="004C4FA4" w:rsidRDefault="008B74FB" w:rsidP="008B74FB">
      <w:pPr>
        <w:spacing w:after="120"/>
        <w:rPr>
          <w:color w:val="auto"/>
          <w:lang w:val="es-ES"/>
        </w:rPr>
      </w:pPr>
      <w:r w:rsidRPr="004C4FA4">
        <w:rPr>
          <w:color w:val="auto"/>
          <w:lang w:val="es-ES"/>
        </w:rPr>
        <w:t>CPPnuevo=(Sactual×</w:t>
      </w:r>
      <w:proofErr w:type="gramStart"/>
      <w:r w:rsidRPr="004C4FA4">
        <w:rPr>
          <w:color w:val="auto"/>
          <w:lang w:val="es-ES"/>
        </w:rPr>
        <w:t>CPPactual)+</w:t>
      </w:r>
      <w:proofErr w:type="gramEnd"/>
      <w:r w:rsidRPr="004C4FA4">
        <w:rPr>
          <w:color w:val="auto"/>
          <w:lang w:val="es-ES"/>
        </w:rPr>
        <w:t>(Qentrada×Pcompra)Sactual+Qentrada</w:t>
      </w:r>
      <w:r w:rsidRPr="004C4FA4">
        <w:rPr>
          <w:i/>
          <w:iCs/>
          <w:color w:val="auto"/>
          <w:lang w:val="es-ES"/>
        </w:rPr>
        <w:t>CPPnuevo</w:t>
      </w:r>
      <w:r w:rsidRPr="004C4FA4">
        <w:rPr>
          <w:color w:val="auto"/>
          <w:lang w:val="es-ES"/>
        </w:rPr>
        <w:t>​=</w:t>
      </w:r>
      <w:r w:rsidRPr="004C4FA4">
        <w:rPr>
          <w:i/>
          <w:iCs/>
          <w:color w:val="auto"/>
          <w:lang w:val="es-ES"/>
        </w:rPr>
        <w:t>Sactual</w:t>
      </w:r>
      <w:r w:rsidRPr="004C4FA4">
        <w:rPr>
          <w:color w:val="auto"/>
          <w:lang w:val="es-ES"/>
        </w:rPr>
        <w:t>​+</w:t>
      </w:r>
      <w:r w:rsidRPr="004C4FA4">
        <w:rPr>
          <w:i/>
          <w:iCs/>
          <w:color w:val="auto"/>
          <w:lang w:val="es-ES"/>
        </w:rPr>
        <w:t>Qentrada</w:t>
      </w:r>
      <w:r w:rsidRPr="004C4FA4">
        <w:rPr>
          <w:color w:val="auto"/>
          <w:lang w:val="es-ES"/>
        </w:rPr>
        <w:t>​(</w:t>
      </w:r>
      <w:r w:rsidRPr="004C4FA4">
        <w:rPr>
          <w:i/>
          <w:iCs/>
          <w:color w:val="auto"/>
          <w:lang w:val="es-ES"/>
        </w:rPr>
        <w:t>Sactual</w:t>
      </w:r>
      <w:r w:rsidRPr="004C4FA4">
        <w:rPr>
          <w:color w:val="auto"/>
          <w:lang w:val="es-ES"/>
        </w:rPr>
        <w:t>​×</w:t>
      </w:r>
      <w:r w:rsidRPr="004C4FA4">
        <w:rPr>
          <w:i/>
          <w:iCs/>
          <w:color w:val="auto"/>
          <w:lang w:val="es-ES"/>
        </w:rPr>
        <w:t>CPPactual</w:t>
      </w:r>
      <w:r w:rsidRPr="004C4FA4">
        <w:rPr>
          <w:color w:val="auto"/>
          <w:lang w:val="es-ES"/>
        </w:rPr>
        <w:t>​)+(</w:t>
      </w:r>
      <w:r w:rsidRPr="004C4FA4">
        <w:rPr>
          <w:i/>
          <w:iCs/>
          <w:color w:val="auto"/>
          <w:lang w:val="es-ES"/>
        </w:rPr>
        <w:t>Qentrada</w:t>
      </w:r>
      <w:r w:rsidRPr="004C4FA4">
        <w:rPr>
          <w:color w:val="auto"/>
          <w:lang w:val="es-ES"/>
        </w:rPr>
        <w:t>​×</w:t>
      </w:r>
      <w:r w:rsidRPr="004C4FA4">
        <w:rPr>
          <w:i/>
          <w:iCs/>
          <w:color w:val="auto"/>
          <w:lang w:val="es-ES"/>
        </w:rPr>
        <w:t>Pcompra</w:t>
      </w:r>
      <w:r w:rsidRPr="004C4FA4">
        <w:rPr>
          <w:color w:val="auto"/>
          <w:lang w:val="es-ES"/>
        </w:rPr>
        <w:t>​)​</w:t>
      </w:r>
    </w:p>
    <w:p w14:paraId="5EF1B251" w14:textId="77777777" w:rsidR="008B74FB" w:rsidRPr="004C4FA4" w:rsidRDefault="008B74FB" w:rsidP="00163997">
      <w:pPr>
        <w:numPr>
          <w:ilvl w:val="1"/>
          <w:numId w:val="32"/>
        </w:numPr>
        <w:spacing w:after="120"/>
        <w:rPr>
          <w:color w:val="auto"/>
          <w:lang w:val="es-ES"/>
        </w:rPr>
      </w:pPr>
      <w:r w:rsidRPr="004C4FA4">
        <w:rPr>
          <w:color w:val="auto"/>
          <w:lang w:val="es-ES"/>
        </w:rPr>
        <w:lastRenderedPageBreak/>
        <w:t xml:space="preserve">Las salidas por venta disminuyen las unidades </w:t>
      </w:r>
      <w:proofErr w:type="gramStart"/>
      <w:r w:rsidRPr="004C4FA4">
        <w:rPr>
          <w:color w:val="auto"/>
          <w:lang w:val="es-ES"/>
        </w:rPr>
        <w:t>físicas</w:t>
      </w:r>
      <w:proofErr w:type="gramEnd"/>
      <w:r w:rsidRPr="004C4FA4">
        <w:rPr>
          <w:color w:val="auto"/>
          <w:lang w:val="es-ES"/>
        </w:rPr>
        <w:t xml:space="preserve"> pero </w:t>
      </w:r>
      <w:r w:rsidRPr="004C4FA4">
        <w:rPr>
          <w:b/>
          <w:bCs/>
          <w:color w:val="auto"/>
          <w:lang w:val="es-ES"/>
        </w:rPr>
        <w:t>no alteran</w:t>
      </w:r>
      <w:r w:rsidRPr="004C4FA4">
        <w:rPr>
          <w:color w:val="auto"/>
          <w:lang w:val="es-ES"/>
        </w:rPr>
        <w:t> el costo unitario de valuación del inventario remanente.</w:t>
      </w:r>
    </w:p>
    <w:tbl>
      <w:tblPr>
        <w:tblStyle w:val="Tablanormal1"/>
        <w:tblW w:w="0" w:type="auto"/>
        <w:tblLook w:val="04A0" w:firstRow="1" w:lastRow="0" w:firstColumn="1" w:lastColumn="0" w:noHBand="0" w:noVBand="1"/>
      </w:tblPr>
      <w:tblGrid>
        <w:gridCol w:w="827"/>
        <w:gridCol w:w="1248"/>
        <w:gridCol w:w="1543"/>
        <w:gridCol w:w="712"/>
        <w:gridCol w:w="1027"/>
        <w:gridCol w:w="3993"/>
      </w:tblGrid>
      <w:tr w:rsidR="004C4FA4" w:rsidRPr="004C4FA4" w14:paraId="70C6B491" w14:textId="77777777" w:rsidTr="008B74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52BE1D" w14:textId="77777777" w:rsidR="008B74FB" w:rsidRPr="004C4FA4" w:rsidRDefault="008B74FB" w:rsidP="008B74FB">
            <w:pPr>
              <w:spacing w:after="120" w:line="276" w:lineRule="auto"/>
              <w:rPr>
                <w:color w:val="auto"/>
                <w:lang w:val="es-ES"/>
              </w:rPr>
            </w:pPr>
            <w:r w:rsidRPr="004C4FA4">
              <w:rPr>
                <w:color w:val="auto"/>
                <w:lang w:val="es-ES"/>
              </w:rPr>
              <w:t>Tiempo (</w:t>
            </w:r>
            <w:proofErr w:type="spellStart"/>
            <w:r w:rsidRPr="004C4FA4">
              <w:rPr>
                <w:color w:val="auto"/>
                <w:lang w:val="es-ES"/>
              </w:rPr>
              <w:t>t</w:t>
            </w:r>
            <w:r w:rsidRPr="004C4FA4">
              <w:rPr>
                <w:i/>
                <w:iCs/>
                <w:color w:val="auto"/>
                <w:lang w:val="es-ES"/>
              </w:rPr>
              <w:t>t</w:t>
            </w:r>
            <w:proofErr w:type="spellEnd"/>
            <w:r w:rsidRPr="004C4FA4">
              <w:rPr>
                <w:color w:val="auto"/>
                <w:lang w:val="es-ES"/>
              </w:rPr>
              <w:t>)</w:t>
            </w:r>
          </w:p>
        </w:tc>
        <w:tc>
          <w:tcPr>
            <w:tcW w:w="0" w:type="auto"/>
            <w:hideMark/>
          </w:tcPr>
          <w:p w14:paraId="765465ED" w14:textId="77777777" w:rsidR="008B74FB" w:rsidRPr="004C4FA4" w:rsidRDefault="008B74FB" w:rsidP="008B74FB">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Evento / Estímulo</w:t>
            </w:r>
          </w:p>
        </w:tc>
        <w:tc>
          <w:tcPr>
            <w:tcW w:w="0" w:type="auto"/>
            <w:hideMark/>
          </w:tcPr>
          <w:p w14:paraId="1ED73DFE" w14:textId="77777777" w:rsidR="008B74FB" w:rsidRPr="004C4FA4" w:rsidRDefault="008B74FB" w:rsidP="008B74FB">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Estado Existencias</w:t>
            </w:r>
          </w:p>
        </w:tc>
        <w:tc>
          <w:tcPr>
            <w:tcW w:w="0" w:type="auto"/>
            <w:hideMark/>
          </w:tcPr>
          <w:p w14:paraId="42720DB8" w14:textId="77777777" w:rsidR="008B74FB" w:rsidRPr="004C4FA4" w:rsidRDefault="008B74FB" w:rsidP="008B74FB">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Stock Físico</w:t>
            </w:r>
          </w:p>
        </w:tc>
        <w:tc>
          <w:tcPr>
            <w:tcW w:w="0" w:type="auto"/>
            <w:hideMark/>
          </w:tcPr>
          <w:p w14:paraId="2C851A85" w14:textId="77777777" w:rsidR="008B74FB" w:rsidRPr="004C4FA4" w:rsidRDefault="008B74FB" w:rsidP="008B74FB">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Valuación CPP (Bs)</w:t>
            </w:r>
          </w:p>
        </w:tc>
        <w:tc>
          <w:tcPr>
            <w:tcW w:w="0" w:type="auto"/>
            <w:hideMark/>
          </w:tcPr>
          <w:p w14:paraId="09572F85" w14:textId="77777777" w:rsidR="008B74FB" w:rsidRPr="004C4FA4" w:rsidRDefault="008B74FB" w:rsidP="008B74FB">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Restricción / Observación</w:t>
            </w:r>
          </w:p>
        </w:tc>
      </w:tr>
      <w:tr w:rsidR="004C4FA4" w:rsidRPr="00437C4E" w14:paraId="3BBEE332" w14:textId="77777777" w:rsidTr="008B7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0A01CF" w14:textId="77777777" w:rsidR="008B74FB" w:rsidRPr="004C4FA4" w:rsidRDefault="008B74FB" w:rsidP="008B74FB">
            <w:pPr>
              <w:spacing w:after="120" w:line="276" w:lineRule="auto"/>
              <w:rPr>
                <w:color w:val="auto"/>
                <w:lang w:val="es-ES"/>
              </w:rPr>
            </w:pPr>
            <w:r w:rsidRPr="004C4FA4">
              <w:rPr>
                <w:color w:val="auto"/>
                <w:lang w:val="es-ES"/>
              </w:rPr>
              <w:t>0</w:t>
            </w:r>
          </w:p>
        </w:tc>
        <w:tc>
          <w:tcPr>
            <w:tcW w:w="0" w:type="auto"/>
            <w:hideMark/>
          </w:tcPr>
          <w:p w14:paraId="24F421AA" w14:textId="77777777" w:rsidR="008B74FB" w:rsidRPr="004C4FA4"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Inicio</w:t>
            </w:r>
          </w:p>
        </w:tc>
        <w:tc>
          <w:tcPr>
            <w:tcW w:w="0" w:type="auto"/>
            <w:hideMark/>
          </w:tcPr>
          <w:p w14:paraId="44BC4AD4" w14:textId="77777777" w:rsidR="008B74FB" w:rsidRPr="004C4FA4"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proofErr w:type="spellStart"/>
            <w:r w:rsidRPr="004C4FA4">
              <w:rPr>
                <w:color w:val="auto"/>
                <w:lang w:val="es-ES"/>
              </w:rPr>
              <w:t>SinStock</w:t>
            </w:r>
            <w:proofErr w:type="spellEnd"/>
          </w:p>
        </w:tc>
        <w:tc>
          <w:tcPr>
            <w:tcW w:w="0" w:type="auto"/>
            <w:hideMark/>
          </w:tcPr>
          <w:p w14:paraId="068F7937" w14:textId="77777777" w:rsidR="008B74FB" w:rsidRPr="004C4FA4"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0 </w:t>
            </w:r>
            <w:proofErr w:type="spellStart"/>
            <w:r w:rsidRPr="004C4FA4">
              <w:rPr>
                <w:color w:val="auto"/>
                <w:lang w:val="es-ES"/>
              </w:rPr>
              <w:t>uds</w:t>
            </w:r>
            <w:proofErr w:type="spellEnd"/>
          </w:p>
        </w:tc>
        <w:tc>
          <w:tcPr>
            <w:tcW w:w="0" w:type="auto"/>
            <w:hideMark/>
          </w:tcPr>
          <w:p w14:paraId="4929F06C" w14:textId="77777777" w:rsidR="008B74FB" w:rsidRPr="004C4FA4"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0.00 Bs</w:t>
            </w:r>
          </w:p>
        </w:tc>
        <w:tc>
          <w:tcPr>
            <w:tcW w:w="0" w:type="auto"/>
            <w:hideMark/>
          </w:tcPr>
          <w:p w14:paraId="68F936F9" w14:textId="77777777" w:rsidR="008B74FB" w:rsidRPr="004C4FA4"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Apertura de catálogo sin existencias iniciales.</w:t>
            </w:r>
          </w:p>
        </w:tc>
      </w:tr>
      <w:tr w:rsidR="004C4FA4" w:rsidRPr="00437C4E" w14:paraId="35618F09" w14:textId="77777777" w:rsidTr="008B74FB">
        <w:tc>
          <w:tcPr>
            <w:cnfStyle w:val="001000000000" w:firstRow="0" w:lastRow="0" w:firstColumn="1" w:lastColumn="0" w:oddVBand="0" w:evenVBand="0" w:oddHBand="0" w:evenHBand="0" w:firstRowFirstColumn="0" w:firstRowLastColumn="0" w:lastRowFirstColumn="0" w:lastRowLastColumn="0"/>
            <w:tcW w:w="0" w:type="auto"/>
            <w:hideMark/>
          </w:tcPr>
          <w:p w14:paraId="251ECEDB" w14:textId="77777777" w:rsidR="008B74FB" w:rsidRPr="004C4FA4" w:rsidRDefault="008B74FB" w:rsidP="008B74FB">
            <w:pPr>
              <w:spacing w:after="120" w:line="276" w:lineRule="auto"/>
              <w:rPr>
                <w:color w:val="auto"/>
                <w:lang w:val="es-ES"/>
              </w:rPr>
            </w:pPr>
            <w:r w:rsidRPr="004C4FA4">
              <w:rPr>
                <w:color w:val="auto"/>
                <w:lang w:val="es-ES"/>
              </w:rPr>
              <w:t>10</w:t>
            </w:r>
          </w:p>
        </w:tc>
        <w:tc>
          <w:tcPr>
            <w:tcW w:w="0" w:type="auto"/>
            <w:hideMark/>
          </w:tcPr>
          <w:p w14:paraId="29F26B4C" w14:textId="77777777" w:rsidR="008B74FB" w:rsidRPr="004C4FA4"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EntradaLote1</w:t>
            </w:r>
          </w:p>
        </w:tc>
        <w:tc>
          <w:tcPr>
            <w:tcW w:w="0" w:type="auto"/>
            <w:hideMark/>
          </w:tcPr>
          <w:p w14:paraId="540AFDE0" w14:textId="77777777" w:rsidR="008B74FB" w:rsidRPr="004C4FA4"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Disponible</w:t>
            </w:r>
          </w:p>
        </w:tc>
        <w:tc>
          <w:tcPr>
            <w:tcW w:w="0" w:type="auto"/>
            <w:hideMark/>
          </w:tcPr>
          <w:p w14:paraId="44BA6E37" w14:textId="77777777" w:rsidR="008B74FB" w:rsidRPr="004C4FA4"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10 </w:t>
            </w:r>
            <w:proofErr w:type="spellStart"/>
            <w:r w:rsidRPr="004C4FA4">
              <w:rPr>
                <w:color w:val="auto"/>
                <w:lang w:val="es-ES"/>
              </w:rPr>
              <w:t>uds</w:t>
            </w:r>
            <w:proofErr w:type="spellEnd"/>
          </w:p>
        </w:tc>
        <w:tc>
          <w:tcPr>
            <w:tcW w:w="0" w:type="auto"/>
            <w:hideMark/>
          </w:tcPr>
          <w:p w14:paraId="3F2306C7" w14:textId="77777777" w:rsidR="008B74FB" w:rsidRPr="004C4FA4"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100.00 Bs</w:t>
            </w:r>
          </w:p>
        </w:tc>
        <w:tc>
          <w:tcPr>
            <w:tcW w:w="0" w:type="auto"/>
            <w:hideMark/>
          </w:tcPr>
          <w:p w14:paraId="3DC7CF1E" w14:textId="77777777" w:rsidR="008B74FB" w:rsidRPr="004C4FA4"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Recepción Lote 1: 10 prendas a 100.00 Bs/</w:t>
            </w:r>
            <w:proofErr w:type="spellStart"/>
            <w:r w:rsidRPr="004C4FA4">
              <w:rPr>
                <w:color w:val="auto"/>
                <w:lang w:val="es-ES"/>
              </w:rPr>
              <w:t>ud.</w:t>
            </w:r>
            <w:proofErr w:type="spellEnd"/>
          </w:p>
        </w:tc>
      </w:tr>
      <w:tr w:rsidR="004C4FA4" w:rsidRPr="00437C4E" w14:paraId="65E286E5" w14:textId="77777777" w:rsidTr="008B7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B91DA3" w14:textId="77777777" w:rsidR="008B74FB" w:rsidRPr="004C4FA4" w:rsidRDefault="008B74FB" w:rsidP="008B74FB">
            <w:pPr>
              <w:spacing w:after="120" w:line="276" w:lineRule="auto"/>
              <w:rPr>
                <w:color w:val="auto"/>
                <w:lang w:val="es-ES"/>
              </w:rPr>
            </w:pPr>
            <w:r w:rsidRPr="004C4FA4">
              <w:rPr>
                <w:color w:val="auto"/>
                <w:lang w:val="es-ES"/>
              </w:rPr>
              <w:t>30</w:t>
            </w:r>
          </w:p>
        </w:tc>
        <w:tc>
          <w:tcPr>
            <w:tcW w:w="0" w:type="auto"/>
            <w:hideMark/>
          </w:tcPr>
          <w:p w14:paraId="2AB30076" w14:textId="77777777" w:rsidR="008B74FB" w:rsidRPr="004C4FA4"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proofErr w:type="spellStart"/>
            <w:r w:rsidRPr="004C4FA4">
              <w:rPr>
                <w:color w:val="auto"/>
                <w:lang w:val="es-ES"/>
              </w:rPr>
              <w:t>VentaPOS</w:t>
            </w:r>
            <w:proofErr w:type="spellEnd"/>
          </w:p>
        </w:tc>
        <w:tc>
          <w:tcPr>
            <w:tcW w:w="0" w:type="auto"/>
            <w:hideMark/>
          </w:tcPr>
          <w:p w14:paraId="3025674A" w14:textId="77777777" w:rsidR="008B74FB" w:rsidRPr="004C4FA4"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Disponible</w:t>
            </w:r>
          </w:p>
        </w:tc>
        <w:tc>
          <w:tcPr>
            <w:tcW w:w="0" w:type="auto"/>
            <w:hideMark/>
          </w:tcPr>
          <w:p w14:paraId="25F8531B" w14:textId="77777777" w:rsidR="008B74FB" w:rsidRPr="004C4FA4"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5 </w:t>
            </w:r>
            <w:proofErr w:type="spellStart"/>
            <w:r w:rsidRPr="004C4FA4">
              <w:rPr>
                <w:color w:val="auto"/>
                <w:lang w:val="es-ES"/>
              </w:rPr>
              <w:t>uds</w:t>
            </w:r>
            <w:proofErr w:type="spellEnd"/>
          </w:p>
        </w:tc>
        <w:tc>
          <w:tcPr>
            <w:tcW w:w="0" w:type="auto"/>
            <w:hideMark/>
          </w:tcPr>
          <w:p w14:paraId="429908C0" w14:textId="77777777" w:rsidR="008B74FB" w:rsidRPr="004C4FA4"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100.00 Bs</w:t>
            </w:r>
          </w:p>
        </w:tc>
        <w:tc>
          <w:tcPr>
            <w:tcW w:w="0" w:type="auto"/>
            <w:hideMark/>
          </w:tcPr>
          <w:p w14:paraId="03F194B5" w14:textId="77777777" w:rsidR="008B74FB" w:rsidRPr="004C4FA4"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Venta presencial: -5 </w:t>
            </w:r>
            <w:proofErr w:type="spellStart"/>
            <w:r w:rsidRPr="004C4FA4">
              <w:rPr>
                <w:color w:val="auto"/>
                <w:lang w:val="es-ES"/>
              </w:rPr>
              <w:t>uds.</w:t>
            </w:r>
            <w:proofErr w:type="spellEnd"/>
            <w:r w:rsidRPr="004C4FA4">
              <w:rPr>
                <w:color w:val="auto"/>
                <w:lang w:val="es-ES"/>
              </w:rPr>
              <w:t xml:space="preserve"> Duración {20}{20}. CPP no cambia.</w:t>
            </w:r>
          </w:p>
        </w:tc>
      </w:tr>
      <w:tr w:rsidR="004C4FA4" w:rsidRPr="004C4FA4" w14:paraId="359EF2E7" w14:textId="77777777" w:rsidTr="008B74FB">
        <w:tc>
          <w:tcPr>
            <w:cnfStyle w:val="001000000000" w:firstRow="0" w:lastRow="0" w:firstColumn="1" w:lastColumn="0" w:oddVBand="0" w:evenVBand="0" w:oddHBand="0" w:evenHBand="0" w:firstRowFirstColumn="0" w:firstRowLastColumn="0" w:lastRowFirstColumn="0" w:lastRowLastColumn="0"/>
            <w:tcW w:w="0" w:type="auto"/>
            <w:hideMark/>
          </w:tcPr>
          <w:p w14:paraId="3E5DE04D" w14:textId="77777777" w:rsidR="008B74FB" w:rsidRPr="004C4FA4" w:rsidRDefault="008B74FB" w:rsidP="008B74FB">
            <w:pPr>
              <w:spacing w:after="120" w:line="276" w:lineRule="auto"/>
              <w:rPr>
                <w:color w:val="auto"/>
                <w:lang w:val="es-ES"/>
              </w:rPr>
            </w:pPr>
            <w:r w:rsidRPr="004C4FA4">
              <w:rPr>
                <w:color w:val="auto"/>
                <w:lang w:val="es-ES"/>
              </w:rPr>
              <w:t>50</w:t>
            </w:r>
          </w:p>
        </w:tc>
        <w:tc>
          <w:tcPr>
            <w:tcW w:w="0" w:type="auto"/>
            <w:hideMark/>
          </w:tcPr>
          <w:p w14:paraId="3272AD09" w14:textId="77777777" w:rsidR="008B74FB" w:rsidRPr="004C4FA4"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EntradaLote2</w:t>
            </w:r>
          </w:p>
        </w:tc>
        <w:tc>
          <w:tcPr>
            <w:tcW w:w="0" w:type="auto"/>
            <w:hideMark/>
          </w:tcPr>
          <w:p w14:paraId="7464FB8C" w14:textId="77777777" w:rsidR="008B74FB" w:rsidRPr="004C4FA4"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Disponible</w:t>
            </w:r>
          </w:p>
        </w:tc>
        <w:tc>
          <w:tcPr>
            <w:tcW w:w="0" w:type="auto"/>
            <w:hideMark/>
          </w:tcPr>
          <w:p w14:paraId="61131C6C" w14:textId="77777777" w:rsidR="008B74FB" w:rsidRPr="004C4FA4"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25 </w:t>
            </w:r>
            <w:proofErr w:type="spellStart"/>
            <w:r w:rsidRPr="004C4FA4">
              <w:rPr>
                <w:color w:val="auto"/>
                <w:lang w:val="es-ES"/>
              </w:rPr>
              <w:t>uds</w:t>
            </w:r>
            <w:proofErr w:type="spellEnd"/>
          </w:p>
        </w:tc>
        <w:tc>
          <w:tcPr>
            <w:tcW w:w="0" w:type="auto"/>
            <w:hideMark/>
          </w:tcPr>
          <w:p w14:paraId="35365119" w14:textId="77777777" w:rsidR="008B74FB" w:rsidRPr="004C4FA4"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116.00 Bs</w:t>
            </w:r>
          </w:p>
        </w:tc>
        <w:tc>
          <w:tcPr>
            <w:tcW w:w="0" w:type="auto"/>
            <w:hideMark/>
          </w:tcPr>
          <w:p w14:paraId="7FD1FB34" w14:textId="77777777" w:rsidR="008B74FB" w:rsidRPr="004C4FA4"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Recepción Lote 2: 20 prendas a 120.00 Bs. Recálculo CPP: 5×100+20×12025=116.00255×100+20×120​=116.00 Bs.</w:t>
            </w:r>
          </w:p>
        </w:tc>
      </w:tr>
      <w:tr w:rsidR="004C4FA4" w:rsidRPr="004C4FA4" w14:paraId="085EE0C9" w14:textId="77777777" w:rsidTr="008B74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D948E2" w14:textId="77777777" w:rsidR="008B74FB" w:rsidRPr="004C4FA4" w:rsidRDefault="008B74FB" w:rsidP="008B74FB">
            <w:pPr>
              <w:spacing w:after="120" w:line="276" w:lineRule="auto"/>
              <w:rPr>
                <w:color w:val="auto"/>
                <w:lang w:val="es-ES"/>
              </w:rPr>
            </w:pPr>
            <w:r w:rsidRPr="004C4FA4">
              <w:rPr>
                <w:color w:val="auto"/>
                <w:lang w:val="es-ES"/>
              </w:rPr>
              <w:t>70</w:t>
            </w:r>
          </w:p>
        </w:tc>
        <w:tc>
          <w:tcPr>
            <w:tcW w:w="0" w:type="auto"/>
            <w:hideMark/>
          </w:tcPr>
          <w:p w14:paraId="03CDCC17" w14:textId="77777777" w:rsidR="008B74FB" w:rsidRPr="004C4FA4"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proofErr w:type="spellStart"/>
            <w:r w:rsidRPr="004C4FA4">
              <w:rPr>
                <w:color w:val="auto"/>
                <w:lang w:val="es-ES"/>
              </w:rPr>
              <w:t>AlertaMin</w:t>
            </w:r>
            <w:proofErr w:type="spellEnd"/>
          </w:p>
        </w:tc>
        <w:tc>
          <w:tcPr>
            <w:tcW w:w="0" w:type="auto"/>
            <w:hideMark/>
          </w:tcPr>
          <w:p w14:paraId="091B347F" w14:textId="77777777" w:rsidR="008B74FB" w:rsidRPr="004C4FA4"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proofErr w:type="spellStart"/>
            <w:r w:rsidRPr="004C4FA4">
              <w:rPr>
                <w:color w:val="auto"/>
                <w:lang w:val="es-ES"/>
              </w:rPr>
              <w:t>BajoStockMinimo</w:t>
            </w:r>
            <w:proofErr w:type="spellEnd"/>
          </w:p>
        </w:tc>
        <w:tc>
          <w:tcPr>
            <w:tcW w:w="0" w:type="auto"/>
            <w:hideMark/>
          </w:tcPr>
          <w:p w14:paraId="73B9B111" w14:textId="77777777" w:rsidR="008B74FB" w:rsidRPr="004C4FA4"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3 </w:t>
            </w:r>
            <w:proofErr w:type="spellStart"/>
            <w:r w:rsidRPr="004C4FA4">
              <w:rPr>
                <w:color w:val="auto"/>
                <w:lang w:val="es-ES"/>
              </w:rPr>
              <w:t>uds</w:t>
            </w:r>
            <w:proofErr w:type="spellEnd"/>
          </w:p>
        </w:tc>
        <w:tc>
          <w:tcPr>
            <w:tcW w:w="0" w:type="auto"/>
            <w:hideMark/>
          </w:tcPr>
          <w:p w14:paraId="35CADD93" w14:textId="77777777" w:rsidR="008B74FB" w:rsidRPr="004C4FA4"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116.00 Bs</w:t>
            </w:r>
          </w:p>
        </w:tc>
        <w:tc>
          <w:tcPr>
            <w:tcW w:w="0" w:type="auto"/>
            <w:hideMark/>
          </w:tcPr>
          <w:p w14:paraId="42A328BE" w14:textId="77777777" w:rsidR="008B74FB" w:rsidRPr="004C4FA4" w:rsidRDefault="008B74FB" w:rsidP="008B74FB">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Venta: -22 </w:t>
            </w:r>
            <w:proofErr w:type="spellStart"/>
            <w:r w:rsidRPr="004C4FA4">
              <w:rPr>
                <w:color w:val="auto"/>
                <w:lang w:val="es-ES"/>
              </w:rPr>
              <w:t>uds.</w:t>
            </w:r>
            <w:proofErr w:type="spellEnd"/>
            <w:r w:rsidRPr="004C4FA4">
              <w:rPr>
                <w:color w:val="auto"/>
                <w:lang w:val="es-ES"/>
              </w:rPr>
              <w:t xml:space="preserve"> Stock ≤5≤5 </w:t>
            </w:r>
            <w:proofErr w:type="spellStart"/>
            <w:r w:rsidRPr="004C4FA4">
              <w:rPr>
                <w:color w:val="auto"/>
                <w:lang w:val="es-ES"/>
              </w:rPr>
              <w:t>uds</w:t>
            </w:r>
            <w:proofErr w:type="spellEnd"/>
            <w:r w:rsidRPr="004C4FA4">
              <w:rPr>
                <w:color w:val="auto"/>
                <w:lang w:val="es-ES"/>
              </w:rPr>
              <w:t xml:space="preserve"> mínimas. Dispara alerta automática.</w:t>
            </w:r>
          </w:p>
        </w:tc>
      </w:tr>
      <w:tr w:rsidR="004C4FA4" w:rsidRPr="004C4FA4" w14:paraId="4C98B176" w14:textId="77777777" w:rsidTr="008B74FB">
        <w:tc>
          <w:tcPr>
            <w:cnfStyle w:val="001000000000" w:firstRow="0" w:lastRow="0" w:firstColumn="1" w:lastColumn="0" w:oddVBand="0" w:evenVBand="0" w:oddHBand="0" w:evenHBand="0" w:firstRowFirstColumn="0" w:firstRowLastColumn="0" w:lastRowFirstColumn="0" w:lastRowLastColumn="0"/>
            <w:tcW w:w="0" w:type="auto"/>
            <w:hideMark/>
          </w:tcPr>
          <w:p w14:paraId="3AE237BE" w14:textId="77777777" w:rsidR="008B74FB" w:rsidRPr="004C4FA4" w:rsidRDefault="008B74FB" w:rsidP="008B74FB">
            <w:pPr>
              <w:spacing w:after="120" w:line="276" w:lineRule="auto"/>
              <w:rPr>
                <w:color w:val="auto"/>
                <w:lang w:val="es-ES"/>
              </w:rPr>
            </w:pPr>
            <w:r w:rsidRPr="004C4FA4">
              <w:rPr>
                <w:color w:val="auto"/>
                <w:lang w:val="es-ES"/>
              </w:rPr>
              <w:t>90</w:t>
            </w:r>
          </w:p>
        </w:tc>
        <w:tc>
          <w:tcPr>
            <w:tcW w:w="0" w:type="auto"/>
            <w:hideMark/>
          </w:tcPr>
          <w:p w14:paraId="13813AC2" w14:textId="77777777" w:rsidR="008B74FB" w:rsidRPr="004C4FA4"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Agotado</w:t>
            </w:r>
          </w:p>
        </w:tc>
        <w:tc>
          <w:tcPr>
            <w:tcW w:w="0" w:type="auto"/>
            <w:hideMark/>
          </w:tcPr>
          <w:p w14:paraId="5FB7E9EF" w14:textId="77777777" w:rsidR="008B74FB" w:rsidRPr="004C4FA4"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proofErr w:type="spellStart"/>
            <w:r w:rsidRPr="004C4FA4">
              <w:rPr>
                <w:color w:val="auto"/>
                <w:lang w:val="es-ES"/>
              </w:rPr>
              <w:t>SinStock</w:t>
            </w:r>
            <w:proofErr w:type="spellEnd"/>
          </w:p>
        </w:tc>
        <w:tc>
          <w:tcPr>
            <w:tcW w:w="0" w:type="auto"/>
            <w:hideMark/>
          </w:tcPr>
          <w:p w14:paraId="2D965E47" w14:textId="77777777" w:rsidR="008B74FB" w:rsidRPr="004C4FA4"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0 </w:t>
            </w:r>
            <w:proofErr w:type="spellStart"/>
            <w:r w:rsidRPr="004C4FA4">
              <w:rPr>
                <w:color w:val="auto"/>
                <w:lang w:val="es-ES"/>
              </w:rPr>
              <w:t>uds</w:t>
            </w:r>
            <w:proofErr w:type="spellEnd"/>
          </w:p>
        </w:tc>
        <w:tc>
          <w:tcPr>
            <w:tcW w:w="0" w:type="auto"/>
            <w:hideMark/>
          </w:tcPr>
          <w:p w14:paraId="7CAB8535" w14:textId="77777777" w:rsidR="008B74FB" w:rsidRPr="004C4FA4"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116.00 Bs</w:t>
            </w:r>
          </w:p>
        </w:tc>
        <w:tc>
          <w:tcPr>
            <w:tcW w:w="0" w:type="auto"/>
            <w:hideMark/>
          </w:tcPr>
          <w:p w14:paraId="5B224407" w14:textId="77777777" w:rsidR="008B74FB" w:rsidRPr="004C4FA4" w:rsidRDefault="008B74FB" w:rsidP="008B74FB">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Venta de las últimas 3 prendas. Stock agotado.</w:t>
            </w:r>
          </w:p>
        </w:tc>
      </w:tr>
    </w:tbl>
    <w:p w14:paraId="18DCCB72" w14:textId="77777777" w:rsidR="008B74FB" w:rsidRPr="004C4FA4" w:rsidRDefault="008B74FB" w:rsidP="008B74FB">
      <w:pPr>
        <w:spacing w:after="120"/>
        <w:rPr>
          <w:b/>
          <w:bCs/>
          <w:color w:val="auto"/>
          <w:lang w:val="es-ES"/>
        </w:rPr>
      </w:pPr>
      <w:r w:rsidRPr="004C4FA4">
        <w:rPr>
          <w:b/>
          <w:bCs/>
          <w:color w:val="auto"/>
          <w:lang w:val="es-ES"/>
        </w:rPr>
        <w:t xml:space="preserve">c) Organización en el Repositorio de Enterprise </w:t>
      </w:r>
      <w:proofErr w:type="spellStart"/>
      <w:r w:rsidRPr="004C4FA4">
        <w:rPr>
          <w:b/>
          <w:bCs/>
          <w:color w:val="auto"/>
          <w:lang w:val="es-ES"/>
        </w:rPr>
        <w:t>Architect</w:t>
      </w:r>
      <w:proofErr w:type="spellEnd"/>
    </w:p>
    <w:p w14:paraId="69758424" w14:textId="77777777" w:rsidR="008B74FB" w:rsidRPr="004C4FA4" w:rsidRDefault="008B74FB" w:rsidP="00163997">
      <w:pPr>
        <w:numPr>
          <w:ilvl w:val="0"/>
          <w:numId w:val="33"/>
        </w:numPr>
        <w:spacing w:after="120"/>
        <w:rPr>
          <w:color w:val="auto"/>
          <w:lang w:val="es-ES"/>
        </w:rPr>
      </w:pPr>
      <w:r w:rsidRPr="004C4FA4">
        <w:rPr>
          <w:b/>
          <w:bCs/>
          <w:color w:val="auto"/>
          <w:lang w:val="es-ES"/>
        </w:rPr>
        <w:t>Paquete Dedicado (Carpeta)</w:t>
      </w:r>
      <w:r w:rsidRPr="004C4FA4">
        <w:rPr>
          <w:color w:val="auto"/>
          <w:lang w:val="es-ES"/>
        </w:rPr>
        <w:t>: </w:t>
      </w:r>
      <w:proofErr w:type="spellStart"/>
      <w:r w:rsidRPr="004C4FA4">
        <w:rPr>
          <w:color w:val="auto"/>
          <w:lang w:val="es-ES"/>
        </w:rPr>
        <w:t>Model</w:t>
      </w:r>
      <w:proofErr w:type="spellEnd"/>
      <w:r w:rsidRPr="004C4FA4">
        <w:rPr>
          <w:color w:val="auto"/>
          <w:lang w:val="es-ES"/>
        </w:rPr>
        <w:t> →→ diagramas de tiempo (ID: 13)</w:t>
      </w:r>
    </w:p>
    <w:p w14:paraId="5C5B4DF7" w14:textId="77777777" w:rsidR="008B74FB" w:rsidRPr="004C4FA4" w:rsidRDefault="008B74FB" w:rsidP="00163997">
      <w:pPr>
        <w:numPr>
          <w:ilvl w:val="0"/>
          <w:numId w:val="33"/>
        </w:numPr>
        <w:spacing w:after="120"/>
        <w:rPr>
          <w:color w:val="auto"/>
          <w:lang w:val="es-ES"/>
        </w:rPr>
      </w:pPr>
      <w:r w:rsidRPr="004C4FA4">
        <w:rPr>
          <w:b/>
          <w:bCs/>
          <w:color w:val="auto"/>
          <w:lang w:val="es-ES"/>
        </w:rPr>
        <w:t>Diagrama UML 2.5</w:t>
      </w:r>
      <w:r w:rsidRPr="004C4FA4">
        <w:rPr>
          <w:color w:val="auto"/>
          <w:lang w:val="es-ES"/>
        </w:rPr>
        <w:t>: </w:t>
      </w:r>
      <w:proofErr w:type="spellStart"/>
      <w:r w:rsidRPr="004C4FA4">
        <w:rPr>
          <w:color w:val="auto"/>
          <w:lang w:val="es-ES"/>
        </w:rPr>
        <w:t>Diagrama_Tiempo_Ciclo_Vida_Stock_CPP</w:t>
      </w:r>
      <w:proofErr w:type="spellEnd"/>
      <w:r w:rsidRPr="004C4FA4">
        <w:rPr>
          <w:color w:val="auto"/>
          <w:lang w:val="es-ES"/>
        </w:rPr>
        <w:t> (ID: 193, Tipo: Timing)</w:t>
      </w:r>
    </w:p>
    <w:p w14:paraId="35CAE45B" w14:textId="77777777" w:rsidR="008B74FB" w:rsidRPr="004C4FA4" w:rsidRDefault="008B74FB" w:rsidP="00163997">
      <w:pPr>
        <w:numPr>
          <w:ilvl w:val="0"/>
          <w:numId w:val="33"/>
        </w:numPr>
        <w:spacing w:after="120"/>
        <w:rPr>
          <w:color w:val="auto"/>
          <w:lang w:val="es-ES"/>
        </w:rPr>
      </w:pPr>
      <w:r w:rsidRPr="004C4FA4">
        <w:rPr>
          <w:b/>
          <w:bCs/>
          <w:color w:val="auto"/>
          <w:lang w:val="es-ES"/>
        </w:rPr>
        <w:t>Elementos Modelados</w:t>
      </w:r>
      <w:r w:rsidRPr="004C4FA4">
        <w:rPr>
          <w:color w:val="auto"/>
          <w:lang w:val="es-ES"/>
        </w:rPr>
        <w:t>:</w:t>
      </w:r>
    </w:p>
    <w:p w14:paraId="43A758EA" w14:textId="77777777" w:rsidR="008B74FB" w:rsidRPr="004C4FA4" w:rsidRDefault="008B74FB" w:rsidP="00163997">
      <w:pPr>
        <w:numPr>
          <w:ilvl w:val="1"/>
          <w:numId w:val="33"/>
        </w:numPr>
        <w:spacing w:after="120"/>
        <w:rPr>
          <w:color w:val="auto"/>
          <w:lang w:val="es-ES"/>
        </w:rPr>
      </w:pPr>
      <w:proofErr w:type="spellStart"/>
      <w:r w:rsidRPr="004C4FA4">
        <w:rPr>
          <w:color w:val="auto"/>
          <w:lang w:val="es-ES"/>
        </w:rPr>
        <w:t>Estado_Existencias</w:t>
      </w:r>
      <w:proofErr w:type="spellEnd"/>
      <w:r w:rsidRPr="004C4FA4">
        <w:rPr>
          <w:color w:val="auto"/>
          <w:lang w:val="es-ES"/>
        </w:rPr>
        <w:t> (</w:t>
      </w:r>
      <w:proofErr w:type="spellStart"/>
      <w:r w:rsidRPr="004C4FA4">
        <w:rPr>
          <w:color w:val="auto"/>
          <w:lang w:val="es-ES"/>
        </w:rPr>
        <w:t>TimeLine</w:t>
      </w:r>
      <w:proofErr w:type="spellEnd"/>
      <w:r w:rsidRPr="004C4FA4">
        <w:rPr>
          <w:color w:val="auto"/>
          <w:lang w:val="es-ES"/>
        </w:rPr>
        <w:t>, Subtipo: </w:t>
      </w:r>
      <w:proofErr w:type="spellStart"/>
      <w:r w:rsidRPr="004C4FA4">
        <w:rPr>
          <w:color w:val="auto"/>
          <w:lang w:val="es-ES"/>
        </w:rPr>
        <w:t>State</w:t>
      </w:r>
      <w:proofErr w:type="spellEnd"/>
      <w:r w:rsidRPr="004C4FA4">
        <w:rPr>
          <w:color w:val="auto"/>
          <w:lang w:val="es-ES"/>
        </w:rPr>
        <w:t xml:space="preserve"> </w:t>
      </w:r>
      <w:proofErr w:type="spellStart"/>
      <w:r w:rsidRPr="004C4FA4">
        <w:rPr>
          <w:color w:val="auto"/>
          <w:lang w:val="es-ES"/>
        </w:rPr>
        <w:t>Lifeline</w:t>
      </w:r>
      <w:proofErr w:type="spellEnd"/>
      <w:r w:rsidRPr="004C4FA4">
        <w:rPr>
          <w:color w:val="auto"/>
          <w:lang w:val="es-ES"/>
        </w:rPr>
        <w:t>, Particiones: </w:t>
      </w:r>
      <w:proofErr w:type="spellStart"/>
      <w:r w:rsidRPr="004C4FA4">
        <w:rPr>
          <w:color w:val="auto"/>
          <w:lang w:val="es-ES"/>
        </w:rPr>
        <w:t>SinStock</w:t>
      </w:r>
      <w:proofErr w:type="spellEnd"/>
      <w:r w:rsidRPr="004C4FA4">
        <w:rPr>
          <w:color w:val="auto"/>
          <w:lang w:val="es-ES"/>
        </w:rPr>
        <w:t>, </w:t>
      </w:r>
      <w:proofErr w:type="spellStart"/>
      <w:r w:rsidRPr="004C4FA4">
        <w:rPr>
          <w:color w:val="auto"/>
          <w:lang w:val="es-ES"/>
        </w:rPr>
        <w:t>BajoStockMinimo</w:t>
      </w:r>
      <w:proofErr w:type="spellEnd"/>
      <w:r w:rsidRPr="004C4FA4">
        <w:rPr>
          <w:color w:val="auto"/>
          <w:lang w:val="es-ES"/>
        </w:rPr>
        <w:t>, Disponible)</w:t>
      </w:r>
    </w:p>
    <w:p w14:paraId="060AEB64" w14:textId="77777777" w:rsidR="008B74FB" w:rsidRPr="004C4FA4" w:rsidRDefault="008B74FB" w:rsidP="00163997">
      <w:pPr>
        <w:numPr>
          <w:ilvl w:val="1"/>
          <w:numId w:val="33"/>
        </w:numPr>
        <w:spacing w:after="120"/>
        <w:rPr>
          <w:color w:val="auto"/>
          <w:lang w:val="es-ES"/>
        </w:rPr>
      </w:pPr>
      <w:proofErr w:type="spellStart"/>
      <w:r w:rsidRPr="004C4FA4">
        <w:rPr>
          <w:color w:val="auto"/>
          <w:lang w:val="es-ES"/>
        </w:rPr>
        <w:t>Nivel_Stock_Fisico</w:t>
      </w:r>
      <w:proofErr w:type="spellEnd"/>
      <w:r w:rsidRPr="004C4FA4">
        <w:rPr>
          <w:color w:val="auto"/>
          <w:lang w:val="es-ES"/>
        </w:rPr>
        <w:t> (</w:t>
      </w:r>
      <w:proofErr w:type="spellStart"/>
      <w:r w:rsidRPr="004C4FA4">
        <w:rPr>
          <w:color w:val="auto"/>
          <w:lang w:val="es-ES"/>
        </w:rPr>
        <w:t>TimeLine</w:t>
      </w:r>
      <w:proofErr w:type="spellEnd"/>
      <w:r w:rsidRPr="004C4FA4">
        <w:rPr>
          <w:color w:val="auto"/>
          <w:lang w:val="es-ES"/>
        </w:rPr>
        <w:t>, Subtipo: </w:t>
      </w:r>
      <w:proofErr w:type="spellStart"/>
      <w:r w:rsidRPr="004C4FA4">
        <w:rPr>
          <w:color w:val="auto"/>
          <w:lang w:val="es-ES"/>
        </w:rPr>
        <w:t>Value</w:t>
      </w:r>
      <w:proofErr w:type="spellEnd"/>
      <w:r w:rsidRPr="004C4FA4">
        <w:rPr>
          <w:color w:val="auto"/>
          <w:lang w:val="es-ES"/>
        </w:rPr>
        <w:t xml:space="preserve"> </w:t>
      </w:r>
      <w:proofErr w:type="spellStart"/>
      <w:r w:rsidRPr="004C4FA4">
        <w:rPr>
          <w:color w:val="auto"/>
          <w:lang w:val="es-ES"/>
        </w:rPr>
        <w:t>Lifeline</w:t>
      </w:r>
      <w:proofErr w:type="spellEnd"/>
      <w:r w:rsidRPr="004C4FA4">
        <w:rPr>
          <w:color w:val="auto"/>
          <w:lang w:val="es-ES"/>
        </w:rPr>
        <w:t xml:space="preserve">, Particiones: 0 </w:t>
      </w:r>
      <w:proofErr w:type="spellStart"/>
      <w:r w:rsidRPr="004C4FA4">
        <w:rPr>
          <w:color w:val="auto"/>
          <w:lang w:val="es-ES"/>
        </w:rPr>
        <w:t>uds</w:t>
      </w:r>
      <w:proofErr w:type="spellEnd"/>
      <w:r w:rsidRPr="004C4FA4">
        <w:rPr>
          <w:color w:val="auto"/>
          <w:lang w:val="es-ES"/>
        </w:rPr>
        <w:t xml:space="preserve">, 3 </w:t>
      </w:r>
      <w:proofErr w:type="spellStart"/>
      <w:r w:rsidRPr="004C4FA4">
        <w:rPr>
          <w:color w:val="auto"/>
          <w:lang w:val="es-ES"/>
        </w:rPr>
        <w:t>uds</w:t>
      </w:r>
      <w:proofErr w:type="spellEnd"/>
      <w:r w:rsidRPr="004C4FA4">
        <w:rPr>
          <w:color w:val="auto"/>
          <w:lang w:val="es-ES"/>
        </w:rPr>
        <w:t xml:space="preserve">, 5 </w:t>
      </w:r>
      <w:proofErr w:type="spellStart"/>
      <w:r w:rsidRPr="004C4FA4">
        <w:rPr>
          <w:color w:val="auto"/>
          <w:lang w:val="es-ES"/>
        </w:rPr>
        <w:t>uds</w:t>
      </w:r>
      <w:proofErr w:type="spellEnd"/>
      <w:r w:rsidRPr="004C4FA4">
        <w:rPr>
          <w:color w:val="auto"/>
          <w:lang w:val="es-ES"/>
        </w:rPr>
        <w:t xml:space="preserve">, 10 </w:t>
      </w:r>
      <w:proofErr w:type="spellStart"/>
      <w:r w:rsidRPr="004C4FA4">
        <w:rPr>
          <w:color w:val="auto"/>
          <w:lang w:val="es-ES"/>
        </w:rPr>
        <w:t>uds</w:t>
      </w:r>
      <w:proofErr w:type="spellEnd"/>
      <w:r w:rsidRPr="004C4FA4">
        <w:rPr>
          <w:color w:val="auto"/>
          <w:lang w:val="es-ES"/>
        </w:rPr>
        <w:t xml:space="preserve">, 25 </w:t>
      </w:r>
      <w:proofErr w:type="spellStart"/>
      <w:r w:rsidRPr="004C4FA4">
        <w:rPr>
          <w:color w:val="auto"/>
          <w:lang w:val="es-ES"/>
        </w:rPr>
        <w:t>uds</w:t>
      </w:r>
      <w:proofErr w:type="spellEnd"/>
      <w:r w:rsidRPr="004C4FA4">
        <w:rPr>
          <w:color w:val="auto"/>
          <w:lang w:val="es-ES"/>
        </w:rPr>
        <w:t>)</w:t>
      </w:r>
    </w:p>
    <w:p w14:paraId="6BF521C2" w14:textId="77777777" w:rsidR="008B74FB" w:rsidRPr="004C4FA4" w:rsidRDefault="008B74FB" w:rsidP="00163997">
      <w:pPr>
        <w:numPr>
          <w:ilvl w:val="1"/>
          <w:numId w:val="33"/>
        </w:numPr>
        <w:spacing w:after="120"/>
        <w:rPr>
          <w:color w:val="auto"/>
          <w:lang w:val="es-ES"/>
        </w:rPr>
      </w:pPr>
      <w:proofErr w:type="spellStart"/>
      <w:r w:rsidRPr="004C4FA4">
        <w:rPr>
          <w:color w:val="auto"/>
          <w:lang w:val="es-ES"/>
        </w:rPr>
        <w:t>Valuacion_CPP_Bs</w:t>
      </w:r>
      <w:proofErr w:type="spellEnd"/>
      <w:r w:rsidRPr="004C4FA4">
        <w:rPr>
          <w:color w:val="auto"/>
          <w:lang w:val="es-ES"/>
        </w:rPr>
        <w:t> (</w:t>
      </w:r>
      <w:proofErr w:type="spellStart"/>
      <w:r w:rsidRPr="004C4FA4">
        <w:rPr>
          <w:color w:val="auto"/>
          <w:lang w:val="es-ES"/>
        </w:rPr>
        <w:t>TimeLine</w:t>
      </w:r>
      <w:proofErr w:type="spellEnd"/>
      <w:r w:rsidRPr="004C4FA4">
        <w:rPr>
          <w:color w:val="auto"/>
          <w:lang w:val="es-ES"/>
        </w:rPr>
        <w:t>, Subtipo: </w:t>
      </w:r>
      <w:proofErr w:type="spellStart"/>
      <w:r w:rsidRPr="004C4FA4">
        <w:rPr>
          <w:color w:val="auto"/>
          <w:lang w:val="es-ES"/>
        </w:rPr>
        <w:t>Value</w:t>
      </w:r>
      <w:proofErr w:type="spellEnd"/>
      <w:r w:rsidRPr="004C4FA4">
        <w:rPr>
          <w:color w:val="auto"/>
          <w:lang w:val="es-ES"/>
        </w:rPr>
        <w:t xml:space="preserve"> </w:t>
      </w:r>
      <w:proofErr w:type="spellStart"/>
      <w:r w:rsidRPr="004C4FA4">
        <w:rPr>
          <w:color w:val="auto"/>
          <w:lang w:val="es-ES"/>
        </w:rPr>
        <w:t>Lifeline</w:t>
      </w:r>
      <w:proofErr w:type="spellEnd"/>
      <w:r w:rsidRPr="004C4FA4">
        <w:rPr>
          <w:color w:val="auto"/>
          <w:lang w:val="es-ES"/>
        </w:rPr>
        <w:t>, Particiones: 0.00 Bs, 100.00 Bs, 116.00 Bs)</w:t>
      </w:r>
    </w:p>
    <w:p w14:paraId="361D05CA" w14:textId="77777777" w:rsidR="008B74FB" w:rsidRPr="004C4FA4" w:rsidRDefault="008B74FB" w:rsidP="00163997">
      <w:pPr>
        <w:numPr>
          <w:ilvl w:val="1"/>
          <w:numId w:val="33"/>
        </w:numPr>
        <w:spacing w:after="120"/>
        <w:rPr>
          <w:color w:val="auto"/>
          <w:lang w:val="es-ES"/>
        </w:rPr>
      </w:pPr>
      <w:r w:rsidRPr="004C4FA4">
        <w:rPr>
          <w:color w:val="auto"/>
          <w:lang w:val="es-ES"/>
        </w:rPr>
        <w:t>Conectores de estímulo/secuencia temporizados entre líneas de vida en t=10,30,50,70,90</w:t>
      </w:r>
      <w:r w:rsidRPr="004C4FA4">
        <w:rPr>
          <w:i/>
          <w:iCs/>
          <w:color w:val="auto"/>
          <w:lang w:val="es-ES"/>
        </w:rPr>
        <w:t>t</w:t>
      </w:r>
      <w:r w:rsidRPr="004C4FA4">
        <w:rPr>
          <w:color w:val="auto"/>
          <w:lang w:val="es-ES"/>
        </w:rPr>
        <w:t>=10,30,50,70,90 con restricciones de duración estándar UML ({20}{20}).</w:t>
      </w:r>
    </w:p>
    <w:p w14:paraId="58C87787" w14:textId="0FB5FB23" w:rsidR="008B74FB" w:rsidRPr="004C4FA4" w:rsidRDefault="005377CA" w:rsidP="005377CA">
      <w:pPr>
        <w:pStyle w:val="Ttulo3"/>
        <w:rPr>
          <w:color w:val="auto"/>
          <w:lang w:val="es-ES"/>
        </w:rPr>
      </w:pPr>
      <w:bookmarkStart w:id="258" w:name="_Toc240832189"/>
      <w:r w:rsidRPr="004C4FA4">
        <w:rPr>
          <w:color w:val="auto"/>
          <w:lang w:val="es-ES"/>
        </w:rPr>
        <w:t>Ciclo #2</w:t>
      </w:r>
      <w:bookmarkEnd w:id="258"/>
    </w:p>
    <w:p w14:paraId="2FB95DC4" w14:textId="77777777" w:rsidR="005377CA" w:rsidRPr="004C4FA4" w:rsidRDefault="005377CA" w:rsidP="005377CA">
      <w:pPr>
        <w:spacing w:after="120"/>
        <w:rPr>
          <w:b/>
          <w:bCs/>
          <w:color w:val="auto"/>
          <w:lang w:val="es-ES"/>
        </w:rPr>
      </w:pPr>
      <w:r w:rsidRPr="004C4FA4">
        <w:rPr>
          <w:b/>
          <w:bCs/>
          <w:color w:val="auto"/>
          <w:lang w:val="es-ES"/>
        </w:rPr>
        <w:t>Ciclo de Vida Temporal de una Orden E-Commerce (</w:t>
      </w:r>
      <w:proofErr w:type="spellStart"/>
      <w:r w:rsidRPr="004C4FA4">
        <w:rPr>
          <w:b/>
          <w:bCs/>
          <w:color w:val="auto"/>
          <w:lang w:val="es-ES"/>
        </w:rPr>
        <w:t>Checkout</w:t>
      </w:r>
      <w:proofErr w:type="spellEnd"/>
      <w:r w:rsidRPr="004C4FA4">
        <w:rPr>
          <w:b/>
          <w:bCs/>
          <w:color w:val="auto"/>
          <w:lang w:val="es-ES"/>
        </w:rPr>
        <w:t xml:space="preserve"> -&gt; Pago -&gt; </w:t>
      </w:r>
      <w:proofErr w:type="spellStart"/>
      <w:r w:rsidRPr="004C4FA4">
        <w:rPr>
          <w:b/>
          <w:bCs/>
          <w:color w:val="auto"/>
          <w:lang w:val="es-ES"/>
        </w:rPr>
        <w:t>Delivery</w:t>
      </w:r>
      <w:proofErr w:type="spellEnd"/>
      <w:r w:rsidRPr="004C4FA4">
        <w:rPr>
          <w:b/>
          <w:bCs/>
          <w:color w:val="auto"/>
          <w:lang w:val="es-ES"/>
        </w:rPr>
        <w:t>)</w:t>
      </w:r>
    </w:p>
    <w:p w14:paraId="754EFD18" w14:textId="77777777" w:rsidR="005377CA" w:rsidRPr="004C4FA4" w:rsidRDefault="005377CA" w:rsidP="005377CA">
      <w:pPr>
        <w:spacing w:after="120"/>
        <w:rPr>
          <w:color w:val="auto"/>
          <w:lang w:val="es-ES"/>
        </w:rPr>
      </w:pPr>
      <w:r w:rsidRPr="004C4FA4">
        <w:rPr>
          <w:color w:val="auto"/>
          <w:lang w:val="es-ES"/>
        </w:rPr>
        <w:t>El diagrama modela 3 líneas de vida sincronizadas que comparten la misma escala de tiempo horizontal (t</w:t>
      </w:r>
      <w:r w:rsidRPr="004C4FA4">
        <w:rPr>
          <w:rFonts w:ascii="Cambria Math" w:hAnsi="Cambria Math" w:cs="Cambria Math"/>
          <w:color w:val="auto"/>
          <w:lang w:val="es-ES"/>
        </w:rPr>
        <w:t>∈</w:t>
      </w:r>
      <w:r w:rsidRPr="004C4FA4">
        <w:rPr>
          <w:color w:val="auto"/>
          <w:lang w:val="es-ES"/>
        </w:rPr>
        <w:t>[0,100]</w:t>
      </w:r>
      <w:r w:rsidRPr="004C4FA4">
        <w:rPr>
          <w:i/>
          <w:iCs/>
          <w:color w:val="auto"/>
          <w:lang w:val="es-ES"/>
        </w:rPr>
        <w:t>t</w:t>
      </w:r>
      <w:proofErr w:type="gramStart"/>
      <w:r w:rsidRPr="004C4FA4">
        <w:rPr>
          <w:rFonts w:ascii="Cambria Math" w:hAnsi="Cambria Math" w:cs="Cambria Math"/>
          <w:color w:val="auto"/>
          <w:lang w:val="es-ES"/>
        </w:rPr>
        <w:t>∈</w:t>
      </w:r>
      <w:r w:rsidRPr="004C4FA4">
        <w:rPr>
          <w:color w:val="auto"/>
          <w:lang w:val="es-ES"/>
        </w:rPr>
        <w:t>[</w:t>
      </w:r>
      <w:proofErr w:type="gramEnd"/>
      <w:r w:rsidRPr="004C4FA4">
        <w:rPr>
          <w:color w:val="auto"/>
          <w:lang w:val="es-ES"/>
        </w:rPr>
        <w:t>0,100]):</w:t>
      </w:r>
    </w:p>
    <w:p w14:paraId="5370314D" w14:textId="12202AAC" w:rsidR="005377CA" w:rsidRPr="004C4FA4" w:rsidRDefault="005377CA" w:rsidP="001D0809">
      <w:pPr>
        <w:spacing w:after="120"/>
        <w:rPr>
          <w:color w:val="auto"/>
          <w:lang w:val="es-ES"/>
        </w:rPr>
      </w:pPr>
    </w:p>
    <w:tbl>
      <w:tblPr>
        <w:tblStyle w:val="Tablanormal1"/>
        <w:tblW w:w="0" w:type="auto"/>
        <w:tblLook w:val="04A0" w:firstRow="1" w:lastRow="0" w:firstColumn="1" w:lastColumn="0" w:noHBand="0" w:noVBand="1"/>
      </w:tblPr>
      <w:tblGrid>
        <w:gridCol w:w="937"/>
        <w:gridCol w:w="1164"/>
        <w:gridCol w:w="2077"/>
        <w:gridCol w:w="2055"/>
        <w:gridCol w:w="1254"/>
        <w:gridCol w:w="1863"/>
      </w:tblGrid>
      <w:tr w:rsidR="004C4FA4" w:rsidRPr="004C4FA4" w14:paraId="29A9779B" w14:textId="77777777" w:rsidTr="005377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50BBBD" w14:textId="77777777" w:rsidR="005377CA" w:rsidRPr="004C4FA4" w:rsidRDefault="005377CA" w:rsidP="005377CA">
            <w:pPr>
              <w:spacing w:after="120" w:line="276" w:lineRule="auto"/>
              <w:rPr>
                <w:color w:val="auto"/>
                <w:lang w:val="es-ES"/>
              </w:rPr>
            </w:pPr>
            <w:r w:rsidRPr="004C4FA4">
              <w:rPr>
                <w:color w:val="auto"/>
                <w:lang w:val="es-ES"/>
              </w:rPr>
              <w:lastRenderedPageBreak/>
              <w:t>Tiempo (</w:t>
            </w:r>
            <w:proofErr w:type="spellStart"/>
            <w:r w:rsidRPr="004C4FA4">
              <w:rPr>
                <w:color w:val="auto"/>
                <w:lang w:val="es-ES"/>
              </w:rPr>
              <w:t>t</w:t>
            </w:r>
            <w:r w:rsidRPr="004C4FA4">
              <w:rPr>
                <w:i/>
                <w:iCs/>
                <w:color w:val="auto"/>
                <w:lang w:val="es-ES"/>
              </w:rPr>
              <w:t>t</w:t>
            </w:r>
            <w:proofErr w:type="spellEnd"/>
            <w:r w:rsidRPr="004C4FA4">
              <w:rPr>
                <w:color w:val="auto"/>
                <w:lang w:val="es-ES"/>
              </w:rPr>
              <w:t>)</w:t>
            </w:r>
          </w:p>
        </w:tc>
        <w:tc>
          <w:tcPr>
            <w:tcW w:w="0" w:type="auto"/>
            <w:hideMark/>
          </w:tcPr>
          <w:p w14:paraId="623EF43C" w14:textId="77777777" w:rsidR="005377CA" w:rsidRPr="004C4FA4" w:rsidRDefault="005377CA" w:rsidP="005377CA">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Evento / Estímulo</w:t>
            </w:r>
          </w:p>
        </w:tc>
        <w:tc>
          <w:tcPr>
            <w:tcW w:w="0" w:type="auto"/>
            <w:hideMark/>
          </w:tcPr>
          <w:p w14:paraId="242C92F1" w14:textId="77777777" w:rsidR="005377CA" w:rsidRPr="004C4FA4" w:rsidRDefault="005377CA" w:rsidP="005377CA">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Estado Pago</w:t>
            </w:r>
          </w:p>
        </w:tc>
        <w:tc>
          <w:tcPr>
            <w:tcW w:w="0" w:type="auto"/>
            <w:hideMark/>
          </w:tcPr>
          <w:p w14:paraId="5D0DE5AA" w14:textId="77777777" w:rsidR="005377CA" w:rsidRPr="004C4FA4" w:rsidRDefault="005377CA" w:rsidP="005377CA">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Estado Logística</w:t>
            </w:r>
          </w:p>
        </w:tc>
        <w:tc>
          <w:tcPr>
            <w:tcW w:w="0" w:type="auto"/>
            <w:hideMark/>
          </w:tcPr>
          <w:p w14:paraId="79309AD9" w14:textId="77777777" w:rsidR="005377CA" w:rsidRPr="004C4FA4" w:rsidRDefault="005377CA" w:rsidP="005377CA">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Stock Disponible</w:t>
            </w:r>
          </w:p>
        </w:tc>
        <w:tc>
          <w:tcPr>
            <w:tcW w:w="0" w:type="auto"/>
            <w:hideMark/>
          </w:tcPr>
          <w:p w14:paraId="58B16CD8" w14:textId="77777777" w:rsidR="005377CA" w:rsidRPr="004C4FA4" w:rsidRDefault="005377CA" w:rsidP="005377CA">
            <w:pPr>
              <w:spacing w:after="120" w:line="276" w:lineRule="auto"/>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Restricción / Observación</w:t>
            </w:r>
          </w:p>
        </w:tc>
      </w:tr>
      <w:tr w:rsidR="004C4FA4" w:rsidRPr="00437C4E" w14:paraId="44ECD194" w14:textId="77777777" w:rsidTr="00537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E46AE" w14:textId="77777777" w:rsidR="005377CA" w:rsidRPr="004C4FA4" w:rsidRDefault="005377CA" w:rsidP="005377CA">
            <w:pPr>
              <w:spacing w:after="120" w:line="276" w:lineRule="auto"/>
              <w:rPr>
                <w:color w:val="auto"/>
                <w:lang w:val="es-ES"/>
              </w:rPr>
            </w:pPr>
            <w:r w:rsidRPr="004C4FA4">
              <w:rPr>
                <w:color w:val="auto"/>
                <w:lang w:val="es-ES"/>
              </w:rPr>
              <w:t>0</w:t>
            </w:r>
          </w:p>
        </w:tc>
        <w:tc>
          <w:tcPr>
            <w:tcW w:w="0" w:type="auto"/>
            <w:hideMark/>
          </w:tcPr>
          <w:p w14:paraId="6CCA6517" w14:textId="77777777" w:rsidR="005377CA" w:rsidRPr="004C4FA4" w:rsidRDefault="005377CA" w:rsidP="005377CA">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proofErr w:type="spellStart"/>
            <w:r w:rsidRPr="004C4FA4">
              <w:rPr>
                <w:color w:val="auto"/>
                <w:lang w:val="es-ES"/>
              </w:rPr>
              <w:t>Checkout</w:t>
            </w:r>
            <w:proofErr w:type="spellEnd"/>
            <w:r w:rsidRPr="004C4FA4">
              <w:rPr>
                <w:color w:val="auto"/>
                <w:lang w:val="es-ES"/>
              </w:rPr>
              <w:t>: Orden Emitida (CU14)</w:t>
            </w:r>
          </w:p>
        </w:tc>
        <w:tc>
          <w:tcPr>
            <w:tcW w:w="0" w:type="auto"/>
            <w:hideMark/>
          </w:tcPr>
          <w:p w14:paraId="2B950211" w14:textId="77777777" w:rsidR="005377CA" w:rsidRPr="004C4FA4" w:rsidRDefault="005377CA" w:rsidP="005377CA">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PENDIENTE_PAGO</w:t>
            </w:r>
          </w:p>
        </w:tc>
        <w:tc>
          <w:tcPr>
            <w:tcW w:w="0" w:type="auto"/>
            <w:hideMark/>
          </w:tcPr>
          <w:p w14:paraId="0E7D106F" w14:textId="77777777" w:rsidR="005377CA" w:rsidRPr="004C4FA4" w:rsidRDefault="005377CA" w:rsidP="005377CA">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CREADA</w:t>
            </w:r>
          </w:p>
        </w:tc>
        <w:tc>
          <w:tcPr>
            <w:tcW w:w="0" w:type="auto"/>
            <w:hideMark/>
          </w:tcPr>
          <w:p w14:paraId="6EEC2606" w14:textId="77777777" w:rsidR="005377CA" w:rsidRPr="004C4FA4" w:rsidRDefault="005377CA" w:rsidP="005377CA">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30 </w:t>
            </w:r>
            <w:proofErr w:type="spellStart"/>
            <w:r w:rsidRPr="004C4FA4">
              <w:rPr>
                <w:color w:val="auto"/>
                <w:lang w:val="es-ES"/>
              </w:rPr>
              <w:t>uds</w:t>
            </w:r>
            <w:proofErr w:type="spellEnd"/>
          </w:p>
        </w:tc>
        <w:tc>
          <w:tcPr>
            <w:tcW w:w="0" w:type="auto"/>
            <w:hideMark/>
          </w:tcPr>
          <w:p w14:paraId="747B9AC1" w14:textId="77777777" w:rsidR="005377CA" w:rsidRPr="004C4FA4" w:rsidRDefault="005377CA" w:rsidP="005377CA">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Carrito vaciado, stock reservado atómicamente.</w:t>
            </w:r>
          </w:p>
        </w:tc>
      </w:tr>
      <w:tr w:rsidR="004C4FA4" w:rsidRPr="004C4FA4" w14:paraId="6197CC93" w14:textId="77777777" w:rsidTr="005377CA">
        <w:tc>
          <w:tcPr>
            <w:cnfStyle w:val="001000000000" w:firstRow="0" w:lastRow="0" w:firstColumn="1" w:lastColumn="0" w:oddVBand="0" w:evenVBand="0" w:oddHBand="0" w:evenHBand="0" w:firstRowFirstColumn="0" w:firstRowLastColumn="0" w:lastRowFirstColumn="0" w:lastRowLastColumn="0"/>
            <w:tcW w:w="0" w:type="auto"/>
            <w:hideMark/>
          </w:tcPr>
          <w:p w14:paraId="4C30F128" w14:textId="77777777" w:rsidR="005377CA" w:rsidRPr="004C4FA4" w:rsidRDefault="005377CA" w:rsidP="005377CA">
            <w:pPr>
              <w:spacing w:after="120" w:line="276" w:lineRule="auto"/>
              <w:rPr>
                <w:color w:val="auto"/>
                <w:lang w:val="es-ES"/>
              </w:rPr>
            </w:pPr>
            <w:r w:rsidRPr="004C4FA4">
              <w:rPr>
                <w:color w:val="auto"/>
                <w:lang w:val="es-ES"/>
              </w:rPr>
              <w:t>10</w:t>
            </w:r>
          </w:p>
        </w:tc>
        <w:tc>
          <w:tcPr>
            <w:tcW w:w="0" w:type="auto"/>
            <w:hideMark/>
          </w:tcPr>
          <w:p w14:paraId="0CA075EF" w14:textId="77777777" w:rsidR="005377CA" w:rsidRPr="004C4FA4" w:rsidRDefault="005377CA" w:rsidP="005377CA">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Cliente intenta pago con tarjeta</w:t>
            </w:r>
          </w:p>
        </w:tc>
        <w:tc>
          <w:tcPr>
            <w:tcW w:w="0" w:type="auto"/>
            <w:hideMark/>
          </w:tcPr>
          <w:p w14:paraId="02D9029B" w14:textId="77777777" w:rsidR="005377CA" w:rsidRPr="004C4FA4" w:rsidRDefault="005377CA" w:rsidP="005377CA">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PENDIENTE_PAGO</w:t>
            </w:r>
          </w:p>
        </w:tc>
        <w:tc>
          <w:tcPr>
            <w:tcW w:w="0" w:type="auto"/>
            <w:hideMark/>
          </w:tcPr>
          <w:p w14:paraId="5A45B14D" w14:textId="77777777" w:rsidR="005377CA" w:rsidRPr="004C4FA4" w:rsidRDefault="005377CA" w:rsidP="005377CA">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CREADA</w:t>
            </w:r>
          </w:p>
        </w:tc>
        <w:tc>
          <w:tcPr>
            <w:tcW w:w="0" w:type="auto"/>
            <w:hideMark/>
          </w:tcPr>
          <w:p w14:paraId="3EAFAB45" w14:textId="77777777" w:rsidR="005377CA" w:rsidRPr="004C4FA4" w:rsidRDefault="005377CA" w:rsidP="005377CA">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30 </w:t>
            </w:r>
            <w:proofErr w:type="spellStart"/>
            <w:r w:rsidRPr="004C4FA4">
              <w:rPr>
                <w:color w:val="auto"/>
                <w:lang w:val="es-ES"/>
              </w:rPr>
              <w:t>uds</w:t>
            </w:r>
            <w:proofErr w:type="spellEnd"/>
          </w:p>
        </w:tc>
        <w:tc>
          <w:tcPr>
            <w:tcW w:w="0" w:type="auto"/>
            <w:hideMark/>
          </w:tcPr>
          <w:p w14:paraId="744A4DCE" w14:textId="77777777" w:rsidR="005377CA" w:rsidRPr="004C4FA4" w:rsidRDefault="005377CA" w:rsidP="005377CA">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proofErr w:type="spellStart"/>
            <w:r w:rsidRPr="004C4FA4">
              <w:rPr>
                <w:color w:val="auto"/>
                <w:lang w:val="es-ES"/>
              </w:rPr>
              <w:t>Stripe</w:t>
            </w:r>
            <w:proofErr w:type="spellEnd"/>
            <w:r w:rsidRPr="004C4FA4">
              <w:rPr>
                <w:color w:val="auto"/>
                <w:lang w:val="es-ES"/>
              </w:rPr>
              <w:t xml:space="preserve"> genera </w:t>
            </w:r>
            <w:proofErr w:type="spellStart"/>
            <w:r w:rsidRPr="004C4FA4">
              <w:rPr>
                <w:color w:val="auto"/>
                <w:lang w:val="es-ES"/>
              </w:rPr>
              <w:t>PaymentIntent</w:t>
            </w:r>
            <w:proofErr w:type="spellEnd"/>
            <w:r w:rsidRPr="004C4FA4">
              <w:rPr>
                <w:color w:val="auto"/>
                <w:lang w:val="es-ES"/>
              </w:rPr>
              <w:t>.</w:t>
            </w:r>
          </w:p>
        </w:tc>
      </w:tr>
      <w:tr w:rsidR="004C4FA4" w:rsidRPr="00437C4E" w14:paraId="6FDE032B" w14:textId="77777777" w:rsidTr="00537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8FFD3F" w14:textId="77777777" w:rsidR="005377CA" w:rsidRPr="004C4FA4" w:rsidRDefault="005377CA" w:rsidP="005377CA">
            <w:pPr>
              <w:spacing w:after="120" w:line="276" w:lineRule="auto"/>
              <w:rPr>
                <w:color w:val="auto"/>
                <w:lang w:val="es-ES"/>
              </w:rPr>
            </w:pPr>
            <w:r w:rsidRPr="004C4FA4">
              <w:rPr>
                <w:color w:val="auto"/>
                <w:lang w:val="es-ES"/>
              </w:rPr>
              <w:t>15</w:t>
            </w:r>
          </w:p>
        </w:tc>
        <w:tc>
          <w:tcPr>
            <w:tcW w:w="0" w:type="auto"/>
            <w:hideMark/>
          </w:tcPr>
          <w:p w14:paraId="09F30533" w14:textId="77777777" w:rsidR="005377CA" w:rsidRPr="004C4FA4" w:rsidRDefault="005377CA" w:rsidP="005377CA">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proofErr w:type="spellStart"/>
            <w:r w:rsidRPr="004C4FA4">
              <w:rPr>
                <w:color w:val="auto"/>
                <w:lang w:val="es-ES"/>
              </w:rPr>
              <w:t>Stripe</w:t>
            </w:r>
            <w:proofErr w:type="spellEnd"/>
            <w:r w:rsidRPr="004C4FA4">
              <w:rPr>
                <w:color w:val="auto"/>
                <w:lang w:val="es-ES"/>
              </w:rPr>
              <w:t xml:space="preserve"> confirma cobro exitoso (CU16)</w:t>
            </w:r>
          </w:p>
        </w:tc>
        <w:tc>
          <w:tcPr>
            <w:tcW w:w="0" w:type="auto"/>
            <w:hideMark/>
          </w:tcPr>
          <w:p w14:paraId="4B1B288E" w14:textId="77777777" w:rsidR="005377CA" w:rsidRPr="004C4FA4" w:rsidRDefault="005377CA" w:rsidP="005377CA">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PAGADO</w:t>
            </w:r>
          </w:p>
        </w:tc>
        <w:tc>
          <w:tcPr>
            <w:tcW w:w="0" w:type="auto"/>
            <w:hideMark/>
          </w:tcPr>
          <w:p w14:paraId="6BEF9DCF" w14:textId="77777777" w:rsidR="005377CA" w:rsidRPr="004C4FA4" w:rsidRDefault="005377CA" w:rsidP="005377CA">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PREPARACION</w:t>
            </w:r>
          </w:p>
        </w:tc>
        <w:tc>
          <w:tcPr>
            <w:tcW w:w="0" w:type="auto"/>
            <w:hideMark/>
          </w:tcPr>
          <w:p w14:paraId="62860050" w14:textId="77777777" w:rsidR="005377CA" w:rsidRPr="004C4FA4" w:rsidRDefault="005377CA" w:rsidP="005377CA">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30 </w:t>
            </w:r>
            <w:proofErr w:type="spellStart"/>
            <w:r w:rsidRPr="004C4FA4">
              <w:rPr>
                <w:color w:val="auto"/>
                <w:lang w:val="es-ES"/>
              </w:rPr>
              <w:t>uds</w:t>
            </w:r>
            <w:proofErr w:type="spellEnd"/>
          </w:p>
        </w:tc>
        <w:tc>
          <w:tcPr>
            <w:tcW w:w="0" w:type="auto"/>
            <w:hideMark/>
          </w:tcPr>
          <w:p w14:paraId="49C6EF7A" w14:textId="77777777" w:rsidR="005377CA" w:rsidRPr="004C4FA4" w:rsidRDefault="005377CA" w:rsidP="005377CA">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Transacción inmutable registrada, orden avanza.</w:t>
            </w:r>
          </w:p>
        </w:tc>
      </w:tr>
      <w:tr w:rsidR="004C4FA4" w:rsidRPr="00437C4E" w14:paraId="4826844C" w14:textId="77777777" w:rsidTr="005377CA">
        <w:tc>
          <w:tcPr>
            <w:cnfStyle w:val="001000000000" w:firstRow="0" w:lastRow="0" w:firstColumn="1" w:lastColumn="0" w:oddVBand="0" w:evenVBand="0" w:oddHBand="0" w:evenHBand="0" w:firstRowFirstColumn="0" w:firstRowLastColumn="0" w:lastRowFirstColumn="0" w:lastRowLastColumn="0"/>
            <w:tcW w:w="0" w:type="auto"/>
            <w:hideMark/>
          </w:tcPr>
          <w:p w14:paraId="332C7F62" w14:textId="77777777" w:rsidR="005377CA" w:rsidRPr="004C4FA4" w:rsidRDefault="005377CA" w:rsidP="005377CA">
            <w:pPr>
              <w:spacing w:after="120" w:line="276" w:lineRule="auto"/>
              <w:rPr>
                <w:color w:val="auto"/>
                <w:lang w:val="es-ES"/>
              </w:rPr>
            </w:pPr>
            <w:r w:rsidRPr="004C4FA4">
              <w:rPr>
                <w:color w:val="auto"/>
                <w:lang w:val="es-ES"/>
              </w:rPr>
              <w:t>30</w:t>
            </w:r>
          </w:p>
        </w:tc>
        <w:tc>
          <w:tcPr>
            <w:tcW w:w="0" w:type="auto"/>
            <w:hideMark/>
          </w:tcPr>
          <w:p w14:paraId="4D1FA8B2" w14:textId="77777777" w:rsidR="005377CA" w:rsidRPr="004C4FA4" w:rsidRDefault="005377CA" w:rsidP="005377CA">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Logística empaca prendas</w:t>
            </w:r>
          </w:p>
        </w:tc>
        <w:tc>
          <w:tcPr>
            <w:tcW w:w="0" w:type="auto"/>
            <w:hideMark/>
          </w:tcPr>
          <w:p w14:paraId="52978330" w14:textId="77777777" w:rsidR="005377CA" w:rsidRPr="004C4FA4" w:rsidRDefault="005377CA" w:rsidP="005377CA">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PAGADO</w:t>
            </w:r>
          </w:p>
        </w:tc>
        <w:tc>
          <w:tcPr>
            <w:tcW w:w="0" w:type="auto"/>
            <w:hideMark/>
          </w:tcPr>
          <w:p w14:paraId="1990B011" w14:textId="77777777" w:rsidR="005377CA" w:rsidRPr="004C4FA4" w:rsidRDefault="005377CA" w:rsidP="005377CA">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LISTO_DESPACHO</w:t>
            </w:r>
          </w:p>
        </w:tc>
        <w:tc>
          <w:tcPr>
            <w:tcW w:w="0" w:type="auto"/>
            <w:hideMark/>
          </w:tcPr>
          <w:p w14:paraId="5EBF37AB" w14:textId="77777777" w:rsidR="005377CA" w:rsidRPr="004C4FA4" w:rsidRDefault="005377CA" w:rsidP="005377CA">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30 </w:t>
            </w:r>
            <w:proofErr w:type="spellStart"/>
            <w:r w:rsidRPr="004C4FA4">
              <w:rPr>
                <w:color w:val="auto"/>
                <w:lang w:val="es-ES"/>
              </w:rPr>
              <w:t>uds</w:t>
            </w:r>
            <w:proofErr w:type="spellEnd"/>
          </w:p>
        </w:tc>
        <w:tc>
          <w:tcPr>
            <w:tcW w:w="0" w:type="auto"/>
            <w:hideMark/>
          </w:tcPr>
          <w:p w14:paraId="68C77D80" w14:textId="77777777" w:rsidR="005377CA" w:rsidRPr="004C4FA4" w:rsidRDefault="005377CA" w:rsidP="005377CA">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Paquete sellado y etiquetado. Duración {15}{15}.</w:t>
            </w:r>
          </w:p>
        </w:tc>
      </w:tr>
      <w:tr w:rsidR="004C4FA4" w:rsidRPr="00437C4E" w14:paraId="6B0F3816" w14:textId="77777777" w:rsidTr="005377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E2790" w14:textId="77777777" w:rsidR="005377CA" w:rsidRPr="004C4FA4" w:rsidRDefault="005377CA" w:rsidP="005377CA">
            <w:pPr>
              <w:spacing w:after="120" w:line="276" w:lineRule="auto"/>
              <w:rPr>
                <w:color w:val="auto"/>
                <w:lang w:val="es-ES"/>
              </w:rPr>
            </w:pPr>
            <w:r w:rsidRPr="004C4FA4">
              <w:rPr>
                <w:color w:val="auto"/>
                <w:lang w:val="es-ES"/>
              </w:rPr>
              <w:t>50</w:t>
            </w:r>
          </w:p>
        </w:tc>
        <w:tc>
          <w:tcPr>
            <w:tcW w:w="0" w:type="auto"/>
            <w:hideMark/>
          </w:tcPr>
          <w:p w14:paraId="1C306B86" w14:textId="77777777" w:rsidR="005377CA" w:rsidRPr="004C4FA4" w:rsidRDefault="005377CA" w:rsidP="005377CA">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Repartidor recoge paquete</w:t>
            </w:r>
          </w:p>
        </w:tc>
        <w:tc>
          <w:tcPr>
            <w:tcW w:w="0" w:type="auto"/>
            <w:hideMark/>
          </w:tcPr>
          <w:p w14:paraId="0899AD9A" w14:textId="77777777" w:rsidR="005377CA" w:rsidRPr="004C4FA4" w:rsidRDefault="005377CA" w:rsidP="005377CA">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PAGADO</w:t>
            </w:r>
          </w:p>
        </w:tc>
        <w:tc>
          <w:tcPr>
            <w:tcW w:w="0" w:type="auto"/>
            <w:hideMark/>
          </w:tcPr>
          <w:p w14:paraId="0AA5B016" w14:textId="77777777" w:rsidR="005377CA" w:rsidRPr="004C4FA4" w:rsidRDefault="005377CA" w:rsidP="005377CA">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EN_TRANSITO</w:t>
            </w:r>
          </w:p>
        </w:tc>
        <w:tc>
          <w:tcPr>
            <w:tcW w:w="0" w:type="auto"/>
            <w:hideMark/>
          </w:tcPr>
          <w:p w14:paraId="1160E5E1" w14:textId="77777777" w:rsidR="005377CA" w:rsidRPr="004C4FA4" w:rsidRDefault="005377CA" w:rsidP="005377CA">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30 </w:t>
            </w:r>
            <w:proofErr w:type="spellStart"/>
            <w:r w:rsidRPr="004C4FA4">
              <w:rPr>
                <w:color w:val="auto"/>
                <w:lang w:val="es-ES"/>
              </w:rPr>
              <w:t>uds</w:t>
            </w:r>
            <w:proofErr w:type="spellEnd"/>
          </w:p>
        </w:tc>
        <w:tc>
          <w:tcPr>
            <w:tcW w:w="0" w:type="auto"/>
            <w:hideMark/>
          </w:tcPr>
          <w:p w14:paraId="4D5FB0D2" w14:textId="77777777" w:rsidR="005377CA" w:rsidRPr="004C4FA4" w:rsidRDefault="005377CA" w:rsidP="005377CA">
            <w:pPr>
              <w:spacing w:after="120" w:line="276" w:lineRule="auto"/>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Chofer asignado con datos GPS.</w:t>
            </w:r>
          </w:p>
        </w:tc>
      </w:tr>
      <w:tr w:rsidR="004C4FA4" w:rsidRPr="00437C4E" w14:paraId="6D7CE5D2" w14:textId="77777777" w:rsidTr="005377CA">
        <w:tc>
          <w:tcPr>
            <w:cnfStyle w:val="001000000000" w:firstRow="0" w:lastRow="0" w:firstColumn="1" w:lastColumn="0" w:oddVBand="0" w:evenVBand="0" w:oddHBand="0" w:evenHBand="0" w:firstRowFirstColumn="0" w:firstRowLastColumn="0" w:lastRowFirstColumn="0" w:lastRowLastColumn="0"/>
            <w:tcW w:w="0" w:type="auto"/>
            <w:hideMark/>
          </w:tcPr>
          <w:p w14:paraId="41E78EFD" w14:textId="77777777" w:rsidR="005377CA" w:rsidRPr="004C4FA4" w:rsidRDefault="005377CA" w:rsidP="005377CA">
            <w:pPr>
              <w:spacing w:after="120" w:line="276" w:lineRule="auto"/>
              <w:rPr>
                <w:color w:val="auto"/>
                <w:lang w:val="es-ES"/>
              </w:rPr>
            </w:pPr>
            <w:r w:rsidRPr="004C4FA4">
              <w:rPr>
                <w:color w:val="auto"/>
                <w:lang w:val="es-ES"/>
              </w:rPr>
              <w:t>80</w:t>
            </w:r>
          </w:p>
        </w:tc>
        <w:tc>
          <w:tcPr>
            <w:tcW w:w="0" w:type="auto"/>
            <w:hideMark/>
          </w:tcPr>
          <w:p w14:paraId="6B65686F" w14:textId="77777777" w:rsidR="005377CA" w:rsidRPr="004C4FA4" w:rsidRDefault="005377CA" w:rsidP="005377CA">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Repartidor entrega al cliente</w:t>
            </w:r>
          </w:p>
        </w:tc>
        <w:tc>
          <w:tcPr>
            <w:tcW w:w="0" w:type="auto"/>
            <w:hideMark/>
          </w:tcPr>
          <w:p w14:paraId="2C645313" w14:textId="77777777" w:rsidR="005377CA" w:rsidRPr="004C4FA4" w:rsidRDefault="005377CA" w:rsidP="005377CA">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PAGADO</w:t>
            </w:r>
          </w:p>
        </w:tc>
        <w:tc>
          <w:tcPr>
            <w:tcW w:w="0" w:type="auto"/>
            <w:hideMark/>
          </w:tcPr>
          <w:p w14:paraId="1FD3D759" w14:textId="77777777" w:rsidR="005377CA" w:rsidRPr="004C4FA4" w:rsidRDefault="005377CA" w:rsidP="005377CA">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ENTREGADA</w:t>
            </w:r>
          </w:p>
        </w:tc>
        <w:tc>
          <w:tcPr>
            <w:tcW w:w="0" w:type="auto"/>
            <w:hideMark/>
          </w:tcPr>
          <w:p w14:paraId="1CF923D6" w14:textId="77777777" w:rsidR="005377CA" w:rsidRPr="004C4FA4" w:rsidRDefault="005377CA" w:rsidP="005377CA">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29 </w:t>
            </w:r>
            <w:proofErr w:type="spellStart"/>
            <w:r w:rsidRPr="004C4FA4">
              <w:rPr>
                <w:color w:val="auto"/>
                <w:lang w:val="es-ES"/>
              </w:rPr>
              <w:t>uds</w:t>
            </w:r>
            <w:proofErr w:type="spellEnd"/>
          </w:p>
        </w:tc>
        <w:tc>
          <w:tcPr>
            <w:tcW w:w="0" w:type="auto"/>
            <w:hideMark/>
          </w:tcPr>
          <w:p w14:paraId="1CE08C8E" w14:textId="77777777" w:rsidR="005377CA" w:rsidRPr="004C4FA4" w:rsidRDefault="005377CA" w:rsidP="005377CA">
            <w:pPr>
              <w:spacing w:after="120" w:line="276" w:lineRule="auto"/>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Stock descontado definitivamente en Kardex.</w:t>
            </w:r>
          </w:p>
        </w:tc>
      </w:tr>
    </w:tbl>
    <w:p w14:paraId="7711B7D6" w14:textId="2F746600" w:rsidR="005377CA" w:rsidRPr="004C4FA4" w:rsidRDefault="002B0DC5" w:rsidP="001D0809">
      <w:pPr>
        <w:spacing w:after="120"/>
        <w:rPr>
          <w:color w:val="auto"/>
          <w:lang w:val="es-ES"/>
        </w:rPr>
      </w:pPr>
      <w:r w:rsidRPr="004C4FA4">
        <w:rPr>
          <w:noProof/>
          <w:color w:val="auto"/>
        </w:rPr>
        <w:lastRenderedPageBreak/>
        <w:drawing>
          <wp:inline distT="0" distB="0" distL="0" distR="0" wp14:anchorId="240BB115" wp14:editId="1F0F2A97">
            <wp:extent cx="5943600" cy="3767455"/>
            <wp:effectExtent l="0" t="0" r="0" b="4445"/>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5943600" cy="3767455"/>
                    </a:xfrm>
                    <a:prstGeom prst="rect">
                      <a:avLst/>
                    </a:prstGeom>
                    <a:noFill/>
                    <a:ln>
                      <a:noFill/>
                    </a:ln>
                  </pic:spPr>
                </pic:pic>
              </a:graphicData>
            </a:graphic>
          </wp:inline>
        </w:drawing>
      </w:r>
    </w:p>
    <w:p w14:paraId="1F79E85E" w14:textId="67944179" w:rsidR="007E22C7" w:rsidRPr="004C4FA4" w:rsidRDefault="007E22C7" w:rsidP="007E22C7">
      <w:pPr>
        <w:pStyle w:val="Ttulo3"/>
        <w:rPr>
          <w:color w:val="auto"/>
          <w:lang w:val="es-ES"/>
        </w:rPr>
      </w:pPr>
      <w:bookmarkStart w:id="259" w:name="_Toc240832190"/>
      <w:r w:rsidRPr="004C4FA4">
        <w:rPr>
          <w:color w:val="auto"/>
          <w:lang w:val="es-ES"/>
        </w:rPr>
        <w:t>Ciclo #3</w:t>
      </w:r>
      <w:bookmarkEnd w:id="259"/>
    </w:p>
    <w:p w14:paraId="3DA0ACCD" w14:textId="4C3D3AFF" w:rsidR="007E22C7" w:rsidRPr="004C4FA4" w:rsidRDefault="007E22C7" w:rsidP="007E22C7">
      <w:pPr>
        <w:rPr>
          <w:color w:val="auto"/>
          <w:lang w:val="es-ES"/>
        </w:rPr>
      </w:pPr>
      <w:r w:rsidRPr="004C4FA4">
        <w:rPr>
          <w:color w:val="auto"/>
          <w:lang w:val="es-ES"/>
        </w:rPr>
        <w:t>El diagrama de tiempos modela la estimación de latencias, sincronización y restricciones de duración en la ejecución del Caso de Uso transaccional complejo </w:t>
      </w:r>
      <w:r w:rsidRPr="004C4FA4">
        <w:rPr>
          <w:b/>
          <w:bCs/>
          <w:color w:val="auto"/>
          <w:lang w:val="es-ES"/>
        </w:rPr>
        <w:t>CU22 / CU23 (Búsqueda por Voz y Asistente de Estilo Contextual)</w:t>
      </w:r>
      <w:r w:rsidRPr="004C4FA4">
        <w:rPr>
          <w:color w:val="auto"/>
          <w:lang w:val="es-ES"/>
        </w:rPr>
        <w:t>, demostrando tiempos de respuesta totales menores a 1 segundo bajo el estándar UML 2.5:</w:t>
      </w:r>
    </w:p>
    <w:p w14:paraId="640D28B1" w14:textId="470512C7" w:rsidR="007E22C7" w:rsidRPr="004C4FA4" w:rsidRDefault="007E22C7" w:rsidP="007E22C7">
      <w:pPr>
        <w:rPr>
          <w:color w:val="auto"/>
          <w:lang w:val="es-ES"/>
        </w:rPr>
      </w:pPr>
      <w:r w:rsidRPr="004C4FA4">
        <w:rPr>
          <w:noProof/>
          <w:color w:val="auto"/>
          <w:lang w:val="es-ES"/>
        </w:rPr>
        <w:lastRenderedPageBreak/>
        <w:drawing>
          <wp:inline distT="0" distB="0" distL="0" distR="0" wp14:anchorId="3CEAD88A" wp14:editId="46D72722">
            <wp:extent cx="5943600" cy="3859530"/>
            <wp:effectExtent l="0" t="0" r="0" b="7620"/>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5943600" cy="3859530"/>
                    </a:xfrm>
                    <a:prstGeom prst="rect">
                      <a:avLst/>
                    </a:prstGeom>
                  </pic:spPr>
                </pic:pic>
              </a:graphicData>
            </a:graphic>
          </wp:inline>
        </w:drawing>
      </w:r>
    </w:p>
    <w:p w14:paraId="45C600CB" w14:textId="77777777" w:rsidR="007E22C7" w:rsidRPr="007E22C7" w:rsidRDefault="007E22C7" w:rsidP="007E22C7">
      <w:pPr>
        <w:rPr>
          <w:color w:val="auto"/>
          <w:lang w:val="es-ES"/>
        </w:rPr>
      </w:pPr>
      <w:r w:rsidRPr="007E22C7">
        <w:rPr>
          <w:color w:val="auto"/>
          <w:lang w:val="es-ES"/>
        </w:rPr>
        <w:t>Matriz Temporal de Ejecución y Sincronización (t</w:t>
      </w:r>
      <w:r w:rsidRPr="007E22C7">
        <w:rPr>
          <w:rFonts w:ascii="Cambria Math" w:hAnsi="Cambria Math" w:cs="Cambria Math"/>
          <w:color w:val="auto"/>
          <w:lang w:val="es-ES"/>
        </w:rPr>
        <w:t>∈</w:t>
      </w:r>
      <w:r w:rsidRPr="007E22C7">
        <w:rPr>
          <w:color w:val="auto"/>
          <w:lang w:val="es-ES"/>
        </w:rPr>
        <w:t>[0,100]</w:t>
      </w:r>
      <w:r w:rsidRPr="007E22C7">
        <w:rPr>
          <w:i/>
          <w:iCs/>
          <w:color w:val="auto"/>
          <w:lang w:val="es-ES"/>
        </w:rPr>
        <w:t>t</w:t>
      </w:r>
      <w:proofErr w:type="gramStart"/>
      <w:r w:rsidRPr="007E22C7">
        <w:rPr>
          <w:rFonts w:ascii="Cambria Math" w:hAnsi="Cambria Math" w:cs="Cambria Math"/>
          <w:color w:val="auto"/>
          <w:lang w:val="es-ES"/>
        </w:rPr>
        <w:t>∈</w:t>
      </w:r>
      <w:r w:rsidRPr="007E22C7">
        <w:rPr>
          <w:color w:val="auto"/>
          <w:lang w:val="es-ES"/>
        </w:rPr>
        <w:t>[</w:t>
      </w:r>
      <w:proofErr w:type="gramEnd"/>
      <w:r w:rsidRPr="007E22C7">
        <w:rPr>
          <w:color w:val="auto"/>
          <w:lang w:val="es-ES"/>
        </w:rPr>
        <w:t>0,100] / Milisegundos Estimados)</w:t>
      </w:r>
    </w:p>
    <w:tbl>
      <w:tblPr>
        <w:tblStyle w:val="Tablanormal1"/>
        <w:tblW w:w="0" w:type="auto"/>
        <w:tblLook w:val="04A0" w:firstRow="1" w:lastRow="0" w:firstColumn="1" w:lastColumn="0" w:noHBand="0" w:noVBand="1"/>
      </w:tblPr>
      <w:tblGrid>
        <w:gridCol w:w="633"/>
        <w:gridCol w:w="809"/>
        <w:gridCol w:w="1495"/>
        <w:gridCol w:w="1370"/>
        <w:gridCol w:w="1563"/>
        <w:gridCol w:w="1457"/>
        <w:gridCol w:w="2023"/>
      </w:tblGrid>
      <w:tr w:rsidR="004C4FA4" w:rsidRPr="00437C4E" w14:paraId="18DFE9A4" w14:textId="77777777" w:rsidTr="007E2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195731" w14:textId="77777777" w:rsidR="007E22C7" w:rsidRPr="007E22C7" w:rsidRDefault="007E22C7" w:rsidP="007E22C7">
            <w:pPr>
              <w:spacing w:line="276" w:lineRule="auto"/>
              <w:rPr>
                <w:color w:val="auto"/>
                <w:sz w:val="12"/>
                <w:szCs w:val="12"/>
                <w:lang w:val="es-ES"/>
              </w:rPr>
            </w:pPr>
            <w:r w:rsidRPr="007E22C7">
              <w:rPr>
                <w:color w:val="auto"/>
                <w:sz w:val="12"/>
                <w:szCs w:val="12"/>
                <w:lang w:val="es-ES"/>
              </w:rPr>
              <w:t>Escala (</w:t>
            </w:r>
            <w:proofErr w:type="spellStart"/>
            <w:r w:rsidRPr="007E22C7">
              <w:rPr>
                <w:color w:val="auto"/>
                <w:sz w:val="12"/>
                <w:szCs w:val="12"/>
                <w:lang w:val="es-ES"/>
              </w:rPr>
              <w:t>t</w:t>
            </w:r>
            <w:r w:rsidRPr="007E22C7">
              <w:rPr>
                <w:i/>
                <w:iCs/>
                <w:color w:val="auto"/>
                <w:sz w:val="12"/>
                <w:szCs w:val="12"/>
                <w:lang w:val="es-ES"/>
              </w:rPr>
              <w:t>t</w:t>
            </w:r>
            <w:proofErr w:type="spellEnd"/>
            <w:r w:rsidRPr="007E22C7">
              <w:rPr>
                <w:color w:val="auto"/>
                <w:sz w:val="12"/>
                <w:szCs w:val="12"/>
                <w:lang w:val="es-ES"/>
              </w:rPr>
              <w:t>)</w:t>
            </w:r>
          </w:p>
        </w:tc>
        <w:tc>
          <w:tcPr>
            <w:tcW w:w="0" w:type="auto"/>
            <w:hideMark/>
          </w:tcPr>
          <w:p w14:paraId="5F32DEC5" w14:textId="77777777" w:rsidR="007E22C7" w:rsidRPr="007E22C7" w:rsidRDefault="007E22C7" w:rsidP="007E22C7">
            <w:pPr>
              <w:spacing w:line="276" w:lineRule="auto"/>
              <w:cnfStyle w:val="100000000000" w:firstRow="1" w:lastRow="0" w:firstColumn="0" w:lastColumn="0" w:oddVBand="0" w:evenVBand="0" w:oddHBand="0" w:evenHBand="0" w:firstRowFirstColumn="0" w:firstRowLastColumn="0" w:lastRowFirstColumn="0" w:lastRowLastColumn="0"/>
              <w:rPr>
                <w:color w:val="auto"/>
                <w:sz w:val="12"/>
                <w:szCs w:val="12"/>
                <w:lang w:val="es-ES"/>
              </w:rPr>
            </w:pPr>
            <w:r w:rsidRPr="007E22C7">
              <w:rPr>
                <w:color w:val="auto"/>
                <w:sz w:val="12"/>
                <w:szCs w:val="12"/>
                <w:lang w:val="es-ES"/>
              </w:rPr>
              <w:t>Latencia Real (ms)</w:t>
            </w:r>
          </w:p>
        </w:tc>
        <w:tc>
          <w:tcPr>
            <w:tcW w:w="0" w:type="auto"/>
            <w:hideMark/>
          </w:tcPr>
          <w:p w14:paraId="3D9921F4" w14:textId="77777777" w:rsidR="007E22C7" w:rsidRPr="007E22C7" w:rsidRDefault="007E22C7" w:rsidP="007E22C7">
            <w:pPr>
              <w:spacing w:line="276" w:lineRule="auto"/>
              <w:cnfStyle w:val="100000000000" w:firstRow="1" w:lastRow="0" w:firstColumn="0" w:lastColumn="0" w:oddVBand="0" w:evenVBand="0" w:oddHBand="0" w:evenHBand="0" w:firstRowFirstColumn="0" w:firstRowLastColumn="0" w:lastRowFirstColumn="0" w:lastRowLastColumn="0"/>
              <w:rPr>
                <w:color w:val="auto"/>
                <w:sz w:val="12"/>
                <w:szCs w:val="12"/>
                <w:lang w:val="es-ES"/>
              </w:rPr>
            </w:pPr>
            <w:r w:rsidRPr="007E22C7">
              <w:rPr>
                <w:color w:val="auto"/>
                <w:sz w:val="12"/>
                <w:szCs w:val="12"/>
                <w:lang w:val="es-ES"/>
              </w:rPr>
              <w:t>Evento / Estímulo</w:t>
            </w:r>
          </w:p>
        </w:tc>
        <w:tc>
          <w:tcPr>
            <w:tcW w:w="0" w:type="auto"/>
            <w:hideMark/>
          </w:tcPr>
          <w:p w14:paraId="36B8672E" w14:textId="77777777" w:rsidR="007E22C7" w:rsidRPr="007E22C7" w:rsidRDefault="007E22C7" w:rsidP="007E22C7">
            <w:pPr>
              <w:spacing w:line="276" w:lineRule="auto"/>
              <w:cnfStyle w:val="100000000000" w:firstRow="1" w:lastRow="0" w:firstColumn="0" w:lastColumn="0" w:oddVBand="0" w:evenVBand="0" w:oddHBand="0" w:evenHBand="0" w:firstRowFirstColumn="0" w:firstRowLastColumn="0" w:lastRowFirstColumn="0" w:lastRowLastColumn="0"/>
              <w:rPr>
                <w:color w:val="auto"/>
                <w:sz w:val="12"/>
                <w:szCs w:val="12"/>
                <w:lang w:val="es-ES"/>
              </w:rPr>
            </w:pPr>
            <w:r w:rsidRPr="007E22C7">
              <w:rPr>
                <w:color w:val="auto"/>
                <w:sz w:val="12"/>
                <w:szCs w:val="12"/>
                <w:lang w:val="es-ES"/>
              </w:rPr>
              <w:t>Estado Voz NLP</w:t>
            </w:r>
          </w:p>
        </w:tc>
        <w:tc>
          <w:tcPr>
            <w:tcW w:w="0" w:type="auto"/>
            <w:hideMark/>
          </w:tcPr>
          <w:p w14:paraId="5B5B2BDF" w14:textId="77777777" w:rsidR="007E22C7" w:rsidRPr="007E22C7" w:rsidRDefault="007E22C7" w:rsidP="007E22C7">
            <w:pPr>
              <w:spacing w:line="276" w:lineRule="auto"/>
              <w:cnfStyle w:val="100000000000" w:firstRow="1" w:lastRow="0" w:firstColumn="0" w:lastColumn="0" w:oddVBand="0" w:evenVBand="0" w:oddHBand="0" w:evenHBand="0" w:firstRowFirstColumn="0" w:firstRowLastColumn="0" w:lastRowFirstColumn="0" w:lastRowLastColumn="0"/>
              <w:rPr>
                <w:color w:val="auto"/>
                <w:sz w:val="12"/>
                <w:szCs w:val="12"/>
                <w:lang w:val="es-ES"/>
              </w:rPr>
            </w:pPr>
            <w:r w:rsidRPr="007E22C7">
              <w:rPr>
                <w:color w:val="auto"/>
                <w:sz w:val="12"/>
                <w:szCs w:val="12"/>
                <w:lang w:val="es-ES"/>
              </w:rPr>
              <w:t>Estado Motor IA / LLM</w:t>
            </w:r>
          </w:p>
        </w:tc>
        <w:tc>
          <w:tcPr>
            <w:tcW w:w="0" w:type="auto"/>
            <w:hideMark/>
          </w:tcPr>
          <w:p w14:paraId="53AEF3E2" w14:textId="77777777" w:rsidR="007E22C7" w:rsidRPr="007E22C7" w:rsidRDefault="007E22C7" w:rsidP="007E22C7">
            <w:pPr>
              <w:spacing w:line="276" w:lineRule="auto"/>
              <w:cnfStyle w:val="100000000000" w:firstRow="1" w:lastRow="0" w:firstColumn="0" w:lastColumn="0" w:oddVBand="0" w:evenVBand="0" w:oddHBand="0" w:evenHBand="0" w:firstRowFirstColumn="0" w:firstRowLastColumn="0" w:lastRowFirstColumn="0" w:lastRowLastColumn="0"/>
              <w:rPr>
                <w:color w:val="auto"/>
                <w:sz w:val="12"/>
                <w:szCs w:val="12"/>
                <w:lang w:val="es-ES"/>
              </w:rPr>
            </w:pPr>
            <w:r w:rsidRPr="007E22C7">
              <w:rPr>
                <w:color w:val="auto"/>
                <w:sz w:val="12"/>
                <w:szCs w:val="12"/>
                <w:lang w:val="es-ES"/>
              </w:rPr>
              <w:t>Estado Stock y UI</w:t>
            </w:r>
          </w:p>
        </w:tc>
        <w:tc>
          <w:tcPr>
            <w:tcW w:w="0" w:type="auto"/>
            <w:hideMark/>
          </w:tcPr>
          <w:p w14:paraId="79CF1830" w14:textId="77777777" w:rsidR="007E22C7" w:rsidRPr="007E22C7" w:rsidRDefault="007E22C7" w:rsidP="007E22C7">
            <w:pPr>
              <w:spacing w:line="276" w:lineRule="auto"/>
              <w:cnfStyle w:val="100000000000" w:firstRow="1" w:lastRow="0" w:firstColumn="0" w:lastColumn="0" w:oddVBand="0" w:evenVBand="0" w:oddHBand="0" w:evenHBand="0" w:firstRowFirstColumn="0" w:firstRowLastColumn="0" w:lastRowFirstColumn="0" w:lastRowLastColumn="0"/>
              <w:rPr>
                <w:color w:val="auto"/>
                <w:sz w:val="12"/>
                <w:szCs w:val="12"/>
                <w:lang w:val="es-ES"/>
              </w:rPr>
            </w:pPr>
            <w:r w:rsidRPr="007E22C7">
              <w:rPr>
                <w:color w:val="auto"/>
                <w:sz w:val="12"/>
                <w:szCs w:val="12"/>
                <w:lang w:val="es-ES"/>
              </w:rPr>
              <w:t>Restricción Temporal {d}{</w:t>
            </w:r>
            <w:r w:rsidRPr="007E22C7">
              <w:rPr>
                <w:i/>
                <w:iCs/>
                <w:color w:val="auto"/>
                <w:sz w:val="12"/>
                <w:szCs w:val="12"/>
                <w:lang w:val="es-ES"/>
              </w:rPr>
              <w:t>d</w:t>
            </w:r>
            <w:r w:rsidRPr="007E22C7">
              <w:rPr>
                <w:color w:val="auto"/>
                <w:sz w:val="12"/>
                <w:szCs w:val="12"/>
                <w:lang w:val="es-ES"/>
              </w:rPr>
              <w:t>} / Observación</w:t>
            </w:r>
          </w:p>
        </w:tc>
      </w:tr>
      <w:tr w:rsidR="004C4FA4" w:rsidRPr="004C4FA4" w14:paraId="4F592B61" w14:textId="77777777" w:rsidTr="007E2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30A53" w14:textId="77777777" w:rsidR="007E22C7" w:rsidRPr="007E22C7" w:rsidRDefault="007E22C7" w:rsidP="007E22C7">
            <w:pPr>
              <w:spacing w:line="276" w:lineRule="auto"/>
              <w:rPr>
                <w:color w:val="auto"/>
                <w:sz w:val="12"/>
                <w:szCs w:val="12"/>
                <w:lang w:val="es-ES"/>
              </w:rPr>
            </w:pPr>
            <w:r w:rsidRPr="007E22C7">
              <w:rPr>
                <w:color w:val="auto"/>
                <w:sz w:val="12"/>
                <w:szCs w:val="12"/>
                <w:lang w:val="es-ES"/>
              </w:rPr>
              <w:t>0</w:t>
            </w:r>
          </w:p>
        </w:tc>
        <w:tc>
          <w:tcPr>
            <w:tcW w:w="0" w:type="auto"/>
            <w:hideMark/>
          </w:tcPr>
          <w:p w14:paraId="327FF283" w14:textId="77777777" w:rsidR="007E22C7" w:rsidRPr="007E22C7" w:rsidRDefault="007E22C7" w:rsidP="007E22C7">
            <w:pPr>
              <w:spacing w:line="276" w:lineRule="auto"/>
              <w:cnfStyle w:val="000000100000" w:firstRow="0" w:lastRow="0" w:firstColumn="0" w:lastColumn="0" w:oddVBand="0" w:evenVBand="0" w:oddHBand="1" w:evenHBand="0" w:firstRowFirstColumn="0" w:firstRowLastColumn="0" w:lastRowFirstColumn="0" w:lastRowLastColumn="0"/>
              <w:rPr>
                <w:color w:val="auto"/>
                <w:sz w:val="12"/>
                <w:szCs w:val="12"/>
                <w:lang w:val="es-ES"/>
              </w:rPr>
            </w:pPr>
            <w:r w:rsidRPr="007E22C7">
              <w:rPr>
                <w:b/>
                <w:bCs/>
                <w:color w:val="auto"/>
                <w:sz w:val="12"/>
                <w:szCs w:val="12"/>
                <w:lang w:val="es-ES"/>
              </w:rPr>
              <w:t>0 ms</w:t>
            </w:r>
          </w:p>
        </w:tc>
        <w:tc>
          <w:tcPr>
            <w:tcW w:w="0" w:type="auto"/>
            <w:hideMark/>
          </w:tcPr>
          <w:p w14:paraId="718755B1" w14:textId="77777777" w:rsidR="007E22C7" w:rsidRPr="007E22C7" w:rsidRDefault="007E22C7" w:rsidP="007E22C7">
            <w:pPr>
              <w:spacing w:line="276" w:lineRule="auto"/>
              <w:cnfStyle w:val="000000100000" w:firstRow="0" w:lastRow="0" w:firstColumn="0" w:lastColumn="0" w:oddVBand="0" w:evenVBand="0" w:oddHBand="1" w:evenHBand="0" w:firstRowFirstColumn="0" w:firstRowLastColumn="0" w:lastRowFirstColumn="0" w:lastRowLastColumn="0"/>
              <w:rPr>
                <w:color w:val="auto"/>
                <w:sz w:val="12"/>
                <w:szCs w:val="12"/>
                <w:lang w:val="es-ES"/>
              </w:rPr>
            </w:pPr>
            <w:r w:rsidRPr="007E22C7">
              <w:rPr>
                <w:color w:val="auto"/>
                <w:sz w:val="12"/>
                <w:szCs w:val="12"/>
                <w:lang w:val="es-ES"/>
              </w:rPr>
              <w:t>Cliente presiona micrófono y dicta solicitud</w:t>
            </w:r>
          </w:p>
        </w:tc>
        <w:tc>
          <w:tcPr>
            <w:tcW w:w="0" w:type="auto"/>
            <w:hideMark/>
          </w:tcPr>
          <w:p w14:paraId="6FEF59CA" w14:textId="77777777" w:rsidR="007E22C7" w:rsidRPr="007E22C7" w:rsidRDefault="007E22C7" w:rsidP="007E22C7">
            <w:pPr>
              <w:spacing w:line="276" w:lineRule="auto"/>
              <w:cnfStyle w:val="000000100000" w:firstRow="0" w:lastRow="0" w:firstColumn="0" w:lastColumn="0" w:oddVBand="0" w:evenVBand="0" w:oddHBand="1" w:evenHBand="0" w:firstRowFirstColumn="0" w:firstRowLastColumn="0" w:lastRowFirstColumn="0" w:lastRowLastColumn="0"/>
              <w:rPr>
                <w:color w:val="auto"/>
                <w:sz w:val="12"/>
                <w:szCs w:val="12"/>
                <w:lang w:val="es-ES"/>
              </w:rPr>
            </w:pPr>
            <w:r w:rsidRPr="007E22C7">
              <w:rPr>
                <w:color w:val="auto"/>
                <w:sz w:val="12"/>
                <w:szCs w:val="12"/>
                <w:lang w:val="es-ES"/>
              </w:rPr>
              <w:t>CAPTURA_AUDIO</w:t>
            </w:r>
          </w:p>
        </w:tc>
        <w:tc>
          <w:tcPr>
            <w:tcW w:w="0" w:type="auto"/>
            <w:hideMark/>
          </w:tcPr>
          <w:p w14:paraId="4C548934" w14:textId="77777777" w:rsidR="007E22C7" w:rsidRPr="007E22C7" w:rsidRDefault="007E22C7" w:rsidP="007E22C7">
            <w:pPr>
              <w:spacing w:line="276" w:lineRule="auto"/>
              <w:cnfStyle w:val="000000100000" w:firstRow="0" w:lastRow="0" w:firstColumn="0" w:lastColumn="0" w:oddVBand="0" w:evenVBand="0" w:oddHBand="1" w:evenHBand="0" w:firstRowFirstColumn="0" w:firstRowLastColumn="0" w:lastRowFirstColumn="0" w:lastRowLastColumn="0"/>
              <w:rPr>
                <w:color w:val="auto"/>
                <w:sz w:val="12"/>
                <w:szCs w:val="12"/>
                <w:lang w:val="es-ES"/>
              </w:rPr>
            </w:pPr>
            <w:r w:rsidRPr="007E22C7">
              <w:rPr>
                <w:color w:val="auto"/>
                <w:sz w:val="12"/>
                <w:szCs w:val="12"/>
                <w:lang w:val="es-ES"/>
              </w:rPr>
              <w:t>EN_ESPERA</w:t>
            </w:r>
          </w:p>
        </w:tc>
        <w:tc>
          <w:tcPr>
            <w:tcW w:w="0" w:type="auto"/>
            <w:hideMark/>
          </w:tcPr>
          <w:p w14:paraId="62205C3E" w14:textId="77777777" w:rsidR="007E22C7" w:rsidRPr="007E22C7" w:rsidRDefault="007E22C7" w:rsidP="007E22C7">
            <w:pPr>
              <w:spacing w:line="276" w:lineRule="auto"/>
              <w:cnfStyle w:val="000000100000" w:firstRow="0" w:lastRow="0" w:firstColumn="0" w:lastColumn="0" w:oddVBand="0" w:evenVBand="0" w:oddHBand="1" w:evenHBand="0" w:firstRowFirstColumn="0" w:firstRowLastColumn="0" w:lastRowFirstColumn="0" w:lastRowLastColumn="0"/>
              <w:rPr>
                <w:color w:val="auto"/>
                <w:sz w:val="12"/>
                <w:szCs w:val="12"/>
                <w:lang w:val="es-ES"/>
              </w:rPr>
            </w:pPr>
            <w:r w:rsidRPr="007E22C7">
              <w:rPr>
                <w:color w:val="auto"/>
                <w:sz w:val="12"/>
                <w:szCs w:val="12"/>
                <w:lang w:val="es-ES"/>
              </w:rPr>
              <w:t>EN_ESPERA</w:t>
            </w:r>
          </w:p>
        </w:tc>
        <w:tc>
          <w:tcPr>
            <w:tcW w:w="0" w:type="auto"/>
            <w:hideMark/>
          </w:tcPr>
          <w:p w14:paraId="0E7F93E3" w14:textId="77777777" w:rsidR="007E22C7" w:rsidRPr="007E22C7" w:rsidRDefault="007E22C7" w:rsidP="007E22C7">
            <w:pPr>
              <w:spacing w:line="276" w:lineRule="auto"/>
              <w:cnfStyle w:val="000000100000" w:firstRow="0" w:lastRow="0" w:firstColumn="0" w:lastColumn="0" w:oddVBand="0" w:evenVBand="0" w:oddHBand="1" w:evenHBand="0" w:firstRowFirstColumn="0" w:firstRowLastColumn="0" w:lastRowFirstColumn="0" w:lastRowLastColumn="0"/>
              <w:rPr>
                <w:color w:val="auto"/>
                <w:sz w:val="12"/>
                <w:szCs w:val="12"/>
                <w:lang w:val="es-ES"/>
              </w:rPr>
            </w:pPr>
            <w:r w:rsidRPr="007E22C7">
              <w:rPr>
                <w:color w:val="auto"/>
                <w:sz w:val="12"/>
                <w:szCs w:val="12"/>
                <w:lang w:val="es-ES"/>
              </w:rPr>
              <w:t xml:space="preserve">Buffer circular de audio en </w:t>
            </w:r>
            <w:proofErr w:type="spellStart"/>
            <w:r w:rsidRPr="007E22C7">
              <w:rPr>
                <w:color w:val="auto"/>
                <w:sz w:val="12"/>
                <w:szCs w:val="12"/>
                <w:lang w:val="es-ES"/>
              </w:rPr>
              <w:t>Flutter</w:t>
            </w:r>
            <w:proofErr w:type="spellEnd"/>
            <w:r w:rsidRPr="007E22C7">
              <w:rPr>
                <w:color w:val="auto"/>
                <w:sz w:val="12"/>
                <w:szCs w:val="12"/>
                <w:lang w:val="es-ES"/>
              </w:rPr>
              <w:t>. {20}{20}.</w:t>
            </w:r>
          </w:p>
        </w:tc>
      </w:tr>
      <w:tr w:rsidR="004C4FA4" w:rsidRPr="004C4FA4" w14:paraId="35CE2E65" w14:textId="77777777" w:rsidTr="007E22C7">
        <w:tc>
          <w:tcPr>
            <w:cnfStyle w:val="001000000000" w:firstRow="0" w:lastRow="0" w:firstColumn="1" w:lastColumn="0" w:oddVBand="0" w:evenVBand="0" w:oddHBand="0" w:evenHBand="0" w:firstRowFirstColumn="0" w:firstRowLastColumn="0" w:lastRowFirstColumn="0" w:lastRowLastColumn="0"/>
            <w:tcW w:w="0" w:type="auto"/>
            <w:hideMark/>
          </w:tcPr>
          <w:p w14:paraId="2AE1FFC2" w14:textId="77777777" w:rsidR="007E22C7" w:rsidRPr="007E22C7" w:rsidRDefault="007E22C7" w:rsidP="007E22C7">
            <w:pPr>
              <w:spacing w:line="276" w:lineRule="auto"/>
              <w:rPr>
                <w:color w:val="auto"/>
                <w:sz w:val="12"/>
                <w:szCs w:val="12"/>
                <w:lang w:val="es-ES"/>
              </w:rPr>
            </w:pPr>
            <w:r w:rsidRPr="007E22C7">
              <w:rPr>
                <w:color w:val="auto"/>
                <w:sz w:val="12"/>
                <w:szCs w:val="12"/>
                <w:lang w:val="es-ES"/>
              </w:rPr>
              <w:t>20</w:t>
            </w:r>
          </w:p>
        </w:tc>
        <w:tc>
          <w:tcPr>
            <w:tcW w:w="0" w:type="auto"/>
            <w:hideMark/>
          </w:tcPr>
          <w:p w14:paraId="3B1D6EF2" w14:textId="77777777" w:rsidR="007E22C7" w:rsidRPr="007E22C7" w:rsidRDefault="007E22C7" w:rsidP="007E22C7">
            <w:pPr>
              <w:spacing w:line="276" w:lineRule="auto"/>
              <w:cnfStyle w:val="000000000000" w:firstRow="0" w:lastRow="0" w:firstColumn="0" w:lastColumn="0" w:oddVBand="0" w:evenVBand="0" w:oddHBand="0" w:evenHBand="0" w:firstRowFirstColumn="0" w:firstRowLastColumn="0" w:lastRowFirstColumn="0" w:lastRowLastColumn="0"/>
              <w:rPr>
                <w:color w:val="auto"/>
                <w:sz w:val="12"/>
                <w:szCs w:val="12"/>
                <w:lang w:val="es-ES"/>
              </w:rPr>
            </w:pPr>
            <w:r w:rsidRPr="007E22C7">
              <w:rPr>
                <w:b/>
                <w:bCs/>
                <w:color w:val="auto"/>
                <w:sz w:val="12"/>
                <w:szCs w:val="12"/>
                <w:lang w:val="es-ES"/>
              </w:rPr>
              <w:t>200 ms</w:t>
            </w:r>
          </w:p>
        </w:tc>
        <w:tc>
          <w:tcPr>
            <w:tcW w:w="0" w:type="auto"/>
            <w:hideMark/>
          </w:tcPr>
          <w:p w14:paraId="73361FF7" w14:textId="77777777" w:rsidR="007E22C7" w:rsidRPr="007E22C7" w:rsidRDefault="007E22C7" w:rsidP="007E22C7">
            <w:pPr>
              <w:spacing w:line="276" w:lineRule="auto"/>
              <w:cnfStyle w:val="000000000000" w:firstRow="0" w:lastRow="0" w:firstColumn="0" w:lastColumn="0" w:oddVBand="0" w:evenVBand="0" w:oddHBand="0" w:evenHBand="0" w:firstRowFirstColumn="0" w:firstRowLastColumn="0" w:lastRowFirstColumn="0" w:lastRowLastColumn="0"/>
              <w:rPr>
                <w:color w:val="auto"/>
                <w:sz w:val="12"/>
                <w:szCs w:val="12"/>
                <w:lang w:val="es-ES"/>
              </w:rPr>
            </w:pPr>
            <w:r w:rsidRPr="007E22C7">
              <w:rPr>
                <w:color w:val="auto"/>
                <w:sz w:val="12"/>
                <w:szCs w:val="12"/>
                <w:lang w:val="es-ES"/>
              </w:rPr>
              <w:t>Finalización de captura de voz</w:t>
            </w:r>
          </w:p>
        </w:tc>
        <w:tc>
          <w:tcPr>
            <w:tcW w:w="0" w:type="auto"/>
            <w:hideMark/>
          </w:tcPr>
          <w:p w14:paraId="7E752FB4" w14:textId="77777777" w:rsidR="007E22C7" w:rsidRPr="007E22C7" w:rsidRDefault="007E22C7" w:rsidP="007E22C7">
            <w:pPr>
              <w:spacing w:line="276" w:lineRule="auto"/>
              <w:cnfStyle w:val="000000000000" w:firstRow="0" w:lastRow="0" w:firstColumn="0" w:lastColumn="0" w:oddVBand="0" w:evenVBand="0" w:oddHBand="0" w:evenHBand="0" w:firstRowFirstColumn="0" w:firstRowLastColumn="0" w:lastRowFirstColumn="0" w:lastRowLastColumn="0"/>
              <w:rPr>
                <w:color w:val="auto"/>
                <w:sz w:val="12"/>
                <w:szCs w:val="12"/>
                <w:lang w:val="es-ES"/>
              </w:rPr>
            </w:pPr>
            <w:r w:rsidRPr="007E22C7">
              <w:rPr>
                <w:color w:val="auto"/>
                <w:sz w:val="12"/>
                <w:szCs w:val="12"/>
                <w:lang w:val="es-ES"/>
              </w:rPr>
              <w:t>PROCESANDO_STT</w:t>
            </w:r>
          </w:p>
        </w:tc>
        <w:tc>
          <w:tcPr>
            <w:tcW w:w="0" w:type="auto"/>
            <w:hideMark/>
          </w:tcPr>
          <w:p w14:paraId="70B3F8A9" w14:textId="77777777" w:rsidR="007E22C7" w:rsidRPr="007E22C7" w:rsidRDefault="007E22C7" w:rsidP="007E22C7">
            <w:pPr>
              <w:spacing w:line="276" w:lineRule="auto"/>
              <w:cnfStyle w:val="000000000000" w:firstRow="0" w:lastRow="0" w:firstColumn="0" w:lastColumn="0" w:oddVBand="0" w:evenVBand="0" w:oddHBand="0" w:evenHBand="0" w:firstRowFirstColumn="0" w:firstRowLastColumn="0" w:lastRowFirstColumn="0" w:lastRowLastColumn="0"/>
              <w:rPr>
                <w:color w:val="auto"/>
                <w:sz w:val="12"/>
                <w:szCs w:val="12"/>
                <w:lang w:val="es-ES"/>
              </w:rPr>
            </w:pPr>
            <w:r w:rsidRPr="007E22C7">
              <w:rPr>
                <w:color w:val="auto"/>
                <w:sz w:val="12"/>
                <w:szCs w:val="12"/>
                <w:lang w:val="es-ES"/>
              </w:rPr>
              <w:t>EN_ESPERA</w:t>
            </w:r>
          </w:p>
        </w:tc>
        <w:tc>
          <w:tcPr>
            <w:tcW w:w="0" w:type="auto"/>
            <w:hideMark/>
          </w:tcPr>
          <w:p w14:paraId="4357575E" w14:textId="77777777" w:rsidR="007E22C7" w:rsidRPr="007E22C7" w:rsidRDefault="007E22C7" w:rsidP="007E22C7">
            <w:pPr>
              <w:spacing w:line="276" w:lineRule="auto"/>
              <w:cnfStyle w:val="000000000000" w:firstRow="0" w:lastRow="0" w:firstColumn="0" w:lastColumn="0" w:oddVBand="0" w:evenVBand="0" w:oddHBand="0" w:evenHBand="0" w:firstRowFirstColumn="0" w:firstRowLastColumn="0" w:lastRowFirstColumn="0" w:lastRowLastColumn="0"/>
              <w:rPr>
                <w:color w:val="auto"/>
                <w:sz w:val="12"/>
                <w:szCs w:val="12"/>
                <w:lang w:val="es-ES"/>
              </w:rPr>
            </w:pPr>
            <w:r w:rsidRPr="007E22C7">
              <w:rPr>
                <w:color w:val="auto"/>
                <w:sz w:val="12"/>
                <w:szCs w:val="12"/>
                <w:lang w:val="es-ES"/>
              </w:rPr>
              <w:t>EN_ESPERA</w:t>
            </w:r>
          </w:p>
        </w:tc>
        <w:tc>
          <w:tcPr>
            <w:tcW w:w="0" w:type="auto"/>
            <w:hideMark/>
          </w:tcPr>
          <w:p w14:paraId="08BF8140" w14:textId="77777777" w:rsidR="007E22C7" w:rsidRPr="007E22C7" w:rsidRDefault="007E22C7" w:rsidP="007E22C7">
            <w:pPr>
              <w:spacing w:line="276" w:lineRule="auto"/>
              <w:cnfStyle w:val="000000000000" w:firstRow="0" w:lastRow="0" w:firstColumn="0" w:lastColumn="0" w:oddVBand="0" w:evenVBand="0" w:oddHBand="0" w:evenHBand="0" w:firstRowFirstColumn="0" w:firstRowLastColumn="0" w:lastRowFirstColumn="0" w:lastRowLastColumn="0"/>
              <w:rPr>
                <w:color w:val="auto"/>
                <w:sz w:val="12"/>
                <w:szCs w:val="12"/>
                <w:lang w:val="es-ES"/>
              </w:rPr>
            </w:pPr>
            <w:r w:rsidRPr="007E22C7">
              <w:rPr>
                <w:color w:val="auto"/>
                <w:sz w:val="12"/>
                <w:szCs w:val="12"/>
                <w:lang w:val="es-ES"/>
              </w:rPr>
              <w:t xml:space="preserve">Transmisión de </w:t>
            </w:r>
            <w:proofErr w:type="spellStart"/>
            <w:r w:rsidRPr="007E22C7">
              <w:rPr>
                <w:color w:val="auto"/>
                <w:sz w:val="12"/>
                <w:szCs w:val="12"/>
                <w:lang w:val="es-ES"/>
              </w:rPr>
              <w:t>stream</w:t>
            </w:r>
            <w:proofErr w:type="spellEnd"/>
            <w:r w:rsidRPr="007E22C7">
              <w:rPr>
                <w:color w:val="auto"/>
                <w:sz w:val="12"/>
                <w:szCs w:val="12"/>
                <w:lang w:val="es-ES"/>
              </w:rPr>
              <w:t xml:space="preserve"> a </w:t>
            </w:r>
            <w:proofErr w:type="spellStart"/>
            <w:r w:rsidRPr="007E22C7">
              <w:rPr>
                <w:color w:val="auto"/>
                <w:sz w:val="12"/>
                <w:szCs w:val="12"/>
                <w:lang w:val="es-ES"/>
              </w:rPr>
              <w:t>Whisper</w:t>
            </w:r>
            <w:proofErr w:type="spellEnd"/>
            <w:r w:rsidRPr="007E22C7">
              <w:rPr>
                <w:color w:val="auto"/>
                <w:sz w:val="12"/>
                <w:szCs w:val="12"/>
                <w:lang w:val="es-ES"/>
              </w:rPr>
              <w:t xml:space="preserve"> STT. {15}{15}.</w:t>
            </w:r>
          </w:p>
        </w:tc>
      </w:tr>
      <w:tr w:rsidR="004C4FA4" w:rsidRPr="004C4FA4" w14:paraId="04325427" w14:textId="77777777" w:rsidTr="007E2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6B0BB" w14:textId="77777777" w:rsidR="007E22C7" w:rsidRPr="007E22C7" w:rsidRDefault="007E22C7" w:rsidP="007E22C7">
            <w:pPr>
              <w:spacing w:line="276" w:lineRule="auto"/>
              <w:rPr>
                <w:color w:val="auto"/>
                <w:sz w:val="12"/>
                <w:szCs w:val="12"/>
                <w:lang w:val="es-ES"/>
              </w:rPr>
            </w:pPr>
            <w:r w:rsidRPr="007E22C7">
              <w:rPr>
                <w:color w:val="auto"/>
                <w:sz w:val="12"/>
                <w:szCs w:val="12"/>
                <w:lang w:val="es-ES"/>
              </w:rPr>
              <w:t>35</w:t>
            </w:r>
          </w:p>
        </w:tc>
        <w:tc>
          <w:tcPr>
            <w:tcW w:w="0" w:type="auto"/>
            <w:hideMark/>
          </w:tcPr>
          <w:p w14:paraId="6446E02E" w14:textId="77777777" w:rsidR="007E22C7" w:rsidRPr="007E22C7" w:rsidRDefault="007E22C7" w:rsidP="007E22C7">
            <w:pPr>
              <w:spacing w:line="276" w:lineRule="auto"/>
              <w:cnfStyle w:val="000000100000" w:firstRow="0" w:lastRow="0" w:firstColumn="0" w:lastColumn="0" w:oddVBand="0" w:evenVBand="0" w:oddHBand="1" w:evenHBand="0" w:firstRowFirstColumn="0" w:firstRowLastColumn="0" w:lastRowFirstColumn="0" w:lastRowLastColumn="0"/>
              <w:rPr>
                <w:color w:val="auto"/>
                <w:sz w:val="12"/>
                <w:szCs w:val="12"/>
                <w:lang w:val="es-ES"/>
              </w:rPr>
            </w:pPr>
            <w:r w:rsidRPr="007E22C7">
              <w:rPr>
                <w:b/>
                <w:bCs/>
                <w:color w:val="auto"/>
                <w:sz w:val="12"/>
                <w:szCs w:val="12"/>
                <w:lang w:val="es-ES"/>
              </w:rPr>
              <w:t>350 ms</w:t>
            </w:r>
          </w:p>
        </w:tc>
        <w:tc>
          <w:tcPr>
            <w:tcW w:w="0" w:type="auto"/>
            <w:hideMark/>
          </w:tcPr>
          <w:p w14:paraId="0E133448" w14:textId="77777777" w:rsidR="007E22C7" w:rsidRPr="007E22C7" w:rsidRDefault="007E22C7" w:rsidP="007E22C7">
            <w:pPr>
              <w:spacing w:line="276" w:lineRule="auto"/>
              <w:cnfStyle w:val="000000100000" w:firstRow="0" w:lastRow="0" w:firstColumn="0" w:lastColumn="0" w:oddVBand="0" w:evenVBand="0" w:oddHBand="1" w:evenHBand="0" w:firstRowFirstColumn="0" w:firstRowLastColumn="0" w:lastRowFirstColumn="0" w:lastRowLastColumn="0"/>
              <w:rPr>
                <w:color w:val="auto"/>
                <w:sz w:val="12"/>
                <w:szCs w:val="12"/>
                <w:lang w:val="es-ES"/>
              </w:rPr>
            </w:pPr>
            <w:r w:rsidRPr="007E22C7">
              <w:rPr>
                <w:color w:val="auto"/>
                <w:sz w:val="12"/>
                <w:szCs w:val="12"/>
                <w:lang w:val="es-ES"/>
              </w:rPr>
              <w:t>Transcripción completada y disparo de contexto</w:t>
            </w:r>
          </w:p>
        </w:tc>
        <w:tc>
          <w:tcPr>
            <w:tcW w:w="0" w:type="auto"/>
            <w:hideMark/>
          </w:tcPr>
          <w:p w14:paraId="11C97365" w14:textId="77777777" w:rsidR="007E22C7" w:rsidRPr="007E22C7" w:rsidRDefault="007E22C7" w:rsidP="007E22C7">
            <w:pPr>
              <w:spacing w:line="276" w:lineRule="auto"/>
              <w:cnfStyle w:val="000000100000" w:firstRow="0" w:lastRow="0" w:firstColumn="0" w:lastColumn="0" w:oddVBand="0" w:evenVBand="0" w:oddHBand="1" w:evenHBand="0" w:firstRowFirstColumn="0" w:firstRowLastColumn="0" w:lastRowFirstColumn="0" w:lastRowLastColumn="0"/>
              <w:rPr>
                <w:color w:val="auto"/>
                <w:sz w:val="12"/>
                <w:szCs w:val="12"/>
                <w:lang w:val="es-ES"/>
              </w:rPr>
            </w:pPr>
            <w:r w:rsidRPr="007E22C7">
              <w:rPr>
                <w:color w:val="auto"/>
                <w:sz w:val="12"/>
                <w:szCs w:val="12"/>
                <w:lang w:val="es-ES"/>
              </w:rPr>
              <w:t>TEXTO_GENERADO</w:t>
            </w:r>
          </w:p>
        </w:tc>
        <w:tc>
          <w:tcPr>
            <w:tcW w:w="0" w:type="auto"/>
            <w:hideMark/>
          </w:tcPr>
          <w:p w14:paraId="785C96DF" w14:textId="77777777" w:rsidR="007E22C7" w:rsidRPr="007E22C7" w:rsidRDefault="007E22C7" w:rsidP="007E22C7">
            <w:pPr>
              <w:spacing w:line="276" w:lineRule="auto"/>
              <w:cnfStyle w:val="000000100000" w:firstRow="0" w:lastRow="0" w:firstColumn="0" w:lastColumn="0" w:oddVBand="0" w:evenVBand="0" w:oddHBand="1" w:evenHBand="0" w:firstRowFirstColumn="0" w:firstRowLastColumn="0" w:lastRowFirstColumn="0" w:lastRowLastColumn="0"/>
              <w:rPr>
                <w:color w:val="auto"/>
                <w:sz w:val="12"/>
                <w:szCs w:val="12"/>
                <w:lang w:val="es-ES"/>
              </w:rPr>
            </w:pPr>
            <w:r w:rsidRPr="007E22C7">
              <w:rPr>
                <w:color w:val="auto"/>
                <w:sz w:val="12"/>
                <w:szCs w:val="12"/>
                <w:lang w:val="es-ES"/>
              </w:rPr>
              <w:t>CONSULTA_CLIMA</w:t>
            </w:r>
          </w:p>
        </w:tc>
        <w:tc>
          <w:tcPr>
            <w:tcW w:w="0" w:type="auto"/>
            <w:hideMark/>
          </w:tcPr>
          <w:p w14:paraId="1314D729" w14:textId="77777777" w:rsidR="007E22C7" w:rsidRPr="007E22C7" w:rsidRDefault="007E22C7" w:rsidP="007E22C7">
            <w:pPr>
              <w:spacing w:line="276" w:lineRule="auto"/>
              <w:cnfStyle w:val="000000100000" w:firstRow="0" w:lastRow="0" w:firstColumn="0" w:lastColumn="0" w:oddVBand="0" w:evenVBand="0" w:oddHBand="1" w:evenHBand="0" w:firstRowFirstColumn="0" w:firstRowLastColumn="0" w:lastRowFirstColumn="0" w:lastRowLastColumn="0"/>
              <w:rPr>
                <w:color w:val="auto"/>
                <w:sz w:val="12"/>
                <w:szCs w:val="12"/>
                <w:lang w:val="es-ES"/>
              </w:rPr>
            </w:pPr>
            <w:r w:rsidRPr="007E22C7">
              <w:rPr>
                <w:color w:val="auto"/>
                <w:sz w:val="12"/>
                <w:szCs w:val="12"/>
                <w:lang w:val="es-ES"/>
              </w:rPr>
              <w:t>EN_ESPERA</w:t>
            </w:r>
          </w:p>
        </w:tc>
        <w:tc>
          <w:tcPr>
            <w:tcW w:w="0" w:type="auto"/>
            <w:hideMark/>
          </w:tcPr>
          <w:p w14:paraId="218EF3F9" w14:textId="77777777" w:rsidR="007E22C7" w:rsidRPr="007E22C7" w:rsidRDefault="007E22C7" w:rsidP="007E22C7">
            <w:pPr>
              <w:spacing w:line="276" w:lineRule="auto"/>
              <w:cnfStyle w:val="000000100000" w:firstRow="0" w:lastRow="0" w:firstColumn="0" w:lastColumn="0" w:oddVBand="0" w:evenVBand="0" w:oddHBand="1" w:evenHBand="0" w:firstRowFirstColumn="0" w:firstRowLastColumn="0" w:lastRowFirstColumn="0" w:lastRowLastColumn="0"/>
              <w:rPr>
                <w:color w:val="auto"/>
                <w:sz w:val="12"/>
                <w:szCs w:val="12"/>
                <w:lang w:val="es-ES"/>
              </w:rPr>
            </w:pPr>
            <w:r w:rsidRPr="007E22C7">
              <w:rPr>
                <w:color w:val="auto"/>
                <w:sz w:val="12"/>
                <w:szCs w:val="12"/>
                <w:lang w:val="es-ES"/>
              </w:rPr>
              <w:t>Tokens de ocasión extraídos. {10}{10} / {15}{15}.</w:t>
            </w:r>
          </w:p>
        </w:tc>
      </w:tr>
      <w:tr w:rsidR="004C4FA4" w:rsidRPr="004C4FA4" w14:paraId="339EF5F1" w14:textId="77777777" w:rsidTr="007E22C7">
        <w:tc>
          <w:tcPr>
            <w:cnfStyle w:val="001000000000" w:firstRow="0" w:lastRow="0" w:firstColumn="1" w:lastColumn="0" w:oddVBand="0" w:evenVBand="0" w:oddHBand="0" w:evenHBand="0" w:firstRowFirstColumn="0" w:firstRowLastColumn="0" w:lastRowFirstColumn="0" w:lastRowLastColumn="0"/>
            <w:tcW w:w="0" w:type="auto"/>
            <w:hideMark/>
          </w:tcPr>
          <w:p w14:paraId="19D31497" w14:textId="77777777" w:rsidR="007E22C7" w:rsidRPr="007E22C7" w:rsidRDefault="007E22C7" w:rsidP="007E22C7">
            <w:pPr>
              <w:spacing w:line="276" w:lineRule="auto"/>
              <w:rPr>
                <w:color w:val="auto"/>
                <w:sz w:val="12"/>
                <w:szCs w:val="12"/>
                <w:lang w:val="es-ES"/>
              </w:rPr>
            </w:pPr>
            <w:r w:rsidRPr="007E22C7">
              <w:rPr>
                <w:color w:val="auto"/>
                <w:sz w:val="12"/>
                <w:szCs w:val="12"/>
                <w:lang w:val="es-ES"/>
              </w:rPr>
              <w:t>50</w:t>
            </w:r>
          </w:p>
        </w:tc>
        <w:tc>
          <w:tcPr>
            <w:tcW w:w="0" w:type="auto"/>
            <w:hideMark/>
          </w:tcPr>
          <w:p w14:paraId="51C9B614" w14:textId="77777777" w:rsidR="007E22C7" w:rsidRPr="007E22C7" w:rsidRDefault="007E22C7" w:rsidP="007E22C7">
            <w:pPr>
              <w:spacing w:line="276" w:lineRule="auto"/>
              <w:cnfStyle w:val="000000000000" w:firstRow="0" w:lastRow="0" w:firstColumn="0" w:lastColumn="0" w:oddVBand="0" w:evenVBand="0" w:oddHBand="0" w:evenHBand="0" w:firstRowFirstColumn="0" w:firstRowLastColumn="0" w:lastRowFirstColumn="0" w:lastRowLastColumn="0"/>
              <w:rPr>
                <w:color w:val="auto"/>
                <w:sz w:val="12"/>
                <w:szCs w:val="12"/>
                <w:lang w:val="es-ES"/>
              </w:rPr>
            </w:pPr>
            <w:r w:rsidRPr="007E22C7">
              <w:rPr>
                <w:b/>
                <w:bCs/>
                <w:color w:val="auto"/>
                <w:sz w:val="12"/>
                <w:szCs w:val="12"/>
                <w:lang w:val="es-ES"/>
              </w:rPr>
              <w:t>500 ms</w:t>
            </w:r>
          </w:p>
        </w:tc>
        <w:tc>
          <w:tcPr>
            <w:tcW w:w="0" w:type="auto"/>
            <w:hideMark/>
          </w:tcPr>
          <w:p w14:paraId="425AF335" w14:textId="77777777" w:rsidR="007E22C7" w:rsidRPr="007E22C7" w:rsidRDefault="007E22C7" w:rsidP="007E22C7">
            <w:pPr>
              <w:spacing w:line="276" w:lineRule="auto"/>
              <w:cnfStyle w:val="000000000000" w:firstRow="0" w:lastRow="0" w:firstColumn="0" w:lastColumn="0" w:oddVBand="0" w:evenVBand="0" w:oddHBand="0" w:evenHBand="0" w:firstRowFirstColumn="0" w:firstRowLastColumn="0" w:lastRowFirstColumn="0" w:lastRowLastColumn="0"/>
              <w:rPr>
                <w:color w:val="auto"/>
                <w:sz w:val="12"/>
                <w:szCs w:val="12"/>
                <w:lang w:val="es-ES"/>
              </w:rPr>
            </w:pPr>
            <w:proofErr w:type="spellStart"/>
            <w:r w:rsidRPr="007E22C7">
              <w:rPr>
                <w:color w:val="auto"/>
                <w:sz w:val="12"/>
                <w:szCs w:val="12"/>
                <w:lang w:val="es-ES"/>
              </w:rPr>
              <w:t>OpenWeatherMap</w:t>
            </w:r>
            <w:proofErr w:type="spellEnd"/>
            <w:r w:rsidRPr="007E22C7">
              <w:rPr>
                <w:color w:val="auto"/>
                <w:sz w:val="12"/>
                <w:szCs w:val="12"/>
                <w:lang w:val="es-ES"/>
              </w:rPr>
              <w:t xml:space="preserve"> devuelve 28°C en Santa Cruz</w:t>
            </w:r>
          </w:p>
        </w:tc>
        <w:tc>
          <w:tcPr>
            <w:tcW w:w="0" w:type="auto"/>
            <w:hideMark/>
          </w:tcPr>
          <w:p w14:paraId="36311F35" w14:textId="77777777" w:rsidR="007E22C7" w:rsidRPr="007E22C7" w:rsidRDefault="007E22C7" w:rsidP="007E22C7">
            <w:pPr>
              <w:spacing w:line="276" w:lineRule="auto"/>
              <w:cnfStyle w:val="000000000000" w:firstRow="0" w:lastRow="0" w:firstColumn="0" w:lastColumn="0" w:oddVBand="0" w:evenVBand="0" w:oddHBand="0" w:evenHBand="0" w:firstRowFirstColumn="0" w:firstRowLastColumn="0" w:lastRowFirstColumn="0" w:lastRowLastColumn="0"/>
              <w:rPr>
                <w:color w:val="auto"/>
                <w:sz w:val="12"/>
                <w:szCs w:val="12"/>
                <w:lang w:val="es-ES"/>
              </w:rPr>
            </w:pPr>
            <w:r w:rsidRPr="007E22C7">
              <w:rPr>
                <w:color w:val="auto"/>
                <w:sz w:val="12"/>
                <w:szCs w:val="12"/>
                <w:lang w:val="es-ES"/>
              </w:rPr>
              <w:t>EN_ESPERA</w:t>
            </w:r>
          </w:p>
        </w:tc>
        <w:tc>
          <w:tcPr>
            <w:tcW w:w="0" w:type="auto"/>
            <w:hideMark/>
          </w:tcPr>
          <w:p w14:paraId="1586FDC3" w14:textId="77777777" w:rsidR="007E22C7" w:rsidRPr="007E22C7" w:rsidRDefault="007E22C7" w:rsidP="007E22C7">
            <w:pPr>
              <w:spacing w:line="276" w:lineRule="auto"/>
              <w:cnfStyle w:val="000000000000" w:firstRow="0" w:lastRow="0" w:firstColumn="0" w:lastColumn="0" w:oddVBand="0" w:evenVBand="0" w:oddHBand="0" w:evenHBand="0" w:firstRowFirstColumn="0" w:firstRowLastColumn="0" w:lastRowFirstColumn="0" w:lastRowLastColumn="0"/>
              <w:rPr>
                <w:color w:val="auto"/>
                <w:sz w:val="12"/>
                <w:szCs w:val="12"/>
                <w:lang w:val="es-ES"/>
              </w:rPr>
            </w:pPr>
            <w:r w:rsidRPr="007E22C7">
              <w:rPr>
                <w:color w:val="auto"/>
                <w:sz w:val="12"/>
                <w:szCs w:val="12"/>
                <w:lang w:val="es-ES"/>
              </w:rPr>
              <w:t>CONSULTANDO_LLM</w:t>
            </w:r>
          </w:p>
        </w:tc>
        <w:tc>
          <w:tcPr>
            <w:tcW w:w="0" w:type="auto"/>
            <w:hideMark/>
          </w:tcPr>
          <w:p w14:paraId="76C1DC95" w14:textId="77777777" w:rsidR="007E22C7" w:rsidRPr="007E22C7" w:rsidRDefault="007E22C7" w:rsidP="007E22C7">
            <w:pPr>
              <w:spacing w:line="276" w:lineRule="auto"/>
              <w:cnfStyle w:val="000000000000" w:firstRow="0" w:lastRow="0" w:firstColumn="0" w:lastColumn="0" w:oddVBand="0" w:evenVBand="0" w:oddHBand="0" w:evenHBand="0" w:firstRowFirstColumn="0" w:firstRowLastColumn="0" w:lastRowFirstColumn="0" w:lastRowLastColumn="0"/>
              <w:rPr>
                <w:color w:val="auto"/>
                <w:sz w:val="12"/>
                <w:szCs w:val="12"/>
                <w:lang w:val="es-ES"/>
              </w:rPr>
            </w:pPr>
            <w:r w:rsidRPr="007E22C7">
              <w:rPr>
                <w:color w:val="auto"/>
                <w:sz w:val="12"/>
                <w:szCs w:val="12"/>
                <w:lang w:val="es-ES"/>
              </w:rPr>
              <w:t>EN_ESPERA</w:t>
            </w:r>
          </w:p>
        </w:tc>
        <w:tc>
          <w:tcPr>
            <w:tcW w:w="0" w:type="auto"/>
            <w:hideMark/>
          </w:tcPr>
          <w:p w14:paraId="0638298F" w14:textId="77777777" w:rsidR="007E22C7" w:rsidRPr="007E22C7" w:rsidRDefault="007E22C7" w:rsidP="007E22C7">
            <w:pPr>
              <w:spacing w:line="276" w:lineRule="auto"/>
              <w:cnfStyle w:val="000000000000" w:firstRow="0" w:lastRow="0" w:firstColumn="0" w:lastColumn="0" w:oddVBand="0" w:evenVBand="0" w:oddHBand="0" w:evenHBand="0" w:firstRowFirstColumn="0" w:firstRowLastColumn="0" w:lastRowFirstColumn="0" w:lastRowLastColumn="0"/>
              <w:rPr>
                <w:color w:val="auto"/>
                <w:sz w:val="12"/>
                <w:szCs w:val="12"/>
                <w:lang w:val="es-ES"/>
              </w:rPr>
            </w:pPr>
            <w:proofErr w:type="spellStart"/>
            <w:r w:rsidRPr="007E22C7">
              <w:rPr>
                <w:color w:val="auto"/>
                <w:sz w:val="12"/>
                <w:szCs w:val="12"/>
                <w:lang w:val="es-ES"/>
              </w:rPr>
              <w:t>Prompt</w:t>
            </w:r>
            <w:proofErr w:type="spellEnd"/>
            <w:r w:rsidRPr="007E22C7">
              <w:rPr>
                <w:color w:val="auto"/>
                <w:sz w:val="12"/>
                <w:szCs w:val="12"/>
                <w:lang w:val="es-ES"/>
              </w:rPr>
              <w:t xml:space="preserve"> contextualizado con reglas de moda. {25}{25}.</w:t>
            </w:r>
          </w:p>
        </w:tc>
      </w:tr>
      <w:tr w:rsidR="004C4FA4" w:rsidRPr="004C4FA4" w14:paraId="609065BA" w14:textId="77777777" w:rsidTr="007E2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DF1B8" w14:textId="77777777" w:rsidR="007E22C7" w:rsidRPr="007E22C7" w:rsidRDefault="007E22C7" w:rsidP="007E22C7">
            <w:pPr>
              <w:spacing w:line="276" w:lineRule="auto"/>
              <w:rPr>
                <w:color w:val="auto"/>
                <w:sz w:val="12"/>
                <w:szCs w:val="12"/>
                <w:lang w:val="es-ES"/>
              </w:rPr>
            </w:pPr>
            <w:r w:rsidRPr="007E22C7">
              <w:rPr>
                <w:color w:val="auto"/>
                <w:sz w:val="12"/>
                <w:szCs w:val="12"/>
                <w:lang w:val="es-ES"/>
              </w:rPr>
              <w:t>75</w:t>
            </w:r>
          </w:p>
        </w:tc>
        <w:tc>
          <w:tcPr>
            <w:tcW w:w="0" w:type="auto"/>
            <w:hideMark/>
          </w:tcPr>
          <w:p w14:paraId="6D3F1182" w14:textId="77777777" w:rsidR="007E22C7" w:rsidRPr="007E22C7" w:rsidRDefault="007E22C7" w:rsidP="007E22C7">
            <w:pPr>
              <w:spacing w:line="276" w:lineRule="auto"/>
              <w:cnfStyle w:val="000000100000" w:firstRow="0" w:lastRow="0" w:firstColumn="0" w:lastColumn="0" w:oddVBand="0" w:evenVBand="0" w:oddHBand="1" w:evenHBand="0" w:firstRowFirstColumn="0" w:firstRowLastColumn="0" w:lastRowFirstColumn="0" w:lastRowLastColumn="0"/>
              <w:rPr>
                <w:color w:val="auto"/>
                <w:sz w:val="12"/>
                <w:szCs w:val="12"/>
                <w:lang w:val="es-ES"/>
              </w:rPr>
            </w:pPr>
            <w:r w:rsidRPr="007E22C7">
              <w:rPr>
                <w:b/>
                <w:bCs/>
                <w:color w:val="auto"/>
                <w:sz w:val="12"/>
                <w:szCs w:val="12"/>
                <w:lang w:val="es-ES"/>
              </w:rPr>
              <w:t>750 ms</w:t>
            </w:r>
          </w:p>
        </w:tc>
        <w:tc>
          <w:tcPr>
            <w:tcW w:w="0" w:type="auto"/>
            <w:hideMark/>
          </w:tcPr>
          <w:p w14:paraId="278F9732" w14:textId="77777777" w:rsidR="007E22C7" w:rsidRPr="007E22C7" w:rsidRDefault="007E22C7" w:rsidP="007E22C7">
            <w:pPr>
              <w:spacing w:line="276" w:lineRule="auto"/>
              <w:cnfStyle w:val="000000100000" w:firstRow="0" w:lastRow="0" w:firstColumn="0" w:lastColumn="0" w:oddVBand="0" w:evenVBand="0" w:oddHBand="1" w:evenHBand="0" w:firstRowFirstColumn="0" w:firstRowLastColumn="0" w:lastRowFirstColumn="0" w:lastRowLastColumn="0"/>
              <w:rPr>
                <w:color w:val="auto"/>
                <w:sz w:val="12"/>
                <w:szCs w:val="12"/>
                <w:lang w:val="es-ES"/>
              </w:rPr>
            </w:pPr>
            <w:r w:rsidRPr="007E22C7">
              <w:rPr>
                <w:color w:val="auto"/>
                <w:sz w:val="12"/>
                <w:szCs w:val="12"/>
                <w:lang w:val="es-ES"/>
              </w:rPr>
              <w:t>Inferencia LLM completa con salida JSON</w:t>
            </w:r>
          </w:p>
        </w:tc>
        <w:tc>
          <w:tcPr>
            <w:tcW w:w="0" w:type="auto"/>
            <w:hideMark/>
          </w:tcPr>
          <w:p w14:paraId="4AA83374" w14:textId="77777777" w:rsidR="007E22C7" w:rsidRPr="007E22C7" w:rsidRDefault="007E22C7" w:rsidP="007E22C7">
            <w:pPr>
              <w:spacing w:line="276" w:lineRule="auto"/>
              <w:cnfStyle w:val="000000100000" w:firstRow="0" w:lastRow="0" w:firstColumn="0" w:lastColumn="0" w:oddVBand="0" w:evenVBand="0" w:oddHBand="1" w:evenHBand="0" w:firstRowFirstColumn="0" w:firstRowLastColumn="0" w:lastRowFirstColumn="0" w:lastRowLastColumn="0"/>
              <w:rPr>
                <w:color w:val="auto"/>
                <w:sz w:val="12"/>
                <w:szCs w:val="12"/>
                <w:lang w:val="es-ES"/>
              </w:rPr>
            </w:pPr>
            <w:r w:rsidRPr="007E22C7">
              <w:rPr>
                <w:color w:val="auto"/>
                <w:sz w:val="12"/>
                <w:szCs w:val="12"/>
                <w:lang w:val="es-ES"/>
              </w:rPr>
              <w:t>EN_ESPERA</w:t>
            </w:r>
          </w:p>
        </w:tc>
        <w:tc>
          <w:tcPr>
            <w:tcW w:w="0" w:type="auto"/>
            <w:hideMark/>
          </w:tcPr>
          <w:p w14:paraId="31CABE43" w14:textId="77777777" w:rsidR="007E22C7" w:rsidRPr="007E22C7" w:rsidRDefault="007E22C7" w:rsidP="007E22C7">
            <w:pPr>
              <w:spacing w:line="276" w:lineRule="auto"/>
              <w:cnfStyle w:val="000000100000" w:firstRow="0" w:lastRow="0" w:firstColumn="0" w:lastColumn="0" w:oddVBand="0" w:evenVBand="0" w:oddHBand="1" w:evenHBand="0" w:firstRowFirstColumn="0" w:firstRowLastColumn="0" w:lastRowFirstColumn="0" w:lastRowLastColumn="0"/>
              <w:rPr>
                <w:color w:val="auto"/>
                <w:sz w:val="12"/>
                <w:szCs w:val="12"/>
                <w:lang w:val="es-ES"/>
              </w:rPr>
            </w:pPr>
            <w:r w:rsidRPr="007E22C7">
              <w:rPr>
                <w:color w:val="auto"/>
                <w:sz w:val="12"/>
                <w:szCs w:val="12"/>
                <w:lang w:val="es-ES"/>
              </w:rPr>
              <w:t>OUTFITS_GENERADOS</w:t>
            </w:r>
          </w:p>
        </w:tc>
        <w:tc>
          <w:tcPr>
            <w:tcW w:w="0" w:type="auto"/>
            <w:hideMark/>
          </w:tcPr>
          <w:p w14:paraId="49F1D101" w14:textId="77777777" w:rsidR="007E22C7" w:rsidRPr="007E22C7" w:rsidRDefault="007E22C7" w:rsidP="007E22C7">
            <w:pPr>
              <w:spacing w:line="276" w:lineRule="auto"/>
              <w:cnfStyle w:val="000000100000" w:firstRow="0" w:lastRow="0" w:firstColumn="0" w:lastColumn="0" w:oddVBand="0" w:evenVBand="0" w:oddHBand="1" w:evenHBand="0" w:firstRowFirstColumn="0" w:firstRowLastColumn="0" w:lastRowFirstColumn="0" w:lastRowLastColumn="0"/>
              <w:rPr>
                <w:color w:val="auto"/>
                <w:sz w:val="12"/>
                <w:szCs w:val="12"/>
                <w:lang w:val="es-ES"/>
              </w:rPr>
            </w:pPr>
            <w:r w:rsidRPr="007E22C7">
              <w:rPr>
                <w:color w:val="auto"/>
                <w:sz w:val="12"/>
                <w:szCs w:val="12"/>
                <w:lang w:val="es-ES"/>
              </w:rPr>
              <w:t>VALIDANDO_STOCK</w:t>
            </w:r>
          </w:p>
        </w:tc>
        <w:tc>
          <w:tcPr>
            <w:tcW w:w="0" w:type="auto"/>
            <w:hideMark/>
          </w:tcPr>
          <w:p w14:paraId="5CEBE3D6" w14:textId="77777777" w:rsidR="007E22C7" w:rsidRPr="007E22C7" w:rsidRDefault="007E22C7" w:rsidP="007E22C7">
            <w:pPr>
              <w:spacing w:line="276" w:lineRule="auto"/>
              <w:cnfStyle w:val="000000100000" w:firstRow="0" w:lastRow="0" w:firstColumn="0" w:lastColumn="0" w:oddVBand="0" w:evenVBand="0" w:oddHBand="1" w:evenHBand="0" w:firstRowFirstColumn="0" w:firstRowLastColumn="0" w:lastRowFirstColumn="0" w:lastRowLastColumn="0"/>
              <w:rPr>
                <w:color w:val="auto"/>
                <w:sz w:val="12"/>
                <w:szCs w:val="12"/>
                <w:lang w:val="es-ES"/>
              </w:rPr>
            </w:pPr>
            <w:r w:rsidRPr="007E22C7">
              <w:rPr>
                <w:color w:val="auto"/>
                <w:sz w:val="12"/>
                <w:szCs w:val="12"/>
                <w:lang w:val="es-ES"/>
              </w:rPr>
              <w:t>Generación estructurada de 3 outfits. {10}{10}.</w:t>
            </w:r>
          </w:p>
        </w:tc>
      </w:tr>
      <w:tr w:rsidR="004C4FA4" w:rsidRPr="004C4FA4" w14:paraId="4C1146A5" w14:textId="77777777" w:rsidTr="007E22C7">
        <w:tc>
          <w:tcPr>
            <w:cnfStyle w:val="001000000000" w:firstRow="0" w:lastRow="0" w:firstColumn="1" w:lastColumn="0" w:oddVBand="0" w:evenVBand="0" w:oddHBand="0" w:evenHBand="0" w:firstRowFirstColumn="0" w:firstRowLastColumn="0" w:lastRowFirstColumn="0" w:lastRowLastColumn="0"/>
            <w:tcW w:w="0" w:type="auto"/>
            <w:hideMark/>
          </w:tcPr>
          <w:p w14:paraId="1E9B7A5F" w14:textId="77777777" w:rsidR="007E22C7" w:rsidRPr="007E22C7" w:rsidRDefault="007E22C7" w:rsidP="007E22C7">
            <w:pPr>
              <w:spacing w:line="276" w:lineRule="auto"/>
              <w:rPr>
                <w:color w:val="auto"/>
                <w:sz w:val="12"/>
                <w:szCs w:val="12"/>
                <w:lang w:val="es-ES"/>
              </w:rPr>
            </w:pPr>
            <w:r w:rsidRPr="007E22C7">
              <w:rPr>
                <w:color w:val="auto"/>
                <w:sz w:val="12"/>
                <w:szCs w:val="12"/>
                <w:lang w:val="es-ES"/>
              </w:rPr>
              <w:t>85</w:t>
            </w:r>
          </w:p>
        </w:tc>
        <w:tc>
          <w:tcPr>
            <w:tcW w:w="0" w:type="auto"/>
            <w:hideMark/>
          </w:tcPr>
          <w:p w14:paraId="4DB25445" w14:textId="77777777" w:rsidR="007E22C7" w:rsidRPr="007E22C7" w:rsidRDefault="007E22C7" w:rsidP="007E22C7">
            <w:pPr>
              <w:spacing w:line="276" w:lineRule="auto"/>
              <w:cnfStyle w:val="000000000000" w:firstRow="0" w:lastRow="0" w:firstColumn="0" w:lastColumn="0" w:oddVBand="0" w:evenVBand="0" w:oddHBand="0" w:evenHBand="0" w:firstRowFirstColumn="0" w:firstRowLastColumn="0" w:lastRowFirstColumn="0" w:lastRowLastColumn="0"/>
              <w:rPr>
                <w:color w:val="auto"/>
                <w:sz w:val="12"/>
                <w:szCs w:val="12"/>
                <w:lang w:val="es-ES"/>
              </w:rPr>
            </w:pPr>
            <w:r w:rsidRPr="007E22C7">
              <w:rPr>
                <w:b/>
                <w:bCs/>
                <w:color w:val="auto"/>
                <w:sz w:val="12"/>
                <w:szCs w:val="12"/>
                <w:lang w:val="es-ES"/>
              </w:rPr>
              <w:t>820 ms</w:t>
            </w:r>
          </w:p>
        </w:tc>
        <w:tc>
          <w:tcPr>
            <w:tcW w:w="0" w:type="auto"/>
            <w:hideMark/>
          </w:tcPr>
          <w:p w14:paraId="4D57B907" w14:textId="77777777" w:rsidR="007E22C7" w:rsidRPr="007E22C7" w:rsidRDefault="007E22C7" w:rsidP="007E22C7">
            <w:pPr>
              <w:spacing w:line="276" w:lineRule="auto"/>
              <w:cnfStyle w:val="000000000000" w:firstRow="0" w:lastRow="0" w:firstColumn="0" w:lastColumn="0" w:oddVBand="0" w:evenVBand="0" w:oddHBand="0" w:evenHBand="0" w:firstRowFirstColumn="0" w:firstRowLastColumn="0" w:lastRowFirstColumn="0" w:lastRowLastColumn="0"/>
              <w:rPr>
                <w:color w:val="auto"/>
                <w:sz w:val="12"/>
                <w:szCs w:val="12"/>
                <w:lang w:val="es-ES"/>
              </w:rPr>
            </w:pPr>
            <w:r w:rsidRPr="007E22C7">
              <w:rPr>
                <w:color w:val="auto"/>
                <w:sz w:val="12"/>
                <w:szCs w:val="12"/>
                <w:lang w:val="es-ES"/>
              </w:rPr>
              <w:t>Validación de existencias en PostgreSQL &gt; 0</w:t>
            </w:r>
          </w:p>
        </w:tc>
        <w:tc>
          <w:tcPr>
            <w:tcW w:w="0" w:type="auto"/>
            <w:hideMark/>
          </w:tcPr>
          <w:p w14:paraId="396212D7" w14:textId="77777777" w:rsidR="007E22C7" w:rsidRPr="007E22C7" w:rsidRDefault="007E22C7" w:rsidP="007E22C7">
            <w:pPr>
              <w:spacing w:line="276" w:lineRule="auto"/>
              <w:cnfStyle w:val="000000000000" w:firstRow="0" w:lastRow="0" w:firstColumn="0" w:lastColumn="0" w:oddVBand="0" w:evenVBand="0" w:oddHBand="0" w:evenHBand="0" w:firstRowFirstColumn="0" w:firstRowLastColumn="0" w:lastRowFirstColumn="0" w:lastRowLastColumn="0"/>
              <w:rPr>
                <w:color w:val="auto"/>
                <w:sz w:val="12"/>
                <w:szCs w:val="12"/>
                <w:lang w:val="es-ES"/>
              </w:rPr>
            </w:pPr>
            <w:r w:rsidRPr="007E22C7">
              <w:rPr>
                <w:color w:val="auto"/>
                <w:sz w:val="12"/>
                <w:szCs w:val="12"/>
                <w:lang w:val="es-ES"/>
              </w:rPr>
              <w:t>EN_ESPERA</w:t>
            </w:r>
          </w:p>
        </w:tc>
        <w:tc>
          <w:tcPr>
            <w:tcW w:w="0" w:type="auto"/>
            <w:hideMark/>
          </w:tcPr>
          <w:p w14:paraId="02799F05" w14:textId="77777777" w:rsidR="007E22C7" w:rsidRPr="007E22C7" w:rsidRDefault="007E22C7" w:rsidP="007E22C7">
            <w:pPr>
              <w:spacing w:line="276" w:lineRule="auto"/>
              <w:cnfStyle w:val="000000000000" w:firstRow="0" w:lastRow="0" w:firstColumn="0" w:lastColumn="0" w:oddVBand="0" w:evenVBand="0" w:oddHBand="0" w:evenHBand="0" w:firstRowFirstColumn="0" w:firstRowLastColumn="0" w:lastRowFirstColumn="0" w:lastRowLastColumn="0"/>
              <w:rPr>
                <w:color w:val="auto"/>
                <w:sz w:val="12"/>
                <w:szCs w:val="12"/>
                <w:lang w:val="es-ES"/>
              </w:rPr>
            </w:pPr>
            <w:r w:rsidRPr="007E22C7">
              <w:rPr>
                <w:color w:val="auto"/>
                <w:sz w:val="12"/>
                <w:szCs w:val="12"/>
                <w:lang w:val="es-ES"/>
              </w:rPr>
              <w:t>EN_ESPERA</w:t>
            </w:r>
          </w:p>
        </w:tc>
        <w:tc>
          <w:tcPr>
            <w:tcW w:w="0" w:type="auto"/>
            <w:hideMark/>
          </w:tcPr>
          <w:p w14:paraId="0ED63F49" w14:textId="77777777" w:rsidR="007E22C7" w:rsidRPr="007E22C7" w:rsidRDefault="007E22C7" w:rsidP="007E22C7">
            <w:pPr>
              <w:spacing w:line="276" w:lineRule="auto"/>
              <w:cnfStyle w:val="000000000000" w:firstRow="0" w:lastRow="0" w:firstColumn="0" w:lastColumn="0" w:oddVBand="0" w:evenVBand="0" w:oddHBand="0" w:evenHBand="0" w:firstRowFirstColumn="0" w:firstRowLastColumn="0" w:lastRowFirstColumn="0" w:lastRowLastColumn="0"/>
              <w:rPr>
                <w:color w:val="auto"/>
                <w:sz w:val="12"/>
                <w:szCs w:val="12"/>
                <w:lang w:val="es-ES"/>
              </w:rPr>
            </w:pPr>
            <w:r w:rsidRPr="007E22C7">
              <w:rPr>
                <w:color w:val="auto"/>
                <w:sz w:val="12"/>
                <w:szCs w:val="12"/>
                <w:lang w:val="es-ES"/>
              </w:rPr>
              <w:t>LISTO_INTERACCION</w:t>
            </w:r>
          </w:p>
        </w:tc>
        <w:tc>
          <w:tcPr>
            <w:tcW w:w="0" w:type="auto"/>
            <w:hideMark/>
          </w:tcPr>
          <w:p w14:paraId="4C469D67" w14:textId="77777777" w:rsidR="007E22C7" w:rsidRPr="007E22C7" w:rsidRDefault="007E22C7" w:rsidP="007E22C7">
            <w:pPr>
              <w:spacing w:line="276" w:lineRule="auto"/>
              <w:cnfStyle w:val="000000000000" w:firstRow="0" w:lastRow="0" w:firstColumn="0" w:lastColumn="0" w:oddVBand="0" w:evenVBand="0" w:oddHBand="0" w:evenHBand="0" w:firstRowFirstColumn="0" w:firstRowLastColumn="0" w:lastRowFirstColumn="0" w:lastRowLastColumn="0"/>
              <w:rPr>
                <w:color w:val="auto"/>
                <w:sz w:val="12"/>
                <w:szCs w:val="12"/>
                <w:lang w:val="es-ES"/>
              </w:rPr>
            </w:pPr>
            <w:proofErr w:type="spellStart"/>
            <w:r w:rsidRPr="007E22C7">
              <w:rPr>
                <w:color w:val="auto"/>
                <w:sz w:val="12"/>
                <w:szCs w:val="12"/>
                <w:lang w:val="es-ES"/>
              </w:rPr>
              <w:t>SKUs</w:t>
            </w:r>
            <w:proofErr w:type="spellEnd"/>
            <w:r w:rsidRPr="007E22C7">
              <w:rPr>
                <w:color w:val="auto"/>
                <w:sz w:val="12"/>
                <w:szCs w:val="12"/>
                <w:lang w:val="es-ES"/>
              </w:rPr>
              <w:t xml:space="preserve"> confirmados en catálogo </w:t>
            </w:r>
            <w:proofErr w:type="spellStart"/>
            <w:r w:rsidRPr="007E22C7">
              <w:rPr>
                <w:color w:val="auto"/>
                <w:sz w:val="12"/>
                <w:szCs w:val="12"/>
                <w:lang w:val="es-ES"/>
              </w:rPr>
              <w:t>multi-sucursal</w:t>
            </w:r>
            <w:proofErr w:type="spellEnd"/>
            <w:r w:rsidRPr="007E22C7">
              <w:rPr>
                <w:color w:val="auto"/>
                <w:sz w:val="12"/>
                <w:szCs w:val="12"/>
                <w:lang w:val="es-ES"/>
              </w:rPr>
              <w:t>. {15}{15}.</w:t>
            </w:r>
          </w:p>
        </w:tc>
      </w:tr>
      <w:tr w:rsidR="004C4FA4" w:rsidRPr="00437C4E" w14:paraId="390A0D58" w14:textId="77777777" w:rsidTr="007E2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FF3B2" w14:textId="77777777" w:rsidR="007E22C7" w:rsidRPr="007E22C7" w:rsidRDefault="007E22C7" w:rsidP="007E22C7">
            <w:pPr>
              <w:spacing w:line="276" w:lineRule="auto"/>
              <w:rPr>
                <w:color w:val="auto"/>
                <w:sz w:val="12"/>
                <w:szCs w:val="12"/>
                <w:lang w:val="es-ES"/>
              </w:rPr>
            </w:pPr>
            <w:r w:rsidRPr="007E22C7">
              <w:rPr>
                <w:color w:val="auto"/>
                <w:sz w:val="12"/>
                <w:szCs w:val="12"/>
                <w:lang w:val="es-ES"/>
              </w:rPr>
              <w:t>100</w:t>
            </w:r>
          </w:p>
        </w:tc>
        <w:tc>
          <w:tcPr>
            <w:tcW w:w="0" w:type="auto"/>
            <w:hideMark/>
          </w:tcPr>
          <w:p w14:paraId="3DC4BFA4" w14:textId="77777777" w:rsidR="007E22C7" w:rsidRPr="007E22C7" w:rsidRDefault="007E22C7" w:rsidP="007E22C7">
            <w:pPr>
              <w:spacing w:line="276" w:lineRule="auto"/>
              <w:cnfStyle w:val="000000100000" w:firstRow="0" w:lastRow="0" w:firstColumn="0" w:lastColumn="0" w:oddVBand="0" w:evenVBand="0" w:oddHBand="1" w:evenHBand="0" w:firstRowFirstColumn="0" w:firstRowLastColumn="0" w:lastRowFirstColumn="0" w:lastRowLastColumn="0"/>
              <w:rPr>
                <w:color w:val="auto"/>
                <w:sz w:val="12"/>
                <w:szCs w:val="12"/>
                <w:lang w:val="es-ES"/>
              </w:rPr>
            </w:pPr>
            <w:r w:rsidRPr="007E22C7">
              <w:rPr>
                <w:b/>
                <w:bCs/>
                <w:color w:val="auto"/>
                <w:sz w:val="12"/>
                <w:szCs w:val="12"/>
                <w:lang w:val="es-ES"/>
              </w:rPr>
              <w:t>900 ms</w:t>
            </w:r>
          </w:p>
        </w:tc>
        <w:tc>
          <w:tcPr>
            <w:tcW w:w="0" w:type="auto"/>
            <w:hideMark/>
          </w:tcPr>
          <w:p w14:paraId="3FF8D776" w14:textId="77777777" w:rsidR="007E22C7" w:rsidRPr="007E22C7" w:rsidRDefault="007E22C7" w:rsidP="007E22C7">
            <w:pPr>
              <w:spacing w:line="276" w:lineRule="auto"/>
              <w:cnfStyle w:val="000000100000" w:firstRow="0" w:lastRow="0" w:firstColumn="0" w:lastColumn="0" w:oddVBand="0" w:evenVBand="0" w:oddHBand="1" w:evenHBand="0" w:firstRowFirstColumn="0" w:firstRowLastColumn="0" w:lastRowFirstColumn="0" w:lastRowLastColumn="0"/>
              <w:rPr>
                <w:color w:val="auto"/>
                <w:sz w:val="12"/>
                <w:szCs w:val="12"/>
                <w:lang w:val="es-ES"/>
              </w:rPr>
            </w:pPr>
            <w:r w:rsidRPr="007E22C7">
              <w:rPr>
                <w:color w:val="auto"/>
                <w:sz w:val="12"/>
                <w:szCs w:val="12"/>
                <w:lang w:val="es-ES"/>
              </w:rPr>
              <w:t>Renderizado interactivo en app móvil</w:t>
            </w:r>
          </w:p>
        </w:tc>
        <w:tc>
          <w:tcPr>
            <w:tcW w:w="0" w:type="auto"/>
            <w:hideMark/>
          </w:tcPr>
          <w:p w14:paraId="486E9E63" w14:textId="77777777" w:rsidR="007E22C7" w:rsidRPr="007E22C7" w:rsidRDefault="007E22C7" w:rsidP="007E22C7">
            <w:pPr>
              <w:spacing w:line="276" w:lineRule="auto"/>
              <w:cnfStyle w:val="000000100000" w:firstRow="0" w:lastRow="0" w:firstColumn="0" w:lastColumn="0" w:oddVBand="0" w:evenVBand="0" w:oddHBand="1" w:evenHBand="0" w:firstRowFirstColumn="0" w:firstRowLastColumn="0" w:lastRowFirstColumn="0" w:lastRowLastColumn="0"/>
              <w:rPr>
                <w:color w:val="auto"/>
                <w:sz w:val="12"/>
                <w:szCs w:val="12"/>
                <w:lang w:val="es-ES"/>
              </w:rPr>
            </w:pPr>
            <w:r w:rsidRPr="007E22C7">
              <w:rPr>
                <w:color w:val="auto"/>
                <w:sz w:val="12"/>
                <w:szCs w:val="12"/>
                <w:lang w:val="es-ES"/>
              </w:rPr>
              <w:t>EN_ESPERA</w:t>
            </w:r>
          </w:p>
        </w:tc>
        <w:tc>
          <w:tcPr>
            <w:tcW w:w="0" w:type="auto"/>
            <w:hideMark/>
          </w:tcPr>
          <w:p w14:paraId="56BF119B" w14:textId="77777777" w:rsidR="007E22C7" w:rsidRPr="007E22C7" w:rsidRDefault="007E22C7" w:rsidP="007E22C7">
            <w:pPr>
              <w:spacing w:line="276" w:lineRule="auto"/>
              <w:cnfStyle w:val="000000100000" w:firstRow="0" w:lastRow="0" w:firstColumn="0" w:lastColumn="0" w:oddVBand="0" w:evenVBand="0" w:oddHBand="1" w:evenHBand="0" w:firstRowFirstColumn="0" w:firstRowLastColumn="0" w:lastRowFirstColumn="0" w:lastRowLastColumn="0"/>
              <w:rPr>
                <w:color w:val="auto"/>
                <w:sz w:val="12"/>
                <w:szCs w:val="12"/>
                <w:lang w:val="es-ES"/>
              </w:rPr>
            </w:pPr>
            <w:r w:rsidRPr="007E22C7">
              <w:rPr>
                <w:color w:val="auto"/>
                <w:sz w:val="12"/>
                <w:szCs w:val="12"/>
                <w:lang w:val="es-ES"/>
              </w:rPr>
              <w:t>EN_ESPERA</w:t>
            </w:r>
          </w:p>
        </w:tc>
        <w:tc>
          <w:tcPr>
            <w:tcW w:w="0" w:type="auto"/>
            <w:hideMark/>
          </w:tcPr>
          <w:p w14:paraId="7B1358BF" w14:textId="77777777" w:rsidR="007E22C7" w:rsidRPr="007E22C7" w:rsidRDefault="007E22C7" w:rsidP="007E22C7">
            <w:pPr>
              <w:spacing w:line="276" w:lineRule="auto"/>
              <w:cnfStyle w:val="000000100000" w:firstRow="0" w:lastRow="0" w:firstColumn="0" w:lastColumn="0" w:oddVBand="0" w:evenVBand="0" w:oddHBand="1" w:evenHBand="0" w:firstRowFirstColumn="0" w:firstRowLastColumn="0" w:lastRowFirstColumn="0" w:lastRowLastColumn="0"/>
              <w:rPr>
                <w:color w:val="auto"/>
                <w:sz w:val="12"/>
                <w:szCs w:val="12"/>
                <w:lang w:val="es-ES"/>
              </w:rPr>
            </w:pPr>
            <w:r w:rsidRPr="007E22C7">
              <w:rPr>
                <w:color w:val="auto"/>
                <w:sz w:val="12"/>
                <w:szCs w:val="12"/>
                <w:lang w:val="es-ES"/>
              </w:rPr>
              <w:t>LISTO_INTERACCION</w:t>
            </w:r>
          </w:p>
        </w:tc>
        <w:tc>
          <w:tcPr>
            <w:tcW w:w="0" w:type="auto"/>
            <w:hideMark/>
          </w:tcPr>
          <w:p w14:paraId="304097BD" w14:textId="77777777" w:rsidR="007E22C7" w:rsidRPr="007E22C7" w:rsidRDefault="007E22C7" w:rsidP="007E22C7">
            <w:pPr>
              <w:spacing w:line="276" w:lineRule="auto"/>
              <w:cnfStyle w:val="000000100000" w:firstRow="0" w:lastRow="0" w:firstColumn="0" w:lastColumn="0" w:oddVBand="0" w:evenVBand="0" w:oddHBand="1" w:evenHBand="0" w:firstRowFirstColumn="0" w:firstRowLastColumn="0" w:lastRowFirstColumn="0" w:lastRowLastColumn="0"/>
              <w:rPr>
                <w:color w:val="auto"/>
                <w:sz w:val="12"/>
                <w:szCs w:val="12"/>
                <w:lang w:val="es-ES"/>
              </w:rPr>
            </w:pPr>
            <w:r w:rsidRPr="007E22C7">
              <w:rPr>
                <w:color w:val="auto"/>
                <w:sz w:val="12"/>
                <w:szCs w:val="12"/>
                <w:lang w:val="es-ES"/>
              </w:rPr>
              <w:t>Despliegue listo para vestidor virtual RA o compra.</w:t>
            </w:r>
          </w:p>
        </w:tc>
      </w:tr>
    </w:tbl>
    <w:p w14:paraId="28AE2473" w14:textId="77777777" w:rsidR="007E22C7" w:rsidRPr="004C4FA4" w:rsidRDefault="007E22C7" w:rsidP="007E22C7">
      <w:pPr>
        <w:rPr>
          <w:color w:val="auto"/>
          <w:lang w:val="es-ES"/>
        </w:rPr>
      </w:pPr>
    </w:p>
    <w:p w14:paraId="07042A9D" w14:textId="77777777" w:rsidR="006D71C4" w:rsidRPr="004C4FA4" w:rsidRDefault="0087429E" w:rsidP="001D0809">
      <w:pPr>
        <w:pStyle w:val="Ttulo2"/>
        <w:rPr>
          <w:color w:val="auto"/>
          <w:lang w:val="es-ES"/>
        </w:rPr>
      </w:pPr>
      <w:bookmarkStart w:id="260" w:name="_Toc240832191"/>
      <w:r w:rsidRPr="004C4FA4">
        <w:rPr>
          <w:rFonts w:ascii="Arial" w:hAnsi="Arial"/>
          <w:color w:val="auto"/>
          <w:lang w:val="es-ES"/>
        </w:rPr>
        <w:lastRenderedPageBreak/>
        <w:t>3.3 Diseño de Datos</w:t>
      </w:r>
      <w:bookmarkEnd w:id="260"/>
    </w:p>
    <w:p w14:paraId="45E38F2B" w14:textId="77777777" w:rsidR="006D71C4" w:rsidRPr="004C4FA4" w:rsidRDefault="0087429E" w:rsidP="001D0809">
      <w:pPr>
        <w:pStyle w:val="Ttulo3"/>
        <w:rPr>
          <w:i/>
          <w:iCs/>
          <w:color w:val="auto"/>
          <w:lang w:val="es-ES"/>
        </w:rPr>
      </w:pPr>
      <w:bookmarkStart w:id="261" w:name="_Toc240832192"/>
      <w:r w:rsidRPr="004C4FA4">
        <w:rPr>
          <w:rFonts w:ascii="Arial" w:hAnsi="Arial"/>
          <w:color w:val="auto"/>
          <w:lang w:val="es-ES"/>
        </w:rPr>
        <w:t>3.3.1 Diseño de Datos Lógico (Diagrama ER / Clases Persistentes)</w:t>
      </w:r>
      <w:bookmarkEnd w:id="261"/>
    </w:p>
    <w:p w14:paraId="6FE781FC" w14:textId="23E19F1A" w:rsidR="006D71C4" w:rsidRPr="004C4FA4" w:rsidRDefault="00C47DAD" w:rsidP="001D0809">
      <w:pPr>
        <w:spacing w:after="120"/>
        <w:rPr>
          <w:color w:val="auto"/>
          <w:lang w:val="es-ES"/>
        </w:rPr>
      </w:pPr>
      <w:r w:rsidRPr="004C4FA4">
        <w:rPr>
          <w:noProof/>
          <w:color w:val="auto"/>
        </w:rPr>
        <w:drawing>
          <wp:inline distT="0" distB="0" distL="0" distR="0" wp14:anchorId="356E6D9C" wp14:editId="50F9550C">
            <wp:extent cx="5943600" cy="4028440"/>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5943600" cy="4028440"/>
                    </a:xfrm>
                    <a:prstGeom prst="rect">
                      <a:avLst/>
                    </a:prstGeom>
                    <a:noFill/>
                    <a:ln>
                      <a:noFill/>
                    </a:ln>
                  </pic:spPr>
                </pic:pic>
              </a:graphicData>
            </a:graphic>
          </wp:inline>
        </w:drawing>
      </w:r>
    </w:p>
    <w:p w14:paraId="21A15D6C" w14:textId="25CC506C" w:rsidR="002B0DC5" w:rsidRPr="004C4FA4" w:rsidRDefault="002B0DC5" w:rsidP="001D0809">
      <w:pPr>
        <w:spacing w:after="120"/>
        <w:rPr>
          <w:color w:val="auto"/>
          <w:lang w:val="es-ES"/>
        </w:rPr>
      </w:pPr>
      <w:r w:rsidRPr="004C4FA4">
        <w:rPr>
          <w:color w:val="auto"/>
          <w:lang w:val="es-ES"/>
        </w:rPr>
        <w:t>Ciclo #2</w:t>
      </w:r>
    </w:p>
    <w:p w14:paraId="2A35F6C2" w14:textId="5AC5339F" w:rsidR="002B0DC5" w:rsidRPr="004C4FA4" w:rsidRDefault="002B0DC5" w:rsidP="001D0809">
      <w:pPr>
        <w:spacing w:after="120"/>
        <w:rPr>
          <w:color w:val="auto"/>
          <w:lang w:val="es-ES"/>
        </w:rPr>
      </w:pPr>
      <w:r w:rsidRPr="004C4FA4">
        <w:rPr>
          <w:noProof/>
          <w:color w:val="auto"/>
        </w:rPr>
        <w:lastRenderedPageBreak/>
        <w:drawing>
          <wp:inline distT="0" distB="0" distL="0" distR="0" wp14:anchorId="72B6FD14" wp14:editId="6E0A1AD7">
            <wp:extent cx="5943600" cy="6739255"/>
            <wp:effectExtent l="0" t="0" r="0" b="4445"/>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5943600" cy="6739255"/>
                    </a:xfrm>
                    <a:prstGeom prst="rect">
                      <a:avLst/>
                    </a:prstGeom>
                    <a:noFill/>
                    <a:ln>
                      <a:noFill/>
                    </a:ln>
                  </pic:spPr>
                </pic:pic>
              </a:graphicData>
            </a:graphic>
          </wp:inline>
        </w:drawing>
      </w:r>
    </w:p>
    <w:p w14:paraId="5A5A44EF" w14:textId="2BA0B65E" w:rsidR="00E94C49" w:rsidRPr="004C4FA4" w:rsidRDefault="002709A2" w:rsidP="001D0809">
      <w:pPr>
        <w:spacing w:after="120"/>
        <w:rPr>
          <w:color w:val="auto"/>
          <w:lang w:val="es-ES"/>
        </w:rPr>
      </w:pPr>
      <w:r w:rsidRPr="004C4FA4">
        <w:rPr>
          <w:noProof/>
          <w:color w:val="auto"/>
          <w:lang w:val="es-ES"/>
        </w:rPr>
        <w:lastRenderedPageBreak/>
        <w:drawing>
          <wp:inline distT="0" distB="0" distL="0" distR="0" wp14:anchorId="4F8107B1" wp14:editId="3EAADA41">
            <wp:extent cx="5943600" cy="6783705"/>
            <wp:effectExtent l="0" t="0" r="0" b="0"/>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943600" cy="6783705"/>
                    </a:xfrm>
                    <a:prstGeom prst="rect">
                      <a:avLst/>
                    </a:prstGeom>
                  </pic:spPr>
                </pic:pic>
              </a:graphicData>
            </a:graphic>
          </wp:inline>
        </w:drawing>
      </w:r>
    </w:p>
    <w:p w14:paraId="310AF6BA" w14:textId="3CA08606" w:rsidR="006D71C4" w:rsidRPr="004C4FA4" w:rsidRDefault="0087429E" w:rsidP="001D0809">
      <w:pPr>
        <w:pStyle w:val="Ttulo3"/>
        <w:rPr>
          <w:i/>
          <w:iCs/>
          <w:color w:val="auto"/>
          <w:lang w:val="es-ES"/>
        </w:rPr>
      </w:pPr>
      <w:bookmarkStart w:id="262" w:name="_Toc240832193"/>
      <w:proofErr w:type="gramStart"/>
      <w:r w:rsidRPr="004C4FA4">
        <w:rPr>
          <w:rFonts w:ascii="Arial" w:hAnsi="Arial"/>
          <w:color w:val="auto"/>
          <w:lang w:val="es-ES"/>
        </w:rPr>
        <w:t>3.3.</w:t>
      </w:r>
      <w:r w:rsidR="000A69A8" w:rsidRPr="004C4FA4">
        <w:rPr>
          <w:rFonts w:ascii="Arial" w:hAnsi="Arial"/>
          <w:color w:val="auto"/>
          <w:lang w:val="es-ES"/>
        </w:rPr>
        <w:t xml:space="preserve">2 </w:t>
      </w:r>
      <w:r w:rsidRPr="004C4FA4">
        <w:rPr>
          <w:rFonts w:ascii="Arial" w:hAnsi="Arial"/>
          <w:color w:val="auto"/>
          <w:lang w:val="es-ES"/>
        </w:rPr>
        <w:t xml:space="preserve"> Diseño</w:t>
      </w:r>
      <w:proofErr w:type="gramEnd"/>
      <w:r w:rsidRPr="004C4FA4">
        <w:rPr>
          <w:rFonts w:ascii="Arial" w:hAnsi="Arial"/>
          <w:color w:val="auto"/>
          <w:lang w:val="es-ES"/>
        </w:rPr>
        <w:t xml:space="preserve"> de Datos Físico (Script DDL SQL en PostgreSQL)</w:t>
      </w:r>
      <w:bookmarkEnd w:id="262"/>
    </w:p>
    <w:tbl>
      <w:tblPr>
        <w:tblStyle w:val="Tablanormal1"/>
        <w:tblW w:w="0" w:type="auto"/>
        <w:tblLayout w:type="fixed"/>
        <w:tblLook w:val="04A0" w:firstRow="1" w:lastRow="0" w:firstColumn="1" w:lastColumn="0" w:noHBand="0" w:noVBand="1"/>
      </w:tblPr>
      <w:tblGrid>
        <w:gridCol w:w="9360"/>
      </w:tblGrid>
      <w:tr w:rsidR="004C4FA4" w:rsidRPr="00437C4E" w14:paraId="272F6D79" w14:textId="77777777" w:rsidTr="000A69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0CA814B7" w14:textId="13B80897" w:rsidR="006D71C4" w:rsidRPr="004C4FA4" w:rsidRDefault="0087429E" w:rsidP="001D0809">
            <w:pPr>
              <w:spacing w:after="0"/>
              <w:rPr>
                <w:color w:val="auto"/>
                <w:lang w:val="es-ES"/>
              </w:rPr>
            </w:pPr>
            <w:r w:rsidRPr="004C4FA4">
              <w:rPr>
                <w:color w:val="auto"/>
                <w:sz w:val="16"/>
                <w:lang w:val="es-ES"/>
              </w:rPr>
              <w:t>SCRIPT DE BASE DE DATOS (SQL POSTGRESQL)</w:t>
            </w:r>
          </w:p>
        </w:tc>
      </w:tr>
      <w:tr w:rsidR="004C4FA4" w:rsidRPr="00437C4E" w14:paraId="288F715A" w14:textId="77777777" w:rsidTr="000A6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09422D0B" w14:textId="4BC77635" w:rsidR="006D71C4" w:rsidRPr="004C4FA4" w:rsidRDefault="0087429E" w:rsidP="000A69A8">
            <w:pPr>
              <w:spacing w:after="0"/>
              <w:jc w:val="left"/>
              <w:rPr>
                <w:rFonts w:ascii="Consolas" w:hAnsi="Consolas"/>
                <w:b w:val="0"/>
                <w:bCs w:val="0"/>
                <w:color w:val="auto"/>
                <w:sz w:val="16"/>
                <w:lang w:val="es-ES"/>
              </w:rPr>
            </w:pPr>
            <w:r w:rsidRPr="004C4FA4">
              <w:rPr>
                <w:rFonts w:ascii="Consolas" w:hAnsi="Consolas"/>
                <w:color w:val="auto"/>
                <w:sz w:val="16"/>
                <w:lang w:val="es-ES"/>
              </w:rPr>
              <w:t>-- ============================================================================</w:t>
            </w:r>
            <w:r w:rsidRPr="004C4FA4">
              <w:rPr>
                <w:rFonts w:ascii="Consolas" w:hAnsi="Consolas"/>
                <w:color w:val="auto"/>
                <w:sz w:val="16"/>
                <w:lang w:val="es-ES"/>
              </w:rPr>
              <w:br/>
              <w:t>-- SCRIPT DDL: BASE DE DATOS FASHIONSTORE (CICLO 1: FUNDAMENTOS Y MÓDULOS BASE)</w:t>
            </w:r>
            <w:r w:rsidRPr="004C4FA4">
              <w:rPr>
                <w:rFonts w:ascii="Consolas" w:hAnsi="Consolas"/>
                <w:color w:val="auto"/>
                <w:sz w:val="16"/>
                <w:lang w:val="es-ES"/>
              </w:rPr>
              <w:br/>
              <w:t>-- Motor: PostgreSQL 15+ | Esquema Normalizado 3FN</w:t>
            </w:r>
            <w:r w:rsidRPr="004C4FA4">
              <w:rPr>
                <w:rFonts w:ascii="Consolas" w:hAnsi="Consolas"/>
                <w:color w:val="auto"/>
                <w:sz w:val="16"/>
                <w:lang w:val="es-ES"/>
              </w:rPr>
              <w:br/>
              <w:t>-- ============================================================================</w:t>
            </w:r>
            <w:r w:rsidRPr="004C4FA4">
              <w:rPr>
                <w:rFonts w:ascii="Consolas" w:hAnsi="Consolas"/>
                <w:color w:val="auto"/>
                <w:sz w:val="16"/>
                <w:lang w:val="es-ES"/>
              </w:rPr>
              <w:br/>
            </w:r>
            <w:r w:rsidRPr="004C4FA4">
              <w:rPr>
                <w:rFonts w:ascii="Consolas" w:hAnsi="Consolas"/>
                <w:color w:val="auto"/>
                <w:sz w:val="16"/>
                <w:lang w:val="es-ES"/>
              </w:rPr>
              <w:br/>
              <w:t>CREATE TABLE ciudades (</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id_ciudad</w:t>
            </w:r>
            <w:proofErr w:type="spellEnd"/>
            <w:r w:rsidRPr="004C4FA4">
              <w:rPr>
                <w:rFonts w:ascii="Consolas" w:hAnsi="Consolas"/>
                <w:color w:val="auto"/>
                <w:sz w:val="16"/>
                <w:lang w:val="es-ES"/>
              </w:rPr>
              <w:t xml:space="preserve"> SERIAL PRIMARY KEY,</w:t>
            </w:r>
            <w:r w:rsidRPr="004C4FA4">
              <w:rPr>
                <w:rFonts w:ascii="Consolas" w:hAnsi="Consolas"/>
                <w:color w:val="auto"/>
                <w:sz w:val="16"/>
                <w:lang w:val="es-ES"/>
              </w:rPr>
              <w:br/>
            </w:r>
            <w:r w:rsidRPr="004C4FA4">
              <w:rPr>
                <w:rFonts w:ascii="Consolas" w:hAnsi="Consolas"/>
                <w:color w:val="auto"/>
                <w:sz w:val="16"/>
                <w:lang w:val="es-ES"/>
              </w:rPr>
              <w:lastRenderedPageBreak/>
              <w:t xml:space="preserve">    </w:t>
            </w:r>
            <w:proofErr w:type="spellStart"/>
            <w:r w:rsidRPr="004C4FA4">
              <w:rPr>
                <w:rFonts w:ascii="Consolas" w:hAnsi="Consolas"/>
                <w:color w:val="auto"/>
                <w:sz w:val="16"/>
                <w:lang w:val="es-ES"/>
              </w:rPr>
              <w:t>nombre_ciudad</w:t>
            </w:r>
            <w:proofErr w:type="spellEnd"/>
            <w:r w:rsidRPr="004C4FA4">
              <w:rPr>
                <w:rFonts w:ascii="Consolas" w:hAnsi="Consolas"/>
                <w:color w:val="auto"/>
                <w:sz w:val="16"/>
                <w:lang w:val="es-ES"/>
              </w:rPr>
              <w:t xml:space="preserve"> VARCHAR(80) NOT NULL UNIQUE,</w:t>
            </w:r>
            <w:r w:rsidRPr="004C4FA4">
              <w:rPr>
                <w:rFonts w:ascii="Consolas" w:hAnsi="Consolas"/>
                <w:color w:val="auto"/>
                <w:sz w:val="16"/>
                <w:lang w:val="es-ES"/>
              </w:rPr>
              <w:br/>
              <w:t xml:space="preserve">    departamento VARCHAR(80) NOT NULL,</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creado_en</w:t>
            </w:r>
            <w:proofErr w:type="spellEnd"/>
            <w:r w:rsidRPr="004C4FA4">
              <w:rPr>
                <w:rFonts w:ascii="Consolas" w:hAnsi="Consolas"/>
                <w:color w:val="auto"/>
                <w:sz w:val="16"/>
                <w:lang w:val="es-ES"/>
              </w:rPr>
              <w:t xml:space="preserve"> TIMESTAMP DEFAULT CURRENT_TIMESTAMP</w:t>
            </w:r>
            <w:r w:rsidRPr="004C4FA4">
              <w:rPr>
                <w:rFonts w:ascii="Consolas" w:hAnsi="Consolas"/>
                <w:color w:val="auto"/>
                <w:sz w:val="16"/>
                <w:lang w:val="es-ES"/>
              </w:rPr>
              <w:br/>
              <w:t>);</w:t>
            </w:r>
            <w:r w:rsidRPr="004C4FA4">
              <w:rPr>
                <w:rFonts w:ascii="Consolas" w:hAnsi="Consolas"/>
                <w:color w:val="auto"/>
                <w:sz w:val="16"/>
                <w:lang w:val="es-ES"/>
              </w:rPr>
              <w:br/>
            </w:r>
            <w:r w:rsidRPr="004C4FA4">
              <w:rPr>
                <w:rFonts w:ascii="Consolas" w:hAnsi="Consolas"/>
                <w:color w:val="auto"/>
                <w:sz w:val="16"/>
                <w:lang w:val="es-ES"/>
              </w:rPr>
              <w:br/>
              <w:t>CREATE TABLE sucursales (</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id_sucursal</w:t>
            </w:r>
            <w:proofErr w:type="spellEnd"/>
            <w:r w:rsidRPr="004C4FA4">
              <w:rPr>
                <w:rFonts w:ascii="Consolas" w:hAnsi="Consolas"/>
                <w:color w:val="auto"/>
                <w:sz w:val="16"/>
                <w:lang w:val="es-ES"/>
              </w:rPr>
              <w:t xml:space="preserve"> SERIAL PRIMARY KEY,</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id_ciudad</w:t>
            </w:r>
            <w:proofErr w:type="spellEnd"/>
            <w:r w:rsidRPr="004C4FA4">
              <w:rPr>
                <w:rFonts w:ascii="Consolas" w:hAnsi="Consolas"/>
                <w:color w:val="auto"/>
                <w:sz w:val="16"/>
                <w:lang w:val="es-ES"/>
              </w:rPr>
              <w:t xml:space="preserve"> INTEGER NOT NULL REFERENCES ciudades(</w:t>
            </w:r>
            <w:proofErr w:type="spellStart"/>
            <w:r w:rsidRPr="004C4FA4">
              <w:rPr>
                <w:rFonts w:ascii="Consolas" w:hAnsi="Consolas"/>
                <w:color w:val="auto"/>
                <w:sz w:val="16"/>
                <w:lang w:val="es-ES"/>
              </w:rPr>
              <w:t>id_ciudad</w:t>
            </w:r>
            <w:proofErr w:type="spellEnd"/>
            <w:r w:rsidRPr="004C4FA4">
              <w:rPr>
                <w:rFonts w:ascii="Consolas" w:hAnsi="Consolas"/>
                <w:color w:val="auto"/>
                <w:sz w:val="16"/>
                <w:lang w:val="es-ES"/>
              </w:rPr>
              <w:t>) ON DELETE RESTRICT,</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nombre_sucursal</w:t>
            </w:r>
            <w:proofErr w:type="spellEnd"/>
            <w:r w:rsidRPr="004C4FA4">
              <w:rPr>
                <w:rFonts w:ascii="Consolas" w:hAnsi="Consolas"/>
                <w:color w:val="auto"/>
                <w:sz w:val="16"/>
                <w:lang w:val="es-ES"/>
              </w:rPr>
              <w:t xml:space="preserve"> VARCHAR(100) NOT NULL,</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direccion</w:t>
            </w:r>
            <w:proofErr w:type="spellEnd"/>
            <w:r w:rsidRPr="004C4FA4">
              <w:rPr>
                <w:rFonts w:ascii="Consolas" w:hAnsi="Consolas"/>
                <w:color w:val="auto"/>
                <w:sz w:val="16"/>
                <w:lang w:val="es-ES"/>
              </w:rPr>
              <w:t xml:space="preserve"> TEXT NOT NULL,</w:t>
            </w:r>
            <w:r w:rsidRPr="004C4FA4">
              <w:rPr>
                <w:rFonts w:ascii="Consolas" w:hAnsi="Consolas"/>
                <w:color w:val="auto"/>
                <w:sz w:val="16"/>
                <w:lang w:val="es-ES"/>
              </w:rPr>
              <w:br/>
              <w:t xml:space="preserve">    latitud DECIMAL(10, 8) NOT NULL,</w:t>
            </w:r>
            <w:r w:rsidRPr="004C4FA4">
              <w:rPr>
                <w:rFonts w:ascii="Consolas" w:hAnsi="Consolas"/>
                <w:color w:val="auto"/>
                <w:sz w:val="16"/>
                <w:lang w:val="es-ES"/>
              </w:rPr>
              <w:br/>
              <w:t xml:space="preserve">    longitud DECIMAL(11, 8) NOT NULL,</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telefono</w:t>
            </w:r>
            <w:proofErr w:type="spellEnd"/>
            <w:r w:rsidRPr="004C4FA4">
              <w:rPr>
                <w:rFonts w:ascii="Consolas" w:hAnsi="Consolas"/>
                <w:color w:val="auto"/>
                <w:sz w:val="16"/>
                <w:lang w:val="es-ES"/>
              </w:rPr>
              <w:t xml:space="preserve"> VARCHAR(20),</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capacidad_probadores</w:t>
            </w:r>
            <w:proofErr w:type="spellEnd"/>
            <w:r w:rsidRPr="004C4FA4">
              <w:rPr>
                <w:rFonts w:ascii="Consolas" w:hAnsi="Consolas"/>
                <w:color w:val="auto"/>
                <w:sz w:val="16"/>
                <w:lang w:val="es-ES"/>
              </w:rPr>
              <w:t xml:space="preserve"> INTEGER NOT NULL DEFAULT 4 CHECK (</w:t>
            </w:r>
            <w:proofErr w:type="spellStart"/>
            <w:r w:rsidRPr="004C4FA4">
              <w:rPr>
                <w:rFonts w:ascii="Consolas" w:hAnsi="Consolas"/>
                <w:color w:val="auto"/>
                <w:sz w:val="16"/>
                <w:lang w:val="es-ES"/>
              </w:rPr>
              <w:t>capacidad_probadores</w:t>
            </w:r>
            <w:proofErr w:type="spellEnd"/>
            <w:r w:rsidRPr="004C4FA4">
              <w:rPr>
                <w:rFonts w:ascii="Consolas" w:hAnsi="Consolas"/>
                <w:color w:val="auto"/>
                <w:sz w:val="16"/>
                <w:lang w:val="es-ES"/>
              </w:rPr>
              <w:t xml:space="preserve"> &gt; 0),</w:t>
            </w:r>
            <w:r w:rsidRPr="004C4FA4">
              <w:rPr>
                <w:rFonts w:ascii="Consolas" w:hAnsi="Consolas"/>
                <w:color w:val="auto"/>
                <w:sz w:val="16"/>
                <w:lang w:val="es-ES"/>
              </w:rPr>
              <w:br/>
              <w:t xml:space="preserve">    estado VARCHAR(20) NOT NULL DEFAULT 'OPERATIVA' CHECK (estado IN ('OPERATIVA', 'MANTENIMIENTO', 'CERRADA')),</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creado_en</w:t>
            </w:r>
            <w:proofErr w:type="spellEnd"/>
            <w:r w:rsidRPr="004C4FA4">
              <w:rPr>
                <w:rFonts w:ascii="Consolas" w:hAnsi="Consolas"/>
                <w:color w:val="auto"/>
                <w:sz w:val="16"/>
                <w:lang w:val="es-ES"/>
              </w:rPr>
              <w:t xml:space="preserve"> TIMESTAMP DEFAULT CURRENT_TIMESTAMP</w:t>
            </w:r>
            <w:r w:rsidRPr="004C4FA4">
              <w:rPr>
                <w:rFonts w:ascii="Consolas" w:hAnsi="Consolas"/>
                <w:color w:val="auto"/>
                <w:sz w:val="16"/>
                <w:lang w:val="es-ES"/>
              </w:rPr>
              <w:br/>
              <w:t>);</w:t>
            </w:r>
            <w:r w:rsidRPr="004C4FA4">
              <w:rPr>
                <w:rFonts w:ascii="Consolas" w:hAnsi="Consolas"/>
                <w:color w:val="auto"/>
                <w:sz w:val="16"/>
                <w:lang w:val="es-ES"/>
              </w:rPr>
              <w:br/>
            </w:r>
            <w:r w:rsidRPr="004C4FA4">
              <w:rPr>
                <w:rFonts w:ascii="Consolas" w:hAnsi="Consolas"/>
                <w:color w:val="auto"/>
                <w:sz w:val="16"/>
                <w:lang w:val="es-ES"/>
              </w:rPr>
              <w:br/>
              <w:t>CREATE TABLE usuarios (</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id_usuario</w:t>
            </w:r>
            <w:proofErr w:type="spellEnd"/>
            <w:r w:rsidRPr="004C4FA4">
              <w:rPr>
                <w:rFonts w:ascii="Consolas" w:hAnsi="Consolas"/>
                <w:color w:val="auto"/>
                <w:sz w:val="16"/>
                <w:lang w:val="es-ES"/>
              </w:rPr>
              <w:t xml:space="preserve"> SERIAL PRIMARY KEY,</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id_sucursal</w:t>
            </w:r>
            <w:proofErr w:type="spellEnd"/>
            <w:r w:rsidRPr="004C4FA4">
              <w:rPr>
                <w:rFonts w:ascii="Consolas" w:hAnsi="Consolas"/>
                <w:color w:val="auto"/>
                <w:sz w:val="16"/>
                <w:lang w:val="es-ES"/>
              </w:rPr>
              <w:t xml:space="preserve"> INTEGER REFERENCES sucursales(</w:t>
            </w:r>
            <w:proofErr w:type="spellStart"/>
            <w:r w:rsidRPr="004C4FA4">
              <w:rPr>
                <w:rFonts w:ascii="Consolas" w:hAnsi="Consolas"/>
                <w:color w:val="auto"/>
                <w:sz w:val="16"/>
                <w:lang w:val="es-ES"/>
              </w:rPr>
              <w:t>id_sucursal</w:t>
            </w:r>
            <w:proofErr w:type="spellEnd"/>
            <w:r w:rsidRPr="004C4FA4">
              <w:rPr>
                <w:rFonts w:ascii="Consolas" w:hAnsi="Consolas"/>
                <w:color w:val="auto"/>
                <w:sz w:val="16"/>
                <w:lang w:val="es-ES"/>
              </w:rPr>
              <w:t>) ON DELETE SET NULL,</w:t>
            </w:r>
            <w:r w:rsidRPr="004C4FA4">
              <w:rPr>
                <w:rFonts w:ascii="Consolas" w:hAnsi="Consolas"/>
                <w:color w:val="auto"/>
                <w:sz w:val="16"/>
                <w:lang w:val="es-ES"/>
              </w:rPr>
              <w:br/>
              <w:t xml:space="preserve">    nombres VARCHAR(100) NOT NULL,</w:t>
            </w:r>
            <w:r w:rsidRPr="004C4FA4">
              <w:rPr>
                <w:rFonts w:ascii="Consolas" w:hAnsi="Consolas"/>
                <w:color w:val="auto"/>
                <w:sz w:val="16"/>
                <w:lang w:val="es-ES"/>
              </w:rPr>
              <w:br/>
              <w:t xml:space="preserve">    apellidos VARCHAR(100) NOT NULL,</w:t>
            </w:r>
            <w:r w:rsidRPr="004C4FA4">
              <w:rPr>
                <w:rFonts w:ascii="Consolas" w:hAnsi="Consolas"/>
                <w:color w:val="auto"/>
                <w:sz w:val="16"/>
                <w:lang w:val="es-ES"/>
              </w:rPr>
              <w:br/>
              <w:t xml:space="preserve">    email VARCHAR(120) NOT NULL UNIQUE,</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password_hash</w:t>
            </w:r>
            <w:proofErr w:type="spellEnd"/>
            <w:r w:rsidRPr="004C4FA4">
              <w:rPr>
                <w:rFonts w:ascii="Consolas" w:hAnsi="Consolas"/>
                <w:color w:val="auto"/>
                <w:sz w:val="16"/>
                <w:lang w:val="es-ES"/>
              </w:rPr>
              <w:t xml:space="preserve"> VARCHAR(100) NOT NULL,</w:t>
            </w:r>
            <w:r w:rsidRPr="004C4FA4">
              <w:rPr>
                <w:rFonts w:ascii="Consolas" w:hAnsi="Consolas"/>
                <w:color w:val="auto"/>
                <w:sz w:val="16"/>
                <w:lang w:val="es-ES"/>
              </w:rPr>
              <w:br/>
              <w:t xml:space="preserve">    rol VARCHAR(30) NOT NULL CHECK (rol IN ('ADMINISTRADOR', 'ENCARGADO_SUCURSAL', 'CAJERO', 'LOGISTICA', 'CLIENTE', 'PROVEEDOR')),</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estado_cuenta</w:t>
            </w:r>
            <w:proofErr w:type="spellEnd"/>
            <w:r w:rsidRPr="004C4FA4">
              <w:rPr>
                <w:rFonts w:ascii="Consolas" w:hAnsi="Consolas"/>
                <w:color w:val="auto"/>
                <w:sz w:val="16"/>
                <w:lang w:val="es-ES"/>
              </w:rPr>
              <w:t xml:space="preserve"> VARCHAR(30) NOT NULL DEFAULT 'ACTIVO' CHECK (</w:t>
            </w:r>
            <w:proofErr w:type="spellStart"/>
            <w:r w:rsidRPr="004C4FA4">
              <w:rPr>
                <w:rFonts w:ascii="Consolas" w:hAnsi="Consolas"/>
                <w:color w:val="auto"/>
                <w:sz w:val="16"/>
                <w:lang w:val="es-ES"/>
              </w:rPr>
              <w:t>estado_cuenta</w:t>
            </w:r>
            <w:proofErr w:type="spellEnd"/>
            <w:r w:rsidRPr="004C4FA4">
              <w:rPr>
                <w:rFonts w:ascii="Consolas" w:hAnsi="Consolas"/>
                <w:color w:val="auto"/>
                <w:sz w:val="16"/>
                <w:lang w:val="es-ES"/>
              </w:rPr>
              <w:t xml:space="preserve"> IN ('ACTIVO', 'INACTIVO', 'BLOQUEADO_POR_INTENTOS')),</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intentos_fallidos</w:t>
            </w:r>
            <w:proofErr w:type="spellEnd"/>
            <w:r w:rsidRPr="004C4FA4">
              <w:rPr>
                <w:rFonts w:ascii="Consolas" w:hAnsi="Consolas"/>
                <w:color w:val="auto"/>
                <w:sz w:val="16"/>
                <w:lang w:val="es-ES"/>
              </w:rPr>
              <w:t xml:space="preserve"> INTEGER NOT NULL DEFAULT 0,</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bloqueado_hasta</w:t>
            </w:r>
            <w:proofErr w:type="spellEnd"/>
            <w:r w:rsidRPr="004C4FA4">
              <w:rPr>
                <w:rFonts w:ascii="Consolas" w:hAnsi="Consolas"/>
                <w:color w:val="auto"/>
                <w:sz w:val="16"/>
                <w:lang w:val="es-ES"/>
              </w:rPr>
              <w:t xml:space="preserve"> TIMESTAMP,</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ultimo_acceso</w:t>
            </w:r>
            <w:proofErr w:type="spellEnd"/>
            <w:r w:rsidRPr="004C4FA4">
              <w:rPr>
                <w:rFonts w:ascii="Consolas" w:hAnsi="Consolas"/>
                <w:color w:val="auto"/>
                <w:sz w:val="16"/>
                <w:lang w:val="es-ES"/>
              </w:rPr>
              <w:t xml:space="preserve"> TIMESTAMP,</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creado_en</w:t>
            </w:r>
            <w:proofErr w:type="spellEnd"/>
            <w:r w:rsidRPr="004C4FA4">
              <w:rPr>
                <w:rFonts w:ascii="Consolas" w:hAnsi="Consolas"/>
                <w:color w:val="auto"/>
                <w:sz w:val="16"/>
                <w:lang w:val="es-ES"/>
              </w:rPr>
              <w:t xml:space="preserve"> TIMESTAMP DEFAULT CURRENT_TIMESTAMP</w:t>
            </w:r>
            <w:r w:rsidRPr="004C4FA4">
              <w:rPr>
                <w:rFonts w:ascii="Consolas" w:hAnsi="Consolas"/>
                <w:color w:val="auto"/>
                <w:sz w:val="16"/>
                <w:lang w:val="es-ES"/>
              </w:rPr>
              <w:br/>
              <w:t>);</w:t>
            </w:r>
            <w:r w:rsidRPr="004C4FA4">
              <w:rPr>
                <w:rFonts w:ascii="Consolas" w:hAnsi="Consolas"/>
                <w:color w:val="auto"/>
                <w:sz w:val="16"/>
                <w:lang w:val="es-ES"/>
              </w:rPr>
              <w:br/>
            </w:r>
            <w:r w:rsidRPr="004C4FA4">
              <w:rPr>
                <w:rFonts w:ascii="Consolas" w:hAnsi="Consolas"/>
                <w:color w:val="auto"/>
                <w:sz w:val="16"/>
                <w:lang w:val="es-ES"/>
              </w:rPr>
              <w:br/>
              <w:t>-- Tabla para tokens de recuperación de contraseña con código OTP temporal (CU03)</w:t>
            </w:r>
            <w:r w:rsidRPr="004C4FA4">
              <w:rPr>
                <w:rFonts w:ascii="Consolas" w:hAnsi="Consolas"/>
                <w:color w:val="auto"/>
                <w:sz w:val="16"/>
                <w:lang w:val="es-ES"/>
              </w:rPr>
              <w:br/>
              <w:t xml:space="preserve">CREATE TABLE </w:t>
            </w:r>
            <w:proofErr w:type="spellStart"/>
            <w:r w:rsidRPr="004C4FA4">
              <w:rPr>
                <w:rFonts w:ascii="Consolas" w:hAnsi="Consolas"/>
                <w:color w:val="auto"/>
                <w:sz w:val="16"/>
                <w:lang w:val="es-ES"/>
              </w:rPr>
              <w:t>tokens_recuperacion</w:t>
            </w:r>
            <w:proofErr w:type="spellEnd"/>
            <w:r w:rsidRPr="004C4FA4">
              <w:rPr>
                <w:rFonts w:ascii="Consolas" w:hAnsi="Consolas"/>
                <w:color w:val="auto"/>
                <w:sz w:val="16"/>
                <w:lang w:val="es-ES"/>
              </w:rPr>
              <w:t xml:space="preserve"> (</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id_token</w:t>
            </w:r>
            <w:proofErr w:type="spellEnd"/>
            <w:r w:rsidRPr="004C4FA4">
              <w:rPr>
                <w:rFonts w:ascii="Consolas" w:hAnsi="Consolas"/>
                <w:color w:val="auto"/>
                <w:sz w:val="16"/>
                <w:lang w:val="es-ES"/>
              </w:rPr>
              <w:t xml:space="preserve"> SERIAL PRIMARY KEY,</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id_usuario</w:t>
            </w:r>
            <w:proofErr w:type="spellEnd"/>
            <w:r w:rsidRPr="004C4FA4">
              <w:rPr>
                <w:rFonts w:ascii="Consolas" w:hAnsi="Consolas"/>
                <w:color w:val="auto"/>
                <w:sz w:val="16"/>
                <w:lang w:val="es-ES"/>
              </w:rPr>
              <w:t xml:space="preserve"> INTEGER NOT NULL REFERENCES usuarios(</w:t>
            </w:r>
            <w:proofErr w:type="spellStart"/>
            <w:r w:rsidRPr="004C4FA4">
              <w:rPr>
                <w:rFonts w:ascii="Consolas" w:hAnsi="Consolas"/>
                <w:color w:val="auto"/>
                <w:sz w:val="16"/>
                <w:lang w:val="es-ES"/>
              </w:rPr>
              <w:t>id_usuario</w:t>
            </w:r>
            <w:proofErr w:type="spellEnd"/>
            <w:r w:rsidRPr="004C4FA4">
              <w:rPr>
                <w:rFonts w:ascii="Consolas" w:hAnsi="Consolas"/>
                <w:color w:val="auto"/>
                <w:sz w:val="16"/>
                <w:lang w:val="es-ES"/>
              </w:rPr>
              <w:t>) ON DELETE CASCADE,</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codigo_otp_hash</w:t>
            </w:r>
            <w:proofErr w:type="spellEnd"/>
            <w:r w:rsidRPr="004C4FA4">
              <w:rPr>
                <w:rFonts w:ascii="Consolas" w:hAnsi="Consolas"/>
                <w:color w:val="auto"/>
                <w:sz w:val="16"/>
                <w:lang w:val="es-ES"/>
              </w:rPr>
              <w:t xml:space="preserve"> VARCHAR(100) NOT NULL,</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expiracion</w:t>
            </w:r>
            <w:proofErr w:type="spellEnd"/>
            <w:r w:rsidRPr="004C4FA4">
              <w:rPr>
                <w:rFonts w:ascii="Consolas" w:hAnsi="Consolas"/>
                <w:color w:val="auto"/>
                <w:sz w:val="16"/>
                <w:lang w:val="es-ES"/>
              </w:rPr>
              <w:t xml:space="preserve"> TIMESTAMP NOT NULL,</w:t>
            </w:r>
            <w:r w:rsidRPr="004C4FA4">
              <w:rPr>
                <w:rFonts w:ascii="Consolas" w:hAnsi="Consolas"/>
                <w:color w:val="auto"/>
                <w:sz w:val="16"/>
                <w:lang w:val="es-ES"/>
              </w:rPr>
              <w:br/>
              <w:t xml:space="preserve">    utilizado BOOLEAN NOT NULL DEFAULT FALSE,</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intentos_verificacion</w:t>
            </w:r>
            <w:proofErr w:type="spellEnd"/>
            <w:r w:rsidRPr="004C4FA4">
              <w:rPr>
                <w:rFonts w:ascii="Consolas" w:hAnsi="Consolas"/>
                <w:color w:val="auto"/>
                <w:sz w:val="16"/>
                <w:lang w:val="es-ES"/>
              </w:rPr>
              <w:t xml:space="preserve"> INTEGER NOT NULL DEFAULT 0,</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fecha_creacion</w:t>
            </w:r>
            <w:proofErr w:type="spellEnd"/>
            <w:r w:rsidRPr="004C4FA4">
              <w:rPr>
                <w:rFonts w:ascii="Consolas" w:hAnsi="Consolas"/>
                <w:color w:val="auto"/>
                <w:sz w:val="16"/>
                <w:lang w:val="es-ES"/>
              </w:rPr>
              <w:t xml:space="preserve"> TIMESTAMP DEFAULT CURRENT_TIMESTAMP</w:t>
            </w:r>
            <w:r w:rsidRPr="004C4FA4">
              <w:rPr>
                <w:rFonts w:ascii="Consolas" w:hAnsi="Consolas"/>
                <w:color w:val="auto"/>
                <w:sz w:val="16"/>
                <w:lang w:val="es-ES"/>
              </w:rPr>
              <w:br/>
              <w:t>);</w:t>
            </w:r>
            <w:r w:rsidRPr="004C4FA4">
              <w:rPr>
                <w:rFonts w:ascii="Consolas" w:hAnsi="Consolas"/>
                <w:color w:val="auto"/>
                <w:sz w:val="16"/>
                <w:lang w:val="es-ES"/>
              </w:rPr>
              <w:br/>
            </w:r>
            <w:r w:rsidRPr="004C4FA4">
              <w:rPr>
                <w:rFonts w:ascii="Consolas" w:hAnsi="Consolas"/>
                <w:color w:val="auto"/>
                <w:sz w:val="16"/>
                <w:lang w:val="es-ES"/>
              </w:rPr>
              <w:br/>
              <w:t xml:space="preserve">CREATE TABLE </w:t>
            </w:r>
            <w:proofErr w:type="spellStart"/>
            <w:r w:rsidRPr="004C4FA4">
              <w:rPr>
                <w:rFonts w:ascii="Consolas" w:hAnsi="Consolas"/>
                <w:color w:val="auto"/>
                <w:sz w:val="16"/>
                <w:lang w:val="es-ES"/>
              </w:rPr>
              <w:t>bitacora_accesos</w:t>
            </w:r>
            <w:proofErr w:type="spellEnd"/>
            <w:r w:rsidRPr="004C4FA4">
              <w:rPr>
                <w:rFonts w:ascii="Consolas" w:hAnsi="Consolas"/>
                <w:color w:val="auto"/>
                <w:sz w:val="16"/>
                <w:lang w:val="es-ES"/>
              </w:rPr>
              <w:t xml:space="preserve"> (</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id_bitacora</w:t>
            </w:r>
            <w:proofErr w:type="spellEnd"/>
            <w:r w:rsidRPr="004C4FA4">
              <w:rPr>
                <w:rFonts w:ascii="Consolas" w:hAnsi="Consolas"/>
                <w:color w:val="auto"/>
                <w:sz w:val="16"/>
                <w:lang w:val="es-ES"/>
              </w:rPr>
              <w:t xml:space="preserve"> SERIAL PRIMARY KEY,</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id_usuario</w:t>
            </w:r>
            <w:proofErr w:type="spellEnd"/>
            <w:r w:rsidRPr="004C4FA4">
              <w:rPr>
                <w:rFonts w:ascii="Consolas" w:hAnsi="Consolas"/>
                <w:color w:val="auto"/>
                <w:sz w:val="16"/>
                <w:lang w:val="es-ES"/>
              </w:rPr>
              <w:t xml:space="preserve"> INTEGER REFERENCES usuarios(</w:t>
            </w:r>
            <w:proofErr w:type="spellStart"/>
            <w:r w:rsidRPr="004C4FA4">
              <w:rPr>
                <w:rFonts w:ascii="Consolas" w:hAnsi="Consolas"/>
                <w:color w:val="auto"/>
                <w:sz w:val="16"/>
                <w:lang w:val="es-ES"/>
              </w:rPr>
              <w:t>id_usuario</w:t>
            </w:r>
            <w:proofErr w:type="spellEnd"/>
            <w:r w:rsidRPr="004C4FA4">
              <w:rPr>
                <w:rFonts w:ascii="Consolas" w:hAnsi="Consolas"/>
                <w:color w:val="auto"/>
                <w:sz w:val="16"/>
                <w:lang w:val="es-ES"/>
              </w:rPr>
              <w:t>) ON DELETE CASCADE,</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ip_origen</w:t>
            </w:r>
            <w:proofErr w:type="spellEnd"/>
            <w:r w:rsidRPr="004C4FA4">
              <w:rPr>
                <w:rFonts w:ascii="Consolas" w:hAnsi="Consolas"/>
                <w:color w:val="auto"/>
                <w:sz w:val="16"/>
                <w:lang w:val="es-ES"/>
              </w:rPr>
              <w:t xml:space="preserve"> VARCHAR(45) NOT NULL,</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user_agent</w:t>
            </w:r>
            <w:proofErr w:type="spellEnd"/>
            <w:r w:rsidRPr="004C4FA4">
              <w:rPr>
                <w:rFonts w:ascii="Consolas" w:hAnsi="Consolas"/>
                <w:color w:val="auto"/>
                <w:sz w:val="16"/>
                <w:lang w:val="es-ES"/>
              </w:rPr>
              <w:t xml:space="preserve"> TEXT,</w:t>
            </w:r>
            <w:r w:rsidRPr="004C4FA4">
              <w:rPr>
                <w:rFonts w:ascii="Consolas" w:hAnsi="Consolas"/>
                <w:color w:val="auto"/>
                <w:sz w:val="16"/>
                <w:lang w:val="es-ES"/>
              </w:rPr>
              <w:br/>
              <w:t xml:space="preserve">    exitoso BOOLEAN NOT NULL,</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fecha_hora</w:t>
            </w:r>
            <w:proofErr w:type="spellEnd"/>
            <w:r w:rsidRPr="004C4FA4">
              <w:rPr>
                <w:rFonts w:ascii="Consolas" w:hAnsi="Consolas"/>
                <w:color w:val="auto"/>
                <w:sz w:val="16"/>
                <w:lang w:val="es-ES"/>
              </w:rPr>
              <w:t xml:space="preserve"> TIMESTAMP DEFAULT CURRENT_TIMESTAMP</w:t>
            </w:r>
            <w:r w:rsidRPr="004C4FA4">
              <w:rPr>
                <w:rFonts w:ascii="Consolas" w:hAnsi="Consolas"/>
                <w:color w:val="auto"/>
                <w:sz w:val="16"/>
                <w:lang w:val="es-ES"/>
              </w:rPr>
              <w:br/>
              <w:t>);</w:t>
            </w:r>
            <w:r w:rsidRPr="004C4FA4">
              <w:rPr>
                <w:rFonts w:ascii="Consolas" w:hAnsi="Consolas"/>
                <w:color w:val="auto"/>
                <w:sz w:val="16"/>
                <w:lang w:val="es-ES"/>
              </w:rPr>
              <w:br/>
            </w:r>
            <w:r w:rsidRPr="004C4FA4">
              <w:rPr>
                <w:rFonts w:ascii="Consolas" w:hAnsi="Consolas"/>
                <w:color w:val="auto"/>
                <w:sz w:val="16"/>
                <w:lang w:val="es-ES"/>
              </w:rPr>
              <w:br/>
              <w:t>CREATE TABLE proveedores (</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id_proveedor</w:t>
            </w:r>
            <w:proofErr w:type="spellEnd"/>
            <w:r w:rsidRPr="004C4FA4">
              <w:rPr>
                <w:rFonts w:ascii="Consolas" w:hAnsi="Consolas"/>
                <w:color w:val="auto"/>
                <w:sz w:val="16"/>
                <w:lang w:val="es-ES"/>
              </w:rPr>
              <w:t xml:space="preserve"> SERIAL PRIMARY KEY,</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nit_identificacion</w:t>
            </w:r>
            <w:proofErr w:type="spellEnd"/>
            <w:r w:rsidRPr="004C4FA4">
              <w:rPr>
                <w:rFonts w:ascii="Consolas" w:hAnsi="Consolas"/>
                <w:color w:val="auto"/>
                <w:sz w:val="16"/>
                <w:lang w:val="es-ES"/>
              </w:rPr>
              <w:t xml:space="preserve"> VARCHAR(30) NOT NULL UNIQUE,</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razon_social</w:t>
            </w:r>
            <w:proofErr w:type="spellEnd"/>
            <w:r w:rsidRPr="004C4FA4">
              <w:rPr>
                <w:rFonts w:ascii="Consolas" w:hAnsi="Consolas"/>
                <w:color w:val="auto"/>
                <w:sz w:val="16"/>
                <w:lang w:val="es-ES"/>
              </w:rPr>
              <w:t xml:space="preserve"> VARCHAR(150) NOT NULL,</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contacto_nombre</w:t>
            </w:r>
            <w:proofErr w:type="spellEnd"/>
            <w:r w:rsidRPr="004C4FA4">
              <w:rPr>
                <w:rFonts w:ascii="Consolas" w:hAnsi="Consolas"/>
                <w:color w:val="auto"/>
                <w:sz w:val="16"/>
                <w:lang w:val="es-ES"/>
              </w:rPr>
              <w:t xml:space="preserve"> VARCHAR(100),</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telefono</w:t>
            </w:r>
            <w:proofErr w:type="spellEnd"/>
            <w:r w:rsidRPr="004C4FA4">
              <w:rPr>
                <w:rFonts w:ascii="Consolas" w:hAnsi="Consolas"/>
                <w:color w:val="auto"/>
                <w:sz w:val="16"/>
                <w:lang w:val="es-ES"/>
              </w:rPr>
              <w:t xml:space="preserve"> VARCHAR(30),</w:t>
            </w:r>
            <w:r w:rsidRPr="004C4FA4">
              <w:rPr>
                <w:rFonts w:ascii="Consolas" w:hAnsi="Consolas"/>
                <w:color w:val="auto"/>
                <w:sz w:val="16"/>
                <w:lang w:val="es-ES"/>
              </w:rPr>
              <w:br/>
              <w:t xml:space="preserve">    email VARCHAR(100),</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terminos_pago</w:t>
            </w:r>
            <w:proofErr w:type="spellEnd"/>
            <w:r w:rsidRPr="004C4FA4">
              <w:rPr>
                <w:rFonts w:ascii="Consolas" w:hAnsi="Consolas"/>
                <w:color w:val="auto"/>
                <w:sz w:val="16"/>
                <w:lang w:val="es-ES"/>
              </w:rPr>
              <w:t xml:space="preserve"> VARCHAR(50) DEFAULT 'CONTADO',</w:t>
            </w:r>
            <w:r w:rsidRPr="004C4FA4">
              <w:rPr>
                <w:rFonts w:ascii="Consolas" w:hAnsi="Consolas"/>
                <w:color w:val="auto"/>
                <w:sz w:val="16"/>
                <w:lang w:val="es-ES"/>
              </w:rPr>
              <w:br/>
              <w:t xml:space="preserve">    estado VARCHAR(20) DEFAULT 'ACTIVO',</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creado_en</w:t>
            </w:r>
            <w:proofErr w:type="spellEnd"/>
            <w:r w:rsidRPr="004C4FA4">
              <w:rPr>
                <w:rFonts w:ascii="Consolas" w:hAnsi="Consolas"/>
                <w:color w:val="auto"/>
                <w:sz w:val="16"/>
                <w:lang w:val="es-ES"/>
              </w:rPr>
              <w:t xml:space="preserve"> TIMESTAMP DEFAULT CURRENT_TIMESTAMP</w:t>
            </w:r>
            <w:r w:rsidRPr="004C4FA4">
              <w:rPr>
                <w:rFonts w:ascii="Consolas" w:hAnsi="Consolas"/>
                <w:color w:val="auto"/>
                <w:sz w:val="16"/>
                <w:lang w:val="es-ES"/>
              </w:rPr>
              <w:br/>
              <w:t>);</w:t>
            </w:r>
            <w:r w:rsidRPr="004C4FA4">
              <w:rPr>
                <w:rFonts w:ascii="Consolas" w:hAnsi="Consolas"/>
                <w:color w:val="auto"/>
                <w:sz w:val="16"/>
                <w:lang w:val="es-ES"/>
              </w:rPr>
              <w:br/>
            </w:r>
            <w:r w:rsidRPr="004C4FA4">
              <w:rPr>
                <w:rFonts w:ascii="Consolas" w:hAnsi="Consolas"/>
                <w:color w:val="auto"/>
                <w:sz w:val="16"/>
                <w:lang w:val="es-ES"/>
              </w:rPr>
              <w:br/>
              <w:t>CREATE TABLE temporadas (</w:t>
            </w:r>
            <w:r w:rsidRPr="004C4FA4">
              <w:rPr>
                <w:rFonts w:ascii="Consolas" w:hAnsi="Consolas"/>
                <w:color w:val="auto"/>
                <w:sz w:val="16"/>
                <w:lang w:val="es-ES"/>
              </w:rPr>
              <w:br/>
            </w:r>
            <w:r w:rsidRPr="004C4FA4">
              <w:rPr>
                <w:rFonts w:ascii="Consolas" w:hAnsi="Consolas"/>
                <w:color w:val="auto"/>
                <w:sz w:val="16"/>
                <w:lang w:val="es-ES"/>
              </w:rPr>
              <w:lastRenderedPageBreak/>
              <w:t xml:space="preserve">    </w:t>
            </w:r>
            <w:proofErr w:type="spellStart"/>
            <w:r w:rsidRPr="004C4FA4">
              <w:rPr>
                <w:rFonts w:ascii="Consolas" w:hAnsi="Consolas"/>
                <w:color w:val="auto"/>
                <w:sz w:val="16"/>
                <w:lang w:val="es-ES"/>
              </w:rPr>
              <w:t>id_temporada</w:t>
            </w:r>
            <w:proofErr w:type="spellEnd"/>
            <w:r w:rsidRPr="004C4FA4">
              <w:rPr>
                <w:rFonts w:ascii="Consolas" w:hAnsi="Consolas"/>
                <w:color w:val="auto"/>
                <w:sz w:val="16"/>
                <w:lang w:val="es-ES"/>
              </w:rPr>
              <w:t xml:space="preserve"> SERIAL PRIMARY KEY,</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codigo_campana</w:t>
            </w:r>
            <w:proofErr w:type="spellEnd"/>
            <w:r w:rsidRPr="004C4FA4">
              <w:rPr>
                <w:rFonts w:ascii="Consolas" w:hAnsi="Consolas"/>
                <w:color w:val="auto"/>
                <w:sz w:val="16"/>
                <w:lang w:val="es-ES"/>
              </w:rPr>
              <w:t xml:space="preserve"> VARCHAR(30) NOT NULL UNIQUE,</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nombre_temporada</w:t>
            </w:r>
            <w:proofErr w:type="spellEnd"/>
            <w:r w:rsidRPr="004C4FA4">
              <w:rPr>
                <w:rFonts w:ascii="Consolas" w:hAnsi="Consolas"/>
                <w:color w:val="auto"/>
                <w:sz w:val="16"/>
                <w:lang w:val="es-ES"/>
              </w:rPr>
              <w:t xml:space="preserve"> VARCHAR(100) NOT NULL,</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fecha_inicio</w:t>
            </w:r>
            <w:proofErr w:type="spellEnd"/>
            <w:r w:rsidRPr="004C4FA4">
              <w:rPr>
                <w:rFonts w:ascii="Consolas" w:hAnsi="Consolas"/>
                <w:color w:val="auto"/>
                <w:sz w:val="16"/>
                <w:lang w:val="es-ES"/>
              </w:rPr>
              <w:t xml:space="preserve"> DATE NOT NULL,</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fecha_fin</w:t>
            </w:r>
            <w:proofErr w:type="spellEnd"/>
            <w:r w:rsidRPr="004C4FA4">
              <w:rPr>
                <w:rFonts w:ascii="Consolas" w:hAnsi="Consolas"/>
                <w:color w:val="auto"/>
                <w:sz w:val="16"/>
                <w:lang w:val="es-ES"/>
              </w:rPr>
              <w:t xml:space="preserve"> DATE NOT NULL,</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descuento_liquidacion</w:t>
            </w:r>
            <w:proofErr w:type="spellEnd"/>
            <w:r w:rsidRPr="004C4FA4">
              <w:rPr>
                <w:rFonts w:ascii="Consolas" w:hAnsi="Consolas"/>
                <w:color w:val="auto"/>
                <w:sz w:val="16"/>
                <w:lang w:val="es-ES"/>
              </w:rPr>
              <w:t xml:space="preserve"> DECIMAL(5,2) DEFAULT 0.00,</w:t>
            </w:r>
            <w:r w:rsidRPr="004C4FA4">
              <w:rPr>
                <w:rFonts w:ascii="Consolas" w:hAnsi="Consolas"/>
                <w:color w:val="auto"/>
                <w:sz w:val="16"/>
                <w:lang w:val="es-ES"/>
              </w:rPr>
              <w:br/>
              <w:t xml:space="preserve">    estado VARCHAR(30) DEFAULT 'VIGENTE' CHECK (estado IN ('PLANIFICADA', 'VIGENTE', 'LIQUIDACION', 'FINALIZADA')),</w:t>
            </w:r>
            <w:r w:rsidRPr="004C4FA4">
              <w:rPr>
                <w:rFonts w:ascii="Consolas" w:hAnsi="Consolas"/>
                <w:color w:val="auto"/>
                <w:sz w:val="16"/>
                <w:lang w:val="es-ES"/>
              </w:rPr>
              <w:br/>
              <w:t xml:space="preserve">    CONSTRAINT </w:t>
            </w:r>
            <w:proofErr w:type="spellStart"/>
            <w:r w:rsidRPr="004C4FA4">
              <w:rPr>
                <w:rFonts w:ascii="Consolas" w:hAnsi="Consolas"/>
                <w:color w:val="auto"/>
                <w:sz w:val="16"/>
                <w:lang w:val="es-ES"/>
              </w:rPr>
              <w:t>chk_fechas_temporada</w:t>
            </w:r>
            <w:proofErr w:type="spellEnd"/>
            <w:r w:rsidRPr="004C4FA4">
              <w:rPr>
                <w:rFonts w:ascii="Consolas" w:hAnsi="Consolas"/>
                <w:color w:val="auto"/>
                <w:sz w:val="16"/>
                <w:lang w:val="es-ES"/>
              </w:rPr>
              <w:t xml:space="preserve"> CHECK (</w:t>
            </w:r>
            <w:proofErr w:type="spellStart"/>
            <w:r w:rsidRPr="004C4FA4">
              <w:rPr>
                <w:rFonts w:ascii="Consolas" w:hAnsi="Consolas"/>
                <w:color w:val="auto"/>
                <w:sz w:val="16"/>
                <w:lang w:val="es-ES"/>
              </w:rPr>
              <w:t>fecha_fin</w:t>
            </w:r>
            <w:proofErr w:type="spellEnd"/>
            <w:r w:rsidRPr="004C4FA4">
              <w:rPr>
                <w:rFonts w:ascii="Consolas" w:hAnsi="Consolas"/>
                <w:color w:val="auto"/>
                <w:sz w:val="16"/>
                <w:lang w:val="es-ES"/>
              </w:rPr>
              <w:t xml:space="preserve"> &gt;= </w:t>
            </w:r>
            <w:proofErr w:type="spellStart"/>
            <w:r w:rsidRPr="004C4FA4">
              <w:rPr>
                <w:rFonts w:ascii="Consolas" w:hAnsi="Consolas"/>
                <w:color w:val="auto"/>
                <w:sz w:val="16"/>
                <w:lang w:val="es-ES"/>
              </w:rPr>
              <w:t>fecha_inicio</w:t>
            </w:r>
            <w:proofErr w:type="spellEnd"/>
            <w:r w:rsidRPr="004C4FA4">
              <w:rPr>
                <w:rFonts w:ascii="Consolas" w:hAnsi="Consolas"/>
                <w:color w:val="auto"/>
                <w:sz w:val="16"/>
                <w:lang w:val="es-ES"/>
              </w:rPr>
              <w:t>)</w:t>
            </w:r>
            <w:r w:rsidRPr="004C4FA4">
              <w:rPr>
                <w:rFonts w:ascii="Consolas" w:hAnsi="Consolas"/>
                <w:color w:val="auto"/>
                <w:sz w:val="16"/>
                <w:lang w:val="es-ES"/>
              </w:rPr>
              <w:br/>
              <w:t>);</w:t>
            </w:r>
            <w:r w:rsidRPr="004C4FA4">
              <w:rPr>
                <w:rFonts w:ascii="Consolas" w:hAnsi="Consolas"/>
                <w:color w:val="auto"/>
                <w:sz w:val="16"/>
                <w:lang w:val="es-ES"/>
              </w:rPr>
              <w:br/>
            </w:r>
            <w:r w:rsidRPr="004C4FA4">
              <w:rPr>
                <w:rFonts w:ascii="Consolas" w:hAnsi="Consolas"/>
                <w:color w:val="auto"/>
                <w:sz w:val="16"/>
                <w:lang w:val="es-ES"/>
              </w:rPr>
              <w:br/>
              <w:t xml:space="preserve">CREATE TABLE </w:t>
            </w:r>
            <w:proofErr w:type="spellStart"/>
            <w:r w:rsidRPr="004C4FA4">
              <w:rPr>
                <w:rFonts w:ascii="Consolas" w:hAnsi="Consolas"/>
                <w:color w:val="auto"/>
                <w:sz w:val="16"/>
                <w:lang w:val="es-ES"/>
              </w:rPr>
              <w:t>categorias</w:t>
            </w:r>
            <w:proofErr w:type="spellEnd"/>
            <w:r w:rsidRPr="004C4FA4">
              <w:rPr>
                <w:rFonts w:ascii="Consolas" w:hAnsi="Consolas"/>
                <w:color w:val="auto"/>
                <w:sz w:val="16"/>
                <w:lang w:val="es-ES"/>
              </w:rPr>
              <w:t xml:space="preserve"> (</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id_categoria</w:t>
            </w:r>
            <w:proofErr w:type="spellEnd"/>
            <w:r w:rsidRPr="004C4FA4">
              <w:rPr>
                <w:rFonts w:ascii="Consolas" w:hAnsi="Consolas"/>
                <w:color w:val="auto"/>
                <w:sz w:val="16"/>
                <w:lang w:val="es-ES"/>
              </w:rPr>
              <w:t xml:space="preserve"> SERIAL PRIMARY KEY,</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nombre_categoria</w:t>
            </w:r>
            <w:proofErr w:type="spellEnd"/>
            <w:r w:rsidRPr="004C4FA4">
              <w:rPr>
                <w:rFonts w:ascii="Consolas" w:hAnsi="Consolas"/>
                <w:color w:val="auto"/>
                <w:sz w:val="16"/>
                <w:lang w:val="es-ES"/>
              </w:rPr>
              <w:t xml:space="preserve"> VARCHAR(80) NOT NULL UNIQUE,</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descripcion</w:t>
            </w:r>
            <w:proofErr w:type="spellEnd"/>
            <w:r w:rsidRPr="004C4FA4">
              <w:rPr>
                <w:rFonts w:ascii="Consolas" w:hAnsi="Consolas"/>
                <w:color w:val="auto"/>
                <w:sz w:val="16"/>
                <w:lang w:val="es-ES"/>
              </w:rPr>
              <w:t xml:space="preserve"> TEXT</w:t>
            </w:r>
            <w:r w:rsidRPr="004C4FA4">
              <w:rPr>
                <w:rFonts w:ascii="Consolas" w:hAnsi="Consolas"/>
                <w:color w:val="auto"/>
                <w:sz w:val="16"/>
                <w:lang w:val="es-ES"/>
              </w:rPr>
              <w:br/>
              <w:t>);</w:t>
            </w:r>
            <w:r w:rsidRPr="004C4FA4">
              <w:rPr>
                <w:rFonts w:ascii="Consolas" w:hAnsi="Consolas"/>
                <w:color w:val="auto"/>
                <w:sz w:val="16"/>
                <w:lang w:val="es-ES"/>
              </w:rPr>
              <w:br/>
            </w:r>
            <w:r w:rsidRPr="004C4FA4">
              <w:rPr>
                <w:rFonts w:ascii="Consolas" w:hAnsi="Consolas"/>
                <w:color w:val="auto"/>
                <w:sz w:val="16"/>
                <w:lang w:val="es-ES"/>
              </w:rPr>
              <w:br/>
              <w:t>CREATE TABLE marcas (</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id_marca</w:t>
            </w:r>
            <w:proofErr w:type="spellEnd"/>
            <w:r w:rsidRPr="004C4FA4">
              <w:rPr>
                <w:rFonts w:ascii="Consolas" w:hAnsi="Consolas"/>
                <w:color w:val="auto"/>
                <w:sz w:val="16"/>
                <w:lang w:val="es-ES"/>
              </w:rPr>
              <w:t xml:space="preserve"> SERIAL PRIMARY KEY,</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nombre_marca</w:t>
            </w:r>
            <w:proofErr w:type="spellEnd"/>
            <w:r w:rsidRPr="004C4FA4">
              <w:rPr>
                <w:rFonts w:ascii="Consolas" w:hAnsi="Consolas"/>
                <w:color w:val="auto"/>
                <w:sz w:val="16"/>
                <w:lang w:val="es-ES"/>
              </w:rPr>
              <w:t xml:space="preserve"> VARCHAR(80) NOT NULL UNIQUE</w:t>
            </w:r>
            <w:r w:rsidRPr="004C4FA4">
              <w:rPr>
                <w:rFonts w:ascii="Consolas" w:hAnsi="Consolas"/>
                <w:color w:val="auto"/>
                <w:sz w:val="16"/>
                <w:lang w:val="es-ES"/>
              </w:rPr>
              <w:br/>
              <w:t>);</w:t>
            </w:r>
            <w:r w:rsidRPr="004C4FA4">
              <w:rPr>
                <w:rFonts w:ascii="Consolas" w:hAnsi="Consolas"/>
                <w:color w:val="auto"/>
                <w:sz w:val="16"/>
                <w:lang w:val="es-ES"/>
              </w:rPr>
              <w:br/>
            </w:r>
            <w:r w:rsidRPr="004C4FA4">
              <w:rPr>
                <w:rFonts w:ascii="Consolas" w:hAnsi="Consolas"/>
                <w:color w:val="auto"/>
                <w:sz w:val="16"/>
                <w:lang w:val="es-ES"/>
              </w:rPr>
              <w:br/>
              <w:t>CREATE TABLE productos (</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id_producto</w:t>
            </w:r>
            <w:proofErr w:type="spellEnd"/>
            <w:r w:rsidRPr="004C4FA4">
              <w:rPr>
                <w:rFonts w:ascii="Consolas" w:hAnsi="Consolas"/>
                <w:color w:val="auto"/>
                <w:sz w:val="16"/>
                <w:lang w:val="es-ES"/>
              </w:rPr>
              <w:t xml:space="preserve"> SERIAL PRIMARY KEY,</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id_categoria</w:t>
            </w:r>
            <w:proofErr w:type="spellEnd"/>
            <w:r w:rsidRPr="004C4FA4">
              <w:rPr>
                <w:rFonts w:ascii="Consolas" w:hAnsi="Consolas"/>
                <w:color w:val="auto"/>
                <w:sz w:val="16"/>
                <w:lang w:val="es-ES"/>
              </w:rPr>
              <w:t xml:space="preserve"> INTEGER NOT NULL REFERENCES </w:t>
            </w:r>
            <w:proofErr w:type="spellStart"/>
            <w:r w:rsidRPr="004C4FA4">
              <w:rPr>
                <w:rFonts w:ascii="Consolas" w:hAnsi="Consolas"/>
                <w:color w:val="auto"/>
                <w:sz w:val="16"/>
                <w:lang w:val="es-ES"/>
              </w:rPr>
              <w:t>categorias</w:t>
            </w:r>
            <w:proofErr w:type="spellEnd"/>
            <w:r w:rsidRPr="004C4FA4">
              <w:rPr>
                <w:rFonts w:ascii="Consolas" w:hAnsi="Consolas"/>
                <w:color w:val="auto"/>
                <w:sz w:val="16"/>
                <w:lang w:val="es-ES"/>
              </w:rPr>
              <w:t>(</w:t>
            </w:r>
            <w:proofErr w:type="spellStart"/>
            <w:r w:rsidRPr="004C4FA4">
              <w:rPr>
                <w:rFonts w:ascii="Consolas" w:hAnsi="Consolas"/>
                <w:color w:val="auto"/>
                <w:sz w:val="16"/>
                <w:lang w:val="es-ES"/>
              </w:rPr>
              <w:t>id_categoria</w:t>
            </w:r>
            <w:proofErr w:type="spellEnd"/>
            <w:r w:rsidRPr="004C4FA4">
              <w:rPr>
                <w:rFonts w:ascii="Consolas" w:hAnsi="Consolas"/>
                <w:color w:val="auto"/>
                <w:sz w:val="16"/>
                <w:lang w:val="es-ES"/>
              </w:rPr>
              <w:t>) ON DELETE RESTRICT,</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id_marca</w:t>
            </w:r>
            <w:proofErr w:type="spellEnd"/>
            <w:r w:rsidRPr="004C4FA4">
              <w:rPr>
                <w:rFonts w:ascii="Consolas" w:hAnsi="Consolas"/>
                <w:color w:val="auto"/>
                <w:sz w:val="16"/>
                <w:lang w:val="es-ES"/>
              </w:rPr>
              <w:t xml:space="preserve"> INTEGER NOT NULL REFERENCES marcas(</w:t>
            </w:r>
            <w:proofErr w:type="spellStart"/>
            <w:r w:rsidRPr="004C4FA4">
              <w:rPr>
                <w:rFonts w:ascii="Consolas" w:hAnsi="Consolas"/>
                <w:color w:val="auto"/>
                <w:sz w:val="16"/>
                <w:lang w:val="es-ES"/>
              </w:rPr>
              <w:t>id_marca</w:t>
            </w:r>
            <w:proofErr w:type="spellEnd"/>
            <w:r w:rsidRPr="004C4FA4">
              <w:rPr>
                <w:rFonts w:ascii="Consolas" w:hAnsi="Consolas"/>
                <w:color w:val="auto"/>
                <w:sz w:val="16"/>
                <w:lang w:val="es-ES"/>
              </w:rPr>
              <w:t>) ON DELETE RESTRICT,</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id_temporada</w:t>
            </w:r>
            <w:proofErr w:type="spellEnd"/>
            <w:r w:rsidRPr="004C4FA4">
              <w:rPr>
                <w:rFonts w:ascii="Consolas" w:hAnsi="Consolas"/>
                <w:color w:val="auto"/>
                <w:sz w:val="16"/>
                <w:lang w:val="es-ES"/>
              </w:rPr>
              <w:t xml:space="preserve"> INTEGER REFERENCES temporadas(</w:t>
            </w:r>
            <w:proofErr w:type="spellStart"/>
            <w:r w:rsidRPr="004C4FA4">
              <w:rPr>
                <w:rFonts w:ascii="Consolas" w:hAnsi="Consolas"/>
                <w:color w:val="auto"/>
                <w:sz w:val="16"/>
                <w:lang w:val="es-ES"/>
              </w:rPr>
              <w:t>id_temporada</w:t>
            </w:r>
            <w:proofErr w:type="spellEnd"/>
            <w:r w:rsidRPr="004C4FA4">
              <w:rPr>
                <w:rFonts w:ascii="Consolas" w:hAnsi="Consolas"/>
                <w:color w:val="auto"/>
                <w:sz w:val="16"/>
                <w:lang w:val="es-ES"/>
              </w:rPr>
              <w:t>) ON DELETE SET NULL,</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id_proveedor</w:t>
            </w:r>
            <w:proofErr w:type="spellEnd"/>
            <w:r w:rsidRPr="004C4FA4">
              <w:rPr>
                <w:rFonts w:ascii="Consolas" w:hAnsi="Consolas"/>
                <w:color w:val="auto"/>
                <w:sz w:val="16"/>
                <w:lang w:val="es-ES"/>
              </w:rPr>
              <w:t xml:space="preserve"> INTEGER REFERENCES proveedores(</w:t>
            </w:r>
            <w:proofErr w:type="spellStart"/>
            <w:r w:rsidRPr="004C4FA4">
              <w:rPr>
                <w:rFonts w:ascii="Consolas" w:hAnsi="Consolas"/>
                <w:color w:val="auto"/>
                <w:sz w:val="16"/>
                <w:lang w:val="es-ES"/>
              </w:rPr>
              <w:t>id_proveedor</w:t>
            </w:r>
            <w:proofErr w:type="spellEnd"/>
            <w:r w:rsidRPr="004C4FA4">
              <w:rPr>
                <w:rFonts w:ascii="Consolas" w:hAnsi="Consolas"/>
                <w:color w:val="auto"/>
                <w:sz w:val="16"/>
                <w:lang w:val="es-ES"/>
              </w:rPr>
              <w:t>) ON DELETE SET NULL,</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codigo_sku_base</w:t>
            </w:r>
            <w:proofErr w:type="spellEnd"/>
            <w:r w:rsidRPr="004C4FA4">
              <w:rPr>
                <w:rFonts w:ascii="Consolas" w:hAnsi="Consolas"/>
                <w:color w:val="auto"/>
                <w:sz w:val="16"/>
                <w:lang w:val="es-ES"/>
              </w:rPr>
              <w:t xml:space="preserve"> VARCHAR(50) NOT NULL UNIQUE,</w:t>
            </w:r>
            <w:r w:rsidRPr="004C4FA4">
              <w:rPr>
                <w:rFonts w:ascii="Consolas" w:hAnsi="Consolas"/>
                <w:color w:val="auto"/>
                <w:sz w:val="16"/>
                <w:lang w:val="es-ES"/>
              </w:rPr>
              <w:br/>
              <w:t xml:space="preserve">    nombre VARCHAR(150) NOT NULL,</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descripcion</w:t>
            </w:r>
            <w:proofErr w:type="spellEnd"/>
            <w:r w:rsidRPr="004C4FA4">
              <w:rPr>
                <w:rFonts w:ascii="Consolas" w:hAnsi="Consolas"/>
                <w:color w:val="auto"/>
                <w:sz w:val="16"/>
                <w:lang w:val="es-ES"/>
              </w:rPr>
              <w:t xml:space="preserve"> TEXT,</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precio_venta_base</w:t>
            </w:r>
            <w:proofErr w:type="spellEnd"/>
            <w:r w:rsidRPr="004C4FA4">
              <w:rPr>
                <w:rFonts w:ascii="Consolas" w:hAnsi="Consolas"/>
                <w:color w:val="auto"/>
                <w:sz w:val="16"/>
                <w:lang w:val="es-ES"/>
              </w:rPr>
              <w:t xml:space="preserve"> DECIMAL(10, 2) NOT NULL CHECK (</w:t>
            </w:r>
            <w:proofErr w:type="spellStart"/>
            <w:r w:rsidRPr="004C4FA4">
              <w:rPr>
                <w:rFonts w:ascii="Consolas" w:hAnsi="Consolas"/>
                <w:color w:val="auto"/>
                <w:sz w:val="16"/>
                <w:lang w:val="es-ES"/>
              </w:rPr>
              <w:t>precio_venta_base</w:t>
            </w:r>
            <w:proofErr w:type="spellEnd"/>
            <w:r w:rsidRPr="004C4FA4">
              <w:rPr>
                <w:rFonts w:ascii="Consolas" w:hAnsi="Consolas"/>
                <w:color w:val="auto"/>
                <w:sz w:val="16"/>
                <w:lang w:val="es-ES"/>
              </w:rPr>
              <w:t xml:space="preserve"> &gt; 0),</w:t>
            </w:r>
            <w:r w:rsidRPr="004C4FA4">
              <w:rPr>
                <w:rFonts w:ascii="Consolas" w:hAnsi="Consolas"/>
                <w:color w:val="auto"/>
                <w:sz w:val="16"/>
                <w:lang w:val="es-ES"/>
              </w:rPr>
              <w:br/>
              <w:t xml:space="preserve">    genero VARCHAR(20) NOT NULL DEFAULT 'MASCULINO',</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estado_publicacion</w:t>
            </w:r>
            <w:proofErr w:type="spellEnd"/>
            <w:r w:rsidRPr="004C4FA4">
              <w:rPr>
                <w:rFonts w:ascii="Consolas" w:hAnsi="Consolas"/>
                <w:color w:val="auto"/>
                <w:sz w:val="16"/>
                <w:lang w:val="es-ES"/>
              </w:rPr>
              <w:t xml:space="preserve"> VARCHAR(30) DEFAULT 'PUBLICADO' CHECK (</w:t>
            </w:r>
            <w:proofErr w:type="spellStart"/>
            <w:r w:rsidRPr="004C4FA4">
              <w:rPr>
                <w:rFonts w:ascii="Consolas" w:hAnsi="Consolas"/>
                <w:color w:val="auto"/>
                <w:sz w:val="16"/>
                <w:lang w:val="es-ES"/>
              </w:rPr>
              <w:t>estado_publicacion</w:t>
            </w:r>
            <w:proofErr w:type="spellEnd"/>
            <w:r w:rsidRPr="004C4FA4">
              <w:rPr>
                <w:rFonts w:ascii="Consolas" w:hAnsi="Consolas"/>
                <w:color w:val="auto"/>
                <w:sz w:val="16"/>
                <w:lang w:val="es-ES"/>
              </w:rPr>
              <w:t xml:space="preserve"> IN ('BORRADOR', 'PUBLICADO', 'DESCATALOGADO')),</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creado_en</w:t>
            </w:r>
            <w:proofErr w:type="spellEnd"/>
            <w:r w:rsidRPr="004C4FA4">
              <w:rPr>
                <w:rFonts w:ascii="Consolas" w:hAnsi="Consolas"/>
                <w:color w:val="auto"/>
                <w:sz w:val="16"/>
                <w:lang w:val="es-ES"/>
              </w:rPr>
              <w:t xml:space="preserve"> TIMESTAMP DEFAULT CURRENT_TIMESTAMP</w:t>
            </w:r>
            <w:r w:rsidRPr="004C4FA4">
              <w:rPr>
                <w:rFonts w:ascii="Consolas" w:hAnsi="Consolas"/>
                <w:color w:val="auto"/>
                <w:sz w:val="16"/>
                <w:lang w:val="es-ES"/>
              </w:rPr>
              <w:br/>
              <w:t>);</w:t>
            </w:r>
            <w:r w:rsidRPr="004C4FA4">
              <w:rPr>
                <w:rFonts w:ascii="Consolas" w:hAnsi="Consolas"/>
                <w:color w:val="auto"/>
                <w:sz w:val="16"/>
                <w:lang w:val="es-ES"/>
              </w:rPr>
              <w:br/>
            </w:r>
            <w:r w:rsidRPr="004C4FA4">
              <w:rPr>
                <w:rFonts w:ascii="Consolas" w:hAnsi="Consolas"/>
                <w:color w:val="auto"/>
                <w:sz w:val="16"/>
                <w:lang w:val="es-ES"/>
              </w:rPr>
              <w:br/>
              <w:t xml:space="preserve">CREATE TABLE </w:t>
            </w:r>
            <w:proofErr w:type="spellStart"/>
            <w:r w:rsidRPr="004C4FA4">
              <w:rPr>
                <w:rFonts w:ascii="Consolas" w:hAnsi="Consolas"/>
                <w:color w:val="auto"/>
                <w:sz w:val="16"/>
                <w:lang w:val="es-ES"/>
              </w:rPr>
              <w:t>producto_colores</w:t>
            </w:r>
            <w:proofErr w:type="spellEnd"/>
            <w:r w:rsidRPr="004C4FA4">
              <w:rPr>
                <w:rFonts w:ascii="Consolas" w:hAnsi="Consolas"/>
                <w:color w:val="auto"/>
                <w:sz w:val="16"/>
                <w:lang w:val="es-ES"/>
              </w:rPr>
              <w:t xml:space="preserve"> (</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id_prod_color</w:t>
            </w:r>
            <w:proofErr w:type="spellEnd"/>
            <w:r w:rsidRPr="004C4FA4">
              <w:rPr>
                <w:rFonts w:ascii="Consolas" w:hAnsi="Consolas"/>
                <w:color w:val="auto"/>
                <w:sz w:val="16"/>
                <w:lang w:val="es-ES"/>
              </w:rPr>
              <w:t xml:space="preserve"> SERIAL PRIMARY KEY,</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id_producto</w:t>
            </w:r>
            <w:proofErr w:type="spellEnd"/>
            <w:r w:rsidRPr="004C4FA4">
              <w:rPr>
                <w:rFonts w:ascii="Consolas" w:hAnsi="Consolas"/>
                <w:color w:val="auto"/>
                <w:sz w:val="16"/>
                <w:lang w:val="es-ES"/>
              </w:rPr>
              <w:t xml:space="preserve"> INTEGER NOT NULL REFERENCES productos(</w:t>
            </w:r>
            <w:proofErr w:type="spellStart"/>
            <w:r w:rsidRPr="004C4FA4">
              <w:rPr>
                <w:rFonts w:ascii="Consolas" w:hAnsi="Consolas"/>
                <w:color w:val="auto"/>
                <w:sz w:val="16"/>
                <w:lang w:val="es-ES"/>
              </w:rPr>
              <w:t>id_producto</w:t>
            </w:r>
            <w:proofErr w:type="spellEnd"/>
            <w:r w:rsidRPr="004C4FA4">
              <w:rPr>
                <w:rFonts w:ascii="Consolas" w:hAnsi="Consolas"/>
                <w:color w:val="auto"/>
                <w:sz w:val="16"/>
                <w:lang w:val="es-ES"/>
              </w:rPr>
              <w:t>) ON DELETE CASCADE,</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color_nombre</w:t>
            </w:r>
            <w:proofErr w:type="spellEnd"/>
            <w:r w:rsidRPr="004C4FA4">
              <w:rPr>
                <w:rFonts w:ascii="Consolas" w:hAnsi="Consolas"/>
                <w:color w:val="auto"/>
                <w:sz w:val="16"/>
                <w:lang w:val="es-ES"/>
              </w:rPr>
              <w:t xml:space="preserve"> VARCHAR(50) NOT NULL,</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codigo_hex</w:t>
            </w:r>
            <w:proofErr w:type="spellEnd"/>
            <w:r w:rsidRPr="004C4FA4">
              <w:rPr>
                <w:rFonts w:ascii="Consolas" w:hAnsi="Consolas"/>
                <w:color w:val="auto"/>
                <w:sz w:val="16"/>
                <w:lang w:val="es-ES"/>
              </w:rPr>
              <w:t xml:space="preserve"> VARCHAR(10) NOT NULL,</w:t>
            </w:r>
            <w:r w:rsidRPr="004C4FA4">
              <w:rPr>
                <w:rFonts w:ascii="Consolas" w:hAnsi="Consolas"/>
                <w:color w:val="auto"/>
                <w:sz w:val="16"/>
                <w:lang w:val="es-ES"/>
              </w:rPr>
              <w:br/>
              <w:t xml:space="preserve">    CONSTRAINT </w:t>
            </w:r>
            <w:proofErr w:type="spellStart"/>
            <w:r w:rsidRPr="004C4FA4">
              <w:rPr>
                <w:rFonts w:ascii="Consolas" w:hAnsi="Consolas"/>
                <w:color w:val="auto"/>
                <w:sz w:val="16"/>
                <w:lang w:val="es-ES"/>
              </w:rPr>
              <w:t>uq_producto_color</w:t>
            </w:r>
            <w:proofErr w:type="spellEnd"/>
            <w:r w:rsidRPr="004C4FA4">
              <w:rPr>
                <w:rFonts w:ascii="Consolas" w:hAnsi="Consolas"/>
                <w:color w:val="auto"/>
                <w:sz w:val="16"/>
                <w:lang w:val="es-ES"/>
              </w:rPr>
              <w:t xml:space="preserve"> UNIQUE (</w:t>
            </w:r>
            <w:proofErr w:type="spellStart"/>
            <w:r w:rsidRPr="004C4FA4">
              <w:rPr>
                <w:rFonts w:ascii="Consolas" w:hAnsi="Consolas"/>
                <w:color w:val="auto"/>
                <w:sz w:val="16"/>
                <w:lang w:val="es-ES"/>
              </w:rPr>
              <w:t>id_producto</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color_nombre</w:t>
            </w:r>
            <w:proofErr w:type="spellEnd"/>
            <w:r w:rsidRPr="004C4FA4">
              <w:rPr>
                <w:rFonts w:ascii="Consolas" w:hAnsi="Consolas"/>
                <w:color w:val="auto"/>
                <w:sz w:val="16"/>
                <w:lang w:val="es-ES"/>
              </w:rPr>
              <w:t>)</w:t>
            </w:r>
            <w:r w:rsidRPr="004C4FA4">
              <w:rPr>
                <w:rFonts w:ascii="Consolas" w:hAnsi="Consolas"/>
                <w:color w:val="auto"/>
                <w:sz w:val="16"/>
                <w:lang w:val="es-ES"/>
              </w:rPr>
              <w:br/>
              <w:t>);</w:t>
            </w:r>
            <w:r w:rsidRPr="004C4FA4">
              <w:rPr>
                <w:rFonts w:ascii="Consolas" w:hAnsi="Consolas"/>
                <w:color w:val="auto"/>
                <w:sz w:val="16"/>
                <w:lang w:val="es-ES"/>
              </w:rPr>
              <w:br/>
            </w:r>
            <w:r w:rsidRPr="004C4FA4">
              <w:rPr>
                <w:rFonts w:ascii="Consolas" w:hAnsi="Consolas"/>
                <w:color w:val="auto"/>
                <w:sz w:val="16"/>
                <w:lang w:val="es-ES"/>
              </w:rPr>
              <w:br/>
              <w:t xml:space="preserve">CREATE TABLE </w:t>
            </w:r>
            <w:proofErr w:type="spellStart"/>
            <w:r w:rsidRPr="004C4FA4">
              <w:rPr>
                <w:rFonts w:ascii="Consolas" w:hAnsi="Consolas"/>
                <w:color w:val="auto"/>
                <w:sz w:val="16"/>
                <w:lang w:val="es-ES"/>
              </w:rPr>
              <w:t>producto_tallas</w:t>
            </w:r>
            <w:proofErr w:type="spellEnd"/>
            <w:r w:rsidRPr="004C4FA4">
              <w:rPr>
                <w:rFonts w:ascii="Consolas" w:hAnsi="Consolas"/>
                <w:color w:val="auto"/>
                <w:sz w:val="16"/>
                <w:lang w:val="es-ES"/>
              </w:rPr>
              <w:t xml:space="preserve"> (</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id_prod_talla</w:t>
            </w:r>
            <w:proofErr w:type="spellEnd"/>
            <w:r w:rsidRPr="004C4FA4">
              <w:rPr>
                <w:rFonts w:ascii="Consolas" w:hAnsi="Consolas"/>
                <w:color w:val="auto"/>
                <w:sz w:val="16"/>
                <w:lang w:val="es-ES"/>
              </w:rPr>
              <w:t xml:space="preserve"> SERIAL PRIMARY KEY,</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id_producto</w:t>
            </w:r>
            <w:proofErr w:type="spellEnd"/>
            <w:r w:rsidRPr="004C4FA4">
              <w:rPr>
                <w:rFonts w:ascii="Consolas" w:hAnsi="Consolas"/>
                <w:color w:val="auto"/>
                <w:sz w:val="16"/>
                <w:lang w:val="es-ES"/>
              </w:rPr>
              <w:t xml:space="preserve"> INTEGER NOT NULL REFERENCES productos(</w:t>
            </w:r>
            <w:proofErr w:type="spellStart"/>
            <w:r w:rsidRPr="004C4FA4">
              <w:rPr>
                <w:rFonts w:ascii="Consolas" w:hAnsi="Consolas"/>
                <w:color w:val="auto"/>
                <w:sz w:val="16"/>
                <w:lang w:val="es-ES"/>
              </w:rPr>
              <w:t>id_producto</w:t>
            </w:r>
            <w:proofErr w:type="spellEnd"/>
            <w:r w:rsidRPr="004C4FA4">
              <w:rPr>
                <w:rFonts w:ascii="Consolas" w:hAnsi="Consolas"/>
                <w:color w:val="auto"/>
                <w:sz w:val="16"/>
                <w:lang w:val="es-ES"/>
              </w:rPr>
              <w:t>) ON DELETE CASCADE,</w:t>
            </w:r>
            <w:r w:rsidRPr="004C4FA4">
              <w:rPr>
                <w:rFonts w:ascii="Consolas" w:hAnsi="Consolas"/>
                <w:color w:val="auto"/>
                <w:sz w:val="16"/>
                <w:lang w:val="es-ES"/>
              </w:rPr>
              <w:br/>
              <w:t xml:space="preserve">    talla VARCHAR(20) NOT NULL,</w:t>
            </w:r>
            <w:r w:rsidRPr="004C4FA4">
              <w:rPr>
                <w:rFonts w:ascii="Consolas" w:hAnsi="Consolas"/>
                <w:color w:val="auto"/>
                <w:sz w:val="16"/>
                <w:lang w:val="es-ES"/>
              </w:rPr>
              <w:br/>
              <w:t xml:space="preserve">    CONSTRAINT </w:t>
            </w:r>
            <w:proofErr w:type="spellStart"/>
            <w:r w:rsidRPr="004C4FA4">
              <w:rPr>
                <w:rFonts w:ascii="Consolas" w:hAnsi="Consolas"/>
                <w:color w:val="auto"/>
                <w:sz w:val="16"/>
                <w:lang w:val="es-ES"/>
              </w:rPr>
              <w:t>uq_producto_talla</w:t>
            </w:r>
            <w:proofErr w:type="spellEnd"/>
            <w:r w:rsidRPr="004C4FA4">
              <w:rPr>
                <w:rFonts w:ascii="Consolas" w:hAnsi="Consolas"/>
                <w:color w:val="auto"/>
                <w:sz w:val="16"/>
                <w:lang w:val="es-ES"/>
              </w:rPr>
              <w:t xml:space="preserve"> UNIQUE (</w:t>
            </w:r>
            <w:proofErr w:type="spellStart"/>
            <w:r w:rsidRPr="004C4FA4">
              <w:rPr>
                <w:rFonts w:ascii="Consolas" w:hAnsi="Consolas"/>
                <w:color w:val="auto"/>
                <w:sz w:val="16"/>
                <w:lang w:val="es-ES"/>
              </w:rPr>
              <w:t>id_producto</w:t>
            </w:r>
            <w:proofErr w:type="spellEnd"/>
            <w:r w:rsidRPr="004C4FA4">
              <w:rPr>
                <w:rFonts w:ascii="Consolas" w:hAnsi="Consolas"/>
                <w:color w:val="auto"/>
                <w:sz w:val="16"/>
                <w:lang w:val="es-ES"/>
              </w:rPr>
              <w:t>, talla)</w:t>
            </w:r>
            <w:r w:rsidRPr="004C4FA4">
              <w:rPr>
                <w:rFonts w:ascii="Consolas" w:hAnsi="Consolas"/>
                <w:color w:val="auto"/>
                <w:sz w:val="16"/>
                <w:lang w:val="es-ES"/>
              </w:rPr>
              <w:br/>
              <w:t>);</w:t>
            </w:r>
            <w:r w:rsidRPr="004C4FA4">
              <w:rPr>
                <w:rFonts w:ascii="Consolas" w:hAnsi="Consolas"/>
                <w:color w:val="auto"/>
                <w:sz w:val="16"/>
                <w:lang w:val="es-ES"/>
              </w:rPr>
              <w:br/>
            </w:r>
            <w:r w:rsidRPr="004C4FA4">
              <w:rPr>
                <w:rFonts w:ascii="Consolas" w:hAnsi="Consolas"/>
                <w:color w:val="auto"/>
                <w:sz w:val="16"/>
                <w:lang w:val="es-ES"/>
              </w:rPr>
              <w:br/>
              <w:t>CREATE TABLE inventario (</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id_inventario</w:t>
            </w:r>
            <w:proofErr w:type="spellEnd"/>
            <w:r w:rsidRPr="004C4FA4">
              <w:rPr>
                <w:rFonts w:ascii="Consolas" w:hAnsi="Consolas"/>
                <w:color w:val="auto"/>
                <w:sz w:val="16"/>
                <w:lang w:val="es-ES"/>
              </w:rPr>
              <w:t xml:space="preserve"> SERIAL PRIMARY KEY,</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id_sucursal</w:t>
            </w:r>
            <w:proofErr w:type="spellEnd"/>
            <w:r w:rsidRPr="004C4FA4">
              <w:rPr>
                <w:rFonts w:ascii="Consolas" w:hAnsi="Consolas"/>
                <w:color w:val="auto"/>
                <w:sz w:val="16"/>
                <w:lang w:val="es-ES"/>
              </w:rPr>
              <w:t xml:space="preserve"> INTEGER NOT NULL REFERENCES sucursales(</w:t>
            </w:r>
            <w:proofErr w:type="spellStart"/>
            <w:r w:rsidRPr="004C4FA4">
              <w:rPr>
                <w:rFonts w:ascii="Consolas" w:hAnsi="Consolas"/>
                <w:color w:val="auto"/>
                <w:sz w:val="16"/>
                <w:lang w:val="es-ES"/>
              </w:rPr>
              <w:t>id_sucursal</w:t>
            </w:r>
            <w:proofErr w:type="spellEnd"/>
            <w:r w:rsidRPr="004C4FA4">
              <w:rPr>
                <w:rFonts w:ascii="Consolas" w:hAnsi="Consolas"/>
                <w:color w:val="auto"/>
                <w:sz w:val="16"/>
                <w:lang w:val="es-ES"/>
              </w:rPr>
              <w:t>) ON DELETE CASCADE,</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id_producto</w:t>
            </w:r>
            <w:proofErr w:type="spellEnd"/>
            <w:r w:rsidRPr="004C4FA4">
              <w:rPr>
                <w:rFonts w:ascii="Consolas" w:hAnsi="Consolas"/>
                <w:color w:val="auto"/>
                <w:sz w:val="16"/>
                <w:lang w:val="es-ES"/>
              </w:rPr>
              <w:t xml:space="preserve"> INTEGER NOT NULL REFERENCES productos(</w:t>
            </w:r>
            <w:proofErr w:type="spellStart"/>
            <w:r w:rsidRPr="004C4FA4">
              <w:rPr>
                <w:rFonts w:ascii="Consolas" w:hAnsi="Consolas"/>
                <w:color w:val="auto"/>
                <w:sz w:val="16"/>
                <w:lang w:val="es-ES"/>
              </w:rPr>
              <w:t>id_producto</w:t>
            </w:r>
            <w:proofErr w:type="spellEnd"/>
            <w:r w:rsidRPr="004C4FA4">
              <w:rPr>
                <w:rFonts w:ascii="Consolas" w:hAnsi="Consolas"/>
                <w:color w:val="auto"/>
                <w:sz w:val="16"/>
                <w:lang w:val="es-ES"/>
              </w:rPr>
              <w:t>) ON DELETE CASCADE,</w:t>
            </w:r>
            <w:r w:rsidRPr="004C4FA4">
              <w:rPr>
                <w:rFonts w:ascii="Consolas" w:hAnsi="Consolas"/>
                <w:color w:val="auto"/>
                <w:sz w:val="16"/>
                <w:lang w:val="es-ES"/>
              </w:rPr>
              <w:br/>
              <w:t xml:space="preserve">    talla VARCHAR(20) NOT NULL,</w:t>
            </w:r>
            <w:r w:rsidRPr="004C4FA4">
              <w:rPr>
                <w:rFonts w:ascii="Consolas" w:hAnsi="Consolas"/>
                <w:color w:val="auto"/>
                <w:sz w:val="16"/>
                <w:lang w:val="es-ES"/>
              </w:rPr>
              <w:br/>
              <w:t xml:space="preserve">    color VARCHAR(50) NOT NULL,</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stock_fisico</w:t>
            </w:r>
            <w:proofErr w:type="spellEnd"/>
            <w:r w:rsidRPr="004C4FA4">
              <w:rPr>
                <w:rFonts w:ascii="Consolas" w:hAnsi="Consolas"/>
                <w:color w:val="auto"/>
                <w:sz w:val="16"/>
                <w:lang w:val="es-ES"/>
              </w:rPr>
              <w:t xml:space="preserve"> INTEGER NOT NULL DEFAULT 0 CHECK (</w:t>
            </w:r>
            <w:proofErr w:type="spellStart"/>
            <w:r w:rsidRPr="004C4FA4">
              <w:rPr>
                <w:rFonts w:ascii="Consolas" w:hAnsi="Consolas"/>
                <w:color w:val="auto"/>
                <w:sz w:val="16"/>
                <w:lang w:val="es-ES"/>
              </w:rPr>
              <w:t>stock_fisico</w:t>
            </w:r>
            <w:proofErr w:type="spellEnd"/>
            <w:r w:rsidRPr="004C4FA4">
              <w:rPr>
                <w:rFonts w:ascii="Consolas" w:hAnsi="Consolas"/>
                <w:color w:val="auto"/>
                <w:sz w:val="16"/>
                <w:lang w:val="es-ES"/>
              </w:rPr>
              <w:t xml:space="preserve"> &gt;= 0),</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stock_reservado</w:t>
            </w:r>
            <w:proofErr w:type="spellEnd"/>
            <w:r w:rsidRPr="004C4FA4">
              <w:rPr>
                <w:rFonts w:ascii="Consolas" w:hAnsi="Consolas"/>
                <w:color w:val="auto"/>
                <w:sz w:val="16"/>
                <w:lang w:val="es-ES"/>
              </w:rPr>
              <w:t xml:space="preserve"> INTEGER NOT NULL DEFAULT 0 CHECK (</w:t>
            </w:r>
            <w:proofErr w:type="spellStart"/>
            <w:r w:rsidRPr="004C4FA4">
              <w:rPr>
                <w:rFonts w:ascii="Consolas" w:hAnsi="Consolas"/>
                <w:color w:val="auto"/>
                <w:sz w:val="16"/>
                <w:lang w:val="es-ES"/>
              </w:rPr>
              <w:t>stock_reservado</w:t>
            </w:r>
            <w:proofErr w:type="spellEnd"/>
            <w:r w:rsidRPr="004C4FA4">
              <w:rPr>
                <w:rFonts w:ascii="Consolas" w:hAnsi="Consolas"/>
                <w:color w:val="auto"/>
                <w:sz w:val="16"/>
                <w:lang w:val="es-ES"/>
              </w:rPr>
              <w:t xml:space="preserve"> &gt;= 0),</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stock_minimo</w:t>
            </w:r>
            <w:proofErr w:type="spellEnd"/>
            <w:r w:rsidRPr="004C4FA4">
              <w:rPr>
                <w:rFonts w:ascii="Consolas" w:hAnsi="Consolas"/>
                <w:color w:val="auto"/>
                <w:sz w:val="16"/>
                <w:lang w:val="es-ES"/>
              </w:rPr>
              <w:t xml:space="preserve"> INTEGER NOT NULL DEFAULT 5 CHECK (</w:t>
            </w:r>
            <w:proofErr w:type="spellStart"/>
            <w:r w:rsidRPr="004C4FA4">
              <w:rPr>
                <w:rFonts w:ascii="Consolas" w:hAnsi="Consolas"/>
                <w:color w:val="auto"/>
                <w:sz w:val="16"/>
                <w:lang w:val="es-ES"/>
              </w:rPr>
              <w:t>stock_minimo</w:t>
            </w:r>
            <w:proofErr w:type="spellEnd"/>
            <w:r w:rsidRPr="004C4FA4">
              <w:rPr>
                <w:rFonts w:ascii="Consolas" w:hAnsi="Consolas"/>
                <w:color w:val="auto"/>
                <w:sz w:val="16"/>
                <w:lang w:val="es-ES"/>
              </w:rPr>
              <w:t xml:space="preserve"> &gt;= 0),</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stock_maximo</w:t>
            </w:r>
            <w:proofErr w:type="spellEnd"/>
            <w:r w:rsidRPr="004C4FA4">
              <w:rPr>
                <w:rFonts w:ascii="Consolas" w:hAnsi="Consolas"/>
                <w:color w:val="auto"/>
                <w:sz w:val="16"/>
                <w:lang w:val="es-ES"/>
              </w:rPr>
              <w:t xml:space="preserve"> INTEGER NOT NULL DEFAULT 100 CHECK (</w:t>
            </w:r>
            <w:proofErr w:type="spellStart"/>
            <w:r w:rsidRPr="004C4FA4">
              <w:rPr>
                <w:rFonts w:ascii="Consolas" w:hAnsi="Consolas"/>
                <w:color w:val="auto"/>
                <w:sz w:val="16"/>
                <w:lang w:val="es-ES"/>
              </w:rPr>
              <w:t>stock_maximo</w:t>
            </w:r>
            <w:proofErr w:type="spellEnd"/>
            <w:r w:rsidRPr="004C4FA4">
              <w:rPr>
                <w:rFonts w:ascii="Consolas" w:hAnsi="Consolas"/>
                <w:color w:val="auto"/>
                <w:sz w:val="16"/>
                <w:lang w:val="es-ES"/>
              </w:rPr>
              <w:t xml:space="preserve"> &gt;= </w:t>
            </w:r>
            <w:proofErr w:type="spellStart"/>
            <w:r w:rsidRPr="004C4FA4">
              <w:rPr>
                <w:rFonts w:ascii="Consolas" w:hAnsi="Consolas"/>
                <w:color w:val="auto"/>
                <w:sz w:val="16"/>
                <w:lang w:val="es-ES"/>
              </w:rPr>
              <w:t>stock_minimo</w:t>
            </w:r>
            <w:proofErr w:type="spellEnd"/>
            <w:r w:rsidRPr="004C4FA4">
              <w:rPr>
                <w:rFonts w:ascii="Consolas" w:hAnsi="Consolas"/>
                <w:color w:val="auto"/>
                <w:sz w:val="16"/>
                <w:lang w:val="es-ES"/>
              </w:rPr>
              <w:t>),</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ultimo_costo_unitario</w:t>
            </w:r>
            <w:proofErr w:type="spellEnd"/>
            <w:r w:rsidRPr="004C4FA4">
              <w:rPr>
                <w:rFonts w:ascii="Consolas" w:hAnsi="Consolas"/>
                <w:color w:val="auto"/>
                <w:sz w:val="16"/>
                <w:lang w:val="es-ES"/>
              </w:rPr>
              <w:t xml:space="preserve"> DECIMAL(10, 2) NOT NULL DEFAULT 0.00,</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costo_promedio_ponderado</w:t>
            </w:r>
            <w:proofErr w:type="spellEnd"/>
            <w:r w:rsidRPr="004C4FA4">
              <w:rPr>
                <w:rFonts w:ascii="Consolas" w:hAnsi="Consolas"/>
                <w:color w:val="auto"/>
                <w:sz w:val="16"/>
                <w:lang w:val="es-ES"/>
              </w:rPr>
              <w:t xml:space="preserve"> DECIMAL(10, 2) NOT NULL DEFAULT 0.00,</w:t>
            </w:r>
            <w:r w:rsidRPr="004C4FA4">
              <w:rPr>
                <w:rFonts w:ascii="Consolas" w:hAnsi="Consolas"/>
                <w:color w:val="auto"/>
                <w:sz w:val="16"/>
                <w:lang w:val="es-ES"/>
              </w:rPr>
              <w:br/>
              <w:t xml:space="preserve">    CONSTRAINT </w:t>
            </w:r>
            <w:proofErr w:type="spellStart"/>
            <w:r w:rsidRPr="004C4FA4">
              <w:rPr>
                <w:rFonts w:ascii="Consolas" w:hAnsi="Consolas"/>
                <w:color w:val="auto"/>
                <w:sz w:val="16"/>
                <w:lang w:val="es-ES"/>
              </w:rPr>
              <w:t>uq_inventario_variante</w:t>
            </w:r>
            <w:proofErr w:type="spellEnd"/>
            <w:r w:rsidRPr="004C4FA4">
              <w:rPr>
                <w:rFonts w:ascii="Consolas" w:hAnsi="Consolas"/>
                <w:color w:val="auto"/>
                <w:sz w:val="16"/>
                <w:lang w:val="es-ES"/>
              </w:rPr>
              <w:t xml:space="preserve"> UNIQUE (</w:t>
            </w:r>
            <w:proofErr w:type="spellStart"/>
            <w:r w:rsidRPr="004C4FA4">
              <w:rPr>
                <w:rFonts w:ascii="Consolas" w:hAnsi="Consolas"/>
                <w:color w:val="auto"/>
                <w:sz w:val="16"/>
                <w:lang w:val="es-ES"/>
              </w:rPr>
              <w:t>id_sucursal</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id_producto</w:t>
            </w:r>
            <w:proofErr w:type="spellEnd"/>
            <w:r w:rsidRPr="004C4FA4">
              <w:rPr>
                <w:rFonts w:ascii="Consolas" w:hAnsi="Consolas"/>
                <w:color w:val="auto"/>
                <w:sz w:val="16"/>
                <w:lang w:val="es-ES"/>
              </w:rPr>
              <w:t>, talla, color),</w:t>
            </w:r>
            <w:r w:rsidRPr="004C4FA4">
              <w:rPr>
                <w:rFonts w:ascii="Consolas" w:hAnsi="Consolas"/>
                <w:color w:val="auto"/>
                <w:sz w:val="16"/>
                <w:lang w:val="es-ES"/>
              </w:rPr>
              <w:br/>
              <w:t xml:space="preserve">    CONSTRAINT </w:t>
            </w:r>
            <w:proofErr w:type="spellStart"/>
            <w:r w:rsidRPr="004C4FA4">
              <w:rPr>
                <w:rFonts w:ascii="Consolas" w:hAnsi="Consolas"/>
                <w:color w:val="auto"/>
                <w:sz w:val="16"/>
                <w:lang w:val="es-ES"/>
              </w:rPr>
              <w:t>chk_stock_valido</w:t>
            </w:r>
            <w:proofErr w:type="spellEnd"/>
            <w:r w:rsidRPr="004C4FA4">
              <w:rPr>
                <w:rFonts w:ascii="Consolas" w:hAnsi="Consolas"/>
                <w:color w:val="auto"/>
                <w:sz w:val="16"/>
                <w:lang w:val="es-ES"/>
              </w:rPr>
              <w:t xml:space="preserve"> CHECK (</w:t>
            </w:r>
            <w:proofErr w:type="spellStart"/>
            <w:r w:rsidRPr="004C4FA4">
              <w:rPr>
                <w:rFonts w:ascii="Consolas" w:hAnsi="Consolas"/>
                <w:color w:val="auto"/>
                <w:sz w:val="16"/>
                <w:lang w:val="es-ES"/>
              </w:rPr>
              <w:t>stock_fisico</w:t>
            </w:r>
            <w:proofErr w:type="spellEnd"/>
            <w:r w:rsidRPr="004C4FA4">
              <w:rPr>
                <w:rFonts w:ascii="Consolas" w:hAnsi="Consolas"/>
                <w:color w:val="auto"/>
                <w:sz w:val="16"/>
                <w:lang w:val="es-ES"/>
              </w:rPr>
              <w:t xml:space="preserve"> &gt;= </w:t>
            </w:r>
            <w:proofErr w:type="spellStart"/>
            <w:r w:rsidRPr="004C4FA4">
              <w:rPr>
                <w:rFonts w:ascii="Consolas" w:hAnsi="Consolas"/>
                <w:color w:val="auto"/>
                <w:sz w:val="16"/>
                <w:lang w:val="es-ES"/>
              </w:rPr>
              <w:t>stock_reservado</w:t>
            </w:r>
            <w:proofErr w:type="spellEnd"/>
            <w:r w:rsidRPr="004C4FA4">
              <w:rPr>
                <w:rFonts w:ascii="Consolas" w:hAnsi="Consolas"/>
                <w:color w:val="auto"/>
                <w:sz w:val="16"/>
                <w:lang w:val="es-ES"/>
              </w:rPr>
              <w:t>)</w:t>
            </w:r>
            <w:r w:rsidRPr="004C4FA4">
              <w:rPr>
                <w:rFonts w:ascii="Consolas" w:hAnsi="Consolas"/>
                <w:color w:val="auto"/>
                <w:sz w:val="16"/>
                <w:lang w:val="es-ES"/>
              </w:rPr>
              <w:br/>
              <w:t>);</w:t>
            </w:r>
            <w:r w:rsidRPr="004C4FA4">
              <w:rPr>
                <w:rFonts w:ascii="Consolas" w:hAnsi="Consolas"/>
                <w:color w:val="auto"/>
                <w:sz w:val="16"/>
                <w:lang w:val="es-ES"/>
              </w:rPr>
              <w:br/>
            </w:r>
            <w:r w:rsidRPr="004C4FA4">
              <w:rPr>
                <w:rFonts w:ascii="Consolas" w:hAnsi="Consolas"/>
                <w:color w:val="auto"/>
                <w:sz w:val="16"/>
                <w:lang w:val="es-ES"/>
              </w:rPr>
              <w:br/>
            </w:r>
            <w:r w:rsidRPr="004C4FA4">
              <w:rPr>
                <w:rFonts w:ascii="Consolas" w:hAnsi="Consolas"/>
                <w:color w:val="auto"/>
                <w:sz w:val="16"/>
                <w:lang w:val="es-ES"/>
              </w:rPr>
              <w:lastRenderedPageBreak/>
              <w:t xml:space="preserve">CREATE TABLE </w:t>
            </w:r>
            <w:proofErr w:type="spellStart"/>
            <w:r w:rsidRPr="004C4FA4">
              <w:rPr>
                <w:rFonts w:ascii="Consolas" w:hAnsi="Consolas"/>
                <w:color w:val="auto"/>
                <w:sz w:val="16"/>
                <w:lang w:val="es-ES"/>
              </w:rPr>
              <w:t>kardex_movimientos</w:t>
            </w:r>
            <w:proofErr w:type="spellEnd"/>
            <w:r w:rsidRPr="004C4FA4">
              <w:rPr>
                <w:rFonts w:ascii="Consolas" w:hAnsi="Consolas"/>
                <w:color w:val="auto"/>
                <w:sz w:val="16"/>
                <w:lang w:val="es-ES"/>
              </w:rPr>
              <w:t xml:space="preserve"> (</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id_kardex</w:t>
            </w:r>
            <w:proofErr w:type="spellEnd"/>
            <w:r w:rsidRPr="004C4FA4">
              <w:rPr>
                <w:rFonts w:ascii="Consolas" w:hAnsi="Consolas"/>
                <w:color w:val="auto"/>
                <w:sz w:val="16"/>
                <w:lang w:val="es-ES"/>
              </w:rPr>
              <w:t xml:space="preserve"> SERIAL PRIMARY KEY,</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id_inventario</w:t>
            </w:r>
            <w:proofErr w:type="spellEnd"/>
            <w:r w:rsidRPr="004C4FA4">
              <w:rPr>
                <w:rFonts w:ascii="Consolas" w:hAnsi="Consolas"/>
                <w:color w:val="auto"/>
                <w:sz w:val="16"/>
                <w:lang w:val="es-ES"/>
              </w:rPr>
              <w:t xml:space="preserve"> INTEGER NOT NULL REFERENCES inventario(</w:t>
            </w:r>
            <w:proofErr w:type="spellStart"/>
            <w:r w:rsidRPr="004C4FA4">
              <w:rPr>
                <w:rFonts w:ascii="Consolas" w:hAnsi="Consolas"/>
                <w:color w:val="auto"/>
                <w:sz w:val="16"/>
                <w:lang w:val="es-ES"/>
              </w:rPr>
              <w:t>id_inventario</w:t>
            </w:r>
            <w:proofErr w:type="spellEnd"/>
            <w:r w:rsidRPr="004C4FA4">
              <w:rPr>
                <w:rFonts w:ascii="Consolas" w:hAnsi="Consolas"/>
                <w:color w:val="auto"/>
                <w:sz w:val="16"/>
                <w:lang w:val="es-ES"/>
              </w:rPr>
              <w:t>) ON DELETE CASCADE,</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tipo_movimiento</w:t>
            </w:r>
            <w:proofErr w:type="spellEnd"/>
            <w:r w:rsidRPr="004C4FA4">
              <w:rPr>
                <w:rFonts w:ascii="Consolas" w:hAnsi="Consolas"/>
                <w:color w:val="auto"/>
                <w:sz w:val="16"/>
                <w:lang w:val="es-ES"/>
              </w:rPr>
              <w:t xml:space="preserve"> VARCHAR(30) NOT NULL CHECK (</w:t>
            </w:r>
            <w:proofErr w:type="spellStart"/>
            <w:r w:rsidRPr="004C4FA4">
              <w:rPr>
                <w:rFonts w:ascii="Consolas" w:hAnsi="Consolas"/>
                <w:color w:val="auto"/>
                <w:sz w:val="16"/>
                <w:lang w:val="es-ES"/>
              </w:rPr>
              <w:t>tipo_movimiento</w:t>
            </w:r>
            <w:proofErr w:type="spellEnd"/>
            <w:r w:rsidRPr="004C4FA4">
              <w:rPr>
                <w:rFonts w:ascii="Consolas" w:hAnsi="Consolas"/>
                <w:color w:val="auto"/>
                <w:sz w:val="16"/>
                <w:lang w:val="es-ES"/>
              </w:rPr>
              <w:t xml:space="preserve"> IN ('COMPRA', 'VENTA', 'RESERVA', 'AJUSTE_MERMA', 'TRANSFERENCIA_ENTRADA', 'TRANSFERENCIA_SALIDA')),</w:t>
            </w:r>
            <w:r w:rsidRPr="004C4FA4">
              <w:rPr>
                <w:rFonts w:ascii="Consolas" w:hAnsi="Consolas"/>
                <w:color w:val="auto"/>
                <w:sz w:val="16"/>
                <w:lang w:val="es-ES"/>
              </w:rPr>
              <w:br/>
              <w:t xml:space="preserve">    cantidad INTEGER NOT NULL,</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costo_unitario_mov</w:t>
            </w:r>
            <w:proofErr w:type="spellEnd"/>
            <w:r w:rsidRPr="004C4FA4">
              <w:rPr>
                <w:rFonts w:ascii="Consolas" w:hAnsi="Consolas"/>
                <w:color w:val="auto"/>
                <w:sz w:val="16"/>
                <w:lang w:val="es-ES"/>
              </w:rPr>
              <w:t xml:space="preserve"> DECIMAL(10, 2) NOT NULL,</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saldo_cantidad</w:t>
            </w:r>
            <w:proofErr w:type="spellEnd"/>
            <w:r w:rsidRPr="004C4FA4">
              <w:rPr>
                <w:rFonts w:ascii="Consolas" w:hAnsi="Consolas"/>
                <w:color w:val="auto"/>
                <w:sz w:val="16"/>
                <w:lang w:val="es-ES"/>
              </w:rPr>
              <w:t xml:space="preserve"> INTEGER NOT NULL,</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saldo_cpp</w:t>
            </w:r>
            <w:proofErr w:type="spellEnd"/>
            <w:r w:rsidRPr="004C4FA4">
              <w:rPr>
                <w:rFonts w:ascii="Consolas" w:hAnsi="Consolas"/>
                <w:color w:val="auto"/>
                <w:sz w:val="16"/>
                <w:lang w:val="es-ES"/>
              </w:rPr>
              <w:t xml:space="preserve"> DECIMAL(10, 2) NOT NULL,</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descripcion_motivo</w:t>
            </w:r>
            <w:proofErr w:type="spellEnd"/>
            <w:r w:rsidRPr="004C4FA4">
              <w:rPr>
                <w:rFonts w:ascii="Consolas" w:hAnsi="Consolas"/>
                <w:color w:val="auto"/>
                <w:sz w:val="16"/>
                <w:lang w:val="es-ES"/>
              </w:rPr>
              <w:t xml:space="preserve"> VARCHAR(200),</w:t>
            </w:r>
            <w:r w:rsidRPr="004C4FA4">
              <w:rPr>
                <w:rFonts w:ascii="Consolas" w:hAnsi="Consolas"/>
                <w:color w:val="auto"/>
                <w:sz w:val="16"/>
                <w:lang w:val="es-ES"/>
              </w:rPr>
              <w:br/>
              <w:t xml:space="preserve">    </w:t>
            </w:r>
            <w:proofErr w:type="spellStart"/>
            <w:r w:rsidRPr="004C4FA4">
              <w:rPr>
                <w:rFonts w:ascii="Consolas" w:hAnsi="Consolas"/>
                <w:color w:val="auto"/>
                <w:sz w:val="16"/>
                <w:lang w:val="es-ES"/>
              </w:rPr>
              <w:t>fecha_movimiento</w:t>
            </w:r>
            <w:proofErr w:type="spellEnd"/>
            <w:r w:rsidRPr="004C4FA4">
              <w:rPr>
                <w:rFonts w:ascii="Consolas" w:hAnsi="Consolas"/>
                <w:color w:val="auto"/>
                <w:sz w:val="16"/>
                <w:lang w:val="es-ES"/>
              </w:rPr>
              <w:t xml:space="preserve"> TIMESTAMP DEFAULT CURRENT_TIMESTAMP</w:t>
            </w:r>
            <w:r w:rsidRPr="004C4FA4">
              <w:rPr>
                <w:rFonts w:ascii="Consolas" w:hAnsi="Consolas"/>
                <w:color w:val="auto"/>
                <w:sz w:val="16"/>
                <w:lang w:val="es-ES"/>
              </w:rPr>
              <w:br/>
              <w:t>);</w:t>
            </w:r>
            <w:r w:rsidRPr="004C4FA4">
              <w:rPr>
                <w:rFonts w:ascii="Consolas" w:hAnsi="Consolas"/>
                <w:color w:val="auto"/>
                <w:sz w:val="16"/>
                <w:lang w:val="es-ES"/>
              </w:rPr>
              <w:br/>
            </w:r>
            <w:r w:rsidRPr="004C4FA4">
              <w:rPr>
                <w:rFonts w:ascii="Consolas" w:hAnsi="Consolas"/>
                <w:color w:val="auto"/>
                <w:sz w:val="16"/>
                <w:lang w:val="es-ES"/>
              </w:rPr>
              <w:br/>
              <w:t xml:space="preserve">-- Índices de alto rendimiento para búsquedas </w:t>
            </w:r>
            <w:proofErr w:type="spellStart"/>
            <w:r w:rsidRPr="004C4FA4">
              <w:rPr>
                <w:rFonts w:ascii="Consolas" w:hAnsi="Consolas"/>
                <w:color w:val="auto"/>
                <w:sz w:val="16"/>
                <w:lang w:val="es-ES"/>
              </w:rPr>
              <w:t>omnicanales</w:t>
            </w:r>
            <w:proofErr w:type="spellEnd"/>
            <w:r w:rsidRPr="004C4FA4">
              <w:rPr>
                <w:rFonts w:ascii="Consolas" w:hAnsi="Consolas"/>
                <w:color w:val="auto"/>
                <w:sz w:val="16"/>
                <w:lang w:val="es-ES"/>
              </w:rPr>
              <w:br/>
              <w:t xml:space="preserve">CREATE INDEX </w:t>
            </w:r>
            <w:proofErr w:type="spellStart"/>
            <w:r w:rsidRPr="004C4FA4">
              <w:rPr>
                <w:rFonts w:ascii="Consolas" w:hAnsi="Consolas"/>
                <w:color w:val="auto"/>
                <w:sz w:val="16"/>
                <w:lang w:val="es-ES"/>
              </w:rPr>
              <w:t>idx_productos_sku</w:t>
            </w:r>
            <w:proofErr w:type="spellEnd"/>
            <w:r w:rsidRPr="004C4FA4">
              <w:rPr>
                <w:rFonts w:ascii="Consolas" w:hAnsi="Consolas"/>
                <w:color w:val="auto"/>
                <w:sz w:val="16"/>
                <w:lang w:val="es-ES"/>
              </w:rPr>
              <w:t xml:space="preserve"> ON productos(</w:t>
            </w:r>
            <w:proofErr w:type="spellStart"/>
            <w:r w:rsidRPr="004C4FA4">
              <w:rPr>
                <w:rFonts w:ascii="Consolas" w:hAnsi="Consolas"/>
                <w:color w:val="auto"/>
                <w:sz w:val="16"/>
                <w:lang w:val="es-ES"/>
              </w:rPr>
              <w:t>codigo_sku_base</w:t>
            </w:r>
            <w:proofErr w:type="spellEnd"/>
            <w:r w:rsidRPr="004C4FA4">
              <w:rPr>
                <w:rFonts w:ascii="Consolas" w:hAnsi="Consolas"/>
                <w:color w:val="auto"/>
                <w:sz w:val="16"/>
                <w:lang w:val="es-ES"/>
              </w:rPr>
              <w:t>);</w:t>
            </w:r>
            <w:r w:rsidRPr="004C4FA4">
              <w:rPr>
                <w:rFonts w:ascii="Consolas" w:hAnsi="Consolas"/>
                <w:color w:val="auto"/>
                <w:sz w:val="16"/>
                <w:lang w:val="es-ES"/>
              </w:rPr>
              <w:br/>
              <w:t xml:space="preserve">CREATE INDEX </w:t>
            </w:r>
            <w:proofErr w:type="spellStart"/>
            <w:r w:rsidRPr="004C4FA4">
              <w:rPr>
                <w:rFonts w:ascii="Consolas" w:hAnsi="Consolas"/>
                <w:color w:val="auto"/>
                <w:sz w:val="16"/>
                <w:lang w:val="es-ES"/>
              </w:rPr>
              <w:t>idx_productos_categoria</w:t>
            </w:r>
            <w:proofErr w:type="spellEnd"/>
            <w:r w:rsidRPr="004C4FA4">
              <w:rPr>
                <w:rFonts w:ascii="Consolas" w:hAnsi="Consolas"/>
                <w:color w:val="auto"/>
                <w:sz w:val="16"/>
                <w:lang w:val="es-ES"/>
              </w:rPr>
              <w:t xml:space="preserve"> ON productos(</w:t>
            </w:r>
            <w:proofErr w:type="spellStart"/>
            <w:r w:rsidRPr="004C4FA4">
              <w:rPr>
                <w:rFonts w:ascii="Consolas" w:hAnsi="Consolas"/>
                <w:color w:val="auto"/>
                <w:sz w:val="16"/>
                <w:lang w:val="es-ES"/>
              </w:rPr>
              <w:t>id_categoria</w:t>
            </w:r>
            <w:proofErr w:type="spellEnd"/>
            <w:r w:rsidRPr="004C4FA4">
              <w:rPr>
                <w:rFonts w:ascii="Consolas" w:hAnsi="Consolas"/>
                <w:color w:val="auto"/>
                <w:sz w:val="16"/>
                <w:lang w:val="es-ES"/>
              </w:rPr>
              <w:t>);</w:t>
            </w:r>
            <w:r w:rsidRPr="004C4FA4">
              <w:rPr>
                <w:rFonts w:ascii="Consolas" w:hAnsi="Consolas"/>
                <w:color w:val="auto"/>
                <w:sz w:val="16"/>
                <w:lang w:val="es-ES"/>
              </w:rPr>
              <w:br/>
              <w:t xml:space="preserve">CREATE INDEX </w:t>
            </w:r>
            <w:proofErr w:type="spellStart"/>
            <w:r w:rsidRPr="004C4FA4">
              <w:rPr>
                <w:rFonts w:ascii="Consolas" w:hAnsi="Consolas"/>
                <w:color w:val="auto"/>
                <w:sz w:val="16"/>
                <w:lang w:val="es-ES"/>
              </w:rPr>
              <w:t>idx_inventario_sucursal</w:t>
            </w:r>
            <w:proofErr w:type="spellEnd"/>
            <w:r w:rsidRPr="004C4FA4">
              <w:rPr>
                <w:rFonts w:ascii="Consolas" w:hAnsi="Consolas"/>
                <w:color w:val="auto"/>
                <w:sz w:val="16"/>
                <w:lang w:val="es-ES"/>
              </w:rPr>
              <w:t xml:space="preserve"> ON inventario(</w:t>
            </w:r>
            <w:proofErr w:type="spellStart"/>
            <w:r w:rsidRPr="004C4FA4">
              <w:rPr>
                <w:rFonts w:ascii="Consolas" w:hAnsi="Consolas"/>
                <w:color w:val="auto"/>
                <w:sz w:val="16"/>
                <w:lang w:val="es-ES"/>
              </w:rPr>
              <w:t>id_sucursal</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id_producto</w:t>
            </w:r>
            <w:proofErr w:type="spellEnd"/>
            <w:r w:rsidRPr="004C4FA4">
              <w:rPr>
                <w:rFonts w:ascii="Consolas" w:hAnsi="Consolas"/>
                <w:color w:val="auto"/>
                <w:sz w:val="16"/>
                <w:lang w:val="es-ES"/>
              </w:rPr>
              <w:t>);</w:t>
            </w:r>
            <w:r w:rsidRPr="004C4FA4">
              <w:rPr>
                <w:rFonts w:ascii="Consolas" w:hAnsi="Consolas"/>
                <w:color w:val="auto"/>
                <w:sz w:val="16"/>
                <w:lang w:val="es-ES"/>
              </w:rPr>
              <w:br/>
              <w:t xml:space="preserve">CREATE INDEX </w:t>
            </w:r>
            <w:proofErr w:type="spellStart"/>
            <w:r w:rsidRPr="004C4FA4">
              <w:rPr>
                <w:rFonts w:ascii="Consolas" w:hAnsi="Consolas"/>
                <w:color w:val="auto"/>
                <w:sz w:val="16"/>
                <w:lang w:val="es-ES"/>
              </w:rPr>
              <w:t>idx_inventario_stock_disp</w:t>
            </w:r>
            <w:proofErr w:type="spellEnd"/>
            <w:r w:rsidRPr="004C4FA4">
              <w:rPr>
                <w:rFonts w:ascii="Consolas" w:hAnsi="Consolas"/>
                <w:color w:val="auto"/>
                <w:sz w:val="16"/>
                <w:lang w:val="es-ES"/>
              </w:rPr>
              <w:t xml:space="preserve"> ON inventario((</w:t>
            </w:r>
            <w:proofErr w:type="spellStart"/>
            <w:r w:rsidRPr="004C4FA4">
              <w:rPr>
                <w:rFonts w:ascii="Consolas" w:hAnsi="Consolas"/>
                <w:color w:val="auto"/>
                <w:sz w:val="16"/>
                <w:lang w:val="es-ES"/>
              </w:rPr>
              <w:t>stock_fisico</w:t>
            </w:r>
            <w:proofErr w:type="spellEnd"/>
            <w:r w:rsidRPr="004C4FA4">
              <w:rPr>
                <w:rFonts w:ascii="Consolas" w:hAnsi="Consolas"/>
                <w:color w:val="auto"/>
                <w:sz w:val="16"/>
                <w:lang w:val="es-ES"/>
              </w:rPr>
              <w:t xml:space="preserve"> - </w:t>
            </w:r>
            <w:proofErr w:type="spellStart"/>
            <w:r w:rsidRPr="004C4FA4">
              <w:rPr>
                <w:rFonts w:ascii="Consolas" w:hAnsi="Consolas"/>
                <w:color w:val="auto"/>
                <w:sz w:val="16"/>
                <w:lang w:val="es-ES"/>
              </w:rPr>
              <w:t>stock_reservado</w:t>
            </w:r>
            <w:proofErr w:type="spellEnd"/>
            <w:r w:rsidRPr="004C4FA4">
              <w:rPr>
                <w:rFonts w:ascii="Consolas" w:hAnsi="Consolas"/>
                <w:color w:val="auto"/>
                <w:sz w:val="16"/>
                <w:lang w:val="es-ES"/>
              </w:rPr>
              <w:t>));</w:t>
            </w:r>
          </w:p>
          <w:p w14:paraId="3E0EA785" w14:textId="533D721B" w:rsidR="005377CA" w:rsidRPr="004C4FA4" w:rsidRDefault="005377CA" w:rsidP="000A69A8">
            <w:pPr>
              <w:spacing w:after="0"/>
              <w:jc w:val="left"/>
              <w:rPr>
                <w:rFonts w:ascii="Consolas" w:hAnsi="Consolas"/>
                <w:b w:val="0"/>
                <w:bCs w:val="0"/>
                <w:color w:val="auto"/>
                <w:sz w:val="16"/>
                <w:lang w:val="es-ES"/>
              </w:rPr>
            </w:pPr>
          </w:p>
          <w:p w14:paraId="774F5903" w14:textId="3A16B4D0" w:rsidR="005377CA" w:rsidRPr="004C4FA4" w:rsidRDefault="005377CA" w:rsidP="000A69A8">
            <w:pPr>
              <w:spacing w:after="0"/>
              <w:jc w:val="left"/>
              <w:rPr>
                <w:rFonts w:ascii="Consolas" w:hAnsi="Consolas"/>
                <w:b w:val="0"/>
                <w:bCs w:val="0"/>
                <w:color w:val="auto"/>
                <w:sz w:val="16"/>
                <w:lang w:val="es-ES"/>
              </w:rPr>
            </w:pPr>
          </w:p>
          <w:p w14:paraId="1423589F" w14:textId="6FD49308" w:rsidR="005377CA" w:rsidRPr="004C4FA4" w:rsidRDefault="005377CA" w:rsidP="000A69A8">
            <w:pPr>
              <w:spacing w:after="0"/>
              <w:jc w:val="left"/>
              <w:rPr>
                <w:rFonts w:ascii="Consolas" w:hAnsi="Consolas"/>
                <w:b w:val="0"/>
                <w:bCs w:val="0"/>
                <w:color w:val="auto"/>
                <w:sz w:val="16"/>
                <w:lang w:val="es-ES"/>
              </w:rPr>
            </w:pPr>
            <w:r w:rsidRPr="004C4FA4">
              <w:rPr>
                <w:rFonts w:ascii="Consolas" w:hAnsi="Consolas"/>
                <w:color w:val="auto"/>
                <w:sz w:val="16"/>
                <w:lang w:val="es-ES"/>
              </w:rPr>
              <w:t>-------------------------------Ciclo #2----------------------------------------------------</w:t>
            </w:r>
          </w:p>
          <w:p w14:paraId="245D5D8A"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i/>
                <w:iCs/>
                <w:color w:val="auto"/>
                <w:sz w:val="16"/>
                <w:lang w:val="es-ES"/>
              </w:rPr>
              <w:t>-- ============================================================================</w:t>
            </w:r>
          </w:p>
          <w:p w14:paraId="2CDA4762"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i/>
                <w:iCs/>
                <w:color w:val="auto"/>
                <w:sz w:val="16"/>
                <w:lang w:val="es-ES"/>
              </w:rPr>
              <w:t>-- SCRIPT DDL: EXTENSIONES DE BASE DE DATOS FASHIONSTORE (CICLO 2)</w:t>
            </w:r>
          </w:p>
          <w:p w14:paraId="4CF142AF"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i/>
                <w:iCs/>
                <w:color w:val="auto"/>
                <w:sz w:val="16"/>
                <w:lang w:val="es-ES"/>
              </w:rPr>
              <w:t>-- Motor: PostgreSQL 15+ | Esquema Normalizado 3FN</w:t>
            </w:r>
          </w:p>
          <w:p w14:paraId="5E98035F"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i/>
                <w:iCs/>
                <w:color w:val="auto"/>
                <w:sz w:val="16"/>
                <w:lang w:val="es-ES"/>
              </w:rPr>
              <w:t>-- ============================================================================</w:t>
            </w:r>
          </w:p>
          <w:p w14:paraId="08C63E83" w14:textId="77777777" w:rsidR="005377CA" w:rsidRPr="004C4FA4" w:rsidRDefault="005377CA" w:rsidP="005377CA">
            <w:pPr>
              <w:spacing w:after="0"/>
              <w:jc w:val="left"/>
              <w:rPr>
                <w:rFonts w:ascii="Consolas" w:hAnsi="Consolas"/>
                <w:color w:val="auto"/>
                <w:sz w:val="16"/>
                <w:lang w:val="es-ES"/>
              </w:rPr>
            </w:pPr>
          </w:p>
          <w:p w14:paraId="3858E9C1"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i/>
                <w:iCs/>
                <w:color w:val="auto"/>
                <w:sz w:val="16"/>
                <w:lang w:val="es-ES"/>
              </w:rPr>
              <w:t>-- 1. Tabla de Reservas de Probadores en Sucursales (CU11/CU12)</w:t>
            </w:r>
          </w:p>
          <w:p w14:paraId="460C5380" w14:textId="77777777" w:rsidR="005377CA" w:rsidRPr="004C4FA4" w:rsidRDefault="005377CA" w:rsidP="005377CA">
            <w:pPr>
              <w:spacing w:after="0"/>
              <w:jc w:val="left"/>
              <w:rPr>
                <w:rFonts w:ascii="Consolas" w:hAnsi="Consolas"/>
                <w:color w:val="auto"/>
                <w:sz w:val="16"/>
              </w:rPr>
            </w:pPr>
            <w:r w:rsidRPr="004C4FA4">
              <w:rPr>
                <w:rFonts w:ascii="Consolas" w:hAnsi="Consolas"/>
                <w:color w:val="auto"/>
                <w:sz w:val="16"/>
              </w:rPr>
              <w:t xml:space="preserve">CREATE TABLE </w:t>
            </w:r>
            <w:proofErr w:type="spellStart"/>
            <w:r w:rsidRPr="004C4FA4">
              <w:rPr>
                <w:rFonts w:ascii="Consolas" w:hAnsi="Consolas"/>
                <w:color w:val="auto"/>
                <w:sz w:val="16"/>
              </w:rPr>
              <w:t>reservas</w:t>
            </w:r>
            <w:proofErr w:type="spellEnd"/>
            <w:r w:rsidRPr="004C4FA4">
              <w:rPr>
                <w:rFonts w:ascii="Consolas" w:hAnsi="Consolas"/>
                <w:color w:val="auto"/>
                <w:sz w:val="16"/>
              </w:rPr>
              <w:t xml:space="preserve"> (</w:t>
            </w:r>
          </w:p>
          <w:p w14:paraId="61EC2CCA" w14:textId="77777777" w:rsidR="005377CA" w:rsidRPr="004C4FA4" w:rsidRDefault="005377CA" w:rsidP="005377CA">
            <w:pPr>
              <w:spacing w:after="0"/>
              <w:jc w:val="left"/>
              <w:rPr>
                <w:rFonts w:ascii="Consolas" w:hAnsi="Consolas"/>
                <w:color w:val="auto"/>
                <w:sz w:val="16"/>
              </w:rPr>
            </w:pPr>
            <w:r w:rsidRPr="004C4FA4">
              <w:rPr>
                <w:rFonts w:ascii="Consolas" w:hAnsi="Consolas"/>
                <w:color w:val="auto"/>
                <w:sz w:val="16"/>
              </w:rPr>
              <w:t xml:space="preserve">    </w:t>
            </w:r>
            <w:proofErr w:type="spellStart"/>
            <w:r w:rsidRPr="004C4FA4">
              <w:rPr>
                <w:rFonts w:ascii="Consolas" w:hAnsi="Consolas"/>
                <w:color w:val="auto"/>
                <w:sz w:val="16"/>
              </w:rPr>
              <w:t>id_reserva</w:t>
            </w:r>
            <w:proofErr w:type="spellEnd"/>
            <w:r w:rsidRPr="004C4FA4">
              <w:rPr>
                <w:rFonts w:ascii="Consolas" w:hAnsi="Consolas"/>
                <w:color w:val="auto"/>
                <w:sz w:val="16"/>
              </w:rPr>
              <w:t xml:space="preserve"> SERIAL PRIMARY KEY,</w:t>
            </w:r>
          </w:p>
          <w:p w14:paraId="3C7F32AD"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rPr>
              <w:t xml:space="preserve">    </w:t>
            </w:r>
            <w:proofErr w:type="spellStart"/>
            <w:r w:rsidRPr="004C4FA4">
              <w:rPr>
                <w:rFonts w:ascii="Consolas" w:hAnsi="Consolas"/>
                <w:color w:val="auto"/>
                <w:sz w:val="16"/>
                <w:lang w:val="es-ES"/>
              </w:rPr>
              <w:t>id_usuario</w:t>
            </w:r>
            <w:proofErr w:type="spellEnd"/>
            <w:r w:rsidRPr="004C4FA4">
              <w:rPr>
                <w:rFonts w:ascii="Consolas" w:hAnsi="Consolas"/>
                <w:color w:val="auto"/>
                <w:sz w:val="16"/>
                <w:lang w:val="es-ES"/>
              </w:rPr>
              <w:t xml:space="preserve"> INTEGER NOT NULL REFERENCES usuarios(</w:t>
            </w:r>
            <w:proofErr w:type="spellStart"/>
            <w:r w:rsidRPr="004C4FA4">
              <w:rPr>
                <w:rFonts w:ascii="Consolas" w:hAnsi="Consolas"/>
                <w:color w:val="auto"/>
                <w:sz w:val="16"/>
                <w:lang w:val="es-ES"/>
              </w:rPr>
              <w:t>id_usuario</w:t>
            </w:r>
            <w:proofErr w:type="spellEnd"/>
            <w:r w:rsidRPr="004C4FA4">
              <w:rPr>
                <w:rFonts w:ascii="Consolas" w:hAnsi="Consolas"/>
                <w:color w:val="auto"/>
                <w:sz w:val="16"/>
                <w:lang w:val="es-ES"/>
              </w:rPr>
              <w:t>) ON DELETE CASCADE,</w:t>
            </w:r>
          </w:p>
          <w:p w14:paraId="76C7E2E6"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id_sucursal</w:t>
            </w:r>
            <w:proofErr w:type="spellEnd"/>
            <w:r w:rsidRPr="004C4FA4">
              <w:rPr>
                <w:rFonts w:ascii="Consolas" w:hAnsi="Consolas"/>
                <w:color w:val="auto"/>
                <w:sz w:val="16"/>
                <w:lang w:val="es-ES"/>
              </w:rPr>
              <w:t xml:space="preserve"> INTEGER NOT NULL REFERENCES sucursales(</w:t>
            </w:r>
            <w:proofErr w:type="spellStart"/>
            <w:r w:rsidRPr="004C4FA4">
              <w:rPr>
                <w:rFonts w:ascii="Consolas" w:hAnsi="Consolas"/>
                <w:color w:val="auto"/>
                <w:sz w:val="16"/>
                <w:lang w:val="es-ES"/>
              </w:rPr>
              <w:t>id_sucursal</w:t>
            </w:r>
            <w:proofErr w:type="spellEnd"/>
            <w:r w:rsidRPr="004C4FA4">
              <w:rPr>
                <w:rFonts w:ascii="Consolas" w:hAnsi="Consolas"/>
                <w:color w:val="auto"/>
                <w:sz w:val="16"/>
                <w:lang w:val="es-ES"/>
              </w:rPr>
              <w:t>) ON DELETE CASCADE,</w:t>
            </w:r>
          </w:p>
          <w:p w14:paraId="6D587967"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codigo_qr</w:t>
            </w:r>
            <w:proofErr w:type="spellEnd"/>
            <w:r w:rsidRPr="004C4FA4">
              <w:rPr>
                <w:rFonts w:ascii="Consolas" w:hAnsi="Consolas"/>
                <w:color w:val="auto"/>
                <w:sz w:val="16"/>
                <w:lang w:val="es-ES"/>
              </w:rPr>
              <w:t xml:space="preserve"> TEXT NOT NULL UNIQUE,</w:t>
            </w:r>
          </w:p>
          <w:p w14:paraId="76365B54"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qr_texto</w:t>
            </w:r>
            <w:proofErr w:type="spellEnd"/>
            <w:r w:rsidRPr="004C4FA4">
              <w:rPr>
                <w:rFonts w:ascii="Consolas" w:hAnsi="Consolas"/>
                <w:color w:val="auto"/>
                <w:sz w:val="16"/>
                <w:lang w:val="es-ES"/>
              </w:rPr>
              <w:t xml:space="preserve"> </w:t>
            </w:r>
            <w:proofErr w:type="gramStart"/>
            <w:r w:rsidRPr="004C4FA4">
              <w:rPr>
                <w:rFonts w:ascii="Consolas" w:hAnsi="Consolas"/>
                <w:color w:val="auto"/>
                <w:sz w:val="16"/>
                <w:lang w:val="es-ES"/>
              </w:rPr>
              <w:t>VARCHAR(</w:t>
            </w:r>
            <w:proofErr w:type="gramEnd"/>
            <w:r w:rsidRPr="004C4FA4">
              <w:rPr>
                <w:rFonts w:ascii="Consolas" w:hAnsi="Consolas"/>
                <w:color w:val="auto"/>
                <w:sz w:val="16"/>
                <w:lang w:val="es-ES"/>
              </w:rPr>
              <w:t>200) UNIQUE,</w:t>
            </w:r>
          </w:p>
          <w:p w14:paraId="1E5A898C"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fecha_visita</w:t>
            </w:r>
            <w:proofErr w:type="spellEnd"/>
            <w:r w:rsidRPr="004C4FA4">
              <w:rPr>
                <w:rFonts w:ascii="Consolas" w:hAnsi="Consolas"/>
                <w:color w:val="auto"/>
                <w:sz w:val="16"/>
                <w:lang w:val="es-ES"/>
              </w:rPr>
              <w:t xml:space="preserve"> TIMESTAMP NOT NULL,</w:t>
            </w:r>
          </w:p>
          <w:p w14:paraId="125B8638"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estado </w:t>
            </w:r>
            <w:proofErr w:type="gramStart"/>
            <w:r w:rsidRPr="004C4FA4">
              <w:rPr>
                <w:rFonts w:ascii="Consolas" w:hAnsi="Consolas"/>
                <w:color w:val="auto"/>
                <w:sz w:val="16"/>
                <w:lang w:val="es-ES"/>
              </w:rPr>
              <w:t>VARCHAR(</w:t>
            </w:r>
            <w:proofErr w:type="gramEnd"/>
            <w:r w:rsidRPr="004C4FA4">
              <w:rPr>
                <w:rFonts w:ascii="Consolas" w:hAnsi="Consolas"/>
                <w:color w:val="auto"/>
                <w:sz w:val="16"/>
                <w:lang w:val="es-ES"/>
              </w:rPr>
              <w:t xml:space="preserve">30) DEFAULT 'PENDIENTE' </w:t>
            </w:r>
          </w:p>
          <w:p w14:paraId="5C38DB53"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CHECK (estado IN ('PENDIENTE', 'PREPARADA', 'ATENDIDA', 'VENCIDA', 'CANCELADA')),</w:t>
            </w:r>
          </w:p>
          <w:p w14:paraId="0C42D5D9"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creado_en</w:t>
            </w:r>
            <w:proofErr w:type="spellEnd"/>
            <w:r w:rsidRPr="004C4FA4">
              <w:rPr>
                <w:rFonts w:ascii="Consolas" w:hAnsi="Consolas"/>
                <w:color w:val="auto"/>
                <w:sz w:val="16"/>
                <w:lang w:val="es-ES"/>
              </w:rPr>
              <w:t xml:space="preserve"> TIMESTAMP DEFAULT CURRENT_TIMESTAMP</w:t>
            </w:r>
          </w:p>
          <w:p w14:paraId="7B129F60"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w:t>
            </w:r>
          </w:p>
          <w:p w14:paraId="147912E6" w14:textId="77777777" w:rsidR="005377CA" w:rsidRPr="004C4FA4" w:rsidRDefault="005377CA" w:rsidP="005377CA">
            <w:pPr>
              <w:spacing w:after="0"/>
              <w:jc w:val="left"/>
              <w:rPr>
                <w:rFonts w:ascii="Consolas" w:hAnsi="Consolas"/>
                <w:color w:val="auto"/>
                <w:sz w:val="16"/>
                <w:lang w:val="es-ES"/>
              </w:rPr>
            </w:pPr>
          </w:p>
          <w:p w14:paraId="03D6C020"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CREATE TABLE </w:t>
            </w:r>
            <w:proofErr w:type="spellStart"/>
            <w:r w:rsidRPr="004C4FA4">
              <w:rPr>
                <w:rFonts w:ascii="Consolas" w:hAnsi="Consolas"/>
                <w:color w:val="auto"/>
                <w:sz w:val="16"/>
                <w:lang w:val="es-ES"/>
              </w:rPr>
              <w:t>reserva_detalles</w:t>
            </w:r>
            <w:proofErr w:type="spellEnd"/>
            <w:r w:rsidRPr="004C4FA4">
              <w:rPr>
                <w:rFonts w:ascii="Consolas" w:hAnsi="Consolas"/>
                <w:color w:val="auto"/>
                <w:sz w:val="16"/>
                <w:lang w:val="es-ES"/>
              </w:rPr>
              <w:t xml:space="preserve"> (</w:t>
            </w:r>
          </w:p>
          <w:p w14:paraId="60953270"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id_reserva_detalle</w:t>
            </w:r>
            <w:proofErr w:type="spellEnd"/>
            <w:r w:rsidRPr="004C4FA4">
              <w:rPr>
                <w:rFonts w:ascii="Consolas" w:hAnsi="Consolas"/>
                <w:color w:val="auto"/>
                <w:sz w:val="16"/>
                <w:lang w:val="es-ES"/>
              </w:rPr>
              <w:t xml:space="preserve"> SERIAL PRIMARY KEY,</w:t>
            </w:r>
          </w:p>
          <w:p w14:paraId="56BCCFF9"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id_reserva</w:t>
            </w:r>
            <w:proofErr w:type="spellEnd"/>
            <w:r w:rsidRPr="004C4FA4">
              <w:rPr>
                <w:rFonts w:ascii="Consolas" w:hAnsi="Consolas"/>
                <w:color w:val="auto"/>
                <w:sz w:val="16"/>
                <w:lang w:val="es-ES"/>
              </w:rPr>
              <w:t xml:space="preserve"> INTEGER NOT NULL REFERENCES reservas(</w:t>
            </w:r>
            <w:proofErr w:type="spellStart"/>
            <w:r w:rsidRPr="004C4FA4">
              <w:rPr>
                <w:rFonts w:ascii="Consolas" w:hAnsi="Consolas"/>
                <w:color w:val="auto"/>
                <w:sz w:val="16"/>
                <w:lang w:val="es-ES"/>
              </w:rPr>
              <w:t>id_reserva</w:t>
            </w:r>
            <w:proofErr w:type="spellEnd"/>
            <w:r w:rsidRPr="004C4FA4">
              <w:rPr>
                <w:rFonts w:ascii="Consolas" w:hAnsi="Consolas"/>
                <w:color w:val="auto"/>
                <w:sz w:val="16"/>
                <w:lang w:val="es-ES"/>
              </w:rPr>
              <w:t>) ON DELETE CASCADE,</w:t>
            </w:r>
          </w:p>
          <w:p w14:paraId="248362C5"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id_producto</w:t>
            </w:r>
            <w:proofErr w:type="spellEnd"/>
            <w:r w:rsidRPr="004C4FA4">
              <w:rPr>
                <w:rFonts w:ascii="Consolas" w:hAnsi="Consolas"/>
                <w:color w:val="auto"/>
                <w:sz w:val="16"/>
                <w:lang w:val="es-ES"/>
              </w:rPr>
              <w:t xml:space="preserve"> INTEGER NOT NULL REFERENCES productos(</w:t>
            </w:r>
            <w:proofErr w:type="spellStart"/>
            <w:r w:rsidRPr="004C4FA4">
              <w:rPr>
                <w:rFonts w:ascii="Consolas" w:hAnsi="Consolas"/>
                <w:color w:val="auto"/>
                <w:sz w:val="16"/>
                <w:lang w:val="es-ES"/>
              </w:rPr>
              <w:t>id_producto</w:t>
            </w:r>
            <w:proofErr w:type="spellEnd"/>
            <w:r w:rsidRPr="004C4FA4">
              <w:rPr>
                <w:rFonts w:ascii="Consolas" w:hAnsi="Consolas"/>
                <w:color w:val="auto"/>
                <w:sz w:val="16"/>
                <w:lang w:val="es-ES"/>
              </w:rPr>
              <w:t>) ON DELETE CASCADE,</w:t>
            </w:r>
          </w:p>
          <w:p w14:paraId="5F70D4D7" w14:textId="77777777" w:rsidR="005377CA" w:rsidRPr="00437C4E" w:rsidRDefault="005377CA" w:rsidP="005377CA">
            <w:pPr>
              <w:spacing w:after="0"/>
              <w:jc w:val="left"/>
              <w:rPr>
                <w:rFonts w:ascii="Consolas" w:hAnsi="Consolas"/>
                <w:color w:val="auto"/>
                <w:sz w:val="16"/>
              </w:rPr>
            </w:pPr>
            <w:r w:rsidRPr="004C4FA4">
              <w:rPr>
                <w:rFonts w:ascii="Consolas" w:hAnsi="Consolas"/>
                <w:color w:val="auto"/>
                <w:sz w:val="16"/>
                <w:lang w:val="es-ES"/>
              </w:rPr>
              <w:t xml:space="preserve">    </w:t>
            </w:r>
            <w:proofErr w:type="spellStart"/>
            <w:r w:rsidRPr="00437C4E">
              <w:rPr>
                <w:rFonts w:ascii="Consolas" w:hAnsi="Consolas"/>
                <w:color w:val="auto"/>
                <w:sz w:val="16"/>
              </w:rPr>
              <w:t>talla</w:t>
            </w:r>
            <w:proofErr w:type="spellEnd"/>
            <w:r w:rsidRPr="00437C4E">
              <w:rPr>
                <w:rFonts w:ascii="Consolas" w:hAnsi="Consolas"/>
                <w:color w:val="auto"/>
                <w:sz w:val="16"/>
              </w:rPr>
              <w:t xml:space="preserve"> </w:t>
            </w:r>
            <w:proofErr w:type="gramStart"/>
            <w:r w:rsidRPr="00437C4E">
              <w:rPr>
                <w:rFonts w:ascii="Consolas" w:hAnsi="Consolas"/>
                <w:color w:val="auto"/>
                <w:sz w:val="16"/>
              </w:rPr>
              <w:t>VARCHAR(</w:t>
            </w:r>
            <w:proofErr w:type="gramEnd"/>
            <w:r w:rsidRPr="00437C4E">
              <w:rPr>
                <w:rFonts w:ascii="Consolas" w:hAnsi="Consolas"/>
                <w:color w:val="auto"/>
                <w:sz w:val="16"/>
              </w:rPr>
              <w:t>20) NOT NULL,</w:t>
            </w:r>
          </w:p>
          <w:p w14:paraId="06A21B91" w14:textId="77777777" w:rsidR="005377CA" w:rsidRPr="00437C4E" w:rsidRDefault="005377CA" w:rsidP="005377CA">
            <w:pPr>
              <w:spacing w:after="0"/>
              <w:jc w:val="left"/>
              <w:rPr>
                <w:rFonts w:ascii="Consolas" w:hAnsi="Consolas"/>
                <w:color w:val="auto"/>
                <w:sz w:val="16"/>
              </w:rPr>
            </w:pPr>
            <w:r w:rsidRPr="00437C4E">
              <w:rPr>
                <w:rFonts w:ascii="Consolas" w:hAnsi="Consolas"/>
                <w:color w:val="auto"/>
                <w:sz w:val="16"/>
              </w:rPr>
              <w:t xml:space="preserve">    color </w:t>
            </w:r>
            <w:proofErr w:type="gramStart"/>
            <w:r w:rsidRPr="00437C4E">
              <w:rPr>
                <w:rFonts w:ascii="Consolas" w:hAnsi="Consolas"/>
                <w:color w:val="auto"/>
                <w:sz w:val="16"/>
              </w:rPr>
              <w:t>VARCHAR(</w:t>
            </w:r>
            <w:proofErr w:type="gramEnd"/>
            <w:r w:rsidRPr="00437C4E">
              <w:rPr>
                <w:rFonts w:ascii="Consolas" w:hAnsi="Consolas"/>
                <w:color w:val="auto"/>
                <w:sz w:val="16"/>
              </w:rPr>
              <w:t>50) NOT NULL,</w:t>
            </w:r>
          </w:p>
          <w:p w14:paraId="14084CE4" w14:textId="77777777" w:rsidR="005377CA" w:rsidRPr="004C4FA4" w:rsidRDefault="005377CA" w:rsidP="005377CA">
            <w:pPr>
              <w:spacing w:after="0"/>
              <w:jc w:val="left"/>
              <w:rPr>
                <w:rFonts w:ascii="Consolas" w:hAnsi="Consolas"/>
                <w:color w:val="auto"/>
                <w:sz w:val="16"/>
                <w:lang w:val="es-ES"/>
              </w:rPr>
            </w:pPr>
            <w:r w:rsidRPr="00437C4E">
              <w:rPr>
                <w:rFonts w:ascii="Consolas" w:hAnsi="Consolas"/>
                <w:color w:val="auto"/>
                <w:sz w:val="16"/>
              </w:rPr>
              <w:t xml:space="preserve">    </w:t>
            </w:r>
            <w:r w:rsidRPr="004C4FA4">
              <w:rPr>
                <w:rFonts w:ascii="Consolas" w:hAnsi="Consolas"/>
                <w:color w:val="auto"/>
                <w:sz w:val="16"/>
                <w:lang w:val="es-ES"/>
              </w:rPr>
              <w:t>cantidad INTEGER NOT NULL DEFAULT 1</w:t>
            </w:r>
          </w:p>
          <w:p w14:paraId="1D7A77AF"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w:t>
            </w:r>
          </w:p>
          <w:p w14:paraId="7E4E3888" w14:textId="77777777" w:rsidR="005377CA" w:rsidRPr="004C4FA4" w:rsidRDefault="005377CA" w:rsidP="005377CA">
            <w:pPr>
              <w:spacing w:after="0"/>
              <w:jc w:val="left"/>
              <w:rPr>
                <w:rFonts w:ascii="Consolas" w:hAnsi="Consolas"/>
                <w:color w:val="auto"/>
                <w:sz w:val="16"/>
                <w:lang w:val="es-ES"/>
              </w:rPr>
            </w:pPr>
          </w:p>
          <w:p w14:paraId="19DBAFF2"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i/>
                <w:iCs/>
                <w:color w:val="auto"/>
                <w:sz w:val="16"/>
                <w:lang w:val="es-ES"/>
              </w:rPr>
              <w:t xml:space="preserve">-- 2. Tabla de Carrito de Compras </w:t>
            </w:r>
            <w:proofErr w:type="spellStart"/>
            <w:r w:rsidRPr="004C4FA4">
              <w:rPr>
                <w:rFonts w:ascii="Consolas" w:hAnsi="Consolas"/>
                <w:i/>
                <w:iCs/>
                <w:color w:val="auto"/>
                <w:sz w:val="16"/>
                <w:lang w:val="es-ES"/>
              </w:rPr>
              <w:t>Omnicanal</w:t>
            </w:r>
            <w:proofErr w:type="spellEnd"/>
            <w:r w:rsidRPr="004C4FA4">
              <w:rPr>
                <w:rFonts w:ascii="Consolas" w:hAnsi="Consolas"/>
                <w:i/>
                <w:iCs/>
                <w:color w:val="auto"/>
                <w:sz w:val="16"/>
                <w:lang w:val="es-ES"/>
              </w:rPr>
              <w:t xml:space="preserve"> (CU13)</w:t>
            </w:r>
          </w:p>
          <w:p w14:paraId="1BF9982E" w14:textId="77777777" w:rsidR="005377CA" w:rsidRPr="004C4FA4" w:rsidRDefault="005377CA" w:rsidP="005377CA">
            <w:pPr>
              <w:spacing w:after="0"/>
              <w:jc w:val="left"/>
              <w:rPr>
                <w:rFonts w:ascii="Consolas" w:hAnsi="Consolas"/>
                <w:color w:val="auto"/>
                <w:sz w:val="16"/>
              </w:rPr>
            </w:pPr>
            <w:r w:rsidRPr="004C4FA4">
              <w:rPr>
                <w:rFonts w:ascii="Consolas" w:hAnsi="Consolas"/>
                <w:color w:val="auto"/>
                <w:sz w:val="16"/>
              </w:rPr>
              <w:t xml:space="preserve">CREATE TABLE </w:t>
            </w:r>
            <w:proofErr w:type="spellStart"/>
            <w:r w:rsidRPr="004C4FA4">
              <w:rPr>
                <w:rFonts w:ascii="Consolas" w:hAnsi="Consolas"/>
                <w:color w:val="auto"/>
                <w:sz w:val="16"/>
              </w:rPr>
              <w:t>carritos</w:t>
            </w:r>
            <w:proofErr w:type="spellEnd"/>
            <w:r w:rsidRPr="004C4FA4">
              <w:rPr>
                <w:rFonts w:ascii="Consolas" w:hAnsi="Consolas"/>
                <w:color w:val="auto"/>
                <w:sz w:val="16"/>
              </w:rPr>
              <w:t xml:space="preserve"> (</w:t>
            </w:r>
          </w:p>
          <w:p w14:paraId="514FD834" w14:textId="77777777" w:rsidR="005377CA" w:rsidRPr="004C4FA4" w:rsidRDefault="005377CA" w:rsidP="005377CA">
            <w:pPr>
              <w:spacing w:after="0"/>
              <w:jc w:val="left"/>
              <w:rPr>
                <w:rFonts w:ascii="Consolas" w:hAnsi="Consolas"/>
                <w:color w:val="auto"/>
                <w:sz w:val="16"/>
              </w:rPr>
            </w:pPr>
            <w:r w:rsidRPr="004C4FA4">
              <w:rPr>
                <w:rFonts w:ascii="Consolas" w:hAnsi="Consolas"/>
                <w:color w:val="auto"/>
                <w:sz w:val="16"/>
              </w:rPr>
              <w:t xml:space="preserve">    </w:t>
            </w:r>
            <w:proofErr w:type="spellStart"/>
            <w:r w:rsidRPr="004C4FA4">
              <w:rPr>
                <w:rFonts w:ascii="Consolas" w:hAnsi="Consolas"/>
                <w:color w:val="auto"/>
                <w:sz w:val="16"/>
              </w:rPr>
              <w:t>id_carrito</w:t>
            </w:r>
            <w:proofErr w:type="spellEnd"/>
            <w:r w:rsidRPr="004C4FA4">
              <w:rPr>
                <w:rFonts w:ascii="Consolas" w:hAnsi="Consolas"/>
                <w:color w:val="auto"/>
                <w:sz w:val="16"/>
              </w:rPr>
              <w:t xml:space="preserve"> SERIAL PRIMARY KEY,</w:t>
            </w:r>
          </w:p>
          <w:p w14:paraId="7F262545"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rPr>
              <w:t xml:space="preserve">    </w:t>
            </w:r>
            <w:proofErr w:type="spellStart"/>
            <w:r w:rsidRPr="004C4FA4">
              <w:rPr>
                <w:rFonts w:ascii="Consolas" w:hAnsi="Consolas"/>
                <w:color w:val="auto"/>
                <w:sz w:val="16"/>
                <w:lang w:val="es-ES"/>
              </w:rPr>
              <w:t>id_usuario</w:t>
            </w:r>
            <w:proofErr w:type="spellEnd"/>
            <w:r w:rsidRPr="004C4FA4">
              <w:rPr>
                <w:rFonts w:ascii="Consolas" w:hAnsi="Consolas"/>
                <w:color w:val="auto"/>
                <w:sz w:val="16"/>
                <w:lang w:val="es-ES"/>
              </w:rPr>
              <w:t xml:space="preserve"> INTEGER NOT NULL UNIQUE REFERENCES usuarios(</w:t>
            </w:r>
            <w:proofErr w:type="spellStart"/>
            <w:r w:rsidRPr="004C4FA4">
              <w:rPr>
                <w:rFonts w:ascii="Consolas" w:hAnsi="Consolas"/>
                <w:color w:val="auto"/>
                <w:sz w:val="16"/>
                <w:lang w:val="es-ES"/>
              </w:rPr>
              <w:t>id_usuario</w:t>
            </w:r>
            <w:proofErr w:type="spellEnd"/>
            <w:r w:rsidRPr="004C4FA4">
              <w:rPr>
                <w:rFonts w:ascii="Consolas" w:hAnsi="Consolas"/>
                <w:color w:val="auto"/>
                <w:sz w:val="16"/>
                <w:lang w:val="es-ES"/>
              </w:rPr>
              <w:t>) ON DELETE CASCADE,</w:t>
            </w:r>
          </w:p>
          <w:p w14:paraId="7570B4DC" w14:textId="77777777" w:rsidR="005377CA" w:rsidRPr="004C4FA4" w:rsidRDefault="005377CA" w:rsidP="005377CA">
            <w:pPr>
              <w:spacing w:after="0"/>
              <w:jc w:val="left"/>
              <w:rPr>
                <w:rFonts w:ascii="Consolas" w:hAnsi="Consolas"/>
                <w:color w:val="auto"/>
                <w:sz w:val="16"/>
              </w:rPr>
            </w:pPr>
            <w:r w:rsidRPr="004C4FA4">
              <w:rPr>
                <w:rFonts w:ascii="Consolas" w:hAnsi="Consolas"/>
                <w:color w:val="auto"/>
                <w:sz w:val="16"/>
                <w:lang w:val="es-ES"/>
              </w:rPr>
              <w:t xml:space="preserve">    </w:t>
            </w:r>
            <w:proofErr w:type="spellStart"/>
            <w:r w:rsidRPr="004C4FA4">
              <w:rPr>
                <w:rFonts w:ascii="Consolas" w:hAnsi="Consolas"/>
                <w:color w:val="auto"/>
                <w:sz w:val="16"/>
              </w:rPr>
              <w:t>creado_en</w:t>
            </w:r>
            <w:proofErr w:type="spellEnd"/>
            <w:r w:rsidRPr="004C4FA4">
              <w:rPr>
                <w:rFonts w:ascii="Consolas" w:hAnsi="Consolas"/>
                <w:color w:val="auto"/>
                <w:sz w:val="16"/>
              </w:rPr>
              <w:t xml:space="preserve"> TIMESTAMP DEFAULT CURRENT_TIMESTAMP,</w:t>
            </w:r>
          </w:p>
          <w:p w14:paraId="7FD7523B" w14:textId="77777777" w:rsidR="005377CA" w:rsidRPr="004C4FA4" w:rsidRDefault="005377CA" w:rsidP="005377CA">
            <w:pPr>
              <w:spacing w:after="0"/>
              <w:jc w:val="left"/>
              <w:rPr>
                <w:rFonts w:ascii="Consolas" w:hAnsi="Consolas"/>
                <w:color w:val="auto"/>
                <w:sz w:val="16"/>
              </w:rPr>
            </w:pPr>
            <w:r w:rsidRPr="004C4FA4">
              <w:rPr>
                <w:rFonts w:ascii="Consolas" w:hAnsi="Consolas"/>
                <w:color w:val="auto"/>
                <w:sz w:val="16"/>
              </w:rPr>
              <w:t xml:space="preserve">    </w:t>
            </w:r>
            <w:proofErr w:type="spellStart"/>
            <w:r w:rsidRPr="004C4FA4">
              <w:rPr>
                <w:rFonts w:ascii="Consolas" w:hAnsi="Consolas"/>
                <w:color w:val="auto"/>
                <w:sz w:val="16"/>
              </w:rPr>
              <w:t>actualizado_en</w:t>
            </w:r>
            <w:proofErr w:type="spellEnd"/>
            <w:r w:rsidRPr="004C4FA4">
              <w:rPr>
                <w:rFonts w:ascii="Consolas" w:hAnsi="Consolas"/>
                <w:color w:val="auto"/>
                <w:sz w:val="16"/>
              </w:rPr>
              <w:t xml:space="preserve"> TIMESTAMP DEFAULT CURRENT_TIMESTAMP</w:t>
            </w:r>
          </w:p>
          <w:p w14:paraId="027A9A72" w14:textId="77777777" w:rsidR="005377CA" w:rsidRPr="004C4FA4" w:rsidRDefault="005377CA" w:rsidP="005377CA">
            <w:pPr>
              <w:spacing w:after="0"/>
              <w:jc w:val="left"/>
              <w:rPr>
                <w:rFonts w:ascii="Consolas" w:hAnsi="Consolas"/>
                <w:color w:val="auto"/>
                <w:sz w:val="16"/>
              </w:rPr>
            </w:pPr>
            <w:r w:rsidRPr="004C4FA4">
              <w:rPr>
                <w:rFonts w:ascii="Consolas" w:hAnsi="Consolas"/>
                <w:color w:val="auto"/>
                <w:sz w:val="16"/>
              </w:rPr>
              <w:t>);</w:t>
            </w:r>
          </w:p>
          <w:p w14:paraId="3483C861" w14:textId="77777777" w:rsidR="005377CA" w:rsidRPr="004C4FA4" w:rsidRDefault="005377CA" w:rsidP="005377CA">
            <w:pPr>
              <w:spacing w:after="0"/>
              <w:jc w:val="left"/>
              <w:rPr>
                <w:rFonts w:ascii="Consolas" w:hAnsi="Consolas"/>
                <w:color w:val="auto"/>
                <w:sz w:val="16"/>
              </w:rPr>
            </w:pPr>
          </w:p>
          <w:p w14:paraId="3EAAF739" w14:textId="77777777" w:rsidR="005377CA" w:rsidRPr="004C4FA4" w:rsidRDefault="005377CA" w:rsidP="005377CA">
            <w:pPr>
              <w:spacing w:after="0"/>
              <w:jc w:val="left"/>
              <w:rPr>
                <w:rFonts w:ascii="Consolas" w:hAnsi="Consolas"/>
                <w:color w:val="auto"/>
                <w:sz w:val="16"/>
              </w:rPr>
            </w:pPr>
            <w:r w:rsidRPr="004C4FA4">
              <w:rPr>
                <w:rFonts w:ascii="Consolas" w:hAnsi="Consolas"/>
                <w:color w:val="auto"/>
                <w:sz w:val="16"/>
              </w:rPr>
              <w:t xml:space="preserve">CREATE TABLE </w:t>
            </w:r>
            <w:proofErr w:type="spellStart"/>
            <w:r w:rsidRPr="004C4FA4">
              <w:rPr>
                <w:rFonts w:ascii="Consolas" w:hAnsi="Consolas"/>
                <w:color w:val="auto"/>
                <w:sz w:val="16"/>
              </w:rPr>
              <w:t>carrito_items</w:t>
            </w:r>
            <w:proofErr w:type="spellEnd"/>
            <w:r w:rsidRPr="004C4FA4">
              <w:rPr>
                <w:rFonts w:ascii="Consolas" w:hAnsi="Consolas"/>
                <w:color w:val="auto"/>
                <w:sz w:val="16"/>
              </w:rPr>
              <w:t xml:space="preserve"> (</w:t>
            </w:r>
          </w:p>
          <w:p w14:paraId="3FDB2936" w14:textId="77777777" w:rsidR="005377CA" w:rsidRPr="004C4FA4" w:rsidRDefault="005377CA" w:rsidP="005377CA">
            <w:pPr>
              <w:spacing w:after="0"/>
              <w:jc w:val="left"/>
              <w:rPr>
                <w:rFonts w:ascii="Consolas" w:hAnsi="Consolas"/>
                <w:color w:val="auto"/>
                <w:sz w:val="16"/>
              </w:rPr>
            </w:pPr>
            <w:r w:rsidRPr="004C4FA4">
              <w:rPr>
                <w:rFonts w:ascii="Consolas" w:hAnsi="Consolas"/>
                <w:color w:val="auto"/>
                <w:sz w:val="16"/>
              </w:rPr>
              <w:t xml:space="preserve">    </w:t>
            </w:r>
            <w:proofErr w:type="spellStart"/>
            <w:r w:rsidRPr="004C4FA4">
              <w:rPr>
                <w:rFonts w:ascii="Consolas" w:hAnsi="Consolas"/>
                <w:color w:val="auto"/>
                <w:sz w:val="16"/>
              </w:rPr>
              <w:t>id_item</w:t>
            </w:r>
            <w:proofErr w:type="spellEnd"/>
            <w:r w:rsidRPr="004C4FA4">
              <w:rPr>
                <w:rFonts w:ascii="Consolas" w:hAnsi="Consolas"/>
                <w:color w:val="auto"/>
                <w:sz w:val="16"/>
              </w:rPr>
              <w:t xml:space="preserve"> SERIAL PRIMARY KEY,</w:t>
            </w:r>
          </w:p>
          <w:p w14:paraId="55C8DED9" w14:textId="77777777" w:rsidR="005377CA" w:rsidRPr="004C4FA4" w:rsidRDefault="005377CA" w:rsidP="005377CA">
            <w:pPr>
              <w:spacing w:after="0"/>
              <w:jc w:val="left"/>
              <w:rPr>
                <w:rFonts w:ascii="Consolas" w:hAnsi="Consolas"/>
                <w:color w:val="auto"/>
                <w:sz w:val="16"/>
              </w:rPr>
            </w:pPr>
            <w:r w:rsidRPr="004C4FA4">
              <w:rPr>
                <w:rFonts w:ascii="Consolas" w:hAnsi="Consolas"/>
                <w:color w:val="auto"/>
                <w:sz w:val="16"/>
              </w:rPr>
              <w:t xml:space="preserve">    </w:t>
            </w:r>
            <w:proofErr w:type="spellStart"/>
            <w:r w:rsidRPr="004C4FA4">
              <w:rPr>
                <w:rFonts w:ascii="Consolas" w:hAnsi="Consolas"/>
                <w:color w:val="auto"/>
                <w:sz w:val="16"/>
              </w:rPr>
              <w:t>id_carrito</w:t>
            </w:r>
            <w:proofErr w:type="spellEnd"/>
            <w:r w:rsidRPr="004C4FA4">
              <w:rPr>
                <w:rFonts w:ascii="Consolas" w:hAnsi="Consolas"/>
                <w:color w:val="auto"/>
                <w:sz w:val="16"/>
              </w:rPr>
              <w:t xml:space="preserve"> INTEGER NOT NULL REFERENCES </w:t>
            </w:r>
            <w:proofErr w:type="spellStart"/>
            <w:r w:rsidRPr="004C4FA4">
              <w:rPr>
                <w:rFonts w:ascii="Consolas" w:hAnsi="Consolas"/>
                <w:color w:val="auto"/>
                <w:sz w:val="16"/>
              </w:rPr>
              <w:t>carritos</w:t>
            </w:r>
            <w:proofErr w:type="spellEnd"/>
            <w:r w:rsidRPr="004C4FA4">
              <w:rPr>
                <w:rFonts w:ascii="Consolas" w:hAnsi="Consolas"/>
                <w:color w:val="auto"/>
                <w:sz w:val="16"/>
              </w:rPr>
              <w:t>(</w:t>
            </w:r>
            <w:proofErr w:type="spellStart"/>
            <w:r w:rsidRPr="004C4FA4">
              <w:rPr>
                <w:rFonts w:ascii="Consolas" w:hAnsi="Consolas"/>
                <w:color w:val="auto"/>
                <w:sz w:val="16"/>
              </w:rPr>
              <w:t>id_carrito</w:t>
            </w:r>
            <w:proofErr w:type="spellEnd"/>
            <w:r w:rsidRPr="004C4FA4">
              <w:rPr>
                <w:rFonts w:ascii="Consolas" w:hAnsi="Consolas"/>
                <w:color w:val="auto"/>
                <w:sz w:val="16"/>
              </w:rPr>
              <w:t>) ON DELETE CASCADE,</w:t>
            </w:r>
          </w:p>
          <w:p w14:paraId="161A09B2" w14:textId="77777777" w:rsidR="005377CA" w:rsidRPr="004C4FA4" w:rsidRDefault="005377CA" w:rsidP="005377CA">
            <w:pPr>
              <w:spacing w:after="0"/>
              <w:jc w:val="left"/>
              <w:rPr>
                <w:rFonts w:ascii="Consolas" w:hAnsi="Consolas"/>
                <w:color w:val="auto"/>
                <w:sz w:val="16"/>
              </w:rPr>
            </w:pPr>
            <w:r w:rsidRPr="004C4FA4">
              <w:rPr>
                <w:rFonts w:ascii="Consolas" w:hAnsi="Consolas"/>
                <w:color w:val="auto"/>
                <w:sz w:val="16"/>
              </w:rPr>
              <w:t xml:space="preserve">    </w:t>
            </w:r>
            <w:proofErr w:type="spellStart"/>
            <w:r w:rsidRPr="004C4FA4">
              <w:rPr>
                <w:rFonts w:ascii="Consolas" w:hAnsi="Consolas"/>
                <w:color w:val="auto"/>
                <w:sz w:val="16"/>
              </w:rPr>
              <w:t>id_producto</w:t>
            </w:r>
            <w:proofErr w:type="spellEnd"/>
            <w:r w:rsidRPr="004C4FA4">
              <w:rPr>
                <w:rFonts w:ascii="Consolas" w:hAnsi="Consolas"/>
                <w:color w:val="auto"/>
                <w:sz w:val="16"/>
              </w:rPr>
              <w:t xml:space="preserve"> INTEGER NOT NULL REFERENCES </w:t>
            </w:r>
            <w:proofErr w:type="spellStart"/>
            <w:r w:rsidRPr="004C4FA4">
              <w:rPr>
                <w:rFonts w:ascii="Consolas" w:hAnsi="Consolas"/>
                <w:color w:val="auto"/>
                <w:sz w:val="16"/>
              </w:rPr>
              <w:t>productos</w:t>
            </w:r>
            <w:proofErr w:type="spellEnd"/>
            <w:r w:rsidRPr="004C4FA4">
              <w:rPr>
                <w:rFonts w:ascii="Consolas" w:hAnsi="Consolas"/>
                <w:color w:val="auto"/>
                <w:sz w:val="16"/>
              </w:rPr>
              <w:t>(</w:t>
            </w:r>
            <w:proofErr w:type="spellStart"/>
            <w:r w:rsidRPr="004C4FA4">
              <w:rPr>
                <w:rFonts w:ascii="Consolas" w:hAnsi="Consolas"/>
                <w:color w:val="auto"/>
                <w:sz w:val="16"/>
              </w:rPr>
              <w:t>id_producto</w:t>
            </w:r>
            <w:proofErr w:type="spellEnd"/>
            <w:r w:rsidRPr="004C4FA4">
              <w:rPr>
                <w:rFonts w:ascii="Consolas" w:hAnsi="Consolas"/>
                <w:color w:val="auto"/>
                <w:sz w:val="16"/>
              </w:rPr>
              <w:t>) ON DELETE CASCADE,</w:t>
            </w:r>
          </w:p>
          <w:p w14:paraId="7FF2A37D" w14:textId="77777777" w:rsidR="005377CA" w:rsidRPr="004C4FA4" w:rsidRDefault="005377CA" w:rsidP="005377CA">
            <w:pPr>
              <w:spacing w:after="0"/>
              <w:jc w:val="left"/>
              <w:rPr>
                <w:rFonts w:ascii="Consolas" w:hAnsi="Consolas"/>
                <w:color w:val="auto"/>
                <w:sz w:val="16"/>
              </w:rPr>
            </w:pPr>
            <w:r w:rsidRPr="004C4FA4">
              <w:rPr>
                <w:rFonts w:ascii="Consolas" w:hAnsi="Consolas"/>
                <w:color w:val="auto"/>
                <w:sz w:val="16"/>
              </w:rPr>
              <w:t xml:space="preserve">    </w:t>
            </w:r>
            <w:proofErr w:type="spellStart"/>
            <w:r w:rsidRPr="004C4FA4">
              <w:rPr>
                <w:rFonts w:ascii="Consolas" w:hAnsi="Consolas"/>
                <w:color w:val="auto"/>
                <w:sz w:val="16"/>
              </w:rPr>
              <w:t>talla</w:t>
            </w:r>
            <w:proofErr w:type="spellEnd"/>
            <w:r w:rsidRPr="004C4FA4">
              <w:rPr>
                <w:rFonts w:ascii="Consolas" w:hAnsi="Consolas"/>
                <w:color w:val="auto"/>
                <w:sz w:val="16"/>
              </w:rPr>
              <w:t xml:space="preserve"> </w:t>
            </w:r>
            <w:proofErr w:type="gramStart"/>
            <w:r w:rsidRPr="004C4FA4">
              <w:rPr>
                <w:rFonts w:ascii="Consolas" w:hAnsi="Consolas"/>
                <w:color w:val="auto"/>
                <w:sz w:val="16"/>
              </w:rPr>
              <w:t>VARCHAR(</w:t>
            </w:r>
            <w:proofErr w:type="gramEnd"/>
            <w:r w:rsidRPr="004C4FA4">
              <w:rPr>
                <w:rFonts w:ascii="Consolas" w:hAnsi="Consolas"/>
                <w:color w:val="auto"/>
                <w:sz w:val="16"/>
              </w:rPr>
              <w:t>20) NOT NULL,</w:t>
            </w:r>
          </w:p>
          <w:p w14:paraId="1A76EA99" w14:textId="77777777" w:rsidR="005377CA" w:rsidRPr="004C4FA4" w:rsidRDefault="005377CA" w:rsidP="005377CA">
            <w:pPr>
              <w:spacing w:after="0"/>
              <w:jc w:val="left"/>
              <w:rPr>
                <w:rFonts w:ascii="Consolas" w:hAnsi="Consolas"/>
                <w:color w:val="auto"/>
                <w:sz w:val="16"/>
              </w:rPr>
            </w:pPr>
            <w:r w:rsidRPr="004C4FA4">
              <w:rPr>
                <w:rFonts w:ascii="Consolas" w:hAnsi="Consolas"/>
                <w:color w:val="auto"/>
                <w:sz w:val="16"/>
              </w:rPr>
              <w:t xml:space="preserve">    color </w:t>
            </w:r>
            <w:proofErr w:type="gramStart"/>
            <w:r w:rsidRPr="004C4FA4">
              <w:rPr>
                <w:rFonts w:ascii="Consolas" w:hAnsi="Consolas"/>
                <w:color w:val="auto"/>
                <w:sz w:val="16"/>
              </w:rPr>
              <w:t>VARCHAR(</w:t>
            </w:r>
            <w:proofErr w:type="gramEnd"/>
            <w:r w:rsidRPr="004C4FA4">
              <w:rPr>
                <w:rFonts w:ascii="Consolas" w:hAnsi="Consolas"/>
                <w:color w:val="auto"/>
                <w:sz w:val="16"/>
              </w:rPr>
              <w:t>50) NOT NULL,</w:t>
            </w:r>
          </w:p>
          <w:p w14:paraId="5F12B08B" w14:textId="77777777" w:rsidR="005377CA" w:rsidRPr="004C4FA4" w:rsidRDefault="005377CA" w:rsidP="005377CA">
            <w:pPr>
              <w:spacing w:after="0"/>
              <w:jc w:val="left"/>
              <w:rPr>
                <w:rFonts w:ascii="Consolas" w:hAnsi="Consolas"/>
                <w:color w:val="auto"/>
                <w:sz w:val="16"/>
              </w:rPr>
            </w:pPr>
            <w:r w:rsidRPr="004C4FA4">
              <w:rPr>
                <w:rFonts w:ascii="Consolas" w:hAnsi="Consolas"/>
                <w:color w:val="auto"/>
                <w:sz w:val="16"/>
              </w:rPr>
              <w:t xml:space="preserve">    </w:t>
            </w:r>
            <w:proofErr w:type="spellStart"/>
            <w:r w:rsidRPr="004C4FA4">
              <w:rPr>
                <w:rFonts w:ascii="Consolas" w:hAnsi="Consolas"/>
                <w:color w:val="auto"/>
                <w:sz w:val="16"/>
              </w:rPr>
              <w:t>cantidad</w:t>
            </w:r>
            <w:proofErr w:type="spellEnd"/>
            <w:r w:rsidRPr="004C4FA4">
              <w:rPr>
                <w:rFonts w:ascii="Consolas" w:hAnsi="Consolas"/>
                <w:color w:val="auto"/>
                <w:sz w:val="16"/>
              </w:rPr>
              <w:t xml:space="preserve"> INTEGER NOT NULL DEFAULT 1,</w:t>
            </w:r>
          </w:p>
          <w:p w14:paraId="6B0BB0D7" w14:textId="77777777" w:rsidR="005377CA" w:rsidRPr="004C4FA4" w:rsidRDefault="005377CA" w:rsidP="005377CA">
            <w:pPr>
              <w:spacing w:after="0"/>
              <w:jc w:val="left"/>
              <w:rPr>
                <w:rFonts w:ascii="Consolas" w:hAnsi="Consolas"/>
                <w:color w:val="auto"/>
                <w:sz w:val="16"/>
              </w:rPr>
            </w:pPr>
            <w:r w:rsidRPr="004C4FA4">
              <w:rPr>
                <w:rFonts w:ascii="Consolas" w:hAnsi="Consolas"/>
                <w:color w:val="auto"/>
                <w:sz w:val="16"/>
              </w:rPr>
              <w:t xml:space="preserve">    </w:t>
            </w:r>
            <w:proofErr w:type="spellStart"/>
            <w:r w:rsidRPr="004C4FA4">
              <w:rPr>
                <w:rFonts w:ascii="Consolas" w:hAnsi="Consolas"/>
                <w:color w:val="auto"/>
                <w:sz w:val="16"/>
              </w:rPr>
              <w:t>precio_unitario</w:t>
            </w:r>
            <w:proofErr w:type="spellEnd"/>
            <w:r w:rsidRPr="004C4FA4">
              <w:rPr>
                <w:rFonts w:ascii="Consolas" w:hAnsi="Consolas"/>
                <w:color w:val="auto"/>
                <w:sz w:val="16"/>
              </w:rPr>
              <w:t xml:space="preserve"> </w:t>
            </w:r>
            <w:proofErr w:type="gramStart"/>
            <w:r w:rsidRPr="004C4FA4">
              <w:rPr>
                <w:rFonts w:ascii="Consolas" w:hAnsi="Consolas"/>
                <w:color w:val="auto"/>
                <w:sz w:val="16"/>
              </w:rPr>
              <w:t>NUMERIC(</w:t>
            </w:r>
            <w:proofErr w:type="gramEnd"/>
            <w:r w:rsidRPr="004C4FA4">
              <w:rPr>
                <w:rFonts w:ascii="Consolas" w:hAnsi="Consolas"/>
                <w:color w:val="auto"/>
                <w:sz w:val="16"/>
              </w:rPr>
              <w:t>10, 2) NOT NULL,</w:t>
            </w:r>
          </w:p>
          <w:p w14:paraId="3A8C1AF9" w14:textId="77777777" w:rsidR="005377CA" w:rsidRPr="004C4FA4" w:rsidRDefault="005377CA" w:rsidP="005377CA">
            <w:pPr>
              <w:spacing w:after="0"/>
              <w:jc w:val="left"/>
              <w:rPr>
                <w:rFonts w:ascii="Consolas" w:hAnsi="Consolas"/>
                <w:color w:val="auto"/>
                <w:sz w:val="16"/>
              </w:rPr>
            </w:pPr>
            <w:r w:rsidRPr="004C4FA4">
              <w:rPr>
                <w:rFonts w:ascii="Consolas" w:hAnsi="Consolas"/>
                <w:color w:val="auto"/>
                <w:sz w:val="16"/>
              </w:rPr>
              <w:t xml:space="preserve">    subtotal </w:t>
            </w:r>
            <w:proofErr w:type="gramStart"/>
            <w:r w:rsidRPr="004C4FA4">
              <w:rPr>
                <w:rFonts w:ascii="Consolas" w:hAnsi="Consolas"/>
                <w:color w:val="auto"/>
                <w:sz w:val="16"/>
              </w:rPr>
              <w:t>NUMERIC(</w:t>
            </w:r>
            <w:proofErr w:type="gramEnd"/>
            <w:r w:rsidRPr="004C4FA4">
              <w:rPr>
                <w:rFonts w:ascii="Consolas" w:hAnsi="Consolas"/>
                <w:color w:val="auto"/>
                <w:sz w:val="16"/>
              </w:rPr>
              <w:t>10, 2) NOT NULL,</w:t>
            </w:r>
          </w:p>
          <w:p w14:paraId="2BF38778"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rPr>
              <w:t xml:space="preserve">    </w:t>
            </w:r>
            <w:proofErr w:type="spellStart"/>
            <w:r w:rsidRPr="004C4FA4">
              <w:rPr>
                <w:rFonts w:ascii="Consolas" w:hAnsi="Consolas"/>
                <w:color w:val="auto"/>
                <w:sz w:val="16"/>
                <w:lang w:val="es-ES"/>
              </w:rPr>
              <w:t>creado_en</w:t>
            </w:r>
            <w:proofErr w:type="spellEnd"/>
            <w:r w:rsidRPr="004C4FA4">
              <w:rPr>
                <w:rFonts w:ascii="Consolas" w:hAnsi="Consolas"/>
                <w:color w:val="auto"/>
                <w:sz w:val="16"/>
                <w:lang w:val="es-ES"/>
              </w:rPr>
              <w:t xml:space="preserve"> TIMESTAMP DEFAULT CURRENT_TIMESTAMP</w:t>
            </w:r>
          </w:p>
          <w:p w14:paraId="38A0C53C"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w:t>
            </w:r>
          </w:p>
          <w:p w14:paraId="0ABB62F2" w14:textId="77777777" w:rsidR="005377CA" w:rsidRPr="004C4FA4" w:rsidRDefault="005377CA" w:rsidP="005377CA">
            <w:pPr>
              <w:spacing w:after="0"/>
              <w:jc w:val="left"/>
              <w:rPr>
                <w:rFonts w:ascii="Consolas" w:hAnsi="Consolas"/>
                <w:color w:val="auto"/>
                <w:sz w:val="16"/>
                <w:lang w:val="es-ES"/>
              </w:rPr>
            </w:pPr>
          </w:p>
          <w:p w14:paraId="51CF90B7"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i/>
                <w:iCs/>
                <w:color w:val="auto"/>
                <w:sz w:val="16"/>
                <w:lang w:val="es-ES"/>
              </w:rPr>
              <w:t xml:space="preserve">-- 3. Tabla de Órdenes de Venta y Logística </w:t>
            </w:r>
            <w:proofErr w:type="spellStart"/>
            <w:r w:rsidRPr="004C4FA4">
              <w:rPr>
                <w:rFonts w:ascii="Consolas" w:hAnsi="Consolas"/>
                <w:i/>
                <w:iCs/>
                <w:color w:val="auto"/>
                <w:sz w:val="16"/>
                <w:lang w:val="es-ES"/>
              </w:rPr>
              <w:t>Omnicanal</w:t>
            </w:r>
            <w:proofErr w:type="spellEnd"/>
            <w:r w:rsidRPr="004C4FA4">
              <w:rPr>
                <w:rFonts w:ascii="Consolas" w:hAnsi="Consolas"/>
                <w:i/>
                <w:iCs/>
                <w:color w:val="auto"/>
                <w:sz w:val="16"/>
                <w:lang w:val="es-ES"/>
              </w:rPr>
              <w:t xml:space="preserve"> (CU14/CU15/CU18)</w:t>
            </w:r>
          </w:p>
          <w:p w14:paraId="22EF9C2A"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lastRenderedPageBreak/>
              <w:t xml:space="preserve">CREATE TABLE </w:t>
            </w:r>
            <w:proofErr w:type="spellStart"/>
            <w:r w:rsidRPr="004C4FA4">
              <w:rPr>
                <w:rFonts w:ascii="Consolas" w:hAnsi="Consolas"/>
                <w:color w:val="auto"/>
                <w:sz w:val="16"/>
                <w:lang w:val="es-ES"/>
              </w:rPr>
              <w:t>ordenes_venta</w:t>
            </w:r>
            <w:proofErr w:type="spellEnd"/>
            <w:r w:rsidRPr="004C4FA4">
              <w:rPr>
                <w:rFonts w:ascii="Consolas" w:hAnsi="Consolas"/>
                <w:color w:val="auto"/>
                <w:sz w:val="16"/>
                <w:lang w:val="es-ES"/>
              </w:rPr>
              <w:t xml:space="preserve"> (</w:t>
            </w:r>
          </w:p>
          <w:p w14:paraId="5D46CF5F"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id_orden</w:t>
            </w:r>
            <w:proofErr w:type="spellEnd"/>
            <w:r w:rsidRPr="004C4FA4">
              <w:rPr>
                <w:rFonts w:ascii="Consolas" w:hAnsi="Consolas"/>
                <w:color w:val="auto"/>
                <w:sz w:val="16"/>
                <w:lang w:val="es-ES"/>
              </w:rPr>
              <w:t xml:space="preserve"> SERIAL PRIMARY KEY,</w:t>
            </w:r>
          </w:p>
          <w:p w14:paraId="008E60BC"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id_usuario</w:t>
            </w:r>
            <w:proofErr w:type="spellEnd"/>
            <w:r w:rsidRPr="004C4FA4">
              <w:rPr>
                <w:rFonts w:ascii="Consolas" w:hAnsi="Consolas"/>
                <w:color w:val="auto"/>
                <w:sz w:val="16"/>
                <w:lang w:val="es-ES"/>
              </w:rPr>
              <w:t xml:space="preserve"> INTEGER REFERENCES usuarios(</w:t>
            </w:r>
            <w:proofErr w:type="spellStart"/>
            <w:r w:rsidRPr="004C4FA4">
              <w:rPr>
                <w:rFonts w:ascii="Consolas" w:hAnsi="Consolas"/>
                <w:color w:val="auto"/>
                <w:sz w:val="16"/>
                <w:lang w:val="es-ES"/>
              </w:rPr>
              <w:t>id_usuario</w:t>
            </w:r>
            <w:proofErr w:type="spellEnd"/>
            <w:r w:rsidRPr="004C4FA4">
              <w:rPr>
                <w:rFonts w:ascii="Consolas" w:hAnsi="Consolas"/>
                <w:color w:val="auto"/>
                <w:sz w:val="16"/>
                <w:lang w:val="es-ES"/>
              </w:rPr>
              <w:t>) ON DELETE SET NULL,</w:t>
            </w:r>
          </w:p>
          <w:p w14:paraId="7121AB04"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id_sucursal</w:t>
            </w:r>
            <w:proofErr w:type="spellEnd"/>
            <w:r w:rsidRPr="004C4FA4">
              <w:rPr>
                <w:rFonts w:ascii="Consolas" w:hAnsi="Consolas"/>
                <w:color w:val="auto"/>
                <w:sz w:val="16"/>
                <w:lang w:val="es-ES"/>
              </w:rPr>
              <w:t xml:space="preserve"> INTEGER REFERENCES sucursales(</w:t>
            </w:r>
            <w:proofErr w:type="spellStart"/>
            <w:r w:rsidRPr="004C4FA4">
              <w:rPr>
                <w:rFonts w:ascii="Consolas" w:hAnsi="Consolas"/>
                <w:color w:val="auto"/>
                <w:sz w:val="16"/>
                <w:lang w:val="es-ES"/>
              </w:rPr>
              <w:t>id_sucursal</w:t>
            </w:r>
            <w:proofErr w:type="spellEnd"/>
            <w:r w:rsidRPr="004C4FA4">
              <w:rPr>
                <w:rFonts w:ascii="Consolas" w:hAnsi="Consolas"/>
                <w:color w:val="auto"/>
                <w:sz w:val="16"/>
                <w:lang w:val="es-ES"/>
              </w:rPr>
              <w:t>) ON DELETE SET NULL,</w:t>
            </w:r>
          </w:p>
          <w:p w14:paraId="33AAA46D"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numero_factura</w:t>
            </w:r>
            <w:proofErr w:type="spellEnd"/>
            <w:r w:rsidRPr="004C4FA4">
              <w:rPr>
                <w:rFonts w:ascii="Consolas" w:hAnsi="Consolas"/>
                <w:color w:val="auto"/>
                <w:sz w:val="16"/>
                <w:lang w:val="es-ES"/>
              </w:rPr>
              <w:t xml:space="preserve"> </w:t>
            </w:r>
            <w:proofErr w:type="gramStart"/>
            <w:r w:rsidRPr="004C4FA4">
              <w:rPr>
                <w:rFonts w:ascii="Consolas" w:hAnsi="Consolas"/>
                <w:color w:val="auto"/>
                <w:sz w:val="16"/>
                <w:lang w:val="es-ES"/>
              </w:rPr>
              <w:t>VARCHAR(</w:t>
            </w:r>
            <w:proofErr w:type="gramEnd"/>
            <w:r w:rsidRPr="004C4FA4">
              <w:rPr>
                <w:rFonts w:ascii="Consolas" w:hAnsi="Consolas"/>
                <w:color w:val="auto"/>
                <w:sz w:val="16"/>
                <w:lang w:val="es-ES"/>
              </w:rPr>
              <w:t>50) UNIQUE,</w:t>
            </w:r>
          </w:p>
          <w:p w14:paraId="3472C53C"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canal_venta</w:t>
            </w:r>
            <w:proofErr w:type="spellEnd"/>
            <w:r w:rsidRPr="004C4FA4">
              <w:rPr>
                <w:rFonts w:ascii="Consolas" w:hAnsi="Consolas"/>
                <w:color w:val="auto"/>
                <w:sz w:val="16"/>
                <w:lang w:val="es-ES"/>
              </w:rPr>
              <w:t xml:space="preserve"> </w:t>
            </w:r>
            <w:proofErr w:type="gramStart"/>
            <w:r w:rsidRPr="004C4FA4">
              <w:rPr>
                <w:rFonts w:ascii="Consolas" w:hAnsi="Consolas"/>
                <w:color w:val="auto"/>
                <w:sz w:val="16"/>
                <w:lang w:val="es-ES"/>
              </w:rPr>
              <w:t>VARCHAR(</w:t>
            </w:r>
            <w:proofErr w:type="gramEnd"/>
            <w:r w:rsidRPr="004C4FA4">
              <w:rPr>
                <w:rFonts w:ascii="Consolas" w:hAnsi="Consolas"/>
                <w:color w:val="auto"/>
                <w:sz w:val="16"/>
                <w:lang w:val="es-ES"/>
              </w:rPr>
              <w:t>20) NOT NULL DEFAULT 'WEB' CHECK (</w:t>
            </w:r>
            <w:proofErr w:type="spellStart"/>
            <w:r w:rsidRPr="004C4FA4">
              <w:rPr>
                <w:rFonts w:ascii="Consolas" w:hAnsi="Consolas"/>
                <w:color w:val="auto"/>
                <w:sz w:val="16"/>
                <w:lang w:val="es-ES"/>
              </w:rPr>
              <w:t>canal_venta</w:t>
            </w:r>
            <w:proofErr w:type="spellEnd"/>
            <w:r w:rsidRPr="004C4FA4">
              <w:rPr>
                <w:rFonts w:ascii="Consolas" w:hAnsi="Consolas"/>
                <w:color w:val="auto"/>
                <w:sz w:val="16"/>
                <w:lang w:val="es-ES"/>
              </w:rPr>
              <w:t xml:space="preserve"> IN ('WEB', 'APP', 'POS')),</w:t>
            </w:r>
          </w:p>
          <w:p w14:paraId="32056E42"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modalidad_entrega</w:t>
            </w:r>
            <w:proofErr w:type="spellEnd"/>
            <w:r w:rsidRPr="004C4FA4">
              <w:rPr>
                <w:rFonts w:ascii="Consolas" w:hAnsi="Consolas"/>
                <w:color w:val="auto"/>
                <w:sz w:val="16"/>
                <w:lang w:val="es-ES"/>
              </w:rPr>
              <w:t xml:space="preserve"> </w:t>
            </w:r>
            <w:proofErr w:type="gramStart"/>
            <w:r w:rsidRPr="004C4FA4">
              <w:rPr>
                <w:rFonts w:ascii="Consolas" w:hAnsi="Consolas"/>
                <w:color w:val="auto"/>
                <w:sz w:val="16"/>
                <w:lang w:val="es-ES"/>
              </w:rPr>
              <w:t>VARCHAR(</w:t>
            </w:r>
            <w:proofErr w:type="gramEnd"/>
            <w:r w:rsidRPr="004C4FA4">
              <w:rPr>
                <w:rFonts w:ascii="Consolas" w:hAnsi="Consolas"/>
                <w:color w:val="auto"/>
                <w:sz w:val="16"/>
                <w:lang w:val="es-ES"/>
              </w:rPr>
              <w:t>20) NOT NULL CHECK (</w:t>
            </w:r>
            <w:proofErr w:type="spellStart"/>
            <w:r w:rsidRPr="004C4FA4">
              <w:rPr>
                <w:rFonts w:ascii="Consolas" w:hAnsi="Consolas"/>
                <w:color w:val="auto"/>
                <w:sz w:val="16"/>
                <w:lang w:val="es-ES"/>
              </w:rPr>
              <w:t>modalidad_entrega</w:t>
            </w:r>
            <w:proofErr w:type="spellEnd"/>
            <w:r w:rsidRPr="004C4FA4">
              <w:rPr>
                <w:rFonts w:ascii="Consolas" w:hAnsi="Consolas"/>
                <w:color w:val="auto"/>
                <w:sz w:val="16"/>
                <w:lang w:val="es-ES"/>
              </w:rPr>
              <w:t xml:space="preserve"> IN ('DELIVERY', 'RETIRO_TIENDA', 'COMPRA_FISICA')),</w:t>
            </w:r>
          </w:p>
          <w:p w14:paraId="15639D31"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nit_factura</w:t>
            </w:r>
            <w:proofErr w:type="spellEnd"/>
            <w:r w:rsidRPr="004C4FA4">
              <w:rPr>
                <w:rFonts w:ascii="Consolas" w:hAnsi="Consolas"/>
                <w:color w:val="auto"/>
                <w:sz w:val="16"/>
                <w:lang w:val="es-ES"/>
              </w:rPr>
              <w:t xml:space="preserve"> </w:t>
            </w:r>
            <w:proofErr w:type="gramStart"/>
            <w:r w:rsidRPr="004C4FA4">
              <w:rPr>
                <w:rFonts w:ascii="Consolas" w:hAnsi="Consolas"/>
                <w:color w:val="auto"/>
                <w:sz w:val="16"/>
                <w:lang w:val="es-ES"/>
              </w:rPr>
              <w:t>VARCHAR(</w:t>
            </w:r>
            <w:proofErr w:type="gramEnd"/>
            <w:r w:rsidRPr="004C4FA4">
              <w:rPr>
                <w:rFonts w:ascii="Consolas" w:hAnsi="Consolas"/>
                <w:color w:val="auto"/>
                <w:sz w:val="16"/>
                <w:lang w:val="es-ES"/>
              </w:rPr>
              <w:t>30),</w:t>
            </w:r>
          </w:p>
          <w:p w14:paraId="299211A8"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razon_social_factura</w:t>
            </w:r>
            <w:proofErr w:type="spellEnd"/>
            <w:r w:rsidRPr="004C4FA4">
              <w:rPr>
                <w:rFonts w:ascii="Consolas" w:hAnsi="Consolas"/>
                <w:color w:val="auto"/>
                <w:sz w:val="16"/>
                <w:lang w:val="es-ES"/>
              </w:rPr>
              <w:t xml:space="preserve"> </w:t>
            </w:r>
            <w:proofErr w:type="gramStart"/>
            <w:r w:rsidRPr="004C4FA4">
              <w:rPr>
                <w:rFonts w:ascii="Consolas" w:hAnsi="Consolas"/>
                <w:color w:val="auto"/>
                <w:sz w:val="16"/>
                <w:lang w:val="es-ES"/>
              </w:rPr>
              <w:t>VARCHAR(</w:t>
            </w:r>
            <w:proofErr w:type="gramEnd"/>
            <w:r w:rsidRPr="004C4FA4">
              <w:rPr>
                <w:rFonts w:ascii="Consolas" w:hAnsi="Consolas"/>
                <w:color w:val="auto"/>
                <w:sz w:val="16"/>
                <w:lang w:val="es-ES"/>
              </w:rPr>
              <w:t>150),</w:t>
            </w:r>
          </w:p>
          <w:p w14:paraId="63BC1DFD"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direccion_envio</w:t>
            </w:r>
            <w:proofErr w:type="spellEnd"/>
            <w:r w:rsidRPr="004C4FA4">
              <w:rPr>
                <w:rFonts w:ascii="Consolas" w:hAnsi="Consolas"/>
                <w:color w:val="auto"/>
                <w:sz w:val="16"/>
                <w:lang w:val="es-ES"/>
              </w:rPr>
              <w:t xml:space="preserve"> </w:t>
            </w:r>
            <w:proofErr w:type="gramStart"/>
            <w:r w:rsidRPr="004C4FA4">
              <w:rPr>
                <w:rFonts w:ascii="Consolas" w:hAnsi="Consolas"/>
                <w:color w:val="auto"/>
                <w:sz w:val="16"/>
                <w:lang w:val="es-ES"/>
              </w:rPr>
              <w:t>VARCHAR(</w:t>
            </w:r>
            <w:proofErr w:type="gramEnd"/>
            <w:r w:rsidRPr="004C4FA4">
              <w:rPr>
                <w:rFonts w:ascii="Consolas" w:hAnsi="Consolas"/>
                <w:color w:val="auto"/>
                <w:sz w:val="16"/>
                <w:lang w:val="es-ES"/>
              </w:rPr>
              <w:t>255),</w:t>
            </w:r>
          </w:p>
          <w:p w14:paraId="42D76972"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telefono_contacto</w:t>
            </w:r>
            <w:proofErr w:type="spellEnd"/>
            <w:r w:rsidRPr="004C4FA4">
              <w:rPr>
                <w:rFonts w:ascii="Consolas" w:hAnsi="Consolas"/>
                <w:color w:val="auto"/>
                <w:sz w:val="16"/>
                <w:lang w:val="es-ES"/>
              </w:rPr>
              <w:t xml:space="preserve"> </w:t>
            </w:r>
            <w:proofErr w:type="gramStart"/>
            <w:r w:rsidRPr="004C4FA4">
              <w:rPr>
                <w:rFonts w:ascii="Consolas" w:hAnsi="Consolas"/>
                <w:color w:val="auto"/>
                <w:sz w:val="16"/>
                <w:lang w:val="es-ES"/>
              </w:rPr>
              <w:t>VARCHAR(</w:t>
            </w:r>
            <w:proofErr w:type="gramEnd"/>
            <w:r w:rsidRPr="004C4FA4">
              <w:rPr>
                <w:rFonts w:ascii="Consolas" w:hAnsi="Consolas"/>
                <w:color w:val="auto"/>
                <w:sz w:val="16"/>
                <w:lang w:val="es-ES"/>
              </w:rPr>
              <w:t>30),</w:t>
            </w:r>
          </w:p>
          <w:p w14:paraId="5CF521E3"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notas_entrega</w:t>
            </w:r>
            <w:proofErr w:type="spellEnd"/>
            <w:r w:rsidRPr="004C4FA4">
              <w:rPr>
                <w:rFonts w:ascii="Consolas" w:hAnsi="Consolas"/>
                <w:color w:val="auto"/>
                <w:sz w:val="16"/>
                <w:lang w:val="es-ES"/>
              </w:rPr>
              <w:t xml:space="preserve"> TEXT,</w:t>
            </w:r>
          </w:p>
          <w:p w14:paraId="4321FBBF" w14:textId="77777777" w:rsidR="005377CA" w:rsidRPr="00437C4E" w:rsidRDefault="005377CA" w:rsidP="005377CA">
            <w:pPr>
              <w:spacing w:after="0"/>
              <w:jc w:val="left"/>
              <w:rPr>
                <w:rFonts w:ascii="Consolas" w:hAnsi="Consolas"/>
                <w:color w:val="auto"/>
                <w:sz w:val="16"/>
              </w:rPr>
            </w:pPr>
            <w:r w:rsidRPr="004C4FA4">
              <w:rPr>
                <w:rFonts w:ascii="Consolas" w:hAnsi="Consolas"/>
                <w:color w:val="auto"/>
                <w:sz w:val="16"/>
                <w:lang w:val="es-ES"/>
              </w:rPr>
              <w:t xml:space="preserve">    </w:t>
            </w:r>
            <w:r w:rsidRPr="00437C4E">
              <w:rPr>
                <w:rFonts w:ascii="Consolas" w:hAnsi="Consolas"/>
                <w:color w:val="auto"/>
                <w:sz w:val="16"/>
              </w:rPr>
              <w:t xml:space="preserve">subtotal </w:t>
            </w:r>
            <w:proofErr w:type="gramStart"/>
            <w:r w:rsidRPr="00437C4E">
              <w:rPr>
                <w:rFonts w:ascii="Consolas" w:hAnsi="Consolas"/>
                <w:color w:val="auto"/>
                <w:sz w:val="16"/>
              </w:rPr>
              <w:t>NUMERIC(</w:t>
            </w:r>
            <w:proofErr w:type="gramEnd"/>
            <w:r w:rsidRPr="00437C4E">
              <w:rPr>
                <w:rFonts w:ascii="Consolas" w:hAnsi="Consolas"/>
                <w:color w:val="auto"/>
                <w:sz w:val="16"/>
              </w:rPr>
              <w:t>10, 2) NOT NULL,</w:t>
            </w:r>
          </w:p>
          <w:p w14:paraId="09C3B903" w14:textId="77777777" w:rsidR="005377CA" w:rsidRPr="00437C4E" w:rsidRDefault="005377CA" w:rsidP="005377CA">
            <w:pPr>
              <w:spacing w:after="0"/>
              <w:jc w:val="left"/>
              <w:rPr>
                <w:rFonts w:ascii="Consolas" w:hAnsi="Consolas"/>
                <w:color w:val="auto"/>
                <w:sz w:val="16"/>
              </w:rPr>
            </w:pPr>
            <w:r w:rsidRPr="00437C4E">
              <w:rPr>
                <w:rFonts w:ascii="Consolas" w:hAnsi="Consolas"/>
                <w:color w:val="auto"/>
                <w:sz w:val="16"/>
              </w:rPr>
              <w:t xml:space="preserve">    </w:t>
            </w:r>
            <w:proofErr w:type="spellStart"/>
            <w:r w:rsidRPr="00437C4E">
              <w:rPr>
                <w:rFonts w:ascii="Consolas" w:hAnsi="Consolas"/>
                <w:color w:val="auto"/>
                <w:sz w:val="16"/>
              </w:rPr>
              <w:t>costo_envio</w:t>
            </w:r>
            <w:proofErr w:type="spellEnd"/>
            <w:r w:rsidRPr="00437C4E">
              <w:rPr>
                <w:rFonts w:ascii="Consolas" w:hAnsi="Consolas"/>
                <w:color w:val="auto"/>
                <w:sz w:val="16"/>
              </w:rPr>
              <w:t xml:space="preserve"> </w:t>
            </w:r>
            <w:proofErr w:type="gramStart"/>
            <w:r w:rsidRPr="00437C4E">
              <w:rPr>
                <w:rFonts w:ascii="Consolas" w:hAnsi="Consolas"/>
                <w:color w:val="auto"/>
                <w:sz w:val="16"/>
              </w:rPr>
              <w:t>NUMERIC(</w:t>
            </w:r>
            <w:proofErr w:type="gramEnd"/>
            <w:r w:rsidRPr="00437C4E">
              <w:rPr>
                <w:rFonts w:ascii="Consolas" w:hAnsi="Consolas"/>
                <w:color w:val="auto"/>
                <w:sz w:val="16"/>
              </w:rPr>
              <w:t>10, 2) DEFAULT 0.00,</w:t>
            </w:r>
          </w:p>
          <w:p w14:paraId="349D6DC6" w14:textId="77777777" w:rsidR="005377CA" w:rsidRPr="00437C4E" w:rsidRDefault="005377CA" w:rsidP="005377CA">
            <w:pPr>
              <w:spacing w:after="0"/>
              <w:jc w:val="left"/>
              <w:rPr>
                <w:rFonts w:ascii="Consolas" w:hAnsi="Consolas"/>
                <w:color w:val="auto"/>
                <w:sz w:val="16"/>
              </w:rPr>
            </w:pPr>
            <w:r w:rsidRPr="00437C4E">
              <w:rPr>
                <w:rFonts w:ascii="Consolas" w:hAnsi="Consolas"/>
                <w:color w:val="auto"/>
                <w:sz w:val="16"/>
              </w:rPr>
              <w:t xml:space="preserve">    total </w:t>
            </w:r>
            <w:proofErr w:type="gramStart"/>
            <w:r w:rsidRPr="00437C4E">
              <w:rPr>
                <w:rFonts w:ascii="Consolas" w:hAnsi="Consolas"/>
                <w:color w:val="auto"/>
                <w:sz w:val="16"/>
              </w:rPr>
              <w:t>NUMERIC(</w:t>
            </w:r>
            <w:proofErr w:type="gramEnd"/>
            <w:r w:rsidRPr="00437C4E">
              <w:rPr>
                <w:rFonts w:ascii="Consolas" w:hAnsi="Consolas"/>
                <w:color w:val="auto"/>
                <w:sz w:val="16"/>
              </w:rPr>
              <w:t>10, 2) NOT NULL,</w:t>
            </w:r>
          </w:p>
          <w:p w14:paraId="16891BED" w14:textId="77777777" w:rsidR="005377CA" w:rsidRPr="004C4FA4" w:rsidRDefault="005377CA" w:rsidP="005377CA">
            <w:pPr>
              <w:spacing w:after="0"/>
              <w:jc w:val="left"/>
              <w:rPr>
                <w:rFonts w:ascii="Consolas" w:hAnsi="Consolas"/>
                <w:color w:val="auto"/>
                <w:sz w:val="16"/>
                <w:lang w:val="es-ES"/>
              </w:rPr>
            </w:pPr>
            <w:r w:rsidRPr="00437C4E">
              <w:rPr>
                <w:rFonts w:ascii="Consolas" w:hAnsi="Consolas"/>
                <w:color w:val="auto"/>
                <w:sz w:val="16"/>
              </w:rPr>
              <w:t xml:space="preserve">    </w:t>
            </w:r>
            <w:proofErr w:type="spellStart"/>
            <w:r w:rsidRPr="004C4FA4">
              <w:rPr>
                <w:rFonts w:ascii="Consolas" w:hAnsi="Consolas"/>
                <w:color w:val="auto"/>
                <w:sz w:val="16"/>
                <w:lang w:val="es-ES"/>
              </w:rPr>
              <w:t>estado_pago</w:t>
            </w:r>
            <w:proofErr w:type="spellEnd"/>
            <w:r w:rsidRPr="004C4FA4">
              <w:rPr>
                <w:rFonts w:ascii="Consolas" w:hAnsi="Consolas"/>
                <w:color w:val="auto"/>
                <w:sz w:val="16"/>
                <w:lang w:val="es-ES"/>
              </w:rPr>
              <w:t xml:space="preserve"> </w:t>
            </w:r>
            <w:proofErr w:type="gramStart"/>
            <w:r w:rsidRPr="004C4FA4">
              <w:rPr>
                <w:rFonts w:ascii="Consolas" w:hAnsi="Consolas"/>
                <w:color w:val="auto"/>
                <w:sz w:val="16"/>
                <w:lang w:val="es-ES"/>
              </w:rPr>
              <w:t>VARCHAR(</w:t>
            </w:r>
            <w:proofErr w:type="gramEnd"/>
            <w:r w:rsidRPr="004C4FA4">
              <w:rPr>
                <w:rFonts w:ascii="Consolas" w:hAnsi="Consolas"/>
                <w:color w:val="auto"/>
                <w:sz w:val="16"/>
                <w:lang w:val="es-ES"/>
              </w:rPr>
              <w:t>20) DEFAULT 'PENDIENTE' CHECK (</w:t>
            </w:r>
            <w:proofErr w:type="spellStart"/>
            <w:r w:rsidRPr="004C4FA4">
              <w:rPr>
                <w:rFonts w:ascii="Consolas" w:hAnsi="Consolas"/>
                <w:color w:val="auto"/>
                <w:sz w:val="16"/>
                <w:lang w:val="es-ES"/>
              </w:rPr>
              <w:t>estado_pago</w:t>
            </w:r>
            <w:proofErr w:type="spellEnd"/>
            <w:r w:rsidRPr="004C4FA4">
              <w:rPr>
                <w:rFonts w:ascii="Consolas" w:hAnsi="Consolas"/>
                <w:color w:val="auto"/>
                <w:sz w:val="16"/>
                <w:lang w:val="es-ES"/>
              </w:rPr>
              <w:t xml:space="preserve"> IN ('PENDIENTE', 'PAGADO', 'RECHAZADO')),</w:t>
            </w:r>
          </w:p>
          <w:p w14:paraId="25010228"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estado_logistica</w:t>
            </w:r>
            <w:proofErr w:type="spellEnd"/>
            <w:r w:rsidRPr="004C4FA4">
              <w:rPr>
                <w:rFonts w:ascii="Consolas" w:hAnsi="Consolas"/>
                <w:color w:val="auto"/>
                <w:sz w:val="16"/>
                <w:lang w:val="es-ES"/>
              </w:rPr>
              <w:t xml:space="preserve"> </w:t>
            </w:r>
            <w:proofErr w:type="gramStart"/>
            <w:r w:rsidRPr="004C4FA4">
              <w:rPr>
                <w:rFonts w:ascii="Consolas" w:hAnsi="Consolas"/>
                <w:color w:val="auto"/>
                <w:sz w:val="16"/>
                <w:lang w:val="es-ES"/>
              </w:rPr>
              <w:t>VARCHAR(</w:t>
            </w:r>
            <w:proofErr w:type="gramEnd"/>
            <w:r w:rsidRPr="004C4FA4">
              <w:rPr>
                <w:rFonts w:ascii="Consolas" w:hAnsi="Consolas"/>
                <w:color w:val="auto"/>
                <w:sz w:val="16"/>
                <w:lang w:val="es-ES"/>
              </w:rPr>
              <w:t xml:space="preserve">30) DEFAULT 'CREADA' </w:t>
            </w:r>
          </w:p>
          <w:p w14:paraId="32BC6EB5"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CHECK (</w:t>
            </w:r>
            <w:proofErr w:type="spellStart"/>
            <w:r w:rsidRPr="004C4FA4">
              <w:rPr>
                <w:rFonts w:ascii="Consolas" w:hAnsi="Consolas"/>
                <w:color w:val="auto"/>
                <w:sz w:val="16"/>
                <w:lang w:val="es-ES"/>
              </w:rPr>
              <w:t>estado_logistica</w:t>
            </w:r>
            <w:proofErr w:type="spellEnd"/>
            <w:r w:rsidRPr="004C4FA4">
              <w:rPr>
                <w:rFonts w:ascii="Consolas" w:hAnsi="Consolas"/>
                <w:color w:val="auto"/>
                <w:sz w:val="16"/>
                <w:lang w:val="es-ES"/>
              </w:rPr>
              <w:t xml:space="preserve"> IN ('CREADA', 'PREPARACION', 'LISTO_DESPACHO', 'EN_TRANSITO', 'ENTREGADA')),</w:t>
            </w:r>
          </w:p>
          <w:p w14:paraId="01EFD5BF"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creado_en</w:t>
            </w:r>
            <w:proofErr w:type="spellEnd"/>
            <w:r w:rsidRPr="004C4FA4">
              <w:rPr>
                <w:rFonts w:ascii="Consolas" w:hAnsi="Consolas"/>
                <w:color w:val="auto"/>
                <w:sz w:val="16"/>
                <w:lang w:val="es-ES"/>
              </w:rPr>
              <w:t xml:space="preserve"> TIMESTAMP DEFAULT CURRENT_TIMESTAMP,</w:t>
            </w:r>
          </w:p>
          <w:p w14:paraId="68E7B881"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id_repartidor</w:t>
            </w:r>
            <w:proofErr w:type="spellEnd"/>
            <w:r w:rsidRPr="004C4FA4">
              <w:rPr>
                <w:rFonts w:ascii="Consolas" w:hAnsi="Consolas"/>
                <w:color w:val="auto"/>
                <w:sz w:val="16"/>
                <w:lang w:val="es-ES"/>
              </w:rPr>
              <w:t xml:space="preserve"> INTEGER REFERENCES usuarios(</w:t>
            </w:r>
            <w:proofErr w:type="spellStart"/>
            <w:r w:rsidRPr="004C4FA4">
              <w:rPr>
                <w:rFonts w:ascii="Consolas" w:hAnsi="Consolas"/>
                <w:color w:val="auto"/>
                <w:sz w:val="16"/>
                <w:lang w:val="es-ES"/>
              </w:rPr>
              <w:t>id_usuario</w:t>
            </w:r>
            <w:proofErr w:type="spellEnd"/>
            <w:r w:rsidRPr="004C4FA4">
              <w:rPr>
                <w:rFonts w:ascii="Consolas" w:hAnsi="Consolas"/>
                <w:color w:val="auto"/>
                <w:sz w:val="16"/>
                <w:lang w:val="es-ES"/>
              </w:rPr>
              <w:t>) ON DELETE SET NULL,</w:t>
            </w:r>
          </w:p>
          <w:p w14:paraId="1C9E2EF2"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nombre_repartidor</w:t>
            </w:r>
            <w:proofErr w:type="spellEnd"/>
            <w:r w:rsidRPr="004C4FA4">
              <w:rPr>
                <w:rFonts w:ascii="Consolas" w:hAnsi="Consolas"/>
                <w:color w:val="auto"/>
                <w:sz w:val="16"/>
                <w:lang w:val="es-ES"/>
              </w:rPr>
              <w:t xml:space="preserve"> </w:t>
            </w:r>
            <w:proofErr w:type="gramStart"/>
            <w:r w:rsidRPr="004C4FA4">
              <w:rPr>
                <w:rFonts w:ascii="Consolas" w:hAnsi="Consolas"/>
                <w:color w:val="auto"/>
                <w:sz w:val="16"/>
                <w:lang w:val="es-ES"/>
              </w:rPr>
              <w:t>VARCHAR(</w:t>
            </w:r>
            <w:proofErr w:type="gramEnd"/>
            <w:r w:rsidRPr="004C4FA4">
              <w:rPr>
                <w:rFonts w:ascii="Consolas" w:hAnsi="Consolas"/>
                <w:color w:val="auto"/>
                <w:sz w:val="16"/>
                <w:lang w:val="es-ES"/>
              </w:rPr>
              <w:t>100),</w:t>
            </w:r>
          </w:p>
          <w:p w14:paraId="7B7BAA9D"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telefono_repartidor</w:t>
            </w:r>
            <w:proofErr w:type="spellEnd"/>
            <w:r w:rsidRPr="004C4FA4">
              <w:rPr>
                <w:rFonts w:ascii="Consolas" w:hAnsi="Consolas"/>
                <w:color w:val="auto"/>
                <w:sz w:val="16"/>
                <w:lang w:val="es-ES"/>
              </w:rPr>
              <w:t xml:space="preserve"> </w:t>
            </w:r>
            <w:proofErr w:type="gramStart"/>
            <w:r w:rsidRPr="004C4FA4">
              <w:rPr>
                <w:rFonts w:ascii="Consolas" w:hAnsi="Consolas"/>
                <w:color w:val="auto"/>
                <w:sz w:val="16"/>
                <w:lang w:val="es-ES"/>
              </w:rPr>
              <w:t>VARCHAR(</w:t>
            </w:r>
            <w:proofErr w:type="gramEnd"/>
            <w:r w:rsidRPr="004C4FA4">
              <w:rPr>
                <w:rFonts w:ascii="Consolas" w:hAnsi="Consolas"/>
                <w:color w:val="auto"/>
                <w:sz w:val="16"/>
                <w:lang w:val="es-ES"/>
              </w:rPr>
              <w:t>30),</w:t>
            </w:r>
          </w:p>
          <w:p w14:paraId="524D4BC9"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latitud_destino</w:t>
            </w:r>
            <w:proofErr w:type="spellEnd"/>
            <w:r w:rsidRPr="004C4FA4">
              <w:rPr>
                <w:rFonts w:ascii="Consolas" w:hAnsi="Consolas"/>
                <w:color w:val="auto"/>
                <w:sz w:val="16"/>
                <w:lang w:val="es-ES"/>
              </w:rPr>
              <w:t xml:space="preserve"> </w:t>
            </w:r>
            <w:proofErr w:type="gramStart"/>
            <w:r w:rsidRPr="004C4FA4">
              <w:rPr>
                <w:rFonts w:ascii="Consolas" w:hAnsi="Consolas"/>
                <w:color w:val="auto"/>
                <w:sz w:val="16"/>
                <w:lang w:val="es-ES"/>
              </w:rPr>
              <w:t>NUMERIC(</w:t>
            </w:r>
            <w:proofErr w:type="gramEnd"/>
            <w:r w:rsidRPr="004C4FA4">
              <w:rPr>
                <w:rFonts w:ascii="Consolas" w:hAnsi="Consolas"/>
                <w:color w:val="auto"/>
                <w:sz w:val="16"/>
                <w:lang w:val="es-ES"/>
              </w:rPr>
              <w:t>10, 8),</w:t>
            </w:r>
          </w:p>
          <w:p w14:paraId="7A613682"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longitud_destino</w:t>
            </w:r>
            <w:proofErr w:type="spellEnd"/>
            <w:r w:rsidRPr="004C4FA4">
              <w:rPr>
                <w:rFonts w:ascii="Consolas" w:hAnsi="Consolas"/>
                <w:color w:val="auto"/>
                <w:sz w:val="16"/>
                <w:lang w:val="es-ES"/>
              </w:rPr>
              <w:t xml:space="preserve"> </w:t>
            </w:r>
            <w:proofErr w:type="gramStart"/>
            <w:r w:rsidRPr="004C4FA4">
              <w:rPr>
                <w:rFonts w:ascii="Consolas" w:hAnsi="Consolas"/>
                <w:color w:val="auto"/>
                <w:sz w:val="16"/>
                <w:lang w:val="es-ES"/>
              </w:rPr>
              <w:t>NUMERIC(</w:t>
            </w:r>
            <w:proofErr w:type="gramEnd"/>
            <w:r w:rsidRPr="004C4FA4">
              <w:rPr>
                <w:rFonts w:ascii="Consolas" w:hAnsi="Consolas"/>
                <w:color w:val="auto"/>
                <w:sz w:val="16"/>
                <w:lang w:val="es-ES"/>
              </w:rPr>
              <w:t>11, 8),</w:t>
            </w:r>
          </w:p>
          <w:p w14:paraId="7E7506EB"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distancia_km</w:t>
            </w:r>
            <w:proofErr w:type="spellEnd"/>
            <w:r w:rsidRPr="004C4FA4">
              <w:rPr>
                <w:rFonts w:ascii="Consolas" w:hAnsi="Consolas"/>
                <w:color w:val="auto"/>
                <w:sz w:val="16"/>
                <w:lang w:val="es-ES"/>
              </w:rPr>
              <w:t xml:space="preserve"> </w:t>
            </w:r>
            <w:proofErr w:type="gramStart"/>
            <w:r w:rsidRPr="004C4FA4">
              <w:rPr>
                <w:rFonts w:ascii="Consolas" w:hAnsi="Consolas"/>
                <w:color w:val="auto"/>
                <w:sz w:val="16"/>
                <w:lang w:val="es-ES"/>
              </w:rPr>
              <w:t>NUMERIC(</w:t>
            </w:r>
            <w:proofErr w:type="gramEnd"/>
            <w:r w:rsidRPr="004C4FA4">
              <w:rPr>
                <w:rFonts w:ascii="Consolas" w:hAnsi="Consolas"/>
                <w:color w:val="auto"/>
                <w:sz w:val="16"/>
                <w:lang w:val="es-ES"/>
              </w:rPr>
              <w:t>6, 2)</w:t>
            </w:r>
          </w:p>
          <w:p w14:paraId="6A976293"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w:t>
            </w:r>
          </w:p>
          <w:p w14:paraId="4CAD8F52" w14:textId="77777777" w:rsidR="005377CA" w:rsidRPr="004C4FA4" w:rsidRDefault="005377CA" w:rsidP="005377CA">
            <w:pPr>
              <w:spacing w:after="0"/>
              <w:jc w:val="left"/>
              <w:rPr>
                <w:rFonts w:ascii="Consolas" w:hAnsi="Consolas"/>
                <w:color w:val="auto"/>
                <w:sz w:val="16"/>
                <w:lang w:val="es-ES"/>
              </w:rPr>
            </w:pPr>
          </w:p>
          <w:p w14:paraId="39602889"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CREATE TABLE </w:t>
            </w:r>
            <w:proofErr w:type="spellStart"/>
            <w:r w:rsidRPr="004C4FA4">
              <w:rPr>
                <w:rFonts w:ascii="Consolas" w:hAnsi="Consolas"/>
                <w:color w:val="auto"/>
                <w:sz w:val="16"/>
                <w:lang w:val="es-ES"/>
              </w:rPr>
              <w:t>ordenes_detalle</w:t>
            </w:r>
            <w:proofErr w:type="spellEnd"/>
            <w:r w:rsidRPr="004C4FA4">
              <w:rPr>
                <w:rFonts w:ascii="Consolas" w:hAnsi="Consolas"/>
                <w:color w:val="auto"/>
                <w:sz w:val="16"/>
                <w:lang w:val="es-ES"/>
              </w:rPr>
              <w:t xml:space="preserve"> (</w:t>
            </w:r>
          </w:p>
          <w:p w14:paraId="38FFF141"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id_detalle_orden</w:t>
            </w:r>
            <w:proofErr w:type="spellEnd"/>
            <w:r w:rsidRPr="004C4FA4">
              <w:rPr>
                <w:rFonts w:ascii="Consolas" w:hAnsi="Consolas"/>
                <w:color w:val="auto"/>
                <w:sz w:val="16"/>
                <w:lang w:val="es-ES"/>
              </w:rPr>
              <w:t xml:space="preserve"> SERIAL PRIMARY KEY,</w:t>
            </w:r>
          </w:p>
          <w:p w14:paraId="4DD70A27"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id_orden</w:t>
            </w:r>
            <w:proofErr w:type="spellEnd"/>
            <w:r w:rsidRPr="004C4FA4">
              <w:rPr>
                <w:rFonts w:ascii="Consolas" w:hAnsi="Consolas"/>
                <w:color w:val="auto"/>
                <w:sz w:val="16"/>
                <w:lang w:val="es-ES"/>
              </w:rPr>
              <w:t xml:space="preserve"> INTEGER NOT NULL REFERENCES </w:t>
            </w:r>
            <w:proofErr w:type="spellStart"/>
            <w:r w:rsidRPr="004C4FA4">
              <w:rPr>
                <w:rFonts w:ascii="Consolas" w:hAnsi="Consolas"/>
                <w:color w:val="auto"/>
                <w:sz w:val="16"/>
                <w:lang w:val="es-ES"/>
              </w:rPr>
              <w:t>ordenes_venta</w:t>
            </w:r>
            <w:proofErr w:type="spellEnd"/>
            <w:r w:rsidRPr="004C4FA4">
              <w:rPr>
                <w:rFonts w:ascii="Consolas" w:hAnsi="Consolas"/>
                <w:color w:val="auto"/>
                <w:sz w:val="16"/>
                <w:lang w:val="es-ES"/>
              </w:rPr>
              <w:t>(</w:t>
            </w:r>
            <w:proofErr w:type="spellStart"/>
            <w:r w:rsidRPr="004C4FA4">
              <w:rPr>
                <w:rFonts w:ascii="Consolas" w:hAnsi="Consolas"/>
                <w:color w:val="auto"/>
                <w:sz w:val="16"/>
                <w:lang w:val="es-ES"/>
              </w:rPr>
              <w:t>id_orden</w:t>
            </w:r>
            <w:proofErr w:type="spellEnd"/>
            <w:r w:rsidRPr="004C4FA4">
              <w:rPr>
                <w:rFonts w:ascii="Consolas" w:hAnsi="Consolas"/>
                <w:color w:val="auto"/>
                <w:sz w:val="16"/>
                <w:lang w:val="es-ES"/>
              </w:rPr>
              <w:t>) ON DELETE CASCADE,</w:t>
            </w:r>
          </w:p>
          <w:p w14:paraId="4DAD5535"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id_producto</w:t>
            </w:r>
            <w:proofErr w:type="spellEnd"/>
            <w:r w:rsidRPr="004C4FA4">
              <w:rPr>
                <w:rFonts w:ascii="Consolas" w:hAnsi="Consolas"/>
                <w:color w:val="auto"/>
                <w:sz w:val="16"/>
                <w:lang w:val="es-ES"/>
              </w:rPr>
              <w:t xml:space="preserve"> INTEGER NOT NULL REFERENCES productos(</w:t>
            </w:r>
            <w:proofErr w:type="spellStart"/>
            <w:r w:rsidRPr="004C4FA4">
              <w:rPr>
                <w:rFonts w:ascii="Consolas" w:hAnsi="Consolas"/>
                <w:color w:val="auto"/>
                <w:sz w:val="16"/>
                <w:lang w:val="es-ES"/>
              </w:rPr>
              <w:t>id_producto</w:t>
            </w:r>
            <w:proofErr w:type="spellEnd"/>
            <w:r w:rsidRPr="004C4FA4">
              <w:rPr>
                <w:rFonts w:ascii="Consolas" w:hAnsi="Consolas"/>
                <w:color w:val="auto"/>
                <w:sz w:val="16"/>
                <w:lang w:val="es-ES"/>
              </w:rPr>
              <w:t>),</w:t>
            </w:r>
          </w:p>
          <w:p w14:paraId="0DAAA055" w14:textId="77777777" w:rsidR="005377CA" w:rsidRPr="00437C4E" w:rsidRDefault="005377CA" w:rsidP="005377CA">
            <w:pPr>
              <w:spacing w:after="0"/>
              <w:jc w:val="left"/>
              <w:rPr>
                <w:rFonts w:ascii="Consolas" w:hAnsi="Consolas"/>
                <w:color w:val="auto"/>
                <w:sz w:val="16"/>
              </w:rPr>
            </w:pPr>
            <w:r w:rsidRPr="004C4FA4">
              <w:rPr>
                <w:rFonts w:ascii="Consolas" w:hAnsi="Consolas"/>
                <w:color w:val="auto"/>
                <w:sz w:val="16"/>
                <w:lang w:val="es-ES"/>
              </w:rPr>
              <w:t xml:space="preserve">    </w:t>
            </w:r>
            <w:proofErr w:type="spellStart"/>
            <w:r w:rsidRPr="00437C4E">
              <w:rPr>
                <w:rFonts w:ascii="Consolas" w:hAnsi="Consolas"/>
                <w:color w:val="auto"/>
                <w:sz w:val="16"/>
              </w:rPr>
              <w:t>talla</w:t>
            </w:r>
            <w:proofErr w:type="spellEnd"/>
            <w:r w:rsidRPr="00437C4E">
              <w:rPr>
                <w:rFonts w:ascii="Consolas" w:hAnsi="Consolas"/>
                <w:color w:val="auto"/>
                <w:sz w:val="16"/>
              </w:rPr>
              <w:t xml:space="preserve"> </w:t>
            </w:r>
            <w:proofErr w:type="gramStart"/>
            <w:r w:rsidRPr="00437C4E">
              <w:rPr>
                <w:rFonts w:ascii="Consolas" w:hAnsi="Consolas"/>
                <w:color w:val="auto"/>
                <w:sz w:val="16"/>
              </w:rPr>
              <w:t>VARCHAR(</w:t>
            </w:r>
            <w:proofErr w:type="gramEnd"/>
            <w:r w:rsidRPr="00437C4E">
              <w:rPr>
                <w:rFonts w:ascii="Consolas" w:hAnsi="Consolas"/>
                <w:color w:val="auto"/>
                <w:sz w:val="16"/>
              </w:rPr>
              <w:t>20) NOT NULL,</w:t>
            </w:r>
          </w:p>
          <w:p w14:paraId="65D59AB1" w14:textId="77777777" w:rsidR="005377CA" w:rsidRPr="00437C4E" w:rsidRDefault="005377CA" w:rsidP="005377CA">
            <w:pPr>
              <w:spacing w:after="0"/>
              <w:jc w:val="left"/>
              <w:rPr>
                <w:rFonts w:ascii="Consolas" w:hAnsi="Consolas"/>
                <w:color w:val="auto"/>
                <w:sz w:val="16"/>
              </w:rPr>
            </w:pPr>
            <w:r w:rsidRPr="00437C4E">
              <w:rPr>
                <w:rFonts w:ascii="Consolas" w:hAnsi="Consolas"/>
                <w:color w:val="auto"/>
                <w:sz w:val="16"/>
              </w:rPr>
              <w:t xml:space="preserve">    color </w:t>
            </w:r>
            <w:proofErr w:type="gramStart"/>
            <w:r w:rsidRPr="00437C4E">
              <w:rPr>
                <w:rFonts w:ascii="Consolas" w:hAnsi="Consolas"/>
                <w:color w:val="auto"/>
                <w:sz w:val="16"/>
              </w:rPr>
              <w:t>VARCHAR(</w:t>
            </w:r>
            <w:proofErr w:type="gramEnd"/>
            <w:r w:rsidRPr="00437C4E">
              <w:rPr>
                <w:rFonts w:ascii="Consolas" w:hAnsi="Consolas"/>
                <w:color w:val="auto"/>
                <w:sz w:val="16"/>
              </w:rPr>
              <w:t>50) NOT NULL,</w:t>
            </w:r>
          </w:p>
          <w:p w14:paraId="4E9C72E2" w14:textId="77777777" w:rsidR="005377CA" w:rsidRPr="004C4FA4" w:rsidRDefault="005377CA" w:rsidP="005377CA">
            <w:pPr>
              <w:spacing w:after="0"/>
              <w:jc w:val="left"/>
              <w:rPr>
                <w:rFonts w:ascii="Consolas" w:hAnsi="Consolas"/>
                <w:color w:val="auto"/>
                <w:sz w:val="16"/>
                <w:lang w:val="es-ES"/>
              </w:rPr>
            </w:pPr>
            <w:r w:rsidRPr="00437C4E">
              <w:rPr>
                <w:rFonts w:ascii="Consolas" w:hAnsi="Consolas"/>
                <w:color w:val="auto"/>
                <w:sz w:val="16"/>
              </w:rPr>
              <w:t xml:space="preserve">    </w:t>
            </w:r>
            <w:r w:rsidRPr="004C4FA4">
              <w:rPr>
                <w:rFonts w:ascii="Consolas" w:hAnsi="Consolas"/>
                <w:color w:val="auto"/>
                <w:sz w:val="16"/>
                <w:lang w:val="es-ES"/>
              </w:rPr>
              <w:t>cantidad INTEGER NOT NULL,</w:t>
            </w:r>
          </w:p>
          <w:p w14:paraId="62F0283C" w14:textId="77777777" w:rsidR="005377CA" w:rsidRPr="004C4FA4" w:rsidRDefault="005377CA" w:rsidP="005377CA">
            <w:pPr>
              <w:spacing w:after="0"/>
              <w:jc w:val="left"/>
              <w:rPr>
                <w:rFonts w:ascii="Consolas" w:hAnsi="Consolas"/>
                <w:color w:val="auto"/>
                <w:sz w:val="16"/>
              </w:rPr>
            </w:pPr>
            <w:r w:rsidRPr="004C4FA4">
              <w:rPr>
                <w:rFonts w:ascii="Consolas" w:hAnsi="Consolas"/>
                <w:color w:val="auto"/>
                <w:sz w:val="16"/>
                <w:lang w:val="es-ES"/>
              </w:rPr>
              <w:t xml:space="preserve">    </w:t>
            </w:r>
            <w:proofErr w:type="spellStart"/>
            <w:r w:rsidRPr="004C4FA4">
              <w:rPr>
                <w:rFonts w:ascii="Consolas" w:hAnsi="Consolas"/>
                <w:color w:val="auto"/>
                <w:sz w:val="16"/>
              </w:rPr>
              <w:t>precio_unitario</w:t>
            </w:r>
            <w:proofErr w:type="spellEnd"/>
            <w:r w:rsidRPr="004C4FA4">
              <w:rPr>
                <w:rFonts w:ascii="Consolas" w:hAnsi="Consolas"/>
                <w:color w:val="auto"/>
                <w:sz w:val="16"/>
              </w:rPr>
              <w:t xml:space="preserve"> </w:t>
            </w:r>
            <w:proofErr w:type="gramStart"/>
            <w:r w:rsidRPr="004C4FA4">
              <w:rPr>
                <w:rFonts w:ascii="Consolas" w:hAnsi="Consolas"/>
                <w:color w:val="auto"/>
                <w:sz w:val="16"/>
              </w:rPr>
              <w:t>NUMERIC(</w:t>
            </w:r>
            <w:proofErr w:type="gramEnd"/>
            <w:r w:rsidRPr="004C4FA4">
              <w:rPr>
                <w:rFonts w:ascii="Consolas" w:hAnsi="Consolas"/>
                <w:color w:val="auto"/>
                <w:sz w:val="16"/>
              </w:rPr>
              <w:t>10, 2) NOT NULL,</w:t>
            </w:r>
          </w:p>
          <w:p w14:paraId="3244615C" w14:textId="77777777" w:rsidR="005377CA" w:rsidRPr="004C4FA4" w:rsidRDefault="005377CA" w:rsidP="005377CA">
            <w:pPr>
              <w:spacing w:after="0"/>
              <w:jc w:val="left"/>
              <w:rPr>
                <w:rFonts w:ascii="Consolas" w:hAnsi="Consolas"/>
                <w:color w:val="auto"/>
                <w:sz w:val="16"/>
              </w:rPr>
            </w:pPr>
            <w:r w:rsidRPr="004C4FA4">
              <w:rPr>
                <w:rFonts w:ascii="Consolas" w:hAnsi="Consolas"/>
                <w:color w:val="auto"/>
                <w:sz w:val="16"/>
              </w:rPr>
              <w:t xml:space="preserve">    subtotal </w:t>
            </w:r>
            <w:proofErr w:type="gramStart"/>
            <w:r w:rsidRPr="004C4FA4">
              <w:rPr>
                <w:rFonts w:ascii="Consolas" w:hAnsi="Consolas"/>
                <w:color w:val="auto"/>
                <w:sz w:val="16"/>
              </w:rPr>
              <w:t>NUMERIC(</w:t>
            </w:r>
            <w:proofErr w:type="gramEnd"/>
            <w:r w:rsidRPr="004C4FA4">
              <w:rPr>
                <w:rFonts w:ascii="Consolas" w:hAnsi="Consolas"/>
                <w:color w:val="auto"/>
                <w:sz w:val="16"/>
              </w:rPr>
              <w:t>10, 2) NOT NULL</w:t>
            </w:r>
          </w:p>
          <w:p w14:paraId="0457DEEB"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w:t>
            </w:r>
          </w:p>
          <w:p w14:paraId="3A0F7E57" w14:textId="77777777" w:rsidR="005377CA" w:rsidRPr="004C4FA4" w:rsidRDefault="005377CA" w:rsidP="005377CA">
            <w:pPr>
              <w:spacing w:after="0"/>
              <w:jc w:val="left"/>
              <w:rPr>
                <w:rFonts w:ascii="Consolas" w:hAnsi="Consolas"/>
                <w:color w:val="auto"/>
                <w:sz w:val="16"/>
                <w:lang w:val="es-ES"/>
              </w:rPr>
            </w:pPr>
          </w:p>
          <w:p w14:paraId="7F6EA672"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i/>
                <w:iCs/>
                <w:color w:val="auto"/>
                <w:sz w:val="16"/>
                <w:lang w:val="es-ES"/>
              </w:rPr>
              <w:t>-- 4. Tabla de Pasarela de Pagos Electrónicos (CU16)</w:t>
            </w:r>
          </w:p>
          <w:p w14:paraId="52F45142"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CREATE TABLE </w:t>
            </w:r>
            <w:proofErr w:type="spellStart"/>
            <w:r w:rsidRPr="004C4FA4">
              <w:rPr>
                <w:rFonts w:ascii="Consolas" w:hAnsi="Consolas"/>
                <w:color w:val="auto"/>
                <w:sz w:val="16"/>
                <w:lang w:val="es-ES"/>
              </w:rPr>
              <w:t>transacciones_pago</w:t>
            </w:r>
            <w:proofErr w:type="spellEnd"/>
            <w:r w:rsidRPr="004C4FA4">
              <w:rPr>
                <w:rFonts w:ascii="Consolas" w:hAnsi="Consolas"/>
                <w:color w:val="auto"/>
                <w:sz w:val="16"/>
                <w:lang w:val="es-ES"/>
              </w:rPr>
              <w:t xml:space="preserve"> (</w:t>
            </w:r>
          </w:p>
          <w:p w14:paraId="01DE35E9"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id_transaccion</w:t>
            </w:r>
            <w:proofErr w:type="spellEnd"/>
            <w:r w:rsidRPr="004C4FA4">
              <w:rPr>
                <w:rFonts w:ascii="Consolas" w:hAnsi="Consolas"/>
                <w:color w:val="auto"/>
                <w:sz w:val="16"/>
                <w:lang w:val="es-ES"/>
              </w:rPr>
              <w:t xml:space="preserve"> SERIAL PRIMARY KEY,</w:t>
            </w:r>
          </w:p>
          <w:p w14:paraId="44C6D275"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id_orden</w:t>
            </w:r>
            <w:proofErr w:type="spellEnd"/>
            <w:r w:rsidRPr="004C4FA4">
              <w:rPr>
                <w:rFonts w:ascii="Consolas" w:hAnsi="Consolas"/>
                <w:color w:val="auto"/>
                <w:sz w:val="16"/>
                <w:lang w:val="es-ES"/>
              </w:rPr>
              <w:t xml:space="preserve"> INTEGER NOT NULL REFERENCES </w:t>
            </w:r>
            <w:proofErr w:type="spellStart"/>
            <w:r w:rsidRPr="004C4FA4">
              <w:rPr>
                <w:rFonts w:ascii="Consolas" w:hAnsi="Consolas"/>
                <w:color w:val="auto"/>
                <w:sz w:val="16"/>
                <w:lang w:val="es-ES"/>
              </w:rPr>
              <w:t>ordenes_venta</w:t>
            </w:r>
            <w:proofErr w:type="spellEnd"/>
            <w:r w:rsidRPr="004C4FA4">
              <w:rPr>
                <w:rFonts w:ascii="Consolas" w:hAnsi="Consolas"/>
                <w:color w:val="auto"/>
                <w:sz w:val="16"/>
                <w:lang w:val="es-ES"/>
              </w:rPr>
              <w:t>(</w:t>
            </w:r>
            <w:proofErr w:type="spellStart"/>
            <w:r w:rsidRPr="004C4FA4">
              <w:rPr>
                <w:rFonts w:ascii="Consolas" w:hAnsi="Consolas"/>
                <w:color w:val="auto"/>
                <w:sz w:val="16"/>
                <w:lang w:val="es-ES"/>
              </w:rPr>
              <w:t>id_orden</w:t>
            </w:r>
            <w:proofErr w:type="spellEnd"/>
            <w:r w:rsidRPr="004C4FA4">
              <w:rPr>
                <w:rFonts w:ascii="Consolas" w:hAnsi="Consolas"/>
                <w:color w:val="auto"/>
                <w:sz w:val="16"/>
                <w:lang w:val="es-ES"/>
              </w:rPr>
              <w:t>) ON DELETE CASCADE,</w:t>
            </w:r>
          </w:p>
          <w:p w14:paraId="1A84AFCB" w14:textId="77777777" w:rsidR="005377CA" w:rsidRPr="004C4FA4" w:rsidRDefault="005377CA" w:rsidP="005377CA">
            <w:pPr>
              <w:spacing w:after="0"/>
              <w:jc w:val="left"/>
              <w:rPr>
                <w:rFonts w:ascii="Consolas" w:hAnsi="Consolas"/>
                <w:color w:val="auto"/>
                <w:sz w:val="16"/>
              </w:rPr>
            </w:pPr>
            <w:r w:rsidRPr="004C4FA4">
              <w:rPr>
                <w:rFonts w:ascii="Consolas" w:hAnsi="Consolas"/>
                <w:color w:val="auto"/>
                <w:sz w:val="16"/>
                <w:lang w:val="es-ES"/>
              </w:rPr>
              <w:t xml:space="preserve">    </w:t>
            </w:r>
            <w:proofErr w:type="spellStart"/>
            <w:r w:rsidRPr="004C4FA4">
              <w:rPr>
                <w:rFonts w:ascii="Consolas" w:hAnsi="Consolas"/>
                <w:color w:val="auto"/>
                <w:sz w:val="16"/>
              </w:rPr>
              <w:t>pasarela</w:t>
            </w:r>
            <w:proofErr w:type="spellEnd"/>
            <w:r w:rsidRPr="004C4FA4">
              <w:rPr>
                <w:rFonts w:ascii="Consolas" w:hAnsi="Consolas"/>
                <w:color w:val="auto"/>
                <w:sz w:val="16"/>
              </w:rPr>
              <w:t xml:space="preserve"> </w:t>
            </w:r>
            <w:proofErr w:type="gramStart"/>
            <w:r w:rsidRPr="004C4FA4">
              <w:rPr>
                <w:rFonts w:ascii="Consolas" w:hAnsi="Consolas"/>
                <w:color w:val="auto"/>
                <w:sz w:val="16"/>
              </w:rPr>
              <w:t>VARCHAR(</w:t>
            </w:r>
            <w:proofErr w:type="gramEnd"/>
            <w:r w:rsidRPr="004C4FA4">
              <w:rPr>
                <w:rFonts w:ascii="Consolas" w:hAnsi="Consolas"/>
                <w:color w:val="auto"/>
                <w:sz w:val="16"/>
              </w:rPr>
              <w:t>50) NOT NULL DEFAULT 'STRIPE',</w:t>
            </w:r>
          </w:p>
          <w:p w14:paraId="6F58CEB1" w14:textId="77777777" w:rsidR="005377CA" w:rsidRPr="004C4FA4" w:rsidRDefault="005377CA" w:rsidP="005377CA">
            <w:pPr>
              <w:spacing w:after="0"/>
              <w:jc w:val="left"/>
              <w:rPr>
                <w:rFonts w:ascii="Consolas" w:hAnsi="Consolas"/>
                <w:color w:val="auto"/>
                <w:sz w:val="16"/>
              </w:rPr>
            </w:pPr>
            <w:r w:rsidRPr="004C4FA4">
              <w:rPr>
                <w:rFonts w:ascii="Consolas" w:hAnsi="Consolas"/>
                <w:color w:val="auto"/>
                <w:sz w:val="16"/>
              </w:rPr>
              <w:t xml:space="preserve">    </w:t>
            </w:r>
            <w:proofErr w:type="spellStart"/>
            <w:r w:rsidRPr="004C4FA4">
              <w:rPr>
                <w:rFonts w:ascii="Consolas" w:hAnsi="Consolas"/>
                <w:color w:val="auto"/>
                <w:sz w:val="16"/>
              </w:rPr>
              <w:t>payment_intent_id</w:t>
            </w:r>
            <w:proofErr w:type="spellEnd"/>
            <w:r w:rsidRPr="004C4FA4">
              <w:rPr>
                <w:rFonts w:ascii="Consolas" w:hAnsi="Consolas"/>
                <w:color w:val="auto"/>
                <w:sz w:val="16"/>
              </w:rPr>
              <w:t xml:space="preserve"> </w:t>
            </w:r>
            <w:proofErr w:type="gramStart"/>
            <w:r w:rsidRPr="004C4FA4">
              <w:rPr>
                <w:rFonts w:ascii="Consolas" w:hAnsi="Consolas"/>
                <w:color w:val="auto"/>
                <w:sz w:val="16"/>
              </w:rPr>
              <w:t>VARCHAR(</w:t>
            </w:r>
            <w:proofErr w:type="gramEnd"/>
            <w:r w:rsidRPr="004C4FA4">
              <w:rPr>
                <w:rFonts w:ascii="Consolas" w:hAnsi="Consolas"/>
                <w:color w:val="auto"/>
                <w:sz w:val="16"/>
              </w:rPr>
              <w:t>150) NOT NULL UNIQUE,</w:t>
            </w:r>
          </w:p>
          <w:p w14:paraId="3CFE553C"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rPr>
              <w:t xml:space="preserve">    </w:t>
            </w:r>
            <w:r w:rsidRPr="004C4FA4">
              <w:rPr>
                <w:rFonts w:ascii="Consolas" w:hAnsi="Consolas"/>
                <w:color w:val="auto"/>
                <w:sz w:val="16"/>
                <w:lang w:val="es-ES"/>
              </w:rPr>
              <w:t xml:space="preserve">monto </w:t>
            </w:r>
            <w:proofErr w:type="gramStart"/>
            <w:r w:rsidRPr="004C4FA4">
              <w:rPr>
                <w:rFonts w:ascii="Consolas" w:hAnsi="Consolas"/>
                <w:color w:val="auto"/>
                <w:sz w:val="16"/>
                <w:lang w:val="es-ES"/>
              </w:rPr>
              <w:t>NUMERIC(</w:t>
            </w:r>
            <w:proofErr w:type="gramEnd"/>
            <w:r w:rsidRPr="004C4FA4">
              <w:rPr>
                <w:rFonts w:ascii="Consolas" w:hAnsi="Consolas"/>
                <w:color w:val="auto"/>
                <w:sz w:val="16"/>
                <w:lang w:val="es-ES"/>
              </w:rPr>
              <w:t>10, 2) NOT NULL,</w:t>
            </w:r>
          </w:p>
          <w:p w14:paraId="0418BF3C"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moneda </w:t>
            </w:r>
            <w:proofErr w:type="gramStart"/>
            <w:r w:rsidRPr="004C4FA4">
              <w:rPr>
                <w:rFonts w:ascii="Consolas" w:hAnsi="Consolas"/>
                <w:color w:val="auto"/>
                <w:sz w:val="16"/>
                <w:lang w:val="es-ES"/>
              </w:rPr>
              <w:t>VARCHAR(</w:t>
            </w:r>
            <w:proofErr w:type="gramEnd"/>
            <w:r w:rsidRPr="004C4FA4">
              <w:rPr>
                <w:rFonts w:ascii="Consolas" w:hAnsi="Consolas"/>
                <w:color w:val="auto"/>
                <w:sz w:val="16"/>
                <w:lang w:val="es-ES"/>
              </w:rPr>
              <w:t>10) DEFAULT 'BOB',</w:t>
            </w:r>
          </w:p>
          <w:p w14:paraId="446D0B82"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estado </w:t>
            </w:r>
            <w:proofErr w:type="gramStart"/>
            <w:r w:rsidRPr="004C4FA4">
              <w:rPr>
                <w:rFonts w:ascii="Consolas" w:hAnsi="Consolas"/>
                <w:color w:val="auto"/>
                <w:sz w:val="16"/>
                <w:lang w:val="es-ES"/>
              </w:rPr>
              <w:t>VARCHAR(</w:t>
            </w:r>
            <w:proofErr w:type="gramEnd"/>
            <w:r w:rsidRPr="004C4FA4">
              <w:rPr>
                <w:rFonts w:ascii="Consolas" w:hAnsi="Consolas"/>
                <w:color w:val="auto"/>
                <w:sz w:val="16"/>
                <w:lang w:val="es-ES"/>
              </w:rPr>
              <w:t>30) DEFAULT 'SUCCEEDED',</w:t>
            </w:r>
          </w:p>
          <w:p w14:paraId="265F423C"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metodo_pago</w:t>
            </w:r>
            <w:proofErr w:type="spellEnd"/>
            <w:r w:rsidRPr="004C4FA4">
              <w:rPr>
                <w:rFonts w:ascii="Consolas" w:hAnsi="Consolas"/>
                <w:color w:val="auto"/>
                <w:sz w:val="16"/>
                <w:lang w:val="es-ES"/>
              </w:rPr>
              <w:t xml:space="preserve"> </w:t>
            </w:r>
            <w:proofErr w:type="gramStart"/>
            <w:r w:rsidRPr="004C4FA4">
              <w:rPr>
                <w:rFonts w:ascii="Consolas" w:hAnsi="Consolas"/>
                <w:color w:val="auto"/>
                <w:sz w:val="16"/>
                <w:lang w:val="es-ES"/>
              </w:rPr>
              <w:t>VARCHAR(</w:t>
            </w:r>
            <w:proofErr w:type="gramEnd"/>
            <w:r w:rsidRPr="004C4FA4">
              <w:rPr>
                <w:rFonts w:ascii="Consolas" w:hAnsi="Consolas"/>
                <w:color w:val="auto"/>
                <w:sz w:val="16"/>
                <w:lang w:val="es-ES"/>
              </w:rPr>
              <w:t>50) DEFAULT '</w:t>
            </w:r>
            <w:proofErr w:type="spellStart"/>
            <w:r w:rsidRPr="004C4FA4">
              <w:rPr>
                <w:rFonts w:ascii="Consolas" w:hAnsi="Consolas"/>
                <w:color w:val="auto"/>
                <w:sz w:val="16"/>
                <w:lang w:val="es-ES"/>
              </w:rPr>
              <w:t>card</w:t>
            </w:r>
            <w:proofErr w:type="spellEnd"/>
            <w:r w:rsidRPr="004C4FA4">
              <w:rPr>
                <w:rFonts w:ascii="Consolas" w:hAnsi="Consolas"/>
                <w:color w:val="auto"/>
                <w:sz w:val="16"/>
                <w:lang w:val="es-ES"/>
              </w:rPr>
              <w:t>',</w:t>
            </w:r>
          </w:p>
          <w:p w14:paraId="2F7CC0A1"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marca_tarjeta</w:t>
            </w:r>
            <w:proofErr w:type="spellEnd"/>
            <w:r w:rsidRPr="004C4FA4">
              <w:rPr>
                <w:rFonts w:ascii="Consolas" w:hAnsi="Consolas"/>
                <w:color w:val="auto"/>
                <w:sz w:val="16"/>
                <w:lang w:val="es-ES"/>
              </w:rPr>
              <w:t xml:space="preserve"> </w:t>
            </w:r>
            <w:proofErr w:type="gramStart"/>
            <w:r w:rsidRPr="004C4FA4">
              <w:rPr>
                <w:rFonts w:ascii="Consolas" w:hAnsi="Consolas"/>
                <w:color w:val="auto"/>
                <w:sz w:val="16"/>
                <w:lang w:val="es-ES"/>
              </w:rPr>
              <w:t>VARCHAR(</w:t>
            </w:r>
            <w:proofErr w:type="gramEnd"/>
            <w:r w:rsidRPr="004C4FA4">
              <w:rPr>
                <w:rFonts w:ascii="Consolas" w:hAnsi="Consolas"/>
                <w:color w:val="auto"/>
                <w:sz w:val="16"/>
                <w:lang w:val="es-ES"/>
              </w:rPr>
              <w:t>50),</w:t>
            </w:r>
          </w:p>
          <w:p w14:paraId="5FF6A93E"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ultimos4 </w:t>
            </w:r>
            <w:proofErr w:type="gramStart"/>
            <w:r w:rsidRPr="004C4FA4">
              <w:rPr>
                <w:rFonts w:ascii="Consolas" w:hAnsi="Consolas"/>
                <w:color w:val="auto"/>
                <w:sz w:val="16"/>
                <w:lang w:val="es-ES"/>
              </w:rPr>
              <w:t>VARCHAR(</w:t>
            </w:r>
            <w:proofErr w:type="gramEnd"/>
            <w:r w:rsidRPr="004C4FA4">
              <w:rPr>
                <w:rFonts w:ascii="Consolas" w:hAnsi="Consolas"/>
                <w:color w:val="auto"/>
                <w:sz w:val="16"/>
                <w:lang w:val="es-ES"/>
              </w:rPr>
              <w:t>4),</w:t>
            </w:r>
          </w:p>
          <w:p w14:paraId="14C797AD"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detalles_raw</w:t>
            </w:r>
            <w:proofErr w:type="spellEnd"/>
            <w:r w:rsidRPr="004C4FA4">
              <w:rPr>
                <w:rFonts w:ascii="Consolas" w:hAnsi="Consolas"/>
                <w:color w:val="auto"/>
                <w:sz w:val="16"/>
                <w:lang w:val="es-ES"/>
              </w:rPr>
              <w:t xml:space="preserve"> TEXT,</w:t>
            </w:r>
          </w:p>
          <w:p w14:paraId="48128DC1"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fecha_creacion</w:t>
            </w:r>
            <w:proofErr w:type="spellEnd"/>
            <w:r w:rsidRPr="004C4FA4">
              <w:rPr>
                <w:rFonts w:ascii="Consolas" w:hAnsi="Consolas"/>
                <w:color w:val="auto"/>
                <w:sz w:val="16"/>
                <w:lang w:val="es-ES"/>
              </w:rPr>
              <w:t xml:space="preserve"> TIMESTAMP DEFAULT CURRENT_TIMESTAMP</w:t>
            </w:r>
          </w:p>
          <w:p w14:paraId="0AD51103"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w:t>
            </w:r>
          </w:p>
          <w:p w14:paraId="2AFA6926" w14:textId="77777777" w:rsidR="005377CA" w:rsidRPr="004C4FA4" w:rsidRDefault="005377CA" w:rsidP="005377CA">
            <w:pPr>
              <w:spacing w:after="0"/>
              <w:jc w:val="left"/>
              <w:rPr>
                <w:rFonts w:ascii="Consolas" w:hAnsi="Consolas"/>
                <w:color w:val="auto"/>
                <w:sz w:val="16"/>
                <w:lang w:val="es-ES"/>
              </w:rPr>
            </w:pPr>
          </w:p>
          <w:p w14:paraId="63A08E1A"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i/>
                <w:iCs/>
                <w:color w:val="auto"/>
                <w:sz w:val="16"/>
                <w:lang w:val="es-ES"/>
              </w:rPr>
              <w:t>-- 5. Tabla de Configuración de Medios de Cobro (CU17)</w:t>
            </w:r>
          </w:p>
          <w:p w14:paraId="2178573C"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CREATE TABLE </w:t>
            </w:r>
            <w:proofErr w:type="spellStart"/>
            <w:r w:rsidRPr="004C4FA4">
              <w:rPr>
                <w:rFonts w:ascii="Consolas" w:hAnsi="Consolas"/>
                <w:color w:val="auto"/>
                <w:sz w:val="16"/>
                <w:lang w:val="es-ES"/>
              </w:rPr>
              <w:t>metodos_pago</w:t>
            </w:r>
            <w:proofErr w:type="spellEnd"/>
            <w:r w:rsidRPr="004C4FA4">
              <w:rPr>
                <w:rFonts w:ascii="Consolas" w:hAnsi="Consolas"/>
                <w:color w:val="auto"/>
                <w:sz w:val="16"/>
                <w:lang w:val="es-ES"/>
              </w:rPr>
              <w:t xml:space="preserve"> (</w:t>
            </w:r>
          </w:p>
          <w:p w14:paraId="20B75FD5"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id_metodo</w:t>
            </w:r>
            <w:proofErr w:type="spellEnd"/>
            <w:r w:rsidRPr="004C4FA4">
              <w:rPr>
                <w:rFonts w:ascii="Consolas" w:hAnsi="Consolas"/>
                <w:color w:val="auto"/>
                <w:sz w:val="16"/>
                <w:lang w:val="es-ES"/>
              </w:rPr>
              <w:t xml:space="preserve"> SERIAL PRIMARY KEY,</w:t>
            </w:r>
          </w:p>
          <w:p w14:paraId="35E42959"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codigo</w:t>
            </w:r>
            <w:proofErr w:type="spellEnd"/>
            <w:r w:rsidRPr="004C4FA4">
              <w:rPr>
                <w:rFonts w:ascii="Consolas" w:hAnsi="Consolas"/>
                <w:color w:val="auto"/>
                <w:sz w:val="16"/>
                <w:lang w:val="es-ES"/>
              </w:rPr>
              <w:t xml:space="preserve"> </w:t>
            </w:r>
            <w:proofErr w:type="gramStart"/>
            <w:r w:rsidRPr="004C4FA4">
              <w:rPr>
                <w:rFonts w:ascii="Consolas" w:hAnsi="Consolas"/>
                <w:color w:val="auto"/>
                <w:sz w:val="16"/>
                <w:lang w:val="es-ES"/>
              </w:rPr>
              <w:t>VARCHAR(</w:t>
            </w:r>
            <w:proofErr w:type="gramEnd"/>
            <w:r w:rsidRPr="004C4FA4">
              <w:rPr>
                <w:rFonts w:ascii="Consolas" w:hAnsi="Consolas"/>
                <w:color w:val="auto"/>
                <w:sz w:val="16"/>
                <w:lang w:val="es-ES"/>
              </w:rPr>
              <w:t>50) NOT NULL UNIQUE,</w:t>
            </w:r>
          </w:p>
          <w:p w14:paraId="0D13134D"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nombre </w:t>
            </w:r>
            <w:proofErr w:type="gramStart"/>
            <w:r w:rsidRPr="004C4FA4">
              <w:rPr>
                <w:rFonts w:ascii="Consolas" w:hAnsi="Consolas"/>
                <w:color w:val="auto"/>
                <w:sz w:val="16"/>
                <w:lang w:val="es-ES"/>
              </w:rPr>
              <w:t>VARCHAR(</w:t>
            </w:r>
            <w:proofErr w:type="gramEnd"/>
            <w:r w:rsidRPr="004C4FA4">
              <w:rPr>
                <w:rFonts w:ascii="Consolas" w:hAnsi="Consolas"/>
                <w:color w:val="auto"/>
                <w:sz w:val="16"/>
                <w:lang w:val="es-ES"/>
              </w:rPr>
              <w:t>100) NOT NULL,</w:t>
            </w:r>
          </w:p>
          <w:p w14:paraId="2FD82DE4"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tipo </w:t>
            </w:r>
            <w:proofErr w:type="gramStart"/>
            <w:r w:rsidRPr="004C4FA4">
              <w:rPr>
                <w:rFonts w:ascii="Consolas" w:hAnsi="Consolas"/>
                <w:color w:val="auto"/>
                <w:sz w:val="16"/>
                <w:lang w:val="es-ES"/>
              </w:rPr>
              <w:t>VARCHAR(</w:t>
            </w:r>
            <w:proofErr w:type="gramEnd"/>
            <w:r w:rsidRPr="004C4FA4">
              <w:rPr>
                <w:rFonts w:ascii="Consolas" w:hAnsi="Consolas"/>
                <w:color w:val="auto"/>
                <w:sz w:val="16"/>
                <w:lang w:val="es-ES"/>
              </w:rPr>
              <w:t>30) NOT NULL DEFAULT 'OMNICANAL' CHECK (tipo IN ('FISICO', 'DIGITAL', 'OMNICANAL')),</w:t>
            </w:r>
          </w:p>
          <w:p w14:paraId="13655128"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descripcion</w:t>
            </w:r>
            <w:proofErr w:type="spellEnd"/>
            <w:r w:rsidRPr="004C4FA4">
              <w:rPr>
                <w:rFonts w:ascii="Consolas" w:hAnsi="Consolas"/>
                <w:color w:val="auto"/>
                <w:sz w:val="16"/>
                <w:lang w:val="es-ES"/>
              </w:rPr>
              <w:t xml:space="preserve"> </w:t>
            </w:r>
            <w:proofErr w:type="gramStart"/>
            <w:r w:rsidRPr="004C4FA4">
              <w:rPr>
                <w:rFonts w:ascii="Consolas" w:hAnsi="Consolas"/>
                <w:color w:val="auto"/>
                <w:sz w:val="16"/>
                <w:lang w:val="es-ES"/>
              </w:rPr>
              <w:t>VARCHAR(</w:t>
            </w:r>
            <w:proofErr w:type="gramEnd"/>
            <w:r w:rsidRPr="004C4FA4">
              <w:rPr>
                <w:rFonts w:ascii="Consolas" w:hAnsi="Consolas"/>
                <w:color w:val="auto"/>
                <w:sz w:val="16"/>
                <w:lang w:val="es-ES"/>
              </w:rPr>
              <w:t>255),</w:t>
            </w:r>
          </w:p>
          <w:p w14:paraId="30E73064"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icono </w:t>
            </w:r>
            <w:proofErr w:type="gramStart"/>
            <w:r w:rsidRPr="004C4FA4">
              <w:rPr>
                <w:rFonts w:ascii="Consolas" w:hAnsi="Consolas"/>
                <w:color w:val="auto"/>
                <w:sz w:val="16"/>
                <w:lang w:val="es-ES"/>
              </w:rPr>
              <w:t>VARCHAR(</w:t>
            </w:r>
            <w:proofErr w:type="gramEnd"/>
            <w:r w:rsidRPr="004C4FA4">
              <w:rPr>
                <w:rFonts w:ascii="Consolas" w:hAnsi="Consolas"/>
                <w:color w:val="auto"/>
                <w:sz w:val="16"/>
                <w:lang w:val="es-ES"/>
              </w:rPr>
              <w:t>50),</w:t>
            </w:r>
          </w:p>
          <w:p w14:paraId="30384365"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activo BOOLEAN NOT NULL DEFAULT TRUE,</w:t>
            </w:r>
          </w:p>
          <w:p w14:paraId="797E5613"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requiere_credenciales</w:t>
            </w:r>
            <w:proofErr w:type="spellEnd"/>
            <w:r w:rsidRPr="004C4FA4">
              <w:rPr>
                <w:rFonts w:ascii="Consolas" w:hAnsi="Consolas"/>
                <w:color w:val="auto"/>
                <w:sz w:val="16"/>
                <w:lang w:val="es-ES"/>
              </w:rPr>
              <w:t xml:space="preserve"> BOOLEAN NOT NULL DEFAULT FALSE,</w:t>
            </w:r>
          </w:p>
          <w:p w14:paraId="7EB915AD"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credenciales_json</w:t>
            </w:r>
            <w:proofErr w:type="spellEnd"/>
            <w:r w:rsidRPr="004C4FA4">
              <w:rPr>
                <w:rFonts w:ascii="Consolas" w:hAnsi="Consolas"/>
                <w:color w:val="auto"/>
                <w:sz w:val="16"/>
                <w:lang w:val="es-ES"/>
              </w:rPr>
              <w:t xml:space="preserve"> TEXT,</w:t>
            </w:r>
          </w:p>
          <w:p w14:paraId="1D819AF1"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    </w:t>
            </w:r>
            <w:proofErr w:type="spellStart"/>
            <w:r w:rsidRPr="004C4FA4">
              <w:rPr>
                <w:rFonts w:ascii="Consolas" w:hAnsi="Consolas"/>
                <w:color w:val="auto"/>
                <w:sz w:val="16"/>
                <w:lang w:val="es-ES"/>
              </w:rPr>
              <w:t>creado_en</w:t>
            </w:r>
            <w:proofErr w:type="spellEnd"/>
            <w:r w:rsidRPr="004C4FA4">
              <w:rPr>
                <w:rFonts w:ascii="Consolas" w:hAnsi="Consolas"/>
                <w:color w:val="auto"/>
                <w:sz w:val="16"/>
                <w:lang w:val="es-ES"/>
              </w:rPr>
              <w:t xml:space="preserve"> TIMESTAMP DEFAULT CURRENT_TIMESTAMP,</w:t>
            </w:r>
          </w:p>
          <w:p w14:paraId="1021C43B"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lastRenderedPageBreak/>
              <w:t xml:space="preserve">    </w:t>
            </w:r>
            <w:proofErr w:type="spellStart"/>
            <w:r w:rsidRPr="004C4FA4">
              <w:rPr>
                <w:rFonts w:ascii="Consolas" w:hAnsi="Consolas"/>
                <w:color w:val="auto"/>
                <w:sz w:val="16"/>
                <w:lang w:val="es-ES"/>
              </w:rPr>
              <w:t>actualizado_en</w:t>
            </w:r>
            <w:proofErr w:type="spellEnd"/>
            <w:r w:rsidRPr="004C4FA4">
              <w:rPr>
                <w:rFonts w:ascii="Consolas" w:hAnsi="Consolas"/>
                <w:color w:val="auto"/>
                <w:sz w:val="16"/>
                <w:lang w:val="es-ES"/>
              </w:rPr>
              <w:t xml:space="preserve"> TIMESTAMP DEFAULT CURRENT_TIMESTAMP</w:t>
            </w:r>
          </w:p>
          <w:p w14:paraId="7A71B324"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w:t>
            </w:r>
          </w:p>
          <w:p w14:paraId="76F2769E" w14:textId="77777777" w:rsidR="005377CA" w:rsidRPr="004C4FA4" w:rsidRDefault="005377CA" w:rsidP="005377CA">
            <w:pPr>
              <w:spacing w:after="0"/>
              <w:jc w:val="left"/>
              <w:rPr>
                <w:rFonts w:ascii="Consolas" w:hAnsi="Consolas"/>
                <w:color w:val="auto"/>
                <w:sz w:val="16"/>
                <w:lang w:val="es-ES"/>
              </w:rPr>
            </w:pPr>
          </w:p>
          <w:p w14:paraId="4EBD860E"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i/>
                <w:iCs/>
                <w:color w:val="auto"/>
                <w:sz w:val="16"/>
                <w:lang w:val="es-ES"/>
              </w:rPr>
              <w:t>-- Índices de alto rendimiento para operaciones transaccionales</w:t>
            </w:r>
          </w:p>
          <w:p w14:paraId="57CCAE43"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CREATE INDEX </w:t>
            </w:r>
            <w:proofErr w:type="spellStart"/>
            <w:r w:rsidRPr="004C4FA4">
              <w:rPr>
                <w:rFonts w:ascii="Consolas" w:hAnsi="Consolas"/>
                <w:color w:val="auto"/>
                <w:sz w:val="16"/>
                <w:lang w:val="es-ES"/>
              </w:rPr>
              <w:t>idx_reservas_usuario</w:t>
            </w:r>
            <w:proofErr w:type="spellEnd"/>
            <w:r w:rsidRPr="004C4FA4">
              <w:rPr>
                <w:rFonts w:ascii="Consolas" w:hAnsi="Consolas"/>
                <w:color w:val="auto"/>
                <w:sz w:val="16"/>
                <w:lang w:val="es-ES"/>
              </w:rPr>
              <w:t xml:space="preserve"> ON reservas(</w:t>
            </w:r>
            <w:proofErr w:type="spellStart"/>
            <w:r w:rsidRPr="004C4FA4">
              <w:rPr>
                <w:rFonts w:ascii="Consolas" w:hAnsi="Consolas"/>
                <w:color w:val="auto"/>
                <w:sz w:val="16"/>
                <w:lang w:val="es-ES"/>
              </w:rPr>
              <w:t>id_usuario</w:t>
            </w:r>
            <w:proofErr w:type="spellEnd"/>
            <w:r w:rsidRPr="004C4FA4">
              <w:rPr>
                <w:rFonts w:ascii="Consolas" w:hAnsi="Consolas"/>
                <w:color w:val="auto"/>
                <w:sz w:val="16"/>
                <w:lang w:val="es-ES"/>
              </w:rPr>
              <w:t>);</w:t>
            </w:r>
          </w:p>
          <w:p w14:paraId="62461EBF"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CREATE INDEX </w:t>
            </w:r>
            <w:proofErr w:type="spellStart"/>
            <w:r w:rsidRPr="004C4FA4">
              <w:rPr>
                <w:rFonts w:ascii="Consolas" w:hAnsi="Consolas"/>
                <w:color w:val="auto"/>
                <w:sz w:val="16"/>
                <w:lang w:val="es-ES"/>
              </w:rPr>
              <w:t>idx_reservas_sucursal</w:t>
            </w:r>
            <w:proofErr w:type="spellEnd"/>
            <w:r w:rsidRPr="004C4FA4">
              <w:rPr>
                <w:rFonts w:ascii="Consolas" w:hAnsi="Consolas"/>
                <w:color w:val="auto"/>
                <w:sz w:val="16"/>
                <w:lang w:val="es-ES"/>
              </w:rPr>
              <w:t xml:space="preserve"> ON </w:t>
            </w:r>
            <w:proofErr w:type="gramStart"/>
            <w:r w:rsidRPr="004C4FA4">
              <w:rPr>
                <w:rFonts w:ascii="Consolas" w:hAnsi="Consolas"/>
                <w:color w:val="auto"/>
                <w:sz w:val="16"/>
                <w:lang w:val="es-ES"/>
              </w:rPr>
              <w:t>reservas(</w:t>
            </w:r>
            <w:proofErr w:type="spellStart"/>
            <w:proofErr w:type="gramEnd"/>
            <w:r w:rsidRPr="004C4FA4">
              <w:rPr>
                <w:rFonts w:ascii="Consolas" w:hAnsi="Consolas"/>
                <w:color w:val="auto"/>
                <w:sz w:val="16"/>
                <w:lang w:val="es-ES"/>
              </w:rPr>
              <w:t>id_sucursal</w:t>
            </w:r>
            <w:proofErr w:type="spellEnd"/>
            <w:r w:rsidRPr="004C4FA4">
              <w:rPr>
                <w:rFonts w:ascii="Consolas" w:hAnsi="Consolas"/>
                <w:color w:val="auto"/>
                <w:sz w:val="16"/>
                <w:lang w:val="es-ES"/>
              </w:rPr>
              <w:t>, estado);</w:t>
            </w:r>
          </w:p>
          <w:p w14:paraId="3716807F"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CREATE INDEX </w:t>
            </w:r>
            <w:proofErr w:type="spellStart"/>
            <w:r w:rsidRPr="004C4FA4">
              <w:rPr>
                <w:rFonts w:ascii="Consolas" w:hAnsi="Consolas"/>
                <w:color w:val="auto"/>
                <w:sz w:val="16"/>
                <w:lang w:val="es-ES"/>
              </w:rPr>
              <w:t>idx_carritos_usuario</w:t>
            </w:r>
            <w:proofErr w:type="spellEnd"/>
            <w:r w:rsidRPr="004C4FA4">
              <w:rPr>
                <w:rFonts w:ascii="Consolas" w:hAnsi="Consolas"/>
                <w:color w:val="auto"/>
                <w:sz w:val="16"/>
                <w:lang w:val="es-ES"/>
              </w:rPr>
              <w:t xml:space="preserve"> ON carritos(</w:t>
            </w:r>
            <w:proofErr w:type="spellStart"/>
            <w:r w:rsidRPr="004C4FA4">
              <w:rPr>
                <w:rFonts w:ascii="Consolas" w:hAnsi="Consolas"/>
                <w:color w:val="auto"/>
                <w:sz w:val="16"/>
                <w:lang w:val="es-ES"/>
              </w:rPr>
              <w:t>id_usuario</w:t>
            </w:r>
            <w:proofErr w:type="spellEnd"/>
            <w:r w:rsidRPr="004C4FA4">
              <w:rPr>
                <w:rFonts w:ascii="Consolas" w:hAnsi="Consolas"/>
                <w:color w:val="auto"/>
                <w:sz w:val="16"/>
                <w:lang w:val="es-ES"/>
              </w:rPr>
              <w:t>);</w:t>
            </w:r>
          </w:p>
          <w:p w14:paraId="754C4C52"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CREATE INDEX </w:t>
            </w:r>
            <w:proofErr w:type="spellStart"/>
            <w:r w:rsidRPr="004C4FA4">
              <w:rPr>
                <w:rFonts w:ascii="Consolas" w:hAnsi="Consolas"/>
                <w:color w:val="auto"/>
                <w:sz w:val="16"/>
                <w:lang w:val="es-ES"/>
              </w:rPr>
              <w:t>idx_ordenes_usuario</w:t>
            </w:r>
            <w:proofErr w:type="spellEnd"/>
            <w:r w:rsidRPr="004C4FA4">
              <w:rPr>
                <w:rFonts w:ascii="Consolas" w:hAnsi="Consolas"/>
                <w:color w:val="auto"/>
                <w:sz w:val="16"/>
                <w:lang w:val="es-ES"/>
              </w:rPr>
              <w:t xml:space="preserve"> ON </w:t>
            </w:r>
            <w:proofErr w:type="spellStart"/>
            <w:r w:rsidRPr="004C4FA4">
              <w:rPr>
                <w:rFonts w:ascii="Consolas" w:hAnsi="Consolas"/>
                <w:color w:val="auto"/>
                <w:sz w:val="16"/>
                <w:lang w:val="es-ES"/>
              </w:rPr>
              <w:t>ordenes_venta</w:t>
            </w:r>
            <w:proofErr w:type="spellEnd"/>
            <w:r w:rsidRPr="004C4FA4">
              <w:rPr>
                <w:rFonts w:ascii="Consolas" w:hAnsi="Consolas"/>
                <w:color w:val="auto"/>
                <w:sz w:val="16"/>
                <w:lang w:val="es-ES"/>
              </w:rPr>
              <w:t>(</w:t>
            </w:r>
            <w:proofErr w:type="spellStart"/>
            <w:r w:rsidRPr="004C4FA4">
              <w:rPr>
                <w:rFonts w:ascii="Consolas" w:hAnsi="Consolas"/>
                <w:color w:val="auto"/>
                <w:sz w:val="16"/>
                <w:lang w:val="es-ES"/>
              </w:rPr>
              <w:t>id_usuario</w:t>
            </w:r>
            <w:proofErr w:type="spellEnd"/>
            <w:r w:rsidRPr="004C4FA4">
              <w:rPr>
                <w:rFonts w:ascii="Consolas" w:hAnsi="Consolas"/>
                <w:color w:val="auto"/>
                <w:sz w:val="16"/>
                <w:lang w:val="es-ES"/>
              </w:rPr>
              <w:t>);</w:t>
            </w:r>
          </w:p>
          <w:p w14:paraId="0B18CADF"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CREATE INDEX </w:t>
            </w:r>
            <w:proofErr w:type="spellStart"/>
            <w:r w:rsidRPr="004C4FA4">
              <w:rPr>
                <w:rFonts w:ascii="Consolas" w:hAnsi="Consolas"/>
                <w:color w:val="auto"/>
                <w:sz w:val="16"/>
                <w:lang w:val="es-ES"/>
              </w:rPr>
              <w:t>idx_ordenes_estado</w:t>
            </w:r>
            <w:proofErr w:type="spellEnd"/>
            <w:r w:rsidRPr="004C4FA4">
              <w:rPr>
                <w:rFonts w:ascii="Consolas" w:hAnsi="Consolas"/>
                <w:color w:val="auto"/>
                <w:sz w:val="16"/>
                <w:lang w:val="es-ES"/>
              </w:rPr>
              <w:t xml:space="preserve"> ON </w:t>
            </w:r>
            <w:proofErr w:type="spellStart"/>
            <w:r w:rsidRPr="004C4FA4">
              <w:rPr>
                <w:rFonts w:ascii="Consolas" w:hAnsi="Consolas"/>
                <w:color w:val="auto"/>
                <w:sz w:val="16"/>
                <w:lang w:val="es-ES"/>
              </w:rPr>
              <w:t>ordenes_</w:t>
            </w:r>
            <w:proofErr w:type="gramStart"/>
            <w:r w:rsidRPr="004C4FA4">
              <w:rPr>
                <w:rFonts w:ascii="Consolas" w:hAnsi="Consolas"/>
                <w:color w:val="auto"/>
                <w:sz w:val="16"/>
                <w:lang w:val="es-ES"/>
              </w:rPr>
              <w:t>venta</w:t>
            </w:r>
            <w:proofErr w:type="spellEnd"/>
            <w:r w:rsidRPr="004C4FA4">
              <w:rPr>
                <w:rFonts w:ascii="Consolas" w:hAnsi="Consolas"/>
                <w:color w:val="auto"/>
                <w:sz w:val="16"/>
                <w:lang w:val="es-ES"/>
              </w:rPr>
              <w:t>(</w:t>
            </w:r>
            <w:proofErr w:type="spellStart"/>
            <w:proofErr w:type="gramEnd"/>
            <w:r w:rsidRPr="004C4FA4">
              <w:rPr>
                <w:rFonts w:ascii="Consolas" w:hAnsi="Consolas"/>
                <w:color w:val="auto"/>
                <w:sz w:val="16"/>
                <w:lang w:val="es-ES"/>
              </w:rPr>
              <w:t>estado_pago</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estado_logistica</w:t>
            </w:r>
            <w:proofErr w:type="spellEnd"/>
            <w:r w:rsidRPr="004C4FA4">
              <w:rPr>
                <w:rFonts w:ascii="Consolas" w:hAnsi="Consolas"/>
                <w:color w:val="auto"/>
                <w:sz w:val="16"/>
                <w:lang w:val="es-ES"/>
              </w:rPr>
              <w:t>);</w:t>
            </w:r>
          </w:p>
          <w:p w14:paraId="512B81D6"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CREATE INDEX </w:t>
            </w:r>
            <w:proofErr w:type="spellStart"/>
            <w:r w:rsidRPr="004C4FA4">
              <w:rPr>
                <w:rFonts w:ascii="Consolas" w:hAnsi="Consolas"/>
                <w:color w:val="auto"/>
                <w:sz w:val="16"/>
                <w:lang w:val="es-ES"/>
              </w:rPr>
              <w:t>idx_transacciones_orden</w:t>
            </w:r>
            <w:proofErr w:type="spellEnd"/>
            <w:r w:rsidRPr="004C4FA4">
              <w:rPr>
                <w:rFonts w:ascii="Consolas" w:hAnsi="Consolas"/>
                <w:color w:val="auto"/>
                <w:sz w:val="16"/>
                <w:lang w:val="es-ES"/>
              </w:rPr>
              <w:t xml:space="preserve"> ON </w:t>
            </w:r>
            <w:proofErr w:type="spellStart"/>
            <w:r w:rsidRPr="004C4FA4">
              <w:rPr>
                <w:rFonts w:ascii="Consolas" w:hAnsi="Consolas"/>
                <w:color w:val="auto"/>
                <w:sz w:val="16"/>
                <w:lang w:val="es-ES"/>
              </w:rPr>
              <w:t>transacciones_pago</w:t>
            </w:r>
            <w:proofErr w:type="spellEnd"/>
            <w:r w:rsidRPr="004C4FA4">
              <w:rPr>
                <w:rFonts w:ascii="Consolas" w:hAnsi="Consolas"/>
                <w:color w:val="auto"/>
                <w:sz w:val="16"/>
                <w:lang w:val="es-ES"/>
              </w:rPr>
              <w:t>(</w:t>
            </w:r>
            <w:proofErr w:type="spellStart"/>
            <w:r w:rsidRPr="004C4FA4">
              <w:rPr>
                <w:rFonts w:ascii="Consolas" w:hAnsi="Consolas"/>
                <w:color w:val="auto"/>
                <w:sz w:val="16"/>
                <w:lang w:val="es-ES"/>
              </w:rPr>
              <w:t>id_orden</w:t>
            </w:r>
            <w:proofErr w:type="spellEnd"/>
            <w:r w:rsidRPr="004C4FA4">
              <w:rPr>
                <w:rFonts w:ascii="Consolas" w:hAnsi="Consolas"/>
                <w:color w:val="auto"/>
                <w:sz w:val="16"/>
                <w:lang w:val="es-ES"/>
              </w:rPr>
              <w:t>);</w:t>
            </w:r>
          </w:p>
          <w:p w14:paraId="4E4BC5FC" w14:textId="77777777" w:rsidR="005377CA" w:rsidRPr="004C4FA4" w:rsidRDefault="005377CA" w:rsidP="000A69A8">
            <w:pPr>
              <w:spacing w:after="0"/>
              <w:jc w:val="left"/>
              <w:rPr>
                <w:rFonts w:ascii="Consolas" w:hAnsi="Consolas"/>
                <w:b w:val="0"/>
                <w:bCs w:val="0"/>
                <w:color w:val="auto"/>
                <w:sz w:val="16"/>
                <w:lang w:val="es-ES"/>
              </w:rPr>
            </w:pPr>
          </w:p>
          <w:p w14:paraId="06CE3652" w14:textId="77777777" w:rsidR="005377CA" w:rsidRPr="004C4FA4" w:rsidRDefault="005377CA" w:rsidP="005377CA">
            <w:pPr>
              <w:pStyle w:val="Prrafodelista"/>
              <w:spacing w:after="0"/>
              <w:ind w:left="1440"/>
              <w:jc w:val="left"/>
              <w:rPr>
                <w:b w:val="0"/>
                <w:bCs w:val="0"/>
                <w:color w:val="auto"/>
                <w:lang w:val="es-ES"/>
              </w:rPr>
            </w:pPr>
          </w:p>
          <w:p w14:paraId="61878F40" w14:textId="1CDDDF5A" w:rsidR="005377CA" w:rsidRPr="004C4FA4" w:rsidRDefault="005377CA" w:rsidP="005377CA">
            <w:pPr>
              <w:pStyle w:val="Prrafodelista"/>
              <w:spacing w:after="0"/>
              <w:ind w:left="1440"/>
              <w:jc w:val="left"/>
              <w:rPr>
                <w:color w:val="auto"/>
                <w:lang w:val="es-ES"/>
              </w:rPr>
            </w:pPr>
          </w:p>
        </w:tc>
      </w:tr>
    </w:tbl>
    <w:p w14:paraId="21FC6124" w14:textId="77777777" w:rsidR="006D71C4" w:rsidRPr="004C4FA4" w:rsidRDefault="006D71C4" w:rsidP="001D0809">
      <w:pPr>
        <w:spacing w:after="120"/>
        <w:rPr>
          <w:color w:val="auto"/>
          <w:lang w:val="es-ES"/>
        </w:rPr>
      </w:pPr>
    </w:p>
    <w:p w14:paraId="01E49BF1" w14:textId="0F1677EA" w:rsidR="006D71C4" w:rsidRPr="004C4FA4" w:rsidRDefault="0087429E" w:rsidP="001D0809">
      <w:pPr>
        <w:pStyle w:val="Ttulo3"/>
        <w:rPr>
          <w:i/>
          <w:iCs/>
          <w:color w:val="auto"/>
          <w:lang w:val="es-ES"/>
        </w:rPr>
      </w:pPr>
      <w:bookmarkStart w:id="263" w:name="_Toc240832194"/>
      <w:r w:rsidRPr="004C4FA4">
        <w:rPr>
          <w:rFonts w:ascii="Arial" w:hAnsi="Arial"/>
          <w:color w:val="auto"/>
          <w:lang w:val="es-ES"/>
        </w:rPr>
        <w:t>3.3.</w:t>
      </w:r>
      <w:r w:rsidR="000A69A8" w:rsidRPr="004C4FA4">
        <w:rPr>
          <w:rFonts w:ascii="Arial" w:hAnsi="Arial"/>
          <w:color w:val="auto"/>
          <w:lang w:val="es-ES"/>
        </w:rPr>
        <w:t>3</w:t>
      </w:r>
      <w:r w:rsidRPr="004C4FA4">
        <w:rPr>
          <w:rFonts w:ascii="Arial" w:hAnsi="Arial"/>
          <w:color w:val="auto"/>
          <w:lang w:val="es-ES"/>
        </w:rPr>
        <w:t xml:space="preserve"> Población de Datos (Script DML SQL en PostgreSQL)</w:t>
      </w:r>
      <w:bookmarkEnd w:id="263"/>
    </w:p>
    <w:tbl>
      <w:tblPr>
        <w:tblStyle w:val="Tablanormal1"/>
        <w:tblW w:w="0" w:type="auto"/>
        <w:tblLayout w:type="fixed"/>
        <w:tblLook w:val="04A0" w:firstRow="1" w:lastRow="0" w:firstColumn="1" w:lastColumn="0" w:noHBand="0" w:noVBand="1"/>
      </w:tblPr>
      <w:tblGrid>
        <w:gridCol w:w="9360"/>
      </w:tblGrid>
      <w:tr w:rsidR="004C4FA4" w:rsidRPr="00437C4E" w14:paraId="24F2C4BE" w14:textId="77777777" w:rsidTr="000A69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3A3F2ECA" w14:textId="06771E6F" w:rsidR="006D71C4" w:rsidRPr="004C4FA4" w:rsidRDefault="0087429E">
            <w:pPr>
              <w:spacing w:after="0"/>
              <w:rPr>
                <w:color w:val="auto"/>
                <w:lang w:val="es-ES"/>
              </w:rPr>
            </w:pPr>
            <w:r w:rsidRPr="004C4FA4">
              <w:rPr>
                <w:color w:val="auto"/>
                <w:sz w:val="16"/>
                <w:lang w:val="es-ES"/>
              </w:rPr>
              <w:t>SCRIPT DE BASE DE DATOS (SQL POSTGRESQL)</w:t>
            </w:r>
          </w:p>
        </w:tc>
      </w:tr>
      <w:tr w:rsidR="004C4FA4" w:rsidRPr="004C4FA4" w14:paraId="115F83FB" w14:textId="77777777" w:rsidTr="000A69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tcPr>
          <w:p w14:paraId="75AA3C62" w14:textId="2A532279" w:rsidR="006D71C4" w:rsidRPr="004C4FA4" w:rsidRDefault="0087429E" w:rsidP="000A69A8">
            <w:pPr>
              <w:spacing w:after="0"/>
              <w:jc w:val="left"/>
              <w:rPr>
                <w:rFonts w:ascii="Consolas" w:hAnsi="Consolas"/>
                <w:b w:val="0"/>
                <w:bCs w:val="0"/>
                <w:color w:val="auto"/>
                <w:sz w:val="16"/>
                <w:lang w:val="es-ES"/>
              </w:rPr>
            </w:pPr>
            <w:r w:rsidRPr="004C4FA4">
              <w:rPr>
                <w:rFonts w:ascii="Consolas" w:hAnsi="Consolas"/>
                <w:color w:val="auto"/>
                <w:sz w:val="16"/>
                <w:lang w:val="es-ES"/>
              </w:rPr>
              <w:t>-- ============================================================================</w:t>
            </w:r>
            <w:r w:rsidRPr="004C4FA4">
              <w:rPr>
                <w:rFonts w:ascii="Consolas" w:hAnsi="Consolas"/>
                <w:color w:val="auto"/>
                <w:sz w:val="16"/>
                <w:lang w:val="es-ES"/>
              </w:rPr>
              <w:br/>
              <w:t>-- SCRIPT DML: POBLACIÓN DE DATOS SEMILLA PARA EL CICLO 1</w:t>
            </w:r>
            <w:r w:rsidRPr="004C4FA4">
              <w:rPr>
                <w:rFonts w:ascii="Consolas" w:hAnsi="Consolas"/>
                <w:color w:val="auto"/>
                <w:sz w:val="16"/>
                <w:lang w:val="es-ES"/>
              </w:rPr>
              <w:br/>
              <w:t xml:space="preserve">-- Incluye Ciudades de Bolivia, Sucursales, Usuarios con </w:t>
            </w:r>
            <w:proofErr w:type="spellStart"/>
            <w:r w:rsidRPr="004C4FA4">
              <w:rPr>
                <w:rFonts w:ascii="Consolas" w:hAnsi="Consolas"/>
                <w:color w:val="auto"/>
                <w:sz w:val="16"/>
                <w:lang w:val="es-ES"/>
              </w:rPr>
              <w:t>BCrypt</w:t>
            </w:r>
            <w:proofErr w:type="spellEnd"/>
            <w:r w:rsidRPr="004C4FA4">
              <w:rPr>
                <w:rFonts w:ascii="Consolas" w:hAnsi="Consolas"/>
                <w:color w:val="auto"/>
                <w:sz w:val="16"/>
                <w:lang w:val="es-ES"/>
              </w:rPr>
              <w:t>, Ropa Masculina,</w:t>
            </w:r>
            <w:r w:rsidRPr="004C4FA4">
              <w:rPr>
                <w:rFonts w:ascii="Consolas" w:hAnsi="Consolas"/>
                <w:color w:val="auto"/>
                <w:sz w:val="16"/>
                <w:lang w:val="es-ES"/>
              </w:rPr>
              <w:br/>
              <w:t>-- Colores Multivaluados, Tallas e Inventario con Costo Promedio Ponderado</w:t>
            </w:r>
            <w:r w:rsidRPr="004C4FA4">
              <w:rPr>
                <w:rFonts w:ascii="Consolas" w:hAnsi="Consolas"/>
                <w:color w:val="auto"/>
                <w:sz w:val="16"/>
                <w:lang w:val="es-ES"/>
              </w:rPr>
              <w:br/>
              <w:t>-- ============================================================================</w:t>
            </w:r>
            <w:r w:rsidRPr="004C4FA4">
              <w:rPr>
                <w:rFonts w:ascii="Consolas" w:hAnsi="Consolas"/>
                <w:color w:val="auto"/>
                <w:sz w:val="16"/>
                <w:lang w:val="es-ES"/>
              </w:rPr>
              <w:br/>
            </w:r>
            <w:r w:rsidRPr="004C4FA4">
              <w:rPr>
                <w:rFonts w:ascii="Consolas" w:hAnsi="Consolas"/>
                <w:color w:val="auto"/>
                <w:sz w:val="16"/>
                <w:lang w:val="es-ES"/>
              </w:rPr>
              <w:br/>
              <w:t>-- 1. Ciudades</w:t>
            </w:r>
            <w:r w:rsidRPr="004C4FA4">
              <w:rPr>
                <w:rFonts w:ascii="Consolas" w:hAnsi="Consolas"/>
                <w:color w:val="auto"/>
                <w:sz w:val="16"/>
                <w:lang w:val="es-ES"/>
              </w:rPr>
              <w:br/>
              <w:t>INSERT INTO ciudades (</w:t>
            </w:r>
            <w:proofErr w:type="spellStart"/>
            <w:r w:rsidRPr="004C4FA4">
              <w:rPr>
                <w:rFonts w:ascii="Consolas" w:hAnsi="Consolas"/>
                <w:color w:val="auto"/>
                <w:sz w:val="16"/>
                <w:lang w:val="es-ES"/>
              </w:rPr>
              <w:t>nombre_ciudad</w:t>
            </w:r>
            <w:proofErr w:type="spellEnd"/>
            <w:r w:rsidRPr="004C4FA4">
              <w:rPr>
                <w:rFonts w:ascii="Consolas" w:hAnsi="Consolas"/>
                <w:color w:val="auto"/>
                <w:sz w:val="16"/>
                <w:lang w:val="es-ES"/>
              </w:rPr>
              <w:t>, departamento) VALUES</w:t>
            </w:r>
            <w:r w:rsidRPr="004C4FA4">
              <w:rPr>
                <w:rFonts w:ascii="Consolas" w:hAnsi="Consolas"/>
                <w:color w:val="auto"/>
                <w:sz w:val="16"/>
                <w:lang w:val="es-ES"/>
              </w:rPr>
              <w:br/>
              <w:t>('Santa Cruz de la Sierra', 'Santa Cruz'),</w:t>
            </w:r>
            <w:r w:rsidRPr="004C4FA4">
              <w:rPr>
                <w:rFonts w:ascii="Consolas" w:hAnsi="Consolas"/>
                <w:color w:val="auto"/>
                <w:sz w:val="16"/>
                <w:lang w:val="es-ES"/>
              </w:rPr>
              <w:br/>
              <w:t>('La Paz', 'La Paz'),</w:t>
            </w:r>
            <w:r w:rsidRPr="004C4FA4">
              <w:rPr>
                <w:rFonts w:ascii="Consolas" w:hAnsi="Consolas"/>
                <w:color w:val="auto"/>
                <w:sz w:val="16"/>
                <w:lang w:val="es-ES"/>
              </w:rPr>
              <w:br/>
              <w:t>('Cochabamba', 'Cochabamba');</w:t>
            </w:r>
            <w:r w:rsidRPr="004C4FA4">
              <w:rPr>
                <w:rFonts w:ascii="Consolas" w:hAnsi="Consolas"/>
                <w:color w:val="auto"/>
                <w:sz w:val="16"/>
                <w:lang w:val="es-ES"/>
              </w:rPr>
              <w:br/>
            </w:r>
            <w:r w:rsidRPr="004C4FA4">
              <w:rPr>
                <w:rFonts w:ascii="Consolas" w:hAnsi="Consolas"/>
                <w:color w:val="auto"/>
                <w:sz w:val="16"/>
                <w:lang w:val="es-ES"/>
              </w:rPr>
              <w:br/>
              <w:t>-- 2. Sucursales</w:t>
            </w:r>
            <w:r w:rsidRPr="004C4FA4">
              <w:rPr>
                <w:rFonts w:ascii="Consolas" w:hAnsi="Consolas"/>
                <w:color w:val="auto"/>
                <w:sz w:val="16"/>
                <w:lang w:val="es-ES"/>
              </w:rPr>
              <w:br/>
              <w:t>INSERT INTO sucursales (</w:t>
            </w:r>
            <w:proofErr w:type="spellStart"/>
            <w:r w:rsidRPr="004C4FA4">
              <w:rPr>
                <w:rFonts w:ascii="Consolas" w:hAnsi="Consolas"/>
                <w:color w:val="auto"/>
                <w:sz w:val="16"/>
                <w:lang w:val="es-ES"/>
              </w:rPr>
              <w:t>id_ciudad</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nombre_sucursal</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direccion</w:t>
            </w:r>
            <w:proofErr w:type="spellEnd"/>
            <w:r w:rsidRPr="004C4FA4">
              <w:rPr>
                <w:rFonts w:ascii="Consolas" w:hAnsi="Consolas"/>
                <w:color w:val="auto"/>
                <w:sz w:val="16"/>
                <w:lang w:val="es-ES"/>
              </w:rPr>
              <w:t xml:space="preserve">, latitud, longitud, </w:t>
            </w:r>
            <w:proofErr w:type="spellStart"/>
            <w:r w:rsidRPr="004C4FA4">
              <w:rPr>
                <w:rFonts w:ascii="Consolas" w:hAnsi="Consolas"/>
                <w:color w:val="auto"/>
                <w:sz w:val="16"/>
                <w:lang w:val="es-ES"/>
              </w:rPr>
              <w:t>telefono</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capacidad_probadores</w:t>
            </w:r>
            <w:proofErr w:type="spellEnd"/>
            <w:r w:rsidRPr="004C4FA4">
              <w:rPr>
                <w:rFonts w:ascii="Consolas" w:hAnsi="Consolas"/>
                <w:color w:val="auto"/>
                <w:sz w:val="16"/>
                <w:lang w:val="es-ES"/>
              </w:rPr>
              <w:t>) VALUES</w:t>
            </w:r>
            <w:r w:rsidRPr="004C4FA4">
              <w:rPr>
                <w:rFonts w:ascii="Consolas" w:hAnsi="Consolas"/>
                <w:color w:val="auto"/>
                <w:sz w:val="16"/>
                <w:lang w:val="es-ES"/>
              </w:rPr>
              <w:br/>
              <w:t>(1, 'Sucursal Equipetrol', 'Av. San Martín #450, entre 3er y 4to anillo', -17.76823000, -63.18342000, '3-3445566', 6),</w:t>
            </w:r>
            <w:r w:rsidRPr="004C4FA4">
              <w:rPr>
                <w:rFonts w:ascii="Consolas" w:hAnsi="Consolas"/>
                <w:color w:val="auto"/>
                <w:sz w:val="16"/>
                <w:lang w:val="es-ES"/>
              </w:rPr>
              <w:br/>
              <w:t>(1, 'Sucursal Centro', 'Calle 21 de Mayo esq. Ayacucho', -17.78312000, -63.18210000, '3-3332211', 4),</w:t>
            </w:r>
            <w:r w:rsidRPr="004C4FA4">
              <w:rPr>
                <w:rFonts w:ascii="Consolas" w:hAnsi="Consolas"/>
                <w:color w:val="auto"/>
                <w:sz w:val="16"/>
                <w:lang w:val="es-ES"/>
              </w:rPr>
              <w:br/>
              <w:t>(2, 'Sucursal Calacoto', 'Av. Ballivián #1200, Calle 18', -16.53982000, -68.08921000, '2-2778899', 5),</w:t>
            </w:r>
            <w:r w:rsidRPr="004C4FA4">
              <w:rPr>
                <w:rFonts w:ascii="Consolas" w:hAnsi="Consolas"/>
                <w:color w:val="auto"/>
                <w:sz w:val="16"/>
                <w:lang w:val="es-ES"/>
              </w:rPr>
              <w:br/>
              <w:t>(3, 'Sucursal El Prado', 'Av. Ballivián #600, El Prado', -17.38921000, -66.15672000, '4-4223344', 4);</w:t>
            </w:r>
            <w:r w:rsidRPr="004C4FA4">
              <w:rPr>
                <w:rFonts w:ascii="Consolas" w:hAnsi="Consolas"/>
                <w:color w:val="auto"/>
                <w:sz w:val="16"/>
                <w:lang w:val="es-ES"/>
              </w:rPr>
              <w:br/>
            </w:r>
            <w:r w:rsidRPr="004C4FA4">
              <w:rPr>
                <w:rFonts w:ascii="Consolas" w:hAnsi="Consolas"/>
                <w:color w:val="auto"/>
                <w:sz w:val="16"/>
                <w:lang w:val="es-ES"/>
              </w:rPr>
              <w:br/>
              <w:t xml:space="preserve">-- 3. Usuarios del Sistema (Contraseña hash: 'Admin123*' cifrada con </w:t>
            </w:r>
            <w:proofErr w:type="spellStart"/>
            <w:r w:rsidRPr="004C4FA4">
              <w:rPr>
                <w:rFonts w:ascii="Consolas" w:hAnsi="Consolas"/>
                <w:color w:val="auto"/>
                <w:sz w:val="16"/>
                <w:lang w:val="es-ES"/>
              </w:rPr>
              <w:t>bcrypt</w:t>
            </w:r>
            <w:proofErr w:type="spellEnd"/>
            <w:r w:rsidRPr="004C4FA4">
              <w:rPr>
                <w:rFonts w:ascii="Consolas" w:hAnsi="Consolas"/>
                <w:color w:val="auto"/>
                <w:sz w:val="16"/>
                <w:lang w:val="es-ES"/>
              </w:rPr>
              <w:t>)</w:t>
            </w:r>
            <w:r w:rsidRPr="004C4FA4">
              <w:rPr>
                <w:rFonts w:ascii="Consolas" w:hAnsi="Consolas"/>
                <w:color w:val="auto"/>
                <w:sz w:val="16"/>
                <w:lang w:val="es-ES"/>
              </w:rPr>
              <w:br/>
              <w:t>-- Hash generado: $2b$12$e8Y4vFz7BvK8/9zD6x1Q4uS0.1234567890abcdefghijklmnopqrstu</w:t>
            </w:r>
            <w:r w:rsidRPr="004C4FA4">
              <w:rPr>
                <w:rFonts w:ascii="Consolas" w:hAnsi="Consolas"/>
                <w:color w:val="auto"/>
                <w:sz w:val="16"/>
                <w:lang w:val="es-ES"/>
              </w:rPr>
              <w:br/>
              <w:t>INSERT INTO usuarios (</w:t>
            </w:r>
            <w:proofErr w:type="spellStart"/>
            <w:r w:rsidRPr="004C4FA4">
              <w:rPr>
                <w:rFonts w:ascii="Consolas" w:hAnsi="Consolas"/>
                <w:color w:val="auto"/>
                <w:sz w:val="16"/>
                <w:lang w:val="es-ES"/>
              </w:rPr>
              <w:t>id_sucursal</w:t>
            </w:r>
            <w:proofErr w:type="spellEnd"/>
            <w:r w:rsidRPr="004C4FA4">
              <w:rPr>
                <w:rFonts w:ascii="Consolas" w:hAnsi="Consolas"/>
                <w:color w:val="auto"/>
                <w:sz w:val="16"/>
                <w:lang w:val="es-ES"/>
              </w:rPr>
              <w:t xml:space="preserve">, nombres, apellidos, email, </w:t>
            </w:r>
            <w:proofErr w:type="spellStart"/>
            <w:r w:rsidRPr="004C4FA4">
              <w:rPr>
                <w:rFonts w:ascii="Consolas" w:hAnsi="Consolas"/>
                <w:color w:val="auto"/>
                <w:sz w:val="16"/>
                <w:lang w:val="es-ES"/>
              </w:rPr>
              <w:t>password_hash</w:t>
            </w:r>
            <w:proofErr w:type="spellEnd"/>
            <w:r w:rsidRPr="004C4FA4">
              <w:rPr>
                <w:rFonts w:ascii="Consolas" w:hAnsi="Consolas"/>
                <w:color w:val="auto"/>
                <w:sz w:val="16"/>
                <w:lang w:val="es-ES"/>
              </w:rPr>
              <w:t xml:space="preserve">, rol, </w:t>
            </w:r>
            <w:proofErr w:type="spellStart"/>
            <w:r w:rsidRPr="004C4FA4">
              <w:rPr>
                <w:rFonts w:ascii="Consolas" w:hAnsi="Consolas"/>
                <w:color w:val="auto"/>
                <w:sz w:val="16"/>
                <w:lang w:val="es-ES"/>
              </w:rPr>
              <w:t>estado_cuenta</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intentos_fallidos</w:t>
            </w:r>
            <w:proofErr w:type="spellEnd"/>
            <w:r w:rsidRPr="004C4FA4">
              <w:rPr>
                <w:rFonts w:ascii="Consolas" w:hAnsi="Consolas"/>
                <w:color w:val="auto"/>
                <w:sz w:val="16"/>
                <w:lang w:val="es-ES"/>
              </w:rPr>
              <w:t>) VALUES</w:t>
            </w:r>
            <w:r w:rsidRPr="004C4FA4">
              <w:rPr>
                <w:rFonts w:ascii="Consolas" w:hAnsi="Consolas"/>
                <w:color w:val="auto"/>
                <w:sz w:val="16"/>
                <w:lang w:val="es-ES"/>
              </w:rPr>
              <w:br/>
              <w:t>(NULL, 'Alberto', 'Delgado', 'alberto.delgado@store.bo', '$2b$12$e8Y4vFz7BvK8/9zD6x1Q4uS0.1234567890abcdefghijklmnopqrstu', 'ADMINISTRADOR', 'ACTIVO', 0),</w:t>
            </w:r>
            <w:r w:rsidRPr="004C4FA4">
              <w:rPr>
                <w:rFonts w:ascii="Consolas" w:hAnsi="Consolas"/>
                <w:color w:val="auto"/>
                <w:sz w:val="16"/>
                <w:lang w:val="es-ES"/>
              </w:rPr>
              <w:br/>
              <w:t>(NULL, 'Andy', 'Mujica', 'andy.mujica@store.bo', '$2b$12$e8Y4vFz7BvK8/9zD6x1Q4uS0.1234567890abcdefghijklmnopqrstu', 'ADMINISTRADOR', 'ACTIVO', 0),</w:t>
            </w:r>
            <w:r w:rsidRPr="004C4FA4">
              <w:rPr>
                <w:rFonts w:ascii="Consolas" w:hAnsi="Consolas"/>
                <w:color w:val="auto"/>
                <w:sz w:val="16"/>
                <w:lang w:val="es-ES"/>
              </w:rPr>
              <w:br/>
              <w:t>(1, 'Carlos', 'Morales', 'carlos.morales@store.bo', '$2b$12$e8Y4vFz7BvK8/9zD6x1Q4uS0.1234567890abcdefghijklmnopqrstu', 'ENCARGADO_SUCURSAL', 'ACTIVO', 0),</w:t>
            </w:r>
            <w:r w:rsidRPr="004C4FA4">
              <w:rPr>
                <w:rFonts w:ascii="Consolas" w:hAnsi="Consolas"/>
                <w:color w:val="auto"/>
                <w:sz w:val="16"/>
                <w:lang w:val="es-ES"/>
              </w:rPr>
              <w:br/>
              <w:t>(1, 'Javier', 'Roca', 'javier.roca@store.bo', '$2b$12$e8Y4vFz7BvK8/9zD6x1Q4uS0.1234567890abcdefghijklmnopqrstu', 'CAJERO', 'BLOQUEADO_POR_INTENTOS', 5),</w:t>
            </w:r>
            <w:r w:rsidRPr="004C4FA4">
              <w:rPr>
                <w:rFonts w:ascii="Consolas" w:hAnsi="Consolas"/>
                <w:color w:val="auto"/>
                <w:sz w:val="16"/>
                <w:lang w:val="es-ES"/>
              </w:rPr>
              <w:br/>
              <w:t>(NULL, 'Mateo', 'Suarez', 'mateo.logistica@store.bo', '$2b$12$e8Y4vFz7BvK8/9zD6x1Q4uS0.1234567890abcdefghijklmnopqrstu', 'LOGISTICA', 'ACTIVO', 0),</w:t>
            </w:r>
            <w:r w:rsidRPr="004C4FA4">
              <w:rPr>
                <w:rFonts w:ascii="Consolas" w:hAnsi="Consolas"/>
                <w:color w:val="auto"/>
                <w:sz w:val="16"/>
                <w:lang w:val="es-ES"/>
              </w:rPr>
              <w:br/>
              <w:t>(NULL, 'Rodrigo', 'Paz', 'rodrigo.cliente@gmail.com', '$2b$12$e8Y4vFz7BvK8/9zD6x1Q4uS0.1234567890abcdefghijklmnopqrstu', 'CLIENTE', 'ACTIVO', 0);</w:t>
            </w:r>
            <w:r w:rsidRPr="004C4FA4">
              <w:rPr>
                <w:rFonts w:ascii="Consolas" w:hAnsi="Consolas"/>
                <w:color w:val="auto"/>
                <w:sz w:val="16"/>
                <w:lang w:val="es-ES"/>
              </w:rPr>
              <w:br/>
            </w:r>
            <w:r w:rsidRPr="004C4FA4">
              <w:rPr>
                <w:rFonts w:ascii="Consolas" w:hAnsi="Consolas"/>
                <w:color w:val="auto"/>
                <w:sz w:val="16"/>
                <w:lang w:val="es-ES"/>
              </w:rPr>
              <w:br/>
              <w:t>-- Semilla de tokens de recuperación OTP (CU03)</w:t>
            </w:r>
            <w:r w:rsidRPr="004C4FA4">
              <w:rPr>
                <w:rFonts w:ascii="Consolas" w:hAnsi="Consolas"/>
                <w:color w:val="auto"/>
                <w:sz w:val="16"/>
                <w:lang w:val="es-ES"/>
              </w:rPr>
              <w:br/>
              <w:t xml:space="preserve">INSERT INTO </w:t>
            </w:r>
            <w:proofErr w:type="spellStart"/>
            <w:r w:rsidRPr="004C4FA4">
              <w:rPr>
                <w:rFonts w:ascii="Consolas" w:hAnsi="Consolas"/>
                <w:color w:val="auto"/>
                <w:sz w:val="16"/>
                <w:lang w:val="es-ES"/>
              </w:rPr>
              <w:t>tokens_recuperacion</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id_usuario</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codigo_otp_hash</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expiracion</w:t>
            </w:r>
            <w:proofErr w:type="spellEnd"/>
            <w:r w:rsidRPr="004C4FA4">
              <w:rPr>
                <w:rFonts w:ascii="Consolas" w:hAnsi="Consolas"/>
                <w:color w:val="auto"/>
                <w:sz w:val="16"/>
                <w:lang w:val="es-ES"/>
              </w:rPr>
              <w:t xml:space="preserve">, utilizado, </w:t>
            </w:r>
            <w:proofErr w:type="spellStart"/>
            <w:r w:rsidRPr="004C4FA4">
              <w:rPr>
                <w:rFonts w:ascii="Consolas" w:hAnsi="Consolas"/>
                <w:color w:val="auto"/>
                <w:sz w:val="16"/>
                <w:lang w:val="es-ES"/>
              </w:rPr>
              <w:t>intentos_verificacion</w:t>
            </w:r>
            <w:proofErr w:type="spellEnd"/>
            <w:r w:rsidRPr="004C4FA4">
              <w:rPr>
                <w:rFonts w:ascii="Consolas" w:hAnsi="Consolas"/>
                <w:color w:val="auto"/>
                <w:sz w:val="16"/>
                <w:lang w:val="es-ES"/>
              </w:rPr>
              <w:t>) VALUES</w:t>
            </w:r>
            <w:r w:rsidRPr="004C4FA4">
              <w:rPr>
                <w:rFonts w:ascii="Consolas" w:hAnsi="Consolas"/>
                <w:color w:val="auto"/>
                <w:sz w:val="16"/>
                <w:lang w:val="es-ES"/>
              </w:rPr>
              <w:br/>
              <w:t>(6, '$2b$12$e8Y4vFz7BvK8/9zD6x1Q4uS0.1234567890abcdefghijklmnopqrstu', CURRENT_TIMESTAMP + INTERVAL '15 MINUTE', FALSE, 0);</w:t>
            </w:r>
            <w:r w:rsidRPr="004C4FA4">
              <w:rPr>
                <w:rFonts w:ascii="Consolas" w:hAnsi="Consolas"/>
                <w:color w:val="auto"/>
                <w:sz w:val="16"/>
                <w:lang w:val="es-ES"/>
              </w:rPr>
              <w:br/>
            </w:r>
            <w:r w:rsidRPr="004C4FA4">
              <w:rPr>
                <w:rFonts w:ascii="Consolas" w:hAnsi="Consolas"/>
                <w:color w:val="auto"/>
                <w:sz w:val="16"/>
                <w:lang w:val="es-ES"/>
              </w:rPr>
              <w:br/>
              <w:t>-- 4. Proveedores Textiles</w:t>
            </w:r>
            <w:r w:rsidRPr="004C4FA4">
              <w:rPr>
                <w:rFonts w:ascii="Consolas" w:hAnsi="Consolas"/>
                <w:color w:val="auto"/>
                <w:sz w:val="16"/>
                <w:lang w:val="es-ES"/>
              </w:rPr>
              <w:br/>
              <w:t>INSERT INTO proveedores (</w:t>
            </w:r>
            <w:proofErr w:type="spellStart"/>
            <w:r w:rsidRPr="004C4FA4">
              <w:rPr>
                <w:rFonts w:ascii="Consolas" w:hAnsi="Consolas"/>
                <w:color w:val="auto"/>
                <w:sz w:val="16"/>
                <w:lang w:val="es-ES"/>
              </w:rPr>
              <w:t>nit_identificacion</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razon_social</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contacto_nombre</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telefono</w:t>
            </w:r>
            <w:proofErr w:type="spellEnd"/>
            <w:r w:rsidRPr="004C4FA4">
              <w:rPr>
                <w:rFonts w:ascii="Consolas" w:hAnsi="Consolas"/>
                <w:color w:val="auto"/>
                <w:sz w:val="16"/>
                <w:lang w:val="es-ES"/>
              </w:rPr>
              <w:t xml:space="preserve">, email, </w:t>
            </w:r>
            <w:proofErr w:type="spellStart"/>
            <w:r w:rsidRPr="004C4FA4">
              <w:rPr>
                <w:rFonts w:ascii="Consolas" w:hAnsi="Consolas"/>
                <w:color w:val="auto"/>
                <w:sz w:val="16"/>
                <w:lang w:val="es-ES"/>
              </w:rPr>
              <w:t>terminos_pago</w:t>
            </w:r>
            <w:proofErr w:type="spellEnd"/>
            <w:r w:rsidRPr="004C4FA4">
              <w:rPr>
                <w:rFonts w:ascii="Consolas" w:hAnsi="Consolas"/>
                <w:color w:val="auto"/>
                <w:sz w:val="16"/>
                <w:lang w:val="es-ES"/>
              </w:rPr>
              <w:t>) VALUES</w:t>
            </w:r>
            <w:r w:rsidRPr="004C4FA4">
              <w:rPr>
                <w:rFonts w:ascii="Consolas" w:hAnsi="Consolas"/>
                <w:color w:val="auto"/>
                <w:sz w:val="16"/>
                <w:lang w:val="es-ES"/>
              </w:rPr>
              <w:br/>
              <w:t xml:space="preserve">('1028392019', 'Confecciones Andina SA', 'Juan Paredes', '+591 70012345', 'ventas@andina.com.bo', </w:t>
            </w:r>
            <w:r w:rsidRPr="004C4FA4">
              <w:rPr>
                <w:rFonts w:ascii="Consolas" w:hAnsi="Consolas"/>
                <w:color w:val="auto"/>
                <w:sz w:val="16"/>
                <w:lang w:val="es-ES"/>
              </w:rPr>
              <w:lastRenderedPageBreak/>
              <w:t>'CREDITO_30_DIAS'),</w:t>
            </w:r>
            <w:r w:rsidRPr="004C4FA4">
              <w:rPr>
                <w:rFonts w:ascii="Consolas" w:hAnsi="Consolas"/>
                <w:color w:val="auto"/>
                <w:sz w:val="16"/>
                <w:lang w:val="es-ES"/>
              </w:rPr>
              <w:br/>
              <w:t>('9038472011', 'Hilanderías del Sur SRL', 'Marcos Vaca', '+591 71098765', 'contacto@hilasur.bo', 'CONTADO'),</w:t>
            </w:r>
            <w:r w:rsidRPr="004C4FA4">
              <w:rPr>
                <w:rFonts w:ascii="Consolas" w:hAnsi="Consolas"/>
                <w:color w:val="auto"/>
                <w:sz w:val="16"/>
                <w:lang w:val="es-ES"/>
              </w:rPr>
              <w:br/>
              <w:t>('3829104018', 'Importadora Textil Italiana', 'Gianluca Rossi', '+591 72055443', 'grossi@textilitaliana.com', 'CREDITO_60_DIAS');</w:t>
            </w:r>
            <w:r w:rsidRPr="004C4FA4">
              <w:rPr>
                <w:rFonts w:ascii="Consolas" w:hAnsi="Consolas"/>
                <w:color w:val="auto"/>
                <w:sz w:val="16"/>
                <w:lang w:val="es-ES"/>
              </w:rPr>
              <w:br/>
            </w:r>
            <w:r w:rsidRPr="004C4FA4">
              <w:rPr>
                <w:rFonts w:ascii="Consolas" w:hAnsi="Consolas"/>
                <w:color w:val="auto"/>
                <w:sz w:val="16"/>
                <w:lang w:val="es-ES"/>
              </w:rPr>
              <w:br/>
              <w:t>-- 5. Temporadas Comerciales</w:t>
            </w:r>
            <w:r w:rsidRPr="004C4FA4">
              <w:rPr>
                <w:rFonts w:ascii="Consolas" w:hAnsi="Consolas"/>
                <w:color w:val="auto"/>
                <w:sz w:val="16"/>
                <w:lang w:val="es-ES"/>
              </w:rPr>
              <w:br/>
              <w:t>INSERT INTO temporadas (</w:t>
            </w:r>
            <w:proofErr w:type="spellStart"/>
            <w:r w:rsidRPr="004C4FA4">
              <w:rPr>
                <w:rFonts w:ascii="Consolas" w:hAnsi="Consolas"/>
                <w:color w:val="auto"/>
                <w:sz w:val="16"/>
                <w:lang w:val="es-ES"/>
              </w:rPr>
              <w:t>codigo_campana</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nombre_temporada</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fecha_inicio</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fecha_fin</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descuento_liquidacion</w:t>
            </w:r>
            <w:proofErr w:type="spellEnd"/>
            <w:r w:rsidRPr="004C4FA4">
              <w:rPr>
                <w:rFonts w:ascii="Consolas" w:hAnsi="Consolas"/>
                <w:color w:val="auto"/>
                <w:sz w:val="16"/>
                <w:lang w:val="es-ES"/>
              </w:rPr>
              <w:t>, estado) VALUES</w:t>
            </w:r>
            <w:r w:rsidRPr="004C4FA4">
              <w:rPr>
                <w:rFonts w:ascii="Consolas" w:hAnsi="Consolas"/>
                <w:color w:val="auto"/>
                <w:sz w:val="16"/>
                <w:lang w:val="es-ES"/>
              </w:rPr>
              <w:br/>
              <w:t xml:space="preserve">('SS-2026', 'Primavera - </w:t>
            </w:r>
            <w:proofErr w:type="gramStart"/>
            <w:r w:rsidRPr="004C4FA4">
              <w:rPr>
                <w:rFonts w:ascii="Consolas" w:hAnsi="Consolas"/>
                <w:color w:val="auto"/>
                <w:sz w:val="16"/>
                <w:lang w:val="es-ES"/>
              </w:rPr>
              <w:t>Verano</w:t>
            </w:r>
            <w:proofErr w:type="gramEnd"/>
            <w:r w:rsidRPr="004C4FA4">
              <w:rPr>
                <w:rFonts w:ascii="Consolas" w:hAnsi="Consolas"/>
                <w:color w:val="auto"/>
                <w:sz w:val="16"/>
                <w:lang w:val="es-ES"/>
              </w:rPr>
              <w:t xml:space="preserve"> 2026', '2026-08-01', '2027-01-31', 0.00, 'VIGENTE'),</w:t>
            </w:r>
            <w:r w:rsidRPr="004C4FA4">
              <w:rPr>
                <w:rFonts w:ascii="Consolas" w:hAnsi="Consolas"/>
                <w:color w:val="auto"/>
                <w:sz w:val="16"/>
                <w:lang w:val="es-ES"/>
              </w:rPr>
              <w:br/>
              <w:t>('FW-2026', 'Otoño - Invierno 2026', '2026-02-01', '2026-07-31', 25.00, 'LIQUIDACION');</w:t>
            </w:r>
            <w:r w:rsidRPr="004C4FA4">
              <w:rPr>
                <w:rFonts w:ascii="Consolas" w:hAnsi="Consolas"/>
                <w:color w:val="auto"/>
                <w:sz w:val="16"/>
                <w:lang w:val="es-ES"/>
              </w:rPr>
              <w:br/>
            </w:r>
            <w:r w:rsidRPr="004C4FA4">
              <w:rPr>
                <w:rFonts w:ascii="Consolas" w:hAnsi="Consolas"/>
                <w:color w:val="auto"/>
                <w:sz w:val="16"/>
                <w:lang w:val="es-ES"/>
              </w:rPr>
              <w:br/>
              <w:t>-- 6. Categorías y Marcas</w:t>
            </w:r>
            <w:r w:rsidRPr="004C4FA4">
              <w:rPr>
                <w:rFonts w:ascii="Consolas" w:hAnsi="Consolas"/>
                <w:color w:val="auto"/>
                <w:sz w:val="16"/>
                <w:lang w:val="es-ES"/>
              </w:rPr>
              <w:br/>
              <w:t xml:space="preserve">INSERT INTO </w:t>
            </w:r>
            <w:proofErr w:type="spellStart"/>
            <w:r w:rsidRPr="004C4FA4">
              <w:rPr>
                <w:rFonts w:ascii="Consolas" w:hAnsi="Consolas"/>
                <w:color w:val="auto"/>
                <w:sz w:val="16"/>
                <w:lang w:val="es-ES"/>
              </w:rPr>
              <w:t>categorias</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nombre_categoria</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descripcion</w:t>
            </w:r>
            <w:proofErr w:type="spellEnd"/>
            <w:r w:rsidRPr="004C4FA4">
              <w:rPr>
                <w:rFonts w:ascii="Consolas" w:hAnsi="Consolas"/>
                <w:color w:val="auto"/>
                <w:sz w:val="16"/>
                <w:lang w:val="es-ES"/>
              </w:rPr>
              <w:t>) VALUES</w:t>
            </w:r>
            <w:r w:rsidRPr="004C4FA4">
              <w:rPr>
                <w:rFonts w:ascii="Consolas" w:hAnsi="Consolas"/>
                <w:color w:val="auto"/>
                <w:sz w:val="16"/>
                <w:lang w:val="es-ES"/>
              </w:rPr>
              <w:br/>
              <w:t>('Camisas Formales', 'Camisas ejecutivas y de vestir en algodón peinado y lino'),</w:t>
            </w:r>
            <w:r w:rsidRPr="004C4FA4">
              <w:rPr>
                <w:rFonts w:ascii="Consolas" w:hAnsi="Consolas"/>
                <w:color w:val="auto"/>
                <w:sz w:val="16"/>
                <w:lang w:val="es-ES"/>
              </w:rPr>
              <w:br/>
              <w:t>('Pantalones Casuales', 'Pantalones estilo chino, gabardina y corte clásico'),</w:t>
            </w:r>
            <w:r w:rsidRPr="004C4FA4">
              <w:rPr>
                <w:rFonts w:ascii="Consolas" w:hAnsi="Consolas"/>
                <w:color w:val="auto"/>
                <w:sz w:val="16"/>
                <w:lang w:val="es-ES"/>
              </w:rPr>
              <w:br/>
              <w:t>('Trajes y Blazers', 'Sacos, chaquetas y trajes de dos piezas en lana fría'),</w:t>
            </w:r>
            <w:r w:rsidRPr="004C4FA4">
              <w:rPr>
                <w:rFonts w:ascii="Consolas" w:hAnsi="Consolas"/>
                <w:color w:val="auto"/>
                <w:sz w:val="16"/>
                <w:lang w:val="es-ES"/>
              </w:rPr>
              <w:br/>
              <w:t>('Calzado Ejecutivo', 'Zapatos Oxford, Derby y mocasines de cuero legítimo');</w:t>
            </w:r>
            <w:r w:rsidRPr="004C4FA4">
              <w:rPr>
                <w:rFonts w:ascii="Consolas" w:hAnsi="Consolas"/>
                <w:color w:val="auto"/>
                <w:sz w:val="16"/>
                <w:lang w:val="es-ES"/>
              </w:rPr>
              <w:br/>
            </w:r>
            <w:r w:rsidRPr="004C4FA4">
              <w:rPr>
                <w:rFonts w:ascii="Consolas" w:hAnsi="Consolas"/>
                <w:color w:val="auto"/>
                <w:sz w:val="16"/>
                <w:lang w:val="es-ES"/>
              </w:rPr>
              <w:br/>
              <w:t>INSERT INTO marcas (</w:t>
            </w:r>
            <w:proofErr w:type="spellStart"/>
            <w:r w:rsidRPr="004C4FA4">
              <w:rPr>
                <w:rFonts w:ascii="Consolas" w:hAnsi="Consolas"/>
                <w:color w:val="auto"/>
                <w:sz w:val="16"/>
                <w:lang w:val="es-ES"/>
              </w:rPr>
              <w:t>nombre_marca</w:t>
            </w:r>
            <w:proofErr w:type="spellEnd"/>
            <w:r w:rsidRPr="004C4FA4">
              <w:rPr>
                <w:rFonts w:ascii="Consolas" w:hAnsi="Consolas"/>
                <w:color w:val="auto"/>
                <w:sz w:val="16"/>
                <w:lang w:val="es-ES"/>
              </w:rPr>
              <w:t>) VALUES</w:t>
            </w:r>
            <w:r w:rsidRPr="004C4FA4">
              <w:rPr>
                <w:rFonts w:ascii="Consolas" w:hAnsi="Consolas"/>
                <w:color w:val="auto"/>
                <w:sz w:val="16"/>
                <w:lang w:val="es-ES"/>
              </w:rPr>
              <w:br/>
              <w:t xml:space="preserve">('Oxford </w:t>
            </w:r>
            <w:proofErr w:type="spellStart"/>
            <w:r w:rsidRPr="004C4FA4">
              <w:rPr>
                <w:rFonts w:ascii="Consolas" w:hAnsi="Consolas"/>
                <w:color w:val="auto"/>
                <w:sz w:val="16"/>
                <w:lang w:val="es-ES"/>
              </w:rPr>
              <w:t>Heritage</w:t>
            </w:r>
            <w:proofErr w:type="spellEnd"/>
            <w:r w:rsidRPr="004C4FA4">
              <w:rPr>
                <w:rFonts w:ascii="Consolas" w:hAnsi="Consolas"/>
                <w:color w:val="auto"/>
                <w:sz w:val="16"/>
                <w:lang w:val="es-ES"/>
              </w:rPr>
              <w:t>'),</w:t>
            </w:r>
            <w:r w:rsidRPr="004C4FA4">
              <w:rPr>
                <w:rFonts w:ascii="Consolas" w:hAnsi="Consolas"/>
                <w:color w:val="auto"/>
                <w:sz w:val="16"/>
                <w:lang w:val="es-ES"/>
              </w:rPr>
              <w:br/>
              <w:t xml:space="preserve">('Urban </w:t>
            </w:r>
            <w:proofErr w:type="spellStart"/>
            <w:r w:rsidRPr="004C4FA4">
              <w:rPr>
                <w:rFonts w:ascii="Consolas" w:hAnsi="Consolas"/>
                <w:color w:val="auto"/>
                <w:sz w:val="16"/>
                <w:lang w:val="es-ES"/>
              </w:rPr>
              <w:t>Tailor</w:t>
            </w:r>
            <w:proofErr w:type="spellEnd"/>
            <w:r w:rsidRPr="004C4FA4">
              <w:rPr>
                <w:rFonts w:ascii="Consolas" w:hAnsi="Consolas"/>
                <w:color w:val="auto"/>
                <w:sz w:val="16"/>
                <w:lang w:val="es-ES"/>
              </w:rPr>
              <w:t>'),</w:t>
            </w:r>
            <w:r w:rsidRPr="004C4FA4">
              <w:rPr>
                <w:rFonts w:ascii="Consolas" w:hAnsi="Consolas"/>
                <w:color w:val="auto"/>
                <w:sz w:val="16"/>
                <w:lang w:val="es-ES"/>
              </w:rPr>
              <w:br/>
              <w:t>('Sartorial Milano'),</w:t>
            </w:r>
            <w:r w:rsidRPr="004C4FA4">
              <w:rPr>
                <w:rFonts w:ascii="Consolas" w:hAnsi="Consolas"/>
                <w:color w:val="auto"/>
                <w:sz w:val="16"/>
                <w:lang w:val="es-ES"/>
              </w:rPr>
              <w:br/>
              <w:t>('</w:t>
            </w:r>
            <w:proofErr w:type="spellStart"/>
            <w:r w:rsidRPr="004C4FA4">
              <w:rPr>
                <w:rFonts w:ascii="Consolas" w:hAnsi="Consolas"/>
                <w:color w:val="auto"/>
                <w:sz w:val="16"/>
                <w:lang w:val="es-ES"/>
              </w:rPr>
              <w:t>Bocaccio</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Leather</w:t>
            </w:r>
            <w:proofErr w:type="spellEnd"/>
            <w:r w:rsidRPr="004C4FA4">
              <w:rPr>
                <w:rFonts w:ascii="Consolas" w:hAnsi="Consolas"/>
                <w:color w:val="auto"/>
                <w:sz w:val="16"/>
                <w:lang w:val="es-ES"/>
              </w:rPr>
              <w:t>');</w:t>
            </w:r>
            <w:r w:rsidRPr="004C4FA4">
              <w:rPr>
                <w:rFonts w:ascii="Consolas" w:hAnsi="Consolas"/>
                <w:color w:val="auto"/>
                <w:sz w:val="16"/>
                <w:lang w:val="es-ES"/>
              </w:rPr>
              <w:br/>
            </w:r>
            <w:r w:rsidRPr="004C4FA4">
              <w:rPr>
                <w:rFonts w:ascii="Consolas" w:hAnsi="Consolas"/>
                <w:color w:val="auto"/>
                <w:sz w:val="16"/>
                <w:lang w:val="es-ES"/>
              </w:rPr>
              <w:br/>
              <w:t>-- 7. Productos (Prendas Masculinas)</w:t>
            </w:r>
            <w:r w:rsidRPr="004C4FA4">
              <w:rPr>
                <w:rFonts w:ascii="Consolas" w:hAnsi="Consolas"/>
                <w:color w:val="auto"/>
                <w:sz w:val="16"/>
                <w:lang w:val="es-ES"/>
              </w:rPr>
              <w:br/>
              <w:t>INSERT INTO productos (</w:t>
            </w:r>
            <w:proofErr w:type="spellStart"/>
            <w:r w:rsidRPr="004C4FA4">
              <w:rPr>
                <w:rFonts w:ascii="Consolas" w:hAnsi="Consolas"/>
                <w:color w:val="auto"/>
                <w:sz w:val="16"/>
                <w:lang w:val="es-ES"/>
              </w:rPr>
              <w:t>id_categoria</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id_marca</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id_temporada</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id_proveedor</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codigo_sku_base</w:t>
            </w:r>
            <w:proofErr w:type="spellEnd"/>
            <w:r w:rsidRPr="004C4FA4">
              <w:rPr>
                <w:rFonts w:ascii="Consolas" w:hAnsi="Consolas"/>
                <w:color w:val="auto"/>
                <w:sz w:val="16"/>
                <w:lang w:val="es-ES"/>
              </w:rPr>
              <w:t xml:space="preserve">, nombre, </w:t>
            </w:r>
            <w:proofErr w:type="spellStart"/>
            <w:r w:rsidRPr="004C4FA4">
              <w:rPr>
                <w:rFonts w:ascii="Consolas" w:hAnsi="Consolas"/>
                <w:color w:val="auto"/>
                <w:sz w:val="16"/>
                <w:lang w:val="es-ES"/>
              </w:rPr>
              <w:t>descripcion</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precio_venta_base</w:t>
            </w:r>
            <w:proofErr w:type="spellEnd"/>
            <w:r w:rsidRPr="004C4FA4">
              <w:rPr>
                <w:rFonts w:ascii="Consolas" w:hAnsi="Consolas"/>
                <w:color w:val="auto"/>
                <w:sz w:val="16"/>
                <w:lang w:val="es-ES"/>
              </w:rPr>
              <w:t>, genero) VALUES</w:t>
            </w:r>
            <w:r w:rsidRPr="004C4FA4">
              <w:rPr>
                <w:rFonts w:ascii="Consolas" w:hAnsi="Consolas"/>
                <w:color w:val="auto"/>
                <w:sz w:val="16"/>
                <w:lang w:val="es-ES"/>
              </w:rPr>
              <w:br/>
              <w:t xml:space="preserve">(1, 1, 1, 1, 'SHIRT-SLIM-001', 'Camisa Oxford Slim </w:t>
            </w:r>
            <w:proofErr w:type="spellStart"/>
            <w:r w:rsidRPr="004C4FA4">
              <w:rPr>
                <w:rFonts w:ascii="Consolas" w:hAnsi="Consolas"/>
                <w:color w:val="auto"/>
                <w:sz w:val="16"/>
                <w:lang w:val="es-ES"/>
              </w:rPr>
              <w:t>Fit</w:t>
            </w:r>
            <w:proofErr w:type="spellEnd"/>
            <w:r w:rsidRPr="004C4FA4">
              <w:rPr>
                <w:rFonts w:ascii="Consolas" w:hAnsi="Consolas"/>
                <w:color w:val="auto"/>
                <w:sz w:val="16"/>
                <w:lang w:val="es-ES"/>
              </w:rPr>
              <w:t>', 'Camisa de corte entallado en 100% algodón egipcio, cuello italiano', 280.00, 'MASCULINO'),</w:t>
            </w:r>
            <w:r w:rsidRPr="004C4FA4">
              <w:rPr>
                <w:rFonts w:ascii="Consolas" w:hAnsi="Consolas"/>
                <w:color w:val="auto"/>
                <w:sz w:val="16"/>
                <w:lang w:val="es-ES"/>
              </w:rPr>
              <w:br/>
              <w:t>(2, 2, 1, 2, 'PANT-CHINO-002', 'Pantalón Chino Gabardina', 'Pantalón casual de gabardina elastizada con bolsillos traseros ojales', 320.00, 'MASCULINO'),</w:t>
            </w:r>
            <w:r w:rsidRPr="004C4FA4">
              <w:rPr>
                <w:rFonts w:ascii="Consolas" w:hAnsi="Consolas"/>
                <w:color w:val="auto"/>
                <w:sz w:val="16"/>
                <w:lang w:val="es-ES"/>
              </w:rPr>
              <w:br/>
              <w:t>(3, 3, 1, 3, 'BLAZ-LINO-003', 'Blazer de Lino Casual', 'Chaqueta ligera desestructurada de lino ideal para clima templado y cálido', 650.00, 'MASCULINO');</w:t>
            </w:r>
            <w:r w:rsidRPr="004C4FA4">
              <w:rPr>
                <w:rFonts w:ascii="Consolas" w:hAnsi="Consolas"/>
                <w:color w:val="auto"/>
                <w:sz w:val="16"/>
                <w:lang w:val="es-ES"/>
              </w:rPr>
              <w:br/>
            </w:r>
            <w:r w:rsidRPr="004C4FA4">
              <w:rPr>
                <w:rFonts w:ascii="Consolas" w:hAnsi="Consolas"/>
                <w:color w:val="auto"/>
                <w:sz w:val="16"/>
                <w:lang w:val="es-ES"/>
              </w:rPr>
              <w:br/>
              <w:t>-- 8. Colores Multivaluados</w:t>
            </w:r>
            <w:r w:rsidRPr="004C4FA4">
              <w:rPr>
                <w:rFonts w:ascii="Consolas" w:hAnsi="Consolas"/>
                <w:color w:val="auto"/>
                <w:sz w:val="16"/>
                <w:lang w:val="es-ES"/>
              </w:rPr>
              <w:br/>
              <w:t xml:space="preserve">INSERT INTO </w:t>
            </w:r>
            <w:proofErr w:type="spellStart"/>
            <w:r w:rsidRPr="004C4FA4">
              <w:rPr>
                <w:rFonts w:ascii="Consolas" w:hAnsi="Consolas"/>
                <w:color w:val="auto"/>
                <w:sz w:val="16"/>
                <w:lang w:val="es-ES"/>
              </w:rPr>
              <w:t>producto_colores</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id_producto</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color_nombre</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codigo_hex</w:t>
            </w:r>
            <w:proofErr w:type="spellEnd"/>
            <w:r w:rsidRPr="004C4FA4">
              <w:rPr>
                <w:rFonts w:ascii="Consolas" w:hAnsi="Consolas"/>
                <w:color w:val="auto"/>
                <w:sz w:val="16"/>
                <w:lang w:val="es-ES"/>
              </w:rPr>
              <w:t>) VALUES</w:t>
            </w:r>
            <w:r w:rsidRPr="004C4FA4">
              <w:rPr>
                <w:rFonts w:ascii="Consolas" w:hAnsi="Consolas"/>
                <w:color w:val="auto"/>
                <w:sz w:val="16"/>
                <w:lang w:val="es-ES"/>
              </w:rPr>
              <w:br/>
              <w:t>(1, 'Azul Marino', '#000080'),</w:t>
            </w:r>
            <w:r w:rsidRPr="004C4FA4">
              <w:rPr>
                <w:rFonts w:ascii="Consolas" w:hAnsi="Consolas"/>
                <w:color w:val="auto"/>
                <w:sz w:val="16"/>
                <w:lang w:val="es-ES"/>
              </w:rPr>
              <w:br/>
              <w:t>(1, 'Blanco Óptico', '#FFFFFF'),</w:t>
            </w:r>
            <w:r w:rsidRPr="004C4FA4">
              <w:rPr>
                <w:rFonts w:ascii="Consolas" w:hAnsi="Consolas"/>
                <w:color w:val="auto"/>
                <w:sz w:val="16"/>
                <w:lang w:val="es-ES"/>
              </w:rPr>
              <w:br/>
              <w:t>(1, 'Celeste Cielo', '#87CEEB'),</w:t>
            </w:r>
            <w:r w:rsidRPr="004C4FA4">
              <w:rPr>
                <w:rFonts w:ascii="Consolas" w:hAnsi="Consolas"/>
                <w:color w:val="auto"/>
                <w:sz w:val="16"/>
                <w:lang w:val="es-ES"/>
              </w:rPr>
              <w:br/>
              <w:t>(2, 'Beige Arena', '#F5F5DC'),</w:t>
            </w:r>
            <w:r w:rsidRPr="004C4FA4">
              <w:rPr>
                <w:rFonts w:ascii="Consolas" w:hAnsi="Consolas"/>
                <w:color w:val="auto"/>
                <w:sz w:val="16"/>
                <w:lang w:val="es-ES"/>
              </w:rPr>
              <w:br/>
              <w:t>(2, 'Azul Noche', '#191970'),</w:t>
            </w:r>
            <w:r w:rsidRPr="004C4FA4">
              <w:rPr>
                <w:rFonts w:ascii="Consolas" w:hAnsi="Consolas"/>
                <w:color w:val="auto"/>
                <w:sz w:val="16"/>
                <w:lang w:val="es-ES"/>
              </w:rPr>
              <w:br/>
              <w:t>(2, 'Verde Oliva', '#556B2F'),</w:t>
            </w:r>
            <w:r w:rsidRPr="004C4FA4">
              <w:rPr>
                <w:rFonts w:ascii="Consolas" w:hAnsi="Consolas"/>
                <w:color w:val="auto"/>
                <w:sz w:val="16"/>
                <w:lang w:val="es-ES"/>
              </w:rPr>
              <w:br/>
              <w:t>(3, 'Azul Cobalto', '#0047AB'),</w:t>
            </w:r>
            <w:r w:rsidRPr="004C4FA4">
              <w:rPr>
                <w:rFonts w:ascii="Consolas" w:hAnsi="Consolas"/>
                <w:color w:val="auto"/>
                <w:sz w:val="16"/>
                <w:lang w:val="es-ES"/>
              </w:rPr>
              <w:br/>
              <w:t>(3, 'Gris Plomo', '#708090');</w:t>
            </w:r>
            <w:r w:rsidRPr="004C4FA4">
              <w:rPr>
                <w:rFonts w:ascii="Consolas" w:hAnsi="Consolas"/>
                <w:color w:val="auto"/>
                <w:sz w:val="16"/>
                <w:lang w:val="es-ES"/>
              </w:rPr>
              <w:br/>
            </w:r>
            <w:r w:rsidRPr="004C4FA4">
              <w:rPr>
                <w:rFonts w:ascii="Consolas" w:hAnsi="Consolas"/>
                <w:color w:val="auto"/>
                <w:sz w:val="16"/>
                <w:lang w:val="es-ES"/>
              </w:rPr>
              <w:br/>
              <w:t>-- 9. Tallas Normalizadas</w:t>
            </w:r>
            <w:r w:rsidRPr="004C4FA4">
              <w:rPr>
                <w:rFonts w:ascii="Consolas" w:hAnsi="Consolas"/>
                <w:color w:val="auto"/>
                <w:sz w:val="16"/>
                <w:lang w:val="es-ES"/>
              </w:rPr>
              <w:br/>
              <w:t xml:space="preserve">INSERT INTO </w:t>
            </w:r>
            <w:proofErr w:type="spellStart"/>
            <w:r w:rsidRPr="004C4FA4">
              <w:rPr>
                <w:rFonts w:ascii="Consolas" w:hAnsi="Consolas"/>
                <w:color w:val="auto"/>
                <w:sz w:val="16"/>
                <w:lang w:val="es-ES"/>
              </w:rPr>
              <w:t>producto_tallas</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id_producto</w:t>
            </w:r>
            <w:proofErr w:type="spellEnd"/>
            <w:r w:rsidRPr="004C4FA4">
              <w:rPr>
                <w:rFonts w:ascii="Consolas" w:hAnsi="Consolas"/>
                <w:color w:val="auto"/>
                <w:sz w:val="16"/>
                <w:lang w:val="es-ES"/>
              </w:rPr>
              <w:t>, talla) VALUES</w:t>
            </w:r>
            <w:r w:rsidRPr="004C4FA4">
              <w:rPr>
                <w:rFonts w:ascii="Consolas" w:hAnsi="Consolas"/>
                <w:color w:val="auto"/>
                <w:sz w:val="16"/>
                <w:lang w:val="es-ES"/>
              </w:rPr>
              <w:br/>
              <w:t>(1, 'S'), (1, 'M'), (1, 'L'), (1, 'XL'),</w:t>
            </w:r>
            <w:r w:rsidRPr="004C4FA4">
              <w:rPr>
                <w:rFonts w:ascii="Consolas" w:hAnsi="Consolas"/>
                <w:color w:val="auto"/>
                <w:sz w:val="16"/>
                <w:lang w:val="es-ES"/>
              </w:rPr>
              <w:br/>
              <w:t>(2, '30'), (2, '32'), (2, '34'), (2, '36'),</w:t>
            </w:r>
            <w:r w:rsidRPr="004C4FA4">
              <w:rPr>
                <w:rFonts w:ascii="Consolas" w:hAnsi="Consolas"/>
                <w:color w:val="auto"/>
                <w:sz w:val="16"/>
                <w:lang w:val="es-ES"/>
              </w:rPr>
              <w:br/>
              <w:t>(3, '38'), (3, '40'), (3, '42');</w:t>
            </w:r>
            <w:r w:rsidRPr="004C4FA4">
              <w:rPr>
                <w:rFonts w:ascii="Consolas" w:hAnsi="Consolas"/>
                <w:color w:val="auto"/>
                <w:sz w:val="16"/>
                <w:lang w:val="es-ES"/>
              </w:rPr>
              <w:br/>
            </w:r>
            <w:r w:rsidRPr="004C4FA4">
              <w:rPr>
                <w:rFonts w:ascii="Consolas" w:hAnsi="Consolas"/>
                <w:color w:val="auto"/>
                <w:sz w:val="16"/>
                <w:lang w:val="es-ES"/>
              </w:rPr>
              <w:br/>
              <w:t>-- 10. Inventario con Costo Unitario y Costo Promedio Ponderado (CPP)</w:t>
            </w:r>
            <w:r w:rsidRPr="004C4FA4">
              <w:rPr>
                <w:rFonts w:ascii="Consolas" w:hAnsi="Consolas"/>
                <w:color w:val="auto"/>
                <w:sz w:val="16"/>
                <w:lang w:val="es-ES"/>
              </w:rPr>
              <w:br/>
              <w:t>-- Ejemplo real demostrativo:</w:t>
            </w:r>
            <w:r w:rsidRPr="004C4FA4">
              <w:rPr>
                <w:rFonts w:ascii="Consolas" w:hAnsi="Consolas"/>
                <w:color w:val="auto"/>
                <w:sz w:val="16"/>
                <w:lang w:val="es-ES"/>
              </w:rPr>
              <w:br/>
              <w:t xml:space="preserve">-- Camisa Oxford Slim </w:t>
            </w:r>
            <w:proofErr w:type="spellStart"/>
            <w:r w:rsidRPr="004C4FA4">
              <w:rPr>
                <w:rFonts w:ascii="Consolas" w:hAnsi="Consolas"/>
                <w:color w:val="auto"/>
                <w:sz w:val="16"/>
                <w:lang w:val="es-ES"/>
              </w:rPr>
              <w:t>Fit</w:t>
            </w:r>
            <w:proofErr w:type="spellEnd"/>
            <w:r w:rsidRPr="004C4FA4">
              <w:rPr>
                <w:rFonts w:ascii="Consolas" w:hAnsi="Consolas"/>
                <w:color w:val="auto"/>
                <w:sz w:val="16"/>
                <w:lang w:val="es-ES"/>
              </w:rPr>
              <w:t xml:space="preserve"> (Talla M, Azul Marino) en Sucursal Equipetrol:</w:t>
            </w:r>
            <w:r w:rsidRPr="004C4FA4">
              <w:rPr>
                <w:rFonts w:ascii="Consolas" w:hAnsi="Consolas"/>
                <w:color w:val="auto"/>
                <w:sz w:val="16"/>
                <w:lang w:val="es-ES"/>
              </w:rPr>
              <w:br/>
              <w:t>-- Lote 1: 15 unidades a 90 Bs = 1350 Bs</w:t>
            </w:r>
            <w:r w:rsidRPr="004C4FA4">
              <w:rPr>
                <w:rFonts w:ascii="Consolas" w:hAnsi="Consolas"/>
                <w:color w:val="auto"/>
                <w:sz w:val="16"/>
                <w:lang w:val="es-ES"/>
              </w:rPr>
              <w:br/>
              <w:t>-- Lote 2: 20 unidades a 120 Bs = 2400 Bs</w:t>
            </w:r>
            <w:r w:rsidRPr="004C4FA4">
              <w:rPr>
                <w:rFonts w:ascii="Consolas" w:hAnsi="Consolas"/>
                <w:color w:val="auto"/>
                <w:sz w:val="16"/>
                <w:lang w:val="es-ES"/>
              </w:rPr>
              <w:br/>
              <w:t>-- Total unidades: 35 | Costo Total: 3750 Bs | CPP = 3750 / 35 = 107.14 Bs | Último Costo = 120.00 Bs</w:t>
            </w:r>
            <w:r w:rsidRPr="004C4FA4">
              <w:rPr>
                <w:rFonts w:ascii="Consolas" w:hAnsi="Consolas"/>
                <w:color w:val="auto"/>
                <w:sz w:val="16"/>
                <w:lang w:val="es-ES"/>
              </w:rPr>
              <w:br/>
              <w:t>INSERT INTO inventario (</w:t>
            </w:r>
            <w:proofErr w:type="spellStart"/>
            <w:r w:rsidRPr="004C4FA4">
              <w:rPr>
                <w:rFonts w:ascii="Consolas" w:hAnsi="Consolas"/>
                <w:color w:val="auto"/>
                <w:sz w:val="16"/>
                <w:lang w:val="es-ES"/>
              </w:rPr>
              <w:t>id_sucursal</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id_producto</w:t>
            </w:r>
            <w:proofErr w:type="spellEnd"/>
            <w:r w:rsidRPr="004C4FA4">
              <w:rPr>
                <w:rFonts w:ascii="Consolas" w:hAnsi="Consolas"/>
                <w:color w:val="auto"/>
                <w:sz w:val="16"/>
                <w:lang w:val="es-ES"/>
              </w:rPr>
              <w:t xml:space="preserve">, talla, color, </w:t>
            </w:r>
            <w:proofErr w:type="spellStart"/>
            <w:r w:rsidRPr="004C4FA4">
              <w:rPr>
                <w:rFonts w:ascii="Consolas" w:hAnsi="Consolas"/>
                <w:color w:val="auto"/>
                <w:sz w:val="16"/>
                <w:lang w:val="es-ES"/>
              </w:rPr>
              <w:t>stock_fisico</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stock_reservado</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stock_minimo</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stock_maximo</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ultimo_costo_unitario</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costo_promedio_ponderado</w:t>
            </w:r>
            <w:proofErr w:type="spellEnd"/>
            <w:r w:rsidRPr="004C4FA4">
              <w:rPr>
                <w:rFonts w:ascii="Consolas" w:hAnsi="Consolas"/>
                <w:color w:val="auto"/>
                <w:sz w:val="16"/>
                <w:lang w:val="es-ES"/>
              </w:rPr>
              <w:t>) VALUES</w:t>
            </w:r>
            <w:r w:rsidRPr="004C4FA4">
              <w:rPr>
                <w:rFonts w:ascii="Consolas" w:hAnsi="Consolas"/>
                <w:color w:val="auto"/>
                <w:sz w:val="16"/>
                <w:lang w:val="es-ES"/>
              </w:rPr>
              <w:br/>
              <w:t>(1, 1, 'M', 'Azul Marino', 35, 5, 10, 100, 120.00, 107.14),</w:t>
            </w:r>
            <w:r w:rsidRPr="004C4FA4">
              <w:rPr>
                <w:rFonts w:ascii="Consolas" w:hAnsi="Consolas"/>
                <w:color w:val="auto"/>
                <w:sz w:val="16"/>
                <w:lang w:val="es-ES"/>
              </w:rPr>
              <w:br/>
              <w:t>(1, 1, 'L', 'Blanco Óptico', 25, 0, 5, 80, 110.00, 110.00),</w:t>
            </w:r>
            <w:r w:rsidRPr="004C4FA4">
              <w:rPr>
                <w:rFonts w:ascii="Consolas" w:hAnsi="Consolas"/>
                <w:color w:val="auto"/>
                <w:sz w:val="16"/>
                <w:lang w:val="es-ES"/>
              </w:rPr>
              <w:br/>
              <w:t>(1, 2, '32', 'Beige Arena', 20, 2, 5, 60, 140.00, 135.00),</w:t>
            </w:r>
            <w:r w:rsidRPr="004C4FA4">
              <w:rPr>
                <w:rFonts w:ascii="Consolas" w:hAnsi="Consolas"/>
                <w:color w:val="auto"/>
                <w:sz w:val="16"/>
                <w:lang w:val="es-ES"/>
              </w:rPr>
              <w:br/>
              <w:t>(2, 1, 'M', 'Azul Marino', 15, 0, 5, 50, 115.00, 115.00),</w:t>
            </w:r>
            <w:r w:rsidRPr="004C4FA4">
              <w:rPr>
                <w:rFonts w:ascii="Consolas" w:hAnsi="Consolas"/>
                <w:color w:val="auto"/>
                <w:sz w:val="16"/>
                <w:lang w:val="es-ES"/>
              </w:rPr>
              <w:br/>
              <w:t>(3, 3, '40', 'Gris Plomo', 8, 1, 2, 30, 320.00, 310.00);</w:t>
            </w:r>
            <w:r w:rsidRPr="004C4FA4">
              <w:rPr>
                <w:rFonts w:ascii="Consolas" w:hAnsi="Consolas"/>
                <w:color w:val="auto"/>
                <w:sz w:val="16"/>
                <w:lang w:val="es-ES"/>
              </w:rPr>
              <w:br/>
            </w:r>
            <w:r w:rsidRPr="004C4FA4">
              <w:rPr>
                <w:rFonts w:ascii="Consolas" w:hAnsi="Consolas"/>
                <w:color w:val="auto"/>
                <w:sz w:val="16"/>
                <w:lang w:val="es-ES"/>
              </w:rPr>
              <w:br/>
              <w:t>-- 11. Asientos de Kardex Inicial</w:t>
            </w:r>
            <w:r w:rsidRPr="004C4FA4">
              <w:rPr>
                <w:rFonts w:ascii="Consolas" w:hAnsi="Consolas"/>
                <w:color w:val="auto"/>
                <w:sz w:val="16"/>
                <w:lang w:val="es-ES"/>
              </w:rPr>
              <w:br/>
              <w:t xml:space="preserve">INSERT INTO </w:t>
            </w:r>
            <w:proofErr w:type="spellStart"/>
            <w:r w:rsidRPr="004C4FA4">
              <w:rPr>
                <w:rFonts w:ascii="Consolas" w:hAnsi="Consolas"/>
                <w:color w:val="auto"/>
                <w:sz w:val="16"/>
                <w:lang w:val="es-ES"/>
              </w:rPr>
              <w:t>kardex_movimientos</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id_inventario</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tipo_movimiento</w:t>
            </w:r>
            <w:proofErr w:type="spellEnd"/>
            <w:r w:rsidRPr="004C4FA4">
              <w:rPr>
                <w:rFonts w:ascii="Consolas" w:hAnsi="Consolas"/>
                <w:color w:val="auto"/>
                <w:sz w:val="16"/>
                <w:lang w:val="es-ES"/>
              </w:rPr>
              <w:t xml:space="preserve">, cantidad, </w:t>
            </w:r>
            <w:proofErr w:type="spellStart"/>
            <w:r w:rsidRPr="004C4FA4">
              <w:rPr>
                <w:rFonts w:ascii="Consolas" w:hAnsi="Consolas"/>
                <w:color w:val="auto"/>
                <w:sz w:val="16"/>
                <w:lang w:val="es-ES"/>
              </w:rPr>
              <w:t>costo_unitario_mov</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saldo_cantidad</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saldo_cpp</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descripcion_motivo</w:t>
            </w:r>
            <w:proofErr w:type="spellEnd"/>
            <w:r w:rsidRPr="004C4FA4">
              <w:rPr>
                <w:rFonts w:ascii="Consolas" w:hAnsi="Consolas"/>
                <w:color w:val="auto"/>
                <w:sz w:val="16"/>
                <w:lang w:val="es-ES"/>
              </w:rPr>
              <w:t>) VALUES</w:t>
            </w:r>
            <w:r w:rsidRPr="004C4FA4">
              <w:rPr>
                <w:rFonts w:ascii="Consolas" w:hAnsi="Consolas"/>
                <w:color w:val="auto"/>
                <w:sz w:val="16"/>
                <w:lang w:val="es-ES"/>
              </w:rPr>
              <w:br/>
            </w:r>
            <w:r w:rsidRPr="004C4FA4">
              <w:rPr>
                <w:rFonts w:ascii="Consolas" w:hAnsi="Consolas"/>
                <w:color w:val="auto"/>
                <w:sz w:val="16"/>
                <w:lang w:val="es-ES"/>
              </w:rPr>
              <w:lastRenderedPageBreak/>
              <w:t>(1, 'COMPRA', 15, 90.00, 15, 90.00, 'Ingreso Lote Inicial Fac-101'),</w:t>
            </w:r>
            <w:r w:rsidRPr="004C4FA4">
              <w:rPr>
                <w:rFonts w:ascii="Consolas" w:hAnsi="Consolas"/>
                <w:color w:val="auto"/>
                <w:sz w:val="16"/>
                <w:lang w:val="es-ES"/>
              </w:rPr>
              <w:br/>
              <w:t>(1, 'COMPRA', 20, 120.00, 35, 107.14, 'Ingreso Segundo Lote Fac-205 - Recálculo CPP');</w:t>
            </w:r>
          </w:p>
          <w:p w14:paraId="7F324D01"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i/>
                <w:iCs/>
                <w:color w:val="auto"/>
                <w:sz w:val="16"/>
                <w:lang w:val="es-ES"/>
              </w:rPr>
              <w:t>-- ============================================================================</w:t>
            </w:r>
          </w:p>
          <w:p w14:paraId="47C11D2B"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i/>
                <w:iCs/>
                <w:color w:val="auto"/>
                <w:sz w:val="16"/>
                <w:lang w:val="es-ES"/>
              </w:rPr>
              <w:t>-- SCRIPT DML: POBLACIÓN DE DATOS SEMILLA PARA EL CICLO 2</w:t>
            </w:r>
          </w:p>
          <w:p w14:paraId="5688D38F"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i/>
                <w:iCs/>
                <w:color w:val="auto"/>
                <w:sz w:val="16"/>
                <w:lang w:val="es-ES"/>
              </w:rPr>
              <w:t>-- ============================================================================</w:t>
            </w:r>
          </w:p>
          <w:p w14:paraId="5A290617" w14:textId="77777777" w:rsidR="005377CA" w:rsidRPr="004C4FA4" w:rsidRDefault="005377CA" w:rsidP="005377CA">
            <w:pPr>
              <w:spacing w:after="0"/>
              <w:jc w:val="left"/>
              <w:rPr>
                <w:rFonts w:ascii="Consolas" w:hAnsi="Consolas"/>
                <w:color w:val="auto"/>
                <w:sz w:val="16"/>
                <w:lang w:val="es-ES"/>
              </w:rPr>
            </w:pPr>
          </w:p>
          <w:p w14:paraId="72DB84D5"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i/>
                <w:iCs/>
                <w:color w:val="auto"/>
                <w:sz w:val="16"/>
                <w:lang w:val="es-ES"/>
              </w:rPr>
              <w:t>-- 1. Métodos de Pago (CU17)</w:t>
            </w:r>
          </w:p>
          <w:p w14:paraId="6A83CF78"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INSERT INTO </w:t>
            </w:r>
            <w:proofErr w:type="spellStart"/>
            <w:r w:rsidRPr="004C4FA4">
              <w:rPr>
                <w:rFonts w:ascii="Consolas" w:hAnsi="Consolas"/>
                <w:color w:val="auto"/>
                <w:sz w:val="16"/>
                <w:lang w:val="es-ES"/>
              </w:rPr>
              <w:t>metodos_pago</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codigo</w:t>
            </w:r>
            <w:proofErr w:type="spellEnd"/>
            <w:r w:rsidRPr="004C4FA4">
              <w:rPr>
                <w:rFonts w:ascii="Consolas" w:hAnsi="Consolas"/>
                <w:color w:val="auto"/>
                <w:sz w:val="16"/>
                <w:lang w:val="es-ES"/>
              </w:rPr>
              <w:t xml:space="preserve">, nombre, tipo, </w:t>
            </w:r>
            <w:proofErr w:type="spellStart"/>
            <w:r w:rsidRPr="004C4FA4">
              <w:rPr>
                <w:rFonts w:ascii="Consolas" w:hAnsi="Consolas"/>
                <w:color w:val="auto"/>
                <w:sz w:val="16"/>
                <w:lang w:val="es-ES"/>
              </w:rPr>
              <w:t>descripcion</w:t>
            </w:r>
            <w:proofErr w:type="spellEnd"/>
            <w:r w:rsidRPr="004C4FA4">
              <w:rPr>
                <w:rFonts w:ascii="Consolas" w:hAnsi="Consolas"/>
                <w:color w:val="auto"/>
                <w:sz w:val="16"/>
                <w:lang w:val="es-ES"/>
              </w:rPr>
              <w:t xml:space="preserve">, icono, activo, </w:t>
            </w:r>
            <w:proofErr w:type="spellStart"/>
            <w:r w:rsidRPr="004C4FA4">
              <w:rPr>
                <w:rFonts w:ascii="Consolas" w:hAnsi="Consolas"/>
                <w:color w:val="auto"/>
                <w:sz w:val="16"/>
                <w:lang w:val="es-ES"/>
              </w:rPr>
              <w:t>requiere_credenciales</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credenciales_json</w:t>
            </w:r>
            <w:proofErr w:type="spellEnd"/>
            <w:r w:rsidRPr="004C4FA4">
              <w:rPr>
                <w:rFonts w:ascii="Consolas" w:hAnsi="Consolas"/>
                <w:color w:val="auto"/>
                <w:sz w:val="16"/>
                <w:lang w:val="es-ES"/>
              </w:rPr>
              <w:t>) VALUES</w:t>
            </w:r>
          </w:p>
          <w:p w14:paraId="5DBB249B"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('EFECTIVO', 'Efectivo en Caja Mostrador', 'FISICO', 'Cobro presencial en efectivo con cálculo automático de vuelto', '</w:t>
            </w:r>
            <w:r w:rsidRPr="004C4FA4">
              <w:rPr>
                <w:rFonts w:ascii="Segoe UI Emoji" w:hAnsi="Segoe UI Emoji" w:cs="Segoe UI Emoji"/>
                <w:color w:val="auto"/>
                <w:sz w:val="16"/>
                <w:lang w:val="es-ES"/>
              </w:rPr>
              <w:t>💵</w:t>
            </w:r>
            <w:r w:rsidRPr="004C4FA4">
              <w:rPr>
                <w:rFonts w:ascii="Consolas" w:hAnsi="Consolas"/>
                <w:color w:val="auto"/>
                <w:sz w:val="16"/>
                <w:lang w:val="es-ES"/>
              </w:rPr>
              <w:t>', TRUE, FALSE, NULL),</w:t>
            </w:r>
          </w:p>
          <w:p w14:paraId="6F782B5E"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('TARJETA_POS', 'Terminal POS / Tarjeta Física', 'FISICO', 'Pago con tarjeta de débito/crédito en terminal física de sucursal', '</w:t>
            </w:r>
            <w:r w:rsidRPr="004C4FA4">
              <w:rPr>
                <w:rFonts w:ascii="Segoe UI Emoji" w:hAnsi="Segoe UI Emoji" w:cs="Segoe UI Emoji"/>
                <w:color w:val="auto"/>
                <w:sz w:val="16"/>
                <w:lang w:val="es-ES"/>
              </w:rPr>
              <w:t>💳</w:t>
            </w:r>
            <w:r w:rsidRPr="004C4FA4">
              <w:rPr>
                <w:rFonts w:ascii="Consolas" w:hAnsi="Consolas"/>
                <w:color w:val="auto"/>
                <w:sz w:val="16"/>
                <w:lang w:val="es-ES"/>
              </w:rPr>
              <w:t>', TRUE, FALSE, NULL),</w:t>
            </w:r>
          </w:p>
          <w:p w14:paraId="7024A5EA"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('STRIPE', 'Pasarela Digital </w:t>
            </w:r>
            <w:proofErr w:type="spellStart"/>
            <w:r w:rsidRPr="004C4FA4">
              <w:rPr>
                <w:rFonts w:ascii="Consolas" w:hAnsi="Consolas"/>
                <w:color w:val="auto"/>
                <w:sz w:val="16"/>
                <w:lang w:val="es-ES"/>
              </w:rPr>
              <w:t>Stripe</w:t>
            </w:r>
            <w:proofErr w:type="spellEnd"/>
            <w:r w:rsidRPr="004C4FA4">
              <w:rPr>
                <w:rFonts w:ascii="Consolas" w:hAnsi="Consolas"/>
                <w:color w:val="auto"/>
                <w:sz w:val="16"/>
                <w:lang w:val="es-ES"/>
              </w:rPr>
              <w:t xml:space="preserve">', 'DIGITAL', 'Cobro online seguro con </w:t>
            </w:r>
            <w:proofErr w:type="spellStart"/>
            <w:r w:rsidRPr="004C4FA4">
              <w:rPr>
                <w:rFonts w:ascii="Consolas" w:hAnsi="Consolas"/>
                <w:color w:val="auto"/>
                <w:sz w:val="16"/>
                <w:lang w:val="es-ES"/>
              </w:rPr>
              <w:t>tokenización</w:t>
            </w:r>
            <w:proofErr w:type="spellEnd"/>
            <w:r w:rsidRPr="004C4FA4">
              <w:rPr>
                <w:rFonts w:ascii="Consolas" w:hAnsi="Consolas"/>
                <w:color w:val="auto"/>
                <w:sz w:val="16"/>
                <w:lang w:val="es-ES"/>
              </w:rPr>
              <w:t xml:space="preserve"> PCI-DSS y 3D </w:t>
            </w:r>
            <w:proofErr w:type="spellStart"/>
            <w:r w:rsidRPr="004C4FA4">
              <w:rPr>
                <w:rFonts w:ascii="Consolas" w:hAnsi="Consolas"/>
                <w:color w:val="auto"/>
                <w:sz w:val="16"/>
                <w:lang w:val="es-ES"/>
              </w:rPr>
              <w:t>Secure</w:t>
            </w:r>
            <w:proofErr w:type="spellEnd"/>
            <w:r w:rsidRPr="004C4FA4">
              <w:rPr>
                <w:rFonts w:ascii="Consolas" w:hAnsi="Consolas"/>
                <w:color w:val="auto"/>
                <w:sz w:val="16"/>
                <w:lang w:val="es-ES"/>
              </w:rPr>
              <w:t>', '</w:t>
            </w:r>
            <w:r w:rsidRPr="004C4FA4">
              <w:rPr>
                <w:rFonts w:ascii="Segoe UI Emoji" w:hAnsi="Segoe UI Emoji" w:cs="Segoe UI Emoji"/>
                <w:color w:val="auto"/>
                <w:sz w:val="16"/>
                <w:lang w:val="es-ES"/>
              </w:rPr>
              <w:t>🔒</w:t>
            </w:r>
            <w:r w:rsidRPr="004C4FA4">
              <w:rPr>
                <w:rFonts w:ascii="Consolas" w:hAnsi="Consolas"/>
                <w:color w:val="auto"/>
                <w:sz w:val="16"/>
                <w:lang w:val="es-ES"/>
              </w:rPr>
              <w:t>', TRUE, TRUE, '{"</w:t>
            </w:r>
            <w:proofErr w:type="spellStart"/>
            <w:r w:rsidRPr="004C4FA4">
              <w:rPr>
                <w:rFonts w:ascii="Consolas" w:hAnsi="Consolas"/>
                <w:color w:val="auto"/>
                <w:sz w:val="16"/>
                <w:lang w:val="es-ES"/>
              </w:rPr>
              <w:t>publishable_key</w:t>
            </w:r>
            <w:proofErr w:type="spellEnd"/>
            <w:r w:rsidRPr="004C4FA4">
              <w:rPr>
                <w:rFonts w:ascii="Consolas" w:hAnsi="Consolas"/>
                <w:color w:val="auto"/>
                <w:sz w:val="16"/>
                <w:lang w:val="es-ES"/>
              </w:rPr>
              <w:t>": "</w:t>
            </w:r>
            <w:proofErr w:type="spellStart"/>
            <w:r w:rsidRPr="004C4FA4">
              <w:rPr>
                <w:rFonts w:ascii="Consolas" w:hAnsi="Consolas"/>
                <w:color w:val="auto"/>
                <w:sz w:val="16"/>
                <w:lang w:val="es-ES"/>
              </w:rPr>
              <w:t>pk_test_ejemplo</w:t>
            </w:r>
            <w:proofErr w:type="spellEnd"/>
            <w:r w:rsidRPr="004C4FA4">
              <w:rPr>
                <w:rFonts w:ascii="Consolas" w:hAnsi="Consolas"/>
                <w:color w:val="auto"/>
                <w:sz w:val="16"/>
                <w:lang w:val="es-ES"/>
              </w:rPr>
              <w:t>", "</w:t>
            </w:r>
            <w:proofErr w:type="spellStart"/>
            <w:r w:rsidRPr="004C4FA4">
              <w:rPr>
                <w:rFonts w:ascii="Consolas" w:hAnsi="Consolas"/>
                <w:color w:val="auto"/>
                <w:sz w:val="16"/>
                <w:lang w:val="es-ES"/>
              </w:rPr>
              <w:t>secret_key</w:t>
            </w:r>
            <w:proofErr w:type="spellEnd"/>
            <w:r w:rsidRPr="004C4FA4">
              <w:rPr>
                <w:rFonts w:ascii="Consolas" w:hAnsi="Consolas"/>
                <w:color w:val="auto"/>
                <w:sz w:val="16"/>
                <w:lang w:val="es-ES"/>
              </w:rPr>
              <w:t>": "</w:t>
            </w:r>
            <w:proofErr w:type="spellStart"/>
            <w:r w:rsidRPr="004C4FA4">
              <w:rPr>
                <w:rFonts w:ascii="Consolas" w:hAnsi="Consolas"/>
                <w:color w:val="auto"/>
                <w:sz w:val="16"/>
                <w:lang w:val="es-ES"/>
              </w:rPr>
              <w:t>sk_test_ejemplo</w:t>
            </w:r>
            <w:proofErr w:type="spellEnd"/>
            <w:r w:rsidRPr="004C4FA4">
              <w:rPr>
                <w:rFonts w:ascii="Consolas" w:hAnsi="Consolas"/>
                <w:color w:val="auto"/>
                <w:sz w:val="16"/>
                <w:lang w:val="es-ES"/>
              </w:rPr>
              <w:t>", "</w:t>
            </w:r>
            <w:proofErr w:type="spellStart"/>
            <w:r w:rsidRPr="004C4FA4">
              <w:rPr>
                <w:rFonts w:ascii="Consolas" w:hAnsi="Consolas"/>
                <w:color w:val="auto"/>
                <w:sz w:val="16"/>
                <w:lang w:val="es-ES"/>
              </w:rPr>
              <w:t>webhook_secret</w:t>
            </w:r>
            <w:proofErr w:type="spellEnd"/>
            <w:r w:rsidRPr="004C4FA4">
              <w:rPr>
                <w:rFonts w:ascii="Consolas" w:hAnsi="Consolas"/>
                <w:color w:val="auto"/>
                <w:sz w:val="16"/>
                <w:lang w:val="es-ES"/>
              </w:rPr>
              <w:t>": "</w:t>
            </w:r>
            <w:proofErr w:type="spellStart"/>
            <w:r w:rsidRPr="004C4FA4">
              <w:rPr>
                <w:rFonts w:ascii="Consolas" w:hAnsi="Consolas"/>
                <w:color w:val="auto"/>
                <w:sz w:val="16"/>
                <w:lang w:val="es-ES"/>
              </w:rPr>
              <w:t>whsec_ejemplo</w:t>
            </w:r>
            <w:proofErr w:type="spellEnd"/>
            <w:r w:rsidRPr="004C4FA4">
              <w:rPr>
                <w:rFonts w:ascii="Consolas" w:hAnsi="Consolas"/>
                <w:color w:val="auto"/>
                <w:sz w:val="16"/>
                <w:lang w:val="es-ES"/>
              </w:rPr>
              <w:t>"}'),</w:t>
            </w:r>
          </w:p>
          <w:p w14:paraId="48FDEA15"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('QR_BCB', 'Código QR Simple BCB', 'OMNICANAL', 'Pago interoperable con estándar QR del Banco Central de Bolivia', '</w:t>
            </w:r>
            <w:r w:rsidRPr="004C4FA4">
              <w:rPr>
                <w:rFonts w:ascii="Segoe UI Emoji" w:hAnsi="Segoe UI Emoji" w:cs="Segoe UI Emoji"/>
                <w:color w:val="auto"/>
                <w:sz w:val="16"/>
                <w:lang w:val="es-ES"/>
              </w:rPr>
              <w:t>📱</w:t>
            </w:r>
            <w:r w:rsidRPr="004C4FA4">
              <w:rPr>
                <w:rFonts w:ascii="Consolas" w:hAnsi="Consolas"/>
                <w:color w:val="auto"/>
                <w:sz w:val="16"/>
                <w:lang w:val="es-ES"/>
              </w:rPr>
              <w:t>', FALSE, TRUE, NULL);</w:t>
            </w:r>
          </w:p>
          <w:p w14:paraId="500A0D02" w14:textId="77777777" w:rsidR="005377CA" w:rsidRPr="004C4FA4" w:rsidRDefault="005377CA" w:rsidP="005377CA">
            <w:pPr>
              <w:spacing w:after="0"/>
              <w:jc w:val="left"/>
              <w:rPr>
                <w:rFonts w:ascii="Consolas" w:hAnsi="Consolas"/>
                <w:color w:val="auto"/>
                <w:sz w:val="16"/>
                <w:lang w:val="es-ES"/>
              </w:rPr>
            </w:pPr>
          </w:p>
          <w:p w14:paraId="2CA1D65A"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i/>
                <w:iCs/>
                <w:color w:val="auto"/>
                <w:sz w:val="16"/>
                <w:lang w:val="es-ES"/>
              </w:rPr>
              <w:t>-- 2. Reserva de Demostración (CU11)</w:t>
            </w:r>
          </w:p>
          <w:p w14:paraId="57A8FF41"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INSERT INTO reservas (</w:t>
            </w:r>
            <w:proofErr w:type="spellStart"/>
            <w:r w:rsidRPr="004C4FA4">
              <w:rPr>
                <w:rFonts w:ascii="Consolas" w:hAnsi="Consolas"/>
                <w:color w:val="auto"/>
                <w:sz w:val="16"/>
                <w:lang w:val="es-ES"/>
              </w:rPr>
              <w:t>id_usuario</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id_sucursal</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codigo_qr</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qr_texto</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fecha_visita</w:t>
            </w:r>
            <w:proofErr w:type="spellEnd"/>
            <w:r w:rsidRPr="004C4FA4">
              <w:rPr>
                <w:rFonts w:ascii="Consolas" w:hAnsi="Consolas"/>
                <w:color w:val="auto"/>
                <w:sz w:val="16"/>
                <w:lang w:val="es-ES"/>
              </w:rPr>
              <w:t>, estado) VALUES</w:t>
            </w:r>
          </w:p>
          <w:p w14:paraId="0955422C"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(6, 1, '</w:t>
            </w:r>
            <w:proofErr w:type="spellStart"/>
            <w:proofErr w:type="gramStart"/>
            <w:r w:rsidRPr="004C4FA4">
              <w:rPr>
                <w:rFonts w:ascii="Consolas" w:hAnsi="Consolas"/>
                <w:color w:val="auto"/>
                <w:sz w:val="16"/>
                <w:lang w:val="es-ES"/>
              </w:rPr>
              <w:t>data:image</w:t>
            </w:r>
            <w:proofErr w:type="spellEnd"/>
            <w:proofErr w:type="gramEnd"/>
            <w:r w:rsidRPr="004C4FA4">
              <w:rPr>
                <w:rFonts w:ascii="Consolas" w:hAnsi="Consolas"/>
                <w:color w:val="auto"/>
                <w:sz w:val="16"/>
                <w:lang w:val="es-ES"/>
              </w:rPr>
              <w:t>/png;base64,RESERVA_QR_DEMO_BASE64', 'RSV-2026-A1B2C3', '2026-09-15 10:00:00', 'PENDIENTE');</w:t>
            </w:r>
          </w:p>
          <w:p w14:paraId="26D8587E" w14:textId="77777777" w:rsidR="005377CA" w:rsidRPr="004C4FA4" w:rsidRDefault="005377CA" w:rsidP="005377CA">
            <w:pPr>
              <w:spacing w:after="0"/>
              <w:jc w:val="left"/>
              <w:rPr>
                <w:rFonts w:ascii="Consolas" w:hAnsi="Consolas"/>
                <w:color w:val="auto"/>
                <w:sz w:val="16"/>
                <w:lang w:val="es-ES"/>
              </w:rPr>
            </w:pPr>
          </w:p>
          <w:p w14:paraId="54C7B0B0"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INSERT INTO </w:t>
            </w:r>
            <w:proofErr w:type="spellStart"/>
            <w:r w:rsidRPr="004C4FA4">
              <w:rPr>
                <w:rFonts w:ascii="Consolas" w:hAnsi="Consolas"/>
                <w:color w:val="auto"/>
                <w:sz w:val="16"/>
                <w:lang w:val="es-ES"/>
              </w:rPr>
              <w:t>reserva_detalles</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id_reserva</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id_producto</w:t>
            </w:r>
            <w:proofErr w:type="spellEnd"/>
            <w:r w:rsidRPr="004C4FA4">
              <w:rPr>
                <w:rFonts w:ascii="Consolas" w:hAnsi="Consolas"/>
                <w:color w:val="auto"/>
                <w:sz w:val="16"/>
                <w:lang w:val="es-ES"/>
              </w:rPr>
              <w:t>, talla, color, cantidad) VALUES</w:t>
            </w:r>
          </w:p>
          <w:p w14:paraId="0BD244C1"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(1, 1, 'M', 'Azul Marino', 1),</w:t>
            </w:r>
          </w:p>
          <w:p w14:paraId="1CA45A69"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(1, 2, '32', 'Beige Arena', 1);</w:t>
            </w:r>
          </w:p>
          <w:p w14:paraId="682D2DC2" w14:textId="77777777" w:rsidR="005377CA" w:rsidRPr="004C4FA4" w:rsidRDefault="005377CA" w:rsidP="005377CA">
            <w:pPr>
              <w:spacing w:after="0"/>
              <w:jc w:val="left"/>
              <w:rPr>
                <w:rFonts w:ascii="Consolas" w:hAnsi="Consolas"/>
                <w:color w:val="auto"/>
                <w:sz w:val="16"/>
                <w:lang w:val="es-ES"/>
              </w:rPr>
            </w:pPr>
          </w:p>
          <w:p w14:paraId="28414D7C"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i/>
                <w:iCs/>
                <w:color w:val="auto"/>
                <w:sz w:val="16"/>
                <w:lang w:val="es-ES"/>
              </w:rPr>
              <w:t>-- 3. Carrito de Demostración (CU13)</w:t>
            </w:r>
          </w:p>
          <w:p w14:paraId="6C465800"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INSERT INTO carritos (</w:t>
            </w:r>
            <w:proofErr w:type="spellStart"/>
            <w:r w:rsidRPr="004C4FA4">
              <w:rPr>
                <w:rFonts w:ascii="Consolas" w:hAnsi="Consolas"/>
                <w:color w:val="auto"/>
                <w:sz w:val="16"/>
                <w:lang w:val="es-ES"/>
              </w:rPr>
              <w:t>id_usuario</w:t>
            </w:r>
            <w:proofErr w:type="spellEnd"/>
            <w:r w:rsidRPr="004C4FA4">
              <w:rPr>
                <w:rFonts w:ascii="Consolas" w:hAnsi="Consolas"/>
                <w:color w:val="auto"/>
                <w:sz w:val="16"/>
                <w:lang w:val="es-ES"/>
              </w:rPr>
              <w:t>) VALUES (6);</w:t>
            </w:r>
          </w:p>
          <w:p w14:paraId="61AADC8D" w14:textId="77777777" w:rsidR="005377CA" w:rsidRPr="004C4FA4" w:rsidRDefault="005377CA" w:rsidP="005377CA">
            <w:pPr>
              <w:spacing w:after="0"/>
              <w:jc w:val="left"/>
              <w:rPr>
                <w:rFonts w:ascii="Consolas" w:hAnsi="Consolas"/>
                <w:color w:val="auto"/>
                <w:sz w:val="16"/>
                <w:lang w:val="es-ES"/>
              </w:rPr>
            </w:pPr>
          </w:p>
          <w:p w14:paraId="72DC046E"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INSERT INTO </w:t>
            </w:r>
            <w:proofErr w:type="spellStart"/>
            <w:r w:rsidRPr="004C4FA4">
              <w:rPr>
                <w:rFonts w:ascii="Consolas" w:hAnsi="Consolas"/>
                <w:color w:val="auto"/>
                <w:sz w:val="16"/>
                <w:lang w:val="es-ES"/>
              </w:rPr>
              <w:t>carrito_items</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id_carrito</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id_producto</w:t>
            </w:r>
            <w:proofErr w:type="spellEnd"/>
            <w:r w:rsidRPr="004C4FA4">
              <w:rPr>
                <w:rFonts w:ascii="Consolas" w:hAnsi="Consolas"/>
                <w:color w:val="auto"/>
                <w:sz w:val="16"/>
                <w:lang w:val="es-ES"/>
              </w:rPr>
              <w:t xml:space="preserve">, talla, color, cantidad, </w:t>
            </w:r>
            <w:proofErr w:type="spellStart"/>
            <w:r w:rsidRPr="004C4FA4">
              <w:rPr>
                <w:rFonts w:ascii="Consolas" w:hAnsi="Consolas"/>
                <w:color w:val="auto"/>
                <w:sz w:val="16"/>
                <w:lang w:val="es-ES"/>
              </w:rPr>
              <w:t>precio_unitario</w:t>
            </w:r>
            <w:proofErr w:type="spellEnd"/>
            <w:r w:rsidRPr="004C4FA4">
              <w:rPr>
                <w:rFonts w:ascii="Consolas" w:hAnsi="Consolas"/>
                <w:color w:val="auto"/>
                <w:sz w:val="16"/>
                <w:lang w:val="es-ES"/>
              </w:rPr>
              <w:t>, subtotal) VALUES</w:t>
            </w:r>
          </w:p>
          <w:p w14:paraId="7DA2EFC9"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(1, 1, 'L', 'Blanco Óptico', 2, 280.00, 560.00),</w:t>
            </w:r>
          </w:p>
          <w:p w14:paraId="6ED5EDB9"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(1, 3, '40', 'Gris Plomo', 1, 650.00, 650.00);</w:t>
            </w:r>
          </w:p>
          <w:p w14:paraId="200DCE37" w14:textId="77777777" w:rsidR="005377CA" w:rsidRPr="004C4FA4" w:rsidRDefault="005377CA" w:rsidP="005377CA">
            <w:pPr>
              <w:spacing w:after="0"/>
              <w:jc w:val="left"/>
              <w:rPr>
                <w:rFonts w:ascii="Consolas" w:hAnsi="Consolas"/>
                <w:color w:val="auto"/>
                <w:sz w:val="16"/>
                <w:lang w:val="es-ES"/>
              </w:rPr>
            </w:pPr>
          </w:p>
          <w:p w14:paraId="4CACDF22"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i/>
                <w:iCs/>
                <w:color w:val="auto"/>
                <w:sz w:val="16"/>
                <w:lang w:val="es-ES"/>
              </w:rPr>
              <w:t>-- 4. Orden de Venta de Demostración (CU14)</w:t>
            </w:r>
          </w:p>
          <w:p w14:paraId="1EF8FC50"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INSERT INTO </w:t>
            </w:r>
            <w:proofErr w:type="spellStart"/>
            <w:r w:rsidRPr="004C4FA4">
              <w:rPr>
                <w:rFonts w:ascii="Consolas" w:hAnsi="Consolas"/>
                <w:color w:val="auto"/>
                <w:sz w:val="16"/>
                <w:lang w:val="es-ES"/>
              </w:rPr>
              <w:t>ordenes_venta</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id_usuario</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id_sucursal</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numero_factura</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canal_venta</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modalidad_entrega</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nit_factura</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razon_social_factura</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direccion_envio</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telefono_contacto</w:t>
            </w:r>
            <w:proofErr w:type="spellEnd"/>
            <w:r w:rsidRPr="004C4FA4">
              <w:rPr>
                <w:rFonts w:ascii="Consolas" w:hAnsi="Consolas"/>
                <w:color w:val="auto"/>
                <w:sz w:val="16"/>
                <w:lang w:val="es-ES"/>
              </w:rPr>
              <w:t xml:space="preserve">, subtotal, </w:t>
            </w:r>
            <w:proofErr w:type="spellStart"/>
            <w:r w:rsidRPr="004C4FA4">
              <w:rPr>
                <w:rFonts w:ascii="Consolas" w:hAnsi="Consolas"/>
                <w:color w:val="auto"/>
                <w:sz w:val="16"/>
                <w:lang w:val="es-ES"/>
              </w:rPr>
              <w:t>costo_envio</w:t>
            </w:r>
            <w:proofErr w:type="spellEnd"/>
            <w:r w:rsidRPr="004C4FA4">
              <w:rPr>
                <w:rFonts w:ascii="Consolas" w:hAnsi="Consolas"/>
                <w:color w:val="auto"/>
                <w:sz w:val="16"/>
                <w:lang w:val="es-ES"/>
              </w:rPr>
              <w:t xml:space="preserve">, total, </w:t>
            </w:r>
            <w:proofErr w:type="spellStart"/>
            <w:r w:rsidRPr="004C4FA4">
              <w:rPr>
                <w:rFonts w:ascii="Consolas" w:hAnsi="Consolas"/>
                <w:color w:val="auto"/>
                <w:sz w:val="16"/>
                <w:lang w:val="es-ES"/>
              </w:rPr>
              <w:t>estado_pago</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estado_logistica</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latitud_destino</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longitud_destino</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distancia_km</w:t>
            </w:r>
            <w:proofErr w:type="spellEnd"/>
            <w:r w:rsidRPr="004C4FA4">
              <w:rPr>
                <w:rFonts w:ascii="Consolas" w:hAnsi="Consolas"/>
                <w:color w:val="auto"/>
                <w:sz w:val="16"/>
                <w:lang w:val="es-ES"/>
              </w:rPr>
              <w:t>) VALUES</w:t>
            </w:r>
          </w:p>
          <w:p w14:paraId="50F43E30"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(6, 1, 'FS-2026-000001', 'WEB', 'DELIVERY', '1234567013', 'Rodrigo Paz', 'Av. Banzer km 6, Santa Cruz', '+591 70012345', 1210.00, 25.00, 1235.00, 'PAGADO', 'PREPARACION', -17.75200000, -63.19800000, 3.45);</w:t>
            </w:r>
          </w:p>
          <w:p w14:paraId="450288F6" w14:textId="77777777" w:rsidR="005377CA" w:rsidRPr="004C4FA4" w:rsidRDefault="005377CA" w:rsidP="005377CA">
            <w:pPr>
              <w:spacing w:after="0"/>
              <w:jc w:val="left"/>
              <w:rPr>
                <w:rFonts w:ascii="Consolas" w:hAnsi="Consolas"/>
                <w:color w:val="auto"/>
                <w:sz w:val="16"/>
                <w:lang w:val="es-ES"/>
              </w:rPr>
            </w:pPr>
          </w:p>
          <w:p w14:paraId="0D4D10D3"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INSERT INTO </w:t>
            </w:r>
            <w:proofErr w:type="spellStart"/>
            <w:r w:rsidRPr="004C4FA4">
              <w:rPr>
                <w:rFonts w:ascii="Consolas" w:hAnsi="Consolas"/>
                <w:color w:val="auto"/>
                <w:sz w:val="16"/>
                <w:lang w:val="es-ES"/>
              </w:rPr>
              <w:t>ordenes_detalle</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id_orden</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id_producto</w:t>
            </w:r>
            <w:proofErr w:type="spellEnd"/>
            <w:r w:rsidRPr="004C4FA4">
              <w:rPr>
                <w:rFonts w:ascii="Consolas" w:hAnsi="Consolas"/>
                <w:color w:val="auto"/>
                <w:sz w:val="16"/>
                <w:lang w:val="es-ES"/>
              </w:rPr>
              <w:t xml:space="preserve">, talla, color, cantidad, </w:t>
            </w:r>
            <w:proofErr w:type="spellStart"/>
            <w:r w:rsidRPr="004C4FA4">
              <w:rPr>
                <w:rFonts w:ascii="Consolas" w:hAnsi="Consolas"/>
                <w:color w:val="auto"/>
                <w:sz w:val="16"/>
                <w:lang w:val="es-ES"/>
              </w:rPr>
              <w:t>precio_unitario</w:t>
            </w:r>
            <w:proofErr w:type="spellEnd"/>
            <w:r w:rsidRPr="004C4FA4">
              <w:rPr>
                <w:rFonts w:ascii="Consolas" w:hAnsi="Consolas"/>
                <w:color w:val="auto"/>
                <w:sz w:val="16"/>
                <w:lang w:val="es-ES"/>
              </w:rPr>
              <w:t>, subtotal) VALUES</w:t>
            </w:r>
          </w:p>
          <w:p w14:paraId="608B1EC1"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(1, 1, 'L', 'Blanco Óptico', 2, 280.00, 560.00),</w:t>
            </w:r>
          </w:p>
          <w:p w14:paraId="5427C37B"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(1, 3, '40', 'Gris Plomo', 1, 650.00, 650.00);</w:t>
            </w:r>
          </w:p>
          <w:p w14:paraId="148318B5" w14:textId="77777777" w:rsidR="005377CA" w:rsidRPr="004C4FA4" w:rsidRDefault="005377CA" w:rsidP="005377CA">
            <w:pPr>
              <w:spacing w:after="0"/>
              <w:jc w:val="left"/>
              <w:rPr>
                <w:rFonts w:ascii="Consolas" w:hAnsi="Consolas"/>
                <w:color w:val="auto"/>
                <w:sz w:val="16"/>
                <w:lang w:val="es-ES"/>
              </w:rPr>
            </w:pPr>
          </w:p>
          <w:p w14:paraId="04579520"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i/>
                <w:iCs/>
                <w:color w:val="auto"/>
                <w:sz w:val="16"/>
                <w:lang w:val="es-ES"/>
              </w:rPr>
              <w:t>-- 5. Transacción de Pago de Demostración (CU16)</w:t>
            </w:r>
          </w:p>
          <w:p w14:paraId="2F009709" w14:textId="77777777" w:rsidR="005377CA" w:rsidRPr="004C4FA4" w:rsidRDefault="005377CA" w:rsidP="005377CA">
            <w:pPr>
              <w:spacing w:after="0"/>
              <w:jc w:val="left"/>
              <w:rPr>
                <w:rFonts w:ascii="Consolas" w:hAnsi="Consolas"/>
                <w:color w:val="auto"/>
                <w:sz w:val="16"/>
                <w:lang w:val="es-ES"/>
              </w:rPr>
            </w:pPr>
            <w:r w:rsidRPr="004C4FA4">
              <w:rPr>
                <w:rFonts w:ascii="Consolas" w:hAnsi="Consolas"/>
                <w:color w:val="auto"/>
                <w:sz w:val="16"/>
                <w:lang w:val="es-ES"/>
              </w:rPr>
              <w:t xml:space="preserve">INSERT INTO </w:t>
            </w:r>
            <w:proofErr w:type="spellStart"/>
            <w:r w:rsidRPr="004C4FA4">
              <w:rPr>
                <w:rFonts w:ascii="Consolas" w:hAnsi="Consolas"/>
                <w:color w:val="auto"/>
                <w:sz w:val="16"/>
                <w:lang w:val="es-ES"/>
              </w:rPr>
              <w:t>transacciones_pago</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id_orden</w:t>
            </w:r>
            <w:proofErr w:type="spellEnd"/>
            <w:r w:rsidRPr="004C4FA4">
              <w:rPr>
                <w:rFonts w:ascii="Consolas" w:hAnsi="Consolas"/>
                <w:color w:val="auto"/>
                <w:sz w:val="16"/>
                <w:lang w:val="es-ES"/>
              </w:rPr>
              <w:t xml:space="preserve">, pasarela, </w:t>
            </w:r>
            <w:proofErr w:type="spellStart"/>
            <w:r w:rsidRPr="004C4FA4">
              <w:rPr>
                <w:rFonts w:ascii="Consolas" w:hAnsi="Consolas"/>
                <w:color w:val="auto"/>
                <w:sz w:val="16"/>
                <w:lang w:val="es-ES"/>
              </w:rPr>
              <w:t>payment_intent_id</w:t>
            </w:r>
            <w:proofErr w:type="spellEnd"/>
            <w:r w:rsidRPr="004C4FA4">
              <w:rPr>
                <w:rFonts w:ascii="Consolas" w:hAnsi="Consolas"/>
                <w:color w:val="auto"/>
                <w:sz w:val="16"/>
                <w:lang w:val="es-ES"/>
              </w:rPr>
              <w:t xml:space="preserve">, monto, moneda, estado, </w:t>
            </w:r>
            <w:proofErr w:type="spellStart"/>
            <w:r w:rsidRPr="004C4FA4">
              <w:rPr>
                <w:rFonts w:ascii="Consolas" w:hAnsi="Consolas"/>
                <w:color w:val="auto"/>
                <w:sz w:val="16"/>
                <w:lang w:val="es-ES"/>
              </w:rPr>
              <w:t>metodo_pago</w:t>
            </w:r>
            <w:proofErr w:type="spellEnd"/>
            <w:r w:rsidRPr="004C4FA4">
              <w:rPr>
                <w:rFonts w:ascii="Consolas" w:hAnsi="Consolas"/>
                <w:color w:val="auto"/>
                <w:sz w:val="16"/>
                <w:lang w:val="es-ES"/>
              </w:rPr>
              <w:t xml:space="preserve">, </w:t>
            </w:r>
            <w:proofErr w:type="spellStart"/>
            <w:r w:rsidRPr="004C4FA4">
              <w:rPr>
                <w:rFonts w:ascii="Consolas" w:hAnsi="Consolas"/>
                <w:color w:val="auto"/>
                <w:sz w:val="16"/>
                <w:lang w:val="es-ES"/>
              </w:rPr>
              <w:t>marca_tarjeta</w:t>
            </w:r>
            <w:proofErr w:type="spellEnd"/>
            <w:r w:rsidRPr="004C4FA4">
              <w:rPr>
                <w:rFonts w:ascii="Consolas" w:hAnsi="Consolas"/>
                <w:color w:val="auto"/>
                <w:sz w:val="16"/>
                <w:lang w:val="es-ES"/>
              </w:rPr>
              <w:t>, ultimos4) VALUES</w:t>
            </w:r>
          </w:p>
          <w:p w14:paraId="44AF06C4" w14:textId="77777777" w:rsidR="005377CA" w:rsidRPr="004C4FA4" w:rsidRDefault="005377CA" w:rsidP="005377CA">
            <w:pPr>
              <w:spacing w:after="0"/>
              <w:jc w:val="left"/>
              <w:rPr>
                <w:rFonts w:ascii="Consolas" w:hAnsi="Consolas"/>
                <w:color w:val="auto"/>
                <w:sz w:val="16"/>
              </w:rPr>
            </w:pPr>
            <w:r w:rsidRPr="004C4FA4">
              <w:rPr>
                <w:rFonts w:ascii="Consolas" w:hAnsi="Consolas"/>
                <w:color w:val="auto"/>
                <w:sz w:val="16"/>
              </w:rPr>
              <w:t>(1, 'STRIPE', 'pi_3PdemoFashionStore2026', 1235.00, 'BOB', 'SUCCEEDED', 'card', 'visa', '4242');</w:t>
            </w:r>
          </w:p>
          <w:p w14:paraId="525E56EB" w14:textId="77777777" w:rsidR="005377CA" w:rsidRPr="004C4FA4" w:rsidRDefault="005377CA" w:rsidP="000A69A8">
            <w:pPr>
              <w:spacing w:after="0"/>
              <w:jc w:val="left"/>
              <w:rPr>
                <w:rFonts w:ascii="Consolas" w:hAnsi="Consolas"/>
                <w:b w:val="0"/>
                <w:bCs w:val="0"/>
                <w:color w:val="auto"/>
                <w:sz w:val="16"/>
              </w:rPr>
            </w:pPr>
          </w:p>
          <w:p w14:paraId="6285DDE6" w14:textId="77777777" w:rsidR="005377CA" w:rsidRPr="004C4FA4" w:rsidRDefault="005377CA" w:rsidP="000A69A8">
            <w:pPr>
              <w:spacing w:after="0"/>
              <w:jc w:val="left"/>
              <w:rPr>
                <w:rFonts w:ascii="Consolas" w:hAnsi="Consolas"/>
                <w:b w:val="0"/>
                <w:bCs w:val="0"/>
                <w:color w:val="auto"/>
                <w:sz w:val="16"/>
              </w:rPr>
            </w:pPr>
          </w:p>
          <w:p w14:paraId="107270D6" w14:textId="1EDB6A33" w:rsidR="005377CA" w:rsidRPr="004C4FA4" w:rsidRDefault="005377CA" w:rsidP="000A69A8">
            <w:pPr>
              <w:spacing w:after="0"/>
              <w:jc w:val="left"/>
              <w:rPr>
                <w:color w:val="auto"/>
              </w:rPr>
            </w:pPr>
          </w:p>
        </w:tc>
      </w:tr>
    </w:tbl>
    <w:p w14:paraId="5C496A4D" w14:textId="7DAB287B" w:rsidR="006D71C4" w:rsidRPr="004C4FA4" w:rsidRDefault="006D71C4">
      <w:pPr>
        <w:spacing w:before="80" w:after="160"/>
        <w:jc w:val="center"/>
        <w:rPr>
          <w:color w:val="auto"/>
        </w:rPr>
      </w:pPr>
    </w:p>
    <w:p w14:paraId="077FFDA5" w14:textId="77777777" w:rsidR="006D71C4" w:rsidRPr="004C4FA4" w:rsidRDefault="0087429E" w:rsidP="001D0809">
      <w:pPr>
        <w:pStyle w:val="Ttulo1"/>
        <w:rPr>
          <w:color w:val="auto"/>
          <w:lang w:val="es-ES"/>
        </w:rPr>
      </w:pPr>
      <w:bookmarkStart w:id="264" w:name="_Toc240832195"/>
      <w:r w:rsidRPr="004C4FA4">
        <w:rPr>
          <w:rFonts w:ascii="Arial" w:hAnsi="Arial"/>
          <w:color w:val="auto"/>
          <w:lang w:val="es-ES"/>
        </w:rPr>
        <w:t>4. Flujo de Trabajo: Implementación</w:t>
      </w:r>
      <w:bookmarkEnd w:id="264"/>
    </w:p>
    <w:p w14:paraId="5432451C" w14:textId="77777777" w:rsidR="006D71C4" w:rsidRPr="004C4FA4" w:rsidRDefault="0087429E" w:rsidP="001D0809">
      <w:pPr>
        <w:pStyle w:val="Ttulo2"/>
        <w:rPr>
          <w:color w:val="auto"/>
          <w:lang w:val="es-ES"/>
        </w:rPr>
      </w:pPr>
      <w:bookmarkStart w:id="265" w:name="_Toc240832196"/>
      <w:r w:rsidRPr="004C4FA4">
        <w:rPr>
          <w:rFonts w:ascii="Arial" w:hAnsi="Arial"/>
          <w:color w:val="auto"/>
          <w:lang w:val="es-ES"/>
        </w:rPr>
        <w:t>4.1 Selección de la Plataforma de Software</w:t>
      </w:r>
      <w:bookmarkEnd w:id="265"/>
    </w:p>
    <w:p w14:paraId="2792166B" w14:textId="77777777" w:rsidR="006D71C4" w:rsidRPr="004C4FA4" w:rsidRDefault="0087429E" w:rsidP="001D0809">
      <w:pPr>
        <w:spacing w:after="100"/>
        <w:rPr>
          <w:color w:val="auto"/>
          <w:lang w:val="es-ES"/>
        </w:rPr>
      </w:pPr>
      <w:r w:rsidRPr="004C4FA4">
        <w:rPr>
          <w:color w:val="auto"/>
          <w:lang w:val="es-ES"/>
        </w:rPr>
        <w:t xml:space="preserve">Conforme al requerimiento del enunciado y las notas de clase, se selecciona el siguiente </w:t>
      </w:r>
      <w:proofErr w:type="spellStart"/>
      <w:r w:rsidRPr="004C4FA4">
        <w:rPr>
          <w:color w:val="auto"/>
          <w:lang w:val="es-ES"/>
        </w:rPr>
        <w:t>stack</w:t>
      </w:r>
      <w:proofErr w:type="spellEnd"/>
      <w:r w:rsidRPr="004C4FA4">
        <w:rPr>
          <w:color w:val="auto"/>
          <w:lang w:val="es-ES"/>
        </w:rPr>
        <w:t xml:space="preserve"> tecnológico de alta eficiencia:</w:t>
      </w:r>
    </w:p>
    <w:p w14:paraId="2A72D925" w14:textId="77777777" w:rsidR="006D71C4" w:rsidRPr="004C4FA4" w:rsidRDefault="0087429E" w:rsidP="001D0809">
      <w:pPr>
        <w:spacing w:after="50"/>
        <w:ind w:left="288"/>
        <w:rPr>
          <w:color w:val="auto"/>
          <w:lang w:val="es-ES"/>
        </w:rPr>
      </w:pPr>
      <w:r w:rsidRPr="004C4FA4">
        <w:rPr>
          <w:b/>
          <w:color w:val="auto"/>
          <w:sz w:val="20"/>
          <w:lang w:val="es-ES"/>
        </w:rPr>
        <w:lastRenderedPageBreak/>
        <w:t xml:space="preserve">•  </w:t>
      </w:r>
      <w:proofErr w:type="spellStart"/>
      <w:r w:rsidRPr="004C4FA4">
        <w:rPr>
          <w:b/>
          <w:color w:val="auto"/>
          <w:lang w:val="es-ES"/>
        </w:rPr>
        <w:t>Backend</w:t>
      </w:r>
      <w:proofErr w:type="spellEnd"/>
      <w:r w:rsidRPr="004C4FA4">
        <w:rPr>
          <w:color w:val="auto"/>
          <w:lang w:val="es-ES"/>
        </w:rPr>
        <w:t xml:space="preserve">: </w:t>
      </w:r>
      <w:r w:rsidRPr="004C4FA4">
        <w:rPr>
          <w:b/>
          <w:color w:val="auto"/>
          <w:lang w:val="es-ES"/>
        </w:rPr>
        <w:t xml:space="preserve">Python 3.11+ con </w:t>
      </w:r>
      <w:proofErr w:type="spellStart"/>
      <w:r w:rsidRPr="004C4FA4">
        <w:rPr>
          <w:b/>
          <w:color w:val="auto"/>
          <w:lang w:val="es-ES"/>
        </w:rPr>
        <w:t>FastAPI</w:t>
      </w:r>
      <w:proofErr w:type="spellEnd"/>
      <w:r w:rsidRPr="004C4FA4">
        <w:rPr>
          <w:color w:val="auto"/>
          <w:lang w:val="es-ES"/>
        </w:rPr>
        <w:t xml:space="preserve">. Permite arquitectura asíncrona no bloqueante (ASGI), serialización </w:t>
      </w:r>
      <w:proofErr w:type="spellStart"/>
      <w:r w:rsidRPr="004C4FA4">
        <w:rPr>
          <w:color w:val="auto"/>
          <w:lang w:val="es-ES"/>
        </w:rPr>
        <w:t>tipada</w:t>
      </w:r>
      <w:proofErr w:type="spellEnd"/>
      <w:r w:rsidRPr="004C4FA4">
        <w:rPr>
          <w:color w:val="auto"/>
          <w:lang w:val="es-ES"/>
        </w:rPr>
        <w:t xml:space="preserve"> y validación con </w:t>
      </w:r>
      <w:proofErr w:type="spellStart"/>
      <w:r w:rsidRPr="004C4FA4">
        <w:rPr>
          <w:color w:val="auto"/>
          <w:lang w:val="es-ES"/>
        </w:rPr>
        <w:t>Pydantic</w:t>
      </w:r>
      <w:proofErr w:type="spellEnd"/>
      <w:r w:rsidRPr="004C4FA4">
        <w:rPr>
          <w:color w:val="auto"/>
          <w:lang w:val="es-ES"/>
        </w:rPr>
        <w:t xml:space="preserve">, e inyección nativa de dependencias. Expone la documentación automática </w:t>
      </w:r>
      <w:proofErr w:type="spellStart"/>
      <w:r w:rsidRPr="004C4FA4">
        <w:rPr>
          <w:color w:val="auto"/>
          <w:lang w:val="es-ES"/>
        </w:rPr>
        <w:t>OpenAPI</w:t>
      </w:r>
      <w:proofErr w:type="spellEnd"/>
      <w:r w:rsidRPr="004C4FA4">
        <w:rPr>
          <w:color w:val="auto"/>
          <w:lang w:val="es-ES"/>
        </w:rPr>
        <w:t xml:space="preserve"> en </w:t>
      </w:r>
      <w:r w:rsidRPr="004C4FA4">
        <w:rPr>
          <w:rFonts w:ascii="Consolas" w:hAnsi="Consolas"/>
          <w:b/>
          <w:color w:val="auto"/>
          <w:sz w:val="19"/>
          <w:lang w:val="es-ES"/>
        </w:rPr>
        <w:t>/docs</w:t>
      </w:r>
      <w:r w:rsidRPr="004C4FA4">
        <w:rPr>
          <w:color w:val="auto"/>
          <w:lang w:val="es-ES"/>
        </w:rPr>
        <w:t>.</w:t>
      </w:r>
    </w:p>
    <w:p w14:paraId="130124DB" w14:textId="77777777" w:rsidR="006D71C4" w:rsidRPr="004C4FA4" w:rsidRDefault="0087429E" w:rsidP="001D0809">
      <w:pPr>
        <w:spacing w:after="50"/>
        <w:ind w:left="288"/>
        <w:rPr>
          <w:color w:val="auto"/>
          <w:lang w:val="es-ES"/>
        </w:rPr>
      </w:pPr>
      <w:r w:rsidRPr="004C4FA4">
        <w:rPr>
          <w:b/>
          <w:color w:val="auto"/>
          <w:sz w:val="20"/>
          <w:lang w:val="es-ES"/>
        </w:rPr>
        <w:t xml:space="preserve">•  </w:t>
      </w:r>
      <w:proofErr w:type="spellStart"/>
      <w:r w:rsidRPr="004C4FA4">
        <w:rPr>
          <w:b/>
          <w:color w:val="auto"/>
          <w:lang w:val="es-ES"/>
        </w:rPr>
        <w:t>Frontend</w:t>
      </w:r>
      <w:proofErr w:type="spellEnd"/>
      <w:r w:rsidRPr="004C4FA4">
        <w:rPr>
          <w:b/>
          <w:color w:val="auto"/>
          <w:lang w:val="es-ES"/>
        </w:rPr>
        <w:t xml:space="preserve"> Web</w:t>
      </w:r>
      <w:r w:rsidRPr="004C4FA4">
        <w:rPr>
          <w:color w:val="auto"/>
          <w:lang w:val="es-ES"/>
        </w:rPr>
        <w:t xml:space="preserve">: </w:t>
      </w:r>
      <w:r w:rsidRPr="004C4FA4">
        <w:rPr>
          <w:b/>
          <w:color w:val="auto"/>
          <w:lang w:val="es-ES"/>
        </w:rPr>
        <w:t>Angular 17+</w:t>
      </w:r>
      <w:r w:rsidRPr="004C4FA4">
        <w:rPr>
          <w:color w:val="auto"/>
          <w:lang w:val="es-ES"/>
        </w:rPr>
        <w:t xml:space="preserve">. Basado en </w:t>
      </w:r>
      <w:proofErr w:type="spellStart"/>
      <w:r w:rsidRPr="004C4FA4">
        <w:rPr>
          <w:color w:val="auto"/>
          <w:lang w:val="es-ES"/>
        </w:rPr>
        <w:t>TypeScript</w:t>
      </w:r>
      <w:proofErr w:type="spellEnd"/>
      <w:r w:rsidRPr="004C4FA4">
        <w:rPr>
          <w:color w:val="auto"/>
          <w:lang w:val="es-ES"/>
        </w:rPr>
        <w:t>, componentes reactivos, inyección de dependencias y modularidad estricta para la SPA administrativa y el catálogo web.</w:t>
      </w:r>
    </w:p>
    <w:p w14:paraId="2DEF92D1" w14:textId="77777777" w:rsidR="006D71C4" w:rsidRPr="004C4FA4" w:rsidRDefault="0087429E" w:rsidP="001D0809">
      <w:pPr>
        <w:spacing w:after="50"/>
        <w:ind w:left="288"/>
        <w:rPr>
          <w:color w:val="auto"/>
          <w:lang w:val="es-ES"/>
        </w:rPr>
      </w:pPr>
      <w:r w:rsidRPr="004C4FA4">
        <w:rPr>
          <w:b/>
          <w:color w:val="auto"/>
          <w:sz w:val="20"/>
          <w:lang w:val="es-ES"/>
        </w:rPr>
        <w:t xml:space="preserve">•  </w:t>
      </w:r>
      <w:r w:rsidRPr="004C4FA4">
        <w:rPr>
          <w:b/>
          <w:color w:val="auto"/>
          <w:lang w:val="es-ES"/>
        </w:rPr>
        <w:t>Aplicación Móvil</w:t>
      </w:r>
      <w:r w:rsidRPr="004C4FA4">
        <w:rPr>
          <w:color w:val="auto"/>
          <w:lang w:val="es-ES"/>
        </w:rPr>
        <w:t xml:space="preserve">: </w:t>
      </w:r>
      <w:proofErr w:type="spellStart"/>
      <w:r w:rsidRPr="004C4FA4">
        <w:rPr>
          <w:b/>
          <w:color w:val="auto"/>
          <w:lang w:val="es-ES"/>
        </w:rPr>
        <w:t>Flutter</w:t>
      </w:r>
      <w:proofErr w:type="spellEnd"/>
      <w:r w:rsidRPr="004C4FA4">
        <w:rPr>
          <w:b/>
          <w:color w:val="auto"/>
          <w:lang w:val="es-ES"/>
        </w:rPr>
        <w:t xml:space="preserve"> 3.x con Dart</w:t>
      </w:r>
      <w:r w:rsidRPr="004C4FA4">
        <w:rPr>
          <w:color w:val="auto"/>
          <w:lang w:val="es-ES"/>
        </w:rPr>
        <w:t xml:space="preserve">. Compilación nativa para Android </w:t>
      </w:r>
      <w:proofErr w:type="gramStart"/>
      <w:r w:rsidRPr="004C4FA4">
        <w:rPr>
          <w:color w:val="auto"/>
          <w:lang w:val="es-ES"/>
        </w:rPr>
        <w:t>e</w:t>
      </w:r>
      <w:proofErr w:type="gramEnd"/>
      <w:r w:rsidRPr="004C4FA4">
        <w:rPr>
          <w:color w:val="auto"/>
          <w:lang w:val="es-ES"/>
        </w:rPr>
        <w:t xml:space="preserve"> iOS desde un solo repositorio, con soporte para </w:t>
      </w:r>
      <w:proofErr w:type="spellStart"/>
      <w:r w:rsidRPr="004C4FA4">
        <w:rPr>
          <w:color w:val="auto"/>
          <w:lang w:val="es-ES"/>
        </w:rPr>
        <w:t>ARCore</w:t>
      </w:r>
      <w:proofErr w:type="spellEnd"/>
      <w:r w:rsidRPr="004C4FA4">
        <w:rPr>
          <w:color w:val="auto"/>
          <w:lang w:val="es-ES"/>
        </w:rPr>
        <w:t xml:space="preserve"> y sensores de cámara.</w:t>
      </w:r>
    </w:p>
    <w:p w14:paraId="5AE02AAD" w14:textId="77777777" w:rsidR="006D71C4" w:rsidRPr="004C4FA4" w:rsidRDefault="0087429E" w:rsidP="001D0809">
      <w:pPr>
        <w:spacing w:after="50"/>
        <w:ind w:left="288"/>
        <w:rPr>
          <w:color w:val="auto"/>
          <w:lang w:val="es-ES"/>
        </w:rPr>
      </w:pPr>
      <w:r w:rsidRPr="004C4FA4">
        <w:rPr>
          <w:b/>
          <w:color w:val="auto"/>
          <w:sz w:val="20"/>
          <w:lang w:val="es-ES"/>
        </w:rPr>
        <w:t xml:space="preserve">•  </w:t>
      </w:r>
      <w:r w:rsidRPr="004C4FA4">
        <w:rPr>
          <w:b/>
          <w:color w:val="auto"/>
          <w:lang w:val="es-ES"/>
        </w:rPr>
        <w:t>Base de Datos</w:t>
      </w:r>
      <w:r w:rsidRPr="004C4FA4">
        <w:rPr>
          <w:color w:val="auto"/>
          <w:lang w:val="es-ES"/>
        </w:rPr>
        <w:t xml:space="preserve">: </w:t>
      </w:r>
      <w:r w:rsidRPr="004C4FA4">
        <w:rPr>
          <w:b/>
          <w:color w:val="auto"/>
          <w:lang w:val="es-ES"/>
        </w:rPr>
        <w:t>PostgreSQL 15+</w:t>
      </w:r>
      <w:r w:rsidRPr="004C4FA4">
        <w:rPr>
          <w:color w:val="auto"/>
          <w:lang w:val="es-ES"/>
        </w:rPr>
        <w:t>. Motor relacional con integridad transaccional ACID, índices B-</w:t>
      </w:r>
      <w:proofErr w:type="spellStart"/>
      <w:r w:rsidRPr="004C4FA4">
        <w:rPr>
          <w:color w:val="auto"/>
          <w:lang w:val="es-ES"/>
        </w:rPr>
        <w:t>Tree</w:t>
      </w:r>
      <w:proofErr w:type="spellEnd"/>
      <w:r w:rsidRPr="004C4FA4">
        <w:rPr>
          <w:color w:val="auto"/>
          <w:lang w:val="es-ES"/>
        </w:rPr>
        <w:t xml:space="preserve"> y soporte geoespacial.</w:t>
      </w:r>
    </w:p>
    <w:p w14:paraId="64D20503" w14:textId="77777777" w:rsidR="006D71C4" w:rsidRPr="004C4FA4" w:rsidRDefault="0087429E" w:rsidP="001D0809">
      <w:pPr>
        <w:spacing w:after="50"/>
        <w:ind w:left="288"/>
        <w:rPr>
          <w:color w:val="auto"/>
          <w:lang w:val="es-ES"/>
        </w:rPr>
      </w:pPr>
      <w:r w:rsidRPr="004C4FA4">
        <w:rPr>
          <w:b/>
          <w:color w:val="auto"/>
          <w:sz w:val="20"/>
          <w:lang w:val="es-ES"/>
        </w:rPr>
        <w:t xml:space="preserve">•  </w:t>
      </w:r>
      <w:r w:rsidRPr="004C4FA4">
        <w:rPr>
          <w:b/>
          <w:color w:val="auto"/>
          <w:lang w:val="es-ES"/>
        </w:rPr>
        <w:t>Contenedores</w:t>
      </w:r>
      <w:r w:rsidRPr="004C4FA4">
        <w:rPr>
          <w:color w:val="auto"/>
          <w:lang w:val="es-ES"/>
        </w:rPr>
        <w:t xml:space="preserve">: </w:t>
      </w:r>
      <w:r w:rsidRPr="004C4FA4">
        <w:rPr>
          <w:b/>
          <w:color w:val="auto"/>
          <w:lang w:val="es-ES"/>
        </w:rPr>
        <w:t xml:space="preserve">Docker &amp; Docker </w:t>
      </w:r>
      <w:proofErr w:type="spellStart"/>
      <w:r w:rsidRPr="004C4FA4">
        <w:rPr>
          <w:b/>
          <w:color w:val="auto"/>
          <w:lang w:val="es-ES"/>
        </w:rPr>
        <w:t>Compose</w:t>
      </w:r>
      <w:proofErr w:type="spellEnd"/>
      <w:r w:rsidRPr="004C4FA4">
        <w:rPr>
          <w:color w:val="auto"/>
          <w:lang w:val="es-ES"/>
        </w:rPr>
        <w:t xml:space="preserve"> para aislamiento de entornos y despliegue continuo en la nube (Render / </w:t>
      </w:r>
      <w:proofErr w:type="spellStart"/>
      <w:r w:rsidRPr="004C4FA4">
        <w:rPr>
          <w:color w:val="auto"/>
          <w:lang w:val="es-ES"/>
        </w:rPr>
        <w:t>Railway</w:t>
      </w:r>
      <w:proofErr w:type="spellEnd"/>
      <w:r w:rsidRPr="004C4FA4">
        <w:rPr>
          <w:color w:val="auto"/>
          <w:lang w:val="es-ES"/>
        </w:rPr>
        <w:t>).</w:t>
      </w:r>
    </w:p>
    <w:p w14:paraId="68173FF2" w14:textId="77777777" w:rsidR="006D71C4" w:rsidRPr="004C4FA4" w:rsidRDefault="0087429E" w:rsidP="001D0809">
      <w:pPr>
        <w:spacing w:before="80" w:after="160"/>
        <w:jc w:val="center"/>
        <w:rPr>
          <w:color w:val="auto"/>
          <w:lang w:val="es-ES"/>
        </w:rPr>
      </w:pPr>
      <w:r w:rsidRPr="004C4FA4">
        <w:rPr>
          <w:color w:val="auto"/>
          <w:sz w:val="18"/>
          <w:lang w:val="es-ES"/>
        </w:rPr>
        <w:t>·  ·  ·  ·  ·  ·  ·  ·  ·  ·  ·  ·  ·  ·  ·  ·</w:t>
      </w:r>
    </w:p>
    <w:p w14:paraId="5EFD0A6B" w14:textId="77777777" w:rsidR="006D71C4" w:rsidRPr="004C4FA4" w:rsidRDefault="0087429E" w:rsidP="001D0809">
      <w:pPr>
        <w:pStyle w:val="Ttulo2"/>
        <w:rPr>
          <w:color w:val="auto"/>
          <w:lang w:val="es-ES"/>
        </w:rPr>
      </w:pPr>
      <w:bookmarkStart w:id="266" w:name="_Toc240832197"/>
      <w:r w:rsidRPr="004C4FA4">
        <w:rPr>
          <w:rFonts w:ascii="Arial" w:hAnsi="Arial"/>
          <w:color w:val="auto"/>
          <w:lang w:val="es-ES"/>
        </w:rPr>
        <w:t>4.2 Implementación de la Arquitectura del Sistema Principal</w:t>
      </w:r>
      <w:bookmarkEnd w:id="266"/>
    </w:p>
    <w:p w14:paraId="2C858D1B" w14:textId="123AD72B" w:rsidR="006D71C4" w:rsidRPr="004C4FA4" w:rsidRDefault="0087429E" w:rsidP="001D0809">
      <w:pPr>
        <w:spacing w:after="100"/>
        <w:rPr>
          <w:color w:val="auto"/>
          <w:lang w:val="es-ES"/>
        </w:rPr>
      </w:pPr>
      <w:r w:rsidRPr="004C4FA4">
        <w:rPr>
          <w:color w:val="auto"/>
          <w:lang w:val="es-ES"/>
        </w:rPr>
        <w:t xml:space="preserve">La arquitectura del sistema </w:t>
      </w:r>
      <w:proofErr w:type="spellStart"/>
      <w:r w:rsidRPr="004C4FA4">
        <w:rPr>
          <w:color w:val="auto"/>
          <w:lang w:val="es-ES"/>
        </w:rPr>
        <w:t>backend</w:t>
      </w:r>
      <w:proofErr w:type="spellEnd"/>
      <w:r w:rsidRPr="004C4FA4">
        <w:rPr>
          <w:color w:val="auto"/>
          <w:lang w:val="es-ES"/>
        </w:rPr>
        <w:t xml:space="preserve"> sigue el patrón de </w:t>
      </w:r>
      <w:r w:rsidRPr="004C4FA4">
        <w:rPr>
          <w:b/>
          <w:color w:val="auto"/>
          <w:lang w:val="es-ES"/>
        </w:rPr>
        <w:t>Arquitectura Limpia / Modular por Paquetes</w:t>
      </w:r>
      <w:r w:rsidRPr="004C4FA4">
        <w:rPr>
          <w:color w:val="auto"/>
          <w:lang w:val="es-ES"/>
        </w:rPr>
        <w:t>:</w:t>
      </w:r>
    </w:p>
    <w:p w14:paraId="6E32AD50" w14:textId="77777777" w:rsidR="00E2143C" w:rsidRPr="004C4FA4" w:rsidRDefault="00E2143C" w:rsidP="00E2143C">
      <w:pPr>
        <w:spacing w:after="100"/>
        <w:rPr>
          <w:color w:val="auto"/>
          <w:lang w:val="es-ES"/>
        </w:rPr>
      </w:pPr>
      <w:r w:rsidRPr="004C4FA4">
        <w:rPr>
          <w:color w:val="auto"/>
          <w:lang w:val="es-ES"/>
        </w:rPr>
        <w:t>El sistema global se estructura en 3 niveles de abstracción:</w:t>
      </w:r>
    </w:p>
    <w:p w14:paraId="292FD49E" w14:textId="77777777" w:rsidR="00E2143C" w:rsidRPr="004C4FA4" w:rsidRDefault="00E2143C" w:rsidP="00163997">
      <w:pPr>
        <w:numPr>
          <w:ilvl w:val="0"/>
          <w:numId w:val="34"/>
        </w:numPr>
        <w:spacing w:after="100"/>
        <w:rPr>
          <w:color w:val="auto"/>
          <w:lang w:val="es-ES"/>
        </w:rPr>
      </w:pPr>
      <w:r w:rsidRPr="004C4FA4">
        <w:rPr>
          <w:b/>
          <w:bCs/>
          <w:color w:val="auto"/>
          <w:lang w:val="es-ES"/>
        </w:rPr>
        <w:t>Capa de Presentación</w:t>
      </w:r>
      <w:r w:rsidRPr="004C4FA4">
        <w:rPr>
          <w:color w:val="auto"/>
          <w:lang w:val="es-ES"/>
        </w:rPr>
        <w:t xml:space="preserve">: Contiene los clientes </w:t>
      </w:r>
      <w:proofErr w:type="spellStart"/>
      <w:r w:rsidRPr="004C4FA4">
        <w:rPr>
          <w:color w:val="auto"/>
          <w:lang w:val="es-ES"/>
        </w:rPr>
        <w:t>frontend</w:t>
      </w:r>
      <w:proofErr w:type="spellEnd"/>
      <w:r w:rsidRPr="004C4FA4">
        <w:rPr>
          <w:color w:val="auto"/>
          <w:lang w:val="es-ES"/>
        </w:rPr>
        <w:t xml:space="preserve"> autónomos (Interfaz Web Cliente - Angular 17+ SPA, Interfaz Móvil - </w:t>
      </w:r>
      <w:proofErr w:type="spellStart"/>
      <w:r w:rsidRPr="004C4FA4">
        <w:rPr>
          <w:color w:val="auto"/>
          <w:lang w:val="es-ES"/>
        </w:rPr>
        <w:t>Flutter</w:t>
      </w:r>
      <w:proofErr w:type="spellEnd"/>
      <w:r w:rsidRPr="004C4FA4">
        <w:rPr>
          <w:color w:val="auto"/>
          <w:lang w:val="es-ES"/>
        </w:rPr>
        <w:t xml:space="preserve"> 3.x e Interfaz Administrativa POS / </w:t>
      </w:r>
      <w:proofErr w:type="spellStart"/>
      <w:r w:rsidRPr="004C4FA4">
        <w:rPr>
          <w:color w:val="auto"/>
          <w:lang w:val="es-ES"/>
        </w:rPr>
        <w:t>Backoffice</w:t>
      </w:r>
      <w:proofErr w:type="spellEnd"/>
      <w:r w:rsidRPr="004C4FA4">
        <w:rPr>
          <w:color w:val="auto"/>
          <w:lang w:val="es-ES"/>
        </w:rPr>
        <w:t xml:space="preserve">). Se comunican de forma asíncrona mediante HTTPS / REST con </w:t>
      </w:r>
      <w:proofErr w:type="spellStart"/>
      <w:r w:rsidRPr="004C4FA4">
        <w:rPr>
          <w:color w:val="auto"/>
          <w:lang w:val="es-ES"/>
        </w:rPr>
        <w:t>payloads</w:t>
      </w:r>
      <w:proofErr w:type="spellEnd"/>
      <w:r w:rsidRPr="004C4FA4">
        <w:rPr>
          <w:color w:val="auto"/>
          <w:lang w:val="es-ES"/>
        </w:rPr>
        <w:t xml:space="preserve"> JSON.</w:t>
      </w:r>
    </w:p>
    <w:p w14:paraId="2AFC834C" w14:textId="77777777" w:rsidR="00E2143C" w:rsidRPr="004C4FA4" w:rsidRDefault="00E2143C" w:rsidP="00163997">
      <w:pPr>
        <w:numPr>
          <w:ilvl w:val="0"/>
          <w:numId w:val="34"/>
        </w:numPr>
        <w:spacing w:after="100"/>
        <w:rPr>
          <w:color w:val="auto"/>
          <w:lang w:val="es-ES"/>
        </w:rPr>
      </w:pPr>
      <w:r w:rsidRPr="004C4FA4">
        <w:rPr>
          <w:b/>
          <w:bCs/>
          <w:color w:val="auto"/>
          <w:lang w:val="es-ES"/>
        </w:rPr>
        <w:t>Capa de Lógica de Negocio</w:t>
      </w:r>
      <w:r w:rsidRPr="004C4FA4">
        <w:rPr>
          <w:color w:val="auto"/>
          <w:lang w:val="es-ES"/>
        </w:rPr>
        <w:t xml:space="preserve">: Orquestada por el </w:t>
      </w:r>
      <w:proofErr w:type="spellStart"/>
      <w:r w:rsidRPr="004C4FA4">
        <w:rPr>
          <w:color w:val="auto"/>
          <w:lang w:val="es-ES"/>
        </w:rPr>
        <w:t>gateway</w:t>
      </w:r>
      <w:proofErr w:type="spellEnd"/>
      <w:r w:rsidRPr="004C4FA4">
        <w:rPr>
          <w:color w:val="auto"/>
          <w:lang w:val="es-ES"/>
        </w:rPr>
        <w:t xml:space="preserve"> ASGI </w:t>
      </w:r>
      <w:proofErr w:type="spellStart"/>
      <w:r w:rsidRPr="004C4FA4">
        <w:rPr>
          <w:color w:val="auto"/>
          <w:lang w:val="es-ES"/>
        </w:rPr>
        <w:t>FastAPI</w:t>
      </w:r>
      <w:proofErr w:type="spellEnd"/>
      <w:r w:rsidRPr="004C4FA4">
        <w:rPr>
          <w:color w:val="auto"/>
          <w:lang w:val="es-ES"/>
        </w:rPr>
        <w:t>, alberga los 5 subsistemas funcionales desacoplados que resuelven los casos de uso empresariales.</w:t>
      </w:r>
    </w:p>
    <w:p w14:paraId="3445C28B" w14:textId="77777777" w:rsidR="00E2143C" w:rsidRPr="004C4FA4" w:rsidRDefault="00E2143C" w:rsidP="00163997">
      <w:pPr>
        <w:numPr>
          <w:ilvl w:val="0"/>
          <w:numId w:val="34"/>
        </w:numPr>
        <w:spacing w:after="100"/>
        <w:rPr>
          <w:color w:val="auto"/>
          <w:lang w:val="es-ES"/>
        </w:rPr>
      </w:pPr>
      <w:r w:rsidRPr="004C4FA4">
        <w:rPr>
          <w:b/>
          <w:bCs/>
          <w:color w:val="auto"/>
          <w:lang w:val="es-ES"/>
        </w:rPr>
        <w:t>Capa de Persistencia y Servicios</w:t>
      </w:r>
      <w:r w:rsidRPr="004C4FA4">
        <w:rPr>
          <w:color w:val="auto"/>
          <w:lang w:val="es-ES"/>
        </w:rPr>
        <w:t>: Subdividida en </w:t>
      </w:r>
      <w:r w:rsidRPr="004C4FA4">
        <w:rPr>
          <w:b/>
          <w:bCs/>
          <w:color w:val="auto"/>
          <w:lang w:val="es-ES"/>
        </w:rPr>
        <w:t>BBDD</w:t>
      </w:r>
      <w:r w:rsidRPr="004C4FA4">
        <w:rPr>
          <w:color w:val="auto"/>
          <w:lang w:val="es-ES"/>
        </w:rPr>
        <w:t xml:space="preserve"> (Servidor PostgreSQL 15+ con motor transaccional ACID y ORM </w:t>
      </w:r>
      <w:proofErr w:type="spellStart"/>
      <w:r w:rsidRPr="004C4FA4">
        <w:rPr>
          <w:color w:val="auto"/>
          <w:lang w:val="es-ES"/>
        </w:rPr>
        <w:t>SQLAlchemy</w:t>
      </w:r>
      <w:proofErr w:type="spellEnd"/>
      <w:r w:rsidRPr="004C4FA4">
        <w:rPr>
          <w:color w:val="auto"/>
          <w:lang w:val="es-ES"/>
        </w:rPr>
        <w:t xml:space="preserve"> 2.0 </w:t>
      </w:r>
      <w:proofErr w:type="spellStart"/>
      <w:r w:rsidRPr="004C4FA4">
        <w:rPr>
          <w:color w:val="auto"/>
          <w:lang w:val="es-ES"/>
        </w:rPr>
        <w:t>Async</w:t>
      </w:r>
      <w:proofErr w:type="spellEnd"/>
      <w:r w:rsidRPr="004C4FA4">
        <w:rPr>
          <w:color w:val="auto"/>
          <w:lang w:val="es-ES"/>
        </w:rPr>
        <w:t>) y </w:t>
      </w:r>
      <w:r w:rsidRPr="004C4FA4">
        <w:rPr>
          <w:b/>
          <w:bCs/>
          <w:color w:val="auto"/>
          <w:lang w:val="es-ES"/>
        </w:rPr>
        <w:t>Servicios</w:t>
      </w:r>
      <w:r w:rsidRPr="004C4FA4">
        <w:rPr>
          <w:color w:val="auto"/>
          <w:lang w:val="es-ES"/>
        </w:rPr>
        <w:t> externos (Servicio SMTP transaccional para despacho de códigos OTP y Almacenamiento Cloud / CDN para catálogo de imágenes).</w:t>
      </w:r>
    </w:p>
    <w:p w14:paraId="765D57C5" w14:textId="77777777" w:rsidR="00E2143C" w:rsidRPr="004C4FA4" w:rsidRDefault="00E2143C" w:rsidP="001D0809">
      <w:pPr>
        <w:spacing w:after="100"/>
        <w:rPr>
          <w:color w:val="auto"/>
          <w:lang w:val="es-ES"/>
        </w:rPr>
      </w:pPr>
    </w:p>
    <w:p w14:paraId="38DEBF05" w14:textId="1C68667C" w:rsidR="006D71C4" w:rsidRPr="004C4FA4" w:rsidRDefault="00E2143C" w:rsidP="001D0809">
      <w:pPr>
        <w:spacing w:after="120"/>
        <w:rPr>
          <w:color w:val="auto"/>
          <w:lang w:val="es-ES"/>
        </w:rPr>
      </w:pPr>
      <w:r w:rsidRPr="004C4FA4">
        <w:rPr>
          <w:noProof/>
          <w:color w:val="auto"/>
        </w:rPr>
        <w:lastRenderedPageBreak/>
        <w:drawing>
          <wp:inline distT="0" distB="0" distL="0" distR="0" wp14:anchorId="69793583" wp14:editId="6BF4324E">
            <wp:extent cx="5943600" cy="4556125"/>
            <wp:effectExtent l="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943600" cy="4556125"/>
                    </a:xfrm>
                    <a:prstGeom prst="rect">
                      <a:avLst/>
                    </a:prstGeom>
                    <a:noFill/>
                    <a:ln>
                      <a:noFill/>
                    </a:ln>
                  </pic:spPr>
                </pic:pic>
              </a:graphicData>
            </a:graphic>
          </wp:inline>
        </w:drawing>
      </w:r>
    </w:p>
    <w:p w14:paraId="0CB3E1BA" w14:textId="77777777" w:rsidR="006D71C4" w:rsidRPr="004C4FA4" w:rsidRDefault="0087429E" w:rsidP="001D0809">
      <w:pPr>
        <w:pStyle w:val="Ttulo2"/>
        <w:rPr>
          <w:color w:val="auto"/>
          <w:lang w:val="es-ES"/>
        </w:rPr>
      </w:pPr>
      <w:bookmarkStart w:id="267" w:name="_Toc240832198"/>
      <w:r w:rsidRPr="004C4FA4">
        <w:rPr>
          <w:rFonts w:ascii="Arial" w:hAnsi="Arial"/>
          <w:color w:val="auto"/>
          <w:lang w:val="es-ES"/>
        </w:rPr>
        <w:t>4.3 Implementación de la Arquitectura del Sub Sistema</w:t>
      </w:r>
      <w:bookmarkEnd w:id="267"/>
    </w:p>
    <w:p w14:paraId="7FDB4E20" w14:textId="77777777" w:rsidR="00E2143C" w:rsidRPr="004C4FA4" w:rsidRDefault="00E2143C" w:rsidP="00E2143C">
      <w:pPr>
        <w:spacing w:after="100"/>
        <w:rPr>
          <w:color w:val="auto"/>
          <w:lang w:val="es-ES"/>
        </w:rPr>
      </w:pPr>
      <w:r w:rsidRPr="004C4FA4">
        <w:rPr>
          <w:color w:val="auto"/>
          <w:lang w:val="es-ES"/>
        </w:rPr>
        <w:t>El sistema empresarial se compone de </w:t>
      </w:r>
      <w:r w:rsidRPr="004C4FA4">
        <w:rPr>
          <w:b/>
          <w:bCs/>
          <w:color w:val="auto"/>
          <w:lang w:val="es-ES"/>
        </w:rPr>
        <w:t>5 subsistemas altamente cohesionados</w:t>
      </w:r>
      <w:r w:rsidRPr="004C4FA4">
        <w:rPr>
          <w:color w:val="auto"/>
          <w:lang w:val="es-ES"/>
        </w:rPr>
        <w:t>, comunicados mediante interfaces de componentes estandarizadas según el patrón </w:t>
      </w:r>
      <w:proofErr w:type="spellStart"/>
      <w:r w:rsidRPr="004C4FA4">
        <w:rPr>
          <w:i/>
          <w:iCs/>
          <w:color w:val="auto"/>
          <w:lang w:val="es-ES"/>
        </w:rPr>
        <w:t>ball</w:t>
      </w:r>
      <w:proofErr w:type="spellEnd"/>
      <w:r w:rsidRPr="004C4FA4">
        <w:rPr>
          <w:i/>
          <w:iCs/>
          <w:color w:val="auto"/>
          <w:lang w:val="es-ES"/>
        </w:rPr>
        <w:t>-and-socket</w:t>
      </w:r>
      <w:r w:rsidRPr="004C4FA4">
        <w:rPr>
          <w:color w:val="auto"/>
          <w:lang w:val="es-ES"/>
        </w:rPr>
        <w:t xml:space="preserve"> (interfaces provistas / </w:t>
      </w:r>
      <w:proofErr w:type="spellStart"/>
      <w:r w:rsidRPr="004C4FA4">
        <w:rPr>
          <w:color w:val="auto"/>
          <w:lang w:val="es-ES"/>
        </w:rPr>
        <w:t>lollipop</w:t>
      </w:r>
      <w:proofErr w:type="spellEnd"/>
      <w:r w:rsidRPr="004C4FA4">
        <w:rPr>
          <w:color w:val="auto"/>
          <w:lang w:val="es-ES"/>
        </w:rPr>
        <w:t xml:space="preserve"> e interfaces requeridas / socket).</w:t>
      </w:r>
    </w:p>
    <w:p w14:paraId="1B512833" w14:textId="77777777" w:rsidR="00E2143C" w:rsidRPr="004C4FA4" w:rsidRDefault="00E2143C" w:rsidP="00E2143C">
      <w:pPr>
        <w:rPr>
          <w:color w:val="auto"/>
          <w:lang w:val="es-ES"/>
        </w:rPr>
      </w:pPr>
      <w:r w:rsidRPr="004C4FA4">
        <w:rPr>
          <w:color w:val="auto"/>
          <w:lang w:val="es-ES"/>
        </w:rPr>
        <w:t>4.3.0 Integración de los 5 Subsistemas con Interfaces Provistas y Requeridas</w:t>
      </w:r>
    </w:p>
    <w:p w14:paraId="137FE8B3" w14:textId="77777777" w:rsidR="00E2143C" w:rsidRPr="004C4FA4" w:rsidRDefault="00E2143C" w:rsidP="00E2143C">
      <w:pPr>
        <w:spacing w:after="100"/>
        <w:rPr>
          <w:color w:val="auto"/>
          <w:lang w:val="es-ES"/>
        </w:rPr>
      </w:pPr>
      <w:r w:rsidRPr="004C4FA4">
        <w:rPr>
          <w:color w:val="auto"/>
          <w:lang w:val="es-ES"/>
        </w:rPr>
        <w:t>El </w:t>
      </w:r>
      <w:r w:rsidRPr="004C4FA4">
        <w:rPr>
          <w:b/>
          <w:bCs/>
          <w:color w:val="auto"/>
          <w:lang w:val="es-ES"/>
        </w:rPr>
        <w:t>Subsistema de Inventario y Costos</w:t>
      </w:r>
      <w:r w:rsidRPr="004C4FA4">
        <w:rPr>
          <w:color w:val="auto"/>
          <w:lang w:val="es-ES"/>
        </w:rPr>
        <w:t> actúa como núcleo operativo central de la cadena de valor, integrando:</w:t>
      </w:r>
    </w:p>
    <w:p w14:paraId="2D0EC909" w14:textId="77777777" w:rsidR="00E2143C" w:rsidRPr="004C4FA4" w:rsidRDefault="00E2143C" w:rsidP="00163997">
      <w:pPr>
        <w:numPr>
          <w:ilvl w:val="0"/>
          <w:numId w:val="35"/>
        </w:numPr>
        <w:spacing w:after="100"/>
        <w:rPr>
          <w:color w:val="auto"/>
          <w:lang w:val="es-ES"/>
        </w:rPr>
      </w:pPr>
      <w:proofErr w:type="spellStart"/>
      <w:r w:rsidRPr="004C4FA4">
        <w:rPr>
          <w:b/>
          <w:bCs/>
          <w:color w:val="auto"/>
          <w:lang w:val="es-ES"/>
        </w:rPr>
        <w:t>IDisponibilidadStock</w:t>
      </w:r>
      <w:proofErr w:type="spellEnd"/>
      <w:r w:rsidRPr="004C4FA4">
        <w:rPr>
          <w:color w:val="auto"/>
          <w:lang w:val="es-ES"/>
        </w:rPr>
        <w:t>: Proporcionada por Inventario para que el Catálogo consulte existencias en tiempo real por sucursal y variante.</w:t>
      </w:r>
    </w:p>
    <w:p w14:paraId="2B4325FA" w14:textId="77777777" w:rsidR="00E2143C" w:rsidRPr="004C4FA4" w:rsidRDefault="00E2143C" w:rsidP="00163997">
      <w:pPr>
        <w:numPr>
          <w:ilvl w:val="0"/>
          <w:numId w:val="35"/>
        </w:numPr>
        <w:spacing w:after="100"/>
        <w:rPr>
          <w:color w:val="auto"/>
          <w:lang w:val="es-ES"/>
        </w:rPr>
      </w:pPr>
      <w:proofErr w:type="spellStart"/>
      <w:r w:rsidRPr="004C4FA4">
        <w:rPr>
          <w:b/>
          <w:bCs/>
          <w:color w:val="auto"/>
          <w:lang w:val="es-ES"/>
        </w:rPr>
        <w:t>ILoteCompraProveedor</w:t>
      </w:r>
      <w:proofErr w:type="spellEnd"/>
      <w:r w:rsidRPr="004C4FA4">
        <w:rPr>
          <w:color w:val="auto"/>
          <w:lang w:val="es-ES"/>
        </w:rPr>
        <w:t>: Proporcionada por Aprovisionamiento para liquidar compras textiles con NIT e ingresar lotes al almacén.</w:t>
      </w:r>
    </w:p>
    <w:p w14:paraId="4A14BB24" w14:textId="77777777" w:rsidR="00E2143C" w:rsidRPr="004C4FA4" w:rsidRDefault="00E2143C" w:rsidP="00163997">
      <w:pPr>
        <w:numPr>
          <w:ilvl w:val="0"/>
          <w:numId w:val="35"/>
        </w:numPr>
        <w:spacing w:after="100"/>
        <w:rPr>
          <w:color w:val="auto"/>
          <w:lang w:val="es-ES"/>
        </w:rPr>
      </w:pPr>
      <w:proofErr w:type="spellStart"/>
      <w:r w:rsidRPr="004C4FA4">
        <w:rPr>
          <w:b/>
          <w:bCs/>
          <w:color w:val="auto"/>
          <w:lang w:val="es-ES"/>
        </w:rPr>
        <w:t>ISucursalAlmacen</w:t>
      </w:r>
      <w:proofErr w:type="spellEnd"/>
      <w:r w:rsidRPr="004C4FA4">
        <w:rPr>
          <w:color w:val="auto"/>
          <w:lang w:val="es-ES"/>
        </w:rPr>
        <w:t>: Proporcionada por Estructura Operativa para asignar existencias a bodegas de sucursal física.</w:t>
      </w:r>
    </w:p>
    <w:p w14:paraId="185C2D52" w14:textId="77777777" w:rsidR="00E2143C" w:rsidRPr="004C4FA4" w:rsidRDefault="00E2143C" w:rsidP="00163997">
      <w:pPr>
        <w:numPr>
          <w:ilvl w:val="0"/>
          <w:numId w:val="35"/>
        </w:numPr>
        <w:spacing w:after="100"/>
        <w:rPr>
          <w:color w:val="auto"/>
          <w:lang w:val="es-ES"/>
        </w:rPr>
      </w:pPr>
      <w:proofErr w:type="spellStart"/>
      <w:r w:rsidRPr="004C4FA4">
        <w:rPr>
          <w:b/>
          <w:bCs/>
          <w:color w:val="auto"/>
          <w:lang w:val="es-ES"/>
        </w:rPr>
        <w:t>ISeguridadRBAC</w:t>
      </w:r>
      <w:proofErr w:type="spellEnd"/>
      <w:r w:rsidRPr="004C4FA4">
        <w:rPr>
          <w:color w:val="auto"/>
          <w:lang w:val="es-ES"/>
        </w:rPr>
        <w:t>: Proporcionada por Seguridad y Acceso para autorizar y autenticar cada transacción con tokens JWT y roles.</w:t>
      </w:r>
    </w:p>
    <w:p w14:paraId="0DAAA0D0" w14:textId="5F4E4DA2" w:rsidR="00E2143C" w:rsidRPr="004C4FA4" w:rsidRDefault="00247D21" w:rsidP="001D0809">
      <w:pPr>
        <w:spacing w:after="100"/>
        <w:rPr>
          <w:color w:val="auto"/>
          <w:lang w:val="es-ES"/>
        </w:rPr>
      </w:pPr>
      <w:r w:rsidRPr="004C4FA4">
        <w:rPr>
          <w:color w:val="auto"/>
          <w:lang w:val="es-ES"/>
        </w:rPr>
        <w:t>Ciclo #2</w:t>
      </w:r>
    </w:p>
    <w:p w14:paraId="6B143B0E" w14:textId="50142B70" w:rsidR="00E2143C" w:rsidRPr="004C4FA4" w:rsidRDefault="00E2143C">
      <w:pPr>
        <w:spacing w:before="80" w:after="160"/>
        <w:jc w:val="center"/>
        <w:rPr>
          <w:color w:val="auto"/>
          <w:sz w:val="18"/>
          <w:lang w:val="es-ES"/>
        </w:rPr>
      </w:pPr>
      <w:r w:rsidRPr="004C4FA4">
        <w:rPr>
          <w:noProof/>
          <w:color w:val="auto"/>
        </w:rPr>
        <w:lastRenderedPageBreak/>
        <w:drawing>
          <wp:inline distT="0" distB="0" distL="0" distR="0" wp14:anchorId="718E3745" wp14:editId="76CDAF2F">
            <wp:extent cx="5943600" cy="3047365"/>
            <wp:effectExtent l="0" t="0" r="0" b="635"/>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5943600" cy="3047365"/>
                    </a:xfrm>
                    <a:prstGeom prst="rect">
                      <a:avLst/>
                    </a:prstGeom>
                    <a:noFill/>
                    <a:ln>
                      <a:noFill/>
                    </a:ln>
                  </pic:spPr>
                </pic:pic>
              </a:graphicData>
            </a:graphic>
          </wp:inline>
        </w:drawing>
      </w:r>
    </w:p>
    <w:p w14:paraId="30D34247" w14:textId="5A0524DB" w:rsidR="00247D21" w:rsidRPr="004C4FA4" w:rsidRDefault="00247D21">
      <w:pPr>
        <w:spacing w:before="80" w:after="160"/>
        <w:jc w:val="center"/>
        <w:rPr>
          <w:color w:val="auto"/>
          <w:sz w:val="18"/>
          <w:lang w:val="es-ES"/>
        </w:rPr>
      </w:pPr>
      <w:r w:rsidRPr="004C4FA4">
        <w:rPr>
          <w:color w:val="auto"/>
          <w:sz w:val="18"/>
          <w:lang w:val="es-ES"/>
        </w:rPr>
        <w:t>Ciclo #3</w:t>
      </w:r>
    </w:p>
    <w:p w14:paraId="1263B9B5" w14:textId="42321955" w:rsidR="00247D21" w:rsidRPr="004C4FA4" w:rsidRDefault="00247D21">
      <w:pPr>
        <w:spacing w:before="80" w:after="160"/>
        <w:jc w:val="center"/>
        <w:rPr>
          <w:color w:val="auto"/>
          <w:sz w:val="18"/>
          <w:lang w:val="es-ES"/>
        </w:rPr>
      </w:pPr>
      <w:r w:rsidRPr="004C4FA4">
        <w:rPr>
          <w:noProof/>
          <w:color w:val="auto"/>
        </w:rPr>
        <w:drawing>
          <wp:inline distT="0" distB="0" distL="0" distR="0" wp14:anchorId="7DC5AAED" wp14:editId="398E81AB">
            <wp:extent cx="5943600" cy="1957705"/>
            <wp:effectExtent l="0" t="0" r="0" b="4445"/>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943600" cy="1957705"/>
                    </a:xfrm>
                    <a:prstGeom prst="rect">
                      <a:avLst/>
                    </a:prstGeom>
                    <a:noFill/>
                    <a:ln>
                      <a:noFill/>
                    </a:ln>
                  </pic:spPr>
                </pic:pic>
              </a:graphicData>
            </a:graphic>
          </wp:inline>
        </w:drawing>
      </w:r>
    </w:p>
    <w:p w14:paraId="7848F201" w14:textId="21988357" w:rsidR="00E2143C" w:rsidRPr="004C4FA4" w:rsidRDefault="00E2143C" w:rsidP="00E2143C">
      <w:pPr>
        <w:pStyle w:val="Ttulo3"/>
        <w:rPr>
          <w:color w:val="auto"/>
          <w:lang w:val="es-ES"/>
        </w:rPr>
      </w:pPr>
      <w:bookmarkStart w:id="268" w:name="_Toc240832199"/>
      <w:r w:rsidRPr="004C4FA4">
        <w:rPr>
          <w:color w:val="auto"/>
          <w:lang w:val="es-ES"/>
        </w:rPr>
        <w:t>4.3.1 Sub Sistema 1: Seguridad y Control de Acceso RBAC (M01 - CU01, CU02, CU03, CU04)</w:t>
      </w:r>
      <w:bookmarkEnd w:id="268"/>
    </w:p>
    <w:p w14:paraId="2178FA64" w14:textId="16E4F874" w:rsidR="00E2143C" w:rsidRPr="004C4FA4" w:rsidRDefault="00E2143C" w:rsidP="00E2143C">
      <w:pPr>
        <w:spacing w:before="80" w:after="160"/>
        <w:jc w:val="left"/>
        <w:rPr>
          <w:color w:val="auto"/>
          <w:sz w:val="18"/>
          <w:lang w:val="es-ES"/>
        </w:rPr>
      </w:pPr>
      <w:r w:rsidRPr="004C4FA4">
        <w:rPr>
          <w:color w:val="auto"/>
          <w:sz w:val="18"/>
          <w:lang w:val="es-ES"/>
        </w:rPr>
        <w:t>Este subsistema encapsula la autenticación criptográfica con JWT, el control de acceso basado en roles (RBAC) con mitigación OWASP (bloqueo por 5 intentos erróneos durante 30 min) y la emisión de tokens OTP criptográficos de 6 dígitos con validez de 15 minutos.</w:t>
      </w:r>
    </w:p>
    <w:p w14:paraId="691C2A9E" w14:textId="47111FC9" w:rsidR="00E2143C" w:rsidRPr="004C4FA4" w:rsidRDefault="00E2143C" w:rsidP="00E2143C">
      <w:pPr>
        <w:spacing w:before="80" w:after="160"/>
        <w:jc w:val="left"/>
        <w:rPr>
          <w:color w:val="auto"/>
          <w:sz w:val="18"/>
          <w:lang w:val="es-ES"/>
        </w:rPr>
      </w:pPr>
      <w:r w:rsidRPr="004C4FA4">
        <w:rPr>
          <w:noProof/>
          <w:color w:val="auto"/>
          <w:sz w:val="18"/>
          <w:lang w:val="es-ES"/>
        </w:rPr>
        <w:drawing>
          <wp:inline distT="0" distB="0" distL="0" distR="0" wp14:anchorId="76FD37F6" wp14:editId="358BA5C6">
            <wp:extent cx="5943600" cy="1599565"/>
            <wp:effectExtent l="0" t="0" r="0" b="635"/>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5943600" cy="1599565"/>
                    </a:xfrm>
                    <a:prstGeom prst="rect">
                      <a:avLst/>
                    </a:prstGeom>
                  </pic:spPr>
                </pic:pic>
              </a:graphicData>
            </a:graphic>
          </wp:inline>
        </w:drawing>
      </w:r>
    </w:p>
    <w:p w14:paraId="4995282A" w14:textId="77777777" w:rsidR="00E2143C" w:rsidRPr="004C4FA4" w:rsidRDefault="00E2143C" w:rsidP="00E2143C">
      <w:pPr>
        <w:pStyle w:val="Ttulo3"/>
        <w:rPr>
          <w:color w:val="auto"/>
          <w:lang w:val="es-ES"/>
        </w:rPr>
      </w:pPr>
      <w:bookmarkStart w:id="269" w:name="_Toc240832200"/>
      <w:r w:rsidRPr="004C4FA4">
        <w:rPr>
          <w:color w:val="auto"/>
          <w:lang w:val="es-ES"/>
        </w:rPr>
        <w:lastRenderedPageBreak/>
        <w:t>4.3.2 Sub Sistema 2: Estructura Operativa y Sucursales (M02 - CU05)</w:t>
      </w:r>
      <w:bookmarkEnd w:id="269"/>
    </w:p>
    <w:p w14:paraId="7A32A6F3" w14:textId="77777777" w:rsidR="00E2143C" w:rsidRPr="004C4FA4" w:rsidRDefault="00E2143C" w:rsidP="00E2143C">
      <w:pPr>
        <w:spacing w:before="80" w:after="160"/>
        <w:jc w:val="left"/>
        <w:rPr>
          <w:color w:val="auto"/>
          <w:sz w:val="18"/>
          <w:lang w:val="es-ES"/>
        </w:rPr>
      </w:pPr>
      <w:r w:rsidRPr="004C4FA4">
        <w:rPr>
          <w:color w:val="auto"/>
          <w:sz w:val="18"/>
          <w:lang w:val="es-ES"/>
        </w:rPr>
        <w:t xml:space="preserve">Administra las ciudades, direcciones, horarios, coordenadas GPS y disponibilidad física de probadores para reservas </w:t>
      </w:r>
      <w:proofErr w:type="spellStart"/>
      <w:r w:rsidRPr="004C4FA4">
        <w:rPr>
          <w:color w:val="auto"/>
          <w:sz w:val="18"/>
          <w:lang w:val="es-ES"/>
        </w:rPr>
        <w:t>omnicanal</w:t>
      </w:r>
      <w:proofErr w:type="spellEnd"/>
      <w:r w:rsidRPr="004C4FA4">
        <w:rPr>
          <w:color w:val="auto"/>
          <w:sz w:val="18"/>
          <w:lang w:val="es-ES"/>
        </w:rPr>
        <w:t xml:space="preserve"> en cada tienda.</w:t>
      </w:r>
    </w:p>
    <w:p w14:paraId="303D845C" w14:textId="08A30B17" w:rsidR="00E2143C" w:rsidRPr="004C4FA4" w:rsidRDefault="00E2143C" w:rsidP="00E2143C">
      <w:pPr>
        <w:spacing w:before="80" w:after="160"/>
        <w:jc w:val="left"/>
        <w:rPr>
          <w:color w:val="auto"/>
          <w:sz w:val="18"/>
          <w:lang w:val="es-ES"/>
        </w:rPr>
      </w:pPr>
      <w:r w:rsidRPr="004C4FA4">
        <w:rPr>
          <w:noProof/>
          <w:color w:val="auto"/>
          <w:sz w:val="18"/>
          <w:lang w:val="es-ES"/>
        </w:rPr>
        <w:drawing>
          <wp:inline distT="0" distB="0" distL="0" distR="0" wp14:anchorId="179F77A8" wp14:editId="76C1ECB6">
            <wp:extent cx="5943600" cy="1599565"/>
            <wp:effectExtent l="0" t="0" r="0" b="635"/>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5943600" cy="1599565"/>
                    </a:xfrm>
                    <a:prstGeom prst="rect">
                      <a:avLst/>
                    </a:prstGeom>
                  </pic:spPr>
                </pic:pic>
              </a:graphicData>
            </a:graphic>
          </wp:inline>
        </w:drawing>
      </w:r>
    </w:p>
    <w:p w14:paraId="71ED2654" w14:textId="7C7489A5" w:rsidR="00E2143C" w:rsidRPr="004C4FA4" w:rsidRDefault="00E2143C" w:rsidP="000B4243">
      <w:pPr>
        <w:pStyle w:val="Ttulo3"/>
        <w:rPr>
          <w:noProof/>
          <w:color w:val="auto"/>
          <w:sz w:val="18"/>
          <w:lang w:val="es-ES"/>
        </w:rPr>
      </w:pPr>
      <w:bookmarkStart w:id="270" w:name="_Toc240832201"/>
      <w:r w:rsidRPr="004C4FA4">
        <w:rPr>
          <w:color w:val="auto"/>
          <w:lang w:val="es-ES"/>
        </w:rPr>
        <w:t xml:space="preserve">4.3.3 Sub Sistema 3: </w:t>
      </w:r>
      <w:r w:rsidR="000B4243" w:rsidRPr="004C4FA4">
        <w:rPr>
          <w:color w:val="auto"/>
          <w:lang w:val="es-ES"/>
        </w:rPr>
        <w:t xml:space="preserve">Catálogo, Estilismo e IA (CU06, CU07, CU10, CU19, CU20, CU22, CU23) </w:t>
      </w:r>
      <w:r w:rsidR="000B4243" w:rsidRPr="004C4FA4">
        <w:rPr>
          <w:b w:val="0"/>
          <w:bCs w:val="0"/>
          <w:color w:val="auto"/>
          <w:sz w:val="18"/>
          <w:lang w:val="es-ES"/>
        </w:rPr>
        <w:t>Reutiliza la base de catálogo y temporadas, acoplando los diferenciadores tecnológicos de vestidor virtual 3D/RA (</w:t>
      </w:r>
      <w:proofErr w:type="gramStart"/>
      <w:r w:rsidR="000B4243" w:rsidRPr="004C4FA4">
        <w:rPr>
          <w:b w:val="0"/>
          <w:bCs w:val="0"/>
          <w:color w:val="auto"/>
          <w:sz w:val="18"/>
          <w:lang w:val="es-ES"/>
        </w:rPr>
        <w:t>mallas .</w:t>
      </w:r>
      <w:proofErr w:type="spellStart"/>
      <w:r w:rsidR="000B4243" w:rsidRPr="004C4FA4">
        <w:rPr>
          <w:b w:val="0"/>
          <w:bCs w:val="0"/>
          <w:color w:val="auto"/>
          <w:sz w:val="18"/>
          <w:lang w:val="es-ES"/>
        </w:rPr>
        <w:t>glb</w:t>
      </w:r>
      <w:proofErr w:type="spellEnd"/>
      <w:proofErr w:type="gramEnd"/>
      <w:r w:rsidR="000B4243" w:rsidRPr="004C4FA4">
        <w:rPr>
          <w:b w:val="0"/>
          <w:bCs w:val="0"/>
          <w:color w:val="auto"/>
          <w:sz w:val="18"/>
          <w:lang w:val="es-ES"/>
        </w:rPr>
        <w:t>), comparador de prendas y el asistente de estilismo contextual potenciado por Gemini API.</w:t>
      </w:r>
      <w:bookmarkEnd w:id="270"/>
    </w:p>
    <w:p w14:paraId="1DD18657" w14:textId="0CE0CAAB" w:rsidR="000B4243" w:rsidRPr="004C4FA4" w:rsidRDefault="00422EB2" w:rsidP="000B4243">
      <w:pPr>
        <w:rPr>
          <w:color w:val="auto"/>
          <w:lang w:val="es-ES"/>
        </w:rPr>
      </w:pPr>
      <w:r w:rsidRPr="004C4FA4">
        <w:rPr>
          <w:noProof/>
          <w:color w:val="auto"/>
          <w:lang w:val="es-ES"/>
        </w:rPr>
        <w:drawing>
          <wp:inline distT="0" distB="0" distL="0" distR="0" wp14:anchorId="26CBA8A3" wp14:editId="1FA294C6">
            <wp:extent cx="5943600" cy="1562735"/>
            <wp:effectExtent l="0" t="0" r="0" b="0"/>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5943600" cy="1562735"/>
                    </a:xfrm>
                    <a:prstGeom prst="rect">
                      <a:avLst/>
                    </a:prstGeom>
                  </pic:spPr>
                </pic:pic>
              </a:graphicData>
            </a:graphic>
          </wp:inline>
        </w:drawing>
      </w:r>
    </w:p>
    <w:p w14:paraId="2DC36F7A" w14:textId="77777777" w:rsidR="00E2143C" w:rsidRPr="004C4FA4" w:rsidRDefault="00E2143C" w:rsidP="00B37818">
      <w:pPr>
        <w:pStyle w:val="Ttulo3"/>
        <w:rPr>
          <w:color w:val="auto"/>
          <w:lang w:val="es-ES"/>
        </w:rPr>
      </w:pPr>
      <w:bookmarkStart w:id="271" w:name="_Toc240832202"/>
      <w:r w:rsidRPr="004C4FA4">
        <w:rPr>
          <w:color w:val="auto"/>
          <w:lang w:val="es-ES"/>
        </w:rPr>
        <w:t>4.3.4 Sub Sistema 4: Aprovisionamiento y Proveedores Textiles (M05 - CU08)</w:t>
      </w:r>
      <w:bookmarkEnd w:id="271"/>
    </w:p>
    <w:p w14:paraId="3D985670" w14:textId="77777777" w:rsidR="00E2143C" w:rsidRPr="004C4FA4" w:rsidRDefault="00E2143C" w:rsidP="00E2143C">
      <w:pPr>
        <w:spacing w:before="80" w:after="160"/>
        <w:jc w:val="left"/>
        <w:rPr>
          <w:color w:val="auto"/>
          <w:sz w:val="18"/>
          <w:lang w:val="es-ES"/>
        </w:rPr>
      </w:pPr>
      <w:r w:rsidRPr="004C4FA4">
        <w:rPr>
          <w:color w:val="auto"/>
          <w:sz w:val="18"/>
          <w:lang w:val="es-ES"/>
        </w:rPr>
        <w:t>Encargado del registro, calificación comercial y validación tributaria (NIT) de las empresas proveedoras de telas y confección para la reposición de stock.</w:t>
      </w:r>
    </w:p>
    <w:p w14:paraId="282099B2" w14:textId="53F8EEF4" w:rsidR="00E2143C" w:rsidRPr="004C4FA4" w:rsidRDefault="00E2143C" w:rsidP="00E2143C">
      <w:pPr>
        <w:spacing w:before="80" w:after="160"/>
        <w:jc w:val="left"/>
        <w:rPr>
          <w:color w:val="auto"/>
          <w:sz w:val="18"/>
          <w:lang w:val="es-ES"/>
        </w:rPr>
      </w:pPr>
      <w:r w:rsidRPr="004C4FA4">
        <w:rPr>
          <w:noProof/>
          <w:color w:val="auto"/>
          <w:sz w:val="18"/>
          <w:lang w:val="es-ES"/>
        </w:rPr>
        <w:drawing>
          <wp:inline distT="0" distB="0" distL="0" distR="0" wp14:anchorId="6FBCE2B0" wp14:editId="2DD4B38D">
            <wp:extent cx="5943600" cy="1599565"/>
            <wp:effectExtent l="0" t="0" r="0" b="635"/>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5943600" cy="1599565"/>
                    </a:xfrm>
                    <a:prstGeom prst="rect">
                      <a:avLst/>
                    </a:prstGeom>
                  </pic:spPr>
                </pic:pic>
              </a:graphicData>
            </a:graphic>
          </wp:inline>
        </w:drawing>
      </w:r>
    </w:p>
    <w:p w14:paraId="379DA09B" w14:textId="5290CEFC" w:rsidR="00E2143C" w:rsidRPr="004C4FA4" w:rsidRDefault="00E2143C" w:rsidP="00B37818">
      <w:pPr>
        <w:pStyle w:val="Ttulo3"/>
        <w:rPr>
          <w:color w:val="auto"/>
          <w:lang w:val="es-ES"/>
        </w:rPr>
      </w:pPr>
      <w:bookmarkStart w:id="272" w:name="_Toc240832203"/>
      <w:r w:rsidRPr="004C4FA4">
        <w:rPr>
          <w:color w:val="auto"/>
          <w:lang w:val="es-ES"/>
        </w:rPr>
        <w:lastRenderedPageBreak/>
        <w:t xml:space="preserve">4.3.5 Sub Sistema 5: </w:t>
      </w:r>
      <w:r w:rsidR="00422EB2" w:rsidRPr="004C4FA4">
        <w:rPr>
          <w:color w:val="auto"/>
          <w:lang w:val="es-ES"/>
        </w:rPr>
        <w:t>Inventario, Costos y Analítica (CU09, CU24)</w:t>
      </w:r>
      <w:bookmarkEnd w:id="272"/>
    </w:p>
    <w:p w14:paraId="0FF3F277" w14:textId="7BE6335A" w:rsidR="00E2143C" w:rsidRPr="004C4FA4" w:rsidRDefault="00422EB2" w:rsidP="00E2143C">
      <w:pPr>
        <w:spacing w:before="80" w:after="160"/>
        <w:jc w:val="left"/>
        <w:rPr>
          <w:color w:val="auto"/>
          <w:sz w:val="18"/>
          <w:lang w:val="es-ES"/>
        </w:rPr>
      </w:pPr>
      <w:r w:rsidRPr="004C4FA4">
        <w:rPr>
          <w:color w:val="auto"/>
          <w:sz w:val="18"/>
          <w:lang w:val="es-ES"/>
        </w:rPr>
        <w:t>Reutiliza el control de inventario valorado al Costo Promedio Ponderado (CPP</w:t>
      </w:r>
      <w:r w:rsidRPr="004C4FA4">
        <w:rPr>
          <w:i/>
          <w:iCs/>
          <w:color w:val="auto"/>
          <w:sz w:val="18"/>
          <w:lang w:val="es-ES"/>
        </w:rPr>
        <w:t>CPP</w:t>
      </w:r>
      <w:r w:rsidRPr="004C4FA4">
        <w:rPr>
          <w:color w:val="auto"/>
          <w:sz w:val="18"/>
          <w:lang w:val="es-ES"/>
        </w:rPr>
        <w:t xml:space="preserve">), acoplando el motor de analítica gerencial y </w:t>
      </w:r>
      <w:proofErr w:type="spellStart"/>
      <w:r w:rsidRPr="004C4FA4">
        <w:rPr>
          <w:color w:val="auto"/>
          <w:sz w:val="18"/>
          <w:lang w:val="es-ES"/>
        </w:rPr>
        <w:t>dashboards</w:t>
      </w:r>
      <w:proofErr w:type="spellEnd"/>
      <w:r w:rsidRPr="004C4FA4">
        <w:rPr>
          <w:color w:val="auto"/>
          <w:sz w:val="18"/>
          <w:lang w:val="es-ES"/>
        </w:rPr>
        <w:t xml:space="preserve"> de Business </w:t>
      </w:r>
      <w:proofErr w:type="spellStart"/>
      <w:r w:rsidRPr="004C4FA4">
        <w:rPr>
          <w:color w:val="auto"/>
          <w:sz w:val="18"/>
          <w:lang w:val="es-ES"/>
        </w:rPr>
        <w:t>Intelligence</w:t>
      </w:r>
      <w:proofErr w:type="spellEnd"/>
      <w:r w:rsidRPr="004C4FA4">
        <w:rPr>
          <w:color w:val="auto"/>
          <w:sz w:val="18"/>
          <w:lang w:val="es-ES"/>
        </w:rPr>
        <w:t xml:space="preserve"> (rotación, valor de stock y ventas por sucursal).</w:t>
      </w:r>
      <w:r w:rsidRPr="004C4FA4">
        <w:rPr>
          <w:noProof/>
          <w:color w:val="auto"/>
          <w:lang w:val="es-ES"/>
        </w:rPr>
        <w:t xml:space="preserve"> </w:t>
      </w:r>
      <w:r w:rsidRPr="004C4FA4">
        <w:rPr>
          <w:noProof/>
          <w:color w:val="auto"/>
          <w:sz w:val="18"/>
          <w:lang w:val="es-ES"/>
        </w:rPr>
        <w:drawing>
          <wp:inline distT="0" distB="0" distL="0" distR="0" wp14:anchorId="25797817" wp14:editId="70BCA51B">
            <wp:extent cx="5943600" cy="1562735"/>
            <wp:effectExtent l="0" t="0" r="0" b="0"/>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5943600" cy="1562735"/>
                    </a:xfrm>
                    <a:prstGeom prst="rect">
                      <a:avLst/>
                    </a:prstGeom>
                  </pic:spPr>
                </pic:pic>
              </a:graphicData>
            </a:graphic>
          </wp:inline>
        </w:drawing>
      </w:r>
    </w:p>
    <w:p w14:paraId="3E3CDB43" w14:textId="75712922" w:rsidR="00216E1E" w:rsidRPr="004C4FA4" w:rsidRDefault="00216E1E" w:rsidP="00216E1E">
      <w:pPr>
        <w:pStyle w:val="Ttulo3"/>
        <w:rPr>
          <w:color w:val="auto"/>
          <w:lang w:val="es-ES"/>
        </w:rPr>
      </w:pPr>
      <w:bookmarkStart w:id="273" w:name="_Toc240832204"/>
      <w:r w:rsidRPr="004C4FA4">
        <w:rPr>
          <w:color w:val="auto"/>
          <w:lang w:val="es-ES"/>
        </w:rPr>
        <w:t>Ciclo #2</w:t>
      </w:r>
      <w:r w:rsidR="00422EB2" w:rsidRPr="004C4FA4">
        <w:rPr>
          <w:color w:val="auto"/>
          <w:lang w:val="es-ES"/>
        </w:rPr>
        <w:t>+ Ciclo #3</w:t>
      </w:r>
      <w:bookmarkEnd w:id="273"/>
    </w:p>
    <w:p w14:paraId="7574A046" w14:textId="6096A520" w:rsidR="00F3003B" w:rsidRPr="004C4FA4" w:rsidRDefault="00F3003B" w:rsidP="00F3003B">
      <w:pPr>
        <w:pStyle w:val="Ttulo3"/>
        <w:rPr>
          <w:color w:val="auto"/>
          <w:lang w:val="es-ES"/>
        </w:rPr>
      </w:pPr>
      <w:bookmarkStart w:id="274" w:name="_Toc240832205"/>
      <w:r w:rsidRPr="004C4FA4">
        <w:rPr>
          <w:color w:val="auto"/>
          <w:lang w:val="es-ES"/>
        </w:rPr>
        <w:t xml:space="preserve">4.3.6 Sub Sistema 6: Reservas Presenciales </w:t>
      </w:r>
      <w:proofErr w:type="spellStart"/>
      <w:r w:rsidRPr="004C4FA4">
        <w:rPr>
          <w:color w:val="auto"/>
          <w:lang w:val="es-ES"/>
        </w:rPr>
        <w:t>Omnicanal</w:t>
      </w:r>
      <w:proofErr w:type="spellEnd"/>
      <w:r w:rsidRPr="004C4FA4">
        <w:rPr>
          <w:color w:val="auto"/>
          <w:lang w:val="es-ES"/>
        </w:rPr>
        <w:t xml:space="preserve"> (M10 - CU11, CU12)</w:t>
      </w:r>
      <w:bookmarkEnd w:id="274"/>
    </w:p>
    <w:p w14:paraId="0D5D67F0" w14:textId="77777777" w:rsidR="00EF3D8C" w:rsidRPr="00EF3D8C" w:rsidRDefault="00EF3D8C" w:rsidP="00EF3D8C">
      <w:pPr>
        <w:spacing w:after="200"/>
        <w:jc w:val="left"/>
        <w:rPr>
          <w:color w:val="auto"/>
          <w:lang w:val="es-ES"/>
        </w:rPr>
      </w:pPr>
      <w:r w:rsidRPr="00EF3D8C">
        <w:rPr>
          <w:color w:val="auto"/>
          <w:lang w:val="es-ES"/>
        </w:rPr>
        <w:t>Encapsula el ciclo de vida de la reserva previa para probador físico en sucursal (Equipetrol):</w:t>
      </w:r>
    </w:p>
    <w:p w14:paraId="53692925" w14:textId="77777777" w:rsidR="00EF3D8C" w:rsidRPr="00EF3D8C" w:rsidRDefault="00EF3D8C" w:rsidP="009D7C62">
      <w:pPr>
        <w:numPr>
          <w:ilvl w:val="0"/>
          <w:numId w:val="40"/>
        </w:numPr>
        <w:spacing w:after="200"/>
        <w:jc w:val="left"/>
        <w:rPr>
          <w:color w:val="auto"/>
          <w:lang w:val="es-ES"/>
        </w:rPr>
      </w:pPr>
      <w:r w:rsidRPr="00EF3D8C">
        <w:rPr>
          <w:b/>
          <w:bCs/>
          <w:color w:val="auto"/>
          <w:lang w:val="es-ES"/>
        </w:rPr>
        <w:t>CU11 (Solicitud de Reserva):</w:t>
      </w:r>
      <w:r w:rsidRPr="00EF3D8C">
        <w:rPr>
          <w:color w:val="auto"/>
          <w:lang w:val="es-ES"/>
        </w:rPr>
        <w:t> El cliente selecciona sucursal, fecha/hora y variantes. El sistema realiza un </w:t>
      </w:r>
      <w:r w:rsidRPr="00EF3D8C">
        <w:rPr>
          <w:b/>
          <w:bCs/>
          <w:color w:val="auto"/>
          <w:lang w:val="es-ES"/>
        </w:rPr>
        <w:t>bloqueo pesimista de inventario (SELECT ... FOR UPDATE)</w:t>
      </w:r>
      <w:r w:rsidRPr="00EF3D8C">
        <w:rPr>
          <w:color w:val="auto"/>
          <w:lang w:val="es-ES"/>
        </w:rPr>
        <w:t> apartando existencias (</w:t>
      </w:r>
      <w:proofErr w:type="spellStart"/>
      <w:r w:rsidRPr="00EF3D8C">
        <w:rPr>
          <w:color w:val="auto"/>
          <w:lang w:val="es-ES"/>
        </w:rPr>
        <w:t>stock_reservado</w:t>
      </w:r>
      <w:proofErr w:type="spellEnd"/>
      <w:r w:rsidRPr="00EF3D8C">
        <w:rPr>
          <w:color w:val="auto"/>
          <w:lang w:val="es-ES"/>
        </w:rPr>
        <w:t xml:space="preserve"> += cantidad) sin afectar el stock físico disponible en piso, y genera un ticket con </w:t>
      </w:r>
      <w:r w:rsidRPr="00EF3D8C">
        <w:rPr>
          <w:b/>
          <w:bCs/>
          <w:color w:val="auto"/>
          <w:lang w:val="es-ES"/>
        </w:rPr>
        <w:t>UUID único y código QR renderizado en Base64</w:t>
      </w:r>
      <w:r w:rsidRPr="00EF3D8C">
        <w:rPr>
          <w:color w:val="auto"/>
          <w:lang w:val="es-ES"/>
        </w:rPr>
        <w:t> mediante la biblioteca </w:t>
      </w:r>
      <w:proofErr w:type="spellStart"/>
      <w:r w:rsidRPr="00EF3D8C">
        <w:rPr>
          <w:color w:val="auto"/>
          <w:lang w:val="es-ES"/>
        </w:rPr>
        <w:t>qrcode</w:t>
      </w:r>
      <w:proofErr w:type="spellEnd"/>
      <w:r w:rsidRPr="00EF3D8C">
        <w:rPr>
          <w:color w:val="auto"/>
          <w:lang w:val="es-ES"/>
        </w:rPr>
        <w:t> (</w:t>
      </w:r>
      <w:proofErr w:type="spellStart"/>
      <w:r w:rsidRPr="00EF3D8C">
        <w:rPr>
          <w:color w:val="auto"/>
          <w:lang w:val="es-ES"/>
        </w:rPr>
        <w:t>GeneradorTicketQR</w:t>
      </w:r>
      <w:proofErr w:type="spellEnd"/>
      <w:r w:rsidRPr="00EF3D8C">
        <w:rPr>
          <w:color w:val="auto"/>
          <w:lang w:val="es-ES"/>
        </w:rPr>
        <w:t>).</w:t>
      </w:r>
    </w:p>
    <w:p w14:paraId="045C4ACF" w14:textId="77777777" w:rsidR="00EF3D8C" w:rsidRPr="00EF3D8C" w:rsidRDefault="00EF3D8C" w:rsidP="009D7C62">
      <w:pPr>
        <w:numPr>
          <w:ilvl w:val="0"/>
          <w:numId w:val="40"/>
        </w:numPr>
        <w:spacing w:after="200"/>
        <w:jc w:val="left"/>
        <w:rPr>
          <w:color w:val="auto"/>
          <w:lang w:val="es-ES"/>
        </w:rPr>
      </w:pPr>
      <w:r w:rsidRPr="00EF3D8C">
        <w:rPr>
          <w:b/>
          <w:bCs/>
          <w:color w:val="auto"/>
          <w:lang w:val="es-ES"/>
        </w:rPr>
        <w:t>CU12 (Atención en Tienda):</w:t>
      </w:r>
      <w:r w:rsidRPr="00EF3D8C">
        <w:rPr>
          <w:color w:val="auto"/>
          <w:lang w:val="es-ES"/>
        </w:rPr>
        <w:t> El encargado de sucursal accede al panel de probadores, valida las prendas apartadas y procesa el escaneo del código QR presencial (</w:t>
      </w:r>
      <w:proofErr w:type="spellStart"/>
      <w:r w:rsidRPr="00EF3D8C">
        <w:rPr>
          <w:color w:val="auto"/>
          <w:lang w:val="es-ES"/>
        </w:rPr>
        <w:t>EscanerValidadorQR</w:t>
      </w:r>
      <w:proofErr w:type="spellEnd"/>
      <w:r w:rsidRPr="00EF3D8C">
        <w:rPr>
          <w:color w:val="auto"/>
          <w:lang w:val="es-ES"/>
        </w:rPr>
        <w:t xml:space="preserve">), </w:t>
      </w:r>
      <w:proofErr w:type="spellStart"/>
      <w:r w:rsidRPr="00EF3D8C">
        <w:rPr>
          <w:color w:val="auto"/>
          <w:lang w:val="es-ES"/>
        </w:rPr>
        <w:t>transicionando</w:t>
      </w:r>
      <w:proofErr w:type="spellEnd"/>
      <w:r w:rsidRPr="00EF3D8C">
        <w:rPr>
          <w:color w:val="auto"/>
          <w:lang w:val="es-ES"/>
        </w:rPr>
        <w:t xml:space="preserve"> la reserva de PENDIENTE a ATENDIDA.</w:t>
      </w:r>
    </w:p>
    <w:p w14:paraId="63AE9CEC" w14:textId="77777777" w:rsidR="00EF3D8C" w:rsidRPr="00EF3D8C" w:rsidRDefault="00EF3D8C" w:rsidP="009D7C62">
      <w:pPr>
        <w:numPr>
          <w:ilvl w:val="0"/>
          <w:numId w:val="40"/>
        </w:numPr>
        <w:spacing w:after="200"/>
        <w:jc w:val="left"/>
        <w:rPr>
          <w:color w:val="auto"/>
          <w:lang w:val="es-ES"/>
        </w:rPr>
      </w:pPr>
      <w:r w:rsidRPr="00EF3D8C">
        <w:rPr>
          <w:b/>
          <w:bCs/>
          <w:color w:val="auto"/>
          <w:lang w:val="es-ES"/>
        </w:rPr>
        <w:t>Interface Provista (</w:t>
      </w:r>
      <w:proofErr w:type="spellStart"/>
      <w:r w:rsidRPr="00EF3D8C">
        <w:rPr>
          <w:b/>
          <w:bCs/>
          <w:color w:val="auto"/>
          <w:lang w:val="es-ES"/>
        </w:rPr>
        <w:t>IStockReservado</w:t>
      </w:r>
      <w:proofErr w:type="spellEnd"/>
      <w:r w:rsidRPr="00EF3D8C">
        <w:rPr>
          <w:b/>
          <w:bCs/>
          <w:color w:val="auto"/>
          <w:lang w:val="es-ES"/>
        </w:rPr>
        <w:t>):</w:t>
      </w:r>
      <w:r w:rsidRPr="00EF3D8C">
        <w:rPr>
          <w:color w:val="auto"/>
          <w:lang w:val="es-ES"/>
        </w:rPr>
        <w:t> Expone las reservas activas hacia el Punto de Venta POS (P8) para su posterior conversión en venta directa.</w:t>
      </w:r>
    </w:p>
    <w:p w14:paraId="55DA0AB1" w14:textId="3C885844" w:rsidR="00F3003B" w:rsidRPr="004C4FA4" w:rsidRDefault="00EF3D8C" w:rsidP="00F3003B">
      <w:pPr>
        <w:spacing w:after="200"/>
        <w:jc w:val="left"/>
        <w:rPr>
          <w:color w:val="auto"/>
          <w:lang w:val="es-ES"/>
        </w:rPr>
      </w:pPr>
      <w:r w:rsidRPr="004C4FA4">
        <w:rPr>
          <w:noProof/>
          <w:color w:val="auto"/>
          <w:lang w:val="es-ES"/>
        </w:rPr>
        <w:drawing>
          <wp:inline distT="0" distB="0" distL="0" distR="0" wp14:anchorId="55AEFCD9" wp14:editId="255B5F23">
            <wp:extent cx="5943600" cy="1558290"/>
            <wp:effectExtent l="0" t="0" r="0" b="3810"/>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5943600" cy="1558290"/>
                    </a:xfrm>
                    <a:prstGeom prst="rect">
                      <a:avLst/>
                    </a:prstGeom>
                  </pic:spPr>
                </pic:pic>
              </a:graphicData>
            </a:graphic>
          </wp:inline>
        </w:drawing>
      </w:r>
    </w:p>
    <w:p w14:paraId="20B0EFD4" w14:textId="5B1988D0" w:rsidR="00F3003B" w:rsidRPr="004C4FA4" w:rsidRDefault="00F3003B" w:rsidP="00F3003B">
      <w:pPr>
        <w:pStyle w:val="Ttulo3"/>
        <w:rPr>
          <w:color w:val="auto"/>
          <w:lang w:val="es-ES"/>
        </w:rPr>
      </w:pPr>
      <w:bookmarkStart w:id="275" w:name="_Toc240832206"/>
      <w:r w:rsidRPr="004C4FA4">
        <w:rPr>
          <w:color w:val="auto"/>
          <w:lang w:val="es-ES"/>
        </w:rPr>
        <w:t xml:space="preserve">4.3.7 Sub Sistema 7: </w:t>
      </w:r>
      <w:r w:rsidR="00EF3D8C" w:rsidRPr="004C4FA4">
        <w:rPr>
          <w:color w:val="auto"/>
          <w:lang w:val="es-ES"/>
        </w:rPr>
        <w:t>Venta Digital y Fidelización CRM (CU13, CU14, CU21)</w:t>
      </w:r>
      <w:bookmarkEnd w:id="275"/>
    </w:p>
    <w:p w14:paraId="19491701" w14:textId="77777777" w:rsidR="00EF3D8C" w:rsidRPr="00EF3D8C" w:rsidRDefault="00EF3D8C" w:rsidP="00EF3D8C">
      <w:pPr>
        <w:spacing w:after="200"/>
        <w:jc w:val="left"/>
        <w:rPr>
          <w:color w:val="auto"/>
          <w:lang w:val="es-ES"/>
        </w:rPr>
      </w:pPr>
      <w:r w:rsidRPr="00EF3D8C">
        <w:rPr>
          <w:color w:val="auto"/>
          <w:lang w:val="es-ES"/>
        </w:rPr>
        <w:t>Reutiliza el e-</w:t>
      </w:r>
      <w:proofErr w:type="spellStart"/>
      <w:r w:rsidRPr="00EF3D8C">
        <w:rPr>
          <w:color w:val="auto"/>
          <w:lang w:val="es-ES"/>
        </w:rPr>
        <w:t>commerce</w:t>
      </w:r>
      <w:proofErr w:type="spellEnd"/>
      <w:r w:rsidRPr="00EF3D8C">
        <w:rPr>
          <w:color w:val="auto"/>
          <w:lang w:val="es-ES"/>
        </w:rPr>
        <w:t xml:space="preserve"> </w:t>
      </w:r>
      <w:proofErr w:type="spellStart"/>
      <w:r w:rsidRPr="00EF3D8C">
        <w:rPr>
          <w:color w:val="auto"/>
          <w:lang w:val="es-ES"/>
        </w:rPr>
        <w:t>omnicanal</w:t>
      </w:r>
      <w:proofErr w:type="spellEnd"/>
      <w:r w:rsidRPr="00EF3D8C">
        <w:rPr>
          <w:color w:val="auto"/>
          <w:lang w:val="es-ES"/>
        </w:rPr>
        <w:t xml:space="preserve"> e integra el motor de gamificación por fidelidad del cliente:</w:t>
      </w:r>
    </w:p>
    <w:p w14:paraId="24044D58" w14:textId="77777777" w:rsidR="00EF3D8C" w:rsidRPr="00EF3D8C" w:rsidRDefault="00EF3D8C" w:rsidP="009D7C62">
      <w:pPr>
        <w:numPr>
          <w:ilvl w:val="0"/>
          <w:numId w:val="41"/>
        </w:numPr>
        <w:spacing w:after="200"/>
        <w:jc w:val="left"/>
        <w:rPr>
          <w:color w:val="auto"/>
          <w:lang w:val="es-ES"/>
        </w:rPr>
      </w:pPr>
      <w:r w:rsidRPr="00EF3D8C">
        <w:rPr>
          <w:b/>
          <w:bCs/>
          <w:color w:val="auto"/>
          <w:lang w:val="es-ES"/>
        </w:rPr>
        <w:t xml:space="preserve">CU13 (Carrito </w:t>
      </w:r>
      <w:proofErr w:type="spellStart"/>
      <w:r w:rsidRPr="00EF3D8C">
        <w:rPr>
          <w:b/>
          <w:bCs/>
          <w:color w:val="auto"/>
          <w:lang w:val="es-ES"/>
        </w:rPr>
        <w:t>Omnicanal</w:t>
      </w:r>
      <w:proofErr w:type="spellEnd"/>
      <w:r w:rsidRPr="00EF3D8C">
        <w:rPr>
          <w:b/>
          <w:bCs/>
          <w:color w:val="auto"/>
          <w:lang w:val="es-ES"/>
        </w:rPr>
        <w:t>):</w:t>
      </w:r>
      <w:r w:rsidRPr="00EF3D8C">
        <w:rPr>
          <w:color w:val="auto"/>
          <w:lang w:val="es-ES"/>
        </w:rPr>
        <w:t> Carrito persistente en base de datos (carritos y </w:t>
      </w:r>
      <w:proofErr w:type="spellStart"/>
      <w:r w:rsidRPr="00EF3D8C">
        <w:rPr>
          <w:color w:val="auto"/>
          <w:lang w:val="es-ES"/>
        </w:rPr>
        <w:t>carrito_items</w:t>
      </w:r>
      <w:proofErr w:type="spellEnd"/>
      <w:r w:rsidRPr="00EF3D8C">
        <w:rPr>
          <w:color w:val="auto"/>
          <w:lang w:val="es-ES"/>
        </w:rPr>
        <w:t>) con relación 1:1 por usuario, validación atómica de existencias y gaveta lateral reactiva.</w:t>
      </w:r>
    </w:p>
    <w:p w14:paraId="5417E37D" w14:textId="77777777" w:rsidR="00EF3D8C" w:rsidRPr="00EF3D8C" w:rsidRDefault="00EF3D8C" w:rsidP="009D7C62">
      <w:pPr>
        <w:numPr>
          <w:ilvl w:val="0"/>
          <w:numId w:val="41"/>
        </w:numPr>
        <w:spacing w:after="200"/>
        <w:jc w:val="left"/>
        <w:rPr>
          <w:color w:val="auto"/>
          <w:lang w:val="es-ES"/>
        </w:rPr>
      </w:pPr>
      <w:r w:rsidRPr="00EF3D8C">
        <w:rPr>
          <w:b/>
          <w:bCs/>
          <w:color w:val="auto"/>
          <w:lang w:val="es-ES"/>
        </w:rPr>
        <w:lastRenderedPageBreak/>
        <w:t>CU14 (</w:t>
      </w:r>
      <w:proofErr w:type="spellStart"/>
      <w:r w:rsidRPr="00EF3D8C">
        <w:rPr>
          <w:b/>
          <w:bCs/>
          <w:color w:val="auto"/>
          <w:lang w:val="es-ES"/>
        </w:rPr>
        <w:t>Wizard</w:t>
      </w:r>
      <w:proofErr w:type="spellEnd"/>
      <w:r w:rsidRPr="00EF3D8C">
        <w:rPr>
          <w:b/>
          <w:bCs/>
          <w:color w:val="auto"/>
          <w:lang w:val="es-ES"/>
        </w:rPr>
        <w:t xml:space="preserve"> </w:t>
      </w:r>
      <w:proofErr w:type="spellStart"/>
      <w:r w:rsidRPr="00EF3D8C">
        <w:rPr>
          <w:b/>
          <w:bCs/>
          <w:color w:val="auto"/>
          <w:lang w:val="es-ES"/>
        </w:rPr>
        <w:t>Checkout</w:t>
      </w:r>
      <w:proofErr w:type="spellEnd"/>
      <w:r w:rsidRPr="00EF3D8C">
        <w:rPr>
          <w:b/>
          <w:bCs/>
          <w:color w:val="auto"/>
          <w:lang w:val="es-ES"/>
        </w:rPr>
        <w:t xml:space="preserve"> y Facturación):</w:t>
      </w:r>
      <w:r w:rsidRPr="00EF3D8C">
        <w:rPr>
          <w:color w:val="auto"/>
          <w:lang w:val="es-ES"/>
        </w:rPr>
        <w:t xml:space="preserve"> Flujo de compra en 3 etapas que valida tipo de entrega (Retiro en Tienda o </w:t>
      </w:r>
      <w:proofErr w:type="spellStart"/>
      <w:r w:rsidRPr="00EF3D8C">
        <w:rPr>
          <w:color w:val="auto"/>
          <w:lang w:val="es-ES"/>
        </w:rPr>
        <w:t>Delivery</w:t>
      </w:r>
      <w:proofErr w:type="spellEnd"/>
      <w:r w:rsidRPr="00EF3D8C">
        <w:rPr>
          <w:color w:val="auto"/>
          <w:lang w:val="es-ES"/>
        </w:rPr>
        <w:t xml:space="preserve">), ejecuta el cálculo de flete geodésico </w:t>
      </w:r>
      <w:proofErr w:type="spellStart"/>
      <w:r w:rsidRPr="00EF3D8C">
        <w:rPr>
          <w:color w:val="auto"/>
          <w:lang w:val="es-ES"/>
        </w:rPr>
        <w:t>Haversine</w:t>
      </w:r>
      <w:proofErr w:type="spellEnd"/>
      <w:r w:rsidRPr="00EF3D8C">
        <w:rPr>
          <w:color w:val="auto"/>
          <w:lang w:val="es-ES"/>
        </w:rPr>
        <w:t xml:space="preserve"> (</w:t>
      </w:r>
      <w:proofErr w:type="spellStart"/>
      <w:r w:rsidRPr="00EF3D8C">
        <w:rPr>
          <w:color w:val="auto"/>
          <w:lang w:val="es-ES"/>
        </w:rPr>
        <w:t>WizardCheckoutHaversine</w:t>
      </w:r>
      <w:proofErr w:type="spellEnd"/>
      <w:r w:rsidRPr="00EF3D8C">
        <w:rPr>
          <w:color w:val="auto"/>
          <w:lang w:val="es-ES"/>
        </w:rPr>
        <w:t>), genera el número correlativo único de orden/factura y descuenta el inventario de forma atómica.</w:t>
      </w:r>
    </w:p>
    <w:p w14:paraId="337F06EE" w14:textId="77777777" w:rsidR="00EF3D8C" w:rsidRPr="00EF3D8C" w:rsidRDefault="00EF3D8C" w:rsidP="009D7C62">
      <w:pPr>
        <w:numPr>
          <w:ilvl w:val="0"/>
          <w:numId w:val="41"/>
        </w:numPr>
        <w:spacing w:after="200"/>
        <w:jc w:val="left"/>
        <w:rPr>
          <w:color w:val="auto"/>
          <w:lang w:val="es-ES"/>
        </w:rPr>
      </w:pPr>
      <w:r w:rsidRPr="00EF3D8C">
        <w:rPr>
          <w:b/>
          <w:bCs/>
          <w:color w:val="auto"/>
          <w:lang w:val="es-ES"/>
        </w:rPr>
        <w:t xml:space="preserve">CU21 (Fidelización </w:t>
      </w:r>
      <w:proofErr w:type="spellStart"/>
      <w:r w:rsidRPr="00EF3D8C">
        <w:rPr>
          <w:b/>
          <w:bCs/>
          <w:color w:val="auto"/>
          <w:lang w:val="es-ES"/>
        </w:rPr>
        <w:t>Gamificada</w:t>
      </w:r>
      <w:proofErr w:type="spellEnd"/>
      <w:r w:rsidRPr="00EF3D8C">
        <w:rPr>
          <w:b/>
          <w:bCs/>
          <w:color w:val="auto"/>
          <w:lang w:val="es-ES"/>
        </w:rPr>
        <w:t>):</w:t>
      </w:r>
      <w:r w:rsidRPr="00EF3D8C">
        <w:rPr>
          <w:color w:val="auto"/>
          <w:lang w:val="es-ES"/>
        </w:rPr>
        <w:t> Administra el perfil del cliente (</w:t>
      </w:r>
      <w:proofErr w:type="spellStart"/>
      <w:r w:rsidRPr="00EF3D8C">
        <w:rPr>
          <w:color w:val="auto"/>
          <w:lang w:val="es-ES"/>
        </w:rPr>
        <w:t>gamificacion_perfiles</w:t>
      </w:r>
      <w:proofErr w:type="spellEnd"/>
      <w:r w:rsidRPr="00EF3D8C">
        <w:rPr>
          <w:color w:val="auto"/>
          <w:lang w:val="es-ES"/>
        </w:rPr>
        <w:t xml:space="preserve">), calcula dinámicamente el rango según puntos acumulados (BRONCE: 0%, PLATA: 5% a partir de 500 </w:t>
      </w:r>
      <w:proofErr w:type="spellStart"/>
      <w:r w:rsidRPr="00EF3D8C">
        <w:rPr>
          <w:color w:val="auto"/>
          <w:lang w:val="es-ES"/>
        </w:rPr>
        <w:t>pts</w:t>
      </w:r>
      <w:proofErr w:type="spellEnd"/>
      <w:r w:rsidRPr="00EF3D8C">
        <w:rPr>
          <w:color w:val="auto"/>
          <w:lang w:val="es-ES"/>
        </w:rPr>
        <w:t xml:space="preserve">, ORO: 10% a partir de 1500 </w:t>
      </w:r>
      <w:proofErr w:type="spellStart"/>
      <w:r w:rsidRPr="00EF3D8C">
        <w:rPr>
          <w:color w:val="auto"/>
          <w:lang w:val="es-ES"/>
        </w:rPr>
        <w:t>pts</w:t>
      </w:r>
      <w:proofErr w:type="spellEnd"/>
      <w:r w:rsidRPr="00EF3D8C">
        <w:rPr>
          <w:color w:val="auto"/>
          <w:lang w:val="es-ES"/>
        </w:rPr>
        <w:t xml:space="preserve">, DIAMANTE: 15% a partir de 4000 </w:t>
      </w:r>
      <w:proofErr w:type="spellStart"/>
      <w:r w:rsidRPr="00EF3D8C">
        <w:rPr>
          <w:color w:val="auto"/>
          <w:lang w:val="es-ES"/>
        </w:rPr>
        <w:t>pts</w:t>
      </w:r>
      <w:proofErr w:type="spellEnd"/>
      <w:r w:rsidRPr="00EF3D8C">
        <w:rPr>
          <w:color w:val="auto"/>
          <w:lang w:val="es-ES"/>
        </w:rPr>
        <w:t>) mediante </w:t>
      </w:r>
      <w:proofErr w:type="spellStart"/>
      <w:r w:rsidRPr="00EF3D8C">
        <w:rPr>
          <w:color w:val="auto"/>
          <w:lang w:val="es-ES"/>
        </w:rPr>
        <w:t>MotorGamificacionNiveles</w:t>
      </w:r>
      <w:proofErr w:type="spellEnd"/>
      <w:r w:rsidRPr="00EF3D8C">
        <w:rPr>
          <w:color w:val="auto"/>
          <w:lang w:val="es-ES"/>
        </w:rPr>
        <w:t>, y bonifica puntos por compras e interacciones con el vestidor virtual RA.</w:t>
      </w:r>
    </w:p>
    <w:p w14:paraId="2B39AE1B" w14:textId="77777777" w:rsidR="00EF3D8C" w:rsidRPr="00EF3D8C" w:rsidRDefault="00EF3D8C" w:rsidP="009D7C62">
      <w:pPr>
        <w:numPr>
          <w:ilvl w:val="0"/>
          <w:numId w:val="41"/>
        </w:numPr>
        <w:spacing w:after="200"/>
        <w:jc w:val="left"/>
        <w:rPr>
          <w:color w:val="auto"/>
          <w:lang w:val="es-ES"/>
        </w:rPr>
      </w:pPr>
      <w:r w:rsidRPr="00EF3D8C">
        <w:rPr>
          <w:b/>
          <w:bCs/>
          <w:color w:val="auto"/>
          <w:lang w:val="es-ES"/>
        </w:rPr>
        <w:t>Interfaces Provistas:</w:t>
      </w:r>
      <w:r w:rsidRPr="00EF3D8C">
        <w:rPr>
          <w:color w:val="auto"/>
          <w:lang w:val="es-ES"/>
        </w:rPr>
        <w:t> </w:t>
      </w:r>
      <w:proofErr w:type="spellStart"/>
      <w:r w:rsidRPr="00EF3D8C">
        <w:rPr>
          <w:color w:val="auto"/>
          <w:lang w:val="es-ES"/>
        </w:rPr>
        <w:t>ICrearOrdenVenta</w:t>
      </w:r>
      <w:proofErr w:type="spellEnd"/>
      <w:r w:rsidRPr="00EF3D8C">
        <w:rPr>
          <w:color w:val="auto"/>
          <w:lang w:val="es-ES"/>
        </w:rPr>
        <w:t> (hacia Pagos y Logística) e </w:t>
      </w:r>
      <w:proofErr w:type="spellStart"/>
      <w:r w:rsidRPr="00EF3D8C">
        <w:rPr>
          <w:color w:val="auto"/>
          <w:lang w:val="es-ES"/>
        </w:rPr>
        <w:t>IFidelizacionPuntos</w:t>
      </w:r>
      <w:proofErr w:type="spellEnd"/>
      <w:r w:rsidRPr="00EF3D8C">
        <w:rPr>
          <w:color w:val="auto"/>
          <w:lang w:val="es-ES"/>
        </w:rPr>
        <w:t xml:space="preserve"> (hacia </w:t>
      </w:r>
      <w:proofErr w:type="spellStart"/>
      <w:r w:rsidRPr="00EF3D8C">
        <w:rPr>
          <w:color w:val="auto"/>
          <w:lang w:val="es-ES"/>
        </w:rPr>
        <w:t>Dashboards</w:t>
      </w:r>
      <w:proofErr w:type="spellEnd"/>
      <w:r w:rsidRPr="00EF3D8C">
        <w:rPr>
          <w:color w:val="auto"/>
          <w:lang w:val="es-ES"/>
        </w:rPr>
        <w:t xml:space="preserve"> BI).</w:t>
      </w:r>
    </w:p>
    <w:p w14:paraId="24D88097" w14:textId="239EBF23" w:rsidR="00F3003B" w:rsidRPr="004C4FA4" w:rsidRDefault="00EF3D8C" w:rsidP="00F3003B">
      <w:pPr>
        <w:spacing w:after="200"/>
        <w:jc w:val="left"/>
        <w:rPr>
          <w:color w:val="auto"/>
          <w:lang w:val="es-ES"/>
        </w:rPr>
      </w:pPr>
      <w:r w:rsidRPr="004C4FA4">
        <w:rPr>
          <w:color w:val="auto"/>
          <w:lang w:val="es-ES"/>
        </w:rPr>
        <w:tab/>
      </w:r>
      <w:r w:rsidRPr="004C4FA4">
        <w:rPr>
          <w:noProof/>
          <w:color w:val="auto"/>
          <w:lang w:val="es-ES"/>
        </w:rPr>
        <w:drawing>
          <wp:inline distT="0" distB="0" distL="0" distR="0" wp14:anchorId="673D1943" wp14:editId="7F40A864">
            <wp:extent cx="5943600" cy="1558290"/>
            <wp:effectExtent l="0" t="0" r="0" b="3810"/>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5943600" cy="1558290"/>
                    </a:xfrm>
                    <a:prstGeom prst="rect">
                      <a:avLst/>
                    </a:prstGeom>
                  </pic:spPr>
                </pic:pic>
              </a:graphicData>
            </a:graphic>
          </wp:inline>
        </w:drawing>
      </w:r>
    </w:p>
    <w:p w14:paraId="3061D35A" w14:textId="39277D6F" w:rsidR="00F3003B" w:rsidRPr="004C4FA4" w:rsidRDefault="00F3003B" w:rsidP="00F3003B">
      <w:pPr>
        <w:pStyle w:val="Ttulo3"/>
        <w:rPr>
          <w:color w:val="auto"/>
          <w:lang w:val="es-ES"/>
        </w:rPr>
      </w:pPr>
      <w:bookmarkStart w:id="276" w:name="_Toc240832207"/>
      <w:r w:rsidRPr="004C4FA4">
        <w:rPr>
          <w:color w:val="auto"/>
          <w:lang w:val="es-ES"/>
        </w:rPr>
        <w:t>4.3.8 Sub Sistema 8: Terminal Punto de Venta POS (M13 - CU15)</w:t>
      </w:r>
      <w:bookmarkEnd w:id="276"/>
    </w:p>
    <w:p w14:paraId="3572D6E4" w14:textId="77777777" w:rsidR="00EF3D8C" w:rsidRPr="00EF3D8C" w:rsidRDefault="00EF3D8C" w:rsidP="00EF3D8C">
      <w:pPr>
        <w:spacing w:after="200"/>
        <w:jc w:val="left"/>
        <w:rPr>
          <w:color w:val="auto"/>
          <w:lang w:val="es-ES"/>
        </w:rPr>
      </w:pPr>
      <w:r w:rsidRPr="00EF3D8C">
        <w:rPr>
          <w:color w:val="auto"/>
          <w:lang w:val="es-ES"/>
        </w:rPr>
        <w:t>Materializa la operación de caja física en el salón de ventas de la sucursal Equipetrol:</w:t>
      </w:r>
    </w:p>
    <w:p w14:paraId="11AABE8D" w14:textId="77777777" w:rsidR="00EF3D8C" w:rsidRPr="00EF3D8C" w:rsidRDefault="00EF3D8C" w:rsidP="009D7C62">
      <w:pPr>
        <w:numPr>
          <w:ilvl w:val="0"/>
          <w:numId w:val="42"/>
        </w:numPr>
        <w:spacing w:after="200"/>
        <w:jc w:val="left"/>
        <w:rPr>
          <w:color w:val="auto"/>
          <w:lang w:val="es-ES"/>
        </w:rPr>
      </w:pPr>
      <w:r w:rsidRPr="00EF3D8C">
        <w:rPr>
          <w:b/>
          <w:bCs/>
          <w:color w:val="auto"/>
          <w:lang w:val="es-ES"/>
        </w:rPr>
        <w:t>Búsqueda SKU y Ajuste Dinámico por Talla:</w:t>
      </w:r>
      <w:r w:rsidRPr="00EF3D8C">
        <w:rPr>
          <w:color w:val="auto"/>
          <w:lang w:val="es-ES"/>
        </w:rPr>
        <w:t> Búsqueda ágil por código de barra o SKU, aplicando la matriz de tarificación por ajuste de factor según tallaje (</w:t>
      </w:r>
      <w:proofErr w:type="spellStart"/>
      <w:r w:rsidRPr="00EF3D8C">
        <w:rPr>
          <w:color w:val="auto"/>
          <w:lang w:val="es-ES"/>
        </w:rPr>
        <w:t>TarificadorTallasYCobroPOS</w:t>
      </w:r>
      <w:proofErr w:type="spellEnd"/>
      <w:r w:rsidRPr="00EF3D8C">
        <w:rPr>
          <w:color w:val="auto"/>
          <w:lang w:val="es-ES"/>
        </w:rPr>
        <w:t>: S: -5%, M: Base, L: +5%, XL: +10%, XXL: +15%).</w:t>
      </w:r>
    </w:p>
    <w:p w14:paraId="5E5CD2E8" w14:textId="77777777" w:rsidR="00EF3D8C" w:rsidRPr="00EF3D8C" w:rsidRDefault="00EF3D8C" w:rsidP="009D7C62">
      <w:pPr>
        <w:numPr>
          <w:ilvl w:val="0"/>
          <w:numId w:val="42"/>
        </w:numPr>
        <w:spacing w:after="200"/>
        <w:jc w:val="left"/>
        <w:rPr>
          <w:color w:val="auto"/>
          <w:lang w:val="es-ES"/>
        </w:rPr>
      </w:pPr>
      <w:r w:rsidRPr="00EF3D8C">
        <w:rPr>
          <w:b/>
          <w:bCs/>
          <w:color w:val="auto"/>
          <w:lang w:val="es-ES"/>
        </w:rPr>
        <w:t>Conversión de Reserva a Venta:</w:t>
      </w:r>
      <w:r w:rsidRPr="00EF3D8C">
        <w:rPr>
          <w:color w:val="auto"/>
          <w:lang w:val="es-ES"/>
        </w:rPr>
        <w:t> Integra el componente </w:t>
      </w:r>
      <w:proofErr w:type="spellStart"/>
      <w:r w:rsidRPr="00EF3D8C">
        <w:rPr>
          <w:color w:val="auto"/>
          <w:lang w:val="es-ES"/>
        </w:rPr>
        <w:t>ConvertidorReservaVenta</w:t>
      </w:r>
      <w:proofErr w:type="spellEnd"/>
      <w:r w:rsidRPr="00EF3D8C">
        <w:rPr>
          <w:color w:val="auto"/>
          <w:lang w:val="es-ES"/>
        </w:rPr>
        <w:t>, el cual permite al cajero ingresar o escanear el código QR del ticket de reserva (CU11/CU12) para cargar inmediatamente las prendas apartadas, cambiar el estado a ATENDIDA y convertir el apartado en venta presencial.</w:t>
      </w:r>
    </w:p>
    <w:p w14:paraId="2A13E427" w14:textId="77777777" w:rsidR="00EF3D8C" w:rsidRPr="00EF3D8C" w:rsidRDefault="00EF3D8C" w:rsidP="009D7C62">
      <w:pPr>
        <w:numPr>
          <w:ilvl w:val="0"/>
          <w:numId w:val="42"/>
        </w:numPr>
        <w:spacing w:after="200"/>
        <w:jc w:val="left"/>
        <w:rPr>
          <w:color w:val="auto"/>
          <w:lang w:val="es-ES"/>
        </w:rPr>
      </w:pPr>
      <w:r w:rsidRPr="00EF3D8C">
        <w:rPr>
          <w:b/>
          <w:bCs/>
          <w:color w:val="auto"/>
          <w:lang w:val="es-ES"/>
        </w:rPr>
        <w:t xml:space="preserve">Cobro </w:t>
      </w:r>
      <w:proofErr w:type="spellStart"/>
      <w:r w:rsidRPr="00EF3D8C">
        <w:rPr>
          <w:b/>
          <w:bCs/>
          <w:color w:val="auto"/>
          <w:lang w:val="es-ES"/>
        </w:rPr>
        <w:t>Multi-método</w:t>
      </w:r>
      <w:proofErr w:type="spellEnd"/>
      <w:r w:rsidRPr="00EF3D8C">
        <w:rPr>
          <w:b/>
          <w:bCs/>
          <w:color w:val="auto"/>
          <w:lang w:val="es-ES"/>
        </w:rPr>
        <w:t xml:space="preserve"> y Vuelto:</w:t>
      </w:r>
      <w:r w:rsidRPr="00EF3D8C">
        <w:rPr>
          <w:color w:val="auto"/>
          <w:lang w:val="es-ES"/>
        </w:rPr>
        <w:t> Valida los canales de pago habilitados mediante </w:t>
      </w:r>
      <w:proofErr w:type="spellStart"/>
      <w:r w:rsidRPr="00EF3D8C">
        <w:rPr>
          <w:color w:val="auto"/>
          <w:lang w:val="es-ES"/>
        </w:rPr>
        <w:t>IValidarMetodoPago</w:t>
      </w:r>
      <w:proofErr w:type="spellEnd"/>
      <w:r w:rsidRPr="00EF3D8C">
        <w:rPr>
          <w:color w:val="auto"/>
          <w:lang w:val="es-ES"/>
        </w:rPr>
        <w:t> (Efectivo, Tarjeta POS, QR Simple) y calcula automáticamente el cambio para pagos en efectivo.</w:t>
      </w:r>
    </w:p>
    <w:p w14:paraId="582465C9" w14:textId="77777777" w:rsidR="00EF3D8C" w:rsidRPr="00EF3D8C" w:rsidRDefault="00EF3D8C" w:rsidP="009D7C62">
      <w:pPr>
        <w:numPr>
          <w:ilvl w:val="0"/>
          <w:numId w:val="42"/>
        </w:numPr>
        <w:spacing w:after="200"/>
        <w:jc w:val="left"/>
        <w:rPr>
          <w:color w:val="auto"/>
          <w:lang w:val="es-ES"/>
        </w:rPr>
      </w:pPr>
      <w:r w:rsidRPr="00EF3D8C">
        <w:rPr>
          <w:b/>
          <w:bCs/>
          <w:color w:val="auto"/>
          <w:lang w:val="es-ES"/>
        </w:rPr>
        <w:t>Salida en Kardex:</w:t>
      </w:r>
      <w:r w:rsidRPr="00EF3D8C">
        <w:rPr>
          <w:color w:val="auto"/>
          <w:lang w:val="es-ES"/>
        </w:rPr>
        <w:t> Genera el asiento inmutable de salida por VENTA en el Kardex del inventario valorado al CPP.</w:t>
      </w:r>
    </w:p>
    <w:p w14:paraId="6F07C0FF" w14:textId="7EAEDE97" w:rsidR="00F3003B" w:rsidRPr="004C4FA4" w:rsidRDefault="00EF3D8C" w:rsidP="00F3003B">
      <w:pPr>
        <w:spacing w:after="200"/>
        <w:jc w:val="left"/>
        <w:rPr>
          <w:color w:val="auto"/>
          <w:lang w:val="es-ES"/>
        </w:rPr>
      </w:pPr>
      <w:r w:rsidRPr="004C4FA4">
        <w:rPr>
          <w:noProof/>
          <w:color w:val="auto"/>
          <w:lang w:val="es-ES"/>
        </w:rPr>
        <w:lastRenderedPageBreak/>
        <w:drawing>
          <wp:inline distT="0" distB="0" distL="0" distR="0" wp14:anchorId="159E50CD" wp14:editId="277D0931">
            <wp:extent cx="5943600" cy="1558290"/>
            <wp:effectExtent l="0" t="0" r="0" b="3810"/>
            <wp:docPr id="237" name="Imagen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5943600" cy="1558290"/>
                    </a:xfrm>
                    <a:prstGeom prst="rect">
                      <a:avLst/>
                    </a:prstGeom>
                  </pic:spPr>
                </pic:pic>
              </a:graphicData>
            </a:graphic>
          </wp:inline>
        </w:drawing>
      </w:r>
    </w:p>
    <w:p w14:paraId="7D8DF3A3" w14:textId="1D2848B4" w:rsidR="00F3003B" w:rsidRPr="004C4FA4" w:rsidRDefault="00F3003B" w:rsidP="00F3003B">
      <w:pPr>
        <w:pStyle w:val="Ttulo3"/>
        <w:rPr>
          <w:color w:val="auto"/>
          <w:lang w:val="es-ES"/>
        </w:rPr>
      </w:pPr>
      <w:bookmarkStart w:id="277" w:name="_Toc240832208"/>
      <w:r w:rsidRPr="004C4FA4">
        <w:rPr>
          <w:color w:val="auto"/>
          <w:lang w:val="es-ES"/>
        </w:rPr>
        <w:t>4.3.9 Sub Sistema 9: Procesamiento de Pagos y Configuración Financiera (M14, M15 - CU16, CU17)</w:t>
      </w:r>
      <w:bookmarkEnd w:id="277"/>
    </w:p>
    <w:p w14:paraId="0E33EFD0" w14:textId="77777777" w:rsidR="00EF3D8C" w:rsidRPr="00EF3D8C" w:rsidRDefault="00EF3D8C" w:rsidP="00EF3D8C">
      <w:pPr>
        <w:spacing w:after="200"/>
        <w:jc w:val="left"/>
        <w:rPr>
          <w:color w:val="auto"/>
          <w:lang w:val="es-ES"/>
        </w:rPr>
      </w:pPr>
      <w:r w:rsidRPr="00EF3D8C">
        <w:rPr>
          <w:color w:val="auto"/>
          <w:lang w:val="es-ES"/>
        </w:rPr>
        <w:t>Administra la infraestructura transaccional de cobros y el panel administrativo financiero:</w:t>
      </w:r>
    </w:p>
    <w:p w14:paraId="7983B6E8" w14:textId="77777777" w:rsidR="00EF3D8C" w:rsidRPr="00EF3D8C" w:rsidRDefault="00EF3D8C" w:rsidP="009D7C62">
      <w:pPr>
        <w:numPr>
          <w:ilvl w:val="0"/>
          <w:numId w:val="43"/>
        </w:numPr>
        <w:spacing w:after="200"/>
        <w:jc w:val="left"/>
        <w:rPr>
          <w:color w:val="auto"/>
          <w:lang w:val="es-ES"/>
        </w:rPr>
      </w:pPr>
      <w:r w:rsidRPr="00EF3D8C">
        <w:rPr>
          <w:b/>
          <w:bCs/>
          <w:color w:val="auto"/>
          <w:lang w:val="es-ES"/>
        </w:rPr>
        <w:t>CU16 (Procesamiento de Pagos Digitales):</w:t>
      </w:r>
      <w:r w:rsidRPr="00EF3D8C">
        <w:rPr>
          <w:color w:val="auto"/>
          <w:lang w:val="es-ES"/>
        </w:rPr>
        <w:t xml:space="preserve"> Integra el SDK oficial de </w:t>
      </w:r>
      <w:proofErr w:type="spellStart"/>
      <w:r w:rsidRPr="00EF3D8C">
        <w:rPr>
          <w:color w:val="auto"/>
          <w:lang w:val="es-ES"/>
        </w:rPr>
        <w:t>Stripe</w:t>
      </w:r>
      <w:proofErr w:type="spellEnd"/>
      <w:r w:rsidRPr="00EF3D8C">
        <w:rPr>
          <w:color w:val="auto"/>
          <w:lang w:val="es-ES"/>
        </w:rPr>
        <w:t xml:space="preserve"> mediante </w:t>
      </w:r>
      <w:proofErr w:type="spellStart"/>
      <w:r w:rsidRPr="00EF3D8C">
        <w:rPr>
          <w:color w:val="auto"/>
          <w:lang w:val="es-ES"/>
        </w:rPr>
        <w:t>AdaptadorStripeIntents</w:t>
      </w:r>
      <w:proofErr w:type="spellEnd"/>
      <w:r w:rsidRPr="00EF3D8C">
        <w:rPr>
          <w:color w:val="auto"/>
          <w:lang w:val="es-ES"/>
        </w:rPr>
        <w:t> generando </w:t>
      </w:r>
      <w:proofErr w:type="spellStart"/>
      <w:r w:rsidRPr="00EF3D8C">
        <w:rPr>
          <w:color w:val="auto"/>
          <w:lang w:val="es-ES"/>
        </w:rPr>
        <w:t>PaymentIntents</w:t>
      </w:r>
      <w:proofErr w:type="spellEnd"/>
      <w:r w:rsidRPr="00EF3D8C">
        <w:rPr>
          <w:color w:val="auto"/>
          <w:lang w:val="es-ES"/>
        </w:rPr>
        <w:t xml:space="preserve"> en centavos enteros (Bs × 100), </w:t>
      </w:r>
      <w:proofErr w:type="spellStart"/>
      <w:r w:rsidRPr="00EF3D8C">
        <w:rPr>
          <w:color w:val="auto"/>
          <w:lang w:val="es-ES"/>
        </w:rPr>
        <w:t>tokenización</w:t>
      </w:r>
      <w:proofErr w:type="spellEnd"/>
      <w:r w:rsidRPr="00EF3D8C">
        <w:rPr>
          <w:color w:val="auto"/>
          <w:lang w:val="es-ES"/>
        </w:rPr>
        <w:t xml:space="preserve"> segura bajo estándar internacional PCI-DSS (sin persistir números de tarjeta en BD local), verificación server-</w:t>
      </w:r>
      <w:proofErr w:type="spellStart"/>
      <w:r w:rsidRPr="00EF3D8C">
        <w:rPr>
          <w:color w:val="auto"/>
          <w:lang w:val="es-ES"/>
        </w:rPr>
        <w:t>side</w:t>
      </w:r>
      <w:proofErr w:type="spellEnd"/>
      <w:r w:rsidRPr="00EF3D8C">
        <w:rPr>
          <w:color w:val="auto"/>
          <w:lang w:val="es-ES"/>
        </w:rPr>
        <w:t xml:space="preserve"> de firmas </w:t>
      </w:r>
      <w:proofErr w:type="spellStart"/>
      <w:r w:rsidRPr="00EF3D8C">
        <w:rPr>
          <w:color w:val="auto"/>
          <w:lang w:val="es-ES"/>
        </w:rPr>
        <w:t>webhook</w:t>
      </w:r>
      <w:proofErr w:type="spellEnd"/>
      <w:r w:rsidRPr="00EF3D8C">
        <w:rPr>
          <w:color w:val="auto"/>
          <w:lang w:val="es-ES"/>
        </w:rPr>
        <w:t xml:space="preserve"> criptográficas y soporte para cobro por transferencias QR Simple BCB.</w:t>
      </w:r>
    </w:p>
    <w:p w14:paraId="4D0CD2E6" w14:textId="77777777" w:rsidR="00EF3D8C" w:rsidRPr="00EF3D8C" w:rsidRDefault="00EF3D8C" w:rsidP="009D7C62">
      <w:pPr>
        <w:numPr>
          <w:ilvl w:val="0"/>
          <w:numId w:val="43"/>
        </w:numPr>
        <w:spacing w:after="200"/>
        <w:jc w:val="left"/>
        <w:rPr>
          <w:color w:val="auto"/>
          <w:lang w:val="es-ES"/>
        </w:rPr>
      </w:pPr>
      <w:r w:rsidRPr="00EF3D8C">
        <w:rPr>
          <w:b/>
          <w:bCs/>
          <w:color w:val="auto"/>
          <w:lang w:val="es-ES"/>
        </w:rPr>
        <w:t>CU17 (Configuración Financiera de Canales de Pago):</w:t>
      </w:r>
      <w:r w:rsidRPr="00EF3D8C">
        <w:rPr>
          <w:color w:val="auto"/>
          <w:lang w:val="es-ES"/>
        </w:rPr>
        <w:t> Panel de control administrativo gestionado por </w:t>
      </w:r>
      <w:proofErr w:type="spellStart"/>
      <w:r w:rsidRPr="00EF3D8C">
        <w:rPr>
          <w:color w:val="auto"/>
          <w:lang w:val="es-ES"/>
        </w:rPr>
        <w:t>ConfiguradorMediosPago</w:t>
      </w:r>
      <w:proofErr w:type="spellEnd"/>
      <w:r w:rsidRPr="00EF3D8C">
        <w:rPr>
          <w:color w:val="auto"/>
          <w:lang w:val="es-ES"/>
        </w:rPr>
        <w:t xml:space="preserve">, que permite la activación/desactivación en tiempo real mediante </w:t>
      </w:r>
      <w:proofErr w:type="spellStart"/>
      <w:r w:rsidRPr="00EF3D8C">
        <w:rPr>
          <w:color w:val="auto"/>
          <w:lang w:val="es-ES"/>
        </w:rPr>
        <w:t>toggle</w:t>
      </w:r>
      <w:proofErr w:type="spellEnd"/>
      <w:r w:rsidRPr="00EF3D8C">
        <w:rPr>
          <w:color w:val="auto"/>
          <w:lang w:val="es-ES"/>
        </w:rPr>
        <w:t xml:space="preserve"> switches de los métodos de pago (Efectivo, </w:t>
      </w:r>
      <w:proofErr w:type="spellStart"/>
      <w:r w:rsidRPr="00EF3D8C">
        <w:rPr>
          <w:color w:val="auto"/>
          <w:lang w:val="es-ES"/>
        </w:rPr>
        <w:t>Stripe</w:t>
      </w:r>
      <w:proofErr w:type="spellEnd"/>
      <w:r w:rsidRPr="00EF3D8C">
        <w:rPr>
          <w:color w:val="auto"/>
          <w:lang w:val="es-ES"/>
        </w:rPr>
        <w:t>, QR BCB) y el enmascaramiento seguro de claves API (</w:t>
      </w:r>
      <w:proofErr w:type="spellStart"/>
      <w:r w:rsidRPr="00EF3D8C">
        <w:rPr>
          <w:color w:val="auto"/>
          <w:lang w:val="es-ES"/>
        </w:rPr>
        <w:t>sk_test</w:t>
      </w:r>
      <w:proofErr w:type="spellEnd"/>
      <w:r w:rsidRPr="00EF3D8C">
        <w:rPr>
          <w:color w:val="auto"/>
          <w:lang w:val="es-ES"/>
        </w:rPr>
        <w:t>_****</w:t>
      </w:r>
      <w:proofErr w:type="spellStart"/>
      <w:r w:rsidRPr="00EF3D8C">
        <w:rPr>
          <w:color w:val="auto"/>
          <w:lang w:val="es-ES"/>
        </w:rPr>
        <w:t>dXFK</w:t>
      </w:r>
      <w:proofErr w:type="spellEnd"/>
      <w:r w:rsidRPr="00EF3D8C">
        <w:rPr>
          <w:color w:val="auto"/>
          <w:lang w:val="es-ES"/>
        </w:rPr>
        <w:t>) con opción de revelación temporal controlada por icono de ojo.</w:t>
      </w:r>
    </w:p>
    <w:p w14:paraId="00039BB3" w14:textId="77777777" w:rsidR="00EF3D8C" w:rsidRPr="00EF3D8C" w:rsidRDefault="00EF3D8C" w:rsidP="009D7C62">
      <w:pPr>
        <w:numPr>
          <w:ilvl w:val="0"/>
          <w:numId w:val="43"/>
        </w:numPr>
        <w:spacing w:after="200"/>
        <w:jc w:val="left"/>
        <w:rPr>
          <w:color w:val="auto"/>
          <w:lang w:val="es-ES"/>
        </w:rPr>
      </w:pPr>
      <w:r w:rsidRPr="00EF3D8C">
        <w:rPr>
          <w:b/>
          <w:bCs/>
          <w:color w:val="auto"/>
          <w:lang w:val="es-ES"/>
        </w:rPr>
        <w:t>Interfaces Provistas:</w:t>
      </w:r>
      <w:r w:rsidRPr="00EF3D8C">
        <w:rPr>
          <w:color w:val="auto"/>
          <w:lang w:val="es-ES"/>
        </w:rPr>
        <w:t> </w:t>
      </w:r>
      <w:proofErr w:type="spellStart"/>
      <w:r w:rsidRPr="00EF3D8C">
        <w:rPr>
          <w:color w:val="auto"/>
          <w:lang w:val="es-ES"/>
        </w:rPr>
        <w:t>IValidarMetodoPago</w:t>
      </w:r>
      <w:proofErr w:type="spellEnd"/>
      <w:r w:rsidRPr="00EF3D8C">
        <w:rPr>
          <w:color w:val="auto"/>
          <w:lang w:val="es-ES"/>
        </w:rPr>
        <w:t xml:space="preserve"> (consulta de canales habilitados consumida por POS y </w:t>
      </w:r>
      <w:proofErr w:type="spellStart"/>
      <w:r w:rsidRPr="00EF3D8C">
        <w:rPr>
          <w:color w:val="auto"/>
          <w:lang w:val="es-ES"/>
        </w:rPr>
        <w:t>Checkout</w:t>
      </w:r>
      <w:proofErr w:type="spellEnd"/>
      <w:r w:rsidRPr="00EF3D8C">
        <w:rPr>
          <w:color w:val="auto"/>
          <w:lang w:val="es-ES"/>
        </w:rPr>
        <w:t>) e </w:t>
      </w:r>
      <w:proofErr w:type="spellStart"/>
      <w:r w:rsidRPr="00EF3D8C">
        <w:rPr>
          <w:color w:val="auto"/>
          <w:lang w:val="es-ES"/>
        </w:rPr>
        <w:t>IProcesarCobro</w:t>
      </w:r>
      <w:proofErr w:type="spellEnd"/>
      <w:r w:rsidRPr="00EF3D8C">
        <w:rPr>
          <w:color w:val="auto"/>
          <w:lang w:val="es-ES"/>
        </w:rPr>
        <w:t> (ejecución transaccional).</w:t>
      </w:r>
    </w:p>
    <w:p w14:paraId="4984633D" w14:textId="435C5DB0" w:rsidR="00F3003B" w:rsidRPr="004C4FA4" w:rsidRDefault="00EF3D8C" w:rsidP="00F3003B">
      <w:pPr>
        <w:spacing w:after="200"/>
        <w:jc w:val="left"/>
        <w:rPr>
          <w:color w:val="auto"/>
          <w:lang w:val="es-ES"/>
        </w:rPr>
      </w:pPr>
      <w:r w:rsidRPr="004C4FA4">
        <w:rPr>
          <w:noProof/>
          <w:color w:val="auto"/>
          <w:lang w:val="es-ES"/>
        </w:rPr>
        <w:drawing>
          <wp:inline distT="0" distB="0" distL="0" distR="0" wp14:anchorId="4982F6A3" wp14:editId="0CFF5A8A">
            <wp:extent cx="5943600" cy="1558290"/>
            <wp:effectExtent l="0" t="0" r="0" b="3810"/>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5943600" cy="1558290"/>
                    </a:xfrm>
                    <a:prstGeom prst="rect">
                      <a:avLst/>
                    </a:prstGeom>
                  </pic:spPr>
                </pic:pic>
              </a:graphicData>
            </a:graphic>
          </wp:inline>
        </w:drawing>
      </w:r>
    </w:p>
    <w:p w14:paraId="35538C4F" w14:textId="2DE8269B" w:rsidR="00F3003B" w:rsidRPr="004C4FA4" w:rsidRDefault="00F3003B" w:rsidP="00F3003B">
      <w:pPr>
        <w:pStyle w:val="Ttulo3"/>
        <w:rPr>
          <w:color w:val="auto"/>
          <w:lang w:val="es-ES"/>
        </w:rPr>
      </w:pPr>
      <w:bookmarkStart w:id="278" w:name="_Toc240832209"/>
      <w:r w:rsidRPr="004C4FA4">
        <w:rPr>
          <w:color w:val="auto"/>
          <w:lang w:val="es-ES"/>
        </w:rPr>
        <w:lastRenderedPageBreak/>
        <w:t xml:space="preserve">4.3.10 Sub Sistema 10: Logística de </w:t>
      </w:r>
      <w:proofErr w:type="spellStart"/>
      <w:r w:rsidRPr="004C4FA4">
        <w:rPr>
          <w:color w:val="auto"/>
          <w:lang w:val="es-ES"/>
        </w:rPr>
        <w:t>Delivery</w:t>
      </w:r>
      <w:proofErr w:type="spellEnd"/>
      <w:r w:rsidRPr="004C4FA4">
        <w:rPr>
          <w:color w:val="auto"/>
          <w:lang w:val="es-ES"/>
        </w:rPr>
        <w:t xml:space="preserve"> y Tracking GPS (M19 - CU18)</w:t>
      </w:r>
      <w:bookmarkEnd w:id="278"/>
    </w:p>
    <w:p w14:paraId="3FF52D12" w14:textId="0C66E9DA" w:rsidR="00F3003B" w:rsidRPr="004C4FA4" w:rsidRDefault="00EF3D8C" w:rsidP="00F3003B">
      <w:pPr>
        <w:spacing w:after="200"/>
        <w:jc w:val="left"/>
        <w:rPr>
          <w:color w:val="auto"/>
          <w:lang w:val="es-ES"/>
        </w:rPr>
      </w:pPr>
      <w:r w:rsidRPr="004C4FA4">
        <w:rPr>
          <w:color w:val="auto"/>
          <w:lang w:val="es-ES"/>
        </w:rPr>
        <w:t xml:space="preserve">Gestiona la preparación de despachos, empaque de prendas, asignación de choferes o </w:t>
      </w:r>
      <w:proofErr w:type="spellStart"/>
      <w:r w:rsidRPr="004C4FA4">
        <w:rPr>
          <w:color w:val="auto"/>
          <w:lang w:val="es-ES"/>
        </w:rPr>
        <w:t>couriers</w:t>
      </w:r>
      <w:proofErr w:type="spellEnd"/>
      <w:r w:rsidRPr="004C4FA4">
        <w:rPr>
          <w:color w:val="auto"/>
          <w:lang w:val="es-ES"/>
        </w:rPr>
        <w:t xml:space="preserve"> urbanos y cálculo del tiempo estimado de entrega con georreferenciación.</w:t>
      </w:r>
      <w:r w:rsidRPr="004C4FA4">
        <w:rPr>
          <w:noProof/>
          <w:color w:val="auto"/>
          <w:lang w:val="es-ES"/>
        </w:rPr>
        <w:drawing>
          <wp:inline distT="0" distB="0" distL="0" distR="0" wp14:anchorId="640D695B" wp14:editId="3454B7B6">
            <wp:extent cx="5943600" cy="1562735"/>
            <wp:effectExtent l="0" t="0" r="0" b="0"/>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5943600" cy="1562735"/>
                    </a:xfrm>
                    <a:prstGeom prst="rect">
                      <a:avLst/>
                    </a:prstGeom>
                  </pic:spPr>
                </pic:pic>
              </a:graphicData>
            </a:graphic>
          </wp:inline>
        </w:drawing>
      </w:r>
    </w:p>
    <w:p w14:paraId="1F41697C" w14:textId="7ED7C978" w:rsidR="005377CA" w:rsidRPr="004C4FA4" w:rsidRDefault="005377CA">
      <w:pPr>
        <w:spacing w:after="200"/>
        <w:jc w:val="left"/>
        <w:rPr>
          <w:color w:val="auto"/>
          <w:lang w:val="es-ES"/>
        </w:rPr>
      </w:pPr>
    </w:p>
    <w:p w14:paraId="23687DBE" w14:textId="77777777" w:rsidR="00B37818" w:rsidRPr="004C4FA4" w:rsidRDefault="00B37818" w:rsidP="00B37818">
      <w:pPr>
        <w:pStyle w:val="Ttulo1"/>
        <w:rPr>
          <w:color w:val="auto"/>
          <w:lang w:val="es-ES"/>
        </w:rPr>
      </w:pPr>
      <w:bookmarkStart w:id="279" w:name="_Toc239540086"/>
      <w:bookmarkStart w:id="280" w:name="_Toc240832210"/>
      <w:r w:rsidRPr="004C4FA4">
        <w:rPr>
          <w:color w:val="auto"/>
          <w:lang w:val="es-ES"/>
        </w:rPr>
        <w:t>5. Flujo de Trabajo: Pruebas</w:t>
      </w:r>
      <w:bookmarkEnd w:id="279"/>
      <w:bookmarkEnd w:id="280"/>
    </w:p>
    <w:p w14:paraId="7AACA083" w14:textId="77777777" w:rsidR="00B37818" w:rsidRPr="004C4FA4" w:rsidRDefault="00B37818" w:rsidP="00B37818">
      <w:pPr>
        <w:pStyle w:val="Ttulo2"/>
        <w:rPr>
          <w:color w:val="auto"/>
          <w:lang w:val="es-ES"/>
        </w:rPr>
      </w:pPr>
      <w:bookmarkStart w:id="281" w:name="_Toc239540087"/>
      <w:bookmarkStart w:id="282" w:name="_Toc240832211"/>
      <w:r w:rsidRPr="004C4FA4">
        <w:rPr>
          <w:color w:val="auto"/>
          <w:lang w:val="es-ES"/>
        </w:rPr>
        <w:t>5.1 Pruebas de Casos de Uso (Pruebas de Caja Negra)</w:t>
      </w:r>
      <w:bookmarkEnd w:id="281"/>
      <w:bookmarkEnd w:id="282"/>
    </w:p>
    <w:p w14:paraId="4B96AE29" w14:textId="77777777" w:rsidR="00B37818" w:rsidRPr="004C4FA4" w:rsidRDefault="00B37818" w:rsidP="00B37818">
      <w:pPr>
        <w:spacing w:after="200"/>
        <w:jc w:val="left"/>
        <w:rPr>
          <w:color w:val="auto"/>
          <w:lang w:val="es-ES"/>
        </w:rPr>
      </w:pPr>
      <w:r w:rsidRPr="004C4FA4">
        <w:rPr>
          <w:color w:val="auto"/>
          <w:lang w:val="es-ES"/>
        </w:rPr>
        <w:t>Se documentan las pruebas formales de caja negra realizadas sobre los 10 Casos de Uso del Ciclo 1 para validar exhaustivamente las condiciones de aceptación funcionales y de seguridad:</w:t>
      </w:r>
    </w:p>
    <w:p w14:paraId="6EA43C60" w14:textId="77777777" w:rsidR="00B37818" w:rsidRPr="004C4FA4" w:rsidRDefault="00B37818" w:rsidP="00B37818">
      <w:pPr>
        <w:spacing w:after="200"/>
        <w:jc w:val="left"/>
        <w:rPr>
          <w:color w:val="auto"/>
          <w:lang w:val="es-ES"/>
        </w:rPr>
      </w:pPr>
    </w:p>
    <w:p w14:paraId="2DAD14C7" w14:textId="77777777" w:rsidR="00B37818" w:rsidRPr="004C4FA4" w:rsidRDefault="00B37818" w:rsidP="00B37818">
      <w:pPr>
        <w:pStyle w:val="Ttulo3"/>
        <w:rPr>
          <w:color w:val="auto"/>
          <w:lang w:val="es-ES"/>
        </w:rPr>
      </w:pPr>
      <w:bookmarkStart w:id="283" w:name="_Toc240832212"/>
      <w:r w:rsidRPr="004C4FA4">
        <w:rPr>
          <w:color w:val="auto"/>
          <w:lang w:val="es-ES"/>
        </w:rPr>
        <w:t>Prueba de caso de uso CU1: Iniciar Sesión y Autenticación RBAC</w:t>
      </w:r>
      <w:bookmarkEnd w:id="283"/>
    </w:p>
    <w:tbl>
      <w:tblPr>
        <w:tblStyle w:val="Tablanormal1"/>
        <w:tblW w:w="0" w:type="auto"/>
        <w:tblLook w:val="04A0" w:firstRow="1" w:lastRow="0" w:firstColumn="1" w:lastColumn="0" w:noHBand="0" w:noVBand="1"/>
      </w:tblPr>
      <w:tblGrid>
        <w:gridCol w:w="1780"/>
        <w:gridCol w:w="7570"/>
      </w:tblGrid>
      <w:tr w:rsidR="004C4FA4" w:rsidRPr="00437C4E" w14:paraId="3F30CFD2"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2F154" w14:textId="77777777" w:rsidR="00B37818" w:rsidRPr="004C4FA4" w:rsidRDefault="00B37818" w:rsidP="00B37818">
            <w:pPr>
              <w:spacing w:after="200" w:line="276" w:lineRule="auto"/>
              <w:jc w:val="left"/>
              <w:rPr>
                <w:color w:val="auto"/>
                <w:lang w:val="es-ES"/>
              </w:rPr>
            </w:pPr>
            <w:r w:rsidRPr="004C4FA4">
              <w:rPr>
                <w:color w:val="auto"/>
                <w:lang w:val="es-ES"/>
              </w:rPr>
              <w:t>Caso de uso 1</w:t>
            </w:r>
          </w:p>
        </w:tc>
        <w:tc>
          <w:tcPr>
            <w:tcW w:w="0" w:type="auto"/>
            <w:hideMark/>
          </w:tcPr>
          <w:p w14:paraId="5FF117F4"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Iniciar Sesión y Autenticación RBAC</w:t>
            </w:r>
          </w:p>
        </w:tc>
      </w:tr>
      <w:tr w:rsidR="004C4FA4" w:rsidRPr="00437C4E" w14:paraId="7BED6AFB"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17F82" w14:textId="77777777" w:rsidR="00B37818" w:rsidRPr="004C4FA4" w:rsidRDefault="00B37818" w:rsidP="00B37818">
            <w:pPr>
              <w:spacing w:after="200" w:line="276" w:lineRule="auto"/>
              <w:jc w:val="left"/>
              <w:rPr>
                <w:color w:val="auto"/>
                <w:lang w:val="es-ES"/>
              </w:rPr>
            </w:pPr>
            <w:r w:rsidRPr="004C4FA4">
              <w:rPr>
                <w:color w:val="auto"/>
                <w:lang w:val="es-ES"/>
              </w:rPr>
              <w:t>Descripción</w:t>
            </w:r>
          </w:p>
        </w:tc>
        <w:tc>
          <w:tcPr>
            <w:tcW w:w="0" w:type="auto"/>
            <w:hideMark/>
          </w:tcPr>
          <w:p w14:paraId="24A57E5D"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Permite a los usuarios autenticarse en la plataforma mediante correo electrónico y contraseña cifrada. Valida los roles del sistema (ADMINISTRADOR, CAJERO, CLIENTE) emitiendo un token JWT firmado y aplica el mecanismo de defensa OWASP bloqueando preventivamente la cuenta por 30 minutos al registrarse 5 intentos fallidos consecutivos.</w:t>
            </w:r>
          </w:p>
        </w:tc>
      </w:tr>
      <w:tr w:rsidR="004C4FA4" w:rsidRPr="00437C4E" w14:paraId="6E23B671"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5E2E1E09" w14:textId="77777777" w:rsidR="00B37818" w:rsidRPr="004C4FA4" w:rsidRDefault="00B37818" w:rsidP="00B37818">
            <w:pPr>
              <w:spacing w:after="200" w:line="276" w:lineRule="auto"/>
              <w:jc w:val="left"/>
              <w:rPr>
                <w:color w:val="auto"/>
                <w:lang w:val="es-ES"/>
              </w:rPr>
            </w:pPr>
            <w:r w:rsidRPr="004C4FA4">
              <w:rPr>
                <w:color w:val="auto"/>
                <w:lang w:val="es-ES"/>
              </w:rPr>
              <w:t>Precondiciones</w:t>
            </w:r>
          </w:p>
        </w:tc>
        <w:tc>
          <w:tcPr>
            <w:tcW w:w="0" w:type="auto"/>
            <w:hideMark/>
          </w:tcPr>
          <w:p w14:paraId="2A432D0B"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a) El usuario debe encontrarse registrado en la base de datos.</w:t>
            </w:r>
            <w:r w:rsidRPr="004C4FA4">
              <w:rPr>
                <w:color w:val="auto"/>
                <w:lang w:val="es-ES"/>
              </w:rPr>
              <w:br/>
              <w:t xml:space="preserve">b) El servicio de </w:t>
            </w:r>
            <w:proofErr w:type="spellStart"/>
            <w:r w:rsidRPr="004C4FA4">
              <w:rPr>
                <w:color w:val="auto"/>
                <w:lang w:val="es-ES"/>
              </w:rPr>
              <w:t>backend</w:t>
            </w:r>
            <w:proofErr w:type="spellEnd"/>
            <w:r w:rsidRPr="004C4FA4">
              <w:rPr>
                <w:color w:val="auto"/>
                <w:lang w:val="es-ES"/>
              </w:rPr>
              <w:t xml:space="preserve"> </w:t>
            </w:r>
            <w:proofErr w:type="spellStart"/>
            <w:r w:rsidRPr="004C4FA4">
              <w:rPr>
                <w:color w:val="auto"/>
                <w:lang w:val="es-ES"/>
              </w:rPr>
              <w:t>FastAPI</w:t>
            </w:r>
            <w:proofErr w:type="spellEnd"/>
            <w:r w:rsidRPr="004C4FA4">
              <w:rPr>
                <w:color w:val="auto"/>
                <w:lang w:val="es-ES"/>
              </w:rPr>
              <w:t xml:space="preserve"> y la base de datos PostgreSQL deben estar en ejecución.</w:t>
            </w:r>
            <w:r w:rsidRPr="004C4FA4">
              <w:rPr>
                <w:color w:val="auto"/>
                <w:lang w:val="es-ES"/>
              </w:rPr>
              <w:br/>
              <w:t>c) La cuenta no debe encontrarse en estado INACTIVO ni con bloqueo administrativo.</w:t>
            </w:r>
          </w:p>
        </w:tc>
      </w:tr>
    </w:tbl>
    <w:p w14:paraId="6B1AF6C6" w14:textId="77777777" w:rsidR="00B37818" w:rsidRPr="004C4FA4" w:rsidRDefault="00B37818" w:rsidP="00B37818">
      <w:pPr>
        <w:spacing w:after="200"/>
        <w:jc w:val="left"/>
        <w:rPr>
          <w:vanish/>
          <w:color w:val="auto"/>
          <w:lang w:val="es-ES"/>
        </w:rPr>
      </w:pPr>
    </w:p>
    <w:tbl>
      <w:tblPr>
        <w:tblStyle w:val="Tablanormal1"/>
        <w:tblW w:w="0" w:type="auto"/>
        <w:tblLook w:val="04A0" w:firstRow="1" w:lastRow="0" w:firstColumn="1" w:lastColumn="0" w:noHBand="0" w:noVBand="1"/>
      </w:tblPr>
      <w:tblGrid>
        <w:gridCol w:w="718"/>
        <w:gridCol w:w="1786"/>
        <w:gridCol w:w="4472"/>
        <w:gridCol w:w="2374"/>
      </w:tblGrid>
      <w:tr w:rsidR="004C4FA4" w:rsidRPr="004C4FA4" w14:paraId="1867B5D3"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9EF29" w14:textId="77777777" w:rsidR="00B37818" w:rsidRPr="004C4FA4" w:rsidRDefault="00B37818" w:rsidP="00B37818">
            <w:pPr>
              <w:spacing w:after="200" w:line="276" w:lineRule="auto"/>
              <w:jc w:val="left"/>
              <w:rPr>
                <w:color w:val="auto"/>
                <w:lang w:val="es-ES"/>
              </w:rPr>
            </w:pPr>
            <w:r w:rsidRPr="004C4FA4">
              <w:rPr>
                <w:color w:val="auto"/>
                <w:lang w:val="es-ES"/>
              </w:rPr>
              <w:t>Paso</w:t>
            </w:r>
          </w:p>
        </w:tc>
        <w:tc>
          <w:tcPr>
            <w:tcW w:w="0" w:type="auto"/>
            <w:hideMark/>
          </w:tcPr>
          <w:p w14:paraId="54D8BAA8"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Acción</w:t>
            </w:r>
          </w:p>
        </w:tc>
        <w:tc>
          <w:tcPr>
            <w:tcW w:w="0" w:type="auto"/>
            <w:hideMark/>
          </w:tcPr>
          <w:p w14:paraId="197D92CE"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Resultado esperado</w:t>
            </w:r>
          </w:p>
        </w:tc>
        <w:tc>
          <w:tcPr>
            <w:tcW w:w="0" w:type="auto"/>
            <w:hideMark/>
          </w:tcPr>
          <w:p w14:paraId="01759F2A"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Estado (Satisfactorio/Fallido)</w:t>
            </w:r>
          </w:p>
        </w:tc>
      </w:tr>
      <w:tr w:rsidR="004C4FA4" w:rsidRPr="004C4FA4" w14:paraId="1D13B41C"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70F88" w14:textId="77777777" w:rsidR="00B37818" w:rsidRPr="004C4FA4" w:rsidRDefault="00B37818" w:rsidP="00B37818">
            <w:pPr>
              <w:spacing w:after="200" w:line="276" w:lineRule="auto"/>
              <w:jc w:val="left"/>
              <w:rPr>
                <w:color w:val="auto"/>
                <w:lang w:val="es-ES"/>
              </w:rPr>
            </w:pPr>
            <w:r w:rsidRPr="004C4FA4">
              <w:rPr>
                <w:color w:val="auto"/>
                <w:lang w:val="es-ES"/>
              </w:rPr>
              <w:t>1</w:t>
            </w:r>
          </w:p>
        </w:tc>
        <w:tc>
          <w:tcPr>
            <w:tcW w:w="0" w:type="auto"/>
            <w:hideMark/>
          </w:tcPr>
          <w:p w14:paraId="52DBBC5E"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Acceder a la pantalla de </w:t>
            </w:r>
            <w:proofErr w:type="spellStart"/>
            <w:r w:rsidRPr="004C4FA4">
              <w:rPr>
                <w:color w:val="auto"/>
                <w:lang w:val="es-ES"/>
              </w:rPr>
              <w:t>Login</w:t>
            </w:r>
            <w:proofErr w:type="spellEnd"/>
            <w:r w:rsidRPr="004C4FA4">
              <w:rPr>
                <w:color w:val="auto"/>
                <w:lang w:val="es-ES"/>
              </w:rPr>
              <w:t xml:space="preserve"> desde el </w:t>
            </w:r>
            <w:r w:rsidRPr="004C4FA4">
              <w:rPr>
                <w:color w:val="auto"/>
                <w:lang w:val="es-ES"/>
              </w:rPr>
              <w:lastRenderedPageBreak/>
              <w:t>portal web o aplicación móvil.</w:t>
            </w:r>
          </w:p>
        </w:tc>
        <w:tc>
          <w:tcPr>
            <w:tcW w:w="0" w:type="auto"/>
            <w:hideMark/>
          </w:tcPr>
          <w:p w14:paraId="52D65024"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lastRenderedPageBreak/>
              <w:t>Se despliega el formulario de autenticación con campos para email, contraseña y botón de acceso.</w:t>
            </w:r>
          </w:p>
        </w:tc>
        <w:tc>
          <w:tcPr>
            <w:tcW w:w="0" w:type="auto"/>
            <w:hideMark/>
          </w:tcPr>
          <w:p w14:paraId="02CD67CC"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19830ECD"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17F15617" w14:textId="77777777" w:rsidR="00B37818" w:rsidRPr="004C4FA4" w:rsidRDefault="00B37818" w:rsidP="00B37818">
            <w:pPr>
              <w:spacing w:after="200" w:line="276" w:lineRule="auto"/>
              <w:jc w:val="left"/>
              <w:rPr>
                <w:color w:val="auto"/>
                <w:lang w:val="es-ES"/>
              </w:rPr>
            </w:pPr>
            <w:r w:rsidRPr="004C4FA4">
              <w:rPr>
                <w:color w:val="auto"/>
                <w:lang w:val="es-ES"/>
              </w:rPr>
              <w:t>2</w:t>
            </w:r>
          </w:p>
        </w:tc>
        <w:tc>
          <w:tcPr>
            <w:tcW w:w="0" w:type="auto"/>
            <w:hideMark/>
          </w:tcPr>
          <w:p w14:paraId="20807883"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Ingresar credenciales válidas de usuario y presionar "Iniciar Sesión".</w:t>
            </w:r>
          </w:p>
        </w:tc>
        <w:tc>
          <w:tcPr>
            <w:tcW w:w="0" w:type="auto"/>
            <w:hideMark/>
          </w:tcPr>
          <w:p w14:paraId="7B9C105A"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Se genera el token JWT con los </w:t>
            </w:r>
            <w:proofErr w:type="spellStart"/>
            <w:r w:rsidRPr="004C4FA4">
              <w:rPr>
                <w:color w:val="auto"/>
                <w:lang w:val="es-ES"/>
              </w:rPr>
              <w:t>claims</w:t>
            </w:r>
            <w:proofErr w:type="spellEnd"/>
            <w:r w:rsidRPr="004C4FA4">
              <w:rPr>
                <w:color w:val="auto"/>
                <w:lang w:val="es-ES"/>
              </w:rPr>
              <w:t xml:space="preserve"> de rol, se almacena en el cliente y se redirige a la vista correspondiente.</w:t>
            </w:r>
          </w:p>
        </w:tc>
        <w:tc>
          <w:tcPr>
            <w:tcW w:w="0" w:type="auto"/>
            <w:hideMark/>
          </w:tcPr>
          <w:p w14:paraId="2D2C59F0"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3FA04890"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B944E" w14:textId="77777777" w:rsidR="00B37818" w:rsidRPr="004C4FA4" w:rsidRDefault="00B37818" w:rsidP="00B37818">
            <w:pPr>
              <w:spacing w:after="200" w:line="276" w:lineRule="auto"/>
              <w:jc w:val="left"/>
              <w:rPr>
                <w:color w:val="auto"/>
                <w:lang w:val="es-ES"/>
              </w:rPr>
            </w:pPr>
            <w:r w:rsidRPr="004C4FA4">
              <w:rPr>
                <w:color w:val="auto"/>
                <w:lang w:val="es-ES"/>
              </w:rPr>
              <w:t>3</w:t>
            </w:r>
          </w:p>
        </w:tc>
        <w:tc>
          <w:tcPr>
            <w:tcW w:w="0" w:type="auto"/>
            <w:hideMark/>
          </w:tcPr>
          <w:p w14:paraId="29D55944"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Ingresar contraseña errónea de forma intencional en 4 oportunidades.</w:t>
            </w:r>
          </w:p>
        </w:tc>
        <w:tc>
          <w:tcPr>
            <w:tcW w:w="0" w:type="auto"/>
            <w:hideMark/>
          </w:tcPr>
          <w:p w14:paraId="78CE52E0"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El sistema rechaza la autenticación con código HTTP 401 e informa los intentos restantes antes del bloqueo.</w:t>
            </w:r>
          </w:p>
        </w:tc>
        <w:tc>
          <w:tcPr>
            <w:tcW w:w="0" w:type="auto"/>
            <w:hideMark/>
          </w:tcPr>
          <w:p w14:paraId="1E4E5F07"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39597C02"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030C9EEC" w14:textId="77777777" w:rsidR="00B37818" w:rsidRPr="004C4FA4" w:rsidRDefault="00B37818" w:rsidP="00B37818">
            <w:pPr>
              <w:spacing w:after="200" w:line="276" w:lineRule="auto"/>
              <w:jc w:val="left"/>
              <w:rPr>
                <w:color w:val="auto"/>
                <w:lang w:val="es-ES"/>
              </w:rPr>
            </w:pPr>
            <w:r w:rsidRPr="004C4FA4">
              <w:rPr>
                <w:color w:val="auto"/>
                <w:lang w:val="es-ES"/>
              </w:rPr>
              <w:t>4</w:t>
            </w:r>
          </w:p>
        </w:tc>
        <w:tc>
          <w:tcPr>
            <w:tcW w:w="0" w:type="auto"/>
            <w:hideMark/>
          </w:tcPr>
          <w:p w14:paraId="163978B6"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Realizar el quinto intento fallido con contraseña incorrecta.</w:t>
            </w:r>
          </w:p>
        </w:tc>
        <w:tc>
          <w:tcPr>
            <w:tcW w:w="0" w:type="auto"/>
            <w:hideMark/>
          </w:tcPr>
          <w:p w14:paraId="35D8A1B5"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La cuenta pasa automáticamente a estado BLOQUEADO_POR_INTENTOS con una ventana de 30 minutos.</w:t>
            </w:r>
          </w:p>
        </w:tc>
        <w:tc>
          <w:tcPr>
            <w:tcW w:w="0" w:type="auto"/>
            <w:hideMark/>
          </w:tcPr>
          <w:p w14:paraId="52C06116"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61AEB0C2"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72B99" w14:textId="77777777" w:rsidR="00B37818" w:rsidRPr="004C4FA4" w:rsidRDefault="00B37818" w:rsidP="00B37818">
            <w:pPr>
              <w:spacing w:after="200" w:line="276" w:lineRule="auto"/>
              <w:jc w:val="left"/>
              <w:rPr>
                <w:color w:val="auto"/>
                <w:lang w:val="es-ES"/>
              </w:rPr>
            </w:pPr>
            <w:r w:rsidRPr="004C4FA4">
              <w:rPr>
                <w:color w:val="auto"/>
                <w:lang w:val="es-ES"/>
              </w:rPr>
              <w:t>5</w:t>
            </w:r>
          </w:p>
        </w:tc>
        <w:tc>
          <w:tcPr>
            <w:tcW w:w="0" w:type="auto"/>
            <w:hideMark/>
          </w:tcPr>
          <w:p w14:paraId="7D50625F"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Intentar iniciar sesión inmediatamente durante la ventana de bloqueo.</w:t>
            </w:r>
          </w:p>
        </w:tc>
        <w:tc>
          <w:tcPr>
            <w:tcW w:w="0" w:type="auto"/>
            <w:hideMark/>
          </w:tcPr>
          <w:p w14:paraId="0FDAD5E5"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Se bloquea el acceso en el </w:t>
            </w:r>
            <w:proofErr w:type="spellStart"/>
            <w:r w:rsidRPr="004C4FA4">
              <w:rPr>
                <w:color w:val="auto"/>
                <w:lang w:val="es-ES"/>
              </w:rPr>
              <w:t>gateway</w:t>
            </w:r>
            <w:proofErr w:type="spellEnd"/>
            <w:r w:rsidRPr="004C4FA4">
              <w:rPr>
                <w:color w:val="auto"/>
                <w:lang w:val="es-ES"/>
              </w:rPr>
              <w:t xml:space="preserve"> notificando el tiempo restante de penalización sin consultar la clave.</w:t>
            </w:r>
          </w:p>
        </w:tc>
        <w:tc>
          <w:tcPr>
            <w:tcW w:w="0" w:type="auto"/>
            <w:hideMark/>
          </w:tcPr>
          <w:p w14:paraId="594C5D93"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1FF9D544"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05BFF2F3" w14:textId="77777777" w:rsidR="00B37818" w:rsidRPr="004C4FA4" w:rsidRDefault="00B37818" w:rsidP="00B37818">
            <w:pPr>
              <w:spacing w:after="200" w:line="276" w:lineRule="auto"/>
              <w:jc w:val="left"/>
              <w:rPr>
                <w:color w:val="auto"/>
                <w:lang w:val="es-ES"/>
              </w:rPr>
            </w:pPr>
            <w:r w:rsidRPr="004C4FA4">
              <w:rPr>
                <w:color w:val="auto"/>
                <w:lang w:val="es-ES"/>
              </w:rPr>
              <w:t>6</w:t>
            </w:r>
          </w:p>
        </w:tc>
        <w:tc>
          <w:tcPr>
            <w:tcW w:w="0" w:type="auto"/>
            <w:hideMark/>
          </w:tcPr>
          <w:p w14:paraId="2FD7FA0B"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Iniciar sesión tras expirar la ventana de 30 minutos con la clave correcta.</w:t>
            </w:r>
          </w:p>
        </w:tc>
        <w:tc>
          <w:tcPr>
            <w:tcW w:w="0" w:type="auto"/>
            <w:hideMark/>
          </w:tcPr>
          <w:p w14:paraId="0BA04075"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 restablece el contador de intentos fallidos a 0 y se inicia sesión normalmente.</w:t>
            </w:r>
          </w:p>
        </w:tc>
        <w:tc>
          <w:tcPr>
            <w:tcW w:w="0" w:type="auto"/>
            <w:hideMark/>
          </w:tcPr>
          <w:p w14:paraId="1DD56E6C"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bl>
    <w:p w14:paraId="4E7755BD" w14:textId="77777777" w:rsidR="00B37818" w:rsidRPr="004C4FA4" w:rsidRDefault="00B37818" w:rsidP="00B37818">
      <w:pPr>
        <w:spacing w:after="200"/>
        <w:jc w:val="left"/>
        <w:rPr>
          <w:vanish/>
          <w:color w:val="auto"/>
          <w:lang w:val="es-ES"/>
        </w:rPr>
      </w:pPr>
    </w:p>
    <w:tbl>
      <w:tblPr>
        <w:tblStyle w:val="Tablanormal1"/>
        <w:tblW w:w="0" w:type="auto"/>
        <w:tblLook w:val="04A0" w:firstRow="1" w:lastRow="0" w:firstColumn="1" w:lastColumn="0" w:noHBand="0" w:noVBand="1"/>
      </w:tblPr>
      <w:tblGrid>
        <w:gridCol w:w="1309"/>
        <w:gridCol w:w="8041"/>
      </w:tblGrid>
      <w:tr w:rsidR="004C4FA4" w:rsidRPr="004C4FA4" w14:paraId="1258C250"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10ACD" w14:textId="77777777" w:rsidR="00B37818" w:rsidRPr="004C4FA4" w:rsidRDefault="00B37818" w:rsidP="00B37818">
            <w:pPr>
              <w:spacing w:after="200" w:line="276" w:lineRule="auto"/>
              <w:jc w:val="left"/>
              <w:rPr>
                <w:color w:val="auto"/>
                <w:lang w:val="es-ES"/>
              </w:rPr>
            </w:pPr>
            <w:r w:rsidRPr="004C4FA4">
              <w:rPr>
                <w:color w:val="auto"/>
                <w:lang w:val="es-ES"/>
              </w:rPr>
              <w:t>Responsable</w:t>
            </w:r>
          </w:p>
        </w:tc>
        <w:tc>
          <w:tcPr>
            <w:tcW w:w="0" w:type="auto"/>
            <w:hideMark/>
          </w:tcPr>
          <w:p w14:paraId="35A83DD4"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 xml:space="preserve">Administrador / </w:t>
            </w:r>
            <w:proofErr w:type="spellStart"/>
            <w:r w:rsidRPr="004C4FA4">
              <w:rPr>
                <w:b w:val="0"/>
                <w:bCs w:val="0"/>
                <w:color w:val="auto"/>
                <w:lang w:val="es-ES"/>
              </w:rPr>
              <w:t>Tester</w:t>
            </w:r>
            <w:proofErr w:type="spellEnd"/>
            <w:r w:rsidRPr="004C4FA4">
              <w:rPr>
                <w:b w:val="0"/>
                <w:bCs w:val="0"/>
                <w:color w:val="auto"/>
                <w:lang w:val="es-ES"/>
              </w:rPr>
              <w:t xml:space="preserve"> de Seguridad</w:t>
            </w:r>
          </w:p>
        </w:tc>
      </w:tr>
      <w:tr w:rsidR="004C4FA4" w:rsidRPr="004C4FA4" w14:paraId="177E0BF3"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337CC" w14:textId="77777777" w:rsidR="00B37818" w:rsidRPr="004C4FA4" w:rsidRDefault="00B37818" w:rsidP="00B37818">
            <w:pPr>
              <w:spacing w:after="200" w:line="276" w:lineRule="auto"/>
              <w:jc w:val="left"/>
              <w:rPr>
                <w:color w:val="auto"/>
                <w:lang w:val="es-ES"/>
              </w:rPr>
            </w:pPr>
            <w:r w:rsidRPr="004C4FA4">
              <w:rPr>
                <w:color w:val="auto"/>
                <w:lang w:val="es-ES"/>
              </w:rPr>
              <w:t>Resultado de la prueba</w:t>
            </w:r>
          </w:p>
        </w:tc>
        <w:tc>
          <w:tcPr>
            <w:tcW w:w="0" w:type="auto"/>
            <w:hideMark/>
          </w:tcPr>
          <w:p w14:paraId="4C208AEA"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Satisfactorio</w:t>
            </w:r>
          </w:p>
        </w:tc>
      </w:tr>
      <w:tr w:rsidR="004C4FA4" w:rsidRPr="004C4FA4" w14:paraId="60F44167"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599D340E" w14:textId="77777777" w:rsidR="00B37818" w:rsidRPr="004C4FA4" w:rsidRDefault="00B37818" w:rsidP="00B37818">
            <w:pPr>
              <w:spacing w:after="200" w:line="276" w:lineRule="auto"/>
              <w:jc w:val="left"/>
              <w:rPr>
                <w:b w:val="0"/>
                <w:bCs w:val="0"/>
                <w:color w:val="auto"/>
                <w:lang w:val="es-ES"/>
              </w:rPr>
            </w:pPr>
            <w:r w:rsidRPr="004C4FA4">
              <w:rPr>
                <w:color w:val="auto"/>
                <w:lang w:val="es-ES"/>
              </w:rPr>
              <w:lastRenderedPageBreak/>
              <w:t>Adjunto</w:t>
            </w:r>
          </w:p>
        </w:tc>
        <w:tc>
          <w:tcPr>
            <w:tcW w:w="0" w:type="auto"/>
            <w:hideMark/>
          </w:tcPr>
          <w:p w14:paraId="7EE2E190"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rPr>
            </w:pPr>
            <w:proofErr w:type="spellStart"/>
            <w:r w:rsidRPr="004C4FA4">
              <w:rPr>
                <w:b/>
                <w:bCs/>
                <w:color w:val="auto"/>
              </w:rPr>
              <w:t>Evidencia</w:t>
            </w:r>
            <w:proofErr w:type="spellEnd"/>
            <w:r w:rsidRPr="004C4FA4">
              <w:rPr>
                <w:b/>
                <w:bCs/>
                <w:color w:val="auto"/>
              </w:rPr>
              <w:t xml:space="preserve"> de </w:t>
            </w:r>
            <w:proofErr w:type="spellStart"/>
            <w:r w:rsidRPr="004C4FA4">
              <w:rPr>
                <w:b/>
                <w:bCs/>
                <w:color w:val="auto"/>
              </w:rPr>
              <w:t>Interfaz</w:t>
            </w:r>
            <w:proofErr w:type="spellEnd"/>
            <w:r w:rsidRPr="004C4FA4">
              <w:rPr>
                <w:b/>
                <w:bCs/>
                <w:color w:val="auto"/>
              </w:rPr>
              <w:t>:</w:t>
            </w:r>
            <w:r w:rsidRPr="004C4FA4">
              <w:rPr>
                <w:color w:val="auto"/>
              </w:rPr>
              <w:br/>
            </w:r>
            <w:r w:rsidRPr="004C4FA4">
              <w:rPr>
                <w:color w:val="auto"/>
              </w:rPr>
              <w:br/>
            </w:r>
            <w:r w:rsidRPr="004C4FA4">
              <w:rPr>
                <w:noProof/>
                <w:color w:val="auto"/>
              </w:rPr>
              <w:drawing>
                <wp:inline distT="0" distB="0" distL="0" distR="0" wp14:anchorId="3D7407FB" wp14:editId="2762EE18">
                  <wp:extent cx="5943600" cy="2529205"/>
                  <wp:effectExtent l="0" t="0" r="0" b="444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5943600" cy="2529205"/>
                          </a:xfrm>
                          <a:prstGeom prst="rect">
                            <a:avLst/>
                          </a:prstGeom>
                        </pic:spPr>
                      </pic:pic>
                    </a:graphicData>
                  </a:graphic>
                </wp:inline>
              </w:drawing>
            </w:r>
          </w:p>
        </w:tc>
      </w:tr>
    </w:tbl>
    <w:p w14:paraId="157E026F" w14:textId="77777777" w:rsidR="00B37818" w:rsidRPr="004C4FA4" w:rsidRDefault="00B37818" w:rsidP="00B37818">
      <w:pPr>
        <w:spacing w:after="200"/>
        <w:jc w:val="left"/>
        <w:rPr>
          <w:color w:val="auto"/>
        </w:rPr>
      </w:pPr>
    </w:p>
    <w:p w14:paraId="1E301306" w14:textId="77777777" w:rsidR="00B37818" w:rsidRPr="004C4FA4" w:rsidRDefault="00B37818" w:rsidP="00B37818">
      <w:pPr>
        <w:pStyle w:val="Ttulo3"/>
        <w:rPr>
          <w:color w:val="auto"/>
          <w:lang w:val="es-ES"/>
        </w:rPr>
      </w:pPr>
      <w:bookmarkStart w:id="284" w:name="_Toc240832213"/>
      <w:r w:rsidRPr="004C4FA4">
        <w:rPr>
          <w:color w:val="auto"/>
          <w:lang w:val="es-ES"/>
        </w:rPr>
        <w:t xml:space="preserve">Prueba de caso de uso CU2: </w:t>
      </w:r>
      <w:proofErr w:type="spellStart"/>
      <w:r w:rsidRPr="004C4FA4">
        <w:rPr>
          <w:color w:val="auto"/>
          <w:lang w:val="es-ES"/>
        </w:rPr>
        <w:t>Auto-registro</w:t>
      </w:r>
      <w:proofErr w:type="spellEnd"/>
      <w:r w:rsidRPr="004C4FA4">
        <w:rPr>
          <w:color w:val="auto"/>
          <w:lang w:val="es-ES"/>
        </w:rPr>
        <w:t xml:space="preserve"> de Clientes</w:t>
      </w:r>
      <w:bookmarkEnd w:id="284"/>
    </w:p>
    <w:tbl>
      <w:tblPr>
        <w:tblStyle w:val="Tablanormal1"/>
        <w:tblW w:w="0" w:type="auto"/>
        <w:tblLook w:val="04A0" w:firstRow="1" w:lastRow="0" w:firstColumn="1" w:lastColumn="0" w:noHBand="0" w:noVBand="1"/>
      </w:tblPr>
      <w:tblGrid>
        <w:gridCol w:w="1652"/>
        <w:gridCol w:w="7698"/>
      </w:tblGrid>
      <w:tr w:rsidR="004C4FA4" w:rsidRPr="004C4FA4" w14:paraId="293E2B53"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69796" w14:textId="77777777" w:rsidR="00B37818" w:rsidRPr="004C4FA4" w:rsidRDefault="00B37818" w:rsidP="00B37818">
            <w:pPr>
              <w:spacing w:after="200" w:line="276" w:lineRule="auto"/>
              <w:jc w:val="left"/>
              <w:rPr>
                <w:color w:val="auto"/>
                <w:lang w:val="es-ES"/>
              </w:rPr>
            </w:pPr>
            <w:r w:rsidRPr="004C4FA4">
              <w:rPr>
                <w:color w:val="auto"/>
                <w:lang w:val="es-ES"/>
              </w:rPr>
              <w:t>Caso de uso 2</w:t>
            </w:r>
          </w:p>
        </w:tc>
        <w:tc>
          <w:tcPr>
            <w:tcW w:w="0" w:type="auto"/>
            <w:hideMark/>
          </w:tcPr>
          <w:p w14:paraId="56021721"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proofErr w:type="spellStart"/>
            <w:r w:rsidRPr="004C4FA4">
              <w:rPr>
                <w:color w:val="auto"/>
                <w:lang w:val="es-ES"/>
              </w:rPr>
              <w:t>Auto-registro</w:t>
            </w:r>
            <w:proofErr w:type="spellEnd"/>
            <w:r w:rsidRPr="004C4FA4">
              <w:rPr>
                <w:color w:val="auto"/>
                <w:lang w:val="es-ES"/>
              </w:rPr>
              <w:t xml:space="preserve"> de Clientes</w:t>
            </w:r>
          </w:p>
        </w:tc>
      </w:tr>
      <w:tr w:rsidR="004C4FA4" w:rsidRPr="00437C4E" w14:paraId="695869E8"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0DCED"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Descripción</w:t>
            </w:r>
          </w:p>
        </w:tc>
        <w:tc>
          <w:tcPr>
            <w:tcW w:w="0" w:type="auto"/>
            <w:hideMark/>
          </w:tcPr>
          <w:p w14:paraId="0EF85EC5"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Permite que visitantes no registrados puedan crear de manera autónoma una cuenta de cliente en </w:t>
            </w:r>
            <w:proofErr w:type="spellStart"/>
            <w:r w:rsidRPr="004C4FA4">
              <w:rPr>
                <w:color w:val="auto"/>
                <w:lang w:val="es-ES"/>
              </w:rPr>
              <w:t>FashionStore</w:t>
            </w:r>
            <w:proofErr w:type="spellEnd"/>
            <w:r w:rsidRPr="004C4FA4">
              <w:rPr>
                <w:color w:val="auto"/>
                <w:lang w:val="es-ES"/>
              </w:rPr>
              <w:t>, registrando sus datos personales y credenciales de acceso, asignándoles automáticamente el rol CLIENTE e iniciando su sesión con token JWT.</w:t>
            </w:r>
          </w:p>
        </w:tc>
      </w:tr>
      <w:tr w:rsidR="004C4FA4" w:rsidRPr="00437C4E" w14:paraId="27721C5E"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7FE3C7E9"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Precondiciones</w:t>
            </w:r>
          </w:p>
        </w:tc>
        <w:tc>
          <w:tcPr>
            <w:tcW w:w="0" w:type="auto"/>
            <w:hideMark/>
          </w:tcPr>
          <w:p w14:paraId="607945A8"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a) El visitante debe tener acceso a internet y al portal web o app móvil.</w:t>
            </w:r>
            <w:r w:rsidRPr="004C4FA4">
              <w:rPr>
                <w:color w:val="auto"/>
                <w:lang w:val="es-ES"/>
              </w:rPr>
              <w:br/>
              <w:t>b) El módulo de autenticación y registro debe estar habilitado.</w:t>
            </w:r>
            <w:r w:rsidRPr="004C4FA4">
              <w:rPr>
                <w:color w:val="auto"/>
                <w:lang w:val="es-ES"/>
              </w:rPr>
              <w:br/>
              <w:t>c) Debe existir conexión activa con el servidor de base de datos.</w:t>
            </w:r>
          </w:p>
        </w:tc>
      </w:tr>
    </w:tbl>
    <w:p w14:paraId="5FB70FEC" w14:textId="77777777" w:rsidR="00B37818" w:rsidRPr="004C4FA4" w:rsidRDefault="00B37818" w:rsidP="00B37818">
      <w:pPr>
        <w:spacing w:after="200"/>
        <w:jc w:val="left"/>
        <w:rPr>
          <w:vanish/>
          <w:color w:val="auto"/>
          <w:lang w:val="es-ES"/>
        </w:rPr>
      </w:pPr>
    </w:p>
    <w:tbl>
      <w:tblPr>
        <w:tblStyle w:val="Tablanormal1"/>
        <w:tblW w:w="0" w:type="auto"/>
        <w:tblLook w:val="04A0" w:firstRow="1" w:lastRow="0" w:firstColumn="1" w:lastColumn="0" w:noHBand="0" w:noVBand="1"/>
      </w:tblPr>
      <w:tblGrid>
        <w:gridCol w:w="695"/>
        <w:gridCol w:w="2927"/>
        <w:gridCol w:w="3389"/>
        <w:gridCol w:w="2339"/>
      </w:tblGrid>
      <w:tr w:rsidR="004C4FA4" w:rsidRPr="004C4FA4" w14:paraId="2D14964B"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ABF68"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Paso</w:t>
            </w:r>
          </w:p>
        </w:tc>
        <w:tc>
          <w:tcPr>
            <w:tcW w:w="0" w:type="auto"/>
            <w:hideMark/>
          </w:tcPr>
          <w:p w14:paraId="24BDB720"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Acción</w:t>
            </w:r>
          </w:p>
        </w:tc>
        <w:tc>
          <w:tcPr>
            <w:tcW w:w="0" w:type="auto"/>
            <w:hideMark/>
          </w:tcPr>
          <w:p w14:paraId="1D26FEE6"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Resultado esperado</w:t>
            </w:r>
          </w:p>
        </w:tc>
        <w:tc>
          <w:tcPr>
            <w:tcW w:w="0" w:type="auto"/>
            <w:hideMark/>
          </w:tcPr>
          <w:p w14:paraId="7C0D80D6"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Estado (Satisfactorio/Fallido)</w:t>
            </w:r>
          </w:p>
        </w:tc>
      </w:tr>
      <w:tr w:rsidR="004C4FA4" w:rsidRPr="004C4FA4" w14:paraId="46DCC9FC"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67B2A"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1</w:t>
            </w:r>
          </w:p>
        </w:tc>
        <w:tc>
          <w:tcPr>
            <w:tcW w:w="0" w:type="auto"/>
            <w:hideMark/>
          </w:tcPr>
          <w:p w14:paraId="043FAB6A"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Acceder a la opción "Crear Cuenta" desde el menú principal de navegación.</w:t>
            </w:r>
          </w:p>
        </w:tc>
        <w:tc>
          <w:tcPr>
            <w:tcW w:w="0" w:type="auto"/>
            <w:hideMark/>
          </w:tcPr>
          <w:p w14:paraId="199FBAFB"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Se despliega el formulario modal de registro de nuevo cliente con campos estructurados.</w:t>
            </w:r>
          </w:p>
        </w:tc>
        <w:tc>
          <w:tcPr>
            <w:tcW w:w="0" w:type="auto"/>
            <w:hideMark/>
          </w:tcPr>
          <w:p w14:paraId="1FD4EEE0"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0BC9D401"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1F3DB4BF"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2</w:t>
            </w:r>
          </w:p>
        </w:tc>
        <w:tc>
          <w:tcPr>
            <w:tcW w:w="0" w:type="auto"/>
            <w:hideMark/>
          </w:tcPr>
          <w:p w14:paraId="1D4BC1F4"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Completar datos personales (Nombre, Apellido, Celular, Género y Fecha de Nacimiento).</w:t>
            </w:r>
          </w:p>
        </w:tc>
        <w:tc>
          <w:tcPr>
            <w:tcW w:w="0" w:type="auto"/>
            <w:hideMark/>
          </w:tcPr>
          <w:p w14:paraId="7E5C7AD0"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Los campos se validan sintácticamente en tiempo real mediante expresiones regulares.</w:t>
            </w:r>
          </w:p>
        </w:tc>
        <w:tc>
          <w:tcPr>
            <w:tcW w:w="0" w:type="auto"/>
            <w:hideMark/>
          </w:tcPr>
          <w:p w14:paraId="3CE08136"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70E35A65"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D6E69B"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3</w:t>
            </w:r>
          </w:p>
        </w:tc>
        <w:tc>
          <w:tcPr>
            <w:tcW w:w="0" w:type="auto"/>
            <w:hideMark/>
          </w:tcPr>
          <w:p w14:paraId="4759A3A5"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Ingresar correo electrónico no registrado y contraseña </w:t>
            </w:r>
            <w:r w:rsidRPr="004C4FA4">
              <w:rPr>
                <w:color w:val="auto"/>
                <w:lang w:val="es-ES"/>
              </w:rPr>
              <w:lastRenderedPageBreak/>
              <w:t>segura (mínimo 8 caracteres).</w:t>
            </w:r>
          </w:p>
        </w:tc>
        <w:tc>
          <w:tcPr>
            <w:tcW w:w="0" w:type="auto"/>
            <w:hideMark/>
          </w:tcPr>
          <w:p w14:paraId="54E7DAE4"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lastRenderedPageBreak/>
              <w:t>Se evalúa y muestra el indicador de fortaleza de contraseña como "Segura".</w:t>
            </w:r>
          </w:p>
        </w:tc>
        <w:tc>
          <w:tcPr>
            <w:tcW w:w="0" w:type="auto"/>
            <w:hideMark/>
          </w:tcPr>
          <w:p w14:paraId="5DC53086"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51FE127B"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5D0FCD1A"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4</w:t>
            </w:r>
          </w:p>
        </w:tc>
        <w:tc>
          <w:tcPr>
            <w:tcW w:w="0" w:type="auto"/>
            <w:hideMark/>
          </w:tcPr>
          <w:p w14:paraId="423C3463"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Intentar registrar un correo que ya existe en el sistema.</w:t>
            </w:r>
          </w:p>
        </w:tc>
        <w:tc>
          <w:tcPr>
            <w:tcW w:w="0" w:type="auto"/>
            <w:hideMark/>
          </w:tcPr>
          <w:p w14:paraId="1AB2A0EB"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El sistema rechaza la solicitud indicando que el correo ya se encuentra registrado.</w:t>
            </w:r>
          </w:p>
        </w:tc>
        <w:tc>
          <w:tcPr>
            <w:tcW w:w="0" w:type="auto"/>
            <w:hideMark/>
          </w:tcPr>
          <w:p w14:paraId="51D420E0"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5AECF4CB"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7E21C"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5</w:t>
            </w:r>
          </w:p>
        </w:tc>
        <w:tc>
          <w:tcPr>
            <w:tcW w:w="0" w:type="auto"/>
            <w:hideMark/>
          </w:tcPr>
          <w:p w14:paraId="7E4A1573"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Presionar el botón "Registrarme e Iniciar Sesión" con datos válidos.</w:t>
            </w:r>
          </w:p>
        </w:tc>
        <w:tc>
          <w:tcPr>
            <w:tcW w:w="0" w:type="auto"/>
            <w:hideMark/>
          </w:tcPr>
          <w:p w14:paraId="7B25CF57"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Se almacena el usuario con hash </w:t>
            </w:r>
            <w:proofErr w:type="spellStart"/>
            <w:r w:rsidRPr="004C4FA4">
              <w:rPr>
                <w:color w:val="auto"/>
                <w:lang w:val="es-ES"/>
              </w:rPr>
              <w:t>Bcrypt</w:t>
            </w:r>
            <w:proofErr w:type="spellEnd"/>
            <w:r w:rsidRPr="004C4FA4">
              <w:rPr>
                <w:color w:val="auto"/>
                <w:lang w:val="es-ES"/>
              </w:rPr>
              <w:t xml:space="preserve"> (factor 12), rol CLIENTE y estado ACTIVO.</w:t>
            </w:r>
          </w:p>
        </w:tc>
        <w:tc>
          <w:tcPr>
            <w:tcW w:w="0" w:type="auto"/>
            <w:hideMark/>
          </w:tcPr>
          <w:p w14:paraId="74903277"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40B3AD6C"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4F77E96F"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6</w:t>
            </w:r>
          </w:p>
        </w:tc>
        <w:tc>
          <w:tcPr>
            <w:tcW w:w="0" w:type="auto"/>
            <w:hideMark/>
          </w:tcPr>
          <w:p w14:paraId="4643316C"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Verificar inicio de sesión automático y redirección al catálogo.</w:t>
            </w:r>
          </w:p>
        </w:tc>
        <w:tc>
          <w:tcPr>
            <w:tcW w:w="0" w:type="auto"/>
            <w:hideMark/>
          </w:tcPr>
          <w:p w14:paraId="1ACBDDDE"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 genera el token JWT, se cierra el modal y se visualiza el saludo de bienvenida con sesión activa.</w:t>
            </w:r>
          </w:p>
        </w:tc>
        <w:tc>
          <w:tcPr>
            <w:tcW w:w="0" w:type="auto"/>
            <w:hideMark/>
          </w:tcPr>
          <w:p w14:paraId="1A0B5B20"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bl>
    <w:p w14:paraId="4810D70F" w14:textId="77777777" w:rsidR="00B37818" w:rsidRPr="004C4FA4" w:rsidRDefault="00B37818" w:rsidP="00B37818">
      <w:pPr>
        <w:spacing w:after="200"/>
        <w:jc w:val="left"/>
        <w:rPr>
          <w:vanish/>
          <w:color w:val="auto"/>
          <w:lang w:val="es-ES"/>
        </w:rPr>
      </w:pPr>
    </w:p>
    <w:tbl>
      <w:tblPr>
        <w:tblStyle w:val="Tablanormal1"/>
        <w:tblW w:w="0" w:type="auto"/>
        <w:tblLook w:val="04A0" w:firstRow="1" w:lastRow="0" w:firstColumn="1" w:lastColumn="0" w:noHBand="0" w:noVBand="1"/>
      </w:tblPr>
      <w:tblGrid>
        <w:gridCol w:w="1249"/>
        <w:gridCol w:w="8101"/>
      </w:tblGrid>
      <w:tr w:rsidR="004C4FA4" w:rsidRPr="004C4FA4" w14:paraId="43F7702A"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73796"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Responsable</w:t>
            </w:r>
          </w:p>
        </w:tc>
        <w:tc>
          <w:tcPr>
            <w:tcW w:w="0" w:type="auto"/>
            <w:hideMark/>
          </w:tcPr>
          <w:p w14:paraId="1ABC46DE"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 xml:space="preserve">Cliente / </w:t>
            </w:r>
            <w:proofErr w:type="spellStart"/>
            <w:r w:rsidRPr="004C4FA4">
              <w:rPr>
                <w:b w:val="0"/>
                <w:bCs w:val="0"/>
                <w:color w:val="auto"/>
                <w:lang w:val="es-ES"/>
              </w:rPr>
              <w:t>Tester</w:t>
            </w:r>
            <w:proofErr w:type="spellEnd"/>
            <w:r w:rsidRPr="004C4FA4">
              <w:rPr>
                <w:b w:val="0"/>
                <w:bCs w:val="0"/>
                <w:color w:val="auto"/>
                <w:lang w:val="es-ES"/>
              </w:rPr>
              <w:t xml:space="preserve"> QA</w:t>
            </w:r>
          </w:p>
        </w:tc>
      </w:tr>
      <w:tr w:rsidR="004C4FA4" w:rsidRPr="004C4FA4" w14:paraId="581D3565"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96D9F9"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Resultado de la prueba</w:t>
            </w:r>
          </w:p>
        </w:tc>
        <w:tc>
          <w:tcPr>
            <w:tcW w:w="0" w:type="auto"/>
            <w:hideMark/>
          </w:tcPr>
          <w:p w14:paraId="6434C959"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Satisfactorio</w:t>
            </w:r>
          </w:p>
        </w:tc>
      </w:tr>
      <w:tr w:rsidR="004C4FA4" w:rsidRPr="004C4FA4" w14:paraId="4D729611"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73964A44"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lastRenderedPageBreak/>
              <w:t>Adjunto</w:t>
            </w:r>
          </w:p>
        </w:tc>
        <w:tc>
          <w:tcPr>
            <w:tcW w:w="0" w:type="auto"/>
            <w:hideMark/>
          </w:tcPr>
          <w:p w14:paraId="67AC0617"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bCs/>
                <w:color w:val="auto"/>
                <w:lang w:val="es-ES"/>
              </w:rPr>
              <w:t>Evidencia de Interfaz:</w:t>
            </w:r>
            <w:r w:rsidRPr="004C4FA4">
              <w:rPr>
                <w:color w:val="auto"/>
                <w:lang w:val="es-ES"/>
              </w:rPr>
              <w:br/>
            </w:r>
            <w:r w:rsidRPr="004C4FA4">
              <w:rPr>
                <w:noProof/>
                <w:color w:val="auto"/>
                <w:lang w:val="es-ES"/>
              </w:rPr>
              <w:drawing>
                <wp:inline distT="0" distB="0" distL="0" distR="0" wp14:anchorId="1954D441" wp14:editId="665F8AAB">
                  <wp:extent cx="5943600" cy="612394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5943600" cy="6123940"/>
                          </a:xfrm>
                          <a:prstGeom prst="rect">
                            <a:avLst/>
                          </a:prstGeom>
                        </pic:spPr>
                      </pic:pic>
                    </a:graphicData>
                  </a:graphic>
                </wp:inline>
              </w:drawing>
            </w:r>
          </w:p>
        </w:tc>
      </w:tr>
    </w:tbl>
    <w:p w14:paraId="3FF3F1BA" w14:textId="77777777" w:rsidR="00B37818" w:rsidRPr="004C4FA4" w:rsidRDefault="00B37818" w:rsidP="00B37818">
      <w:pPr>
        <w:spacing w:after="200"/>
        <w:jc w:val="left"/>
        <w:rPr>
          <w:color w:val="auto"/>
          <w:lang w:val="es-ES"/>
        </w:rPr>
      </w:pPr>
    </w:p>
    <w:p w14:paraId="0C8D4776" w14:textId="77777777" w:rsidR="00B37818" w:rsidRPr="004C4FA4" w:rsidRDefault="00B37818" w:rsidP="00B37818">
      <w:pPr>
        <w:pStyle w:val="Ttulo3"/>
        <w:rPr>
          <w:color w:val="auto"/>
          <w:lang w:val="es-ES"/>
        </w:rPr>
      </w:pPr>
      <w:bookmarkStart w:id="285" w:name="_Toc240832214"/>
      <w:r w:rsidRPr="004C4FA4">
        <w:rPr>
          <w:color w:val="auto"/>
          <w:lang w:val="es-ES"/>
        </w:rPr>
        <w:t>Prueba de caso de uso CU3: Recuperación de Contraseña con OTP</w:t>
      </w:r>
      <w:bookmarkEnd w:id="285"/>
    </w:p>
    <w:tbl>
      <w:tblPr>
        <w:tblStyle w:val="Tablanormal1"/>
        <w:tblW w:w="0" w:type="auto"/>
        <w:tblLook w:val="04A0" w:firstRow="1" w:lastRow="0" w:firstColumn="1" w:lastColumn="0" w:noHBand="0" w:noVBand="1"/>
      </w:tblPr>
      <w:tblGrid>
        <w:gridCol w:w="1652"/>
        <w:gridCol w:w="7698"/>
      </w:tblGrid>
      <w:tr w:rsidR="004C4FA4" w:rsidRPr="00437C4E" w14:paraId="16A9067E"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B3A02" w14:textId="77777777" w:rsidR="00B37818" w:rsidRPr="004C4FA4" w:rsidRDefault="00B37818" w:rsidP="00B37818">
            <w:pPr>
              <w:spacing w:after="200" w:line="276" w:lineRule="auto"/>
              <w:jc w:val="left"/>
              <w:rPr>
                <w:color w:val="auto"/>
                <w:lang w:val="es-ES"/>
              </w:rPr>
            </w:pPr>
            <w:r w:rsidRPr="004C4FA4">
              <w:rPr>
                <w:color w:val="auto"/>
                <w:lang w:val="es-ES"/>
              </w:rPr>
              <w:t>Caso de uso 3</w:t>
            </w:r>
          </w:p>
        </w:tc>
        <w:tc>
          <w:tcPr>
            <w:tcW w:w="0" w:type="auto"/>
            <w:hideMark/>
          </w:tcPr>
          <w:p w14:paraId="1AED24C9"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Recuperación de Contraseña con OTP</w:t>
            </w:r>
          </w:p>
        </w:tc>
      </w:tr>
      <w:tr w:rsidR="004C4FA4" w:rsidRPr="00437C4E" w14:paraId="2A83BAAA"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6AD095"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Descripción</w:t>
            </w:r>
          </w:p>
        </w:tc>
        <w:tc>
          <w:tcPr>
            <w:tcW w:w="0" w:type="auto"/>
            <w:hideMark/>
          </w:tcPr>
          <w:p w14:paraId="35D0E8E7"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Permite a los usuarios que olvidaron su contraseña solicitar un código criptográfico de un solo uso (OTP) de 6 dígitos enviado a su correo registrado, con una validez temporal estricta de 15 minutos y un límite de 3 intentos de verificación, para restablecer de forma segura su clave.</w:t>
            </w:r>
          </w:p>
        </w:tc>
      </w:tr>
      <w:tr w:rsidR="004C4FA4" w:rsidRPr="00437C4E" w14:paraId="5D303C9A"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1A9CCFF2"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lastRenderedPageBreak/>
              <w:t>Precondiciones</w:t>
            </w:r>
          </w:p>
        </w:tc>
        <w:tc>
          <w:tcPr>
            <w:tcW w:w="0" w:type="auto"/>
            <w:hideMark/>
          </w:tcPr>
          <w:p w14:paraId="0CE235A2"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a) El correo del usuario debe estar registrado y activo en el sistema.</w:t>
            </w:r>
            <w:r w:rsidRPr="004C4FA4">
              <w:rPr>
                <w:color w:val="auto"/>
                <w:lang w:val="es-ES"/>
              </w:rPr>
              <w:br/>
              <w:t>b) El servicio transaccional de correo SMTP debe estar operativo.</w:t>
            </w:r>
            <w:r w:rsidRPr="004C4FA4">
              <w:rPr>
                <w:color w:val="auto"/>
                <w:lang w:val="es-ES"/>
              </w:rPr>
              <w:br/>
              <w:t>c) Debe existir conexión activa con la base de datos PostgreSQL.</w:t>
            </w:r>
          </w:p>
        </w:tc>
      </w:tr>
    </w:tbl>
    <w:p w14:paraId="1E91B4FE" w14:textId="77777777" w:rsidR="00B37818" w:rsidRPr="004C4FA4" w:rsidRDefault="00B37818" w:rsidP="00B37818">
      <w:pPr>
        <w:spacing w:after="200"/>
        <w:jc w:val="left"/>
        <w:rPr>
          <w:vanish/>
          <w:color w:val="auto"/>
          <w:lang w:val="es-ES"/>
        </w:rPr>
      </w:pPr>
    </w:p>
    <w:tbl>
      <w:tblPr>
        <w:tblStyle w:val="Tablanormal1"/>
        <w:tblW w:w="0" w:type="auto"/>
        <w:tblLook w:val="04A0" w:firstRow="1" w:lastRow="0" w:firstColumn="1" w:lastColumn="0" w:noHBand="0" w:noVBand="1"/>
      </w:tblPr>
      <w:tblGrid>
        <w:gridCol w:w="695"/>
        <w:gridCol w:w="2941"/>
        <w:gridCol w:w="3360"/>
        <w:gridCol w:w="2354"/>
      </w:tblGrid>
      <w:tr w:rsidR="004C4FA4" w:rsidRPr="004C4FA4" w14:paraId="64C1D613"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92DF8"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Paso</w:t>
            </w:r>
          </w:p>
        </w:tc>
        <w:tc>
          <w:tcPr>
            <w:tcW w:w="0" w:type="auto"/>
            <w:hideMark/>
          </w:tcPr>
          <w:p w14:paraId="64C557B0"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Acción</w:t>
            </w:r>
          </w:p>
        </w:tc>
        <w:tc>
          <w:tcPr>
            <w:tcW w:w="0" w:type="auto"/>
            <w:hideMark/>
          </w:tcPr>
          <w:p w14:paraId="01C1D78E"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Resultado esperado</w:t>
            </w:r>
          </w:p>
        </w:tc>
        <w:tc>
          <w:tcPr>
            <w:tcW w:w="0" w:type="auto"/>
            <w:hideMark/>
          </w:tcPr>
          <w:p w14:paraId="0477032F"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Estado (Satisfactorio/Fallido)</w:t>
            </w:r>
          </w:p>
        </w:tc>
      </w:tr>
      <w:tr w:rsidR="004C4FA4" w:rsidRPr="004C4FA4" w14:paraId="7A5C000F"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E89FB"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1</w:t>
            </w:r>
          </w:p>
        </w:tc>
        <w:tc>
          <w:tcPr>
            <w:tcW w:w="0" w:type="auto"/>
            <w:hideMark/>
          </w:tcPr>
          <w:p w14:paraId="2940531A"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Presionar el enlace "¿Olvidaste tu contraseña?" en el formulario de </w:t>
            </w:r>
            <w:proofErr w:type="spellStart"/>
            <w:r w:rsidRPr="004C4FA4">
              <w:rPr>
                <w:color w:val="auto"/>
                <w:lang w:val="es-ES"/>
              </w:rPr>
              <w:t>login</w:t>
            </w:r>
            <w:proofErr w:type="spellEnd"/>
            <w:r w:rsidRPr="004C4FA4">
              <w:rPr>
                <w:color w:val="auto"/>
                <w:lang w:val="es-ES"/>
              </w:rPr>
              <w:t>.</w:t>
            </w:r>
          </w:p>
        </w:tc>
        <w:tc>
          <w:tcPr>
            <w:tcW w:w="0" w:type="auto"/>
            <w:hideMark/>
          </w:tcPr>
          <w:p w14:paraId="23C0DC19"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Se despliega la vista de recuperación solicitando el correo electrónico de la cuenta.</w:t>
            </w:r>
          </w:p>
        </w:tc>
        <w:tc>
          <w:tcPr>
            <w:tcW w:w="0" w:type="auto"/>
            <w:hideMark/>
          </w:tcPr>
          <w:p w14:paraId="38C861C8"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44FFBADA"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367B2773"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2</w:t>
            </w:r>
          </w:p>
        </w:tc>
        <w:tc>
          <w:tcPr>
            <w:tcW w:w="0" w:type="auto"/>
            <w:hideMark/>
          </w:tcPr>
          <w:p w14:paraId="2DA5451D"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Ingresar el correo registrado y presionar "Enviar Código de Verificación".</w:t>
            </w:r>
          </w:p>
        </w:tc>
        <w:tc>
          <w:tcPr>
            <w:tcW w:w="0" w:type="auto"/>
            <w:hideMark/>
          </w:tcPr>
          <w:p w14:paraId="38593750"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El sistema genera el OTP de 6 dígitos, guarda su hash con expiración a 15 min y despacha el correo.</w:t>
            </w:r>
          </w:p>
        </w:tc>
        <w:tc>
          <w:tcPr>
            <w:tcW w:w="0" w:type="auto"/>
            <w:hideMark/>
          </w:tcPr>
          <w:p w14:paraId="51ABC05E"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60347388"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01BD5"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3</w:t>
            </w:r>
          </w:p>
        </w:tc>
        <w:tc>
          <w:tcPr>
            <w:tcW w:w="0" w:type="auto"/>
            <w:hideMark/>
          </w:tcPr>
          <w:p w14:paraId="7C287DA9"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Verificar recepción del código en la bandeja de entrada del correo.</w:t>
            </w:r>
          </w:p>
        </w:tc>
        <w:tc>
          <w:tcPr>
            <w:tcW w:w="0" w:type="auto"/>
            <w:hideMark/>
          </w:tcPr>
          <w:p w14:paraId="3869C0F2"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Se recibe correo formal de </w:t>
            </w:r>
            <w:proofErr w:type="spellStart"/>
            <w:r w:rsidRPr="004C4FA4">
              <w:rPr>
                <w:color w:val="auto"/>
                <w:lang w:val="es-ES"/>
              </w:rPr>
              <w:t>FashionStore</w:t>
            </w:r>
            <w:proofErr w:type="spellEnd"/>
            <w:r w:rsidRPr="004C4FA4">
              <w:rPr>
                <w:color w:val="auto"/>
                <w:lang w:val="es-ES"/>
              </w:rPr>
              <w:t xml:space="preserve"> con el código numérico de 6 dígitos.</w:t>
            </w:r>
          </w:p>
        </w:tc>
        <w:tc>
          <w:tcPr>
            <w:tcW w:w="0" w:type="auto"/>
            <w:hideMark/>
          </w:tcPr>
          <w:p w14:paraId="4C1BC3D4"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65F4AA85"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5741083D"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4</w:t>
            </w:r>
          </w:p>
        </w:tc>
        <w:tc>
          <w:tcPr>
            <w:tcW w:w="0" w:type="auto"/>
            <w:hideMark/>
          </w:tcPr>
          <w:p w14:paraId="74E5F236"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Ingresar código OTP incorrecto en el formulario de verificación.</w:t>
            </w:r>
          </w:p>
        </w:tc>
        <w:tc>
          <w:tcPr>
            <w:tcW w:w="0" w:type="auto"/>
            <w:hideMark/>
          </w:tcPr>
          <w:p w14:paraId="3489EA98"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El sistema rechaza el intento, incrementa el contador y alerta sobre los intentos restantes (</w:t>
            </w:r>
            <w:proofErr w:type="spellStart"/>
            <w:r w:rsidRPr="004C4FA4">
              <w:rPr>
                <w:color w:val="auto"/>
                <w:lang w:val="es-ES"/>
              </w:rPr>
              <w:t>máx</w:t>
            </w:r>
            <w:proofErr w:type="spellEnd"/>
            <w:r w:rsidRPr="004C4FA4">
              <w:rPr>
                <w:color w:val="auto"/>
                <w:lang w:val="es-ES"/>
              </w:rPr>
              <w:t xml:space="preserve"> 3).</w:t>
            </w:r>
          </w:p>
        </w:tc>
        <w:tc>
          <w:tcPr>
            <w:tcW w:w="0" w:type="auto"/>
            <w:hideMark/>
          </w:tcPr>
          <w:p w14:paraId="29F98F21"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3D784F68"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3E9FBB"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5</w:t>
            </w:r>
          </w:p>
        </w:tc>
        <w:tc>
          <w:tcPr>
            <w:tcW w:w="0" w:type="auto"/>
            <w:hideMark/>
          </w:tcPr>
          <w:p w14:paraId="5B82CCF5"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Ingresar el código OTP válido y definir la nueva contraseña.</w:t>
            </w:r>
          </w:p>
        </w:tc>
        <w:tc>
          <w:tcPr>
            <w:tcW w:w="0" w:type="auto"/>
            <w:hideMark/>
          </w:tcPr>
          <w:p w14:paraId="43FDAEF1"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Se valida exitosamente el código, se actualiza el hash </w:t>
            </w:r>
            <w:proofErr w:type="spellStart"/>
            <w:r w:rsidRPr="004C4FA4">
              <w:rPr>
                <w:color w:val="auto"/>
                <w:lang w:val="es-ES"/>
              </w:rPr>
              <w:t>Bcrypt</w:t>
            </w:r>
            <w:proofErr w:type="spellEnd"/>
            <w:r w:rsidRPr="004C4FA4">
              <w:rPr>
                <w:color w:val="auto"/>
                <w:lang w:val="es-ES"/>
              </w:rPr>
              <w:t xml:space="preserve"> en BD y se invalida el token OTP.</w:t>
            </w:r>
          </w:p>
        </w:tc>
        <w:tc>
          <w:tcPr>
            <w:tcW w:w="0" w:type="auto"/>
            <w:hideMark/>
          </w:tcPr>
          <w:p w14:paraId="762D2884"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766DC456"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4B8B2192"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6</w:t>
            </w:r>
          </w:p>
        </w:tc>
        <w:tc>
          <w:tcPr>
            <w:tcW w:w="0" w:type="auto"/>
            <w:hideMark/>
          </w:tcPr>
          <w:p w14:paraId="3393C13F"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Iniciar sesión inmediatamente con la nueva contraseña configurada.</w:t>
            </w:r>
          </w:p>
        </w:tc>
        <w:tc>
          <w:tcPr>
            <w:tcW w:w="0" w:type="auto"/>
            <w:hideMark/>
          </w:tcPr>
          <w:p w14:paraId="4669543F"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 valida la nueva clave con éxito y se ingresa a la plataforma sin trabas.</w:t>
            </w:r>
          </w:p>
        </w:tc>
        <w:tc>
          <w:tcPr>
            <w:tcW w:w="0" w:type="auto"/>
            <w:hideMark/>
          </w:tcPr>
          <w:p w14:paraId="51D1BDDE"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bl>
    <w:p w14:paraId="6C121D83" w14:textId="77777777" w:rsidR="00B37818" w:rsidRPr="004C4FA4" w:rsidRDefault="00B37818" w:rsidP="00B37818">
      <w:pPr>
        <w:spacing w:after="200"/>
        <w:jc w:val="left"/>
        <w:rPr>
          <w:vanish/>
          <w:color w:val="auto"/>
          <w:lang w:val="es-ES"/>
        </w:rPr>
      </w:pPr>
    </w:p>
    <w:tbl>
      <w:tblPr>
        <w:tblStyle w:val="Tablanormal1"/>
        <w:tblW w:w="0" w:type="auto"/>
        <w:tblLook w:val="04A0" w:firstRow="1" w:lastRow="0" w:firstColumn="1" w:lastColumn="0" w:noHBand="0" w:noVBand="1"/>
      </w:tblPr>
      <w:tblGrid>
        <w:gridCol w:w="2388"/>
        <w:gridCol w:w="4686"/>
      </w:tblGrid>
      <w:tr w:rsidR="004C4FA4" w:rsidRPr="004C4FA4" w14:paraId="4AF7011F"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3179D"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Responsable</w:t>
            </w:r>
          </w:p>
        </w:tc>
        <w:tc>
          <w:tcPr>
            <w:tcW w:w="0" w:type="auto"/>
            <w:hideMark/>
          </w:tcPr>
          <w:p w14:paraId="27ADA09A"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Cliente / Administrador</w:t>
            </w:r>
          </w:p>
        </w:tc>
      </w:tr>
      <w:tr w:rsidR="004C4FA4" w:rsidRPr="004C4FA4" w14:paraId="6B0F9642"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2DF8D"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Resultado de la prueba</w:t>
            </w:r>
          </w:p>
        </w:tc>
        <w:tc>
          <w:tcPr>
            <w:tcW w:w="0" w:type="auto"/>
            <w:hideMark/>
          </w:tcPr>
          <w:p w14:paraId="0076DD2C"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Satisfactorio</w:t>
            </w:r>
          </w:p>
        </w:tc>
      </w:tr>
      <w:tr w:rsidR="004C4FA4" w:rsidRPr="004C4FA4" w14:paraId="66D6E76A"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50044CEF"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Adjunto</w:t>
            </w:r>
          </w:p>
        </w:tc>
        <w:tc>
          <w:tcPr>
            <w:tcW w:w="0" w:type="auto"/>
            <w:hideMark/>
          </w:tcPr>
          <w:p w14:paraId="50084E28"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bCs/>
                <w:color w:val="auto"/>
                <w:lang w:val="es-ES"/>
              </w:rPr>
              <w:t>Evidencia de Interfaz:</w:t>
            </w:r>
          </w:p>
          <w:p w14:paraId="69AB2C7F"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noProof/>
                <w:color w:val="auto"/>
                <w:lang w:val="es-ES"/>
              </w:rPr>
              <w:lastRenderedPageBreak/>
              <w:drawing>
                <wp:inline distT="0" distB="0" distL="0" distR="0" wp14:anchorId="7A579FC7" wp14:editId="0E999772">
                  <wp:extent cx="2835296" cy="2618105"/>
                  <wp:effectExtent l="0" t="0" r="3175" b="0"/>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2847430" cy="2629310"/>
                          </a:xfrm>
                          <a:prstGeom prst="rect">
                            <a:avLst/>
                          </a:prstGeom>
                        </pic:spPr>
                      </pic:pic>
                    </a:graphicData>
                  </a:graphic>
                </wp:inline>
              </w:drawing>
            </w:r>
          </w:p>
        </w:tc>
      </w:tr>
    </w:tbl>
    <w:p w14:paraId="5D78C132" w14:textId="77777777" w:rsidR="00B37818" w:rsidRPr="004C4FA4" w:rsidRDefault="00B37818" w:rsidP="00B37818">
      <w:pPr>
        <w:spacing w:after="200"/>
        <w:jc w:val="left"/>
        <w:rPr>
          <w:color w:val="auto"/>
          <w:lang w:val="es-ES"/>
        </w:rPr>
      </w:pPr>
    </w:p>
    <w:p w14:paraId="7C988662" w14:textId="77777777" w:rsidR="00B37818" w:rsidRPr="004C4FA4" w:rsidRDefault="00B37818" w:rsidP="00B37818">
      <w:pPr>
        <w:pStyle w:val="Ttulo3"/>
        <w:rPr>
          <w:color w:val="auto"/>
          <w:lang w:val="es-ES"/>
        </w:rPr>
      </w:pPr>
      <w:bookmarkStart w:id="286" w:name="_Toc240832215"/>
      <w:r w:rsidRPr="004C4FA4">
        <w:rPr>
          <w:color w:val="auto"/>
          <w:lang w:val="es-ES"/>
        </w:rPr>
        <w:t>Prueba de caso de uso CU4: Gestión de Usuarios, Roles RBAC y Desbloqueo</w:t>
      </w:r>
      <w:bookmarkEnd w:id="286"/>
    </w:p>
    <w:tbl>
      <w:tblPr>
        <w:tblStyle w:val="Tablanormal1"/>
        <w:tblW w:w="0" w:type="auto"/>
        <w:tblLook w:val="04A0" w:firstRow="1" w:lastRow="0" w:firstColumn="1" w:lastColumn="0" w:noHBand="0" w:noVBand="1"/>
      </w:tblPr>
      <w:tblGrid>
        <w:gridCol w:w="1652"/>
        <w:gridCol w:w="7698"/>
      </w:tblGrid>
      <w:tr w:rsidR="004C4FA4" w:rsidRPr="00437C4E" w14:paraId="5991BB67"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85B09" w14:textId="77777777" w:rsidR="00B37818" w:rsidRPr="004C4FA4" w:rsidRDefault="00B37818" w:rsidP="00B37818">
            <w:pPr>
              <w:spacing w:after="200" w:line="276" w:lineRule="auto"/>
              <w:jc w:val="left"/>
              <w:rPr>
                <w:color w:val="auto"/>
                <w:lang w:val="es-ES"/>
              </w:rPr>
            </w:pPr>
            <w:r w:rsidRPr="004C4FA4">
              <w:rPr>
                <w:color w:val="auto"/>
                <w:lang w:val="es-ES"/>
              </w:rPr>
              <w:t>Caso de uso 4</w:t>
            </w:r>
          </w:p>
        </w:tc>
        <w:tc>
          <w:tcPr>
            <w:tcW w:w="0" w:type="auto"/>
            <w:hideMark/>
          </w:tcPr>
          <w:p w14:paraId="78791E71"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Gestión de Usuarios, Roles RBAC y Desbloqueo</w:t>
            </w:r>
          </w:p>
        </w:tc>
      </w:tr>
      <w:tr w:rsidR="004C4FA4" w:rsidRPr="00437C4E" w14:paraId="10137E3E"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F53FB"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Descripción</w:t>
            </w:r>
          </w:p>
        </w:tc>
        <w:tc>
          <w:tcPr>
            <w:tcW w:w="0" w:type="auto"/>
            <w:hideMark/>
          </w:tcPr>
          <w:p w14:paraId="1AD59DCD"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Permite al Administrador dar de alta colaboradores internos (cajeros, encargados de tienda), asignar roles y sucursales operativas, y desbloquear cuentas de usuarios que hayan quedado bloqueadas por superar los intentos de </w:t>
            </w:r>
            <w:proofErr w:type="spellStart"/>
            <w:r w:rsidRPr="004C4FA4">
              <w:rPr>
                <w:color w:val="auto"/>
                <w:lang w:val="es-ES"/>
              </w:rPr>
              <w:t>login</w:t>
            </w:r>
            <w:proofErr w:type="spellEnd"/>
            <w:r w:rsidRPr="004C4FA4">
              <w:rPr>
                <w:color w:val="auto"/>
                <w:lang w:val="es-ES"/>
              </w:rPr>
              <w:t>.</w:t>
            </w:r>
          </w:p>
        </w:tc>
      </w:tr>
      <w:tr w:rsidR="004C4FA4" w:rsidRPr="00437C4E" w14:paraId="3B2C357D"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56DECFE9"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Precondiciones</w:t>
            </w:r>
          </w:p>
        </w:tc>
        <w:tc>
          <w:tcPr>
            <w:tcW w:w="0" w:type="auto"/>
            <w:hideMark/>
          </w:tcPr>
          <w:p w14:paraId="3CDB111C"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a) El usuario autenticado debe tener el rol ADMINISTRADOR.</w:t>
            </w:r>
            <w:r w:rsidRPr="004C4FA4">
              <w:rPr>
                <w:color w:val="auto"/>
                <w:lang w:val="es-ES"/>
              </w:rPr>
              <w:br/>
              <w:t>b) El módulo de administración de usuarios debe encontrarse activo.</w:t>
            </w:r>
            <w:r w:rsidRPr="004C4FA4">
              <w:rPr>
                <w:color w:val="auto"/>
                <w:lang w:val="es-ES"/>
              </w:rPr>
              <w:br/>
              <w:t>c) Debe existir conexión activa con la base de datos.</w:t>
            </w:r>
          </w:p>
        </w:tc>
      </w:tr>
    </w:tbl>
    <w:p w14:paraId="2A0CDFD7" w14:textId="77777777" w:rsidR="00B37818" w:rsidRPr="004C4FA4" w:rsidRDefault="00B37818" w:rsidP="00B37818">
      <w:pPr>
        <w:spacing w:after="200"/>
        <w:jc w:val="left"/>
        <w:rPr>
          <w:vanish/>
          <w:color w:val="auto"/>
          <w:lang w:val="es-ES"/>
        </w:rPr>
      </w:pPr>
    </w:p>
    <w:tbl>
      <w:tblPr>
        <w:tblStyle w:val="Tablanormal1"/>
        <w:tblW w:w="0" w:type="auto"/>
        <w:tblLook w:val="04A0" w:firstRow="1" w:lastRow="0" w:firstColumn="1" w:lastColumn="0" w:noHBand="0" w:noVBand="1"/>
      </w:tblPr>
      <w:tblGrid>
        <w:gridCol w:w="665"/>
        <w:gridCol w:w="4026"/>
        <w:gridCol w:w="2593"/>
        <w:gridCol w:w="2066"/>
      </w:tblGrid>
      <w:tr w:rsidR="004C4FA4" w:rsidRPr="004C4FA4" w14:paraId="4B36C25B"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4165E"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Paso</w:t>
            </w:r>
          </w:p>
        </w:tc>
        <w:tc>
          <w:tcPr>
            <w:tcW w:w="0" w:type="auto"/>
            <w:hideMark/>
          </w:tcPr>
          <w:p w14:paraId="110AF722"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Acción</w:t>
            </w:r>
          </w:p>
        </w:tc>
        <w:tc>
          <w:tcPr>
            <w:tcW w:w="0" w:type="auto"/>
            <w:hideMark/>
          </w:tcPr>
          <w:p w14:paraId="6CB784CD"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Resultado esperado</w:t>
            </w:r>
          </w:p>
        </w:tc>
        <w:tc>
          <w:tcPr>
            <w:tcW w:w="0" w:type="auto"/>
            <w:hideMark/>
          </w:tcPr>
          <w:p w14:paraId="576EA82E"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Estado (Satisfactorio/Fallido)</w:t>
            </w:r>
          </w:p>
        </w:tc>
      </w:tr>
      <w:tr w:rsidR="004C4FA4" w:rsidRPr="004C4FA4" w14:paraId="2358AEC8"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CAE824"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1</w:t>
            </w:r>
          </w:p>
        </w:tc>
        <w:tc>
          <w:tcPr>
            <w:tcW w:w="0" w:type="auto"/>
            <w:hideMark/>
          </w:tcPr>
          <w:p w14:paraId="193860B5"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Acceder al módulo "Usuarios y Roles" desde el menú lateral administrativo.</w:t>
            </w:r>
          </w:p>
        </w:tc>
        <w:tc>
          <w:tcPr>
            <w:tcW w:w="0" w:type="auto"/>
            <w:hideMark/>
          </w:tcPr>
          <w:p w14:paraId="22E2B900"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Se despliega la tabla de colaboradores y clientes con columnas de rol, sucursal y estado de cuenta.</w:t>
            </w:r>
          </w:p>
        </w:tc>
        <w:tc>
          <w:tcPr>
            <w:tcW w:w="0" w:type="auto"/>
            <w:hideMark/>
          </w:tcPr>
          <w:p w14:paraId="6EE00625"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5D50C810"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1C35F385"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2</w:t>
            </w:r>
          </w:p>
        </w:tc>
        <w:tc>
          <w:tcPr>
            <w:tcW w:w="0" w:type="auto"/>
            <w:hideMark/>
          </w:tcPr>
          <w:p w14:paraId="5CCBE605"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Presionar el botón "+ Crear nuevo colaborador".</w:t>
            </w:r>
          </w:p>
        </w:tc>
        <w:tc>
          <w:tcPr>
            <w:tcW w:w="0" w:type="auto"/>
            <w:hideMark/>
          </w:tcPr>
          <w:p w14:paraId="15442A35"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 abre el formulario modal solicitando datos personales, rol (CAJERO / ADMIN) y sucursal.</w:t>
            </w:r>
          </w:p>
        </w:tc>
        <w:tc>
          <w:tcPr>
            <w:tcW w:w="0" w:type="auto"/>
            <w:hideMark/>
          </w:tcPr>
          <w:p w14:paraId="7313E54E"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3806E8B9"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7E8D9"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3</w:t>
            </w:r>
          </w:p>
        </w:tc>
        <w:tc>
          <w:tcPr>
            <w:tcW w:w="0" w:type="auto"/>
            <w:hideMark/>
          </w:tcPr>
          <w:p w14:paraId="534CC145"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Guardar el nuevo colaborador con rol CAJERO en la sucursal Equipetrol.</w:t>
            </w:r>
          </w:p>
        </w:tc>
        <w:tc>
          <w:tcPr>
            <w:tcW w:w="0" w:type="auto"/>
            <w:hideMark/>
          </w:tcPr>
          <w:p w14:paraId="429F5865"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Se persiste el registro en BD y la lista se actualiza inmediatamente </w:t>
            </w:r>
            <w:r w:rsidRPr="004C4FA4">
              <w:rPr>
                <w:color w:val="auto"/>
                <w:lang w:val="es-ES"/>
              </w:rPr>
              <w:lastRenderedPageBreak/>
              <w:t>reflejando el nuevo usuario.</w:t>
            </w:r>
          </w:p>
        </w:tc>
        <w:tc>
          <w:tcPr>
            <w:tcW w:w="0" w:type="auto"/>
            <w:hideMark/>
          </w:tcPr>
          <w:p w14:paraId="760EFCD8"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lastRenderedPageBreak/>
              <w:t>Satisfactorio</w:t>
            </w:r>
          </w:p>
        </w:tc>
      </w:tr>
      <w:tr w:rsidR="004C4FA4" w:rsidRPr="004C4FA4" w14:paraId="293F920B"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7C1ADD97"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4</w:t>
            </w:r>
          </w:p>
        </w:tc>
        <w:tc>
          <w:tcPr>
            <w:tcW w:w="0" w:type="auto"/>
            <w:hideMark/>
          </w:tcPr>
          <w:p w14:paraId="2DB3E8A3"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Identificar un usuario con estado BLOQUEADO_POR_INTENTOS en la tabla.</w:t>
            </w:r>
          </w:p>
        </w:tc>
        <w:tc>
          <w:tcPr>
            <w:tcW w:w="0" w:type="auto"/>
            <w:hideMark/>
          </w:tcPr>
          <w:p w14:paraId="69F07593"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La fila muestra </w:t>
            </w:r>
            <w:proofErr w:type="spellStart"/>
            <w:r w:rsidRPr="004C4FA4">
              <w:rPr>
                <w:color w:val="auto"/>
                <w:lang w:val="es-ES"/>
              </w:rPr>
              <w:t>badge</w:t>
            </w:r>
            <w:proofErr w:type="spellEnd"/>
            <w:r w:rsidRPr="004C4FA4">
              <w:rPr>
                <w:color w:val="auto"/>
                <w:lang w:val="es-ES"/>
              </w:rPr>
              <w:t xml:space="preserve"> rojo de alerta y habilita la acción "Desbloquear".</w:t>
            </w:r>
          </w:p>
        </w:tc>
        <w:tc>
          <w:tcPr>
            <w:tcW w:w="0" w:type="auto"/>
            <w:hideMark/>
          </w:tcPr>
          <w:p w14:paraId="48DB89BA"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5AFF91B3"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271F0"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5</w:t>
            </w:r>
          </w:p>
        </w:tc>
        <w:tc>
          <w:tcPr>
            <w:tcW w:w="0" w:type="auto"/>
            <w:hideMark/>
          </w:tcPr>
          <w:p w14:paraId="5269B1AB"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Presionar la acción "Desbloquear Cuenta" sobre el usuario bloqueado.</w:t>
            </w:r>
          </w:p>
        </w:tc>
        <w:tc>
          <w:tcPr>
            <w:tcW w:w="0" w:type="auto"/>
            <w:hideMark/>
          </w:tcPr>
          <w:p w14:paraId="3BD1D0C7"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El sistema restablece </w:t>
            </w:r>
            <w:proofErr w:type="spellStart"/>
            <w:r w:rsidRPr="004C4FA4">
              <w:rPr>
                <w:color w:val="auto"/>
                <w:lang w:val="es-ES"/>
              </w:rPr>
              <w:t>intentos_fallidos</w:t>
            </w:r>
            <w:proofErr w:type="spellEnd"/>
            <w:r w:rsidRPr="004C4FA4">
              <w:rPr>
                <w:color w:val="auto"/>
                <w:lang w:val="es-ES"/>
              </w:rPr>
              <w:t xml:space="preserve"> = 0, </w:t>
            </w:r>
            <w:proofErr w:type="spellStart"/>
            <w:r w:rsidRPr="004C4FA4">
              <w:rPr>
                <w:color w:val="auto"/>
                <w:lang w:val="es-ES"/>
              </w:rPr>
              <w:t>bloqueado_hasta</w:t>
            </w:r>
            <w:proofErr w:type="spellEnd"/>
            <w:r w:rsidRPr="004C4FA4">
              <w:rPr>
                <w:color w:val="auto"/>
                <w:lang w:val="es-ES"/>
              </w:rPr>
              <w:t xml:space="preserve"> = NULL y estado = ACTIVO.</w:t>
            </w:r>
          </w:p>
        </w:tc>
        <w:tc>
          <w:tcPr>
            <w:tcW w:w="0" w:type="auto"/>
            <w:hideMark/>
          </w:tcPr>
          <w:p w14:paraId="7B432C18"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4890E683"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198558F8"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6</w:t>
            </w:r>
          </w:p>
        </w:tc>
        <w:tc>
          <w:tcPr>
            <w:tcW w:w="0" w:type="auto"/>
            <w:hideMark/>
          </w:tcPr>
          <w:p w14:paraId="2BB2ECE0"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Verificar que el usuario desbloqueado pueda autenticarse inmediatamente.</w:t>
            </w:r>
          </w:p>
        </w:tc>
        <w:tc>
          <w:tcPr>
            <w:tcW w:w="0" w:type="auto"/>
            <w:hideMark/>
          </w:tcPr>
          <w:p w14:paraId="0A360B7F"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El usuario inicia sesión de forma fluida sin requerir esperar los 30 minutos.</w:t>
            </w:r>
          </w:p>
        </w:tc>
        <w:tc>
          <w:tcPr>
            <w:tcW w:w="0" w:type="auto"/>
            <w:hideMark/>
          </w:tcPr>
          <w:p w14:paraId="5663AA80"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bl>
    <w:p w14:paraId="79E80CA6" w14:textId="77777777" w:rsidR="00B37818" w:rsidRPr="004C4FA4" w:rsidRDefault="00B37818" w:rsidP="00B37818">
      <w:pPr>
        <w:spacing w:after="200"/>
        <w:jc w:val="left"/>
        <w:rPr>
          <w:vanish/>
          <w:color w:val="auto"/>
          <w:lang w:val="es-ES"/>
        </w:rPr>
      </w:pPr>
    </w:p>
    <w:tbl>
      <w:tblPr>
        <w:tblStyle w:val="Tablanormal1"/>
        <w:tblW w:w="0" w:type="auto"/>
        <w:tblLook w:val="04A0" w:firstRow="1" w:lastRow="0" w:firstColumn="1" w:lastColumn="0" w:noHBand="0" w:noVBand="1"/>
      </w:tblPr>
      <w:tblGrid>
        <w:gridCol w:w="1249"/>
        <w:gridCol w:w="8101"/>
      </w:tblGrid>
      <w:tr w:rsidR="004C4FA4" w:rsidRPr="004C4FA4" w14:paraId="7A91B356"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A2D12"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Responsable</w:t>
            </w:r>
          </w:p>
        </w:tc>
        <w:tc>
          <w:tcPr>
            <w:tcW w:w="0" w:type="auto"/>
            <w:hideMark/>
          </w:tcPr>
          <w:p w14:paraId="10DFF39E"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Administrador General</w:t>
            </w:r>
          </w:p>
        </w:tc>
      </w:tr>
      <w:tr w:rsidR="004C4FA4" w:rsidRPr="004C4FA4" w14:paraId="5C6B51DE"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9DA43"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Resultado de la prueba</w:t>
            </w:r>
          </w:p>
        </w:tc>
        <w:tc>
          <w:tcPr>
            <w:tcW w:w="0" w:type="auto"/>
            <w:hideMark/>
          </w:tcPr>
          <w:p w14:paraId="23570519"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Satisfactorio</w:t>
            </w:r>
          </w:p>
        </w:tc>
      </w:tr>
      <w:tr w:rsidR="004C4FA4" w:rsidRPr="004C4FA4" w14:paraId="49DA1C1F"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1C309DEC"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Adjunto</w:t>
            </w:r>
          </w:p>
        </w:tc>
        <w:tc>
          <w:tcPr>
            <w:tcW w:w="0" w:type="auto"/>
            <w:hideMark/>
          </w:tcPr>
          <w:p w14:paraId="10272C45"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b/>
                <w:bCs/>
                <w:color w:val="auto"/>
                <w:lang w:val="es-ES"/>
              </w:rPr>
              <w:t>Evidencia de Interfaz:</w:t>
            </w:r>
            <w:r w:rsidRPr="004C4FA4">
              <w:rPr>
                <w:color w:val="auto"/>
                <w:lang w:val="es-ES"/>
              </w:rPr>
              <w:br/>
            </w:r>
            <w:r w:rsidRPr="004C4FA4">
              <w:rPr>
                <w:color w:val="auto"/>
                <w:lang w:val="es-ES"/>
              </w:rPr>
              <w:br/>
            </w:r>
            <w:r w:rsidRPr="004C4FA4">
              <w:rPr>
                <w:noProof/>
                <w:color w:val="auto"/>
              </w:rPr>
              <w:drawing>
                <wp:inline distT="0" distB="0" distL="0" distR="0" wp14:anchorId="3553B786" wp14:editId="67B4519D">
                  <wp:extent cx="5943600" cy="3489325"/>
                  <wp:effectExtent l="0" t="0" r="0" b="0"/>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5943600" cy="3489325"/>
                          </a:xfrm>
                          <a:prstGeom prst="rect">
                            <a:avLst/>
                          </a:prstGeom>
                        </pic:spPr>
                      </pic:pic>
                    </a:graphicData>
                  </a:graphic>
                </wp:inline>
              </w:drawing>
            </w:r>
          </w:p>
        </w:tc>
      </w:tr>
    </w:tbl>
    <w:p w14:paraId="4F75AEEC" w14:textId="77777777" w:rsidR="00B37818" w:rsidRPr="004C4FA4" w:rsidRDefault="00B37818" w:rsidP="00B37818">
      <w:pPr>
        <w:spacing w:after="200"/>
        <w:jc w:val="left"/>
        <w:rPr>
          <w:color w:val="auto"/>
        </w:rPr>
      </w:pPr>
    </w:p>
    <w:p w14:paraId="70C46F85" w14:textId="77777777" w:rsidR="00B37818" w:rsidRPr="004C4FA4" w:rsidRDefault="00B37818" w:rsidP="00B37818">
      <w:pPr>
        <w:pStyle w:val="Ttulo3"/>
        <w:rPr>
          <w:color w:val="auto"/>
          <w:lang w:val="es-ES"/>
        </w:rPr>
      </w:pPr>
      <w:bookmarkStart w:id="287" w:name="_Toc240832216"/>
      <w:r w:rsidRPr="004C4FA4">
        <w:rPr>
          <w:color w:val="auto"/>
          <w:lang w:val="es-ES"/>
        </w:rPr>
        <w:t>Prueba de caso de uso CU5: Gestión de Sucursales y Ciudades</w:t>
      </w:r>
      <w:bookmarkEnd w:id="287"/>
    </w:p>
    <w:tbl>
      <w:tblPr>
        <w:tblStyle w:val="Tablanormal1"/>
        <w:tblW w:w="0" w:type="auto"/>
        <w:tblLook w:val="04A0" w:firstRow="1" w:lastRow="0" w:firstColumn="1" w:lastColumn="0" w:noHBand="0" w:noVBand="1"/>
      </w:tblPr>
      <w:tblGrid>
        <w:gridCol w:w="1652"/>
        <w:gridCol w:w="7698"/>
      </w:tblGrid>
      <w:tr w:rsidR="004C4FA4" w:rsidRPr="00437C4E" w14:paraId="09875CBF"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72EB6" w14:textId="77777777" w:rsidR="00B37818" w:rsidRPr="004C4FA4" w:rsidRDefault="00B37818" w:rsidP="00B37818">
            <w:pPr>
              <w:spacing w:after="200" w:line="276" w:lineRule="auto"/>
              <w:jc w:val="left"/>
              <w:rPr>
                <w:color w:val="auto"/>
                <w:lang w:val="es-ES"/>
              </w:rPr>
            </w:pPr>
            <w:r w:rsidRPr="004C4FA4">
              <w:rPr>
                <w:color w:val="auto"/>
                <w:lang w:val="es-ES"/>
              </w:rPr>
              <w:t>Caso de uso 5</w:t>
            </w:r>
          </w:p>
        </w:tc>
        <w:tc>
          <w:tcPr>
            <w:tcW w:w="0" w:type="auto"/>
            <w:hideMark/>
          </w:tcPr>
          <w:p w14:paraId="37C7DD73"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Gestión de Sucursales y Ciudades</w:t>
            </w:r>
          </w:p>
        </w:tc>
      </w:tr>
      <w:tr w:rsidR="004C4FA4" w:rsidRPr="00437C4E" w14:paraId="5983AF9E"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DC84E"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Descripción</w:t>
            </w:r>
          </w:p>
        </w:tc>
        <w:tc>
          <w:tcPr>
            <w:tcW w:w="0" w:type="auto"/>
            <w:hideMark/>
          </w:tcPr>
          <w:p w14:paraId="2AFA25AA"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Permite registrar, editar y georreferenciar las tiendas físicas de </w:t>
            </w:r>
            <w:proofErr w:type="spellStart"/>
            <w:r w:rsidRPr="004C4FA4">
              <w:rPr>
                <w:color w:val="auto"/>
                <w:lang w:val="es-ES"/>
              </w:rPr>
              <w:t>FashionStore</w:t>
            </w:r>
            <w:proofErr w:type="spellEnd"/>
            <w:r w:rsidRPr="004C4FA4">
              <w:rPr>
                <w:color w:val="auto"/>
                <w:lang w:val="es-ES"/>
              </w:rPr>
              <w:t xml:space="preserve">, configurando su ciudad, dirección física, coordenadas GPS (latitud y longitud), horarios de atención y la cantidad de probadores físicos disponibles para reservas </w:t>
            </w:r>
            <w:proofErr w:type="spellStart"/>
            <w:r w:rsidRPr="004C4FA4">
              <w:rPr>
                <w:color w:val="auto"/>
                <w:lang w:val="es-ES"/>
              </w:rPr>
              <w:t>omnicanal</w:t>
            </w:r>
            <w:proofErr w:type="spellEnd"/>
            <w:r w:rsidRPr="004C4FA4">
              <w:rPr>
                <w:color w:val="auto"/>
                <w:lang w:val="es-ES"/>
              </w:rPr>
              <w:t>.</w:t>
            </w:r>
          </w:p>
        </w:tc>
      </w:tr>
      <w:tr w:rsidR="004C4FA4" w:rsidRPr="00437C4E" w14:paraId="21FAE1D1"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2BF51777"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Precondiciones</w:t>
            </w:r>
          </w:p>
        </w:tc>
        <w:tc>
          <w:tcPr>
            <w:tcW w:w="0" w:type="auto"/>
            <w:hideMark/>
          </w:tcPr>
          <w:p w14:paraId="74920C9D"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a) Sesión iniciada con rol ADMINISTRADOR.</w:t>
            </w:r>
            <w:r w:rsidRPr="004C4FA4">
              <w:rPr>
                <w:color w:val="auto"/>
                <w:lang w:val="es-ES"/>
              </w:rPr>
              <w:br/>
              <w:t>b) Catálogo de ciudades previamente cargado en la base de datos.</w:t>
            </w:r>
            <w:r w:rsidRPr="004C4FA4">
              <w:rPr>
                <w:color w:val="auto"/>
                <w:lang w:val="es-ES"/>
              </w:rPr>
              <w:br/>
              <w:t xml:space="preserve">c) Conexión activa con el </w:t>
            </w:r>
            <w:proofErr w:type="spellStart"/>
            <w:r w:rsidRPr="004C4FA4">
              <w:rPr>
                <w:color w:val="auto"/>
                <w:lang w:val="es-ES"/>
              </w:rPr>
              <w:t>backend</w:t>
            </w:r>
            <w:proofErr w:type="spellEnd"/>
            <w:r w:rsidRPr="004C4FA4">
              <w:rPr>
                <w:color w:val="auto"/>
                <w:lang w:val="es-ES"/>
              </w:rPr>
              <w:t xml:space="preserve"> y base de datos.</w:t>
            </w:r>
          </w:p>
        </w:tc>
      </w:tr>
    </w:tbl>
    <w:p w14:paraId="30B5CF4A" w14:textId="77777777" w:rsidR="00B37818" w:rsidRPr="004C4FA4" w:rsidRDefault="00B37818" w:rsidP="00B37818">
      <w:pPr>
        <w:spacing w:after="200"/>
        <w:jc w:val="left"/>
        <w:rPr>
          <w:vanish/>
          <w:color w:val="auto"/>
          <w:lang w:val="es-ES"/>
        </w:rPr>
      </w:pPr>
    </w:p>
    <w:tbl>
      <w:tblPr>
        <w:tblStyle w:val="Tablanormal1"/>
        <w:tblW w:w="0" w:type="auto"/>
        <w:tblLook w:val="04A0" w:firstRow="1" w:lastRow="0" w:firstColumn="1" w:lastColumn="0" w:noHBand="0" w:noVBand="1"/>
      </w:tblPr>
      <w:tblGrid>
        <w:gridCol w:w="695"/>
        <w:gridCol w:w="2971"/>
        <w:gridCol w:w="3325"/>
        <w:gridCol w:w="2359"/>
      </w:tblGrid>
      <w:tr w:rsidR="004C4FA4" w:rsidRPr="004C4FA4" w14:paraId="5E1B8644"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E24D8"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Paso</w:t>
            </w:r>
          </w:p>
        </w:tc>
        <w:tc>
          <w:tcPr>
            <w:tcW w:w="0" w:type="auto"/>
            <w:hideMark/>
          </w:tcPr>
          <w:p w14:paraId="6A385FF0"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Acción</w:t>
            </w:r>
          </w:p>
        </w:tc>
        <w:tc>
          <w:tcPr>
            <w:tcW w:w="0" w:type="auto"/>
            <w:hideMark/>
          </w:tcPr>
          <w:p w14:paraId="0FC5627E"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Resultado esperado</w:t>
            </w:r>
          </w:p>
        </w:tc>
        <w:tc>
          <w:tcPr>
            <w:tcW w:w="0" w:type="auto"/>
            <w:hideMark/>
          </w:tcPr>
          <w:p w14:paraId="22602942"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Estado (Satisfactorio/Fallido)</w:t>
            </w:r>
          </w:p>
        </w:tc>
      </w:tr>
      <w:tr w:rsidR="004C4FA4" w:rsidRPr="004C4FA4" w14:paraId="435F9924"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FACEDE"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1</w:t>
            </w:r>
          </w:p>
        </w:tc>
        <w:tc>
          <w:tcPr>
            <w:tcW w:w="0" w:type="auto"/>
            <w:hideMark/>
          </w:tcPr>
          <w:p w14:paraId="10DF17A2"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Ingresar al módulo "Sucursales" desde el panel de configuración.</w:t>
            </w:r>
          </w:p>
        </w:tc>
        <w:tc>
          <w:tcPr>
            <w:tcW w:w="0" w:type="auto"/>
            <w:hideMark/>
          </w:tcPr>
          <w:p w14:paraId="599A546D"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Se despliega la lista de tiendas físicas activas con su ciudad y capacidad de probadores.</w:t>
            </w:r>
          </w:p>
        </w:tc>
        <w:tc>
          <w:tcPr>
            <w:tcW w:w="0" w:type="auto"/>
            <w:hideMark/>
          </w:tcPr>
          <w:p w14:paraId="10A5CABE"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6D31FE37"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4582C3CF"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2</w:t>
            </w:r>
          </w:p>
        </w:tc>
        <w:tc>
          <w:tcPr>
            <w:tcW w:w="0" w:type="auto"/>
            <w:hideMark/>
          </w:tcPr>
          <w:p w14:paraId="449EABD9"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Presionar "+ Registrar Nueva Sucursal".</w:t>
            </w:r>
          </w:p>
        </w:tc>
        <w:tc>
          <w:tcPr>
            <w:tcW w:w="0" w:type="auto"/>
            <w:hideMark/>
          </w:tcPr>
          <w:p w14:paraId="163380E5"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 despliega el formulario modal de registro de sucursal física.</w:t>
            </w:r>
          </w:p>
        </w:tc>
        <w:tc>
          <w:tcPr>
            <w:tcW w:w="0" w:type="auto"/>
            <w:hideMark/>
          </w:tcPr>
          <w:p w14:paraId="50E49B98"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10DFEC7D"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F288AE"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3</w:t>
            </w:r>
          </w:p>
        </w:tc>
        <w:tc>
          <w:tcPr>
            <w:tcW w:w="0" w:type="auto"/>
            <w:hideMark/>
          </w:tcPr>
          <w:p w14:paraId="40724910"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Seleccionar ciudad "Santa Cruz" e ingresar nombre "Sucursal Equipetrol".</w:t>
            </w:r>
          </w:p>
        </w:tc>
        <w:tc>
          <w:tcPr>
            <w:tcW w:w="0" w:type="auto"/>
            <w:hideMark/>
          </w:tcPr>
          <w:p w14:paraId="7B69BA15"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Se validan los datos básicos de denominación de la tienda.</w:t>
            </w:r>
          </w:p>
        </w:tc>
        <w:tc>
          <w:tcPr>
            <w:tcW w:w="0" w:type="auto"/>
            <w:hideMark/>
          </w:tcPr>
          <w:p w14:paraId="2214BE94"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0ED746E6"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79803E24"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4</w:t>
            </w:r>
          </w:p>
        </w:tc>
        <w:tc>
          <w:tcPr>
            <w:tcW w:w="0" w:type="auto"/>
            <w:hideMark/>
          </w:tcPr>
          <w:p w14:paraId="47DCD6E6"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Ingresar coordenadas GPS (-17.76823, -63.18342) y 6 probadores disponibles.</w:t>
            </w:r>
          </w:p>
        </w:tc>
        <w:tc>
          <w:tcPr>
            <w:tcW w:w="0" w:type="auto"/>
            <w:hideMark/>
          </w:tcPr>
          <w:p w14:paraId="7E2D1E14"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El mapa interactivo centra el pin en la dirección y valida capacidad física mayor a 0.</w:t>
            </w:r>
          </w:p>
        </w:tc>
        <w:tc>
          <w:tcPr>
            <w:tcW w:w="0" w:type="auto"/>
            <w:hideMark/>
          </w:tcPr>
          <w:p w14:paraId="23E7CE04"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71F5F052"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7980E"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5</w:t>
            </w:r>
          </w:p>
        </w:tc>
        <w:tc>
          <w:tcPr>
            <w:tcW w:w="0" w:type="auto"/>
            <w:hideMark/>
          </w:tcPr>
          <w:p w14:paraId="4B213B42"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Presionar "Guardar Sucursal".</w:t>
            </w:r>
          </w:p>
        </w:tc>
        <w:tc>
          <w:tcPr>
            <w:tcW w:w="0" w:type="auto"/>
            <w:hideMark/>
          </w:tcPr>
          <w:p w14:paraId="54EB3BA7"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Se crea el registro en PostgreSQL, HTTP 201 </w:t>
            </w:r>
            <w:proofErr w:type="spellStart"/>
            <w:r w:rsidRPr="004C4FA4">
              <w:rPr>
                <w:color w:val="auto"/>
                <w:lang w:val="es-ES"/>
              </w:rPr>
              <w:t>Created</w:t>
            </w:r>
            <w:proofErr w:type="spellEnd"/>
            <w:r w:rsidRPr="004C4FA4">
              <w:rPr>
                <w:color w:val="auto"/>
                <w:lang w:val="es-ES"/>
              </w:rPr>
              <w:t xml:space="preserve"> y se emite notificación de éxito.</w:t>
            </w:r>
          </w:p>
        </w:tc>
        <w:tc>
          <w:tcPr>
            <w:tcW w:w="0" w:type="auto"/>
            <w:hideMark/>
          </w:tcPr>
          <w:p w14:paraId="5F5C45FD"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5DBA3107"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03116BD5"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6</w:t>
            </w:r>
          </w:p>
        </w:tc>
        <w:tc>
          <w:tcPr>
            <w:tcW w:w="0" w:type="auto"/>
            <w:hideMark/>
          </w:tcPr>
          <w:p w14:paraId="4E628F8A"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Verificar aparición de la sucursal en el mapa y en el selector del catálogo.</w:t>
            </w:r>
          </w:p>
        </w:tc>
        <w:tc>
          <w:tcPr>
            <w:tcW w:w="0" w:type="auto"/>
            <w:hideMark/>
          </w:tcPr>
          <w:p w14:paraId="36296DB6"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La tienda se encuentra disponible inmediatamente para selección y asignación de stock.</w:t>
            </w:r>
          </w:p>
        </w:tc>
        <w:tc>
          <w:tcPr>
            <w:tcW w:w="0" w:type="auto"/>
            <w:hideMark/>
          </w:tcPr>
          <w:p w14:paraId="6E62C205"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bl>
    <w:p w14:paraId="4AF7B315" w14:textId="77777777" w:rsidR="00B37818" w:rsidRPr="004C4FA4" w:rsidRDefault="00B37818" w:rsidP="00B37818">
      <w:pPr>
        <w:spacing w:after="200"/>
        <w:jc w:val="left"/>
        <w:rPr>
          <w:vanish/>
          <w:color w:val="auto"/>
          <w:lang w:val="es-ES"/>
        </w:rPr>
      </w:pPr>
    </w:p>
    <w:tbl>
      <w:tblPr>
        <w:tblStyle w:val="Tablanormal1"/>
        <w:tblW w:w="0" w:type="auto"/>
        <w:tblLook w:val="04A0" w:firstRow="1" w:lastRow="0" w:firstColumn="1" w:lastColumn="0" w:noHBand="0" w:noVBand="1"/>
      </w:tblPr>
      <w:tblGrid>
        <w:gridCol w:w="1249"/>
        <w:gridCol w:w="8101"/>
      </w:tblGrid>
      <w:tr w:rsidR="004C4FA4" w:rsidRPr="004C4FA4" w14:paraId="35BD0BB4"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E08CB"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Responsable</w:t>
            </w:r>
          </w:p>
        </w:tc>
        <w:tc>
          <w:tcPr>
            <w:tcW w:w="0" w:type="auto"/>
            <w:hideMark/>
          </w:tcPr>
          <w:p w14:paraId="18C41742"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Administrador de Operaciones</w:t>
            </w:r>
          </w:p>
        </w:tc>
      </w:tr>
      <w:tr w:rsidR="004C4FA4" w:rsidRPr="004C4FA4" w14:paraId="1D5A2C33"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76D23B"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Resultado de la prueba</w:t>
            </w:r>
          </w:p>
        </w:tc>
        <w:tc>
          <w:tcPr>
            <w:tcW w:w="0" w:type="auto"/>
            <w:hideMark/>
          </w:tcPr>
          <w:p w14:paraId="596BF31B"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Satisfactorio</w:t>
            </w:r>
          </w:p>
        </w:tc>
      </w:tr>
      <w:tr w:rsidR="004C4FA4" w:rsidRPr="004C4FA4" w14:paraId="5CD9E9A0"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275E6EC1"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lastRenderedPageBreak/>
              <w:t>Adjunto</w:t>
            </w:r>
          </w:p>
        </w:tc>
        <w:tc>
          <w:tcPr>
            <w:tcW w:w="0" w:type="auto"/>
            <w:hideMark/>
          </w:tcPr>
          <w:p w14:paraId="6CCBADDD"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bCs/>
                <w:color w:val="auto"/>
                <w:lang w:val="es-ES"/>
              </w:rPr>
              <w:t>Evidencia de Interfaz:</w:t>
            </w:r>
            <w:r w:rsidRPr="004C4FA4">
              <w:rPr>
                <w:color w:val="auto"/>
                <w:lang w:val="es-ES"/>
              </w:rPr>
              <w:br/>
            </w:r>
            <w:r w:rsidRPr="004C4FA4">
              <w:rPr>
                <w:color w:val="auto"/>
                <w:lang w:val="es-ES"/>
              </w:rPr>
              <w:br/>
            </w:r>
            <w:r w:rsidRPr="004C4FA4">
              <w:rPr>
                <w:noProof/>
                <w:color w:val="auto"/>
                <w:lang w:val="es-ES"/>
              </w:rPr>
              <w:drawing>
                <wp:inline distT="0" distB="0" distL="0" distR="0" wp14:anchorId="0BABEE3F" wp14:editId="5DDFA42D">
                  <wp:extent cx="5943600" cy="3391535"/>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5943600" cy="3391535"/>
                          </a:xfrm>
                          <a:prstGeom prst="rect">
                            <a:avLst/>
                          </a:prstGeom>
                        </pic:spPr>
                      </pic:pic>
                    </a:graphicData>
                  </a:graphic>
                </wp:inline>
              </w:drawing>
            </w:r>
          </w:p>
        </w:tc>
      </w:tr>
    </w:tbl>
    <w:p w14:paraId="2EE48029" w14:textId="77777777" w:rsidR="00B37818" w:rsidRPr="004C4FA4" w:rsidRDefault="00B37818" w:rsidP="00B37818">
      <w:pPr>
        <w:spacing w:after="200"/>
        <w:jc w:val="left"/>
        <w:rPr>
          <w:color w:val="auto"/>
          <w:lang w:val="es-ES"/>
        </w:rPr>
      </w:pPr>
    </w:p>
    <w:p w14:paraId="0F1560FE" w14:textId="77777777" w:rsidR="00B37818" w:rsidRPr="004C4FA4" w:rsidRDefault="00B37818" w:rsidP="00B37818">
      <w:pPr>
        <w:pStyle w:val="Ttulo3"/>
        <w:rPr>
          <w:color w:val="auto"/>
          <w:lang w:val="es-ES"/>
        </w:rPr>
      </w:pPr>
      <w:bookmarkStart w:id="288" w:name="_Toc240832217"/>
      <w:r w:rsidRPr="004C4FA4">
        <w:rPr>
          <w:color w:val="auto"/>
          <w:lang w:val="es-ES"/>
        </w:rPr>
        <w:t>Prueba de caso de uso CU6: Gestión de Productos, Tallas y Colores</w:t>
      </w:r>
      <w:bookmarkEnd w:id="288"/>
    </w:p>
    <w:tbl>
      <w:tblPr>
        <w:tblStyle w:val="Tablanormal1"/>
        <w:tblW w:w="0" w:type="auto"/>
        <w:tblLook w:val="04A0" w:firstRow="1" w:lastRow="0" w:firstColumn="1" w:lastColumn="0" w:noHBand="0" w:noVBand="1"/>
      </w:tblPr>
      <w:tblGrid>
        <w:gridCol w:w="1652"/>
        <w:gridCol w:w="7698"/>
      </w:tblGrid>
      <w:tr w:rsidR="004C4FA4" w:rsidRPr="00437C4E" w14:paraId="143734C7"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69750" w14:textId="77777777" w:rsidR="00B37818" w:rsidRPr="004C4FA4" w:rsidRDefault="00B37818" w:rsidP="00B37818">
            <w:pPr>
              <w:spacing w:after="200" w:line="276" w:lineRule="auto"/>
              <w:jc w:val="left"/>
              <w:rPr>
                <w:color w:val="auto"/>
                <w:lang w:val="es-ES"/>
              </w:rPr>
            </w:pPr>
            <w:r w:rsidRPr="004C4FA4">
              <w:rPr>
                <w:color w:val="auto"/>
                <w:lang w:val="es-ES"/>
              </w:rPr>
              <w:t>Caso de uso 6</w:t>
            </w:r>
          </w:p>
        </w:tc>
        <w:tc>
          <w:tcPr>
            <w:tcW w:w="0" w:type="auto"/>
            <w:hideMark/>
          </w:tcPr>
          <w:p w14:paraId="4357A3E4"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Gestión de Productos, Tallas y Colores</w:t>
            </w:r>
          </w:p>
        </w:tc>
      </w:tr>
      <w:tr w:rsidR="004C4FA4" w:rsidRPr="00437C4E" w14:paraId="64632B49"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06CB1"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Descripción</w:t>
            </w:r>
          </w:p>
        </w:tc>
        <w:tc>
          <w:tcPr>
            <w:tcW w:w="0" w:type="auto"/>
            <w:hideMark/>
          </w:tcPr>
          <w:p w14:paraId="36869732"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Permite el mantenimiento del catálogo de prendas de vestir masculinas, gestionando información descriptiva, precio base, categoría y la configuración ortogonal de variantes por </w:t>
            </w:r>
            <w:r w:rsidRPr="004C4FA4">
              <w:rPr>
                <w:b/>
                <w:bCs/>
                <w:color w:val="auto"/>
                <w:lang w:val="es-ES"/>
              </w:rPr>
              <w:t>Talla</w:t>
            </w:r>
            <w:r w:rsidRPr="004C4FA4">
              <w:rPr>
                <w:color w:val="auto"/>
                <w:lang w:val="es-ES"/>
              </w:rPr>
              <w:t> (S, M, L, XL) y </w:t>
            </w:r>
            <w:r w:rsidRPr="004C4FA4">
              <w:rPr>
                <w:b/>
                <w:bCs/>
                <w:color w:val="auto"/>
                <w:lang w:val="es-ES"/>
              </w:rPr>
              <w:t>Color</w:t>
            </w:r>
            <w:r w:rsidRPr="004C4FA4">
              <w:rPr>
                <w:color w:val="auto"/>
                <w:lang w:val="es-ES"/>
              </w:rPr>
              <w:t> (nombre y código hexadecimal HEX).</w:t>
            </w:r>
          </w:p>
        </w:tc>
      </w:tr>
      <w:tr w:rsidR="004C4FA4" w:rsidRPr="00437C4E" w14:paraId="0E14BDBD"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4B806C5B"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Precondiciones</w:t>
            </w:r>
          </w:p>
        </w:tc>
        <w:tc>
          <w:tcPr>
            <w:tcW w:w="0" w:type="auto"/>
            <w:hideMark/>
          </w:tcPr>
          <w:p w14:paraId="18C9BAEC"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a) Sesión iniciada con privilegios de gestión de catálogo.</w:t>
            </w:r>
            <w:r w:rsidRPr="004C4FA4">
              <w:rPr>
                <w:color w:val="auto"/>
                <w:lang w:val="es-ES"/>
              </w:rPr>
              <w:br/>
              <w:t>b) Categorías de prendas creadas en el sistema.</w:t>
            </w:r>
            <w:r w:rsidRPr="004C4FA4">
              <w:rPr>
                <w:color w:val="auto"/>
                <w:lang w:val="es-ES"/>
              </w:rPr>
              <w:br/>
              <w:t>c) Conexión operativa con la base de datos PostgreSQL.</w:t>
            </w:r>
          </w:p>
        </w:tc>
      </w:tr>
    </w:tbl>
    <w:p w14:paraId="4CBFB282" w14:textId="77777777" w:rsidR="00B37818" w:rsidRPr="004C4FA4" w:rsidRDefault="00B37818" w:rsidP="00B37818">
      <w:pPr>
        <w:spacing w:after="200"/>
        <w:jc w:val="left"/>
        <w:rPr>
          <w:vanish/>
          <w:color w:val="auto"/>
          <w:lang w:val="es-ES"/>
        </w:rPr>
      </w:pPr>
    </w:p>
    <w:tbl>
      <w:tblPr>
        <w:tblStyle w:val="Tablanormal1"/>
        <w:tblW w:w="0" w:type="auto"/>
        <w:tblLook w:val="04A0" w:firstRow="1" w:lastRow="0" w:firstColumn="1" w:lastColumn="0" w:noHBand="0" w:noVBand="1"/>
      </w:tblPr>
      <w:tblGrid>
        <w:gridCol w:w="683"/>
        <w:gridCol w:w="1786"/>
        <w:gridCol w:w="4743"/>
        <w:gridCol w:w="2138"/>
      </w:tblGrid>
      <w:tr w:rsidR="004C4FA4" w:rsidRPr="004C4FA4" w14:paraId="32BF62FB"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FFD90"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Paso</w:t>
            </w:r>
          </w:p>
        </w:tc>
        <w:tc>
          <w:tcPr>
            <w:tcW w:w="0" w:type="auto"/>
            <w:hideMark/>
          </w:tcPr>
          <w:p w14:paraId="591F836F"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Acción</w:t>
            </w:r>
          </w:p>
        </w:tc>
        <w:tc>
          <w:tcPr>
            <w:tcW w:w="0" w:type="auto"/>
            <w:hideMark/>
          </w:tcPr>
          <w:p w14:paraId="2902188F"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Resultado esperado</w:t>
            </w:r>
          </w:p>
        </w:tc>
        <w:tc>
          <w:tcPr>
            <w:tcW w:w="0" w:type="auto"/>
            <w:hideMark/>
          </w:tcPr>
          <w:p w14:paraId="5074FA9E"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Estado (Satisfactorio/Fallido)</w:t>
            </w:r>
          </w:p>
        </w:tc>
      </w:tr>
      <w:tr w:rsidR="004C4FA4" w:rsidRPr="004C4FA4" w14:paraId="34B4C235"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4FA04"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1</w:t>
            </w:r>
          </w:p>
        </w:tc>
        <w:tc>
          <w:tcPr>
            <w:tcW w:w="0" w:type="auto"/>
            <w:hideMark/>
          </w:tcPr>
          <w:p w14:paraId="38386C8E"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Acceder a "Catálogo de Prendas" en el menú administrativo.</w:t>
            </w:r>
          </w:p>
        </w:tc>
        <w:tc>
          <w:tcPr>
            <w:tcW w:w="0" w:type="auto"/>
            <w:hideMark/>
          </w:tcPr>
          <w:p w14:paraId="67A95C39"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Se despliega la grilla de productos con miniaturas, SKU, precio y variantes asociadas.</w:t>
            </w:r>
          </w:p>
        </w:tc>
        <w:tc>
          <w:tcPr>
            <w:tcW w:w="0" w:type="auto"/>
            <w:hideMark/>
          </w:tcPr>
          <w:p w14:paraId="6743F256"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192EAB95"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158B337D"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lastRenderedPageBreak/>
              <w:t>2</w:t>
            </w:r>
          </w:p>
        </w:tc>
        <w:tc>
          <w:tcPr>
            <w:tcW w:w="0" w:type="auto"/>
            <w:hideMark/>
          </w:tcPr>
          <w:p w14:paraId="1842F9C9"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Presionar el botón "+ Crear Nueva Prenda".</w:t>
            </w:r>
          </w:p>
        </w:tc>
        <w:tc>
          <w:tcPr>
            <w:tcW w:w="0" w:type="auto"/>
            <w:hideMark/>
          </w:tcPr>
          <w:p w14:paraId="5C755069"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 abre el modal de creación de producto con pestañas de Datos Generales y Variantes.</w:t>
            </w:r>
          </w:p>
        </w:tc>
        <w:tc>
          <w:tcPr>
            <w:tcW w:w="0" w:type="auto"/>
            <w:hideMark/>
          </w:tcPr>
          <w:p w14:paraId="1B9AB56C"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1B6B7D8C"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92136"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3</w:t>
            </w:r>
          </w:p>
        </w:tc>
        <w:tc>
          <w:tcPr>
            <w:tcW w:w="0" w:type="auto"/>
            <w:hideMark/>
          </w:tcPr>
          <w:p w14:paraId="77FBE34A"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Ingresar SKU SHIRT-SLIM-001, nombre "Camisa Oxford Slim </w:t>
            </w:r>
            <w:proofErr w:type="spellStart"/>
            <w:r w:rsidRPr="004C4FA4">
              <w:rPr>
                <w:color w:val="auto"/>
                <w:lang w:val="es-ES"/>
              </w:rPr>
              <w:t>Fit</w:t>
            </w:r>
            <w:proofErr w:type="spellEnd"/>
            <w:r w:rsidRPr="004C4FA4">
              <w:rPr>
                <w:color w:val="auto"/>
                <w:lang w:val="es-ES"/>
              </w:rPr>
              <w:t>" y precio 180.00 Bs.</w:t>
            </w:r>
          </w:p>
        </w:tc>
        <w:tc>
          <w:tcPr>
            <w:tcW w:w="0" w:type="auto"/>
            <w:hideMark/>
          </w:tcPr>
          <w:p w14:paraId="154B8373"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El formulario valida unicidad de SKU y formato positivo del precio base.</w:t>
            </w:r>
          </w:p>
        </w:tc>
        <w:tc>
          <w:tcPr>
            <w:tcW w:w="0" w:type="auto"/>
            <w:hideMark/>
          </w:tcPr>
          <w:p w14:paraId="0CFE861B"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535E7449"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05BC1F22"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4</w:t>
            </w:r>
          </w:p>
        </w:tc>
        <w:tc>
          <w:tcPr>
            <w:tcW w:w="0" w:type="auto"/>
            <w:hideMark/>
          </w:tcPr>
          <w:p w14:paraId="1D030277"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Seleccionar tallas multivaluadas [S, M, L, XL] y colores [#000080 Azul, #FFFFFF Blanco].</w:t>
            </w:r>
          </w:p>
        </w:tc>
        <w:tc>
          <w:tcPr>
            <w:tcW w:w="0" w:type="auto"/>
            <w:hideMark/>
          </w:tcPr>
          <w:p w14:paraId="17826207"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 genera la matriz de combinaciones posibles en la tabla de variantes.</w:t>
            </w:r>
          </w:p>
        </w:tc>
        <w:tc>
          <w:tcPr>
            <w:tcW w:w="0" w:type="auto"/>
            <w:hideMark/>
          </w:tcPr>
          <w:p w14:paraId="7FF7755D"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67EEB27A"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FE5F7"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5</w:t>
            </w:r>
          </w:p>
        </w:tc>
        <w:tc>
          <w:tcPr>
            <w:tcW w:w="0" w:type="auto"/>
            <w:hideMark/>
          </w:tcPr>
          <w:p w14:paraId="36461F94"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Cargar imagen de la prenda y presionar "Guardar Prenda".</w:t>
            </w:r>
          </w:p>
        </w:tc>
        <w:tc>
          <w:tcPr>
            <w:tcW w:w="0" w:type="auto"/>
            <w:hideMark/>
          </w:tcPr>
          <w:p w14:paraId="3B364B5B"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Se persisten registros normalizados en productos, </w:t>
            </w:r>
            <w:proofErr w:type="spellStart"/>
            <w:r w:rsidRPr="004C4FA4">
              <w:rPr>
                <w:color w:val="auto"/>
                <w:lang w:val="es-ES"/>
              </w:rPr>
              <w:t>producto_tallas</w:t>
            </w:r>
            <w:proofErr w:type="spellEnd"/>
            <w:r w:rsidRPr="004C4FA4">
              <w:rPr>
                <w:color w:val="auto"/>
                <w:lang w:val="es-ES"/>
              </w:rPr>
              <w:t> y </w:t>
            </w:r>
            <w:proofErr w:type="spellStart"/>
            <w:r w:rsidRPr="004C4FA4">
              <w:rPr>
                <w:color w:val="auto"/>
                <w:lang w:val="es-ES"/>
              </w:rPr>
              <w:t>producto_colores</w:t>
            </w:r>
            <w:proofErr w:type="spellEnd"/>
            <w:r w:rsidRPr="004C4FA4">
              <w:rPr>
                <w:color w:val="auto"/>
                <w:lang w:val="es-ES"/>
              </w:rPr>
              <w:t>.</w:t>
            </w:r>
          </w:p>
        </w:tc>
        <w:tc>
          <w:tcPr>
            <w:tcW w:w="0" w:type="auto"/>
            <w:hideMark/>
          </w:tcPr>
          <w:p w14:paraId="2CF5ACB0"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0586E26E"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4B41EAA8"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6</w:t>
            </w:r>
          </w:p>
        </w:tc>
        <w:tc>
          <w:tcPr>
            <w:tcW w:w="0" w:type="auto"/>
            <w:hideMark/>
          </w:tcPr>
          <w:p w14:paraId="3AD3FDEE"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Consultar el producto en el catálogo administrativo.</w:t>
            </w:r>
          </w:p>
        </w:tc>
        <w:tc>
          <w:tcPr>
            <w:tcW w:w="0" w:type="auto"/>
            <w:hideMark/>
          </w:tcPr>
          <w:p w14:paraId="71C17790"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La prenda aparece con sus variantes habilitadas y lista para recibir stock en almacén.</w:t>
            </w:r>
          </w:p>
        </w:tc>
        <w:tc>
          <w:tcPr>
            <w:tcW w:w="0" w:type="auto"/>
            <w:hideMark/>
          </w:tcPr>
          <w:p w14:paraId="2614C2EE"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bl>
    <w:p w14:paraId="22A951C1" w14:textId="77777777" w:rsidR="00B37818" w:rsidRPr="004C4FA4" w:rsidRDefault="00B37818" w:rsidP="00B37818">
      <w:pPr>
        <w:spacing w:after="200"/>
        <w:jc w:val="left"/>
        <w:rPr>
          <w:vanish/>
          <w:color w:val="auto"/>
          <w:lang w:val="es-ES"/>
        </w:rPr>
      </w:pPr>
    </w:p>
    <w:tbl>
      <w:tblPr>
        <w:tblStyle w:val="Tablanormal1"/>
        <w:tblW w:w="0" w:type="auto"/>
        <w:tblLook w:val="04A0" w:firstRow="1" w:lastRow="0" w:firstColumn="1" w:lastColumn="0" w:noHBand="0" w:noVBand="1"/>
      </w:tblPr>
      <w:tblGrid>
        <w:gridCol w:w="2388"/>
        <w:gridCol w:w="4789"/>
      </w:tblGrid>
      <w:tr w:rsidR="004C4FA4" w:rsidRPr="004C4FA4" w14:paraId="7A41F14B"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23101"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Responsable</w:t>
            </w:r>
          </w:p>
        </w:tc>
        <w:tc>
          <w:tcPr>
            <w:tcW w:w="0" w:type="auto"/>
            <w:hideMark/>
          </w:tcPr>
          <w:p w14:paraId="530ECFAD"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Administrador de Catálogo</w:t>
            </w:r>
          </w:p>
        </w:tc>
      </w:tr>
      <w:tr w:rsidR="004C4FA4" w:rsidRPr="004C4FA4" w14:paraId="5F3B4511"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2B518"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Resultado de la prueba</w:t>
            </w:r>
          </w:p>
        </w:tc>
        <w:tc>
          <w:tcPr>
            <w:tcW w:w="0" w:type="auto"/>
            <w:hideMark/>
          </w:tcPr>
          <w:p w14:paraId="047A3476"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Satisfactorio</w:t>
            </w:r>
          </w:p>
        </w:tc>
      </w:tr>
      <w:tr w:rsidR="004C4FA4" w:rsidRPr="004C4FA4" w14:paraId="63C107DF"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7FD591D6"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lastRenderedPageBreak/>
              <w:t>Adjunto</w:t>
            </w:r>
          </w:p>
        </w:tc>
        <w:tc>
          <w:tcPr>
            <w:tcW w:w="0" w:type="auto"/>
            <w:hideMark/>
          </w:tcPr>
          <w:p w14:paraId="3F48B7D4"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b/>
                <w:bCs/>
                <w:color w:val="auto"/>
                <w:lang w:val="es-ES"/>
              </w:rPr>
              <w:t>Evidencia de Interfaz:</w:t>
            </w:r>
            <w:r w:rsidRPr="004C4FA4">
              <w:rPr>
                <w:color w:val="auto"/>
                <w:lang w:val="es-ES"/>
              </w:rPr>
              <w:br/>
            </w:r>
            <w:r w:rsidRPr="004C4FA4">
              <w:rPr>
                <w:color w:val="auto"/>
                <w:lang w:val="es-ES"/>
              </w:rPr>
              <w:br/>
            </w:r>
            <w:r w:rsidRPr="004C4FA4">
              <w:rPr>
                <w:noProof/>
                <w:color w:val="auto"/>
              </w:rPr>
              <w:drawing>
                <wp:inline distT="0" distB="0" distL="0" distR="0" wp14:anchorId="67AA4283" wp14:editId="09C69893">
                  <wp:extent cx="2904066" cy="2940367"/>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2906004" cy="2942329"/>
                          </a:xfrm>
                          <a:prstGeom prst="rect">
                            <a:avLst/>
                          </a:prstGeom>
                        </pic:spPr>
                      </pic:pic>
                    </a:graphicData>
                  </a:graphic>
                </wp:inline>
              </w:drawing>
            </w:r>
          </w:p>
        </w:tc>
      </w:tr>
    </w:tbl>
    <w:p w14:paraId="7F57D744" w14:textId="77777777" w:rsidR="00B37818" w:rsidRPr="004C4FA4" w:rsidRDefault="00B37818" w:rsidP="00B37818">
      <w:pPr>
        <w:spacing w:after="200"/>
        <w:jc w:val="left"/>
        <w:rPr>
          <w:color w:val="auto"/>
        </w:rPr>
      </w:pPr>
    </w:p>
    <w:p w14:paraId="67EA4310" w14:textId="77777777" w:rsidR="00B37818" w:rsidRPr="004C4FA4" w:rsidRDefault="00B37818" w:rsidP="00B37818">
      <w:pPr>
        <w:pStyle w:val="Ttulo3"/>
        <w:rPr>
          <w:color w:val="auto"/>
          <w:lang w:val="es-ES"/>
        </w:rPr>
      </w:pPr>
      <w:bookmarkStart w:id="289" w:name="_Toc240832218"/>
      <w:r w:rsidRPr="004C4FA4">
        <w:rPr>
          <w:color w:val="auto"/>
          <w:lang w:val="es-ES"/>
        </w:rPr>
        <w:t>Prueba de caso de uso CU7: Gestión de Temporadas y Colecciones</w:t>
      </w:r>
      <w:bookmarkEnd w:id="289"/>
    </w:p>
    <w:tbl>
      <w:tblPr>
        <w:tblStyle w:val="Tablanormal1"/>
        <w:tblW w:w="0" w:type="auto"/>
        <w:tblLook w:val="04A0" w:firstRow="1" w:lastRow="0" w:firstColumn="1" w:lastColumn="0" w:noHBand="0" w:noVBand="1"/>
      </w:tblPr>
      <w:tblGrid>
        <w:gridCol w:w="1652"/>
        <w:gridCol w:w="7698"/>
      </w:tblGrid>
      <w:tr w:rsidR="004C4FA4" w:rsidRPr="00437C4E" w14:paraId="425F6919"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BA44A" w14:textId="77777777" w:rsidR="00B37818" w:rsidRPr="004C4FA4" w:rsidRDefault="00B37818" w:rsidP="00B37818">
            <w:pPr>
              <w:spacing w:after="200" w:line="276" w:lineRule="auto"/>
              <w:jc w:val="left"/>
              <w:rPr>
                <w:color w:val="auto"/>
                <w:lang w:val="es-ES"/>
              </w:rPr>
            </w:pPr>
            <w:r w:rsidRPr="004C4FA4">
              <w:rPr>
                <w:color w:val="auto"/>
                <w:lang w:val="es-ES"/>
              </w:rPr>
              <w:t>Caso de uso 7</w:t>
            </w:r>
          </w:p>
        </w:tc>
        <w:tc>
          <w:tcPr>
            <w:tcW w:w="0" w:type="auto"/>
            <w:hideMark/>
          </w:tcPr>
          <w:p w14:paraId="3C7A7ECE"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Gestión de Temporadas y Colecciones</w:t>
            </w:r>
          </w:p>
        </w:tc>
      </w:tr>
      <w:tr w:rsidR="004C4FA4" w:rsidRPr="00437C4E" w14:paraId="0BBEA296"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FA9C3"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Descripción</w:t>
            </w:r>
          </w:p>
        </w:tc>
        <w:tc>
          <w:tcPr>
            <w:tcW w:w="0" w:type="auto"/>
            <w:hideMark/>
          </w:tcPr>
          <w:p w14:paraId="48309B32"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Permite calendarizar y administrar campañas estacionales de moda masculina (</w:t>
            </w:r>
            <w:proofErr w:type="gramStart"/>
            <w:r w:rsidRPr="004C4FA4">
              <w:rPr>
                <w:color w:val="auto"/>
                <w:lang w:val="es-ES"/>
              </w:rPr>
              <w:t>Primavera</w:t>
            </w:r>
            <w:proofErr w:type="gramEnd"/>
            <w:r w:rsidRPr="004C4FA4">
              <w:rPr>
                <w:color w:val="auto"/>
                <w:lang w:val="es-ES"/>
              </w:rPr>
              <w:t>-Verano, Otoño-Invierno), controlando sus fechas de vigencia cronológica para activar colecciones y promociones temáticas.</w:t>
            </w:r>
          </w:p>
        </w:tc>
      </w:tr>
      <w:tr w:rsidR="004C4FA4" w:rsidRPr="00437C4E" w14:paraId="729BCAA7"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2B700AAB"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Precondiciones</w:t>
            </w:r>
          </w:p>
        </w:tc>
        <w:tc>
          <w:tcPr>
            <w:tcW w:w="0" w:type="auto"/>
            <w:hideMark/>
          </w:tcPr>
          <w:p w14:paraId="0456021D"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a) Sesión activa con rol ADMINISTRADOR.</w:t>
            </w:r>
            <w:r w:rsidRPr="004C4FA4">
              <w:rPr>
                <w:color w:val="auto"/>
                <w:lang w:val="es-ES"/>
              </w:rPr>
              <w:br/>
              <w:t>b) Módulo de temporadas habilitado.</w:t>
            </w:r>
            <w:r w:rsidRPr="004C4FA4">
              <w:rPr>
                <w:color w:val="auto"/>
                <w:lang w:val="es-ES"/>
              </w:rPr>
              <w:br/>
              <w:t>c) Conexión a la base de datos activa.</w:t>
            </w:r>
          </w:p>
        </w:tc>
      </w:tr>
    </w:tbl>
    <w:p w14:paraId="5DBA6ABE" w14:textId="77777777" w:rsidR="00B37818" w:rsidRPr="004C4FA4" w:rsidRDefault="00B37818" w:rsidP="00B37818">
      <w:pPr>
        <w:spacing w:after="200"/>
        <w:jc w:val="left"/>
        <w:rPr>
          <w:vanish/>
          <w:color w:val="auto"/>
          <w:lang w:val="es-ES"/>
        </w:rPr>
      </w:pPr>
    </w:p>
    <w:tbl>
      <w:tblPr>
        <w:tblStyle w:val="Tablanormal1"/>
        <w:tblW w:w="0" w:type="auto"/>
        <w:tblLook w:val="04A0" w:firstRow="1" w:lastRow="0" w:firstColumn="1" w:lastColumn="0" w:noHBand="0" w:noVBand="1"/>
      </w:tblPr>
      <w:tblGrid>
        <w:gridCol w:w="695"/>
        <w:gridCol w:w="3159"/>
        <w:gridCol w:w="3150"/>
        <w:gridCol w:w="2346"/>
      </w:tblGrid>
      <w:tr w:rsidR="004C4FA4" w:rsidRPr="004C4FA4" w14:paraId="008437FE"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DE173"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Paso</w:t>
            </w:r>
          </w:p>
        </w:tc>
        <w:tc>
          <w:tcPr>
            <w:tcW w:w="0" w:type="auto"/>
            <w:hideMark/>
          </w:tcPr>
          <w:p w14:paraId="6ADEDE3A"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Acción</w:t>
            </w:r>
          </w:p>
        </w:tc>
        <w:tc>
          <w:tcPr>
            <w:tcW w:w="0" w:type="auto"/>
            <w:hideMark/>
          </w:tcPr>
          <w:p w14:paraId="03005507"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Resultado esperado</w:t>
            </w:r>
          </w:p>
        </w:tc>
        <w:tc>
          <w:tcPr>
            <w:tcW w:w="0" w:type="auto"/>
            <w:hideMark/>
          </w:tcPr>
          <w:p w14:paraId="3ECAAE0E"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Estado (Satisfactorio/Fallido)</w:t>
            </w:r>
          </w:p>
        </w:tc>
      </w:tr>
      <w:tr w:rsidR="004C4FA4" w:rsidRPr="004C4FA4" w14:paraId="73A8CFF1"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64BAC7"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1</w:t>
            </w:r>
          </w:p>
        </w:tc>
        <w:tc>
          <w:tcPr>
            <w:tcW w:w="0" w:type="auto"/>
            <w:hideMark/>
          </w:tcPr>
          <w:p w14:paraId="125E4448"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Ingresar al módulo "Temporadas" desde el menú de comercialización.</w:t>
            </w:r>
          </w:p>
        </w:tc>
        <w:tc>
          <w:tcPr>
            <w:tcW w:w="0" w:type="auto"/>
            <w:hideMark/>
          </w:tcPr>
          <w:p w14:paraId="456E3108"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Se muestran las temporadas registradas organizadas por estado (Vigente, Próxima, Cerrada).</w:t>
            </w:r>
          </w:p>
        </w:tc>
        <w:tc>
          <w:tcPr>
            <w:tcW w:w="0" w:type="auto"/>
            <w:hideMark/>
          </w:tcPr>
          <w:p w14:paraId="2F5BE68F"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77CDD64F"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2E3E4225"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2</w:t>
            </w:r>
          </w:p>
        </w:tc>
        <w:tc>
          <w:tcPr>
            <w:tcW w:w="0" w:type="auto"/>
            <w:hideMark/>
          </w:tcPr>
          <w:p w14:paraId="257C4701"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Presionar "+ Nueva Campaña Estacional".</w:t>
            </w:r>
          </w:p>
        </w:tc>
        <w:tc>
          <w:tcPr>
            <w:tcW w:w="0" w:type="auto"/>
            <w:hideMark/>
          </w:tcPr>
          <w:p w14:paraId="2BBCC8BB"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 abre el formulario modal de registro de temporada.</w:t>
            </w:r>
          </w:p>
        </w:tc>
        <w:tc>
          <w:tcPr>
            <w:tcW w:w="0" w:type="auto"/>
            <w:hideMark/>
          </w:tcPr>
          <w:p w14:paraId="046D7FD6"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7768EA7C"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37CED"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3</w:t>
            </w:r>
          </w:p>
        </w:tc>
        <w:tc>
          <w:tcPr>
            <w:tcW w:w="0" w:type="auto"/>
            <w:hideMark/>
          </w:tcPr>
          <w:p w14:paraId="50FC5D0C"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Ingresar código SS-2026 y denominación "Colección Primavera - </w:t>
            </w:r>
            <w:proofErr w:type="gramStart"/>
            <w:r w:rsidRPr="004C4FA4">
              <w:rPr>
                <w:color w:val="auto"/>
                <w:lang w:val="es-ES"/>
              </w:rPr>
              <w:t>Verano</w:t>
            </w:r>
            <w:proofErr w:type="gramEnd"/>
            <w:r w:rsidRPr="004C4FA4">
              <w:rPr>
                <w:color w:val="auto"/>
                <w:lang w:val="es-ES"/>
              </w:rPr>
              <w:t xml:space="preserve"> 2026".</w:t>
            </w:r>
          </w:p>
        </w:tc>
        <w:tc>
          <w:tcPr>
            <w:tcW w:w="0" w:type="auto"/>
            <w:hideMark/>
          </w:tcPr>
          <w:p w14:paraId="7C8A841A"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Se valida unicidad del código alfanumérico de temporada.</w:t>
            </w:r>
          </w:p>
        </w:tc>
        <w:tc>
          <w:tcPr>
            <w:tcW w:w="0" w:type="auto"/>
            <w:hideMark/>
          </w:tcPr>
          <w:p w14:paraId="68FAC51D"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249D81C9"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0EF8880B"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lastRenderedPageBreak/>
              <w:t>4</w:t>
            </w:r>
          </w:p>
        </w:tc>
        <w:tc>
          <w:tcPr>
            <w:tcW w:w="0" w:type="auto"/>
            <w:hideMark/>
          </w:tcPr>
          <w:p w14:paraId="6F87BE2C"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Definir rango de fechas del 2026-08-01 al 2027-01-31 y estado VIGENTE.</w:t>
            </w:r>
          </w:p>
        </w:tc>
        <w:tc>
          <w:tcPr>
            <w:tcW w:w="0" w:type="auto"/>
            <w:hideMark/>
          </w:tcPr>
          <w:p w14:paraId="45979652"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El sistema verifica que la fecha final sea estrictamente posterior a la fecha inicial.</w:t>
            </w:r>
          </w:p>
        </w:tc>
        <w:tc>
          <w:tcPr>
            <w:tcW w:w="0" w:type="auto"/>
            <w:hideMark/>
          </w:tcPr>
          <w:p w14:paraId="636E96D6"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4DEC8ABA"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8C107"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5</w:t>
            </w:r>
          </w:p>
        </w:tc>
        <w:tc>
          <w:tcPr>
            <w:tcW w:w="0" w:type="auto"/>
            <w:hideMark/>
          </w:tcPr>
          <w:p w14:paraId="1E620E8C"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Presionar "Guardar y Activar Temporada".</w:t>
            </w:r>
          </w:p>
        </w:tc>
        <w:tc>
          <w:tcPr>
            <w:tcW w:w="0" w:type="auto"/>
            <w:hideMark/>
          </w:tcPr>
          <w:p w14:paraId="32D4E501"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La temporada se persiste en PostgreSQL y se establece como activa en el motor de catálogo.</w:t>
            </w:r>
          </w:p>
        </w:tc>
        <w:tc>
          <w:tcPr>
            <w:tcW w:w="0" w:type="auto"/>
            <w:hideMark/>
          </w:tcPr>
          <w:p w14:paraId="2C623088"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75AD54EE"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0692D9B1"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6</w:t>
            </w:r>
          </w:p>
        </w:tc>
        <w:tc>
          <w:tcPr>
            <w:tcW w:w="0" w:type="auto"/>
            <w:hideMark/>
          </w:tcPr>
          <w:p w14:paraId="4AB5FFCA"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Verificar filtro de temporada en la tienda virtual.</w:t>
            </w:r>
          </w:p>
        </w:tc>
        <w:tc>
          <w:tcPr>
            <w:tcW w:w="0" w:type="auto"/>
            <w:hideMark/>
          </w:tcPr>
          <w:p w14:paraId="4322D3D5"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La colección SS-2026 aparece destacada en la página principal con sus prendas asociadas.</w:t>
            </w:r>
          </w:p>
        </w:tc>
        <w:tc>
          <w:tcPr>
            <w:tcW w:w="0" w:type="auto"/>
            <w:hideMark/>
          </w:tcPr>
          <w:p w14:paraId="2A2557FD"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bl>
    <w:p w14:paraId="15A02E5E" w14:textId="77777777" w:rsidR="00B37818" w:rsidRPr="004C4FA4" w:rsidRDefault="00B37818" w:rsidP="00B37818">
      <w:pPr>
        <w:spacing w:after="200"/>
        <w:jc w:val="left"/>
        <w:rPr>
          <w:vanish/>
          <w:color w:val="auto"/>
          <w:lang w:val="es-ES"/>
        </w:rPr>
      </w:pPr>
    </w:p>
    <w:tbl>
      <w:tblPr>
        <w:tblStyle w:val="Tablanormal1"/>
        <w:tblW w:w="0" w:type="auto"/>
        <w:tblLook w:val="04A0" w:firstRow="1" w:lastRow="0" w:firstColumn="1" w:lastColumn="0" w:noHBand="0" w:noVBand="1"/>
      </w:tblPr>
      <w:tblGrid>
        <w:gridCol w:w="2388"/>
        <w:gridCol w:w="5316"/>
      </w:tblGrid>
      <w:tr w:rsidR="004C4FA4" w:rsidRPr="004C4FA4" w14:paraId="35F61E00"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F8206"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Responsable</w:t>
            </w:r>
          </w:p>
        </w:tc>
        <w:tc>
          <w:tcPr>
            <w:tcW w:w="0" w:type="auto"/>
            <w:hideMark/>
          </w:tcPr>
          <w:p w14:paraId="7CCBEAA8"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 xml:space="preserve">Administrador / </w:t>
            </w:r>
            <w:proofErr w:type="gramStart"/>
            <w:r w:rsidRPr="004C4FA4">
              <w:rPr>
                <w:b w:val="0"/>
                <w:bCs w:val="0"/>
                <w:color w:val="auto"/>
                <w:lang w:val="es-ES"/>
              </w:rPr>
              <w:t>Jefe</w:t>
            </w:r>
            <w:proofErr w:type="gramEnd"/>
            <w:r w:rsidRPr="004C4FA4">
              <w:rPr>
                <w:b w:val="0"/>
                <w:bCs w:val="0"/>
                <w:color w:val="auto"/>
                <w:lang w:val="es-ES"/>
              </w:rPr>
              <w:t xml:space="preserve"> de Marketing</w:t>
            </w:r>
          </w:p>
        </w:tc>
      </w:tr>
      <w:tr w:rsidR="004C4FA4" w:rsidRPr="004C4FA4" w14:paraId="6F0D6306"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9C04A"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Resultado de la prueba</w:t>
            </w:r>
          </w:p>
        </w:tc>
        <w:tc>
          <w:tcPr>
            <w:tcW w:w="0" w:type="auto"/>
            <w:hideMark/>
          </w:tcPr>
          <w:p w14:paraId="4B82AC00"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Satisfactorio</w:t>
            </w:r>
          </w:p>
        </w:tc>
      </w:tr>
      <w:tr w:rsidR="004C4FA4" w:rsidRPr="004C4FA4" w14:paraId="0531C44E"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6F9CD403"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Adjunto</w:t>
            </w:r>
          </w:p>
        </w:tc>
        <w:tc>
          <w:tcPr>
            <w:tcW w:w="0" w:type="auto"/>
            <w:hideMark/>
          </w:tcPr>
          <w:p w14:paraId="6E7E7A96"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b/>
                <w:bCs/>
                <w:color w:val="auto"/>
                <w:lang w:val="es-ES"/>
              </w:rPr>
              <w:t>Evidencia de Interfaz:</w:t>
            </w:r>
            <w:r w:rsidRPr="004C4FA4">
              <w:rPr>
                <w:color w:val="auto"/>
                <w:lang w:val="es-ES"/>
              </w:rPr>
              <w:br/>
            </w:r>
            <w:r w:rsidRPr="004C4FA4">
              <w:rPr>
                <w:noProof/>
                <w:color w:val="auto"/>
              </w:rPr>
              <w:drawing>
                <wp:inline distT="0" distB="0" distL="0" distR="0" wp14:anchorId="22D7F1FB" wp14:editId="516AF4F6">
                  <wp:extent cx="3234266" cy="2854171"/>
                  <wp:effectExtent l="0" t="0" r="4445" b="3810"/>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3238729" cy="2858110"/>
                          </a:xfrm>
                          <a:prstGeom prst="rect">
                            <a:avLst/>
                          </a:prstGeom>
                        </pic:spPr>
                      </pic:pic>
                    </a:graphicData>
                  </a:graphic>
                </wp:inline>
              </w:drawing>
            </w:r>
          </w:p>
        </w:tc>
      </w:tr>
    </w:tbl>
    <w:p w14:paraId="6144A8E5" w14:textId="77777777" w:rsidR="00B37818" w:rsidRPr="004C4FA4" w:rsidRDefault="00B37818" w:rsidP="00B37818">
      <w:pPr>
        <w:spacing w:after="200"/>
        <w:jc w:val="left"/>
        <w:rPr>
          <w:color w:val="auto"/>
        </w:rPr>
      </w:pPr>
    </w:p>
    <w:p w14:paraId="22103AC0" w14:textId="77777777" w:rsidR="00B37818" w:rsidRPr="004C4FA4" w:rsidRDefault="00B37818" w:rsidP="00B37818">
      <w:pPr>
        <w:pStyle w:val="Ttulo3"/>
        <w:rPr>
          <w:color w:val="auto"/>
          <w:lang w:val="es-ES"/>
        </w:rPr>
      </w:pPr>
      <w:bookmarkStart w:id="290" w:name="_Toc240832219"/>
      <w:r w:rsidRPr="004C4FA4">
        <w:rPr>
          <w:color w:val="auto"/>
          <w:lang w:val="es-ES"/>
        </w:rPr>
        <w:t>Prueba de caso de uso CU8: Gestión de Proveedores Textiles</w:t>
      </w:r>
      <w:bookmarkEnd w:id="290"/>
    </w:p>
    <w:tbl>
      <w:tblPr>
        <w:tblStyle w:val="Tablanormal1"/>
        <w:tblW w:w="0" w:type="auto"/>
        <w:tblLook w:val="04A0" w:firstRow="1" w:lastRow="0" w:firstColumn="1" w:lastColumn="0" w:noHBand="0" w:noVBand="1"/>
      </w:tblPr>
      <w:tblGrid>
        <w:gridCol w:w="1652"/>
        <w:gridCol w:w="7698"/>
      </w:tblGrid>
      <w:tr w:rsidR="004C4FA4" w:rsidRPr="004C4FA4" w14:paraId="6BA8BFA4"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AA9E41" w14:textId="77777777" w:rsidR="00B37818" w:rsidRPr="004C4FA4" w:rsidRDefault="00B37818" w:rsidP="00B37818">
            <w:pPr>
              <w:spacing w:after="200" w:line="276" w:lineRule="auto"/>
              <w:jc w:val="left"/>
              <w:rPr>
                <w:color w:val="auto"/>
                <w:lang w:val="es-ES"/>
              </w:rPr>
            </w:pPr>
            <w:r w:rsidRPr="004C4FA4">
              <w:rPr>
                <w:color w:val="auto"/>
                <w:lang w:val="es-ES"/>
              </w:rPr>
              <w:t>Caso de uso 8</w:t>
            </w:r>
          </w:p>
        </w:tc>
        <w:tc>
          <w:tcPr>
            <w:tcW w:w="0" w:type="auto"/>
            <w:hideMark/>
          </w:tcPr>
          <w:p w14:paraId="238620E5"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Gestión de Proveedores Textiles</w:t>
            </w:r>
          </w:p>
        </w:tc>
      </w:tr>
      <w:tr w:rsidR="004C4FA4" w:rsidRPr="00437C4E" w14:paraId="116593AE"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CCD73C"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Descripción</w:t>
            </w:r>
          </w:p>
        </w:tc>
        <w:tc>
          <w:tcPr>
            <w:tcW w:w="0" w:type="auto"/>
            <w:hideMark/>
          </w:tcPr>
          <w:p w14:paraId="2469FEED"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Permite el registro y homologación de empresas fabricantes de textiles e insumos de confección, validando obligatoriamente el formato numérico y la unicidad del Número de Identificación Tributaria (NIT) nacional.</w:t>
            </w:r>
          </w:p>
        </w:tc>
      </w:tr>
      <w:tr w:rsidR="004C4FA4" w:rsidRPr="00437C4E" w14:paraId="285CF34A"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00DF3BED"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lastRenderedPageBreak/>
              <w:t>Precondiciones</w:t>
            </w:r>
          </w:p>
        </w:tc>
        <w:tc>
          <w:tcPr>
            <w:tcW w:w="0" w:type="auto"/>
            <w:hideMark/>
          </w:tcPr>
          <w:p w14:paraId="0F0AB20A"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a) Sesión iniciada con rol ADMINISTRADOR.</w:t>
            </w:r>
            <w:r w:rsidRPr="004C4FA4">
              <w:rPr>
                <w:color w:val="auto"/>
                <w:lang w:val="es-ES"/>
              </w:rPr>
              <w:br/>
              <w:t>b) Módulo de compras y aprovisionamiento activo.</w:t>
            </w:r>
            <w:r w:rsidRPr="004C4FA4">
              <w:rPr>
                <w:color w:val="auto"/>
                <w:lang w:val="es-ES"/>
              </w:rPr>
              <w:br/>
              <w:t>c) Conexión a la base de datos PostgreSQL.</w:t>
            </w:r>
          </w:p>
        </w:tc>
      </w:tr>
    </w:tbl>
    <w:p w14:paraId="10EE3211" w14:textId="77777777" w:rsidR="00B37818" w:rsidRPr="004C4FA4" w:rsidRDefault="00B37818" w:rsidP="00B37818">
      <w:pPr>
        <w:spacing w:after="200"/>
        <w:jc w:val="left"/>
        <w:rPr>
          <w:vanish/>
          <w:color w:val="auto"/>
          <w:lang w:val="es-ES"/>
        </w:rPr>
      </w:pPr>
    </w:p>
    <w:tbl>
      <w:tblPr>
        <w:tblStyle w:val="Tablanormal1"/>
        <w:tblW w:w="0" w:type="auto"/>
        <w:tblLook w:val="04A0" w:firstRow="1" w:lastRow="0" w:firstColumn="1" w:lastColumn="0" w:noHBand="0" w:noVBand="1"/>
      </w:tblPr>
      <w:tblGrid>
        <w:gridCol w:w="695"/>
        <w:gridCol w:w="3246"/>
        <w:gridCol w:w="3061"/>
        <w:gridCol w:w="2348"/>
      </w:tblGrid>
      <w:tr w:rsidR="004C4FA4" w:rsidRPr="004C4FA4" w14:paraId="7966ABD6"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037FA5"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Paso</w:t>
            </w:r>
          </w:p>
        </w:tc>
        <w:tc>
          <w:tcPr>
            <w:tcW w:w="0" w:type="auto"/>
            <w:hideMark/>
          </w:tcPr>
          <w:p w14:paraId="2A44A762"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Acción</w:t>
            </w:r>
          </w:p>
        </w:tc>
        <w:tc>
          <w:tcPr>
            <w:tcW w:w="0" w:type="auto"/>
            <w:hideMark/>
          </w:tcPr>
          <w:p w14:paraId="26D632E8"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Resultado esperado</w:t>
            </w:r>
          </w:p>
        </w:tc>
        <w:tc>
          <w:tcPr>
            <w:tcW w:w="0" w:type="auto"/>
            <w:hideMark/>
          </w:tcPr>
          <w:p w14:paraId="026BB761"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Estado (Satisfactorio/Fallido)</w:t>
            </w:r>
          </w:p>
        </w:tc>
      </w:tr>
      <w:tr w:rsidR="004C4FA4" w:rsidRPr="004C4FA4" w14:paraId="5A2D1132"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B1DA6"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1</w:t>
            </w:r>
          </w:p>
        </w:tc>
        <w:tc>
          <w:tcPr>
            <w:tcW w:w="0" w:type="auto"/>
            <w:hideMark/>
          </w:tcPr>
          <w:p w14:paraId="5B0D6E00"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Acceder al módulo "Proveedores" desde el menú de aprovisionamiento.</w:t>
            </w:r>
          </w:p>
        </w:tc>
        <w:tc>
          <w:tcPr>
            <w:tcW w:w="0" w:type="auto"/>
            <w:hideMark/>
          </w:tcPr>
          <w:p w14:paraId="2D41EA37"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Se visualiza el directorio comercial de empresas proveedoras registradas.</w:t>
            </w:r>
          </w:p>
        </w:tc>
        <w:tc>
          <w:tcPr>
            <w:tcW w:w="0" w:type="auto"/>
            <w:hideMark/>
          </w:tcPr>
          <w:p w14:paraId="54C30F41"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6F87580C"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0DF98A2D"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2</w:t>
            </w:r>
          </w:p>
        </w:tc>
        <w:tc>
          <w:tcPr>
            <w:tcW w:w="0" w:type="auto"/>
            <w:hideMark/>
          </w:tcPr>
          <w:p w14:paraId="3936A01D"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Presionar "+ Registrar Proveedor".</w:t>
            </w:r>
          </w:p>
        </w:tc>
        <w:tc>
          <w:tcPr>
            <w:tcW w:w="0" w:type="auto"/>
            <w:hideMark/>
          </w:tcPr>
          <w:p w14:paraId="7FA9421C"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 despliega el formulario modal de registro de nuevo proveedor textil.</w:t>
            </w:r>
          </w:p>
        </w:tc>
        <w:tc>
          <w:tcPr>
            <w:tcW w:w="0" w:type="auto"/>
            <w:hideMark/>
          </w:tcPr>
          <w:p w14:paraId="1B5A3A9D"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4B5C3DE0"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49BB59"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3</w:t>
            </w:r>
          </w:p>
        </w:tc>
        <w:tc>
          <w:tcPr>
            <w:tcW w:w="0" w:type="auto"/>
            <w:hideMark/>
          </w:tcPr>
          <w:p w14:paraId="45A509E4"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Ingresar Razón Social "Textiles Andinos S.A." y datos de contacto.</w:t>
            </w:r>
          </w:p>
        </w:tc>
        <w:tc>
          <w:tcPr>
            <w:tcW w:w="0" w:type="auto"/>
            <w:hideMark/>
          </w:tcPr>
          <w:p w14:paraId="67795162"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Se validan los campos de nombre, teléfono y dirección física.</w:t>
            </w:r>
          </w:p>
        </w:tc>
        <w:tc>
          <w:tcPr>
            <w:tcW w:w="0" w:type="auto"/>
            <w:hideMark/>
          </w:tcPr>
          <w:p w14:paraId="34340979"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306D9084"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2CBE88D4"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4</w:t>
            </w:r>
          </w:p>
        </w:tc>
        <w:tc>
          <w:tcPr>
            <w:tcW w:w="0" w:type="auto"/>
            <w:hideMark/>
          </w:tcPr>
          <w:p w14:paraId="2493E750"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Ingresar NIT 1028392019 que ya se encuentra registrado en el sistema.</w:t>
            </w:r>
          </w:p>
        </w:tc>
        <w:tc>
          <w:tcPr>
            <w:tcW w:w="0" w:type="auto"/>
            <w:hideMark/>
          </w:tcPr>
          <w:p w14:paraId="591DA7AD"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El sistema captura la restricción de unicidad y muestra alerta de conflicto HTTP 409.</w:t>
            </w:r>
          </w:p>
        </w:tc>
        <w:tc>
          <w:tcPr>
            <w:tcW w:w="0" w:type="auto"/>
            <w:hideMark/>
          </w:tcPr>
          <w:p w14:paraId="61B679DA"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198F5D2A"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DD624"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5</w:t>
            </w:r>
          </w:p>
        </w:tc>
        <w:tc>
          <w:tcPr>
            <w:tcW w:w="0" w:type="auto"/>
            <w:hideMark/>
          </w:tcPr>
          <w:p w14:paraId="231D1A24"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Corregir el NIT ingresando uno válido y único (9482710015).</w:t>
            </w:r>
          </w:p>
        </w:tc>
        <w:tc>
          <w:tcPr>
            <w:tcW w:w="0" w:type="auto"/>
            <w:hideMark/>
          </w:tcPr>
          <w:p w14:paraId="2E80A2AF"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El validador sintáctico verifica que sea numérico de 7 a 12 dígitos y habilita el guardado.</w:t>
            </w:r>
          </w:p>
        </w:tc>
        <w:tc>
          <w:tcPr>
            <w:tcW w:w="0" w:type="auto"/>
            <w:hideMark/>
          </w:tcPr>
          <w:p w14:paraId="17EDD19E"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43F4DE4B"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2BF5C1AA"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6</w:t>
            </w:r>
          </w:p>
        </w:tc>
        <w:tc>
          <w:tcPr>
            <w:tcW w:w="0" w:type="auto"/>
            <w:hideMark/>
          </w:tcPr>
          <w:p w14:paraId="0E137373"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Presionar "Guardar Proveedor" y verificar en el listado general.</w:t>
            </w:r>
          </w:p>
        </w:tc>
        <w:tc>
          <w:tcPr>
            <w:tcW w:w="0" w:type="auto"/>
            <w:hideMark/>
          </w:tcPr>
          <w:p w14:paraId="1B40AA58"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 crea el proveedor en base de datos y la tabla refleja el nuevo registro de forma inmediata.</w:t>
            </w:r>
          </w:p>
        </w:tc>
        <w:tc>
          <w:tcPr>
            <w:tcW w:w="0" w:type="auto"/>
            <w:hideMark/>
          </w:tcPr>
          <w:p w14:paraId="1AD3A1DA"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bl>
    <w:p w14:paraId="2400C2A2" w14:textId="77777777" w:rsidR="00B37818" w:rsidRPr="004C4FA4" w:rsidRDefault="00B37818" w:rsidP="00B37818">
      <w:pPr>
        <w:spacing w:after="200"/>
        <w:jc w:val="left"/>
        <w:rPr>
          <w:vanish/>
          <w:color w:val="auto"/>
          <w:lang w:val="es-ES"/>
        </w:rPr>
      </w:pPr>
    </w:p>
    <w:tbl>
      <w:tblPr>
        <w:tblStyle w:val="Tablanormal1"/>
        <w:tblW w:w="0" w:type="auto"/>
        <w:tblLook w:val="04A0" w:firstRow="1" w:lastRow="0" w:firstColumn="1" w:lastColumn="0" w:noHBand="0" w:noVBand="1"/>
      </w:tblPr>
      <w:tblGrid>
        <w:gridCol w:w="2388"/>
        <w:gridCol w:w="5286"/>
      </w:tblGrid>
      <w:tr w:rsidR="004C4FA4" w:rsidRPr="004C4FA4" w14:paraId="731B4C08"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377D18"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Responsable</w:t>
            </w:r>
          </w:p>
        </w:tc>
        <w:tc>
          <w:tcPr>
            <w:tcW w:w="0" w:type="auto"/>
            <w:hideMark/>
          </w:tcPr>
          <w:p w14:paraId="07C6DD0F"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Administrador / Encargado de Compras</w:t>
            </w:r>
          </w:p>
        </w:tc>
      </w:tr>
      <w:tr w:rsidR="004C4FA4" w:rsidRPr="004C4FA4" w14:paraId="21F7CAC6"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0C8F6"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Resultado de la prueba</w:t>
            </w:r>
          </w:p>
        </w:tc>
        <w:tc>
          <w:tcPr>
            <w:tcW w:w="0" w:type="auto"/>
            <w:hideMark/>
          </w:tcPr>
          <w:p w14:paraId="456A8186"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Satisfactorio</w:t>
            </w:r>
          </w:p>
        </w:tc>
      </w:tr>
      <w:tr w:rsidR="004C4FA4" w:rsidRPr="004C4FA4" w14:paraId="70A7FB2B"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3A2AC048"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lastRenderedPageBreak/>
              <w:t>Adjunto</w:t>
            </w:r>
          </w:p>
        </w:tc>
        <w:tc>
          <w:tcPr>
            <w:tcW w:w="0" w:type="auto"/>
            <w:hideMark/>
          </w:tcPr>
          <w:p w14:paraId="151F6665"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bCs/>
                <w:color w:val="auto"/>
                <w:lang w:val="es-ES"/>
              </w:rPr>
              <w:t>Evidencia de Interfaz:</w:t>
            </w:r>
            <w:r w:rsidRPr="004C4FA4">
              <w:rPr>
                <w:color w:val="auto"/>
                <w:lang w:val="es-ES"/>
              </w:rPr>
              <w:br/>
            </w:r>
            <w:r w:rsidRPr="004C4FA4">
              <w:rPr>
                <w:color w:val="auto"/>
                <w:lang w:val="es-ES"/>
              </w:rPr>
              <w:br/>
            </w:r>
            <w:r w:rsidRPr="004C4FA4">
              <w:rPr>
                <w:noProof/>
                <w:color w:val="auto"/>
                <w:lang w:val="es-ES"/>
              </w:rPr>
              <w:drawing>
                <wp:inline distT="0" distB="0" distL="0" distR="0" wp14:anchorId="0F4465D9" wp14:editId="4E03FF90">
                  <wp:extent cx="3217333" cy="2494121"/>
                  <wp:effectExtent l="0" t="0" r="2540" b="1905"/>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3223053" cy="2498555"/>
                          </a:xfrm>
                          <a:prstGeom prst="rect">
                            <a:avLst/>
                          </a:prstGeom>
                        </pic:spPr>
                      </pic:pic>
                    </a:graphicData>
                  </a:graphic>
                </wp:inline>
              </w:drawing>
            </w:r>
          </w:p>
        </w:tc>
      </w:tr>
    </w:tbl>
    <w:p w14:paraId="775B8F96" w14:textId="77777777" w:rsidR="00B37818" w:rsidRPr="004C4FA4" w:rsidRDefault="00B37818" w:rsidP="00B37818">
      <w:pPr>
        <w:spacing w:after="200"/>
        <w:jc w:val="left"/>
        <w:rPr>
          <w:color w:val="auto"/>
          <w:lang w:val="es-ES"/>
        </w:rPr>
      </w:pPr>
    </w:p>
    <w:p w14:paraId="0EA06E26" w14:textId="77777777" w:rsidR="00B37818" w:rsidRPr="004C4FA4" w:rsidRDefault="00B37818" w:rsidP="00B37818">
      <w:pPr>
        <w:pStyle w:val="Ttulo3"/>
        <w:rPr>
          <w:color w:val="auto"/>
          <w:lang w:val="es-ES"/>
        </w:rPr>
      </w:pPr>
      <w:bookmarkStart w:id="291" w:name="_Toc240832220"/>
      <w:r w:rsidRPr="004C4FA4">
        <w:rPr>
          <w:color w:val="auto"/>
          <w:lang w:val="es-ES"/>
        </w:rPr>
        <w:t>Prueba de caso de uso CU9: Control de Inventario Multi-Sucursal y Costo Promedio Ponderado CPP</w:t>
      </w:r>
      <w:bookmarkEnd w:id="291"/>
    </w:p>
    <w:tbl>
      <w:tblPr>
        <w:tblStyle w:val="Tablanormal1"/>
        <w:tblW w:w="0" w:type="auto"/>
        <w:tblLook w:val="04A0" w:firstRow="1" w:lastRow="0" w:firstColumn="1" w:lastColumn="0" w:noHBand="0" w:noVBand="1"/>
      </w:tblPr>
      <w:tblGrid>
        <w:gridCol w:w="1652"/>
        <w:gridCol w:w="7698"/>
      </w:tblGrid>
      <w:tr w:rsidR="004C4FA4" w:rsidRPr="00437C4E" w14:paraId="38C8BB2F"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AE56A3" w14:textId="77777777" w:rsidR="00B37818" w:rsidRPr="004C4FA4" w:rsidRDefault="00B37818" w:rsidP="00B37818">
            <w:pPr>
              <w:spacing w:after="200" w:line="276" w:lineRule="auto"/>
              <w:jc w:val="left"/>
              <w:rPr>
                <w:color w:val="auto"/>
                <w:lang w:val="es-ES"/>
              </w:rPr>
            </w:pPr>
            <w:r w:rsidRPr="004C4FA4">
              <w:rPr>
                <w:color w:val="auto"/>
                <w:lang w:val="es-ES"/>
              </w:rPr>
              <w:t>Caso de uso 9</w:t>
            </w:r>
          </w:p>
        </w:tc>
        <w:tc>
          <w:tcPr>
            <w:tcW w:w="0" w:type="auto"/>
            <w:hideMark/>
          </w:tcPr>
          <w:p w14:paraId="2A3E72D9"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Control de Inventario Multi-Sucursal y Costo Promedio Ponderado CPP</w:t>
            </w:r>
          </w:p>
        </w:tc>
      </w:tr>
      <w:tr w:rsidR="004C4FA4" w:rsidRPr="00437C4E" w14:paraId="72FB2275"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1D770"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Descripción</w:t>
            </w:r>
          </w:p>
        </w:tc>
        <w:tc>
          <w:tcPr>
            <w:tcW w:w="0" w:type="auto"/>
            <w:hideMark/>
          </w:tcPr>
          <w:p w14:paraId="3272A39A"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Permite registrar entradas por compras a proveedores, actualizando automáticamente el stock físico de la variante en la sucursal seleccionada, recalculando matemáticamente el Costo Promedio Ponderado (CPP) y asentando el movimiento en el Kardex inmutable.</w:t>
            </w:r>
          </w:p>
        </w:tc>
      </w:tr>
      <w:tr w:rsidR="004C4FA4" w:rsidRPr="00437C4E" w14:paraId="2142251D"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2765E8B4"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Precondiciones</w:t>
            </w:r>
          </w:p>
        </w:tc>
        <w:tc>
          <w:tcPr>
            <w:tcW w:w="0" w:type="auto"/>
            <w:hideMark/>
          </w:tcPr>
          <w:p w14:paraId="0B9D0128"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a) Prenda, variante (talla/color), sucursal y proveedor deben encontrarse activos.</w:t>
            </w:r>
            <w:r w:rsidRPr="004C4FA4">
              <w:rPr>
                <w:color w:val="auto"/>
                <w:lang w:val="es-ES"/>
              </w:rPr>
              <w:br/>
              <w:t>b) Sesión iniciada con permisos de inventario.</w:t>
            </w:r>
            <w:r w:rsidRPr="004C4FA4">
              <w:rPr>
                <w:color w:val="auto"/>
                <w:lang w:val="es-ES"/>
              </w:rPr>
              <w:br/>
              <w:t>c) Conexión transaccional ACID activa con PostgreSQL.</w:t>
            </w:r>
          </w:p>
        </w:tc>
      </w:tr>
    </w:tbl>
    <w:p w14:paraId="01968B40" w14:textId="77777777" w:rsidR="00B37818" w:rsidRPr="004C4FA4" w:rsidRDefault="00B37818" w:rsidP="00B37818">
      <w:pPr>
        <w:spacing w:after="200"/>
        <w:jc w:val="left"/>
        <w:rPr>
          <w:vanish/>
          <w:color w:val="auto"/>
          <w:lang w:val="es-ES"/>
        </w:rPr>
      </w:pPr>
    </w:p>
    <w:tbl>
      <w:tblPr>
        <w:tblStyle w:val="Tablanormal1"/>
        <w:tblW w:w="0" w:type="auto"/>
        <w:tblLook w:val="04A0" w:firstRow="1" w:lastRow="0" w:firstColumn="1" w:lastColumn="0" w:noHBand="0" w:noVBand="1"/>
      </w:tblPr>
      <w:tblGrid>
        <w:gridCol w:w="695"/>
        <w:gridCol w:w="2648"/>
        <w:gridCol w:w="3756"/>
        <w:gridCol w:w="2251"/>
      </w:tblGrid>
      <w:tr w:rsidR="004C4FA4" w:rsidRPr="004C4FA4" w14:paraId="6FA29B49"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68D532"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Paso</w:t>
            </w:r>
          </w:p>
        </w:tc>
        <w:tc>
          <w:tcPr>
            <w:tcW w:w="0" w:type="auto"/>
            <w:hideMark/>
          </w:tcPr>
          <w:p w14:paraId="5BC78275"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Acción</w:t>
            </w:r>
          </w:p>
        </w:tc>
        <w:tc>
          <w:tcPr>
            <w:tcW w:w="0" w:type="auto"/>
            <w:hideMark/>
          </w:tcPr>
          <w:p w14:paraId="0FE496B0"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Resultado esperado</w:t>
            </w:r>
          </w:p>
        </w:tc>
        <w:tc>
          <w:tcPr>
            <w:tcW w:w="0" w:type="auto"/>
            <w:hideMark/>
          </w:tcPr>
          <w:p w14:paraId="4F75A75E"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Estado (Satisfactorio/Fallido)</w:t>
            </w:r>
          </w:p>
        </w:tc>
      </w:tr>
      <w:tr w:rsidR="004C4FA4" w:rsidRPr="004C4FA4" w14:paraId="5DDEE942"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C2D10"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1</w:t>
            </w:r>
          </w:p>
        </w:tc>
        <w:tc>
          <w:tcPr>
            <w:tcW w:w="0" w:type="auto"/>
            <w:hideMark/>
          </w:tcPr>
          <w:p w14:paraId="55C9AE3B"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Acceder al módulo "Inventario y Kardex" y seleccionar la sucursal Equipetrol.</w:t>
            </w:r>
          </w:p>
        </w:tc>
        <w:tc>
          <w:tcPr>
            <w:tcW w:w="0" w:type="auto"/>
            <w:hideMark/>
          </w:tcPr>
          <w:p w14:paraId="352DEB18"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Se despliega el saldo actual de la variante: Stock = 15 </w:t>
            </w:r>
            <w:proofErr w:type="spellStart"/>
            <w:r w:rsidRPr="004C4FA4">
              <w:rPr>
                <w:color w:val="auto"/>
                <w:lang w:val="es-ES"/>
              </w:rPr>
              <w:t>uds</w:t>
            </w:r>
            <w:proofErr w:type="spellEnd"/>
            <w:r w:rsidRPr="004C4FA4">
              <w:rPr>
                <w:color w:val="auto"/>
                <w:lang w:val="es-ES"/>
              </w:rPr>
              <w:t>, CPP = 90.00 Bs.</w:t>
            </w:r>
          </w:p>
        </w:tc>
        <w:tc>
          <w:tcPr>
            <w:tcW w:w="0" w:type="auto"/>
            <w:hideMark/>
          </w:tcPr>
          <w:p w14:paraId="3DA0D382"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2E351319"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4BA76A4F"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2</w:t>
            </w:r>
          </w:p>
        </w:tc>
        <w:tc>
          <w:tcPr>
            <w:tcW w:w="0" w:type="auto"/>
            <w:hideMark/>
          </w:tcPr>
          <w:p w14:paraId="70A630AA"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Presionar "+ Registrar Entrada por Compra (Lote Factura F-4892)".</w:t>
            </w:r>
          </w:p>
        </w:tc>
        <w:tc>
          <w:tcPr>
            <w:tcW w:w="0" w:type="auto"/>
            <w:hideMark/>
          </w:tcPr>
          <w:p w14:paraId="32A5CD0A"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 despliega el formulario modal de ingreso de lote de prendas.</w:t>
            </w:r>
          </w:p>
        </w:tc>
        <w:tc>
          <w:tcPr>
            <w:tcW w:w="0" w:type="auto"/>
            <w:hideMark/>
          </w:tcPr>
          <w:p w14:paraId="1DB7C609"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63314C6C"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A7907"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lastRenderedPageBreak/>
              <w:t>3</w:t>
            </w:r>
          </w:p>
        </w:tc>
        <w:tc>
          <w:tcPr>
            <w:tcW w:w="0" w:type="auto"/>
            <w:hideMark/>
          </w:tcPr>
          <w:p w14:paraId="0971DE4F"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Seleccionar la variante "Camisa Oxford Slim M Azul" e ingresar 20 unidades a 120.00 Bs/</w:t>
            </w:r>
            <w:proofErr w:type="spellStart"/>
            <w:r w:rsidRPr="004C4FA4">
              <w:rPr>
                <w:color w:val="auto"/>
                <w:lang w:val="es-ES"/>
              </w:rPr>
              <w:t>ud.</w:t>
            </w:r>
            <w:proofErr w:type="spellEnd"/>
          </w:p>
        </w:tc>
        <w:tc>
          <w:tcPr>
            <w:tcW w:w="0" w:type="auto"/>
            <w:hideMark/>
          </w:tcPr>
          <w:p w14:paraId="706A2B3A"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El formulario valida cantidades enteras positivas y costo unitario numérico.</w:t>
            </w:r>
          </w:p>
        </w:tc>
        <w:tc>
          <w:tcPr>
            <w:tcW w:w="0" w:type="auto"/>
            <w:hideMark/>
          </w:tcPr>
          <w:p w14:paraId="3409488E"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373FD910"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754DA718"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4</w:t>
            </w:r>
          </w:p>
        </w:tc>
        <w:tc>
          <w:tcPr>
            <w:tcW w:w="0" w:type="auto"/>
            <w:hideMark/>
          </w:tcPr>
          <w:p w14:paraId="3F103815"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Confirmar la recepción del lote y procesar la transacción.</w:t>
            </w:r>
          </w:p>
        </w:tc>
        <w:tc>
          <w:tcPr>
            <w:tcW w:w="0" w:type="auto"/>
            <w:hideMark/>
          </w:tcPr>
          <w:p w14:paraId="6C445AEA"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 ejecuta la fórmula: CPP = (15*90 + 20*120) / 35 = 3750 / 35 = 107.14 Bs.</w:t>
            </w:r>
          </w:p>
        </w:tc>
        <w:tc>
          <w:tcPr>
            <w:tcW w:w="0" w:type="auto"/>
            <w:hideMark/>
          </w:tcPr>
          <w:p w14:paraId="1560A252"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435A74B6"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71A46"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5</w:t>
            </w:r>
          </w:p>
        </w:tc>
        <w:tc>
          <w:tcPr>
            <w:tcW w:w="0" w:type="auto"/>
            <w:hideMark/>
          </w:tcPr>
          <w:p w14:paraId="1F37B2A5"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Verificar actualización en la entidad de inventario.</w:t>
            </w:r>
          </w:p>
        </w:tc>
        <w:tc>
          <w:tcPr>
            <w:tcW w:w="0" w:type="auto"/>
            <w:hideMark/>
          </w:tcPr>
          <w:p w14:paraId="36CD14CC"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proofErr w:type="spellStart"/>
            <w:r w:rsidRPr="004C4FA4">
              <w:rPr>
                <w:color w:val="auto"/>
                <w:lang w:val="es-ES"/>
              </w:rPr>
              <w:t>stock_fisico</w:t>
            </w:r>
            <w:proofErr w:type="spellEnd"/>
            <w:r w:rsidRPr="004C4FA4">
              <w:rPr>
                <w:color w:val="auto"/>
                <w:lang w:val="es-ES"/>
              </w:rPr>
              <w:t xml:space="preserve"> = 35, </w:t>
            </w:r>
            <w:proofErr w:type="spellStart"/>
            <w:r w:rsidRPr="004C4FA4">
              <w:rPr>
                <w:color w:val="auto"/>
                <w:lang w:val="es-ES"/>
              </w:rPr>
              <w:t>ultimo_costo</w:t>
            </w:r>
            <w:proofErr w:type="spellEnd"/>
            <w:r w:rsidRPr="004C4FA4">
              <w:rPr>
                <w:color w:val="auto"/>
                <w:lang w:val="es-ES"/>
              </w:rPr>
              <w:t xml:space="preserve"> = 120.00 Bs, </w:t>
            </w:r>
            <w:proofErr w:type="spellStart"/>
            <w:r w:rsidRPr="004C4FA4">
              <w:rPr>
                <w:color w:val="auto"/>
                <w:lang w:val="es-ES"/>
              </w:rPr>
              <w:t>costo_promedio_ponderado</w:t>
            </w:r>
            <w:proofErr w:type="spellEnd"/>
            <w:r w:rsidRPr="004C4FA4">
              <w:rPr>
                <w:color w:val="auto"/>
                <w:lang w:val="es-ES"/>
              </w:rPr>
              <w:t xml:space="preserve"> = 107.14 Bs.</w:t>
            </w:r>
          </w:p>
        </w:tc>
        <w:tc>
          <w:tcPr>
            <w:tcW w:w="0" w:type="auto"/>
            <w:hideMark/>
          </w:tcPr>
          <w:p w14:paraId="74A39A11"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47C20FC8"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003C51BF"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6</w:t>
            </w:r>
          </w:p>
        </w:tc>
        <w:tc>
          <w:tcPr>
            <w:tcW w:w="0" w:type="auto"/>
            <w:hideMark/>
          </w:tcPr>
          <w:p w14:paraId="2518C7E2"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Consultar el asiento generado en el Kardex inmutable.</w:t>
            </w:r>
          </w:p>
        </w:tc>
        <w:tc>
          <w:tcPr>
            <w:tcW w:w="0" w:type="auto"/>
            <w:hideMark/>
          </w:tcPr>
          <w:p w14:paraId="42B8E51F"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 visualiza el registro histórico con tipo COMPRA, cantidad entrada, nuevo saldo físico y saldo CPP.</w:t>
            </w:r>
          </w:p>
        </w:tc>
        <w:tc>
          <w:tcPr>
            <w:tcW w:w="0" w:type="auto"/>
            <w:hideMark/>
          </w:tcPr>
          <w:p w14:paraId="4A3AAB15"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bl>
    <w:p w14:paraId="7AE44C9C" w14:textId="77777777" w:rsidR="00B37818" w:rsidRPr="004C4FA4" w:rsidRDefault="00B37818" w:rsidP="00B37818">
      <w:pPr>
        <w:spacing w:after="200"/>
        <w:jc w:val="left"/>
        <w:rPr>
          <w:vanish/>
          <w:color w:val="auto"/>
          <w:lang w:val="es-ES"/>
        </w:rPr>
      </w:pPr>
    </w:p>
    <w:tbl>
      <w:tblPr>
        <w:tblStyle w:val="Tablanormal1"/>
        <w:tblW w:w="0" w:type="auto"/>
        <w:tblLook w:val="04A0" w:firstRow="1" w:lastRow="0" w:firstColumn="1" w:lastColumn="0" w:noHBand="0" w:noVBand="1"/>
      </w:tblPr>
      <w:tblGrid>
        <w:gridCol w:w="1249"/>
        <w:gridCol w:w="8101"/>
      </w:tblGrid>
      <w:tr w:rsidR="004C4FA4" w:rsidRPr="004C4FA4" w14:paraId="07EF7238"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BFE86"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Responsable</w:t>
            </w:r>
          </w:p>
        </w:tc>
        <w:tc>
          <w:tcPr>
            <w:tcW w:w="0" w:type="auto"/>
            <w:hideMark/>
          </w:tcPr>
          <w:p w14:paraId="1B402C47"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Encargado de Almacén / Administrador</w:t>
            </w:r>
          </w:p>
        </w:tc>
      </w:tr>
      <w:tr w:rsidR="004C4FA4" w:rsidRPr="004C4FA4" w14:paraId="26E427B1"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D7A55"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Resultado de la prueba</w:t>
            </w:r>
          </w:p>
        </w:tc>
        <w:tc>
          <w:tcPr>
            <w:tcW w:w="0" w:type="auto"/>
            <w:hideMark/>
          </w:tcPr>
          <w:p w14:paraId="224AB3E5"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Satisfactorio</w:t>
            </w:r>
          </w:p>
        </w:tc>
      </w:tr>
      <w:tr w:rsidR="004C4FA4" w:rsidRPr="004C4FA4" w14:paraId="352D39C7"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19D3806D"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Adjunto</w:t>
            </w:r>
          </w:p>
        </w:tc>
        <w:tc>
          <w:tcPr>
            <w:tcW w:w="0" w:type="auto"/>
            <w:hideMark/>
          </w:tcPr>
          <w:p w14:paraId="61F2A83E"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rPr>
            </w:pPr>
            <w:r w:rsidRPr="004C4FA4">
              <w:rPr>
                <w:b/>
                <w:bCs/>
                <w:color w:val="auto"/>
                <w:lang w:val="es-ES"/>
              </w:rPr>
              <w:t>Evidencia de Interfaz:</w:t>
            </w:r>
            <w:r w:rsidRPr="004C4FA4">
              <w:rPr>
                <w:color w:val="auto"/>
                <w:lang w:val="es-ES"/>
              </w:rPr>
              <w:br/>
            </w:r>
            <w:r w:rsidRPr="004C4FA4">
              <w:rPr>
                <w:color w:val="auto"/>
                <w:lang w:val="es-ES"/>
              </w:rPr>
              <w:br/>
            </w:r>
            <w:r w:rsidRPr="004C4FA4">
              <w:rPr>
                <w:noProof/>
                <w:color w:val="auto"/>
              </w:rPr>
              <w:drawing>
                <wp:inline distT="0" distB="0" distL="0" distR="0" wp14:anchorId="0A7006F7" wp14:editId="06C7E86F">
                  <wp:extent cx="5943600" cy="2687955"/>
                  <wp:effectExtent l="0" t="0" r="0" b="0"/>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5943600" cy="2687955"/>
                          </a:xfrm>
                          <a:prstGeom prst="rect">
                            <a:avLst/>
                          </a:prstGeom>
                        </pic:spPr>
                      </pic:pic>
                    </a:graphicData>
                  </a:graphic>
                </wp:inline>
              </w:drawing>
            </w:r>
          </w:p>
        </w:tc>
      </w:tr>
    </w:tbl>
    <w:p w14:paraId="230E464F" w14:textId="77777777" w:rsidR="00B37818" w:rsidRPr="004C4FA4" w:rsidRDefault="00B37818" w:rsidP="00B37818">
      <w:pPr>
        <w:spacing w:after="200"/>
        <w:jc w:val="left"/>
        <w:rPr>
          <w:color w:val="auto"/>
        </w:rPr>
      </w:pPr>
    </w:p>
    <w:p w14:paraId="75AC1552" w14:textId="77777777" w:rsidR="00B37818" w:rsidRPr="004C4FA4" w:rsidRDefault="00B37818" w:rsidP="00B37818">
      <w:pPr>
        <w:pStyle w:val="Ttulo3"/>
        <w:rPr>
          <w:color w:val="auto"/>
          <w:lang w:val="es-ES"/>
        </w:rPr>
      </w:pPr>
      <w:bookmarkStart w:id="292" w:name="_Toc240832221"/>
      <w:r w:rsidRPr="004C4FA4">
        <w:rPr>
          <w:color w:val="auto"/>
          <w:lang w:val="es-ES"/>
        </w:rPr>
        <w:lastRenderedPageBreak/>
        <w:t>Prueba de caso de uso CU10: Consulta de Catálogo y Disponibilidad por Sucursal</w:t>
      </w:r>
      <w:bookmarkEnd w:id="292"/>
    </w:p>
    <w:tbl>
      <w:tblPr>
        <w:tblStyle w:val="Tablanormal1"/>
        <w:tblW w:w="0" w:type="auto"/>
        <w:tblLook w:val="04A0" w:firstRow="1" w:lastRow="0" w:firstColumn="1" w:lastColumn="0" w:noHBand="0" w:noVBand="1"/>
      </w:tblPr>
      <w:tblGrid>
        <w:gridCol w:w="1682"/>
        <w:gridCol w:w="7668"/>
      </w:tblGrid>
      <w:tr w:rsidR="004C4FA4" w:rsidRPr="00437C4E" w14:paraId="287BFB3A"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AD5B6" w14:textId="77777777" w:rsidR="00B37818" w:rsidRPr="004C4FA4" w:rsidRDefault="00B37818" w:rsidP="00B37818">
            <w:pPr>
              <w:spacing w:after="200" w:line="276" w:lineRule="auto"/>
              <w:jc w:val="left"/>
              <w:rPr>
                <w:color w:val="auto"/>
                <w:lang w:val="es-ES"/>
              </w:rPr>
            </w:pPr>
            <w:r w:rsidRPr="004C4FA4">
              <w:rPr>
                <w:color w:val="auto"/>
                <w:lang w:val="es-ES"/>
              </w:rPr>
              <w:t>Caso de uso 10</w:t>
            </w:r>
          </w:p>
        </w:tc>
        <w:tc>
          <w:tcPr>
            <w:tcW w:w="0" w:type="auto"/>
            <w:hideMark/>
          </w:tcPr>
          <w:p w14:paraId="4BA588C0"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Consulta de Catálogo y Disponibilidad por Sucursal</w:t>
            </w:r>
          </w:p>
        </w:tc>
      </w:tr>
      <w:tr w:rsidR="004C4FA4" w:rsidRPr="00437C4E" w14:paraId="3BCCA818"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1B2DE"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Descripción</w:t>
            </w:r>
          </w:p>
        </w:tc>
        <w:tc>
          <w:tcPr>
            <w:tcW w:w="0" w:type="auto"/>
            <w:hideMark/>
          </w:tcPr>
          <w:p w14:paraId="3A17BD79"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Permite a clientes y personal consultar prendas masculinas aplicando filtros por categoría, temporada, talla y color, desplegando en tiempo real la disponibilidad física real versus prendas reservadas en probadores para la sucursal seleccionada.</w:t>
            </w:r>
          </w:p>
        </w:tc>
      </w:tr>
      <w:tr w:rsidR="004C4FA4" w:rsidRPr="00437C4E" w14:paraId="572D9C81"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35597218"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Precondiciones</w:t>
            </w:r>
          </w:p>
        </w:tc>
        <w:tc>
          <w:tcPr>
            <w:tcW w:w="0" w:type="auto"/>
            <w:hideMark/>
          </w:tcPr>
          <w:p w14:paraId="437AC03C"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a) El catálogo de prendas debe encontrarse publicado.</w:t>
            </w:r>
            <w:r w:rsidRPr="004C4FA4">
              <w:rPr>
                <w:color w:val="auto"/>
                <w:lang w:val="es-ES"/>
              </w:rPr>
              <w:br/>
              <w:t>b) Existencias físicas cargadas en el subsistema de inventario.</w:t>
            </w:r>
            <w:r w:rsidRPr="004C4FA4">
              <w:rPr>
                <w:color w:val="auto"/>
                <w:lang w:val="es-ES"/>
              </w:rPr>
              <w:br/>
              <w:t xml:space="preserve">c) Conexión activa con el </w:t>
            </w:r>
            <w:proofErr w:type="spellStart"/>
            <w:r w:rsidRPr="004C4FA4">
              <w:rPr>
                <w:color w:val="auto"/>
                <w:lang w:val="es-ES"/>
              </w:rPr>
              <w:t>backend</w:t>
            </w:r>
            <w:proofErr w:type="spellEnd"/>
            <w:r w:rsidRPr="004C4FA4">
              <w:rPr>
                <w:color w:val="auto"/>
                <w:lang w:val="es-ES"/>
              </w:rPr>
              <w:t>.</w:t>
            </w:r>
          </w:p>
        </w:tc>
      </w:tr>
    </w:tbl>
    <w:p w14:paraId="0BD9F17C" w14:textId="77777777" w:rsidR="00B37818" w:rsidRPr="004C4FA4" w:rsidRDefault="00B37818" w:rsidP="00B37818">
      <w:pPr>
        <w:spacing w:after="200"/>
        <w:jc w:val="left"/>
        <w:rPr>
          <w:vanish/>
          <w:color w:val="auto"/>
          <w:lang w:val="es-ES"/>
        </w:rPr>
      </w:pPr>
    </w:p>
    <w:tbl>
      <w:tblPr>
        <w:tblStyle w:val="Tablanormal1"/>
        <w:tblW w:w="0" w:type="auto"/>
        <w:tblLook w:val="04A0" w:firstRow="1" w:lastRow="0" w:firstColumn="1" w:lastColumn="0" w:noHBand="0" w:noVBand="1"/>
      </w:tblPr>
      <w:tblGrid>
        <w:gridCol w:w="695"/>
        <w:gridCol w:w="2313"/>
        <w:gridCol w:w="4068"/>
        <w:gridCol w:w="2274"/>
      </w:tblGrid>
      <w:tr w:rsidR="004C4FA4" w:rsidRPr="004C4FA4" w14:paraId="266F1135"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1D5BF"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Paso</w:t>
            </w:r>
          </w:p>
        </w:tc>
        <w:tc>
          <w:tcPr>
            <w:tcW w:w="0" w:type="auto"/>
            <w:hideMark/>
          </w:tcPr>
          <w:p w14:paraId="1E41E6F7"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Acción</w:t>
            </w:r>
          </w:p>
        </w:tc>
        <w:tc>
          <w:tcPr>
            <w:tcW w:w="0" w:type="auto"/>
            <w:hideMark/>
          </w:tcPr>
          <w:p w14:paraId="61465EC1"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Resultado esperado</w:t>
            </w:r>
          </w:p>
        </w:tc>
        <w:tc>
          <w:tcPr>
            <w:tcW w:w="0" w:type="auto"/>
            <w:hideMark/>
          </w:tcPr>
          <w:p w14:paraId="63AE07D3"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Estado (Satisfactorio/Fallido)</w:t>
            </w:r>
          </w:p>
        </w:tc>
      </w:tr>
      <w:tr w:rsidR="004C4FA4" w:rsidRPr="004C4FA4" w14:paraId="17708CAF"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3D2C8"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1</w:t>
            </w:r>
          </w:p>
        </w:tc>
        <w:tc>
          <w:tcPr>
            <w:tcW w:w="0" w:type="auto"/>
            <w:hideMark/>
          </w:tcPr>
          <w:p w14:paraId="5DEA02CB"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Acceder al Catálogo Público en la web o app móvil.</w:t>
            </w:r>
          </w:p>
        </w:tc>
        <w:tc>
          <w:tcPr>
            <w:tcW w:w="0" w:type="auto"/>
            <w:hideMark/>
          </w:tcPr>
          <w:p w14:paraId="757A122A"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Se muestra la galería de prendas masculinas con selector de filtros en la barra lateral.</w:t>
            </w:r>
          </w:p>
        </w:tc>
        <w:tc>
          <w:tcPr>
            <w:tcW w:w="0" w:type="auto"/>
            <w:hideMark/>
          </w:tcPr>
          <w:p w14:paraId="6717CF17"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3BCD7974"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53D1DB8E"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2</w:t>
            </w:r>
          </w:p>
        </w:tc>
        <w:tc>
          <w:tcPr>
            <w:tcW w:w="0" w:type="auto"/>
            <w:hideMark/>
          </w:tcPr>
          <w:p w14:paraId="34E0C974"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Filtrar por talla "M" y color "Azul Marino".</w:t>
            </w:r>
          </w:p>
        </w:tc>
        <w:tc>
          <w:tcPr>
            <w:tcW w:w="0" w:type="auto"/>
            <w:hideMark/>
          </w:tcPr>
          <w:p w14:paraId="2E9D2C13"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La galería se actualiza dinámicamente mostrando las prendas que disponen de dicha variante.</w:t>
            </w:r>
          </w:p>
        </w:tc>
        <w:tc>
          <w:tcPr>
            <w:tcW w:w="0" w:type="auto"/>
            <w:hideMark/>
          </w:tcPr>
          <w:p w14:paraId="5EB0B2F0"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164E819A"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92FEE"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3</w:t>
            </w:r>
          </w:p>
        </w:tc>
        <w:tc>
          <w:tcPr>
            <w:tcW w:w="0" w:type="auto"/>
            <w:hideMark/>
          </w:tcPr>
          <w:p w14:paraId="5F70A0AA"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Seleccionar la prenda "Camisa Oxford Slim </w:t>
            </w:r>
            <w:proofErr w:type="spellStart"/>
            <w:r w:rsidRPr="004C4FA4">
              <w:rPr>
                <w:color w:val="auto"/>
                <w:lang w:val="es-ES"/>
              </w:rPr>
              <w:t>Fit</w:t>
            </w:r>
            <w:proofErr w:type="spellEnd"/>
            <w:r w:rsidRPr="004C4FA4">
              <w:rPr>
                <w:color w:val="auto"/>
                <w:lang w:val="es-ES"/>
              </w:rPr>
              <w:t>" para ver su ficha de detalle.</w:t>
            </w:r>
          </w:p>
        </w:tc>
        <w:tc>
          <w:tcPr>
            <w:tcW w:w="0" w:type="auto"/>
            <w:hideMark/>
          </w:tcPr>
          <w:p w14:paraId="7ED0867A"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Se visualiza precio (180 Bs), selector de tallas/colores y bloque de disponibilidad en tienda.</w:t>
            </w:r>
          </w:p>
        </w:tc>
        <w:tc>
          <w:tcPr>
            <w:tcW w:w="0" w:type="auto"/>
            <w:hideMark/>
          </w:tcPr>
          <w:p w14:paraId="20C3E5AA"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5670A9E4"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5CCEB86D"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4</w:t>
            </w:r>
          </w:p>
        </w:tc>
        <w:tc>
          <w:tcPr>
            <w:tcW w:w="0" w:type="auto"/>
            <w:hideMark/>
          </w:tcPr>
          <w:p w14:paraId="01861261"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Seleccionar la tienda "Sucursal Equipetrol (Santa Cruz)" en el desplegable de sucursales.</w:t>
            </w:r>
          </w:p>
        </w:tc>
        <w:tc>
          <w:tcPr>
            <w:tcW w:w="0" w:type="auto"/>
            <w:hideMark/>
          </w:tcPr>
          <w:p w14:paraId="0F7BD27B"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 consulta la API /inventario/disponibilidad en tiempo real para la variante elegida.</w:t>
            </w:r>
          </w:p>
        </w:tc>
        <w:tc>
          <w:tcPr>
            <w:tcW w:w="0" w:type="auto"/>
            <w:hideMark/>
          </w:tcPr>
          <w:p w14:paraId="1C4677DA"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2F7E4696"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28128"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5</w:t>
            </w:r>
          </w:p>
        </w:tc>
        <w:tc>
          <w:tcPr>
            <w:tcW w:w="0" w:type="auto"/>
            <w:hideMark/>
          </w:tcPr>
          <w:p w14:paraId="1B91BE4A"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Verificar desglose de existencias en pantalla.</w:t>
            </w:r>
          </w:p>
        </w:tc>
        <w:tc>
          <w:tcPr>
            <w:tcW w:w="0" w:type="auto"/>
            <w:hideMark/>
          </w:tcPr>
          <w:p w14:paraId="413DDFCB"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Muestra: </w:t>
            </w:r>
            <w:r w:rsidRPr="004C4FA4">
              <w:rPr>
                <w:i/>
                <w:iCs/>
                <w:color w:val="auto"/>
                <w:lang w:val="es-ES"/>
              </w:rPr>
              <w:t>"35 unidades físicas en tienda, 5 reservadas en probadores, 30 disponibles para compra inmediata"</w:t>
            </w:r>
            <w:r w:rsidRPr="004C4FA4">
              <w:rPr>
                <w:color w:val="auto"/>
                <w:lang w:val="es-ES"/>
              </w:rPr>
              <w:t>.</w:t>
            </w:r>
          </w:p>
        </w:tc>
        <w:tc>
          <w:tcPr>
            <w:tcW w:w="0" w:type="auto"/>
            <w:hideMark/>
          </w:tcPr>
          <w:p w14:paraId="7DBF5073"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1E8F865B"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1A66B73F"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6</w:t>
            </w:r>
          </w:p>
        </w:tc>
        <w:tc>
          <w:tcPr>
            <w:tcW w:w="0" w:type="auto"/>
            <w:hideMark/>
          </w:tcPr>
          <w:p w14:paraId="71909BB0"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Comprobar concordancia con el stock físico del almacén.</w:t>
            </w:r>
          </w:p>
        </w:tc>
        <w:tc>
          <w:tcPr>
            <w:tcW w:w="0" w:type="auto"/>
            <w:hideMark/>
          </w:tcPr>
          <w:p w14:paraId="53B1AACB"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El stock coincide con exactitud con el saldo reportado por el Kardex de la sucursal.</w:t>
            </w:r>
          </w:p>
        </w:tc>
        <w:tc>
          <w:tcPr>
            <w:tcW w:w="0" w:type="auto"/>
            <w:hideMark/>
          </w:tcPr>
          <w:p w14:paraId="61F21153"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bl>
    <w:p w14:paraId="03220570" w14:textId="77777777" w:rsidR="00B37818" w:rsidRPr="004C4FA4" w:rsidRDefault="00B37818" w:rsidP="00B37818">
      <w:pPr>
        <w:spacing w:after="200"/>
        <w:jc w:val="left"/>
        <w:rPr>
          <w:vanish/>
          <w:color w:val="auto"/>
          <w:lang w:val="es-ES"/>
        </w:rPr>
      </w:pPr>
    </w:p>
    <w:tbl>
      <w:tblPr>
        <w:tblStyle w:val="Tablanormal1"/>
        <w:tblW w:w="0" w:type="auto"/>
        <w:tblLook w:val="04A0" w:firstRow="1" w:lastRow="0" w:firstColumn="1" w:lastColumn="0" w:noHBand="0" w:noVBand="1"/>
      </w:tblPr>
      <w:tblGrid>
        <w:gridCol w:w="1249"/>
        <w:gridCol w:w="8101"/>
      </w:tblGrid>
      <w:tr w:rsidR="004C4FA4" w:rsidRPr="004C4FA4" w14:paraId="49E133B6" w14:textId="77777777" w:rsidTr="00F92B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374BE4"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Responsable</w:t>
            </w:r>
          </w:p>
        </w:tc>
        <w:tc>
          <w:tcPr>
            <w:tcW w:w="0" w:type="auto"/>
            <w:hideMark/>
          </w:tcPr>
          <w:p w14:paraId="23673822" w14:textId="77777777" w:rsidR="00B37818" w:rsidRPr="004C4FA4" w:rsidRDefault="00B37818" w:rsidP="00B37818">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color w:val="auto"/>
                <w:lang w:val="es-ES"/>
              </w:rPr>
            </w:pPr>
            <w:r w:rsidRPr="004C4FA4">
              <w:rPr>
                <w:b w:val="0"/>
                <w:bCs w:val="0"/>
                <w:color w:val="auto"/>
                <w:lang w:val="es-ES"/>
              </w:rPr>
              <w:t>Cliente / Vendedor de Tienda</w:t>
            </w:r>
          </w:p>
        </w:tc>
      </w:tr>
      <w:tr w:rsidR="004C4FA4" w:rsidRPr="004C4FA4" w14:paraId="5E7EF9BA"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9B245"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lastRenderedPageBreak/>
              <w:t>Resultado de la prueba</w:t>
            </w:r>
          </w:p>
        </w:tc>
        <w:tc>
          <w:tcPr>
            <w:tcW w:w="0" w:type="auto"/>
            <w:hideMark/>
          </w:tcPr>
          <w:p w14:paraId="4088E326" w14:textId="77777777" w:rsidR="00B37818" w:rsidRPr="004C4FA4" w:rsidRDefault="00B37818" w:rsidP="00B3781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Satisfactorio</w:t>
            </w:r>
          </w:p>
        </w:tc>
      </w:tr>
      <w:tr w:rsidR="004C4FA4" w:rsidRPr="004C4FA4" w14:paraId="4A3EE8B1" w14:textId="77777777" w:rsidTr="00F92BB8">
        <w:tc>
          <w:tcPr>
            <w:cnfStyle w:val="001000000000" w:firstRow="0" w:lastRow="0" w:firstColumn="1" w:lastColumn="0" w:oddVBand="0" w:evenVBand="0" w:oddHBand="0" w:evenHBand="0" w:firstRowFirstColumn="0" w:firstRowLastColumn="0" w:lastRowFirstColumn="0" w:lastRowLastColumn="0"/>
            <w:tcW w:w="0" w:type="auto"/>
            <w:hideMark/>
          </w:tcPr>
          <w:p w14:paraId="483F3501" w14:textId="77777777" w:rsidR="00B37818" w:rsidRPr="004C4FA4" w:rsidRDefault="00B37818" w:rsidP="00B37818">
            <w:pPr>
              <w:spacing w:after="200" w:line="276" w:lineRule="auto"/>
              <w:jc w:val="left"/>
              <w:rPr>
                <w:b w:val="0"/>
                <w:bCs w:val="0"/>
                <w:color w:val="auto"/>
                <w:lang w:val="es-ES"/>
              </w:rPr>
            </w:pPr>
            <w:r w:rsidRPr="004C4FA4">
              <w:rPr>
                <w:b w:val="0"/>
                <w:bCs w:val="0"/>
                <w:color w:val="auto"/>
                <w:lang w:val="es-ES"/>
              </w:rPr>
              <w:t>Adjunto</w:t>
            </w:r>
          </w:p>
        </w:tc>
        <w:tc>
          <w:tcPr>
            <w:tcW w:w="0" w:type="auto"/>
            <w:hideMark/>
          </w:tcPr>
          <w:p w14:paraId="3BE13870" w14:textId="77777777" w:rsidR="00B37818" w:rsidRPr="004C4FA4" w:rsidRDefault="00B37818" w:rsidP="00B37818">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b/>
                <w:bCs/>
                <w:color w:val="auto"/>
                <w:lang w:val="es-ES"/>
              </w:rPr>
              <w:t>Evidencia de Interfaz:</w:t>
            </w:r>
            <w:r w:rsidRPr="004C4FA4">
              <w:rPr>
                <w:color w:val="auto"/>
                <w:lang w:val="es-ES"/>
              </w:rPr>
              <w:br/>
            </w:r>
            <w:r w:rsidRPr="004C4FA4">
              <w:rPr>
                <w:color w:val="auto"/>
                <w:lang w:val="es-ES"/>
              </w:rPr>
              <w:br/>
            </w:r>
            <w:r w:rsidRPr="004C4FA4">
              <w:rPr>
                <w:noProof/>
                <w:color w:val="auto"/>
                <w:lang w:val="es-ES"/>
              </w:rPr>
              <w:drawing>
                <wp:inline distT="0" distB="0" distL="0" distR="0" wp14:anchorId="3E2C8E5D" wp14:editId="4E5E6DC9">
                  <wp:extent cx="5943600" cy="2747645"/>
                  <wp:effectExtent l="0" t="0" r="0" b="0"/>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943600" cy="2747645"/>
                          </a:xfrm>
                          <a:prstGeom prst="rect">
                            <a:avLst/>
                          </a:prstGeom>
                        </pic:spPr>
                      </pic:pic>
                    </a:graphicData>
                  </a:graphic>
                </wp:inline>
              </w:drawing>
            </w:r>
          </w:p>
        </w:tc>
      </w:tr>
    </w:tbl>
    <w:p w14:paraId="6A71BD7E" w14:textId="077D5527" w:rsidR="00B37818" w:rsidRPr="004C4FA4" w:rsidRDefault="00B37818" w:rsidP="00B37818">
      <w:pPr>
        <w:spacing w:after="200"/>
        <w:jc w:val="left"/>
        <w:rPr>
          <w:color w:val="auto"/>
          <w:lang w:val="es-ES"/>
        </w:rPr>
      </w:pPr>
    </w:p>
    <w:p w14:paraId="6E387675" w14:textId="46FEA4E1" w:rsidR="001210B0" w:rsidRPr="004C4FA4" w:rsidRDefault="001210B0" w:rsidP="001210B0">
      <w:pPr>
        <w:pStyle w:val="Ttulo3"/>
        <w:rPr>
          <w:color w:val="auto"/>
          <w:lang w:val="es-ES"/>
        </w:rPr>
      </w:pPr>
      <w:bookmarkStart w:id="293" w:name="_Toc240832222"/>
      <w:r w:rsidRPr="004C4FA4">
        <w:rPr>
          <w:color w:val="auto"/>
          <w:lang w:val="es-ES"/>
        </w:rPr>
        <w:t>Ciclo #2</w:t>
      </w:r>
      <w:bookmarkEnd w:id="293"/>
    </w:p>
    <w:p w14:paraId="5E2F3333" w14:textId="77777777" w:rsidR="001210B0" w:rsidRPr="004C4FA4" w:rsidRDefault="001210B0" w:rsidP="001210B0">
      <w:pPr>
        <w:pStyle w:val="Ttulo3"/>
        <w:rPr>
          <w:color w:val="auto"/>
          <w:lang w:val="es-ES"/>
        </w:rPr>
      </w:pPr>
      <w:bookmarkStart w:id="294" w:name="_Toc240832223"/>
      <w:r w:rsidRPr="004C4FA4">
        <w:rPr>
          <w:color w:val="auto"/>
          <w:lang w:val="es-ES"/>
        </w:rPr>
        <w:t>Prueba de caso de uso CU11: Solicitar Reserva de Prendas en Sucursal</w:t>
      </w:r>
      <w:bookmarkEnd w:id="294"/>
    </w:p>
    <w:tbl>
      <w:tblPr>
        <w:tblStyle w:val="Tablanormal1"/>
        <w:tblW w:w="0" w:type="auto"/>
        <w:tblLook w:val="04A0" w:firstRow="1" w:lastRow="0" w:firstColumn="1" w:lastColumn="0" w:noHBand="0" w:noVBand="1"/>
      </w:tblPr>
      <w:tblGrid>
        <w:gridCol w:w="1780"/>
        <w:gridCol w:w="7570"/>
      </w:tblGrid>
      <w:tr w:rsidR="004C4FA4" w:rsidRPr="004C4FA4" w14:paraId="06639393" w14:textId="77777777" w:rsidTr="0012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C0571" w14:textId="77777777" w:rsidR="001210B0" w:rsidRPr="004C4FA4" w:rsidRDefault="001210B0" w:rsidP="001210B0">
            <w:pPr>
              <w:spacing w:after="200" w:line="276" w:lineRule="auto"/>
              <w:jc w:val="left"/>
              <w:rPr>
                <w:color w:val="auto"/>
                <w:lang w:val="es-ES"/>
              </w:rPr>
            </w:pPr>
            <w:r w:rsidRPr="004C4FA4">
              <w:rPr>
                <w:color w:val="auto"/>
                <w:lang w:val="es-ES"/>
              </w:rPr>
              <w:t>Campo</w:t>
            </w:r>
          </w:p>
        </w:tc>
        <w:tc>
          <w:tcPr>
            <w:tcW w:w="0" w:type="auto"/>
            <w:hideMark/>
          </w:tcPr>
          <w:p w14:paraId="54F998B1"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Detalle</w:t>
            </w:r>
          </w:p>
        </w:tc>
      </w:tr>
      <w:tr w:rsidR="004C4FA4" w:rsidRPr="00437C4E" w14:paraId="117837F0"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116A4" w14:textId="77777777" w:rsidR="001210B0" w:rsidRPr="004C4FA4" w:rsidRDefault="001210B0" w:rsidP="001210B0">
            <w:pPr>
              <w:spacing w:after="200" w:line="276" w:lineRule="auto"/>
              <w:jc w:val="left"/>
              <w:rPr>
                <w:color w:val="auto"/>
                <w:lang w:val="es-ES"/>
              </w:rPr>
            </w:pPr>
            <w:r w:rsidRPr="004C4FA4">
              <w:rPr>
                <w:color w:val="auto"/>
                <w:lang w:val="es-ES"/>
              </w:rPr>
              <w:t>Caso de uso 11</w:t>
            </w:r>
          </w:p>
        </w:tc>
        <w:tc>
          <w:tcPr>
            <w:tcW w:w="0" w:type="auto"/>
            <w:hideMark/>
          </w:tcPr>
          <w:p w14:paraId="516E59CF"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Solicitar Reserva de Prendas en Sucursal</w:t>
            </w:r>
          </w:p>
        </w:tc>
      </w:tr>
      <w:tr w:rsidR="004C4FA4" w:rsidRPr="00437C4E" w14:paraId="1DEC5A57"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4C06AE94" w14:textId="77777777" w:rsidR="001210B0" w:rsidRPr="004C4FA4" w:rsidRDefault="001210B0" w:rsidP="001210B0">
            <w:pPr>
              <w:spacing w:after="200" w:line="276" w:lineRule="auto"/>
              <w:jc w:val="left"/>
              <w:rPr>
                <w:color w:val="auto"/>
                <w:lang w:val="es-ES"/>
              </w:rPr>
            </w:pPr>
            <w:r w:rsidRPr="004C4FA4">
              <w:rPr>
                <w:color w:val="auto"/>
                <w:lang w:val="es-ES"/>
              </w:rPr>
              <w:t>Descripción</w:t>
            </w:r>
          </w:p>
        </w:tc>
        <w:tc>
          <w:tcPr>
            <w:tcW w:w="0" w:type="auto"/>
            <w:hideMark/>
          </w:tcPr>
          <w:p w14:paraId="37644D0A"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Permite al cliente reservar prendas para probárselas en una sucursal, seleccionando la tienda, fecha/hora de visita y las prendas con talla y color, generando un ticket QR único persistente en su historial.</w:t>
            </w:r>
          </w:p>
        </w:tc>
      </w:tr>
      <w:tr w:rsidR="004C4FA4" w:rsidRPr="00437C4E" w14:paraId="0C414542"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2900E" w14:textId="77777777" w:rsidR="001210B0" w:rsidRPr="004C4FA4" w:rsidRDefault="001210B0" w:rsidP="001210B0">
            <w:pPr>
              <w:spacing w:after="200" w:line="276" w:lineRule="auto"/>
              <w:jc w:val="left"/>
              <w:rPr>
                <w:color w:val="auto"/>
                <w:lang w:val="es-ES"/>
              </w:rPr>
            </w:pPr>
            <w:r w:rsidRPr="004C4FA4">
              <w:rPr>
                <w:color w:val="auto"/>
                <w:lang w:val="es-ES"/>
              </w:rPr>
              <w:t>Precondiciones</w:t>
            </w:r>
          </w:p>
        </w:tc>
        <w:tc>
          <w:tcPr>
            <w:tcW w:w="0" w:type="auto"/>
            <w:hideMark/>
          </w:tcPr>
          <w:p w14:paraId="6D6D1165"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 El cliente debe estar autenticado con sesión JWT activa. b) Deben existir prendas con stock disponible en la sucursal elegida. c) La sucursal debe encontrarse en estado OPERATIVA.</w:t>
            </w:r>
          </w:p>
        </w:tc>
      </w:tr>
    </w:tbl>
    <w:p w14:paraId="3F0AA84E" w14:textId="77777777" w:rsidR="001210B0" w:rsidRPr="004C4FA4" w:rsidRDefault="001210B0" w:rsidP="001210B0">
      <w:pPr>
        <w:spacing w:after="200"/>
        <w:jc w:val="left"/>
        <w:rPr>
          <w:vanish/>
          <w:color w:val="auto"/>
          <w:lang w:val="es-ES"/>
        </w:rPr>
      </w:pPr>
    </w:p>
    <w:tbl>
      <w:tblPr>
        <w:tblStyle w:val="Tablanormal1"/>
        <w:tblW w:w="0" w:type="auto"/>
        <w:tblLook w:val="04A0" w:firstRow="1" w:lastRow="0" w:firstColumn="1" w:lastColumn="0" w:noHBand="0" w:noVBand="1"/>
      </w:tblPr>
      <w:tblGrid>
        <w:gridCol w:w="718"/>
        <w:gridCol w:w="3248"/>
        <w:gridCol w:w="4012"/>
        <w:gridCol w:w="1372"/>
      </w:tblGrid>
      <w:tr w:rsidR="004C4FA4" w:rsidRPr="004C4FA4" w14:paraId="6FFA9294" w14:textId="77777777" w:rsidTr="0012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E77C13" w14:textId="77777777" w:rsidR="001210B0" w:rsidRPr="004C4FA4" w:rsidRDefault="001210B0" w:rsidP="001210B0">
            <w:pPr>
              <w:spacing w:after="200" w:line="276" w:lineRule="auto"/>
              <w:jc w:val="left"/>
              <w:rPr>
                <w:color w:val="auto"/>
                <w:lang w:val="es-ES"/>
              </w:rPr>
            </w:pPr>
            <w:r w:rsidRPr="004C4FA4">
              <w:rPr>
                <w:color w:val="auto"/>
                <w:lang w:val="es-ES"/>
              </w:rPr>
              <w:t>Paso</w:t>
            </w:r>
          </w:p>
        </w:tc>
        <w:tc>
          <w:tcPr>
            <w:tcW w:w="0" w:type="auto"/>
            <w:hideMark/>
          </w:tcPr>
          <w:p w14:paraId="498FA02C"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Acción</w:t>
            </w:r>
          </w:p>
        </w:tc>
        <w:tc>
          <w:tcPr>
            <w:tcW w:w="0" w:type="auto"/>
            <w:hideMark/>
          </w:tcPr>
          <w:p w14:paraId="26008576"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Resultado esperado</w:t>
            </w:r>
          </w:p>
        </w:tc>
        <w:tc>
          <w:tcPr>
            <w:tcW w:w="0" w:type="auto"/>
            <w:hideMark/>
          </w:tcPr>
          <w:p w14:paraId="7D0CD2A9"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Estado</w:t>
            </w:r>
          </w:p>
        </w:tc>
      </w:tr>
      <w:tr w:rsidR="004C4FA4" w:rsidRPr="004C4FA4" w14:paraId="69F486A5"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63B43" w14:textId="77777777" w:rsidR="001210B0" w:rsidRPr="004C4FA4" w:rsidRDefault="001210B0" w:rsidP="001210B0">
            <w:pPr>
              <w:spacing w:after="200" w:line="276" w:lineRule="auto"/>
              <w:jc w:val="left"/>
              <w:rPr>
                <w:color w:val="auto"/>
                <w:lang w:val="es-ES"/>
              </w:rPr>
            </w:pPr>
            <w:r w:rsidRPr="004C4FA4">
              <w:rPr>
                <w:color w:val="auto"/>
                <w:lang w:val="es-ES"/>
              </w:rPr>
              <w:t>1</w:t>
            </w:r>
          </w:p>
        </w:tc>
        <w:tc>
          <w:tcPr>
            <w:tcW w:w="0" w:type="auto"/>
            <w:hideMark/>
          </w:tcPr>
          <w:p w14:paraId="07AC7127"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Acceder al módulo de reservas desde la barra de navegación.</w:t>
            </w:r>
          </w:p>
        </w:tc>
        <w:tc>
          <w:tcPr>
            <w:tcW w:w="0" w:type="auto"/>
            <w:hideMark/>
          </w:tcPr>
          <w:p w14:paraId="7D7DA9B9"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Se despliega el formulario con selector de sucursales y prendas disponibles.</w:t>
            </w:r>
          </w:p>
        </w:tc>
        <w:tc>
          <w:tcPr>
            <w:tcW w:w="0" w:type="auto"/>
            <w:hideMark/>
          </w:tcPr>
          <w:p w14:paraId="58E52620"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119B264D"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64DE4CCB" w14:textId="77777777" w:rsidR="001210B0" w:rsidRPr="004C4FA4" w:rsidRDefault="001210B0" w:rsidP="001210B0">
            <w:pPr>
              <w:spacing w:after="200" w:line="276" w:lineRule="auto"/>
              <w:jc w:val="left"/>
              <w:rPr>
                <w:color w:val="auto"/>
                <w:lang w:val="es-ES"/>
              </w:rPr>
            </w:pPr>
            <w:r w:rsidRPr="004C4FA4">
              <w:rPr>
                <w:color w:val="auto"/>
                <w:lang w:val="es-ES"/>
              </w:rPr>
              <w:t>2</w:t>
            </w:r>
          </w:p>
        </w:tc>
        <w:tc>
          <w:tcPr>
            <w:tcW w:w="0" w:type="auto"/>
            <w:hideMark/>
          </w:tcPr>
          <w:p w14:paraId="3F34F451"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Seleccionar sucursal "Equipetrol" y fecha/hora de </w:t>
            </w:r>
            <w:r w:rsidRPr="004C4FA4">
              <w:rPr>
                <w:color w:val="auto"/>
                <w:lang w:val="es-ES"/>
              </w:rPr>
              <w:lastRenderedPageBreak/>
              <w:t>visita en zona horaria local (-04:00).</w:t>
            </w:r>
          </w:p>
        </w:tc>
        <w:tc>
          <w:tcPr>
            <w:tcW w:w="0" w:type="auto"/>
            <w:hideMark/>
          </w:tcPr>
          <w:p w14:paraId="6D8DA8D5"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lastRenderedPageBreak/>
              <w:t>Los campos se validan y muestran la dirección y probadores disponibles de la tienda.</w:t>
            </w:r>
          </w:p>
        </w:tc>
        <w:tc>
          <w:tcPr>
            <w:tcW w:w="0" w:type="auto"/>
            <w:hideMark/>
          </w:tcPr>
          <w:p w14:paraId="6E92D24F"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7D88B77D"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9065B" w14:textId="77777777" w:rsidR="001210B0" w:rsidRPr="004C4FA4" w:rsidRDefault="001210B0" w:rsidP="001210B0">
            <w:pPr>
              <w:spacing w:after="200" w:line="276" w:lineRule="auto"/>
              <w:jc w:val="left"/>
              <w:rPr>
                <w:color w:val="auto"/>
                <w:lang w:val="es-ES"/>
              </w:rPr>
            </w:pPr>
            <w:r w:rsidRPr="004C4FA4">
              <w:rPr>
                <w:color w:val="auto"/>
                <w:lang w:val="es-ES"/>
              </w:rPr>
              <w:t>3</w:t>
            </w:r>
          </w:p>
        </w:tc>
        <w:tc>
          <w:tcPr>
            <w:tcW w:w="0" w:type="auto"/>
            <w:hideMark/>
          </w:tcPr>
          <w:p w14:paraId="4315953E"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Agregar prenda "Camisa Oxford Slim </w:t>
            </w:r>
            <w:proofErr w:type="spellStart"/>
            <w:r w:rsidRPr="004C4FA4">
              <w:rPr>
                <w:color w:val="auto"/>
                <w:lang w:val="es-ES"/>
              </w:rPr>
              <w:t>Fit</w:t>
            </w:r>
            <w:proofErr w:type="spellEnd"/>
            <w:r w:rsidRPr="004C4FA4">
              <w:rPr>
                <w:color w:val="auto"/>
                <w:lang w:val="es-ES"/>
              </w:rPr>
              <w:t>" en talla M y color Azul Marino.</w:t>
            </w:r>
          </w:p>
        </w:tc>
        <w:tc>
          <w:tcPr>
            <w:tcW w:w="0" w:type="auto"/>
            <w:hideMark/>
          </w:tcPr>
          <w:p w14:paraId="2E0B509A"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El sistema confirma stock disponible en la sucursal Equipetrol para la variante seleccionada.</w:t>
            </w:r>
          </w:p>
        </w:tc>
        <w:tc>
          <w:tcPr>
            <w:tcW w:w="0" w:type="auto"/>
            <w:hideMark/>
          </w:tcPr>
          <w:p w14:paraId="031FFF10"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237D9E37"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00F43CD7" w14:textId="77777777" w:rsidR="001210B0" w:rsidRPr="004C4FA4" w:rsidRDefault="001210B0" w:rsidP="001210B0">
            <w:pPr>
              <w:spacing w:after="200" w:line="276" w:lineRule="auto"/>
              <w:jc w:val="left"/>
              <w:rPr>
                <w:color w:val="auto"/>
                <w:lang w:val="es-ES"/>
              </w:rPr>
            </w:pPr>
            <w:r w:rsidRPr="004C4FA4">
              <w:rPr>
                <w:color w:val="auto"/>
                <w:lang w:val="es-ES"/>
              </w:rPr>
              <w:t>4</w:t>
            </w:r>
          </w:p>
        </w:tc>
        <w:tc>
          <w:tcPr>
            <w:tcW w:w="0" w:type="auto"/>
            <w:hideMark/>
          </w:tcPr>
          <w:p w14:paraId="34CEA30D"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Presionar "Confirmar y Generar Ticket QR de Reserva".</w:t>
            </w:r>
          </w:p>
        </w:tc>
        <w:tc>
          <w:tcPr>
            <w:tcW w:w="0" w:type="auto"/>
            <w:hideMark/>
          </w:tcPr>
          <w:p w14:paraId="7652043C"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 genera el ticket con imagen QR en Base64 y código alfanumérico (RSV-</w:t>
            </w:r>
            <w:proofErr w:type="spellStart"/>
            <w:r w:rsidRPr="004C4FA4">
              <w:rPr>
                <w:color w:val="auto"/>
                <w:lang w:val="es-ES"/>
              </w:rPr>
              <w:t>xxxx</w:t>
            </w:r>
            <w:proofErr w:type="spellEnd"/>
            <w:r w:rsidRPr="004C4FA4">
              <w:rPr>
                <w:color w:val="auto"/>
                <w:lang w:val="es-ES"/>
              </w:rPr>
              <w:t>), se aparta el stock reservado.</w:t>
            </w:r>
          </w:p>
        </w:tc>
        <w:tc>
          <w:tcPr>
            <w:tcW w:w="0" w:type="auto"/>
            <w:hideMark/>
          </w:tcPr>
          <w:p w14:paraId="43796752"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12DB9899"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2B6D43" w14:textId="77777777" w:rsidR="001210B0" w:rsidRPr="004C4FA4" w:rsidRDefault="001210B0" w:rsidP="001210B0">
            <w:pPr>
              <w:spacing w:after="200" w:line="276" w:lineRule="auto"/>
              <w:jc w:val="left"/>
              <w:rPr>
                <w:color w:val="auto"/>
                <w:lang w:val="es-ES"/>
              </w:rPr>
            </w:pPr>
            <w:r w:rsidRPr="004C4FA4">
              <w:rPr>
                <w:color w:val="auto"/>
                <w:lang w:val="es-ES"/>
              </w:rPr>
              <w:t>5</w:t>
            </w:r>
          </w:p>
        </w:tc>
        <w:tc>
          <w:tcPr>
            <w:tcW w:w="0" w:type="auto"/>
            <w:hideMark/>
          </w:tcPr>
          <w:p w14:paraId="0E0B6F8C"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Navegar a "Mis Tickets QR".</w:t>
            </w:r>
          </w:p>
        </w:tc>
        <w:tc>
          <w:tcPr>
            <w:tcW w:w="0" w:type="auto"/>
            <w:hideMark/>
          </w:tcPr>
          <w:p w14:paraId="67C2F6EB"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Se visualiza el historial completo de tickets generados con el código QR legible y la opción de descarga.</w:t>
            </w:r>
          </w:p>
        </w:tc>
        <w:tc>
          <w:tcPr>
            <w:tcW w:w="0" w:type="auto"/>
            <w:hideMark/>
          </w:tcPr>
          <w:p w14:paraId="3D8783E4"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39D5EF26"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0D79E619" w14:textId="77777777" w:rsidR="001210B0" w:rsidRPr="004C4FA4" w:rsidRDefault="001210B0" w:rsidP="001210B0">
            <w:pPr>
              <w:spacing w:after="200" w:line="276" w:lineRule="auto"/>
              <w:jc w:val="left"/>
              <w:rPr>
                <w:color w:val="auto"/>
                <w:lang w:val="es-ES"/>
              </w:rPr>
            </w:pPr>
            <w:r w:rsidRPr="004C4FA4">
              <w:rPr>
                <w:color w:val="auto"/>
                <w:lang w:val="es-ES"/>
              </w:rPr>
              <w:t>6</w:t>
            </w:r>
          </w:p>
        </w:tc>
        <w:tc>
          <w:tcPr>
            <w:tcW w:w="0" w:type="auto"/>
            <w:hideMark/>
          </w:tcPr>
          <w:p w14:paraId="187D0F9F"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Intentar reservar una prenda con stock 0 en la sucursal elegida.</w:t>
            </w:r>
          </w:p>
        </w:tc>
        <w:tc>
          <w:tcPr>
            <w:tcW w:w="0" w:type="auto"/>
            <w:hideMark/>
          </w:tcPr>
          <w:p w14:paraId="10CD05A1"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El sistema rechaza con HTTP 400: "Stock insuficiente para el producto en talla y color".</w:t>
            </w:r>
          </w:p>
        </w:tc>
        <w:tc>
          <w:tcPr>
            <w:tcW w:w="0" w:type="auto"/>
            <w:hideMark/>
          </w:tcPr>
          <w:p w14:paraId="245DB42D"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bl>
    <w:p w14:paraId="5F44659C" w14:textId="77777777" w:rsidR="001210B0" w:rsidRPr="004C4FA4" w:rsidRDefault="001210B0" w:rsidP="001210B0">
      <w:pPr>
        <w:spacing w:after="200"/>
        <w:jc w:val="left"/>
        <w:rPr>
          <w:vanish/>
          <w:color w:val="auto"/>
          <w:lang w:val="es-ES"/>
        </w:rPr>
      </w:pPr>
    </w:p>
    <w:tbl>
      <w:tblPr>
        <w:tblStyle w:val="Tablanormal1"/>
        <w:tblW w:w="0" w:type="auto"/>
        <w:tblLook w:val="04A0" w:firstRow="1" w:lastRow="0" w:firstColumn="1" w:lastColumn="0" w:noHBand="0" w:noVBand="1"/>
      </w:tblPr>
      <w:tblGrid>
        <w:gridCol w:w="1351"/>
        <w:gridCol w:w="7999"/>
      </w:tblGrid>
      <w:tr w:rsidR="004C4FA4" w:rsidRPr="004C4FA4" w14:paraId="0D2C1FAF" w14:textId="77777777" w:rsidTr="0012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FB0596" w14:textId="77777777" w:rsidR="001210B0" w:rsidRPr="004C4FA4" w:rsidRDefault="001210B0" w:rsidP="001210B0">
            <w:pPr>
              <w:spacing w:after="200" w:line="276" w:lineRule="auto"/>
              <w:jc w:val="left"/>
              <w:rPr>
                <w:color w:val="auto"/>
                <w:lang w:val="es-ES"/>
              </w:rPr>
            </w:pPr>
            <w:r w:rsidRPr="004C4FA4">
              <w:rPr>
                <w:color w:val="auto"/>
                <w:lang w:val="es-ES"/>
              </w:rPr>
              <w:t>Campo</w:t>
            </w:r>
          </w:p>
        </w:tc>
        <w:tc>
          <w:tcPr>
            <w:tcW w:w="0" w:type="auto"/>
            <w:hideMark/>
          </w:tcPr>
          <w:p w14:paraId="02122543"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Detalle</w:t>
            </w:r>
          </w:p>
        </w:tc>
      </w:tr>
      <w:tr w:rsidR="004C4FA4" w:rsidRPr="004C4FA4" w14:paraId="681B4128"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833B9" w14:textId="77777777" w:rsidR="001210B0" w:rsidRPr="004C4FA4" w:rsidRDefault="001210B0" w:rsidP="001210B0">
            <w:pPr>
              <w:spacing w:after="200" w:line="276" w:lineRule="auto"/>
              <w:jc w:val="left"/>
              <w:rPr>
                <w:color w:val="auto"/>
                <w:lang w:val="es-ES"/>
              </w:rPr>
            </w:pPr>
            <w:r w:rsidRPr="004C4FA4">
              <w:rPr>
                <w:color w:val="auto"/>
                <w:lang w:val="es-ES"/>
              </w:rPr>
              <w:t>Responsable</w:t>
            </w:r>
          </w:p>
        </w:tc>
        <w:tc>
          <w:tcPr>
            <w:tcW w:w="0" w:type="auto"/>
            <w:hideMark/>
          </w:tcPr>
          <w:p w14:paraId="4B75250D"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Cliente / </w:t>
            </w:r>
            <w:proofErr w:type="spellStart"/>
            <w:r w:rsidRPr="004C4FA4">
              <w:rPr>
                <w:color w:val="auto"/>
                <w:lang w:val="es-ES"/>
              </w:rPr>
              <w:t>Tester</w:t>
            </w:r>
            <w:proofErr w:type="spellEnd"/>
            <w:r w:rsidRPr="004C4FA4">
              <w:rPr>
                <w:color w:val="auto"/>
                <w:lang w:val="es-ES"/>
              </w:rPr>
              <w:t xml:space="preserve"> QA</w:t>
            </w:r>
          </w:p>
        </w:tc>
      </w:tr>
      <w:tr w:rsidR="004C4FA4" w:rsidRPr="004C4FA4" w14:paraId="42CCF938"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789F88C6" w14:textId="77777777" w:rsidR="001210B0" w:rsidRPr="004C4FA4" w:rsidRDefault="001210B0" w:rsidP="001210B0">
            <w:pPr>
              <w:spacing w:after="200" w:line="276" w:lineRule="auto"/>
              <w:jc w:val="left"/>
              <w:rPr>
                <w:color w:val="auto"/>
                <w:lang w:val="es-ES"/>
              </w:rPr>
            </w:pPr>
            <w:r w:rsidRPr="004C4FA4">
              <w:rPr>
                <w:color w:val="auto"/>
                <w:lang w:val="es-ES"/>
              </w:rPr>
              <w:t>Resultado de la prueba</w:t>
            </w:r>
          </w:p>
        </w:tc>
        <w:tc>
          <w:tcPr>
            <w:tcW w:w="0" w:type="auto"/>
            <w:hideMark/>
          </w:tcPr>
          <w:p w14:paraId="1B4F0DB1"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0D7DE799" w14:textId="77777777" w:rsidTr="00F92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01813" w14:textId="77777777" w:rsidR="001210B0" w:rsidRPr="004C4FA4" w:rsidRDefault="001210B0" w:rsidP="00F92BB8">
            <w:pPr>
              <w:spacing w:after="200" w:line="276" w:lineRule="auto"/>
              <w:jc w:val="left"/>
              <w:rPr>
                <w:b w:val="0"/>
                <w:bCs w:val="0"/>
                <w:color w:val="auto"/>
                <w:lang w:val="es-ES"/>
              </w:rPr>
            </w:pPr>
            <w:r w:rsidRPr="004C4FA4">
              <w:rPr>
                <w:b w:val="0"/>
                <w:bCs w:val="0"/>
                <w:color w:val="auto"/>
                <w:lang w:val="es-ES"/>
              </w:rPr>
              <w:lastRenderedPageBreak/>
              <w:t>Adjunto</w:t>
            </w:r>
          </w:p>
        </w:tc>
        <w:tc>
          <w:tcPr>
            <w:tcW w:w="0" w:type="auto"/>
            <w:hideMark/>
          </w:tcPr>
          <w:p w14:paraId="1B685B29" w14:textId="026B3898" w:rsidR="001210B0" w:rsidRPr="004C4FA4" w:rsidRDefault="001210B0" w:rsidP="00F92BB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Evidencia de Interfaz:</w:t>
            </w:r>
            <w:r w:rsidRPr="004C4FA4">
              <w:rPr>
                <w:color w:val="auto"/>
                <w:lang w:val="es-ES"/>
              </w:rPr>
              <w:br/>
            </w:r>
            <w:r w:rsidR="00A34968" w:rsidRPr="004C4FA4">
              <w:rPr>
                <w:noProof/>
                <w:color w:val="auto"/>
              </w:rPr>
              <w:drawing>
                <wp:inline distT="0" distB="0" distL="0" distR="0" wp14:anchorId="6666C6A1" wp14:editId="0FDEFD2A">
                  <wp:extent cx="5688419" cy="5067406"/>
                  <wp:effectExtent l="0" t="0" r="7620" b="0"/>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19200" cy="5094827"/>
                          </a:xfrm>
                          <a:prstGeom prst="rect">
                            <a:avLst/>
                          </a:prstGeom>
                        </pic:spPr>
                      </pic:pic>
                    </a:graphicData>
                  </a:graphic>
                </wp:inline>
              </w:drawing>
            </w:r>
            <w:r w:rsidRPr="004C4FA4">
              <w:rPr>
                <w:color w:val="auto"/>
                <w:lang w:val="es-ES"/>
              </w:rPr>
              <w:br/>
            </w:r>
          </w:p>
        </w:tc>
      </w:tr>
    </w:tbl>
    <w:p w14:paraId="4C81C2D8" w14:textId="399A6676" w:rsidR="001210B0" w:rsidRPr="004C4FA4" w:rsidRDefault="001210B0" w:rsidP="001210B0">
      <w:pPr>
        <w:spacing w:after="200"/>
        <w:jc w:val="left"/>
        <w:rPr>
          <w:color w:val="auto"/>
          <w:lang w:val="es-ES"/>
        </w:rPr>
      </w:pPr>
    </w:p>
    <w:p w14:paraId="291CA8B8" w14:textId="77777777" w:rsidR="001210B0" w:rsidRPr="004C4FA4" w:rsidRDefault="001210B0" w:rsidP="001210B0">
      <w:pPr>
        <w:pStyle w:val="Ttulo3"/>
        <w:rPr>
          <w:color w:val="auto"/>
          <w:lang w:val="es-ES"/>
        </w:rPr>
      </w:pPr>
      <w:bookmarkStart w:id="295" w:name="_Toc240832224"/>
      <w:r w:rsidRPr="004C4FA4">
        <w:rPr>
          <w:color w:val="auto"/>
          <w:lang w:val="es-ES"/>
        </w:rPr>
        <w:t>Prueba de caso de uso CU12: Preparar y Atender Reserva Presencial</w:t>
      </w:r>
      <w:bookmarkEnd w:id="295"/>
    </w:p>
    <w:tbl>
      <w:tblPr>
        <w:tblStyle w:val="Tablanormal1"/>
        <w:tblW w:w="0" w:type="auto"/>
        <w:tblLook w:val="04A0" w:firstRow="1" w:lastRow="0" w:firstColumn="1" w:lastColumn="0" w:noHBand="0" w:noVBand="1"/>
      </w:tblPr>
      <w:tblGrid>
        <w:gridCol w:w="1780"/>
        <w:gridCol w:w="7570"/>
      </w:tblGrid>
      <w:tr w:rsidR="004C4FA4" w:rsidRPr="004C4FA4" w14:paraId="13FF5531" w14:textId="77777777" w:rsidTr="0012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162ED" w14:textId="77777777" w:rsidR="001210B0" w:rsidRPr="004C4FA4" w:rsidRDefault="001210B0" w:rsidP="001210B0">
            <w:pPr>
              <w:spacing w:after="200" w:line="276" w:lineRule="auto"/>
              <w:jc w:val="left"/>
              <w:rPr>
                <w:color w:val="auto"/>
                <w:lang w:val="es-ES"/>
              </w:rPr>
            </w:pPr>
            <w:r w:rsidRPr="004C4FA4">
              <w:rPr>
                <w:color w:val="auto"/>
                <w:lang w:val="es-ES"/>
              </w:rPr>
              <w:t>Campo</w:t>
            </w:r>
          </w:p>
        </w:tc>
        <w:tc>
          <w:tcPr>
            <w:tcW w:w="0" w:type="auto"/>
            <w:hideMark/>
          </w:tcPr>
          <w:p w14:paraId="3DBCEDE6"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Detalle</w:t>
            </w:r>
          </w:p>
        </w:tc>
      </w:tr>
      <w:tr w:rsidR="004C4FA4" w:rsidRPr="00437C4E" w14:paraId="0D2B8E31"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3FAF6" w14:textId="77777777" w:rsidR="001210B0" w:rsidRPr="004C4FA4" w:rsidRDefault="001210B0" w:rsidP="001210B0">
            <w:pPr>
              <w:spacing w:after="200" w:line="276" w:lineRule="auto"/>
              <w:jc w:val="left"/>
              <w:rPr>
                <w:color w:val="auto"/>
                <w:lang w:val="es-ES"/>
              </w:rPr>
            </w:pPr>
            <w:r w:rsidRPr="004C4FA4">
              <w:rPr>
                <w:color w:val="auto"/>
                <w:lang w:val="es-ES"/>
              </w:rPr>
              <w:t>Caso de uso 12</w:t>
            </w:r>
          </w:p>
        </w:tc>
        <w:tc>
          <w:tcPr>
            <w:tcW w:w="0" w:type="auto"/>
            <w:hideMark/>
          </w:tcPr>
          <w:p w14:paraId="0D6F981F"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Preparar y Atender Reserva Presencial</w:t>
            </w:r>
          </w:p>
        </w:tc>
      </w:tr>
      <w:tr w:rsidR="004C4FA4" w:rsidRPr="00437C4E" w14:paraId="58BF1065"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5AFAB8BA" w14:textId="77777777" w:rsidR="001210B0" w:rsidRPr="004C4FA4" w:rsidRDefault="001210B0" w:rsidP="001210B0">
            <w:pPr>
              <w:spacing w:after="200" w:line="276" w:lineRule="auto"/>
              <w:jc w:val="left"/>
              <w:rPr>
                <w:color w:val="auto"/>
                <w:lang w:val="es-ES"/>
              </w:rPr>
            </w:pPr>
            <w:r w:rsidRPr="004C4FA4">
              <w:rPr>
                <w:color w:val="auto"/>
                <w:lang w:val="es-ES"/>
              </w:rPr>
              <w:t>Descripción</w:t>
            </w:r>
          </w:p>
        </w:tc>
        <w:tc>
          <w:tcPr>
            <w:tcW w:w="0" w:type="auto"/>
            <w:hideMark/>
          </w:tcPr>
          <w:p w14:paraId="5F8DA9FC"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Permite al encargado de sucursal gestionar las reservas, apartar las prendas en el probador y validar la presencia del cliente escaneando su ticket QR.</w:t>
            </w:r>
          </w:p>
        </w:tc>
      </w:tr>
      <w:tr w:rsidR="004C4FA4" w:rsidRPr="00437C4E" w14:paraId="501D3573"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E4E974" w14:textId="77777777" w:rsidR="001210B0" w:rsidRPr="004C4FA4" w:rsidRDefault="001210B0" w:rsidP="001210B0">
            <w:pPr>
              <w:spacing w:after="200" w:line="276" w:lineRule="auto"/>
              <w:jc w:val="left"/>
              <w:rPr>
                <w:color w:val="auto"/>
                <w:lang w:val="es-ES"/>
              </w:rPr>
            </w:pPr>
            <w:r w:rsidRPr="004C4FA4">
              <w:rPr>
                <w:color w:val="auto"/>
                <w:lang w:val="es-ES"/>
              </w:rPr>
              <w:t>Precondiciones</w:t>
            </w:r>
          </w:p>
        </w:tc>
        <w:tc>
          <w:tcPr>
            <w:tcW w:w="0" w:type="auto"/>
            <w:hideMark/>
          </w:tcPr>
          <w:p w14:paraId="4CDCDD28"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 El encargado debe estar autenticado con rol ENCARGADO_SUCURSAL. b) Deben existir reservas en estado PENDIENTE asignadas a su sucursal.</w:t>
            </w:r>
          </w:p>
        </w:tc>
      </w:tr>
    </w:tbl>
    <w:p w14:paraId="0B986887" w14:textId="77777777" w:rsidR="001210B0" w:rsidRPr="004C4FA4" w:rsidRDefault="001210B0" w:rsidP="001210B0">
      <w:pPr>
        <w:spacing w:after="200"/>
        <w:jc w:val="left"/>
        <w:rPr>
          <w:vanish/>
          <w:color w:val="auto"/>
          <w:lang w:val="es-ES"/>
        </w:rPr>
      </w:pPr>
    </w:p>
    <w:tbl>
      <w:tblPr>
        <w:tblStyle w:val="Tablanormal1"/>
        <w:tblW w:w="0" w:type="auto"/>
        <w:tblLook w:val="04A0" w:firstRow="1" w:lastRow="0" w:firstColumn="1" w:lastColumn="0" w:noHBand="0" w:noVBand="1"/>
      </w:tblPr>
      <w:tblGrid>
        <w:gridCol w:w="718"/>
        <w:gridCol w:w="3185"/>
        <w:gridCol w:w="4075"/>
        <w:gridCol w:w="1372"/>
      </w:tblGrid>
      <w:tr w:rsidR="004C4FA4" w:rsidRPr="004C4FA4" w14:paraId="0DDCA412" w14:textId="77777777" w:rsidTr="0012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EBE29" w14:textId="77777777" w:rsidR="001210B0" w:rsidRPr="004C4FA4" w:rsidRDefault="001210B0" w:rsidP="001210B0">
            <w:pPr>
              <w:spacing w:after="200" w:line="276" w:lineRule="auto"/>
              <w:jc w:val="left"/>
              <w:rPr>
                <w:color w:val="auto"/>
                <w:lang w:val="es-ES"/>
              </w:rPr>
            </w:pPr>
            <w:r w:rsidRPr="004C4FA4">
              <w:rPr>
                <w:color w:val="auto"/>
                <w:lang w:val="es-ES"/>
              </w:rPr>
              <w:t>Paso</w:t>
            </w:r>
          </w:p>
        </w:tc>
        <w:tc>
          <w:tcPr>
            <w:tcW w:w="0" w:type="auto"/>
            <w:hideMark/>
          </w:tcPr>
          <w:p w14:paraId="120210CD"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Acción</w:t>
            </w:r>
          </w:p>
        </w:tc>
        <w:tc>
          <w:tcPr>
            <w:tcW w:w="0" w:type="auto"/>
            <w:hideMark/>
          </w:tcPr>
          <w:p w14:paraId="744B3D25"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Resultado esperado</w:t>
            </w:r>
          </w:p>
        </w:tc>
        <w:tc>
          <w:tcPr>
            <w:tcW w:w="0" w:type="auto"/>
            <w:hideMark/>
          </w:tcPr>
          <w:p w14:paraId="0575A8E2"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Estado</w:t>
            </w:r>
          </w:p>
        </w:tc>
      </w:tr>
      <w:tr w:rsidR="004C4FA4" w:rsidRPr="004C4FA4" w14:paraId="41E369EC"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8F0254" w14:textId="77777777" w:rsidR="001210B0" w:rsidRPr="004C4FA4" w:rsidRDefault="001210B0" w:rsidP="001210B0">
            <w:pPr>
              <w:spacing w:after="200" w:line="276" w:lineRule="auto"/>
              <w:jc w:val="left"/>
              <w:rPr>
                <w:color w:val="auto"/>
                <w:lang w:val="es-ES"/>
              </w:rPr>
            </w:pPr>
            <w:r w:rsidRPr="004C4FA4">
              <w:rPr>
                <w:color w:val="auto"/>
                <w:lang w:val="es-ES"/>
              </w:rPr>
              <w:lastRenderedPageBreak/>
              <w:t>1</w:t>
            </w:r>
          </w:p>
        </w:tc>
        <w:tc>
          <w:tcPr>
            <w:tcW w:w="0" w:type="auto"/>
            <w:hideMark/>
          </w:tcPr>
          <w:p w14:paraId="5D594EC5"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Acceder al tablero de reservas del encargado.</w:t>
            </w:r>
          </w:p>
        </w:tc>
        <w:tc>
          <w:tcPr>
            <w:tcW w:w="0" w:type="auto"/>
            <w:hideMark/>
          </w:tcPr>
          <w:p w14:paraId="462FB7E1"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Se muestran las métricas del día y las reservas pendientes filtradas por la sucursal asignada.</w:t>
            </w:r>
          </w:p>
        </w:tc>
        <w:tc>
          <w:tcPr>
            <w:tcW w:w="0" w:type="auto"/>
            <w:hideMark/>
          </w:tcPr>
          <w:p w14:paraId="2FAE0430"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5DDA7166"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4C635D52" w14:textId="77777777" w:rsidR="001210B0" w:rsidRPr="004C4FA4" w:rsidRDefault="001210B0" w:rsidP="001210B0">
            <w:pPr>
              <w:spacing w:after="200" w:line="276" w:lineRule="auto"/>
              <w:jc w:val="left"/>
              <w:rPr>
                <w:color w:val="auto"/>
                <w:lang w:val="es-ES"/>
              </w:rPr>
            </w:pPr>
            <w:r w:rsidRPr="004C4FA4">
              <w:rPr>
                <w:color w:val="auto"/>
                <w:lang w:val="es-ES"/>
              </w:rPr>
              <w:t>2</w:t>
            </w:r>
          </w:p>
        </w:tc>
        <w:tc>
          <w:tcPr>
            <w:tcW w:w="0" w:type="auto"/>
            <w:hideMark/>
          </w:tcPr>
          <w:p w14:paraId="1B0003C9"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Presionar "Apartar en Probador" sobre una reserva pendiente.</w:t>
            </w:r>
          </w:p>
        </w:tc>
        <w:tc>
          <w:tcPr>
            <w:tcW w:w="0" w:type="auto"/>
            <w:hideMark/>
          </w:tcPr>
          <w:p w14:paraId="6A9DE632"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El estado cambia a PREPARADA y las prendas quedan apartadas en el probador asignado.</w:t>
            </w:r>
          </w:p>
        </w:tc>
        <w:tc>
          <w:tcPr>
            <w:tcW w:w="0" w:type="auto"/>
            <w:hideMark/>
          </w:tcPr>
          <w:p w14:paraId="46950480"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03C0CD36"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3D3A29" w14:textId="77777777" w:rsidR="001210B0" w:rsidRPr="004C4FA4" w:rsidRDefault="001210B0" w:rsidP="001210B0">
            <w:pPr>
              <w:spacing w:after="200" w:line="276" w:lineRule="auto"/>
              <w:jc w:val="left"/>
              <w:rPr>
                <w:color w:val="auto"/>
                <w:lang w:val="es-ES"/>
              </w:rPr>
            </w:pPr>
            <w:r w:rsidRPr="004C4FA4">
              <w:rPr>
                <w:color w:val="auto"/>
                <w:lang w:val="es-ES"/>
              </w:rPr>
              <w:t>3</w:t>
            </w:r>
          </w:p>
        </w:tc>
        <w:tc>
          <w:tcPr>
            <w:tcW w:w="0" w:type="auto"/>
            <w:hideMark/>
          </w:tcPr>
          <w:p w14:paraId="67ED0425"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El cliente se presenta en tienda y muestra su ticket QR.</w:t>
            </w:r>
          </w:p>
        </w:tc>
        <w:tc>
          <w:tcPr>
            <w:tcW w:w="0" w:type="auto"/>
            <w:hideMark/>
          </w:tcPr>
          <w:p w14:paraId="0AC4E3B3"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El encargado visualiza el módulo de escaneo de QR con lector de cámara y entrada manual.</w:t>
            </w:r>
          </w:p>
        </w:tc>
        <w:tc>
          <w:tcPr>
            <w:tcW w:w="0" w:type="auto"/>
            <w:hideMark/>
          </w:tcPr>
          <w:p w14:paraId="3E5FFEDA"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68A61C9F"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168D4632" w14:textId="77777777" w:rsidR="001210B0" w:rsidRPr="004C4FA4" w:rsidRDefault="001210B0" w:rsidP="001210B0">
            <w:pPr>
              <w:spacing w:after="200" w:line="276" w:lineRule="auto"/>
              <w:jc w:val="left"/>
              <w:rPr>
                <w:color w:val="auto"/>
                <w:lang w:val="es-ES"/>
              </w:rPr>
            </w:pPr>
            <w:r w:rsidRPr="004C4FA4">
              <w:rPr>
                <w:color w:val="auto"/>
                <w:lang w:val="es-ES"/>
              </w:rPr>
              <w:t>4</w:t>
            </w:r>
          </w:p>
        </w:tc>
        <w:tc>
          <w:tcPr>
            <w:tcW w:w="0" w:type="auto"/>
            <w:hideMark/>
          </w:tcPr>
          <w:p w14:paraId="44CA9AC5"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Escanear el código QR del cliente o digitar el código alfanumérico.</w:t>
            </w:r>
          </w:p>
        </w:tc>
        <w:tc>
          <w:tcPr>
            <w:tcW w:w="0" w:type="auto"/>
            <w:hideMark/>
          </w:tcPr>
          <w:p w14:paraId="2BA050A8"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El sistema valida que el QR pertenece a esa sucursal y marca la reserva como ATENDIDA.</w:t>
            </w:r>
          </w:p>
        </w:tc>
        <w:tc>
          <w:tcPr>
            <w:tcW w:w="0" w:type="auto"/>
            <w:hideMark/>
          </w:tcPr>
          <w:p w14:paraId="404315BF"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549931B5"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4F09B" w14:textId="77777777" w:rsidR="001210B0" w:rsidRPr="004C4FA4" w:rsidRDefault="001210B0" w:rsidP="001210B0">
            <w:pPr>
              <w:spacing w:after="200" w:line="276" w:lineRule="auto"/>
              <w:jc w:val="left"/>
              <w:rPr>
                <w:color w:val="auto"/>
                <w:lang w:val="es-ES"/>
              </w:rPr>
            </w:pPr>
            <w:r w:rsidRPr="004C4FA4">
              <w:rPr>
                <w:color w:val="auto"/>
                <w:lang w:val="es-ES"/>
              </w:rPr>
              <w:t>5</w:t>
            </w:r>
          </w:p>
        </w:tc>
        <w:tc>
          <w:tcPr>
            <w:tcW w:w="0" w:type="auto"/>
            <w:hideMark/>
          </w:tcPr>
          <w:p w14:paraId="1DAF32EB"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Verificar habilitación del botón "Facturar en Caja POS".</w:t>
            </w:r>
          </w:p>
        </w:tc>
        <w:tc>
          <w:tcPr>
            <w:tcW w:w="0" w:type="auto"/>
            <w:hideMark/>
          </w:tcPr>
          <w:p w14:paraId="65411538"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El botón se habilita permitiendo derivar las prendas al cajero para venta directa.</w:t>
            </w:r>
          </w:p>
        </w:tc>
        <w:tc>
          <w:tcPr>
            <w:tcW w:w="0" w:type="auto"/>
            <w:hideMark/>
          </w:tcPr>
          <w:p w14:paraId="0CD7F9DC"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62871AB1"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1414BCDB" w14:textId="77777777" w:rsidR="001210B0" w:rsidRPr="004C4FA4" w:rsidRDefault="001210B0" w:rsidP="001210B0">
            <w:pPr>
              <w:spacing w:after="200" w:line="276" w:lineRule="auto"/>
              <w:jc w:val="left"/>
              <w:rPr>
                <w:color w:val="auto"/>
                <w:lang w:val="es-ES"/>
              </w:rPr>
            </w:pPr>
            <w:r w:rsidRPr="004C4FA4">
              <w:rPr>
                <w:color w:val="auto"/>
                <w:lang w:val="es-ES"/>
              </w:rPr>
              <w:t>6</w:t>
            </w:r>
          </w:p>
        </w:tc>
        <w:tc>
          <w:tcPr>
            <w:tcW w:w="0" w:type="auto"/>
            <w:hideMark/>
          </w:tcPr>
          <w:p w14:paraId="7A9DD7B3"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Intentar escanear un QR de otra sucursal.</w:t>
            </w:r>
          </w:p>
        </w:tc>
        <w:tc>
          <w:tcPr>
            <w:tcW w:w="0" w:type="auto"/>
            <w:hideMark/>
          </w:tcPr>
          <w:p w14:paraId="1468EC6F"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El sistema rechaza con error: "El ticket no pertenece a esta sucursal".</w:t>
            </w:r>
          </w:p>
        </w:tc>
        <w:tc>
          <w:tcPr>
            <w:tcW w:w="0" w:type="auto"/>
            <w:hideMark/>
          </w:tcPr>
          <w:p w14:paraId="18432249"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bl>
    <w:p w14:paraId="7417DFC6" w14:textId="77777777" w:rsidR="001210B0" w:rsidRPr="004C4FA4" w:rsidRDefault="001210B0" w:rsidP="001210B0">
      <w:pPr>
        <w:spacing w:after="200"/>
        <w:jc w:val="left"/>
        <w:rPr>
          <w:vanish/>
          <w:color w:val="auto"/>
          <w:lang w:val="es-ES"/>
        </w:rPr>
      </w:pPr>
    </w:p>
    <w:tbl>
      <w:tblPr>
        <w:tblStyle w:val="Tablanormal1"/>
        <w:tblW w:w="0" w:type="auto"/>
        <w:tblLook w:val="04A0" w:firstRow="1" w:lastRow="0" w:firstColumn="1" w:lastColumn="0" w:noHBand="0" w:noVBand="1"/>
      </w:tblPr>
      <w:tblGrid>
        <w:gridCol w:w="1405"/>
        <w:gridCol w:w="7945"/>
      </w:tblGrid>
      <w:tr w:rsidR="004C4FA4" w:rsidRPr="004C4FA4" w14:paraId="72BD7B34" w14:textId="77777777" w:rsidTr="0012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0A936" w14:textId="77777777" w:rsidR="001210B0" w:rsidRPr="004C4FA4" w:rsidRDefault="001210B0" w:rsidP="001210B0">
            <w:pPr>
              <w:spacing w:after="200" w:line="276" w:lineRule="auto"/>
              <w:jc w:val="left"/>
              <w:rPr>
                <w:color w:val="auto"/>
                <w:lang w:val="es-ES"/>
              </w:rPr>
            </w:pPr>
            <w:r w:rsidRPr="004C4FA4">
              <w:rPr>
                <w:color w:val="auto"/>
                <w:lang w:val="es-ES"/>
              </w:rPr>
              <w:t>Campo</w:t>
            </w:r>
          </w:p>
        </w:tc>
        <w:tc>
          <w:tcPr>
            <w:tcW w:w="0" w:type="auto"/>
            <w:hideMark/>
          </w:tcPr>
          <w:p w14:paraId="7598673D"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Detalle</w:t>
            </w:r>
          </w:p>
        </w:tc>
      </w:tr>
      <w:tr w:rsidR="004C4FA4" w:rsidRPr="004C4FA4" w14:paraId="16E81D87"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C7765" w14:textId="77777777" w:rsidR="001210B0" w:rsidRPr="004C4FA4" w:rsidRDefault="001210B0" w:rsidP="001210B0">
            <w:pPr>
              <w:spacing w:after="200" w:line="276" w:lineRule="auto"/>
              <w:jc w:val="left"/>
              <w:rPr>
                <w:color w:val="auto"/>
                <w:lang w:val="es-ES"/>
              </w:rPr>
            </w:pPr>
            <w:r w:rsidRPr="004C4FA4">
              <w:rPr>
                <w:color w:val="auto"/>
                <w:lang w:val="es-ES"/>
              </w:rPr>
              <w:t>Responsable</w:t>
            </w:r>
          </w:p>
        </w:tc>
        <w:tc>
          <w:tcPr>
            <w:tcW w:w="0" w:type="auto"/>
            <w:hideMark/>
          </w:tcPr>
          <w:p w14:paraId="46ED411F"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Encargado de Sucursal</w:t>
            </w:r>
          </w:p>
        </w:tc>
      </w:tr>
      <w:tr w:rsidR="004C4FA4" w:rsidRPr="004C4FA4" w14:paraId="3EC20BF6"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61C180A9" w14:textId="77777777" w:rsidR="001210B0" w:rsidRPr="004C4FA4" w:rsidRDefault="001210B0" w:rsidP="001210B0">
            <w:pPr>
              <w:spacing w:after="200" w:line="276" w:lineRule="auto"/>
              <w:jc w:val="left"/>
              <w:rPr>
                <w:color w:val="auto"/>
                <w:lang w:val="es-ES"/>
              </w:rPr>
            </w:pPr>
            <w:r w:rsidRPr="004C4FA4">
              <w:rPr>
                <w:color w:val="auto"/>
                <w:lang w:val="es-ES"/>
              </w:rPr>
              <w:t>Resultado de la prueba</w:t>
            </w:r>
          </w:p>
        </w:tc>
        <w:tc>
          <w:tcPr>
            <w:tcW w:w="0" w:type="auto"/>
            <w:hideMark/>
          </w:tcPr>
          <w:p w14:paraId="5771AB36"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619BD7C8"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63C52" w14:textId="77777777" w:rsidR="001210B0" w:rsidRPr="004C4FA4" w:rsidRDefault="001210B0" w:rsidP="00F92BB8">
            <w:pPr>
              <w:spacing w:after="200" w:line="276" w:lineRule="auto"/>
              <w:jc w:val="left"/>
              <w:rPr>
                <w:b w:val="0"/>
                <w:bCs w:val="0"/>
                <w:color w:val="auto"/>
                <w:lang w:val="es-ES"/>
              </w:rPr>
            </w:pPr>
            <w:r w:rsidRPr="004C4FA4">
              <w:rPr>
                <w:b w:val="0"/>
                <w:bCs w:val="0"/>
                <w:color w:val="auto"/>
                <w:lang w:val="es-ES"/>
              </w:rPr>
              <w:lastRenderedPageBreak/>
              <w:t>Adjunto</w:t>
            </w:r>
          </w:p>
        </w:tc>
        <w:tc>
          <w:tcPr>
            <w:tcW w:w="0" w:type="auto"/>
            <w:hideMark/>
          </w:tcPr>
          <w:p w14:paraId="6914E4D6" w14:textId="78969EE7" w:rsidR="001210B0" w:rsidRPr="004C4FA4" w:rsidRDefault="001210B0" w:rsidP="00F92BB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Evidencia de Interfaz:</w:t>
            </w:r>
            <w:r w:rsidRPr="004C4FA4">
              <w:rPr>
                <w:color w:val="auto"/>
                <w:lang w:val="es-ES"/>
              </w:rPr>
              <w:br/>
            </w:r>
            <w:r w:rsidR="00A34968" w:rsidRPr="004C4FA4">
              <w:rPr>
                <w:noProof/>
                <w:color w:val="auto"/>
                <w:lang w:val="es-BO"/>
              </w:rPr>
              <w:drawing>
                <wp:inline distT="0" distB="0" distL="0" distR="0" wp14:anchorId="455AEFBD" wp14:editId="4CAC0E2F">
                  <wp:extent cx="5400040" cy="4302125"/>
                  <wp:effectExtent l="0" t="0" r="0" b="3175"/>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4302125"/>
                          </a:xfrm>
                          <a:prstGeom prst="rect">
                            <a:avLst/>
                          </a:prstGeom>
                        </pic:spPr>
                      </pic:pic>
                    </a:graphicData>
                  </a:graphic>
                </wp:inline>
              </w:drawing>
            </w:r>
            <w:r w:rsidRPr="004C4FA4">
              <w:rPr>
                <w:color w:val="auto"/>
                <w:lang w:val="es-ES"/>
              </w:rPr>
              <w:br/>
            </w:r>
          </w:p>
        </w:tc>
      </w:tr>
    </w:tbl>
    <w:p w14:paraId="3551B1F0" w14:textId="62EDFB93" w:rsidR="001210B0" w:rsidRPr="004C4FA4" w:rsidRDefault="001210B0" w:rsidP="001210B0">
      <w:pPr>
        <w:spacing w:after="200"/>
        <w:jc w:val="left"/>
        <w:rPr>
          <w:color w:val="auto"/>
          <w:lang w:val="es-ES"/>
        </w:rPr>
      </w:pPr>
    </w:p>
    <w:p w14:paraId="1A24084D" w14:textId="77777777" w:rsidR="001210B0" w:rsidRPr="004C4FA4" w:rsidRDefault="001210B0" w:rsidP="001210B0">
      <w:pPr>
        <w:pStyle w:val="Ttulo3"/>
        <w:rPr>
          <w:color w:val="auto"/>
          <w:lang w:val="es-ES"/>
        </w:rPr>
      </w:pPr>
      <w:bookmarkStart w:id="296" w:name="_Toc240832225"/>
      <w:r w:rsidRPr="004C4FA4">
        <w:rPr>
          <w:color w:val="auto"/>
          <w:lang w:val="es-ES"/>
        </w:rPr>
        <w:t xml:space="preserve">Prueba de caso de uso CU13: Administrar Carrito de Compras </w:t>
      </w:r>
      <w:proofErr w:type="spellStart"/>
      <w:r w:rsidRPr="004C4FA4">
        <w:rPr>
          <w:color w:val="auto"/>
          <w:lang w:val="es-ES"/>
        </w:rPr>
        <w:t>Omnicanal</w:t>
      </w:r>
      <w:bookmarkEnd w:id="296"/>
      <w:proofErr w:type="spellEnd"/>
    </w:p>
    <w:tbl>
      <w:tblPr>
        <w:tblStyle w:val="Tablanormal1"/>
        <w:tblW w:w="0" w:type="auto"/>
        <w:tblLook w:val="04A0" w:firstRow="1" w:lastRow="0" w:firstColumn="1" w:lastColumn="0" w:noHBand="0" w:noVBand="1"/>
      </w:tblPr>
      <w:tblGrid>
        <w:gridCol w:w="1780"/>
        <w:gridCol w:w="7570"/>
      </w:tblGrid>
      <w:tr w:rsidR="004C4FA4" w:rsidRPr="004C4FA4" w14:paraId="67A96F02" w14:textId="77777777" w:rsidTr="0012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F29B7" w14:textId="77777777" w:rsidR="001210B0" w:rsidRPr="004C4FA4" w:rsidRDefault="001210B0" w:rsidP="001210B0">
            <w:pPr>
              <w:spacing w:after="200" w:line="276" w:lineRule="auto"/>
              <w:jc w:val="left"/>
              <w:rPr>
                <w:color w:val="auto"/>
                <w:lang w:val="es-ES"/>
              </w:rPr>
            </w:pPr>
            <w:r w:rsidRPr="004C4FA4">
              <w:rPr>
                <w:color w:val="auto"/>
                <w:lang w:val="es-ES"/>
              </w:rPr>
              <w:t>Campo</w:t>
            </w:r>
          </w:p>
        </w:tc>
        <w:tc>
          <w:tcPr>
            <w:tcW w:w="0" w:type="auto"/>
            <w:hideMark/>
          </w:tcPr>
          <w:p w14:paraId="24D05714"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Detalle</w:t>
            </w:r>
          </w:p>
        </w:tc>
      </w:tr>
      <w:tr w:rsidR="004C4FA4" w:rsidRPr="00437C4E" w14:paraId="552D4A57"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48A46" w14:textId="77777777" w:rsidR="001210B0" w:rsidRPr="004C4FA4" w:rsidRDefault="001210B0" w:rsidP="001210B0">
            <w:pPr>
              <w:spacing w:after="200" w:line="276" w:lineRule="auto"/>
              <w:jc w:val="left"/>
              <w:rPr>
                <w:color w:val="auto"/>
                <w:lang w:val="es-ES"/>
              </w:rPr>
            </w:pPr>
            <w:r w:rsidRPr="004C4FA4">
              <w:rPr>
                <w:color w:val="auto"/>
                <w:lang w:val="es-ES"/>
              </w:rPr>
              <w:t>Caso de uso 13</w:t>
            </w:r>
          </w:p>
        </w:tc>
        <w:tc>
          <w:tcPr>
            <w:tcW w:w="0" w:type="auto"/>
            <w:hideMark/>
          </w:tcPr>
          <w:p w14:paraId="31098482"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Administrar Carrito de Compras </w:t>
            </w:r>
            <w:proofErr w:type="spellStart"/>
            <w:r w:rsidRPr="004C4FA4">
              <w:rPr>
                <w:color w:val="auto"/>
                <w:lang w:val="es-ES"/>
              </w:rPr>
              <w:t>Omnicanal</w:t>
            </w:r>
            <w:proofErr w:type="spellEnd"/>
          </w:p>
        </w:tc>
      </w:tr>
      <w:tr w:rsidR="004C4FA4" w:rsidRPr="00437C4E" w14:paraId="1E394462"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4589C0A6" w14:textId="77777777" w:rsidR="001210B0" w:rsidRPr="004C4FA4" w:rsidRDefault="001210B0" w:rsidP="001210B0">
            <w:pPr>
              <w:spacing w:after="200" w:line="276" w:lineRule="auto"/>
              <w:jc w:val="left"/>
              <w:rPr>
                <w:color w:val="auto"/>
                <w:lang w:val="es-ES"/>
              </w:rPr>
            </w:pPr>
            <w:r w:rsidRPr="004C4FA4">
              <w:rPr>
                <w:color w:val="auto"/>
                <w:lang w:val="es-ES"/>
              </w:rPr>
              <w:t>Descripción</w:t>
            </w:r>
          </w:p>
        </w:tc>
        <w:tc>
          <w:tcPr>
            <w:tcW w:w="0" w:type="auto"/>
            <w:hideMark/>
          </w:tcPr>
          <w:p w14:paraId="50B0805D"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Permite al cliente agregar prendas al carrito desde el catálogo, modificar cantidades y eliminar ítems, con persistencia en base de datos y validación de existencias.</w:t>
            </w:r>
          </w:p>
        </w:tc>
      </w:tr>
      <w:tr w:rsidR="004C4FA4" w:rsidRPr="00437C4E" w14:paraId="76D2BD87"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119DA" w14:textId="77777777" w:rsidR="001210B0" w:rsidRPr="004C4FA4" w:rsidRDefault="001210B0" w:rsidP="001210B0">
            <w:pPr>
              <w:spacing w:after="200" w:line="276" w:lineRule="auto"/>
              <w:jc w:val="left"/>
              <w:rPr>
                <w:color w:val="auto"/>
                <w:lang w:val="es-ES"/>
              </w:rPr>
            </w:pPr>
            <w:r w:rsidRPr="004C4FA4">
              <w:rPr>
                <w:color w:val="auto"/>
                <w:lang w:val="es-ES"/>
              </w:rPr>
              <w:t>Precondiciones</w:t>
            </w:r>
          </w:p>
        </w:tc>
        <w:tc>
          <w:tcPr>
            <w:tcW w:w="0" w:type="auto"/>
            <w:hideMark/>
          </w:tcPr>
          <w:p w14:paraId="43498727"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a) Cliente autenticado con sesión activa. b) Prendas publicadas con stock disponible. c) Conexión activa con el </w:t>
            </w:r>
            <w:proofErr w:type="spellStart"/>
            <w:r w:rsidRPr="004C4FA4">
              <w:rPr>
                <w:color w:val="auto"/>
                <w:lang w:val="es-ES"/>
              </w:rPr>
              <w:t>backend</w:t>
            </w:r>
            <w:proofErr w:type="spellEnd"/>
            <w:r w:rsidRPr="004C4FA4">
              <w:rPr>
                <w:color w:val="auto"/>
                <w:lang w:val="es-ES"/>
              </w:rPr>
              <w:t>.</w:t>
            </w:r>
          </w:p>
        </w:tc>
      </w:tr>
    </w:tbl>
    <w:p w14:paraId="0DBDE67F" w14:textId="77777777" w:rsidR="001210B0" w:rsidRPr="004C4FA4" w:rsidRDefault="001210B0" w:rsidP="001210B0">
      <w:pPr>
        <w:spacing w:after="200"/>
        <w:jc w:val="left"/>
        <w:rPr>
          <w:vanish/>
          <w:color w:val="auto"/>
          <w:lang w:val="es-ES"/>
        </w:rPr>
      </w:pPr>
    </w:p>
    <w:tbl>
      <w:tblPr>
        <w:tblStyle w:val="Tablanormal1"/>
        <w:tblW w:w="0" w:type="auto"/>
        <w:tblLook w:val="04A0" w:firstRow="1" w:lastRow="0" w:firstColumn="1" w:lastColumn="0" w:noHBand="0" w:noVBand="1"/>
      </w:tblPr>
      <w:tblGrid>
        <w:gridCol w:w="718"/>
        <w:gridCol w:w="2890"/>
        <w:gridCol w:w="4370"/>
        <w:gridCol w:w="1372"/>
      </w:tblGrid>
      <w:tr w:rsidR="004C4FA4" w:rsidRPr="004C4FA4" w14:paraId="2E3535E4" w14:textId="77777777" w:rsidTr="0012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052C1" w14:textId="77777777" w:rsidR="001210B0" w:rsidRPr="004C4FA4" w:rsidRDefault="001210B0" w:rsidP="001210B0">
            <w:pPr>
              <w:spacing w:after="200" w:line="276" w:lineRule="auto"/>
              <w:jc w:val="left"/>
              <w:rPr>
                <w:color w:val="auto"/>
                <w:lang w:val="es-ES"/>
              </w:rPr>
            </w:pPr>
            <w:r w:rsidRPr="004C4FA4">
              <w:rPr>
                <w:color w:val="auto"/>
                <w:lang w:val="es-ES"/>
              </w:rPr>
              <w:t>Paso</w:t>
            </w:r>
          </w:p>
        </w:tc>
        <w:tc>
          <w:tcPr>
            <w:tcW w:w="0" w:type="auto"/>
            <w:hideMark/>
          </w:tcPr>
          <w:p w14:paraId="43B38DEE"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Acción</w:t>
            </w:r>
          </w:p>
        </w:tc>
        <w:tc>
          <w:tcPr>
            <w:tcW w:w="0" w:type="auto"/>
            <w:hideMark/>
          </w:tcPr>
          <w:p w14:paraId="5A58B8CE"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Resultado esperado</w:t>
            </w:r>
          </w:p>
        </w:tc>
        <w:tc>
          <w:tcPr>
            <w:tcW w:w="0" w:type="auto"/>
            <w:hideMark/>
          </w:tcPr>
          <w:p w14:paraId="18B68C68"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Estado</w:t>
            </w:r>
          </w:p>
        </w:tc>
      </w:tr>
      <w:tr w:rsidR="004C4FA4" w:rsidRPr="004C4FA4" w14:paraId="0975F06A"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149F0" w14:textId="77777777" w:rsidR="001210B0" w:rsidRPr="004C4FA4" w:rsidRDefault="001210B0" w:rsidP="001210B0">
            <w:pPr>
              <w:spacing w:after="200" w:line="276" w:lineRule="auto"/>
              <w:jc w:val="left"/>
              <w:rPr>
                <w:color w:val="auto"/>
                <w:lang w:val="es-ES"/>
              </w:rPr>
            </w:pPr>
            <w:r w:rsidRPr="004C4FA4">
              <w:rPr>
                <w:color w:val="auto"/>
                <w:lang w:val="es-ES"/>
              </w:rPr>
              <w:t>1</w:t>
            </w:r>
          </w:p>
        </w:tc>
        <w:tc>
          <w:tcPr>
            <w:tcW w:w="0" w:type="auto"/>
            <w:hideMark/>
          </w:tcPr>
          <w:p w14:paraId="115E5B6D"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Seleccionar prenda desde el catálogo y presionar "Añadir a la Bolsa".</w:t>
            </w:r>
          </w:p>
        </w:tc>
        <w:tc>
          <w:tcPr>
            <w:tcW w:w="0" w:type="auto"/>
            <w:hideMark/>
          </w:tcPr>
          <w:p w14:paraId="6BE612E7"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La gaveta lateral se despliega mostrando el ítem agregado con imagen, talla, color y precio.</w:t>
            </w:r>
          </w:p>
        </w:tc>
        <w:tc>
          <w:tcPr>
            <w:tcW w:w="0" w:type="auto"/>
            <w:hideMark/>
          </w:tcPr>
          <w:p w14:paraId="74700B7F"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5D8B828B"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0C94CDEE" w14:textId="77777777" w:rsidR="001210B0" w:rsidRPr="004C4FA4" w:rsidRDefault="001210B0" w:rsidP="001210B0">
            <w:pPr>
              <w:spacing w:after="200" w:line="276" w:lineRule="auto"/>
              <w:jc w:val="left"/>
              <w:rPr>
                <w:color w:val="auto"/>
                <w:lang w:val="es-ES"/>
              </w:rPr>
            </w:pPr>
            <w:r w:rsidRPr="004C4FA4">
              <w:rPr>
                <w:color w:val="auto"/>
                <w:lang w:val="es-ES"/>
              </w:rPr>
              <w:lastRenderedPageBreak/>
              <w:t>2</w:t>
            </w:r>
          </w:p>
        </w:tc>
        <w:tc>
          <w:tcPr>
            <w:tcW w:w="0" w:type="auto"/>
            <w:hideMark/>
          </w:tcPr>
          <w:p w14:paraId="43ACD883"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Agregar un segundo producto con diferente talla y color.</w:t>
            </w:r>
          </w:p>
        </w:tc>
        <w:tc>
          <w:tcPr>
            <w:tcW w:w="0" w:type="auto"/>
            <w:hideMark/>
          </w:tcPr>
          <w:p w14:paraId="58FAE424"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La bolsa muestra dos ítems con subtotales y total recalculados.</w:t>
            </w:r>
          </w:p>
        </w:tc>
        <w:tc>
          <w:tcPr>
            <w:tcW w:w="0" w:type="auto"/>
            <w:hideMark/>
          </w:tcPr>
          <w:p w14:paraId="2C0F2F04"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1C274B1E"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C0362" w14:textId="77777777" w:rsidR="001210B0" w:rsidRPr="004C4FA4" w:rsidRDefault="001210B0" w:rsidP="001210B0">
            <w:pPr>
              <w:spacing w:after="200" w:line="276" w:lineRule="auto"/>
              <w:jc w:val="left"/>
              <w:rPr>
                <w:color w:val="auto"/>
                <w:lang w:val="es-ES"/>
              </w:rPr>
            </w:pPr>
            <w:r w:rsidRPr="004C4FA4">
              <w:rPr>
                <w:color w:val="auto"/>
                <w:lang w:val="es-ES"/>
              </w:rPr>
              <w:t>3</w:t>
            </w:r>
          </w:p>
        </w:tc>
        <w:tc>
          <w:tcPr>
            <w:tcW w:w="0" w:type="auto"/>
            <w:hideMark/>
          </w:tcPr>
          <w:p w14:paraId="69BAAE3A"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Incrementar la cantidad de un ítem usando el botón "+".</w:t>
            </w:r>
          </w:p>
        </w:tc>
        <w:tc>
          <w:tcPr>
            <w:tcW w:w="0" w:type="auto"/>
            <w:hideMark/>
          </w:tcPr>
          <w:p w14:paraId="39BAC8ED"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El subtotal y total se recalculan dinámicamente en tiempo real.</w:t>
            </w:r>
          </w:p>
        </w:tc>
        <w:tc>
          <w:tcPr>
            <w:tcW w:w="0" w:type="auto"/>
            <w:hideMark/>
          </w:tcPr>
          <w:p w14:paraId="4DBB0E7A"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5CD72E4A"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2A798DD9" w14:textId="77777777" w:rsidR="001210B0" w:rsidRPr="004C4FA4" w:rsidRDefault="001210B0" w:rsidP="001210B0">
            <w:pPr>
              <w:spacing w:after="200" w:line="276" w:lineRule="auto"/>
              <w:jc w:val="left"/>
              <w:rPr>
                <w:color w:val="auto"/>
                <w:lang w:val="es-ES"/>
              </w:rPr>
            </w:pPr>
            <w:r w:rsidRPr="004C4FA4">
              <w:rPr>
                <w:color w:val="auto"/>
                <w:lang w:val="es-ES"/>
              </w:rPr>
              <w:t>4</w:t>
            </w:r>
          </w:p>
        </w:tc>
        <w:tc>
          <w:tcPr>
            <w:tcW w:w="0" w:type="auto"/>
            <w:hideMark/>
          </w:tcPr>
          <w:p w14:paraId="14439068"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Intentar superar el stock disponible con el botón "+".</w:t>
            </w:r>
          </w:p>
        </w:tc>
        <w:tc>
          <w:tcPr>
            <w:tcW w:w="0" w:type="auto"/>
            <w:hideMark/>
          </w:tcPr>
          <w:p w14:paraId="7F079FB3"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El botón se desactiva automáticamente al alcanzar el límite de stock disponible.</w:t>
            </w:r>
          </w:p>
        </w:tc>
        <w:tc>
          <w:tcPr>
            <w:tcW w:w="0" w:type="auto"/>
            <w:hideMark/>
          </w:tcPr>
          <w:p w14:paraId="62867F86"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081F3536"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7BB54" w14:textId="77777777" w:rsidR="001210B0" w:rsidRPr="004C4FA4" w:rsidRDefault="001210B0" w:rsidP="001210B0">
            <w:pPr>
              <w:spacing w:after="200" w:line="276" w:lineRule="auto"/>
              <w:jc w:val="left"/>
              <w:rPr>
                <w:color w:val="auto"/>
                <w:lang w:val="es-ES"/>
              </w:rPr>
            </w:pPr>
            <w:r w:rsidRPr="004C4FA4">
              <w:rPr>
                <w:color w:val="auto"/>
                <w:lang w:val="es-ES"/>
              </w:rPr>
              <w:t>5</w:t>
            </w:r>
          </w:p>
        </w:tc>
        <w:tc>
          <w:tcPr>
            <w:tcW w:w="0" w:type="auto"/>
            <w:hideMark/>
          </w:tcPr>
          <w:p w14:paraId="177A5551"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Eliminar un ítem del carrito usando el botón de eliminar.</w:t>
            </w:r>
          </w:p>
        </w:tc>
        <w:tc>
          <w:tcPr>
            <w:tcW w:w="0" w:type="auto"/>
            <w:hideMark/>
          </w:tcPr>
          <w:p w14:paraId="4B27C90F"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El ítem se remueve con animación suave y el total se actualiza correctamente.</w:t>
            </w:r>
          </w:p>
        </w:tc>
        <w:tc>
          <w:tcPr>
            <w:tcW w:w="0" w:type="auto"/>
            <w:hideMark/>
          </w:tcPr>
          <w:p w14:paraId="50592CF9"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5D7B1B9D"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3049098C" w14:textId="77777777" w:rsidR="001210B0" w:rsidRPr="004C4FA4" w:rsidRDefault="001210B0" w:rsidP="001210B0">
            <w:pPr>
              <w:spacing w:after="200" w:line="276" w:lineRule="auto"/>
              <w:jc w:val="left"/>
              <w:rPr>
                <w:color w:val="auto"/>
                <w:lang w:val="es-ES"/>
              </w:rPr>
            </w:pPr>
            <w:r w:rsidRPr="004C4FA4">
              <w:rPr>
                <w:color w:val="auto"/>
                <w:lang w:val="es-ES"/>
              </w:rPr>
              <w:t>6</w:t>
            </w:r>
          </w:p>
        </w:tc>
        <w:tc>
          <w:tcPr>
            <w:tcW w:w="0" w:type="auto"/>
            <w:hideMark/>
          </w:tcPr>
          <w:p w14:paraId="7D000AC9"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Recargar la página y verificar persistencia del carrito.</w:t>
            </w:r>
          </w:p>
        </w:tc>
        <w:tc>
          <w:tcPr>
            <w:tcW w:w="0" w:type="auto"/>
            <w:hideMark/>
          </w:tcPr>
          <w:p w14:paraId="05AAB370"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Los ítems del carrito se mantienen intactos gracias a la persistencia en la tabla carritos/</w:t>
            </w:r>
            <w:proofErr w:type="spellStart"/>
            <w:r w:rsidRPr="004C4FA4">
              <w:rPr>
                <w:color w:val="auto"/>
                <w:lang w:val="es-ES"/>
              </w:rPr>
              <w:t>carrito_items</w:t>
            </w:r>
            <w:proofErr w:type="spellEnd"/>
            <w:r w:rsidRPr="004C4FA4">
              <w:rPr>
                <w:color w:val="auto"/>
                <w:lang w:val="es-ES"/>
              </w:rPr>
              <w:t>.</w:t>
            </w:r>
          </w:p>
        </w:tc>
        <w:tc>
          <w:tcPr>
            <w:tcW w:w="0" w:type="auto"/>
            <w:hideMark/>
          </w:tcPr>
          <w:p w14:paraId="00B29141"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bl>
    <w:p w14:paraId="56DF4E4C" w14:textId="77777777" w:rsidR="001210B0" w:rsidRPr="004C4FA4" w:rsidRDefault="001210B0" w:rsidP="001210B0">
      <w:pPr>
        <w:spacing w:after="200"/>
        <w:jc w:val="left"/>
        <w:rPr>
          <w:vanish/>
          <w:color w:val="auto"/>
          <w:lang w:val="es-ES"/>
        </w:rPr>
      </w:pPr>
    </w:p>
    <w:tbl>
      <w:tblPr>
        <w:tblStyle w:val="Tablanormal1"/>
        <w:tblW w:w="0" w:type="auto"/>
        <w:tblLook w:val="04A0" w:firstRow="1" w:lastRow="0" w:firstColumn="1" w:lastColumn="0" w:noHBand="0" w:noVBand="1"/>
      </w:tblPr>
      <w:tblGrid>
        <w:gridCol w:w="2527"/>
        <w:gridCol w:w="5196"/>
      </w:tblGrid>
      <w:tr w:rsidR="004C4FA4" w:rsidRPr="004C4FA4" w14:paraId="7EACA691" w14:textId="77777777" w:rsidTr="0012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CB8D01" w14:textId="77777777" w:rsidR="001210B0" w:rsidRPr="004C4FA4" w:rsidRDefault="001210B0" w:rsidP="001210B0">
            <w:pPr>
              <w:spacing w:after="200" w:line="276" w:lineRule="auto"/>
              <w:jc w:val="left"/>
              <w:rPr>
                <w:color w:val="auto"/>
                <w:lang w:val="es-ES"/>
              </w:rPr>
            </w:pPr>
            <w:r w:rsidRPr="004C4FA4">
              <w:rPr>
                <w:color w:val="auto"/>
                <w:lang w:val="es-ES"/>
              </w:rPr>
              <w:t>Campo</w:t>
            </w:r>
          </w:p>
        </w:tc>
        <w:tc>
          <w:tcPr>
            <w:tcW w:w="0" w:type="auto"/>
            <w:hideMark/>
          </w:tcPr>
          <w:p w14:paraId="4EED3F92"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Detalle</w:t>
            </w:r>
          </w:p>
        </w:tc>
      </w:tr>
      <w:tr w:rsidR="004C4FA4" w:rsidRPr="004C4FA4" w14:paraId="55F13042"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F0369" w14:textId="77777777" w:rsidR="001210B0" w:rsidRPr="004C4FA4" w:rsidRDefault="001210B0" w:rsidP="001210B0">
            <w:pPr>
              <w:spacing w:after="200" w:line="276" w:lineRule="auto"/>
              <w:jc w:val="left"/>
              <w:rPr>
                <w:color w:val="auto"/>
                <w:lang w:val="es-ES"/>
              </w:rPr>
            </w:pPr>
            <w:r w:rsidRPr="004C4FA4">
              <w:rPr>
                <w:color w:val="auto"/>
                <w:lang w:val="es-ES"/>
              </w:rPr>
              <w:t>Responsable</w:t>
            </w:r>
          </w:p>
        </w:tc>
        <w:tc>
          <w:tcPr>
            <w:tcW w:w="0" w:type="auto"/>
            <w:hideMark/>
          </w:tcPr>
          <w:p w14:paraId="63B29B00"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Cliente / </w:t>
            </w:r>
            <w:proofErr w:type="spellStart"/>
            <w:r w:rsidRPr="004C4FA4">
              <w:rPr>
                <w:color w:val="auto"/>
                <w:lang w:val="es-ES"/>
              </w:rPr>
              <w:t>Tester</w:t>
            </w:r>
            <w:proofErr w:type="spellEnd"/>
            <w:r w:rsidRPr="004C4FA4">
              <w:rPr>
                <w:color w:val="auto"/>
                <w:lang w:val="es-ES"/>
              </w:rPr>
              <w:t xml:space="preserve"> QA</w:t>
            </w:r>
          </w:p>
        </w:tc>
      </w:tr>
      <w:tr w:rsidR="004C4FA4" w:rsidRPr="004C4FA4" w14:paraId="6F8303DF"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20D524FA" w14:textId="77777777" w:rsidR="001210B0" w:rsidRPr="004C4FA4" w:rsidRDefault="001210B0" w:rsidP="001210B0">
            <w:pPr>
              <w:spacing w:after="200" w:line="276" w:lineRule="auto"/>
              <w:jc w:val="left"/>
              <w:rPr>
                <w:color w:val="auto"/>
                <w:lang w:val="es-ES"/>
              </w:rPr>
            </w:pPr>
            <w:r w:rsidRPr="004C4FA4">
              <w:rPr>
                <w:color w:val="auto"/>
                <w:lang w:val="es-ES"/>
              </w:rPr>
              <w:t>Resultado de la prueba</w:t>
            </w:r>
          </w:p>
        </w:tc>
        <w:tc>
          <w:tcPr>
            <w:tcW w:w="0" w:type="auto"/>
            <w:hideMark/>
          </w:tcPr>
          <w:p w14:paraId="2BF84BDC"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4529858F"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76E111" w14:textId="77777777" w:rsidR="001210B0" w:rsidRPr="004C4FA4" w:rsidRDefault="001210B0" w:rsidP="00F92BB8">
            <w:pPr>
              <w:spacing w:after="200" w:line="276" w:lineRule="auto"/>
              <w:jc w:val="left"/>
              <w:rPr>
                <w:b w:val="0"/>
                <w:bCs w:val="0"/>
                <w:color w:val="auto"/>
                <w:lang w:val="es-ES"/>
              </w:rPr>
            </w:pPr>
            <w:r w:rsidRPr="004C4FA4">
              <w:rPr>
                <w:b w:val="0"/>
                <w:bCs w:val="0"/>
                <w:color w:val="auto"/>
                <w:lang w:val="es-ES"/>
              </w:rPr>
              <w:lastRenderedPageBreak/>
              <w:t>Adjunto</w:t>
            </w:r>
          </w:p>
        </w:tc>
        <w:tc>
          <w:tcPr>
            <w:tcW w:w="0" w:type="auto"/>
            <w:hideMark/>
          </w:tcPr>
          <w:p w14:paraId="46A50E7C" w14:textId="3EE80305" w:rsidR="001210B0" w:rsidRPr="004C4FA4" w:rsidRDefault="001210B0" w:rsidP="00F92BB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Evidencia de Interfaz:</w:t>
            </w:r>
            <w:r w:rsidRPr="004C4FA4">
              <w:rPr>
                <w:color w:val="auto"/>
                <w:lang w:val="es-ES"/>
              </w:rPr>
              <w:br/>
            </w:r>
            <w:r w:rsidR="00A34968" w:rsidRPr="004C4FA4">
              <w:rPr>
                <w:noProof/>
                <w:color w:val="auto"/>
              </w:rPr>
              <w:lastRenderedPageBreak/>
              <w:drawing>
                <wp:inline distT="0" distB="0" distL="0" distR="0" wp14:anchorId="65C8B500" wp14:editId="5FD4A733">
                  <wp:extent cx="3153103" cy="8489124"/>
                  <wp:effectExtent l="0" t="0" r="9525" b="7620"/>
                  <wp:docPr id="174"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63158" cy="8516195"/>
                          </a:xfrm>
                          <a:prstGeom prst="rect">
                            <a:avLst/>
                          </a:prstGeom>
                        </pic:spPr>
                      </pic:pic>
                    </a:graphicData>
                  </a:graphic>
                </wp:inline>
              </w:drawing>
            </w:r>
            <w:r w:rsidRPr="004C4FA4">
              <w:rPr>
                <w:color w:val="auto"/>
                <w:lang w:val="es-ES"/>
              </w:rPr>
              <w:br/>
            </w:r>
          </w:p>
        </w:tc>
      </w:tr>
    </w:tbl>
    <w:p w14:paraId="103870C2" w14:textId="5ED92CDD" w:rsidR="001210B0" w:rsidRPr="004C4FA4" w:rsidRDefault="001210B0" w:rsidP="001210B0">
      <w:pPr>
        <w:spacing w:after="200"/>
        <w:jc w:val="left"/>
        <w:rPr>
          <w:color w:val="auto"/>
          <w:lang w:val="es-ES"/>
        </w:rPr>
      </w:pPr>
    </w:p>
    <w:p w14:paraId="604A87EF" w14:textId="77777777" w:rsidR="001210B0" w:rsidRPr="004C4FA4" w:rsidRDefault="001210B0" w:rsidP="001210B0">
      <w:pPr>
        <w:pStyle w:val="Ttulo3"/>
        <w:rPr>
          <w:color w:val="auto"/>
          <w:lang w:val="es-ES"/>
        </w:rPr>
      </w:pPr>
      <w:bookmarkStart w:id="297" w:name="_Toc240832226"/>
      <w:r w:rsidRPr="004C4FA4">
        <w:rPr>
          <w:color w:val="auto"/>
          <w:lang w:val="es-ES"/>
        </w:rPr>
        <w:t xml:space="preserve">Prueba de caso de uso CU14: Procesar Compra Digital y </w:t>
      </w:r>
      <w:proofErr w:type="spellStart"/>
      <w:r w:rsidRPr="004C4FA4">
        <w:rPr>
          <w:color w:val="auto"/>
          <w:lang w:val="es-ES"/>
        </w:rPr>
        <w:t>Checkout</w:t>
      </w:r>
      <w:bookmarkEnd w:id="297"/>
      <w:proofErr w:type="spellEnd"/>
    </w:p>
    <w:tbl>
      <w:tblPr>
        <w:tblStyle w:val="Tablanormal1"/>
        <w:tblW w:w="0" w:type="auto"/>
        <w:tblLook w:val="04A0" w:firstRow="1" w:lastRow="0" w:firstColumn="1" w:lastColumn="0" w:noHBand="0" w:noVBand="1"/>
      </w:tblPr>
      <w:tblGrid>
        <w:gridCol w:w="1780"/>
        <w:gridCol w:w="7570"/>
      </w:tblGrid>
      <w:tr w:rsidR="004C4FA4" w:rsidRPr="004C4FA4" w14:paraId="236F5A08" w14:textId="77777777" w:rsidTr="0012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DC447" w14:textId="77777777" w:rsidR="001210B0" w:rsidRPr="004C4FA4" w:rsidRDefault="001210B0" w:rsidP="001210B0">
            <w:pPr>
              <w:spacing w:after="200" w:line="276" w:lineRule="auto"/>
              <w:jc w:val="left"/>
              <w:rPr>
                <w:color w:val="auto"/>
                <w:lang w:val="es-ES"/>
              </w:rPr>
            </w:pPr>
            <w:r w:rsidRPr="004C4FA4">
              <w:rPr>
                <w:color w:val="auto"/>
                <w:lang w:val="es-ES"/>
              </w:rPr>
              <w:t>Campo</w:t>
            </w:r>
          </w:p>
        </w:tc>
        <w:tc>
          <w:tcPr>
            <w:tcW w:w="0" w:type="auto"/>
            <w:hideMark/>
          </w:tcPr>
          <w:p w14:paraId="106F9337"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Detalle</w:t>
            </w:r>
          </w:p>
        </w:tc>
      </w:tr>
      <w:tr w:rsidR="004C4FA4" w:rsidRPr="00437C4E" w14:paraId="2E26F226"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DAF77" w14:textId="77777777" w:rsidR="001210B0" w:rsidRPr="004C4FA4" w:rsidRDefault="001210B0" w:rsidP="001210B0">
            <w:pPr>
              <w:spacing w:after="200" w:line="276" w:lineRule="auto"/>
              <w:jc w:val="left"/>
              <w:rPr>
                <w:color w:val="auto"/>
                <w:lang w:val="es-ES"/>
              </w:rPr>
            </w:pPr>
            <w:r w:rsidRPr="004C4FA4">
              <w:rPr>
                <w:color w:val="auto"/>
                <w:lang w:val="es-ES"/>
              </w:rPr>
              <w:t>Caso de uso 14</w:t>
            </w:r>
          </w:p>
        </w:tc>
        <w:tc>
          <w:tcPr>
            <w:tcW w:w="0" w:type="auto"/>
            <w:hideMark/>
          </w:tcPr>
          <w:p w14:paraId="30A11171"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Procesar Compra Digital y </w:t>
            </w:r>
            <w:proofErr w:type="spellStart"/>
            <w:r w:rsidRPr="004C4FA4">
              <w:rPr>
                <w:color w:val="auto"/>
                <w:lang w:val="es-ES"/>
              </w:rPr>
              <w:t>Checkout</w:t>
            </w:r>
            <w:proofErr w:type="spellEnd"/>
          </w:p>
        </w:tc>
      </w:tr>
      <w:tr w:rsidR="004C4FA4" w:rsidRPr="00437C4E" w14:paraId="217F7B5A"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27245AF9" w14:textId="77777777" w:rsidR="001210B0" w:rsidRPr="004C4FA4" w:rsidRDefault="001210B0" w:rsidP="001210B0">
            <w:pPr>
              <w:spacing w:after="200" w:line="276" w:lineRule="auto"/>
              <w:jc w:val="left"/>
              <w:rPr>
                <w:color w:val="auto"/>
                <w:lang w:val="es-ES"/>
              </w:rPr>
            </w:pPr>
            <w:r w:rsidRPr="004C4FA4">
              <w:rPr>
                <w:color w:val="auto"/>
                <w:lang w:val="es-ES"/>
              </w:rPr>
              <w:t>Descripción</w:t>
            </w:r>
          </w:p>
        </w:tc>
        <w:tc>
          <w:tcPr>
            <w:tcW w:w="0" w:type="auto"/>
            <w:hideMark/>
          </w:tcPr>
          <w:p w14:paraId="38C2BAA7"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Permite al cliente formalizar su compra mediante un </w:t>
            </w:r>
            <w:proofErr w:type="spellStart"/>
            <w:r w:rsidRPr="004C4FA4">
              <w:rPr>
                <w:color w:val="auto"/>
                <w:lang w:val="es-ES"/>
              </w:rPr>
              <w:t>wizard</w:t>
            </w:r>
            <w:proofErr w:type="spellEnd"/>
            <w:r w:rsidRPr="004C4FA4">
              <w:rPr>
                <w:color w:val="auto"/>
                <w:lang w:val="es-ES"/>
              </w:rPr>
              <w:t xml:space="preserve"> de 3 pasos, seleccionando modalidad de entrega, datos de facturación y confirmando la emisión de la orden de venta.</w:t>
            </w:r>
          </w:p>
        </w:tc>
      </w:tr>
      <w:tr w:rsidR="004C4FA4" w:rsidRPr="00437C4E" w14:paraId="0D730012"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BE7A4" w14:textId="77777777" w:rsidR="001210B0" w:rsidRPr="004C4FA4" w:rsidRDefault="001210B0" w:rsidP="001210B0">
            <w:pPr>
              <w:spacing w:after="200" w:line="276" w:lineRule="auto"/>
              <w:jc w:val="left"/>
              <w:rPr>
                <w:color w:val="auto"/>
                <w:lang w:val="es-ES"/>
              </w:rPr>
            </w:pPr>
            <w:r w:rsidRPr="004C4FA4">
              <w:rPr>
                <w:color w:val="auto"/>
                <w:lang w:val="es-ES"/>
              </w:rPr>
              <w:t>Precondiciones</w:t>
            </w:r>
          </w:p>
        </w:tc>
        <w:tc>
          <w:tcPr>
            <w:tcW w:w="0" w:type="auto"/>
            <w:hideMark/>
          </w:tcPr>
          <w:p w14:paraId="07E23E0C"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a) Carrito con al menos un ítem activo. b) Usuario autenticado. c) </w:t>
            </w:r>
            <w:proofErr w:type="spellStart"/>
            <w:r w:rsidRPr="004C4FA4">
              <w:rPr>
                <w:color w:val="auto"/>
                <w:lang w:val="es-ES"/>
              </w:rPr>
              <w:t>Backend</w:t>
            </w:r>
            <w:proofErr w:type="spellEnd"/>
            <w:r w:rsidRPr="004C4FA4">
              <w:rPr>
                <w:color w:val="auto"/>
                <w:lang w:val="es-ES"/>
              </w:rPr>
              <w:t xml:space="preserve"> y base de datos activos.</w:t>
            </w:r>
          </w:p>
        </w:tc>
      </w:tr>
    </w:tbl>
    <w:p w14:paraId="0FD65E60" w14:textId="77777777" w:rsidR="001210B0" w:rsidRPr="004C4FA4" w:rsidRDefault="001210B0" w:rsidP="001210B0">
      <w:pPr>
        <w:spacing w:after="200"/>
        <w:jc w:val="left"/>
        <w:rPr>
          <w:vanish/>
          <w:color w:val="auto"/>
          <w:lang w:val="es-ES"/>
        </w:rPr>
      </w:pPr>
    </w:p>
    <w:tbl>
      <w:tblPr>
        <w:tblStyle w:val="Tablanormal1"/>
        <w:tblW w:w="0" w:type="auto"/>
        <w:tblLook w:val="04A0" w:firstRow="1" w:lastRow="0" w:firstColumn="1" w:lastColumn="0" w:noHBand="0" w:noVBand="1"/>
      </w:tblPr>
      <w:tblGrid>
        <w:gridCol w:w="718"/>
        <w:gridCol w:w="3227"/>
        <w:gridCol w:w="4033"/>
        <w:gridCol w:w="1372"/>
      </w:tblGrid>
      <w:tr w:rsidR="004C4FA4" w:rsidRPr="004C4FA4" w14:paraId="7BBCAE3F" w14:textId="77777777" w:rsidTr="0012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F4651" w14:textId="77777777" w:rsidR="001210B0" w:rsidRPr="004C4FA4" w:rsidRDefault="001210B0" w:rsidP="001210B0">
            <w:pPr>
              <w:spacing w:after="200" w:line="276" w:lineRule="auto"/>
              <w:jc w:val="left"/>
              <w:rPr>
                <w:color w:val="auto"/>
                <w:lang w:val="es-ES"/>
              </w:rPr>
            </w:pPr>
            <w:r w:rsidRPr="004C4FA4">
              <w:rPr>
                <w:color w:val="auto"/>
                <w:lang w:val="es-ES"/>
              </w:rPr>
              <w:t>Paso</w:t>
            </w:r>
          </w:p>
        </w:tc>
        <w:tc>
          <w:tcPr>
            <w:tcW w:w="0" w:type="auto"/>
            <w:hideMark/>
          </w:tcPr>
          <w:p w14:paraId="4F69692B"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Acción</w:t>
            </w:r>
          </w:p>
        </w:tc>
        <w:tc>
          <w:tcPr>
            <w:tcW w:w="0" w:type="auto"/>
            <w:hideMark/>
          </w:tcPr>
          <w:p w14:paraId="19F46500"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Resultado esperado</w:t>
            </w:r>
          </w:p>
        </w:tc>
        <w:tc>
          <w:tcPr>
            <w:tcW w:w="0" w:type="auto"/>
            <w:hideMark/>
          </w:tcPr>
          <w:p w14:paraId="4FD36453"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Estado</w:t>
            </w:r>
          </w:p>
        </w:tc>
      </w:tr>
      <w:tr w:rsidR="004C4FA4" w:rsidRPr="004C4FA4" w14:paraId="319FC80E"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5AEE3" w14:textId="77777777" w:rsidR="001210B0" w:rsidRPr="004C4FA4" w:rsidRDefault="001210B0" w:rsidP="001210B0">
            <w:pPr>
              <w:spacing w:after="200" w:line="276" w:lineRule="auto"/>
              <w:jc w:val="left"/>
              <w:rPr>
                <w:color w:val="auto"/>
                <w:lang w:val="es-ES"/>
              </w:rPr>
            </w:pPr>
            <w:r w:rsidRPr="004C4FA4">
              <w:rPr>
                <w:color w:val="auto"/>
                <w:lang w:val="es-ES"/>
              </w:rPr>
              <w:t>1</w:t>
            </w:r>
          </w:p>
        </w:tc>
        <w:tc>
          <w:tcPr>
            <w:tcW w:w="0" w:type="auto"/>
            <w:hideMark/>
          </w:tcPr>
          <w:p w14:paraId="0DC2E1A8"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Acceder al </w:t>
            </w:r>
            <w:proofErr w:type="spellStart"/>
            <w:r w:rsidRPr="004C4FA4">
              <w:rPr>
                <w:color w:val="auto"/>
                <w:lang w:val="es-ES"/>
              </w:rPr>
              <w:t>checkout</w:t>
            </w:r>
            <w:proofErr w:type="spellEnd"/>
            <w:r w:rsidRPr="004C4FA4">
              <w:rPr>
                <w:color w:val="auto"/>
                <w:lang w:val="es-ES"/>
              </w:rPr>
              <w:t xml:space="preserve"> desde el botón "Proceder al Pago" del carrito.</w:t>
            </w:r>
          </w:p>
        </w:tc>
        <w:tc>
          <w:tcPr>
            <w:tcW w:w="0" w:type="auto"/>
            <w:hideMark/>
          </w:tcPr>
          <w:p w14:paraId="08579D70"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Se despliega el </w:t>
            </w:r>
            <w:proofErr w:type="spellStart"/>
            <w:r w:rsidRPr="004C4FA4">
              <w:rPr>
                <w:color w:val="auto"/>
                <w:lang w:val="es-ES"/>
              </w:rPr>
              <w:t>wizard</w:t>
            </w:r>
            <w:proofErr w:type="spellEnd"/>
            <w:r w:rsidRPr="004C4FA4">
              <w:rPr>
                <w:color w:val="auto"/>
                <w:lang w:val="es-ES"/>
              </w:rPr>
              <w:t xml:space="preserve"> en el Paso 1: Selección de modalidad de entrega.</w:t>
            </w:r>
          </w:p>
        </w:tc>
        <w:tc>
          <w:tcPr>
            <w:tcW w:w="0" w:type="auto"/>
            <w:hideMark/>
          </w:tcPr>
          <w:p w14:paraId="243F7608"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5AAB8A25"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59CA8EEF" w14:textId="77777777" w:rsidR="001210B0" w:rsidRPr="004C4FA4" w:rsidRDefault="001210B0" w:rsidP="001210B0">
            <w:pPr>
              <w:spacing w:after="200" w:line="276" w:lineRule="auto"/>
              <w:jc w:val="left"/>
              <w:rPr>
                <w:color w:val="auto"/>
                <w:lang w:val="es-ES"/>
              </w:rPr>
            </w:pPr>
            <w:r w:rsidRPr="004C4FA4">
              <w:rPr>
                <w:color w:val="auto"/>
                <w:lang w:val="es-ES"/>
              </w:rPr>
              <w:t>2</w:t>
            </w:r>
          </w:p>
        </w:tc>
        <w:tc>
          <w:tcPr>
            <w:tcW w:w="0" w:type="auto"/>
            <w:hideMark/>
          </w:tcPr>
          <w:p w14:paraId="4ADA5C76"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Seleccionar "Envío a Domicilio / </w:t>
            </w:r>
            <w:proofErr w:type="spellStart"/>
            <w:r w:rsidRPr="004C4FA4">
              <w:rPr>
                <w:color w:val="auto"/>
                <w:lang w:val="es-ES"/>
              </w:rPr>
              <w:t>Delivery</w:t>
            </w:r>
            <w:proofErr w:type="spellEnd"/>
            <w:r w:rsidRPr="004C4FA4">
              <w:rPr>
                <w:color w:val="auto"/>
                <w:lang w:val="es-ES"/>
              </w:rPr>
              <w:t>" e ingresar dirección de envío.</w:t>
            </w:r>
          </w:p>
        </w:tc>
        <w:tc>
          <w:tcPr>
            <w:tcW w:w="0" w:type="auto"/>
            <w:hideMark/>
          </w:tcPr>
          <w:p w14:paraId="3619FB73"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Se calcula la tarifa de envío mediante la fórmula de </w:t>
            </w:r>
            <w:proofErr w:type="spellStart"/>
            <w:r w:rsidRPr="004C4FA4">
              <w:rPr>
                <w:color w:val="auto"/>
                <w:lang w:val="es-ES"/>
              </w:rPr>
              <w:t>Haversine</w:t>
            </w:r>
            <w:proofErr w:type="spellEnd"/>
            <w:r w:rsidRPr="004C4FA4">
              <w:rPr>
                <w:color w:val="auto"/>
                <w:lang w:val="es-ES"/>
              </w:rPr>
              <w:t xml:space="preserve"> y se muestra el costo en Bs.</w:t>
            </w:r>
          </w:p>
        </w:tc>
        <w:tc>
          <w:tcPr>
            <w:tcW w:w="0" w:type="auto"/>
            <w:hideMark/>
          </w:tcPr>
          <w:p w14:paraId="1DD049CA"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0B0D3E81"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F9D63" w14:textId="77777777" w:rsidR="001210B0" w:rsidRPr="004C4FA4" w:rsidRDefault="001210B0" w:rsidP="001210B0">
            <w:pPr>
              <w:spacing w:after="200" w:line="276" w:lineRule="auto"/>
              <w:jc w:val="left"/>
              <w:rPr>
                <w:color w:val="auto"/>
                <w:lang w:val="es-ES"/>
              </w:rPr>
            </w:pPr>
            <w:r w:rsidRPr="004C4FA4">
              <w:rPr>
                <w:color w:val="auto"/>
                <w:lang w:val="es-ES"/>
              </w:rPr>
              <w:t>3</w:t>
            </w:r>
          </w:p>
        </w:tc>
        <w:tc>
          <w:tcPr>
            <w:tcW w:w="0" w:type="auto"/>
            <w:hideMark/>
          </w:tcPr>
          <w:p w14:paraId="7AA5A0AC"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Avanzar al Paso 2 e ingresar NIT/CI y Razón Social para facturación.</w:t>
            </w:r>
          </w:p>
        </w:tc>
        <w:tc>
          <w:tcPr>
            <w:tcW w:w="0" w:type="auto"/>
            <w:hideMark/>
          </w:tcPr>
          <w:p w14:paraId="3F11F227"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Los datos fiscales se validan y quedan asociados a la orden.</w:t>
            </w:r>
          </w:p>
        </w:tc>
        <w:tc>
          <w:tcPr>
            <w:tcW w:w="0" w:type="auto"/>
            <w:hideMark/>
          </w:tcPr>
          <w:p w14:paraId="2E83A2E7"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05F0D287"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16239263" w14:textId="77777777" w:rsidR="001210B0" w:rsidRPr="004C4FA4" w:rsidRDefault="001210B0" w:rsidP="001210B0">
            <w:pPr>
              <w:spacing w:after="200" w:line="276" w:lineRule="auto"/>
              <w:jc w:val="left"/>
              <w:rPr>
                <w:color w:val="auto"/>
                <w:lang w:val="es-ES"/>
              </w:rPr>
            </w:pPr>
            <w:r w:rsidRPr="004C4FA4">
              <w:rPr>
                <w:color w:val="auto"/>
                <w:lang w:val="es-ES"/>
              </w:rPr>
              <w:t>4</w:t>
            </w:r>
          </w:p>
        </w:tc>
        <w:tc>
          <w:tcPr>
            <w:tcW w:w="0" w:type="auto"/>
            <w:hideMark/>
          </w:tcPr>
          <w:p w14:paraId="6DB3AA4B"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Avanzar al Paso 3 y revisar el resumen financiero consolidado.</w:t>
            </w:r>
          </w:p>
        </w:tc>
        <w:tc>
          <w:tcPr>
            <w:tcW w:w="0" w:type="auto"/>
            <w:hideMark/>
          </w:tcPr>
          <w:p w14:paraId="2098E048"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 visualiza el desglose: Subtotal, Costo de Envío y Total a pagar en Bs.</w:t>
            </w:r>
          </w:p>
        </w:tc>
        <w:tc>
          <w:tcPr>
            <w:tcW w:w="0" w:type="auto"/>
            <w:hideMark/>
          </w:tcPr>
          <w:p w14:paraId="23E0E653"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66DFD747"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C92664" w14:textId="77777777" w:rsidR="001210B0" w:rsidRPr="004C4FA4" w:rsidRDefault="001210B0" w:rsidP="001210B0">
            <w:pPr>
              <w:spacing w:after="200" w:line="276" w:lineRule="auto"/>
              <w:jc w:val="left"/>
              <w:rPr>
                <w:color w:val="auto"/>
                <w:lang w:val="es-ES"/>
              </w:rPr>
            </w:pPr>
            <w:r w:rsidRPr="004C4FA4">
              <w:rPr>
                <w:color w:val="auto"/>
                <w:lang w:val="es-ES"/>
              </w:rPr>
              <w:t>5</w:t>
            </w:r>
          </w:p>
        </w:tc>
        <w:tc>
          <w:tcPr>
            <w:tcW w:w="0" w:type="auto"/>
            <w:hideMark/>
          </w:tcPr>
          <w:p w14:paraId="79D27748"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Presionar "Confirmar Orden y Proceder al Pago".</w:t>
            </w:r>
          </w:p>
        </w:tc>
        <w:tc>
          <w:tcPr>
            <w:tcW w:w="0" w:type="auto"/>
            <w:hideMark/>
          </w:tcPr>
          <w:p w14:paraId="1A3704C4"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Se genera la orden con número correlativo único, se vacía el carrito y se redirige a la pasarela de pago.</w:t>
            </w:r>
          </w:p>
        </w:tc>
        <w:tc>
          <w:tcPr>
            <w:tcW w:w="0" w:type="auto"/>
            <w:hideMark/>
          </w:tcPr>
          <w:p w14:paraId="4BBE8422"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268009FD"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3452B136" w14:textId="77777777" w:rsidR="001210B0" w:rsidRPr="004C4FA4" w:rsidRDefault="001210B0" w:rsidP="001210B0">
            <w:pPr>
              <w:spacing w:after="200" w:line="276" w:lineRule="auto"/>
              <w:jc w:val="left"/>
              <w:rPr>
                <w:color w:val="auto"/>
                <w:lang w:val="es-ES"/>
              </w:rPr>
            </w:pPr>
            <w:r w:rsidRPr="004C4FA4">
              <w:rPr>
                <w:color w:val="auto"/>
                <w:lang w:val="es-ES"/>
              </w:rPr>
              <w:t>6</w:t>
            </w:r>
          </w:p>
        </w:tc>
        <w:tc>
          <w:tcPr>
            <w:tcW w:w="0" w:type="auto"/>
            <w:hideMark/>
          </w:tcPr>
          <w:p w14:paraId="6365261A"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Verificar que el carrito queda vacío tras la confirmación.</w:t>
            </w:r>
          </w:p>
        </w:tc>
        <w:tc>
          <w:tcPr>
            <w:tcW w:w="0" w:type="auto"/>
            <w:hideMark/>
          </w:tcPr>
          <w:p w14:paraId="3A73AA35"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El </w:t>
            </w:r>
            <w:proofErr w:type="spellStart"/>
            <w:r w:rsidRPr="004C4FA4">
              <w:rPr>
                <w:color w:val="auto"/>
                <w:lang w:val="es-ES"/>
              </w:rPr>
              <w:t>badge</w:t>
            </w:r>
            <w:proofErr w:type="spellEnd"/>
            <w:r w:rsidRPr="004C4FA4">
              <w:rPr>
                <w:color w:val="auto"/>
                <w:lang w:val="es-ES"/>
              </w:rPr>
              <w:t xml:space="preserve"> del carrito muestra 0 y la gaveta lateral muestra "Tu bolsa está vacía".</w:t>
            </w:r>
          </w:p>
        </w:tc>
        <w:tc>
          <w:tcPr>
            <w:tcW w:w="0" w:type="auto"/>
            <w:hideMark/>
          </w:tcPr>
          <w:p w14:paraId="02558947"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bl>
    <w:p w14:paraId="190BF44C" w14:textId="77777777" w:rsidR="001210B0" w:rsidRPr="004C4FA4" w:rsidRDefault="001210B0" w:rsidP="001210B0">
      <w:pPr>
        <w:spacing w:after="200"/>
        <w:jc w:val="left"/>
        <w:rPr>
          <w:vanish/>
          <w:color w:val="auto"/>
          <w:lang w:val="es-ES"/>
        </w:rPr>
      </w:pPr>
    </w:p>
    <w:tbl>
      <w:tblPr>
        <w:tblStyle w:val="Tablanormal1"/>
        <w:tblW w:w="0" w:type="auto"/>
        <w:tblLook w:val="04A0" w:firstRow="1" w:lastRow="0" w:firstColumn="1" w:lastColumn="0" w:noHBand="0" w:noVBand="1"/>
      </w:tblPr>
      <w:tblGrid>
        <w:gridCol w:w="1405"/>
        <w:gridCol w:w="7945"/>
      </w:tblGrid>
      <w:tr w:rsidR="004C4FA4" w:rsidRPr="004C4FA4" w14:paraId="2A8EDC81" w14:textId="77777777" w:rsidTr="0012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A7D9BA" w14:textId="77777777" w:rsidR="001210B0" w:rsidRPr="004C4FA4" w:rsidRDefault="001210B0" w:rsidP="001210B0">
            <w:pPr>
              <w:spacing w:after="200" w:line="276" w:lineRule="auto"/>
              <w:jc w:val="left"/>
              <w:rPr>
                <w:color w:val="auto"/>
                <w:lang w:val="es-ES"/>
              </w:rPr>
            </w:pPr>
            <w:r w:rsidRPr="004C4FA4">
              <w:rPr>
                <w:color w:val="auto"/>
                <w:lang w:val="es-ES"/>
              </w:rPr>
              <w:t>Campo</w:t>
            </w:r>
          </w:p>
        </w:tc>
        <w:tc>
          <w:tcPr>
            <w:tcW w:w="0" w:type="auto"/>
            <w:hideMark/>
          </w:tcPr>
          <w:p w14:paraId="1458B7C6"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Detalle</w:t>
            </w:r>
          </w:p>
        </w:tc>
      </w:tr>
      <w:tr w:rsidR="004C4FA4" w:rsidRPr="004C4FA4" w14:paraId="05A98550"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E15D5" w14:textId="77777777" w:rsidR="001210B0" w:rsidRPr="004C4FA4" w:rsidRDefault="001210B0" w:rsidP="001210B0">
            <w:pPr>
              <w:spacing w:after="200" w:line="276" w:lineRule="auto"/>
              <w:jc w:val="left"/>
              <w:rPr>
                <w:color w:val="auto"/>
                <w:lang w:val="es-ES"/>
              </w:rPr>
            </w:pPr>
            <w:r w:rsidRPr="004C4FA4">
              <w:rPr>
                <w:color w:val="auto"/>
                <w:lang w:val="es-ES"/>
              </w:rPr>
              <w:t>Responsable</w:t>
            </w:r>
          </w:p>
        </w:tc>
        <w:tc>
          <w:tcPr>
            <w:tcW w:w="0" w:type="auto"/>
            <w:hideMark/>
          </w:tcPr>
          <w:p w14:paraId="42886578"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Cliente / </w:t>
            </w:r>
            <w:proofErr w:type="spellStart"/>
            <w:r w:rsidRPr="004C4FA4">
              <w:rPr>
                <w:color w:val="auto"/>
                <w:lang w:val="es-ES"/>
              </w:rPr>
              <w:t>Tester</w:t>
            </w:r>
            <w:proofErr w:type="spellEnd"/>
            <w:r w:rsidRPr="004C4FA4">
              <w:rPr>
                <w:color w:val="auto"/>
                <w:lang w:val="es-ES"/>
              </w:rPr>
              <w:t xml:space="preserve"> E-Commerce</w:t>
            </w:r>
          </w:p>
        </w:tc>
      </w:tr>
      <w:tr w:rsidR="004C4FA4" w:rsidRPr="004C4FA4" w14:paraId="3387E0BA"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536C03EF" w14:textId="77777777" w:rsidR="001210B0" w:rsidRPr="004C4FA4" w:rsidRDefault="001210B0" w:rsidP="001210B0">
            <w:pPr>
              <w:spacing w:after="200" w:line="276" w:lineRule="auto"/>
              <w:jc w:val="left"/>
              <w:rPr>
                <w:color w:val="auto"/>
                <w:lang w:val="es-ES"/>
              </w:rPr>
            </w:pPr>
            <w:r w:rsidRPr="004C4FA4">
              <w:rPr>
                <w:color w:val="auto"/>
                <w:lang w:val="es-ES"/>
              </w:rPr>
              <w:t>Resultado de la prueba</w:t>
            </w:r>
          </w:p>
        </w:tc>
        <w:tc>
          <w:tcPr>
            <w:tcW w:w="0" w:type="auto"/>
            <w:hideMark/>
          </w:tcPr>
          <w:p w14:paraId="71DFD8AA"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5F02F0EA"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ECD74" w14:textId="77777777" w:rsidR="001210B0" w:rsidRPr="004C4FA4" w:rsidRDefault="001210B0" w:rsidP="00F92BB8">
            <w:pPr>
              <w:spacing w:after="200" w:line="276" w:lineRule="auto"/>
              <w:jc w:val="left"/>
              <w:rPr>
                <w:b w:val="0"/>
                <w:bCs w:val="0"/>
                <w:color w:val="auto"/>
                <w:lang w:val="es-ES"/>
              </w:rPr>
            </w:pPr>
            <w:r w:rsidRPr="004C4FA4">
              <w:rPr>
                <w:b w:val="0"/>
                <w:bCs w:val="0"/>
                <w:color w:val="auto"/>
                <w:lang w:val="es-ES"/>
              </w:rPr>
              <w:lastRenderedPageBreak/>
              <w:t>Adjunto</w:t>
            </w:r>
          </w:p>
        </w:tc>
        <w:tc>
          <w:tcPr>
            <w:tcW w:w="0" w:type="auto"/>
            <w:hideMark/>
          </w:tcPr>
          <w:p w14:paraId="689CB61A" w14:textId="095E55FC" w:rsidR="001210B0" w:rsidRPr="004C4FA4" w:rsidRDefault="001210B0" w:rsidP="00F92BB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Evidencia de Interfaz:</w:t>
            </w:r>
            <w:r w:rsidRPr="004C4FA4">
              <w:rPr>
                <w:color w:val="auto"/>
                <w:lang w:val="es-ES"/>
              </w:rPr>
              <w:br/>
            </w:r>
            <w:r w:rsidR="00A34968" w:rsidRPr="004C4FA4">
              <w:rPr>
                <w:noProof/>
                <w:color w:val="auto"/>
                <w:lang w:val="es-BO"/>
              </w:rPr>
              <w:drawing>
                <wp:inline distT="0" distB="0" distL="0" distR="0" wp14:anchorId="03154D29" wp14:editId="633DE29A">
                  <wp:extent cx="5400040" cy="3709670"/>
                  <wp:effectExtent l="0" t="0" r="0" b="5080"/>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3709670"/>
                          </a:xfrm>
                          <a:prstGeom prst="rect">
                            <a:avLst/>
                          </a:prstGeom>
                        </pic:spPr>
                      </pic:pic>
                    </a:graphicData>
                  </a:graphic>
                </wp:inline>
              </w:drawing>
            </w:r>
            <w:r w:rsidRPr="004C4FA4">
              <w:rPr>
                <w:color w:val="auto"/>
                <w:lang w:val="es-ES"/>
              </w:rPr>
              <w:br/>
            </w:r>
          </w:p>
        </w:tc>
      </w:tr>
    </w:tbl>
    <w:p w14:paraId="7EC519DB" w14:textId="4C9AFACB" w:rsidR="001210B0" w:rsidRPr="004C4FA4" w:rsidRDefault="001210B0" w:rsidP="001210B0">
      <w:pPr>
        <w:spacing w:after="200"/>
        <w:jc w:val="left"/>
        <w:rPr>
          <w:color w:val="auto"/>
          <w:lang w:val="es-ES"/>
        </w:rPr>
      </w:pPr>
    </w:p>
    <w:p w14:paraId="6A7DE20A" w14:textId="77777777" w:rsidR="001210B0" w:rsidRPr="004C4FA4" w:rsidRDefault="001210B0" w:rsidP="001210B0">
      <w:pPr>
        <w:pStyle w:val="Ttulo3"/>
        <w:rPr>
          <w:color w:val="auto"/>
          <w:lang w:val="es-ES"/>
        </w:rPr>
      </w:pPr>
      <w:bookmarkStart w:id="298" w:name="_Toc240832227"/>
      <w:r w:rsidRPr="004C4FA4">
        <w:rPr>
          <w:color w:val="auto"/>
          <w:lang w:val="es-ES"/>
        </w:rPr>
        <w:t>Prueba de caso de uso CU15: Registrar Venta Presencial en Caja (POS)</w:t>
      </w:r>
      <w:bookmarkEnd w:id="298"/>
    </w:p>
    <w:tbl>
      <w:tblPr>
        <w:tblStyle w:val="Tablanormal1"/>
        <w:tblW w:w="0" w:type="auto"/>
        <w:tblLook w:val="04A0" w:firstRow="1" w:lastRow="0" w:firstColumn="1" w:lastColumn="0" w:noHBand="0" w:noVBand="1"/>
      </w:tblPr>
      <w:tblGrid>
        <w:gridCol w:w="1780"/>
        <w:gridCol w:w="7570"/>
      </w:tblGrid>
      <w:tr w:rsidR="004C4FA4" w:rsidRPr="004C4FA4" w14:paraId="4DDC58C9" w14:textId="77777777" w:rsidTr="0012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580A8" w14:textId="77777777" w:rsidR="001210B0" w:rsidRPr="004C4FA4" w:rsidRDefault="001210B0" w:rsidP="001210B0">
            <w:pPr>
              <w:spacing w:after="200" w:line="276" w:lineRule="auto"/>
              <w:jc w:val="left"/>
              <w:rPr>
                <w:color w:val="auto"/>
                <w:lang w:val="es-ES"/>
              </w:rPr>
            </w:pPr>
            <w:r w:rsidRPr="004C4FA4">
              <w:rPr>
                <w:color w:val="auto"/>
                <w:lang w:val="es-ES"/>
              </w:rPr>
              <w:t>Campo</w:t>
            </w:r>
          </w:p>
        </w:tc>
        <w:tc>
          <w:tcPr>
            <w:tcW w:w="0" w:type="auto"/>
            <w:hideMark/>
          </w:tcPr>
          <w:p w14:paraId="3D35A3DE"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Detalle</w:t>
            </w:r>
          </w:p>
        </w:tc>
      </w:tr>
      <w:tr w:rsidR="004C4FA4" w:rsidRPr="00437C4E" w14:paraId="616957F6"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46E865" w14:textId="77777777" w:rsidR="001210B0" w:rsidRPr="004C4FA4" w:rsidRDefault="001210B0" w:rsidP="001210B0">
            <w:pPr>
              <w:spacing w:after="200" w:line="276" w:lineRule="auto"/>
              <w:jc w:val="left"/>
              <w:rPr>
                <w:color w:val="auto"/>
                <w:lang w:val="es-ES"/>
              </w:rPr>
            </w:pPr>
            <w:r w:rsidRPr="004C4FA4">
              <w:rPr>
                <w:color w:val="auto"/>
                <w:lang w:val="es-ES"/>
              </w:rPr>
              <w:t>Caso de uso 15</w:t>
            </w:r>
          </w:p>
        </w:tc>
        <w:tc>
          <w:tcPr>
            <w:tcW w:w="0" w:type="auto"/>
            <w:hideMark/>
          </w:tcPr>
          <w:p w14:paraId="504E2835"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Registrar Venta Presencial en Caja (POS)</w:t>
            </w:r>
          </w:p>
        </w:tc>
      </w:tr>
      <w:tr w:rsidR="004C4FA4" w:rsidRPr="00437C4E" w14:paraId="794EF83F"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216068FD" w14:textId="77777777" w:rsidR="001210B0" w:rsidRPr="004C4FA4" w:rsidRDefault="001210B0" w:rsidP="001210B0">
            <w:pPr>
              <w:spacing w:after="200" w:line="276" w:lineRule="auto"/>
              <w:jc w:val="left"/>
              <w:rPr>
                <w:color w:val="auto"/>
                <w:lang w:val="es-ES"/>
              </w:rPr>
            </w:pPr>
            <w:r w:rsidRPr="004C4FA4">
              <w:rPr>
                <w:color w:val="auto"/>
                <w:lang w:val="es-ES"/>
              </w:rPr>
              <w:t>Descripción</w:t>
            </w:r>
          </w:p>
        </w:tc>
        <w:tc>
          <w:tcPr>
            <w:tcW w:w="0" w:type="auto"/>
            <w:hideMark/>
          </w:tcPr>
          <w:p w14:paraId="0AA8659D"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Permite al cajero facturar ventas en mostrador con escaneo SKU, recálculo dinámico de precios por talla, cobro </w:t>
            </w:r>
            <w:proofErr w:type="spellStart"/>
            <w:r w:rsidRPr="004C4FA4">
              <w:rPr>
                <w:color w:val="auto"/>
                <w:lang w:val="es-ES"/>
              </w:rPr>
              <w:t>multi-método</w:t>
            </w:r>
            <w:proofErr w:type="spellEnd"/>
            <w:r w:rsidRPr="004C4FA4">
              <w:rPr>
                <w:color w:val="auto"/>
                <w:lang w:val="es-ES"/>
              </w:rPr>
              <w:t xml:space="preserve"> con cálculo de vuelto y descuento inmutable en Kardex.</w:t>
            </w:r>
          </w:p>
        </w:tc>
      </w:tr>
      <w:tr w:rsidR="004C4FA4" w:rsidRPr="00437C4E" w14:paraId="4E5C6FA1"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967C46" w14:textId="77777777" w:rsidR="001210B0" w:rsidRPr="004C4FA4" w:rsidRDefault="001210B0" w:rsidP="001210B0">
            <w:pPr>
              <w:spacing w:after="200" w:line="276" w:lineRule="auto"/>
              <w:jc w:val="left"/>
              <w:rPr>
                <w:color w:val="auto"/>
                <w:lang w:val="es-ES"/>
              </w:rPr>
            </w:pPr>
            <w:r w:rsidRPr="004C4FA4">
              <w:rPr>
                <w:color w:val="auto"/>
                <w:lang w:val="es-ES"/>
              </w:rPr>
              <w:t>Precondiciones</w:t>
            </w:r>
          </w:p>
        </w:tc>
        <w:tc>
          <w:tcPr>
            <w:tcW w:w="0" w:type="auto"/>
            <w:hideMark/>
          </w:tcPr>
          <w:p w14:paraId="592A7F24"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 Cajero autenticado con turno activo y sucursal asignada. b) Inventario físico en la sucursal. c) Al menos un método de pago habilitado.</w:t>
            </w:r>
          </w:p>
        </w:tc>
      </w:tr>
    </w:tbl>
    <w:p w14:paraId="4B334E60" w14:textId="77777777" w:rsidR="001210B0" w:rsidRPr="004C4FA4" w:rsidRDefault="001210B0" w:rsidP="001210B0">
      <w:pPr>
        <w:spacing w:after="200"/>
        <w:jc w:val="left"/>
        <w:rPr>
          <w:vanish/>
          <w:color w:val="auto"/>
          <w:lang w:val="es-ES"/>
        </w:rPr>
      </w:pPr>
    </w:p>
    <w:tbl>
      <w:tblPr>
        <w:tblStyle w:val="Tablanormal1"/>
        <w:tblW w:w="0" w:type="auto"/>
        <w:tblLook w:val="04A0" w:firstRow="1" w:lastRow="0" w:firstColumn="1" w:lastColumn="0" w:noHBand="0" w:noVBand="1"/>
      </w:tblPr>
      <w:tblGrid>
        <w:gridCol w:w="718"/>
        <w:gridCol w:w="2784"/>
        <w:gridCol w:w="4476"/>
        <w:gridCol w:w="1372"/>
      </w:tblGrid>
      <w:tr w:rsidR="004C4FA4" w:rsidRPr="004C4FA4" w14:paraId="0153E477" w14:textId="77777777" w:rsidTr="0012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29F61" w14:textId="77777777" w:rsidR="001210B0" w:rsidRPr="004C4FA4" w:rsidRDefault="001210B0" w:rsidP="001210B0">
            <w:pPr>
              <w:spacing w:after="200" w:line="276" w:lineRule="auto"/>
              <w:jc w:val="left"/>
              <w:rPr>
                <w:color w:val="auto"/>
                <w:lang w:val="es-ES"/>
              </w:rPr>
            </w:pPr>
            <w:r w:rsidRPr="004C4FA4">
              <w:rPr>
                <w:color w:val="auto"/>
                <w:lang w:val="es-ES"/>
              </w:rPr>
              <w:t>Paso</w:t>
            </w:r>
          </w:p>
        </w:tc>
        <w:tc>
          <w:tcPr>
            <w:tcW w:w="0" w:type="auto"/>
            <w:hideMark/>
          </w:tcPr>
          <w:p w14:paraId="1EB9124C"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Acción</w:t>
            </w:r>
          </w:p>
        </w:tc>
        <w:tc>
          <w:tcPr>
            <w:tcW w:w="0" w:type="auto"/>
            <w:hideMark/>
          </w:tcPr>
          <w:p w14:paraId="3CFFC114"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Resultado esperado</w:t>
            </w:r>
          </w:p>
        </w:tc>
        <w:tc>
          <w:tcPr>
            <w:tcW w:w="0" w:type="auto"/>
            <w:hideMark/>
          </w:tcPr>
          <w:p w14:paraId="3A9F0371"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Estado</w:t>
            </w:r>
          </w:p>
        </w:tc>
      </w:tr>
      <w:tr w:rsidR="004C4FA4" w:rsidRPr="004C4FA4" w14:paraId="20FC1A8F"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0579D" w14:textId="77777777" w:rsidR="001210B0" w:rsidRPr="004C4FA4" w:rsidRDefault="001210B0" w:rsidP="001210B0">
            <w:pPr>
              <w:spacing w:after="200" w:line="276" w:lineRule="auto"/>
              <w:jc w:val="left"/>
              <w:rPr>
                <w:color w:val="auto"/>
                <w:lang w:val="es-ES"/>
              </w:rPr>
            </w:pPr>
            <w:r w:rsidRPr="004C4FA4">
              <w:rPr>
                <w:color w:val="auto"/>
                <w:lang w:val="es-ES"/>
              </w:rPr>
              <w:t>1</w:t>
            </w:r>
          </w:p>
        </w:tc>
        <w:tc>
          <w:tcPr>
            <w:tcW w:w="0" w:type="auto"/>
            <w:hideMark/>
          </w:tcPr>
          <w:p w14:paraId="12DDE639"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Acceder a la terminal POS en /</w:t>
            </w:r>
            <w:proofErr w:type="spellStart"/>
            <w:r w:rsidRPr="004C4FA4">
              <w:rPr>
                <w:color w:val="auto"/>
                <w:lang w:val="es-ES"/>
              </w:rPr>
              <w:t>pos</w:t>
            </w:r>
            <w:proofErr w:type="spellEnd"/>
            <w:r w:rsidRPr="004C4FA4">
              <w:rPr>
                <w:color w:val="auto"/>
                <w:lang w:val="es-ES"/>
              </w:rPr>
              <w:t>.</w:t>
            </w:r>
          </w:p>
        </w:tc>
        <w:tc>
          <w:tcPr>
            <w:tcW w:w="0" w:type="auto"/>
            <w:hideMark/>
          </w:tcPr>
          <w:p w14:paraId="65D5E2EC"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Se muestra la cuadrícula de prendas de la sucursal con tarjetas de 230px de altura, renderizado inmediato.</w:t>
            </w:r>
          </w:p>
        </w:tc>
        <w:tc>
          <w:tcPr>
            <w:tcW w:w="0" w:type="auto"/>
            <w:hideMark/>
          </w:tcPr>
          <w:p w14:paraId="596F617F"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69514757"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02939620" w14:textId="77777777" w:rsidR="001210B0" w:rsidRPr="004C4FA4" w:rsidRDefault="001210B0" w:rsidP="001210B0">
            <w:pPr>
              <w:spacing w:after="200" w:line="276" w:lineRule="auto"/>
              <w:jc w:val="left"/>
              <w:rPr>
                <w:color w:val="auto"/>
                <w:lang w:val="es-ES"/>
              </w:rPr>
            </w:pPr>
            <w:r w:rsidRPr="004C4FA4">
              <w:rPr>
                <w:color w:val="auto"/>
                <w:lang w:val="es-ES"/>
              </w:rPr>
              <w:t>2</w:t>
            </w:r>
          </w:p>
        </w:tc>
        <w:tc>
          <w:tcPr>
            <w:tcW w:w="0" w:type="auto"/>
            <w:hideMark/>
          </w:tcPr>
          <w:p w14:paraId="72F3099C"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Seleccionar una prenda para ver el modal de variantes.</w:t>
            </w:r>
          </w:p>
        </w:tc>
        <w:tc>
          <w:tcPr>
            <w:tcW w:w="0" w:type="auto"/>
            <w:hideMark/>
          </w:tcPr>
          <w:p w14:paraId="70C4AA85"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 despliega el selector de tallas con factores de ajuste (S: -5%, M: Base, L: +5%, XL: +10%).</w:t>
            </w:r>
          </w:p>
        </w:tc>
        <w:tc>
          <w:tcPr>
            <w:tcW w:w="0" w:type="auto"/>
            <w:hideMark/>
          </w:tcPr>
          <w:p w14:paraId="43CEA308"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179FC61A"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AC1D9" w14:textId="77777777" w:rsidR="001210B0" w:rsidRPr="004C4FA4" w:rsidRDefault="001210B0" w:rsidP="001210B0">
            <w:pPr>
              <w:spacing w:after="200" w:line="276" w:lineRule="auto"/>
              <w:jc w:val="left"/>
              <w:rPr>
                <w:color w:val="auto"/>
                <w:lang w:val="es-ES"/>
              </w:rPr>
            </w:pPr>
            <w:r w:rsidRPr="004C4FA4">
              <w:rPr>
                <w:color w:val="auto"/>
                <w:lang w:val="es-ES"/>
              </w:rPr>
              <w:lastRenderedPageBreak/>
              <w:t>3</w:t>
            </w:r>
          </w:p>
        </w:tc>
        <w:tc>
          <w:tcPr>
            <w:tcW w:w="0" w:type="auto"/>
            <w:hideMark/>
          </w:tcPr>
          <w:p w14:paraId="795B9B96"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Cambiar la talla de M a XL y verificar el recálculo de precio.</w:t>
            </w:r>
          </w:p>
        </w:tc>
        <w:tc>
          <w:tcPr>
            <w:tcW w:w="0" w:type="auto"/>
            <w:hideMark/>
          </w:tcPr>
          <w:p w14:paraId="4A6CD023"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El precio unitario se ajusta dinámicamente (+10%) y el subtotal se recalcula al instante.</w:t>
            </w:r>
          </w:p>
        </w:tc>
        <w:tc>
          <w:tcPr>
            <w:tcW w:w="0" w:type="auto"/>
            <w:hideMark/>
          </w:tcPr>
          <w:p w14:paraId="4B79B84A"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14737E8D"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677F9767" w14:textId="77777777" w:rsidR="001210B0" w:rsidRPr="004C4FA4" w:rsidRDefault="001210B0" w:rsidP="001210B0">
            <w:pPr>
              <w:spacing w:after="200" w:line="276" w:lineRule="auto"/>
              <w:jc w:val="left"/>
              <w:rPr>
                <w:color w:val="auto"/>
                <w:lang w:val="es-ES"/>
              </w:rPr>
            </w:pPr>
            <w:r w:rsidRPr="004C4FA4">
              <w:rPr>
                <w:color w:val="auto"/>
                <w:lang w:val="es-ES"/>
              </w:rPr>
              <w:t>4</w:t>
            </w:r>
          </w:p>
        </w:tc>
        <w:tc>
          <w:tcPr>
            <w:tcW w:w="0" w:type="auto"/>
            <w:hideMark/>
          </w:tcPr>
          <w:p w14:paraId="24E040F5"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Agregar al ticket y seleccionar método de pago "Efectivo".</w:t>
            </w:r>
          </w:p>
        </w:tc>
        <w:tc>
          <w:tcPr>
            <w:tcW w:w="0" w:type="auto"/>
            <w:hideMark/>
          </w:tcPr>
          <w:p w14:paraId="4A28B81E"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El cajero ingresa el monto recibido (Bs. 500) y el sistema calcula el vuelto exacto (ej. Bs. 220).</w:t>
            </w:r>
          </w:p>
        </w:tc>
        <w:tc>
          <w:tcPr>
            <w:tcW w:w="0" w:type="auto"/>
            <w:hideMark/>
          </w:tcPr>
          <w:p w14:paraId="172C2AD2"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49870E93"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CAACE8" w14:textId="77777777" w:rsidR="001210B0" w:rsidRPr="004C4FA4" w:rsidRDefault="001210B0" w:rsidP="001210B0">
            <w:pPr>
              <w:spacing w:after="200" w:line="276" w:lineRule="auto"/>
              <w:jc w:val="left"/>
              <w:rPr>
                <w:color w:val="auto"/>
                <w:lang w:val="es-ES"/>
              </w:rPr>
            </w:pPr>
            <w:r w:rsidRPr="004C4FA4">
              <w:rPr>
                <w:color w:val="auto"/>
                <w:lang w:val="es-ES"/>
              </w:rPr>
              <w:t>5</w:t>
            </w:r>
          </w:p>
        </w:tc>
        <w:tc>
          <w:tcPr>
            <w:tcW w:w="0" w:type="auto"/>
            <w:hideMark/>
          </w:tcPr>
          <w:p w14:paraId="53581746"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Presionar "Cobrar e Imprimir Ticket".</w:t>
            </w:r>
          </w:p>
        </w:tc>
        <w:tc>
          <w:tcPr>
            <w:tcW w:w="0" w:type="auto"/>
            <w:hideMark/>
          </w:tcPr>
          <w:p w14:paraId="7581ADD8"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El sistema descuenta stock, asienta movimiento VENTA en Kardex y emite el ticket fiscal.</w:t>
            </w:r>
          </w:p>
        </w:tc>
        <w:tc>
          <w:tcPr>
            <w:tcW w:w="0" w:type="auto"/>
            <w:hideMark/>
          </w:tcPr>
          <w:p w14:paraId="0AF73A5F"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2EE08083"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5D4702DB" w14:textId="77777777" w:rsidR="001210B0" w:rsidRPr="004C4FA4" w:rsidRDefault="001210B0" w:rsidP="001210B0">
            <w:pPr>
              <w:spacing w:after="200" w:line="276" w:lineRule="auto"/>
              <w:jc w:val="left"/>
              <w:rPr>
                <w:color w:val="auto"/>
                <w:lang w:val="es-ES"/>
              </w:rPr>
            </w:pPr>
            <w:r w:rsidRPr="004C4FA4">
              <w:rPr>
                <w:color w:val="auto"/>
                <w:lang w:val="es-ES"/>
              </w:rPr>
              <w:t>6</w:t>
            </w:r>
          </w:p>
        </w:tc>
        <w:tc>
          <w:tcPr>
            <w:tcW w:w="0" w:type="auto"/>
            <w:hideMark/>
          </w:tcPr>
          <w:p w14:paraId="08456327"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Verificar el asiento en el Kardex de inventario.</w:t>
            </w:r>
          </w:p>
        </w:tc>
        <w:tc>
          <w:tcPr>
            <w:tcW w:w="0" w:type="auto"/>
            <w:hideMark/>
          </w:tcPr>
          <w:p w14:paraId="68F98F9B"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Se registra el movimiento con tipo VENTA, cantidad salida, nuevo saldo y CPP del momento.</w:t>
            </w:r>
          </w:p>
        </w:tc>
        <w:tc>
          <w:tcPr>
            <w:tcW w:w="0" w:type="auto"/>
            <w:hideMark/>
          </w:tcPr>
          <w:p w14:paraId="49070F3D"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bl>
    <w:p w14:paraId="75AEE3E6" w14:textId="77777777" w:rsidR="001210B0" w:rsidRPr="004C4FA4" w:rsidRDefault="001210B0" w:rsidP="001210B0">
      <w:pPr>
        <w:spacing w:after="200"/>
        <w:jc w:val="left"/>
        <w:rPr>
          <w:vanish/>
          <w:color w:val="auto"/>
          <w:lang w:val="es-ES"/>
        </w:rPr>
      </w:pPr>
    </w:p>
    <w:tbl>
      <w:tblPr>
        <w:tblStyle w:val="Tablanormal1"/>
        <w:tblW w:w="0" w:type="auto"/>
        <w:tblLook w:val="04A0" w:firstRow="1" w:lastRow="0" w:firstColumn="1" w:lastColumn="0" w:noHBand="0" w:noVBand="1"/>
      </w:tblPr>
      <w:tblGrid>
        <w:gridCol w:w="1405"/>
        <w:gridCol w:w="7945"/>
      </w:tblGrid>
      <w:tr w:rsidR="004C4FA4" w:rsidRPr="004C4FA4" w14:paraId="2F15B515" w14:textId="77777777" w:rsidTr="0012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9E53E" w14:textId="77777777" w:rsidR="001210B0" w:rsidRPr="004C4FA4" w:rsidRDefault="001210B0" w:rsidP="001210B0">
            <w:pPr>
              <w:spacing w:after="200" w:line="276" w:lineRule="auto"/>
              <w:jc w:val="left"/>
              <w:rPr>
                <w:color w:val="auto"/>
                <w:lang w:val="es-ES"/>
              </w:rPr>
            </w:pPr>
            <w:r w:rsidRPr="004C4FA4">
              <w:rPr>
                <w:color w:val="auto"/>
                <w:lang w:val="es-ES"/>
              </w:rPr>
              <w:t>Campo</w:t>
            </w:r>
          </w:p>
        </w:tc>
        <w:tc>
          <w:tcPr>
            <w:tcW w:w="0" w:type="auto"/>
            <w:hideMark/>
          </w:tcPr>
          <w:p w14:paraId="668C4A92"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Detalle</w:t>
            </w:r>
          </w:p>
        </w:tc>
      </w:tr>
      <w:tr w:rsidR="004C4FA4" w:rsidRPr="004C4FA4" w14:paraId="26E5457D"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0ABA3" w14:textId="77777777" w:rsidR="001210B0" w:rsidRPr="004C4FA4" w:rsidRDefault="001210B0" w:rsidP="001210B0">
            <w:pPr>
              <w:spacing w:after="200" w:line="276" w:lineRule="auto"/>
              <w:jc w:val="left"/>
              <w:rPr>
                <w:color w:val="auto"/>
                <w:lang w:val="es-ES"/>
              </w:rPr>
            </w:pPr>
            <w:r w:rsidRPr="004C4FA4">
              <w:rPr>
                <w:color w:val="auto"/>
                <w:lang w:val="es-ES"/>
              </w:rPr>
              <w:t>Responsable</w:t>
            </w:r>
          </w:p>
        </w:tc>
        <w:tc>
          <w:tcPr>
            <w:tcW w:w="0" w:type="auto"/>
            <w:hideMark/>
          </w:tcPr>
          <w:p w14:paraId="56557138"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Cajero / </w:t>
            </w:r>
            <w:proofErr w:type="spellStart"/>
            <w:r w:rsidRPr="004C4FA4">
              <w:rPr>
                <w:color w:val="auto"/>
                <w:lang w:val="es-ES"/>
              </w:rPr>
              <w:t>Tester</w:t>
            </w:r>
            <w:proofErr w:type="spellEnd"/>
            <w:r w:rsidRPr="004C4FA4">
              <w:rPr>
                <w:color w:val="auto"/>
                <w:lang w:val="es-ES"/>
              </w:rPr>
              <w:t xml:space="preserve"> POS</w:t>
            </w:r>
          </w:p>
        </w:tc>
      </w:tr>
      <w:tr w:rsidR="004C4FA4" w:rsidRPr="004C4FA4" w14:paraId="6C799C1B"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44A7A593" w14:textId="77777777" w:rsidR="001210B0" w:rsidRPr="004C4FA4" w:rsidRDefault="001210B0" w:rsidP="001210B0">
            <w:pPr>
              <w:spacing w:after="200" w:line="276" w:lineRule="auto"/>
              <w:jc w:val="left"/>
              <w:rPr>
                <w:color w:val="auto"/>
                <w:lang w:val="es-ES"/>
              </w:rPr>
            </w:pPr>
            <w:r w:rsidRPr="004C4FA4">
              <w:rPr>
                <w:color w:val="auto"/>
                <w:lang w:val="es-ES"/>
              </w:rPr>
              <w:t>Resultado de la prueba</w:t>
            </w:r>
          </w:p>
        </w:tc>
        <w:tc>
          <w:tcPr>
            <w:tcW w:w="0" w:type="auto"/>
            <w:hideMark/>
          </w:tcPr>
          <w:p w14:paraId="6E87D815"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2F084567"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7D977" w14:textId="77777777" w:rsidR="001210B0" w:rsidRPr="004C4FA4" w:rsidRDefault="001210B0" w:rsidP="00F92BB8">
            <w:pPr>
              <w:spacing w:after="200" w:line="276" w:lineRule="auto"/>
              <w:jc w:val="left"/>
              <w:rPr>
                <w:b w:val="0"/>
                <w:bCs w:val="0"/>
                <w:color w:val="auto"/>
                <w:lang w:val="es-ES"/>
              </w:rPr>
            </w:pPr>
            <w:r w:rsidRPr="004C4FA4">
              <w:rPr>
                <w:b w:val="0"/>
                <w:bCs w:val="0"/>
                <w:color w:val="auto"/>
                <w:lang w:val="es-ES"/>
              </w:rPr>
              <w:t>Adjunto</w:t>
            </w:r>
          </w:p>
        </w:tc>
        <w:tc>
          <w:tcPr>
            <w:tcW w:w="0" w:type="auto"/>
            <w:hideMark/>
          </w:tcPr>
          <w:p w14:paraId="054E7C6E" w14:textId="28EBA52E" w:rsidR="001210B0" w:rsidRPr="004C4FA4" w:rsidRDefault="001210B0" w:rsidP="00F92BB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Evidencia de Interfaz:</w:t>
            </w:r>
            <w:r w:rsidRPr="004C4FA4">
              <w:rPr>
                <w:color w:val="auto"/>
                <w:lang w:val="es-ES"/>
              </w:rPr>
              <w:br/>
            </w:r>
            <w:r w:rsidR="00A34968" w:rsidRPr="004C4FA4">
              <w:rPr>
                <w:noProof/>
                <w:color w:val="auto"/>
              </w:rPr>
              <w:drawing>
                <wp:inline distT="0" distB="0" distL="0" distR="0" wp14:anchorId="732CA0DC" wp14:editId="12241F3F">
                  <wp:extent cx="5400040" cy="2679700"/>
                  <wp:effectExtent l="0" t="0" r="0" b="6350"/>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00040" cy="2679700"/>
                          </a:xfrm>
                          <a:prstGeom prst="rect">
                            <a:avLst/>
                          </a:prstGeom>
                        </pic:spPr>
                      </pic:pic>
                    </a:graphicData>
                  </a:graphic>
                </wp:inline>
              </w:drawing>
            </w:r>
            <w:r w:rsidRPr="004C4FA4">
              <w:rPr>
                <w:color w:val="auto"/>
                <w:lang w:val="es-ES"/>
              </w:rPr>
              <w:br/>
            </w:r>
          </w:p>
        </w:tc>
      </w:tr>
    </w:tbl>
    <w:p w14:paraId="1066A907" w14:textId="29F46CF5" w:rsidR="001210B0" w:rsidRPr="004C4FA4" w:rsidRDefault="001210B0" w:rsidP="001210B0">
      <w:pPr>
        <w:spacing w:after="200"/>
        <w:jc w:val="left"/>
        <w:rPr>
          <w:color w:val="auto"/>
          <w:lang w:val="es-ES"/>
        </w:rPr>
      </w:pPr>
    </w:p>
    <w:p w14:paraId="4D6F36B4" w14:textId="77777777" w:rsidR="001210B0" w:rsidRPr="004C4FA4" w:rsidRDefault="001210B0" w:rsidP="001210B0">
      <w:pPr>
        <w:pStyle w:val="Ttulo3"/>
        <w:rPr>
          <w:color w:val="auto"/>
          <w:lang w:val="es-ES"/>
        </w:rPr>
      </w:pPr>
      <w:bookmarkStart w:id="299" w:name="_Toc240832228"/>
      <w:r w:rsidRPr="004C4FA4">
        <w:rPr>
          <w:color w:val="auto"/>
          <w:lang w:val="es-ES"/>
        </w:rPr>
        <w:t>Prueba de caso de uso CU16: Procesar Pago con Pasarela Electrónica</w:t>
      </w:r>
      <w:bookmarkEnd w:id="299"/>
    </w:p>
    <w:tbl>
      <w:tblPr>
        <w:tblStyle w:val="Tablanormal1"/>
        <w:tblW w:w="0" w:type="auto"/>
        <w:tblLook w:val="04A0" w:firstRow="1" w:lastRow="0" w:firstColumn="1" w:lastColumn="0" w:noHBand="0" w:noVBand="1"/>
      </w:tblPr>
      <w:tblGrid>
        <w:gridCol w:w="1780"/>
        <w:gridCol w:w="7570"/>
      </w:tblGrid>
      <w:tr w:rsidR="004C4FA4" w:rsidRPr="004C4FA4" w14:paraId="77BDCC8C" w14:textId="77777777" w:rsidTr="0012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263F8" w14:textId="77777777" w:rsidR="001210B0" w:rsidRPr="004C4FA4" w:rsidRDefault="001210B0" w:rsidP="001210B0">
            <w:pPr>
              <w:spacing w:after="200" w:line="276" w:lineRule="auto"/>
              <w:jc w:val="left"/>
              <w:rPr>
                <w:color w:val="auto"/>
                <w:lang w:val="es-ES"/>
              </w:rPr>
            </w:pPr>
            <w:r w:rsidRPr="004C4FA4">
              <w:rPr>
                <w:color w:val="auto"/>
                <w:lang w:val="es-ES"/>
              </w:rPr>
              <w:t>Campo</w:t>
            </w:r>
          </w:p>
        </w:tc>
        <w:tc>
          <w:tcPr>
            <w:tcW w:w="0" w:type="auto"/>
            <w:hideMark/>
          </w:tcPr>
          <w:p w14:paraId="1111ED00"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Detalle</w:t>
            </w:r>
          </w:p>
        </w:tc>
      </w:tr>
      <w:tr w:rsidR="004C4FA4" w:rsidRPr="00437C4E" w14:paraId="387EBA0F"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5D15DD" w14:textId="77777777" w:rsidR="001210B0" w:rsidRPr="004C4FA4" w:rsidRDefault="001210B0" w:rsidP="001210B0">
            <w:pPr>
              <w:spacing w:after="200" w:line="276" w:lineRule="auto"/>
              <w:jc w:val="left"/>
              <w:rPr>
                <w:color w:val="auto"/>
                <w:lang w:val="es-ES"/>
              </w:rPr>
            </w:pPr>
            <w:r w:rsidRPr="004C4FA4">
              <w:rPr>
                <w:color w:val="auto"/>
                <w:lang w:val="es-ES"/>
              </w:rPr>
              <w:t>Caso de uso 16</w:t>
            </w:r>
          </w:p>
        </w:tc>
        <w:tc>
          <w:tcPr>
            <w:tcW w:w="0" w:type="auto"/>
            <w:hideMark/>
          </w:tcPr>
          <w:p w14:paraId="591C94A1"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Procesar Pago con Pasarela Electrónica</w:t>
            </w:r>
          </w:p>
        </w:tc>
      </w:tr>
      <w:tr w:rsidR="004C4FA4" w:rsidRPr="00437C4E" w14:paraId="0896B7B0"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70B4958E" w14:textId="77777777" w:rsidR="001210B0" w:rsidRPr="004C4FA4" w:rsidRDefault="001210B0" w:rsidP="001210B0">
            <w:pPr>
              <w:spacing w:after="200" w:line="276" w:lineRule="auto"/>
              <w:jc w:val="left"/>
              <w:rPr>
                <w:color w:val="auto"/>
                <w:lang w:val="es-ES"/>
              </w:rPr>
            </w:pPr>
            <w:r w:rsidRPr="004C4FA4">
              <w:rPr>
                <w:color w:val="auto"/>
                <w:lang w:val="es-ES"/>
              </w:rPr>
              <w:lastRenderedPageBreak/>
              <w:t>Descripción</w:t>
            </w:r>
          </w:p>
        </w:tc>
        <w:tc>
          <w:tcPr>
            <w:tcW w:w="0" w:type="auto"/>
            <w:hideMark/>
          </w:tcPr>
          <w:p w14:paraId="5ADA6D0F"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Permite al cliente pagar su orden de compra digital de forma segura mediante </w:t>
            </w:r>
            <w:proofErr w:type="spellStart"/>
            <w:r w:rsidRPr="004C4FA4">
              <w:rPr>
                <w:color w:val="auto"/>
                <w:lang w:val="es-ES"/>
              </w:rPr>
              <w:t>Stripe</w:t>
            </w:r>
            <w:proofErr w:type="spellEnd"/>
            <w:r w:rsidRPr="004C4FA4">
              <w:rPr>
                <w:color w:val="auto"/>
                <w:lang w:val="es-ES"/>
              </w:rPr>
              <w:t xml:space="preserve"> </w:t>
            </w:r>
            <w:proofErr w:type="spellStart"/>
            <w:r w:rsidRPr="004C4FA4">
              <w:rPr>
                <w:color w:val="auto"/>
                <w:lang w:val="es-ES"/>
              </w:rPr>
              <w:t>Elements</w:t>
            </w:r>
            <w:proofErr w:type="spellEnd"/>
            <w:r w:rsidRPr="004C4FA4">
              <w:rPr>
                <w:color w:val="auto"/>
                <w:lang w:val="es-ES"/>
              </w:rPr>
              <w:t xml:space="preserve"> con </w:t>
            </w:r>
            <w:proofErr w:type="spellStart"/>
            <w:r w:rsidRPr="004C4FA4">
              <w:rPr>
                <w:color w:val="auto"/>
                <w:lang w:val="es-ES"/>
              </w:rPr>
              <w:t>tokenización</w:t>
            </w:r>
            <w:proofErr w:type="spellEnd"/>
            <w:r w:rsidRPr="004C4FA4">
              <w:rPr>
                <w:color w:val="auto"/>
                <w:lang w:val="es-ES"/>
              </w:rPr>
              <w:t xml:space="preserve"> PCI-DSS, verificación 3D </w:t>
            </w:r>
            <w:proofErr w:type="spellStart"/>
            <w:r w:rsidRPr="004C4FA4">
              <w:rPr>
                <w:color w:val="auto"/>
                <w:lang w:val="es-ES"/>
              </w:rPr>
              <w:t>Secure</w:t>
            </w:r>
            <w:proofErr w:type="spellEnd"/>
            <w:r w:rsidRPr="004C4FA4">
              <w:rPr>
                <w:color w:val="auto"/>
                <w:lang w:val="es-ES"/>
              </w:rPr>
              <w:t xml:space="preserve"> y registro de transacción inmutable.</w:t>
            </w:r>
          </w:p>
        </w:tc>
      </w:tr>
      <w:tr w:rsidR="004C4FA4" w:rsidRPr="00437C4E" w14:paraId="14DD15A6"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1893F" w14:textId="77777777" w:rsidR="001210B0" w:rsidRPr="004C4FA4" w:rsidRDefault="001210B0" w:rsidP="001210B0">
            <w:pPr>
              <w:spacing w:after="200" w:line="276" w:lineRule="auto"/>
              <w:jc w:val="left"/>
              <w:rPr>
                <w:color w:val="auto"/>
                <w:lang w:val="es-ES"/>
              </w:rPr>
            </w:pPr>
            <w:r w:rsidRPr="004C4FA4">
              <w:rPr>
                <w:color w:val="auto"/>
                <w:lang w:val="es-ES"/>
              </w:rPr>
              <w:t>Precondiciones</w:t>
            </w:r>
          </w:p>
        </w:tc>
        <w:tc>
          <w:tcPr>
            <w:tcW w:w="0" w:type="auto"/>
            <w:hideMark/>
          </w:tcPr>
          <w:p w14:paraId="50CAF31A"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a) Orden en estado PENDIENTE_PAGO. b) Pasarela </w:t>
            </w:r>
            <w:proofErr w:type="spellStart"/>
            <w:r w:rsidRPr="004C4FA4">
              <w:rPr>
                <w:color w:val="auto"/>
                <w:lang w:val="es-ES"/>
              </w:rPr>
              <w:t>Stripe</w:t>
            </w:r>
            <w:proofErr w:type="spellEnd"/>
            <w:r w:rsidRPr="004C4FA4">
              <w:rPr>
                <w:color w:val="auto"/>
                <w:lang w:val="es-ES"/>
              </w:rPr>
              <w:t xml:space="preserve"> habilitada en CU17. c) Claves API de </w:t>
            </w:r>
            <w:proofErr w:type="spellStart"/>
            <w:r w:rsidRPr="004C4FA4">
              <w:rPr>
                <w:color w:val="auto"/>
                <w:lang w:val="es-ES"/>
              </w:rPr>
              <w:t>Stripe</w:t>
            </w:r>
            <w:proofErr w:type="spellEnd"/>
            <w:r w:rsidRPr="004C4FA4">
              <w:rPr>
                <w:color w:val="auto"/>
                <w:lang w:val="es-ES"/>
              </w:rPr>
              <w:t xml:space="preserve"> configuradas.</w:t>
            </w:r>
          </w:p>
        </w:tc>
      </w:tr>
    </w:tbl>
    <w:p w14:paraId="009435AF" w14:textId="77777777" w:rsidR="001210B0" w:rsidRPr="004C4FA4" w:rsidRDefault="001210B0" w:rsidP="001210B0">
      <w:pPr>
        <w:spacing w:after="200"/>
        <w:jc w:val="left"/>
        <w:rPr>
          <w:vanish/>
          <w:color w:val="auto"/>
          <w:lang w:val="es-ES"/>
        </w:rPr>
      </w:pPr>
    </w:p>
    <w:tbl>
      <w:tblPr>
        <w:tblStyle w:val="Tablanormal1"/>
        <w:tblW w:w="0" w:type="auto"/>
        <w:tblLook w:val="04A0" w:firstRow="1" w:lastRow="0" w:firstColumn="1" w:lastColumn="0" w:noHBand="0" w:noVBand="1"/>
      </w:tblPr>
      <w:tblGrid>
        <w:gridCol w:w="718"/>
        <w:gridCol w:w="3548"/>
        <w:gridCol w:w="3712"/>
        <w:gridCol w:w="1372"/>
      </w:tblGrid>
      <w:tr w:rsidR="004C4FA4" w:rsidRPr="004C4FA4" w14:paraId="32241E50" w14:textId="77777777" w:rsidTr="0012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C2CC7" w14:textId="77777777" w:rsidR="001210B0" w:rsidRPr="004C4FA4" w:rsidRDefault="001210B0" w:rsidP="001210B0">
            <w:pPr>
              <w:spacing w:after="200" w:line="276" w:lineRule="auto"/>
              <w:jc w:val="left"/>
              <w:rPr>
                <w:color w:val="auto"/>
                <w:lang w:val="es-ES"/>
              </w:rPr>
            </w:pPr>
            <w:r w:rsidRPr="004C4FA4">
              <w:rPr>
                <w:color w:val="auto"/>
                <w:lang w:val="es-ES"/>
              </w:rPr>
              <w:t>Paso</w:t>
            </w:r>
          </w:p>
        </w:tc>
        <w:tc>
          <w:tcPr>
            <w:tcW w:w="0" w:type="auto"/>
            <w:hideMark/>
          </w:tcPr>
          <w:p w14:paraId="29AE9C99"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Acción</w:t>
            </w:r>
          </w:p>
        </w:tc>
        <w:tc>
          <w:tcPr>
            <w:tcW w:w="0" w:type="auto"/>
            <w:hideMark/>
          </w:tcPr>
          <w:p w14:paraId="2ABA5168"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Resultado esperado</w:t>
            </w:r>
          </w:p>
        </w:tc>
        <w:tc>
          <w:tcPr>
            <w:tcW w:w="0" w:type="auto"/>
            <w:hideMark/>
          </w:tcPr>
          <w:p w14:paraId="48D1C29F"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Estado</w:t>
            </w:r>
          </w:p>
        </w:tc>
      </w:tr>
      <w:tr w:rsidR="004C4FA4" w:rsidRPr="004C4FA4" w14:paraId="490D4E2D"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BA0A8" w14:textId="77777777" w:rsidR="001210B0" w:rsidRPr="004C4FA4" w:rsidRDefault="001210B0" w:rsidP="001210B0">
            <w:pPr>
              <w:spacing w:after="200" w:line="276" w:lineRule="auto"/>
              <w:jc w:val="left"/>
              <w:rPr>
                <w:color w:val="auto"/>
                <w:lang w:val="es-ES"/>
              </w:rPr>
            </w:pPr>
            <w:r w:rsidRPr="004C4FA4">
              <w:rPr>
                <w:color w:val="auto"/>
                <w:lang w:val="es-ES"/>
              </w:rPr>
              <w:t>1</w:t>
            </w:r>
          </w:p>
        </w:tc>
        <w:tc>
          <w:tcPr>
            <w:tcW w:w="0" w:type="auto"/>
            <w:hideMark/>
          </w:tcPr>
          <w:p w14:paraId="093F0C59"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Acceder a la pantalla de pago de la orden (/pagos/orden/:id).</w:t>
            </w:r>
          </w:p>
        </w:tc>
        <w:tc>
          <w:tcPr>
            <w:tcW w:w="0" w:type="auto"/>
            <w:hideMark/>
          </w:tcPr>
          <w:p w14:paraId="52C97877"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Se muestra el resumen de la orden y el formulario </w:t>
            </w:r>
            <w:proofErr w:type="spellStart"/>
            <w:r w:rsidRPr="004C4FA4">
              <w:rPr>
                <w:color w:val="auto"/>
                <w:lang w:val="es-ES"/>
              </w:rPr>
              <w:t>Stripe</w:t>
            </w:r>
            <w:proofErr w:type="spellEnd"/>
            <w:r w:rsidRPr="004C4FA4">
              <w:rPr>
                <w:color w:val="auto"/>
                <w:lang w:val="es-ES"/>
              </w:rPr>
              <w:t xml:space="preserve"> </w:t>
            </w:r>
            <w:proofErr w:type="spellStart"/>
            <w:r w:rsidRPr="004C4FA4">
              <w:rPr>
                <w:color w:val="auto"/>
                <w:lang w:val="es-ES"/>
              </w:rPr>
              <w:t>Elements</w:t>
            </w:r>
            <w:proofErr w:type="spellEnd"/>
            <w:r w:rsidRPr="004C4FA4">
              <w:rPr>
                <w:color w:val="auto"/>
                <w:lang w:val="es-ES"/>
              </w:rPr>
              <w:t xml:space="preserve"> estilizado.</w:t>
            </w:r>
          </w:p>
        </w:tc>
        <w:tc>
          <w:tcPr>
            <w:tcW w:w="0" w:type="auto"/>
            <w:hideMark/>
          </w:tcPr>
          <w:p w14:paraId="161F47AC"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5B9F9A3D"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1E7CF322" w14:textId="77777777" w:rsidR="001210B0" w:rsidRPr="004C4FA4" w:rsidRDefault="001210B0" w:rsidP="001210B0">
            <w:pPr>
              <w:spacing w:after="200" w:line="276" w:lineRule="auto"/>
              <w:jc w:val="left"/>
              <w:rPr>
                <w:color w:val="auto"/>
                <w:lang w:val="es-ES"/>
              </w:rPr>
            </w:pPr>
            <w:r w:rsidRPr="004C4FA4">
              <w:rPr>
                <w:color w:val="auto"/>
                <w:lang w:val="es-ES"/>
              </w:rPr>
              <w:t>2</w:t>
            </w:r>
          </w:p>
        </w:tc>
        <w:tc>
          <w:tcPr>
            <w:tcW w:w="0" w:type="auto"/>
            <w:hideMark/>
          </w:tcPr>
          <w:p w14:paraId="3A883093"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Ingresar tarjeta de prueba </w:t>
            </w:r>
            <w:proofErr w:type="spellStart"/>
            <w:r w:rsidRPr="004C4FA4">
              <w:rPr>
                <w:color w:val="auto"/>
                <w:lang w:val="es-ES"/>
              </w:rPr>
              <w:t>Stripe</w:t>
            </w:r>
            <w:proofErr w:type="spellEnd"/>
            <w:r w:rsidRPr="004C4FA4">
              <w:rPr>
                <w:color w:val="auto"/>
                <w:lang w:val="es-ES"/>
              </w:rPr>
              <w:t xml:space="preserve"> (4242 4242 4242 4242) con fecha futura y CVC 123.</w:t>
            </w:r>
          </w:p>
        </w:tc>
        <w:tc>
          <w:tcPr>
            <w:tcW w:w="0" w:type="auto"/>
            <w:hideMark/>
          </w:tcPr>
          <w:p w14:paraId="15BC4D59"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proofErr w:type="spellStart"/>
            <w:r w:rsidRPr="004C4FA4">
              <w:rPr>
                <w:color w:val="auto"/>
                <w:lang w:val="es-ES"/>
              </w:rPr>
              <w:t>Stripe</w:t>
            </w:r>
            <w:proofErr w:type="spellEnd"/>
            <w:r w:rsidRPr="004C4FA4">
              <w:rPr>
                <w:color w:val="auto"/>
                <w:lang w:val="es-ES"/>
              </w:rPr>
              <w:t xml:space="preserve"> </w:t>
            </w:r>
            <w:proofErr w:type="spellStart"/>
            <w:r w:rsidRPr="004C4FA4">
              <w:rPr>
                <w:color w:val="auto"/>
                <w:lang w:val="es-ES"/>
              </w:rPr>
              <w:t>Elements</w:t>
            </w:r>
            <w:proofErr w:type="spellEnd"/>
            <w:r w:rsidRPr="004C4FA4">
              <w:rPr>
                <w:color w:val="auto"/>
                <w:lang w:val="es-ES"/>
              </w:rPr>
              <w:t xml:space="preserve"> valida el formato en tiempo real sin errores.</w:t>
            </w:r>
          </w:p>
        </w:tc>
        <w:tc>
          <w:tcPr>
            <w:tcW w:w="0" w:type="auto"/>
            <w:hideMark/>
          </w:tcPr>
          <w:p w14:paraId="73F00FEB"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13E6B103"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CF758" w14:textId="77777777" w:rsidR="001210B0" w:rsidRPr="004C4FA4" w:rsidRDefault="001210B0" w:rsidP="001210B0">
            <w:pPr>
              <w:spacing w:after="200" w:line="276" w:lineRule="auto"/>
              <w:jc w:val="left"/>
              <w:rPr>
                <w:color w:val="auto"/>
                <w:lang w:val="es-ES"/>
              </w:rPr>
            </w:pPr>
            <w:r w:rsidRPr="004C4FA4">
              <w:rPr>
                <w:color w:val="auto"/>
                <w:lang w:val="es-ES"/>
              </w:rPr>
              <w:t>3</w:t>
            </w:r>
          </w:p>
        </w:tc>
        <w:tc>
          <w:tcPr>
            <w:tcW w:w="0" w:type="auto"/>
            <w:hideMark/>
          </w:tcPr>
          <w:p w14:paraId="61D9B4FF"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Presionar "Pagar Bs. X.XX con Tarjeta".</w:t>
            </w:r>
          </w:p>
        </w:tc>
        <w:tc>
          <w:tcPr>
            <w:tcW w:w="0" w:type="auto"/>
            <w:hideMark/>
          </w:tcPr>
          <w:p w14:paraId="78018628"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Se crea el </w:t>
            </w:r>
            <w:proofErr w:type="spellStart"/>
            <w:r w:rsidRPr="004C4FA4">
              <w:rPr>
                <w:color w:val="auto"/>
                <w:lang w:val="es-ES"/>
              </w:rPr>
              <w:t>PaymentIntent</w:t>
            </w:r>
            <w:proofErr w:type="spellEnd"/>
            <w:r w:rsidRPr="004C4FA4">
              <w:rPr>
                <w:color w:val="auto"/>
                <w:lang w:val="es-ES"/>
              </w:rPr>
              <w:t xml:space="preserve">, </w:t>
            </w:r>
            <w:proofErr w:type="spellStart"/>
            <w:r w:rsidRPr="004C4FA4">
              <w:rPr>
                <w:color w:val="auto"/>
                <w:lang w:val="es-ES"/>
              </w:rPr>
              <w:t>Stripe</w:t>
            </w:r>
            <w:proofErr w:type="spellEnd"/>
            <w:r w:rsidRPr="004C4FA4">
              <w:rPr>
                <w:color w:val="auto"/>
                <w:lang w:val="es-ES"/>
              </w:rPr>
              <w:t xml:space="preserve"> confirma el cobro y devuelve el resultado exitoso.</w:t>
            </w:r>
          </w:p>
        </w:tc>
        <w:tc>
          <w:tcPr>
            <w:tcW w:w="0" w:type="auto"/>
            <w:hideMark/>
          </w:tcPr>
          <w:p w14:paraId="6D849F78"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35E12873"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142181A8" w14:textId="77777777" w:rsidR="001210B0" w:rsidRPr="004C4FA4" w:rsidRDefault="001210B0" w:rsidP="001210B0">
            <w:pPr>
              <w:spacing w:after="200" w:line="276" w:lineRule="auto"/>
              <w:jc w:val="left"/>
              <w:rPr>
                <w:color w:val="auto"/>
                <w:lang w:val="es-ES"/>
              </w:rPr>
            </w:pPr>
            <w:r w:rsidRPr="004C4FA4">
              <w:rPr>
                <w:color w:val="auto"/>
                <w:lang w:val="es-ES"/>
              </w:rPr>
              <w:t>4</w:t>
            </w:r>
          </w:p>
        </w:tc>
        <w:tc>
          <w:tcPr>
            <w:tcW w:w="0" w:type="auto"/>
            <w:hideMark/>
          </w:tcPr>
          <w:p w14:paraId="6477BB08"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Verificar la pantalla de éxito </w:t>
            </w:r>
            <w:proofErr w:type="spellStart"/>
            <w:r w:rsidRPr="004C4FA4">
              <w:rPr>
                <w:color w:val="auto"/>
                <w:lang w:val="es-ES"/>
              </w:rPr>
              <w:t>post-pago</w:t>
            </w:r>
            <w:proofErr w:type="spellEnd"/>
            <w:r w:rsidRPr="004C4FA4">
              <w:rPr>
                <w:color w:val="auto"/>
                <w:lang w:val="es-ES"/>
              </w:rPr>
              <w:t>.</w:t>
            </w:r>
          </w:p>
        </w:tc>
        <w:tc>
          <w:tcPr>
            <w:tcW w:w="0" w:type="auto"/>
            <w:hideMark/>
          </w:tcPr>
          <w:p w14:paraId="604F1A2A"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Se muestra el ID de transacción </w:t>
            </w:r>
            <w:proofErr w:type="spellStart"/>
            <w:r w:rsidRPr="004C4FA4">
              <w:rPr>
                <w:color w:val="auto"/>
                <w:lang w:val="es-ES"/>
              </w:rPr>
              <w:t>Stripe</w:t>
            </w:r>
            <w:proofErr w:type="spellEnd"/>
            <w:r w:rsidRPr="004C4FA4">
              <w:rPr>
                <w:color w:val="auto"/>
                <w:lang w:val="es-ES"/>
              </w:rPr>
              <w:t>, últimos 4 dígitos (4242), marca Visa y enlace a tracking.</w:t>
            </w:r>
          </w:p>
        </w:tc>
        <w:tc>
          <w:tcPr>
            <w:tcW w:w="0" w:type="auto"/>
            <w:hideMark/>
          </w:tcPr>
          <w:p w14:paraId="55ABAB8D"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217703EE"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990A8" w14:textId="77777777" w:rsidR="001210B0" w:rsidRPr="004C4FA4" w:rsidRDefault="001210B0" w:rsidP="001210B0">
            <w:pPr>
              <w:spacing w:after="200" w:line="276" w:lineRule="auto"/>
              <w:jc w:val="left"/>
              <w:rPr>
                <w:color w:val="auto"/>
                <w:lang w:val="es-ES"/>
              </w:rPr>
            </w:pPr>
            <w:r w:rsidRPr="004C4FA4">
              <w:rPr>
                <w:color w:val="auto"/>
                <w:lang w:val="es-ES"/>
              </w:rPr>
              <w:t>5</w:t>
            </w:r>
          </w:p>
        </w:tc>
        <w:tc>
          <w:tcPr>
            <w:tcW w:w="0" w:type="auto"/>
            <w:hideMark/>
          </w:tcPr>
          <w:p w14:paraId="4A8F3E71"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Verificar que la orden pasó a estado PAGADO.</w:t>
            </w:r>
          </w:p>
        </w:tc>
        <w:tc>
          <w:tcPr>
            <w:tcW w:w="0" w:type="auto"/>
            <w:hideMark/>
          </w:tcPr>
          <w:p w14:paraId="745B64D7"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La orden refleja </w:t>
            </w:r>
            <w:proofErr w:type="spellStart"/>
            <w:r w:rsidRPr="004C4FA4">
              <w:rPr>
                <w:color w:val="auto"/>
                <w:lang w:val="es-ES"/>
              </w:rPr>
              <w:t>estado_pago</w:t>
            </w:r>
            <w:proofErr w:type="spellEnd"/>
            <w:r w:rsidRPr="004C4FA4">
              <w:rPr>
                <w:color w:val="auto"/>
                <w:lang w:val="es-ES"/>
              </w:rPr>
              <w:t xml:space="preserve"> = PAGADO y </w:t>
            </w:r>
            <w:proofErr w:type="spellStart"/>
            <w:r w:rsidRPr="004C4FA4">
              <w:rPr>
                <w:color w:val="auto"/>
                <w:lang w:val="es-ES"/>
              </w:rPr>
              <w:t>estado_logistica</w:t>
            </w:r>
            <w:proofErr w:type="spellEnd"/>
            <w:r w:rsidRPr="004C4FA4">
              <w:rPr>
                <w:color w:val="auto"/>
                <w:lang w:val="es-ES"/>
              </w:rPr>
              <w:t xml:space="preserve"> = PREPARACION.</w:t>
            </w:r>
          </w:p>
        </w:tc>
        <w:tc>
          <w:tcPr>
            <w:tcW w:w="0" w:type="auto"/>
            <w:hideMark/>
          </w:tcPr>
          <w:p w14:paraId="71388C9B"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1D4ADACA"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6DDE9168" w14:textId="77777777" w:rsidR="001210B0" w:rsidRPr="004C4FA4" w:rsidRDefault="001210B0" w:rsidP="001210B0">
            <w:pPr>
              <w:spacing w:after="200" w:line="276" w:lineRule="auto"/>
              <w:jc w:val="left"/>
              <w:rPr>
                <w:color w:val="auto"/>
                <w:lang w:val="es-ES"/>
              </w:rPr>
            </w:pPr>
            <w:r w:rsidRPr="004C4FA4">
              <w:rPr>
                <w:color w:val="auto"/>
                <w:lang w:val="es-ES"/>
              </w:rPr>
              <w:t>6</w:t>
            </w:r>
          </w:p>
        </w:tc>
        <w:tc>
          <w:tcPr>
            <w:tcW w:w="0" w:type="auto"/>
            <w:hideMark/>
          </w:tcPr>
          <w:p w14:paraId="0E7D3BB8"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Desactivar </w:t>
            </w:r>
            <w:proofErr w:type="spellStart"/>
            <w:r w:rsidRPr="004C4FA4">
              <w:rPr>
                <w:color w:val="auto"/>
                <w:lang w:val="es-ES"/>
              </w:rPr>
              <w:t>Stripe</w:t>
            </w:r>
            <w:proofErr w:type="spellEnd"/>
            <w:r w:rsidRPr="004C4FA4">
              <w:rPr>
                <w:color w:val="auto"/>
                <w:lang w:val="es-ES"/>
              </w:rPr>
              <w:t xml:space="preserve"> en CU17 e intentar pagar una nueva orden.</w:t>
            </w:r>
          </w:p>
        </w:tc>
        <w:tc>
          <w:tcPr>
            <w:tcW w:w="0" w:type="auto"/>
            <w:hideMark/>
          </w:tcPr>
          <w:p w14:paraId="7568BBE9"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El sistema rechaza con "Pasarela </w:t>
            </w:r>
            <w:proofErr w:type="spellStart"/>
            <w:r w:rsidRPr="004C4FA4">
              <w:rPr>
                <w:color w:val="auto"/>
                <w:lang w:val="es-ES"/>
              </w:rPr>
              <w:t>Stripe</w:t>
            </w:r>
            <w:proofErr w:type="spellEnd"/>
            <w:r w:rsidRPr="004C4FA4">
              <w:rPr>
                <w:color w:val="auto"/>
                <w:lang w:val="es-ES"/>
              </w:rPr>
              <w:t xml:space="preserve"> no está habilitada por administración".</w:t>
            </w:r>
          </w:p>
        </w:tc>
        <w:tc>
          <w:tcPr>
            <w:tcW w:w="0" w:type="auto"/>
            <w:hideMark/>
          </w:tcPr>
          <w:p w14:paraId="4DFDD114"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bl>
    <w:p w14:paraId="5BB827C9" w14:textId="77777777" w:rsidR="001210B0" w:rsidRPr="004C4FA4" w:rsidRDefault="001210B0" w:rsidP="001210B0">
      <w:pPr>
        <w:spacing w:after="200"/>
        <w:jc w:val="left"/>
        <w:rPr>
          <w:vanish/>
          <w:color w:val="auto"/>
          <w:lang w:val="es-ES"/>
        </w:rPr>
      </w:pPr>
    </w:p>
    <w:tbl>
      <w:tblPr>
        <w:tblStyle w:val="Tablanormal1"/>
        <w:tblW w:w="0" w:type="auto"/>
        <w:tblLook w:val="04A0" w:firstRow="1" w:lastRow="0" w:firstColumn="1" w:lastColumn="0" w:noHBand="0" w:noVBand="1"/>
      </w:tblPr>
      <w:tblGrid>
        <w:gridCol w:w="1405"/>
        <w:gridCol w:w="7945"/>
      </w:tblGrid>
      <w:tr w:rsidR="004C4FA4" w:rsidRPr="004C4FA4" w14:paraId="1E5D1996" w14:textId="77777777" w:rsidTr="0012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DB30E5" w14:textId="77777777" w:rsidR="001210B0" w:rsidRPr="004C4FA4" w:rsidRDefault="001210B0" w:rsidP="001210B0">
            <w:pPr>
              <w:spacing w:after="200" w:line="276" w:lineRule="auto"/>
              <w:jc w:val="left"/>
              <w:rPr>
                <w:color w:val="auto"/>
                <w:lang w:val="es-ES"/>
              </w:rPr>
            </w:pPr>
            <w:r w:rsidRPr="004C4FA4">
              <w:rPr>
                <w:color w:val="auto"/>
                <w:lang w:val="es-ES"/>
              </w:rPr>
              <w:t>Campo</w:t>
            </w:r>
          </w:p>
        </w:tc>
        <w:tc>
          <w:tcPr>
            <w:tcW w:w="0" w:type="auto"/>
            <w:hideMark/>
          </w:tcPr>
          <w:p w14:paraId="6DEFAA17"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Detalle</w:t>
            </w:r>
          </w:p>
        </w:tc>
      </w:tr>
      <w:tr w:rsidR="004C4FA4" w:rsidRPr="00437C4E" w14:paraId="0FE19B71"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B5240" w14:textId="77777777" w:rsidR="001210B0" w:rsidRPr="004C4FA4" w:rsidRDefault="001210B0" w:rsidP="001210B0">
            <w:pPr>
              <w:spacing w:after="200" w:line="276" w:lineRule="auto"/>
              <w:jc w:val="left"/>
              <w:rPr>
                <w:color w:val="auto"/>
                <w:lang w:val="es-ES"/>
              </w:rPr>
            </w:pPr>
            <w:r w:rsidRPr="004C4FA4">
              <w:rPr>
                <w:color w:val="auto"/>
                <w:lang w:val="es-ES"/>
              </w:rPr>
              <w:t>Responsable</w:t>
            </w:r>
          </w:p>
        </w:tc>
        <w:tc>
          <w:tcPr>
            <w:tcW w:w="0" w:type="auto"/>
            <w:hideMark/>
          </w:tcPr>
          <w:p w14:paraId="6B7F5B61"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Cliente / </w:t>
            </w:r>
            <w:proofErr w:type="spellStart"/>
            <w:r w:rsidRPr="004C4FA4">
              <w:rPr>
                <w:color w:val="auto"/>
                <w:lang w:val="es-ES"/>
              </w:rPr>
              <w:t>Tester</w:t>
            </w:r>
            <w:proofErr w:type="spellEnd"/>
            <w:r w:rsidRPr="004C4FA4">
              <w:rPr>
                <w:color w:val="auto"/>
                <w:lang w:val="es-ES"/>
              </w:rPr>
              <w:t xml:space="preserve"> de Seguridad Financiera</w:t>
            </w:r>
          </w:p>
        </w:tc>
      </w:tr>
      <w:tr w:rsidR="004C4FA4" w:rsidRPr="004C4FA4" w14:paraId="48036FCF"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5D14F3A0" w14:textId="77777777" w:rsidR="001210B0" w:rsidRPr="004C4FA4" w:rsidRDefault="001210B0" w:rsidP="001210B0">
            <w:pPr>
              <w:spacing w:after="200" w:line="276" w:lineRule="auto"/>
              <w:jc w:val="left"/>
              <w:rPr>
                <w:color w:val="auto"/>
                <w:lang w:val="es-ES"/>
              </w:rPr>
            </w:pPr>
            <w:r w:rsidRPr="004C4FA4">
              <w:rPr>
                <w:color w:val="auto"/>
                <w:lang w:val="es-ES"/>
              </w:rPr>
              <w:t>Resultado de la prueba</w:t>
            </w:r>
          </w:p>
        </w:tc>
        <w:tc>
          <w:tcPr>
            <w:tcW w:w="0" w:type="auto"/>
            <w:hideMark/>
          </w:tcPr>
          <w:p w14:paraId="07D31619"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7D8D59CB"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7275A4" w14:textId="77777777" w:rsidR="001210B0" w:rsidRPr="004C4FA4" w:rsidRDefault="001210B0" w:rsidP="00F92BB8">
            <w:pPr>
              <w:spacing w:after="200" w:line="276" w:lineRule="auto"/>
              <w:jc w:val="left"/>
              <w:rPr>
                <w:b w:val="0"/>
                <w:bCs w:val="0"/>
                <w:color w:val="auto"/>
                <w:lang w:val="es-ES"/>
              </w:rPr>
            </w:pPr>
            <w:r w:rsidRPr="004C4FA4">
              <w:rPr>
                <w:b w:val="0"/>
                <w:bCs w:val="0"/>
                <w:color w:val="auto"/>
                <w:lang w:val="es-ES"/>
              </w:rPr>
              <w:lastRenderedPageBreak/>
              <w:t>Adjunto</w:t>
            </w:r>
          </w:p>
        </w:tc>
        <w:tc>
          <w:tcPr>
            <w:tcW w:w="0" w:type="auto"/>
            <w:hideMark/>
          </w:tcPr>
          <w:p w14:paraId="1017D685" w14:textId="15F8CFCD" w:rsidR="001210B0" w:rsidRPr="004C4FA4" w:rsidRDefault="001210B0" w:rsidP="00F92BB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Evidencia de Interfaz:</w:t>
            </w:r>
            <w:r w:rsidRPr="004C4FA4">
              <w:rPr>
                <w:color w:val="auto"/>
                <w:lang w:val="es-ES"/>
              </w:rPr>
              <w:br/>
            </w:r>
            <w:r w:rsidR="00A34968" w:rsidRPr="004C4FA4">
              <w:rPr>
                <w:noProof/>
                <w:color w:val="auto"/>
                <w:lang w:val="es-BO"/>
              </w:rPr>
              <w:drawing>
                <wp:inline distT="0" distB="0" distL="0" distR="0" wp14:anchorId="05489E34" wp14:editId="4DE9E33E">
                  <wp:extent cx="5400040" cy="1915795"/>
                  <wp:effectExtent l="0" t="0" r="0" b="8255"/>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00040" cy="1915795"/>
                          </a:xfrm>
                          <a:prstGeom prst="rect">
                            <a:avLst/>
                          </a:prstGeom>
                        </pic:spPr>
                      </pic:pic>
                    </a:graphicData>
                  </a:graphic>
                </wp:inline>
              </w:drawing>
            </w:r>
            <w:r w:rsidRPr="004C4FA4">
              <w:rPr>
                <w:color w:val="auto"/>
                <w:lang w:val="es-ES"/>
              </w:rPr>
              <w:br/>
            </w:r>
          </w:p>
        </w:tc>
      </w:tr>
    </w:tbl>
    <w:p w14:paraId="46E530EA" w14:textId="2104B76A" w:rsidR="001210B0" w:rsidRPr="004C4FA4" w:rsidRDefault="001210B0" w:rsidP="001210B0">
      <w:pPr>
        <w:spacing w:after="200"/>
        <w:jc w:val="left"/>
        <w:rPr>
          <w:color w:val="auto"/>
          <w:lang w:val="es-ES"/>
        </w:rPr>
      </w:pPr>
    </w:p>
    <w:p w14:paraId="61925D3E" w14:textId="77777777" w:rsidR="001210B0" w:rsidRPr="004C4FA4" w:rsidRDefault="001210B0" w:rsidP="001210B0">
      <w:pPr>
        <w:pStyle w:val="Ttulo3"/>
        <w:rPr>
          <w:color w:val="auto"/>
          <w:lang w:val="es-ES"/>
        </w:rPr>
      </w:pPr>
      <w:bookmarkStart w:id="300" w:name="_Toc240832229"/>
      <w:r w:rsidRPr="004C4FA4">
        <w:rPr>
          <w:color w:val="auto"/>
          <w:lang w:val="es-ES"/>
        </w:rPr>
        <w:t>Prueba de caso de uso CU17: Gestionar Tipos y Medios de Cobro</w:t>
      </w:r>
      <w:bookmarkEnd w:id="300"/>
    </w:p>
    <w:tbl>
      <w:tblPr>
        <w:tblStyle w:val="Tablanormal1"/>
        <w:tblW w:w="0" w:type="auto"/>
        <w:tblLook w:val="04A0" w:firstRow="1" w:lastRow="0" w:firstColumn="1" w:lastColumn="0" w:noHBand="0" w:noVBand="1"/>
      </w:tblPr>
      <w:tblGrid>
        <w:gridCol w:w="1780"/>
        <w:gridCol w:w="7570"/>
      </w:tblGrid>
      <w:tr w:rsidR="004C4FA4" w:rsidRPr="004C4FA4" w14:paraId="0B679055" w14:textId="77777777" w:rsidTr="0012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10045E" w14:textId="77777777" w:rsidR="001210B0" w:rsidRPr="004C4FA4" w:rsidRDefault="001210B0" w:rsidP="001210B0">
            <w:pPr>
              <w:spacing w:after="200" w:line="276" w:lineRule="auto"/>
              <w:jc w:val="left"/>
              <w:rPr>
                <w:color w:val="auto"/>
                <w:lang w:val="es-ES"/>
              </w:rPr>
            </w:pPr>
            <w:r w:rsidRPr="004C4FA4">
              <w:rPr>
                <w:color w:val="auto"/>
                <w:lang w:val="es-ES"/>
              </w:rPr>
              <w:t>Campo</w:t>
            </w:r>
          </w:p>
        </w:tc>
        <w:tc>
          <w:tcPr>
            <w:tcW w:w="0" w:type="auto"/>
            <w:hideMark/>
          </w:tcPr>
          <w:p w14:paraId="4C8452C1"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Detalle</w:t>
            </w:r>
          </w:p>
        </w:tc>
      </w:tr>
      <w:tr w:rsidR="004C4FA4" w:rsidRPr="00437C4E" w14:paraId="1E433C62"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18B4AB" w14:textId="77777777" w:rsidR="001210B0" w:rsidRPr="004C4FA4" w:rsidRDefault="001210B0" w:rsidP="001210B0">
            <w:pPr>
              <w:spacing w:after="200" w:line="276" w:lineRule="auto"/>
              <w:jc w:val="left"/>
              <w:rPr>
                <w:color w:val="auto"/>
                <w:lang w:val="es-ES"/>
              </w:rPr>
            </w:pPr>
            <w:r w:rsidRPr="004C4FA4">
              <w:rPr>
                <w:color w:val="auto"/>
                <w:lang w:val="es-ES"/>
              </w:rPr>
              <w:t>Caso de uso 17</w:t>
            </w:r>
          </w:p>
        </w:tc>
        <w:tc>
          <w:tcPr>
            <w:tcW w:w="0" w:type="auto"/>
            <w:hideMark/>
          </w:tcPr>
          <w:p w14:paraId="11D7C8E9"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Gestionar Tipos y Medios de Cobro</w:t>
            </w:r>
          </w:p>
        </w:tc>
      </w:tr>
      <w:tr w:rsidR="004C4FA4" w:rsidRPr="00437C4E" w14:paraId="0F1217D9"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147035C0" w14:textId="77777777" w:rsidR="001210B0" w:rsidRPr="004C4FA4" w:rsidRDefault="001210B0" w:rsidP="001210B0">
            <w:pPr>
              <w:spacing w:after="200" w:line="276" w:lineRule="auto"/>
              <w:jc w:val="left"/>
              <w:rPr>
                <w:color w:val="auto"/>
                <w:lang w:val="es-ES"/>
              </w:rPr>
            </w:pPr>
            <w:r w:rsidRPr="004C4FA4">
              <w:rPr>
                <w:color w:val="auto"/>
                <w:lang w:val="es-ES"/>
              </w:rPr>
              <w:t>Descripción</w:t>
            </w:r>
          </w:p>
        </w:tc>
        <w:tc>
          <w:tcPr>
            <w:tcW w:w="0" w:type="auto"/>
            <w:hideMark/>
          </w:tcPr>
          <w:p w14:paraId="2FCAB86E"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Permite al administrador activar/desactivar en tiempo real los canales de pago y configurar credenciales API con enmascaramiento y revelación segura.</w:t>
            </w:r>
          </w:p>
        </w:tc>
      </w:tr>
      <w:tr w:rsidR="004C4FA4" w:rsidRPr="00437C4E" w14:paraId="6AEF7D31"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9A909" w14:textId="77777777" w:rsidR="001210B0" w:rsidRPr="004C4FA4" w:rsidRDefault="001210B0" w:rsidP="001210B0">
            <w:pPr>
              <w:spacing w:after="200" w:line="276" w:lineRule="auto"/>
              <w:jc w:val="left"/>
              <w:rPr>
                <w:color w:val="auto"/>
                <w:lang w:val="es-ES"/>
              </w:rPr>
            </w:pPr>
            <w:r w:rsidRPr="004C4FA4">
              <w:rPr>
                <w:color w:val="auto"/>
                <w:lang w:val="es-ES"/>
              </w:rPr>
              <w:t>Precondiciones</w:t>
            </w:r>
          </w:p>
        </w:tc>
        <w:tc>
          <w:tcPr>
            <w:tcW w:w="0" w:type="auto"/>
            <w:hideMark/>
          </w:tcPr>
          <w:p w14:paraId="0D46A9DF"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 Sesión activa con rol ADMINISTRADOR. b) Métodos de pago cargados en la base de datos.</w:t>
            </w:r>
          </w:p>
        </w:tc>
      </w:tr>
    </w:tbl>
    <w:p w14:paraId="00A2AEF3" w14:textId="77777777" w:rsidR="001210B0" w:rsidRPr="004C4FA4" w:rsidRDefault="001210B0" w:rsidP="001210B0">
      <w:pPr>
        <w:spacing w:after="200"/>
        <w:jc w:val="left"/>
        <w:rPr>
          <w:vanish/>
          <w:color w:val="auto"/>
          <w:lang w:val="es-ES"/>
        </w:rPr>
      </w:pPr>
    </w:p>
    <w:tbl>
      <w:tblPr>
        <w:tblStyle w:val="Tablanormal1"/>
        <w:tblW w:w="0" w:type="auto"/>
        <w:tblLook w:val="04A0" w:firstRow="1" w:lastRow="0" w:firstColumn="1" w:lastColumn="0" w:noHBand="0" w:noVBand="1"/>
      </w:tblPr>
      <w:tblGrid>
        <w:gridCol w:w="718"/>
        <w:gridCol w:w="3073"/>
        <w:gridCol w:w="4187"/>
        <w:gridCol w:w="1372"/>
      </w:tblGrid>
      <w:tr w:rsidR="004C4FA4" w:rsidRPr="004C4FA4" w14:paraId="24CBC461" w14:textId="77777777" w:rsidTr="0012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E5459" w14:textId="77777777" w:rsidR="001210B0" w:rsidRPr="004C4FA4" w:rsidRDefault="001210B0" w:rsidP="001210B0">
            <w:pPr>
              <w:spacing w:after="200" w:line="276" w:lineRule="auto"/>
              <w:jc w:val="left"/>
              <w:rPr>
                <w:color w:val="auto"/>
                <w:lang w:val="es-ES"/>
              </w:rPr>
            </w:pPr>
            <w:r w:rsidRPr="004C4FA4">
              <w:rPr>
                <w:color w:val="auto"/>
                <w:lang w:val="es-ES"/>
              </w:rPr>
              <w:t>Paso</w:t>
            </w:r>
          </w:p>
        </w:tc>
        <w:tc>
          <w:tcPr>
            <w:tcW w:w="0" w:type="auto"/>
            <w:hideMark/>
          </w:tcPr>
          <w:p w14:paraId="3296E3C1"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Acción</w:t>
            </w:r>
          </w:p>
        </w:tc>
        <w:tc>
          <w:tcPr>
            <w:tcW w:w="0" w:type="auto"/>
            <w:hideMark/>
          </w:tcPr>
          <w:p w14:paraId="61AC2712"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Resultado esperado</w:t>
            </w:r>
          </w:p>
        </w:tc>
        <w:tc>
          <w:tcPr>
            <w:tcW w:w="0" w:type="auto"/>
            <w:hideMark/>
          </w:tcPr>
          <w:p w14:paraId="2463D414"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Estado</w:t>
            </w:r>
          </w:p>
        </w:tc>
      </w:tr>
      <w:tr w:rsidR="004C4FA4" w:rsidRPr="004C4FA4" w14:paraId="73FF3BDF"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99129" w14:textId="77777777" w:rsidR="001210B0" w:rsidRPr="004C4FA4" w:rsidRDefault="001210B0" w:rsidP="001210B0">
            <w:pPr>
              <w:spacing w:after="200" w:line="276" w:lineRule="auto"/>
              <w:jc w:val="left"/>
              <w:rPr>
                <w:color w:val="auto"/>
                <w:lang w:val="es-ES"/>
              </w:rPr>
            </w:pPr>
            <w:r w:rsidRPr="004C4FA4">
              <w:rPr>
                <w:color w:val="auto"/>
                <w:lang w:val="es-ES"/>
              </w:rPr>
              <w:t>1</w:t>
            </w:r>
          </w:p>
        </w:tc>
        <w:tc>
          <w:tcPr>
            <w:tcW w:w="0" w:type="auto"/>
            <w:hideMark/>
          </w:tcPr>
          <w:p w14:paraId="13829628"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Acceder al panel de configuración financiera en /</w:t>
            </w:r>
            <w:proofErr w:type="spellStart"/>
            <w:r w:rsidRPr="004C4FA4">
              <w:rPr>
                <w:color w:val="auto"/>
                <w:lang w:val="es-ES"/>
              </w:rPr>
              <w:t>admin</w:t>
            </w:r>
            <w:proofErr w:type="spellEnd"/>
            <w:r w:rsidRPr="004C4FA4">
              <w:rPr>
                <w:color w:val="auto"/>
                <w:lang w:val="es-ES"/>
              </w:rPr>
              <w:t>/pagos-</w:t>
            </w:r>
            <w:proofErr w:type="spellStart"/>
            <w:r w:rsidRPr="004C4FA4">
              <w:rPr>
                <w:color w:val="auto"/>
                <w:lang w:val="es-ES"/>
              </w:rPr>
              <w:t>config</w:t>
            </w:r>
            <w:proofErr w:type="spellEnd"/>
            <w:r w:rsidRPr="004C4FA4">
              <w:rPr>
                <w:color w:val="auto"/>
                <w:lang w:val="es-ES"/>
              </w:rPr>
              <w:t>.</w:t>
            </w:r>
          </w:p>
        </w:tc>
        <w:tc>
          <w:tcPr>
            <w:tcW w:w="0" w:type="auto"/>
            <w:hideMark/>
          </w:tcPr>
          <w:p w14:paraId="13C74238"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Se muestran las métricas y la cuadrícula de canales con </w:t>
            </w:r>
            <w:proofErr w:type="spellStart"/>
            <w:r w:rsidRPr="004C4FA4">
              <w:rPr>
                <w:color w:val="auto"/>
                <w:lang w:val="es-ES"/>
              </w:rPr>
              <w:t>Toggle</w:t>
            </w:r>
            <w:proofErr w:type="spellEnd"/>
            <w:r w:rsidRPr="004C4FA4">
              <w:rPr>
                <w:color w:val="auto"/>
                <w:lang w:val="es-ES"/>
              </w:rPr>
              <w:t xml:space="preserve"> Switches.</w:t>
            </w:r>
          </w:p>
        </w:tc>
        <w:tc>
          <w:tcPr>
            <w:tcW w:w="0" w:type="auto"/>
            <w:hideMark/>
          </w:tcPr>
          <w:p w14:paraId="5E440EF8"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07453017"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21A8DCEA" w14:textId="77777777" w:rsidR="001210B0" w:rsidRPr="004C4FA4" w:rsidRDefault="001210B0" w:rsidP="001210B0">
            <w:pPr>
              <w:spacing w:after="200" w:line="276" w:lineRule="auto"/>
              <w:jc w:val="left"/>
              <w:rPr>
                <w:color w:val="auto"/>
                <w:lang w:val="es-ES"/>
              </w:rPr>
            </w:pPr>
            <w:r w:rsidRPr="004C4FA4">
              <w:rPr>
                <w:color w:val="auto"/>
                <w:lang w:val="es-ES"/>
              </w:rPr>
              <w:t>2</w:t>
            </w:r>
          </w:p>
        </w:tc>
        <w:tc>
          <w:tcPr>
            <w:tcW w:w="0" w:type="auto"/>
            <w:hideMark/>
          </w:tcPr>
          <w:p w14:paraId="662FBD12"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Verificar que las claves API de </w:t>
            </w:r>
            <w:proofErr w:type="spellStart"/>
            <w:r w:rsidRPr="004C4FA4">
              <w:rPr>
                <w:color w:val="auto"/>
                <w:lang w:val="es-ES"/>
              </w:rPr>
              <w:t>Stripe</w:t>
            </w:r>
            <w:proofErr w:type="spellEnd"/>
            <w:r w:rsidRPr="004C4FA4">
              <w:rPr>
                <w:color w:val="auto"/>
                <w:lang w:val="es-ES"/>
              </w:rPr>
              <w:t xml:space="preserve"> aparecen enmascaradas.</w:t>
            </w:r>
          </w:p>
        </w:tc>
        <w:tc>
          <w:tcPr>
            <w:tcW w:w="0" w:type="auto"/>
            <w:hideMark/>
          </w:tcPr>
          <w:p w14:paraId="507540FE"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Las claves sensibles se muestran como </w:t>
            </w:r>
            <w:proofErr w:type="spellStart"/>
            <w:r w:rsidRPr="004C4FA4">
              <w:rPr>
                <w:color w:val="auto"/>
                <w:lang w:val="es-ES"/>
              </w:rPr>
              <w:t>sk_test</w:t>
            </w:r>
            <w:proofErr w:type="spellEnd"/>
            <w:r w:rsidRPr="004C4FA4">
              <w:rPr>
                <w:color w:val="auto"/>
                <w:lang w:val="es-ES"/>
              </w:rPr>
              <w:t>_****</w:t>
            </w:r>
            <w:proofErr w:type="spellStart"/>
            <w:r w:rsidRPr="004C4FA4">
              <w:rPr>
                <w:color w:val="auto"/>
                <w:lang w:val="es-ES"/>
              </w:rPr>
              <w:t>dXFK</w:t>
            </w:r>
            <w:proofErr w:type="spellEnd"/>
            <w:r w:rsidRPr="004C4FA4">
              <w:rPr>
                <w:color w:val="auto"/>
                <w:lang w:val="es-ES"/>
              </w:rPr>
              <w:t> sin revelar el valor completo.</w:t>
            </w:r>
          </w:p>
        </w:tc>
        <w:tc>
          <w:tcPr>
            <w:tcW w:w="0" w:type="auto"/>
            <w:hideMark/>
          </w:tcPr>
          <w:p w14:paraId="3D4B27DD"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4B071050"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29DED" w14:textId="77777777" w:rsidR="001210B0" w:rsidRPr="004C4FA4" w:rsidRDefault="001210B0" w:rsidP="001210B0">
            <w:pPr>
              <w:spacing w:after="200" w:line="276" w:lineRule="auto"/>
              <w:jc w:val="left"/>
              <w:rPr>
                <w:color w:val="auto"/>
                <w:lang w:val="es-ES"/>
              </w:rPr>
            </w:pPr>
            <w:r w:rsidRPr="004C4FA4">
              <w:rPr>
                <w:color w:val="auto"/>
                <w:lang w:val="es-ES"/>
              </w:rPr>
              <w:t>3</w:t>
            </w:r>
          </w:p>
        </w:tc>
        <w:tc>
          <w:tcPr>
            <w:tcW w:w="0" w:type="auto"/>
            <w:hideMark/>
          </w:tcPr>
          <w:p w14:paraId="70815015"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Desactivar el canal "</w:t>
            </w:r>
            <w:proofErr w:type="spellStart"/>
            <w:r w:rsidRPr="004C4FA4">
              <w:rPr>
                <w:color w:val="auto"/>
                <w:lang w:val="es-ES"/>
              </w:rPr>
              <w:t>Stripe</w:t>
            </w:r>
            <w:proofErr w:type="spellEnd"/>
            <w:r w:rsidRPr="004C4FA4">
              <w:rPr>
                <w:color w:val="auto"/>
                <w:lang w:val="es-ES"/>
              </w:rPr>
              <w:t xml:space="preserve">" con el </w:t>
            </w:r>
            <w:proofErr w:type="spellStart"/>
            <w:r w:rsidRPr="004C4FA4">
              <w:rPr>
                <w:color w:val="auto"/>
                <w:lang w:val="es-ES"/>
              </w:rPr>
              <w:t>Toggle</w:t>
            </w:r>
            <w:proofErr w:type="spellEnd"/>
            <w:r w:rsidRPr="004C4FA4">
              <w:rPr>
                <w:color w:val="auto"/>
                <w:lang w:val="es-ES"/>
              </w:rPr>
              <w:t xml:space="preserve"> Switch.</w:t>
            </w:r>
          </w:p>
        </w:tc>
        <w:tc>
          <w:tcPr>
            <w:tcW w:w="0" w:type="auto"/>
            <w:hideMark/>
          </w:tcPr>
          <w:p w14:paraId="2BEA1E4E"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El </w:t>
            </w:r>
            <w:proofErr w:type="spellStart"/>
            <w:r w:rsidRPr="004C4FA4">
              <w:rPr>
                <w:color w:val="auto"/>
                <w:lang w:val="es-ES"/>
              </w:rPr>
              <w:t>toggle</w:t>
            </w:r>
            <w:proofErr w:type="spellEnd"/>
            <w:r w:rsidRPr="004C4FA4">
              <w:rPr>
                <w:color w:val="auto"/>
                <w:lang w:val="es-ES"/>
              </w:rPr>
              <w:t xml:space="preserve"> cambia visualmente y se emite </w:t>
            </w:r>
            <w:proofErr w:type="spellStart"/>
            <w:r w:rsidRPr="004C4FA4">
              <w:rPr>
                <w:color w:val="auto"/>
                <w:lang w:val="es-ES"/>
              </w:rPr>
              <w:t>Toast</w:t>
            </w:r>
            <w:proofErr w:type="spellEnd"/>
            <w:r w:rsidRPr="004C4FA4">
              <w:rPr>
                <w:color w:val="auto"/>
                <w:lang w:val="es-ES"/>
              </w:rPr>
              <w:t xml:space="preserve">: "Canal </w:t>
            </w:r>
            <w:proofErr w:type="spellStart"/>
            <w:r w:rsidRPr="004C4FA4">
              <w:rPr>
                <w:color w:val="auto"/>
                <w:lang w:val="es-ES"/>
              </w:rPr>
              <w:t>Stripe</w:t>
            </w:r>
            <w:proofErr w:type="spellEnd"/>
            <w:r w:rsidRPr="004C4FA4">
              <w:rPr>
                <w:color w:val="auto"/>
                <w:lang w:val="es-ES"/>
              </w:rPr>
              <w:t xml:space="preserve"> desactivado".</w:t>
            </w:r>
          </w:p>
        </w:tc>
        <w:tc>
          <w:tcPr>
            <w:tcW w:w="0" w:type="auto"/>
            <w:hideMark/>
          </w:tcPr>
          <w:p w14:paraId="4F9966BC"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2C1DF92E"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6909BAFB" w14:textId="77777777" w:rsidR="001210B0" w:rsidRPr="004C4FA4" w:rsidRDefault="001210B0" w:rsidP="001210B0">
            <w:pPr>
              <w:spacing w:after="200" w:line="276" w:lineRule="auto"/>
              <w:jc w:val="left"/>
              <w:rPr>
                <w:color w:val="auto"/>
                <w:lang w:val="es-ES"/>
              </w:rPr>
            </w:pPr>
            <w:r w:rsidRPr="004C4FA4">
              <w:rPr>
                <w:color w:val="auto"/>
                <w:lang w:val="es-ES"/>
              </w:rPr>
              <w:t>4</w:t>
            </w:r>
          </w:p>
        </w:tc>
        <w:tc>
          <w:tcPr>
            <w:tcW w:w="0" w:type="auto"/>
            <w:hideMark/>
          </w:tcPr>
          <w:p w14:paraId="35571AEE"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Intentar pagar con tarjeta en CU16 tras la desactivación.</w:t>
            </w:r>
          </w:p>
        </w:tc>
        <w:tc>
          <w:tcPr>
            <w:tcW w:w="0" w:type="auto"/>
            <w:hideMark/>
          </w:tcPr>
          <w:p w14:paraId="69B0FDF1"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El sistema alerta que la pasarela está deshabilitada por administración.</w:t>
            </w:r>
          </w:p>
        </w:tc>
        <w:tc>
          <w:tcPr>
            <w:tcW w:w="0" w:type="auto"/>
            <w:hideMark/>
          </w:tcPr>
          <w:p w14:paraId="460AEC74"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05350AF5"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D27CA" w14:textId="77777777" w:rsidR="001210B0" w:rsidRPr="004C4FA4" w:rsidRDefault="001210B0" w:rsidP="001210B0">
            <w:pPr>
              <w:spacing w:after="200" w:line="276" w:lineRule="auto"/>
              <w:jc w:val="left"/>
              <w:rPr>
                <w:color w:val="auto"/>
                <w:lang w:val="es-ES"/>
              </w:rPr>
            </w:pPr>
            <w:r w:rsidRPr="004C4FA4">
              <w:rPr>
                <w:color w:val="auto"/>
                <w:lang w:val="es-ES"/>
              </w:rPr>
              <w:t>5</w:t>
            </w:r>
          </w:p>
        </w:tc>
        <w:tc>
          <w:tcPr>
            <w:tcW w:w="0" w:type="auto"/>
            <w:hideMark/>
          </w:tcPr>
          <w:p w14:paraId="691C2E32"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Abrir modal de configuración y pulsar icono de ojo en </w:t>
            </w:r>
            <w:proofErr w:type="spellStart"/>
            <w:r w:rsidRPr="004C4FA4">
              <w:rPr>
                <w:color w:val="auto"/>
                <w:lang w:val="es-ES"/>
              </w:rPr>
              <w:t>Secret</w:t>
            </w:r>
            <w:proofErr w:type="spellEnd"/>
            <w:r w:rsidRPr="004C4FA4">
              <w:rPr>
                <w:color w:val="auto"/>
                <w:lang w:val="es-ES"/>
              </w:rPr>
              <w:t xml:space="preserve"> Key.</w:t>
            </w:r>
          </w:p>
        </w:tc>
        <w:tc>
          <w:tcPr>
            <w:tcW w:w="0" w:type="auto"/>
            <w:hideMark/>
          </w:tcPr>
          <w:p w14:paraId="79252EBE"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El texto enmascarado se hace legible para edición.</w:t>
            </w:r>
          </w:p>
        </w:tc>
        <w:tc>
          <w:tcPr>
            <w:tcW w:w="0" w:type="auto"/>
            <w:hideMark/>
          </w:tcPr>
          <w:p w14:paraId="227F3586"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4CF514CA"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5EF21219" w14:textId="77777777" w:rsidR="001210B0" w:rsidRPr="004C4FA4" w:rsidRDefault="001210B0" w:rsidP="001210B0">
            <w:pPr>
              <w:spacing w:after="200" w:line="276" w:lineRule="auto"/>
              <w:jc w:val="left"/>
              <w:rPr>
                <w:color w:val="auto"/>
                <w:lang w:val="es-ES"/>
              </w:rPr>
            </w:pPr>
            <w:r w:rsidRPr="004C4FA4">
              <w:rPr>
                <w:color w:val="auto"/>
                <w:lang w:val="es-ES"/>
              </w:rPr>
              <w:t>6</w:t>
            </w:r>
          </w:p>
        </w:tc>
        <w:tc>
          <w:tcPr>
            <w:tcW w:w="0" w:type="auto"/>
            <w:hideMark/>
          </w:tcPr>
          <w:p w14:paraId="07AD32A9"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Guardar cambios sin modificar los asteriscos de la clave.</w:t>
            </w:r>
          </w:p>
        </w:tc>
        <w:tc>
          <w:tcPr>
            <w:tcW w:w="0" w:type="auto"/>
            <w:hideMark/>
          </w:tcPr>
          <w:p w14:paraId="1A7D2E40"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El </w:t>
            </w:r>
            <w:proofErr w:type="spellStart"/>
            <w:r w:rsidRPr="004C4FA4">
              <w:rPr>
                <w:color w:val="auto"/>
                <w:lang w:val="es-ES"/>
              </w:rPr>
              <w:t>backend</w:t>
            </w:r>
            <w:proofErr w:type="spellEnd"/>
            <w:r w:rsidRPr="004C4FA4">
              <w:rPr>
                <w:color w:val="auto"/>
                <w:lang w:val="es-ES"/>
              </w:rPr>
              <w:t xml:space="preserve"> preserva el secreto original, guardado idempotente confirmado.</w:t>
            </w:r>
          </w:p>
        </w:tc>
        <w:tc>
          <w:tcPr>
            <w:tcW w:w="0" w:type="auto"/>
            <w:hideMark/>
          </w:tcPr>
          <w:p w14:paraId="4F641136"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bl>
    <w:p w14:paraId="712B70DB" w14:textId="77777777" w:rsidR="001210B0" w:rsidRPr="004C4FA4" w:rsidRDefault="001210B0" w:rsidP="001210B0">
      <w:pPr>
        <w:spacing w:after="200"/>
        <w:jc w:val="left"/>
        <w:rPr>
          <w:vanish/>
          <w:color w:val="auto"/>
          <w:lang w:val="es-ES"/>
        </w:rPr>
      </w:pPr>
    </w:p>
    <w:tbl>
      <w:tblPr>
        <w:tblStyle w:val="Tablanormal1"/>
        <w:tblW w:w="0" w:type="auto"/>
        <w:tblLook w:val="04A0" w:firstRow="1" w:lastRow="0" w:firstColumn="1" w:lastColumn="0" w:noHBand="0" w:noVBand="1"/>
      </w:tblPr>
      <w:tblGrid>
        <w:gridCol w:w="1405"/>
        <w:gridCol w:w="7945"/>
      </w:tblGrid>
      <w:tr w:rsidR="004C4FA4" w:rsidRPr="004C4FA4" w14:paraId="3DC6B89E" w14:textId="77777777" w:rsidTr="0012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957BD8" w14:textId="77777777" w:rsidR="001210B0" w:rsidRPr="004C4FA4" w:rsidRDefault="001210B0" w:rsidP="001210B0">
            <w:pPr>
              <w:spacing w:after="200" w:line="276" w:lineRule="auto"/>
              <w:jc w:val="left"/>
              <w:rPr>
                <w:color w:val="auto"/>
                <w:lang w:val="es-ES"/>
              </w:rPr>
            </w:pPr>
            <w:r w:rsidRPr="004C4FA4">
              <w:rPr>
                <w:color w:val="auto"/>
                <w:lang w:val="es-ES"/>
              </w:rPr>
              <w:lastRenderedPageBreak/>
              <w:t>Campo</w:t>
            </w:r>
          </w:p>
        </w:tc>
        <w:tc>
          <w:tcPr>
            <w:tcW w:w="0" w:type="auto"/>
            <w:hideMark/>
          </w:tcPr>
          <w:p w14:paraId="43BCD1BB"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Detalle</w:t>
            </w:r>
          </w:p>
        </w:tc>
      </w:tr>
      <w:tr w:rsidR="004C4FA4" w:rsidRPr="004C4FA4" w14:paraId="730BA4EC"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55C65" w14:textId="77777777" w:rsidR="001210B0" w:rsidRPr="004C4FA4" w:rsidRDefault="001210B0" w:rsidP="001210B0">
            <w:pPr>
              <w:spacing w:after="200" w:line="276" w:lineRule="auto"/>
              <w:jc w:val="left"/>
              <w:rPr>
                <w:color w:val="auto"/>
                <w:lang w:val="es-ES"/>
              </w:rPr>
            </w:pPr>
            <w:r w:rsidRPr="004C4FA4">
              <w:rPr>
                <w:color w:val="auto"/>
                <w:lang w:val="es-ES"/>
              </w:rPr>
              <w:t>Responsable</w:t>
            </w:r>
          </w:p>
        </w:tc>
        <w:tc>
          <w:tcPr>
            <w:tcW w:w="0" w:type="auto"/>
            <w:hideMark/>
          </w:tcPr>
          <w:p w14:paraId="61D63DBF"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Administrador General</w:t>
            </w:r>
          </w:p>
        </w:tc>
      </w:tr>
      <w:tr w:rsidR="004C4FA4" w:rsidRPr="004C4FA4" w14:paraId="10B3BDC7"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20C2D817" w14:textId="77777777" w:rsidR="001210B0" w:rsidRPr="004C4FA4" w:rsidRDefault="001210B0" w:rsidP="001210B0">
            <w:pPr>
              <w:spacing w:after="200" w:line="276" w:lineRule="auto"/>
              <w:jc w:val="left"/>
              <w:rPr>
                <w:color w:val="auto"/>
                <w:lang w:val="es-ES"/>
              </w:rPr>
            </w:pPr>
            <w:r w:rsidRPr="004C4FA4">
              <w:rPr>
                <w:color w:val="auto"/>
                <w:lang w:val="es-ES"/>
              </w:rPr>
              <w:t>Resultado de la prueba</w:t>
            </w:r>
          </w:p>
        </w:tc>
        <w:tc>
          <w:tcPr>
            <w:tcW w:w="0" w:type="auto"/>
            <w:hideMark/>
          </w:tcPr>
          <w:p w14:paraId="6DE8A2A0"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667DF34C"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5C600" w14:textId="77777777" w:rsidR="001210B0" w:rsidRPr="004C4FA4" w:rsidRDefault="001210B0" w:rsidP="00F92BB8">
            <w:pPr>
              <w:spacing w:after="200" w:line="276" w:lineRule="auto"/>
              <w:jc w:val="left"/>
              <w:rPr>
                <w:b w:val="0"/>
                <w:bCs w:val="0"/>
                <w:color w:val="auto"/>
                <w:lang w:val="es-ES"/>
              </w:rPr>
            </w:pPr>
            <w:r w:rsidRPr="004C4FA4">
              <w:rPr>
                <w:b w:val="0"/>
                <w:bCs w:val="0"/>
                <w:color w:val="auto"/>
                <w:lang w:val="es-ES"/>
              </w:rPr>
              <w:t>Adjunto</w:t>
            </w:r>
          </w:p>
        </w:tc>
        <w:tc>
          <w:tcPr>
            <w:tcW w:w="0" w:type="auto"/>
            <w:hideMark/>
          </w:tcPr>
          <w:p w14:paraId="0469B629" w14:textId="44C31354" w:rsidR="001210B0" w:rsidRPr="004C4FA4" w:rsidRDefault="001210B0" w:rsidP="00F92BB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Evidencia de Interfaz:</w:t>
            </w:r>
            <w:r w:rsidRPr="004C4FA4">
              <w:rPr>
                <w:color w:val="auto"/>
                <w:lang w:val="es-ES"/>
              </w:rPr>
              <w:br/>
            </w:r>
            <w:r w:rsidR="00A34968" w:rsidRPr="004C4FA4">
              <w:rPr>
                <w:noProof/>
                <w:color w:val="auto"/>
                <w:lang w:val="es-BO"/>
              </w:rPr>
              <w:drawing>
                <wp:inline distT="0" distB="0" distL="0" distR="0" wp14:anchorId="0AC94A9F" wp14:editId="674065B7">
                  <wp:extent cx="5400040" cy="1590675"/>
                  <wp:effectExtent l="0" t="0" r="0" b="9525"/>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00040" cy="1590675"/>
                          </a:xfrm>
                          <a:prstGeom prst="rect">
                            <a:avLst/>
                          </a:prstGeom>
                        </pic:spPr>
                      </pic:pic>
                    </a:graphicData>
                  </a:graphic>
                </wp:inline>
              </w:drawing>
            </w:r>
            <w:r w:rsidRPr="004C4FA4">
              <w:rPr>
                <w:color w:val="auto"/>
                <w:lang w:val="es-ES"/>
              </w:rPr>
              <w:br/>
            </w:r>
          </w:p>
        </w:tc>
      </w:tr>
    </w:tbl>
    <w:p w14:paraId="5A843343" w14:textId="4CFD3121" w:rsidR="001210B0" w:rsidRPr="004C4FA4" w:rsidRDefault="001210B0" w:rsidP="001210B0">
      <w:pPr>
        <w:spacing w:after="200"/>
        <w:jc w:val="left"/>
        <w:rPr>
          <w:color w:val="auto"/>
          <w:lang w:val="es-ES"/>
        </w:rPr>
      </w:pPr>
    </w:p>
    <w:p w14:paraId="1CAF857B" w14:textId="77777777" w:rsidR="001210B0" w:rsidRPr="004C4FA4" w:rsidRDefault="001210B0" w:rsidP="001210B0">
      <w:pPr>
        <w:pStyle w:val="Ttulo3"/>
        <w:rPr>
          <w:color w:val="auto"/>
          <w:lang w:val="es-ES"/>
        </w:rPr>
      </w:pPr>
      <w:bookmarkStart w:id="301" w:name="_Toc240832230"/>
      <w:r w:rsidRPr="004C4FA4">
        <w:rPr>
          <w:color w:val="auto"/>
          <w:lang w:val="es-ES"/>
        </w:rPr>
        <w:t xml:space="preserve">Prueba de caso de uso CU18: Gestionar Despacho y Logística de </w:t>
      </w:r>
      <w:proofErr w:type="spellStart"/>
      <w:r w:rsidRPr="004C4FA4">
        <w:rPr>
          <w:color w:val="auto"/>
          <w:lang w:val="es-ES"/>
        </w:rPr>
        <w:t>Delivery</w:t>
      </w:r>
      <w:bookmarkEnd w:id="301"/>
      <w:proofErr w:type="spellEnd"/>
    </w:p>
    <w:tbl>
      <w:tblPr>
        <w:tblStyle w:val="Tablanormal1"/>
        <w:tblW w:w="0" w:type="auto"/>
        <w:tblLook w:val="04A0" w:firstRow="1" w:lastRow="0" w:firstColumn="1" w:lastColumn="0" w:noHBand="0" w:noVBand="1"/>
      </w:tblPr>
      <w:tblGrid>
        <w:gridCol w:w="1780"/>
        <w:gridCol w:w="7570"/>
      </w:tblGrid>
      <w:tr w:rsidR="004C4FA4" w:rsidRPr="004C4FA4" w14:paraId="75E23AAB" w14:textId="77777777" w:rsidTr="0012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087FE" w14:textId="77777777" w:rsidR="001210B0" w:rsidRPr="004C4FA4" w:rsidRDefault="001210B0" w:rsidP="001210B0">
            <w:pPr>
              <w:spacing w:after="200" w:line="276" w:lineRule="auto"/>
              <w:jc w:val="left"/>
              <w:rPr>
                <w:color w:val="auto"/>
                <w:lang w:val="es-ES"/>
              </w:rPr>
            </w:pPr>
            <w:r w:rsidRPr="004C4FA4">
              <w:rPr>
                <w:color w:val="auto"/>
                <w:lang w:val="es-ES"/>
              </w:rPr>
              <w:t>Campo</w:t>
            </w:r>
          </w:p>
        </w:tc>
        <w:tc>
          <w:tcPr>
            <w:tcW w:w="0" w:type="auto"/>
            <w:hideMark/>
          </w:tcPr>
          <w:p w14:paraId="6D8DD99C"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Detalle</w:t>
            </w:r>
          </w:p>
        </w:tc>
      </w:tr>
      <w:tr w:rsidR="004C4FA4" w:rsidRPr="00437C4E" w14:paraId="06AC9FB8"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F19BD9" w14:textId="77777777" w:rsidR="001210B0" w:rsidRPr="004C4FA4" w:rsidRDefault="001210B0" w:rsidP="001210B0">
            <w:pPr>
              <w:spacing w:after="200" w:line="276" w:lineRule="auto"/>
              <w:jc w:val="left"/>
              <w:rPr>
                <w:color w:val="auto"/>
                <w:lang w:val="es-ES"/>
              </w:rPr>
            </w:pPr>
            <w:r w:rsidRPr="004C4FA4">
              <w:rPr>
                <w:color w:val="auto"/>
                <w:lang w:val="es-ES"/>
              </w:rPr>
              <w:t>Caso de uso 18</w:t>
            </w:r>
          </w:p>
        </w:tc>
        <w:tc>
          <w:tcPr>
            <w:tcW w:w="0" w:type="auto"/>
            <w:hideMark/>
          </w:tcPr>
          <w:p w14:paraId="09F492B3"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Gestionar Despacho y Logística de </w:t>
            </w:r>
            <w:proofErr w:type="spellStart"/>
            <w:r w:rsidRPr="004C4FA4">
              <w:rPr>
                <w:color w:val="auto"/>
                <w:lang w:val="es-ES"/>
              </w:rPr>
              <w:t>Delivery</w:t>
            </w:r>
            <w:proofErr w:type="spellEnd"/>
          </w:p>
        </w:tc>
      </w:tr>
      <w:tr w:rsidR="004C4FA4" w:rsidRPr="00437C4E" w14:paraId="3CEF9E7D"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27781347" w14:textId="77777777" w:rsidR="001210B0" w:rsidRPr="004C4FA4" w:rsidRDefault="001210B0" w:rsidP="001210B0">
            <w:pPr>
              <w:spacing w:after="200" w:line="276" w:lineRule="auto"/>
              <w:jc w:val="left"/>
              <w:rPr>
                <w:color w:val="auto"/>
                <w:lang w:val="es-ES"/>
              </w:rPr>
            </w:pPr>
            <w:r w:rsidRPr="004C4FA4">
              <w:rPr>
                <w:color w:val="auto"/>
                <w:lang w:val="es-ES"/>
              </w:rPr>
              <w:t>Descripción</w:t>
            </w:r>
          </w:p>
        </w:tc>
        <w:tc>
          <w:tcPr>
            <w:tcW w:w="0" w:type="auto"/>
            <w:hideMark/>
          </w:tcPr>
          <w:p w14:paraId="44885347"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Permite gestionar el despacho de pedidos </w:t>
            </w:r>
            <w:proofErr w:type="spellStart"/>
            <w:r w:rsidRPr="004C4FA4">
              <w:rPr>
                <w:color w:val="auto"/>
                <w:lang w:val="es-ES"/>
              </w:rPr>
              <w:t>delivery</w:t>
            </w:r>
            <w:proofErr w:type="spellEnd"/>
            <w:r w:rsidRPr="004C4FA4">
              <w:rPr>
                <w:color w:val="auto"/>
                <w:lang w:val="es-ES"/>
              </w:rPr>
              <w:t xml:space="preserve"> con máquina de estados, asignación de repartidores y tracking GPS en vivo para el cliente.</w:t>
            </w:r>
          </w:p>
        </w:tc>
      </w:tr>
      <w:tr w:rsidR="004C4FA4" w:rsidRPr="00437C4E" w14:paraId="7A8E5222"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FF721" w14:textId="77777777" w:rsidR="001210B0" w:rsidRPr="004C4FA4" w:rsidRDefault="001210B0" w:rsidP="001210B0">
            <w:pPr>
              <w:spacing w:after="200" w:line="276" w:lineRule="auto"/>
              <w:jc w:val="left"/>
              <w:rPr>
                <w:color w:val="auto"/>
                <w:lang w:val="es-ES"/>
              </w:rPr>
            </w:pPr>
            <w:r w:rsidRPr="004C4FA4">
              <w:rPr>
                <w:color w:val="auto"/>
                <w:lang w:val="es-ES"/>
              </w:rPr>
              <w:t>Precondiciones</w:t>
            </w:r>
          </w:p>
        </w:tc>
        <w:tc>
          <w:tcPr>
            <w:tcW w:w="0" w:type="auto"/>
            <w:hideMark/>
          </w:tcPr>
          <w:p w14:paraId="46D87F09"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 Orden pagada con modalidad DELIVERY. b) Al menos un repartidor registrado. c) Coordenadas GPS del destino registradas.</w:t>
            </w:r>
          </w:p>
        </w:tc>
      </w:tr>
    </w:tbl>
    <w:p w14:paraId="40F1E8B3" w14:textId="77777777" w:rsidR="001210B0" w:rsidRPr="004C4FA4" w:rsidRDefault="001210B0" w:rsidP="001210B0">
      <w:pPr>
        <w:spacing w:after="200"/>
        <w:jc w:val="left"/>
        <w:rPr>
          <w:vanish/>
          <w:color w:val="auto"/>
          <w:lang w:val="es-ES"/>
        </w:rPr>
      </w:pPr>
    </w:p>
    <w:tbl>
      <w:tblPr>
        <w:tblStyle w:val="Tablanormal1"/>
        <w:tblW w:w="0" w:type="auto"/>
        <w:tblLook w:val="04A0" w:firstRow="1" w:lastRow="0" w:firstColumn="1" w:lastColumn="0" w:noHBand="0" w:noVBand="1"/>
      </w:tblPr>
      <w:tblGrid>
        <w:gridCol w:w="718"/>
        <w:gridCol w:w="3541"/>
        <w:gridCol w:w="3719"/>
        <w:gridCol w:w="1372"/>
      </w:tblGrid>
      <w:tr w:rsidR="004C4FA4" w:rsidRPr="004C4FA4" w14:paraId="61914050" w14:textId="77777777" w:rsidTr="0012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78E8BB" w14:textId="77777777" w:rsidR="001210B0" w:rsidRPr="004C4FA4" w:rsidRDefault="001210B0" w:rsidP="001210B0">
            <w:pPr>
              <w:spacing w:after="200" w:line="276" w:lineRule="auto"/>
              <w:jc w:val="left"/>
              <w:rPr>
                <w:color w:val="auto"/>
                <w:lang w:val="es-ES"/>
              </w:rPr>
            </w:pPr>
            <w:r w:rsidRPr="004C4FA4">
              <w:rPr>
                <w:color w:val="auto"/>
                <w:lang w:val="es-ES"/>
              </w:rPr>
              <w:t>Paso</w:t>
            </w:r>
          </w:p>
        </w:tc>
        <w:tc>
          <w:tcPr>
            <w:tcW w:w="0" w:type="auto"/>
            <w:hideMark/>
          </w:tcPr>
          <w:p w14:paraId="08850F46"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Acción</w:t>
            </w:r>
          </w:p>
        </w:tc>
        <w:tc>
          <w:tcPr>
            <w:tcW w:w="0" w:type="auto"/>
            <w:hideMark/>
          </w:tcPr>
          <w:p w14:paraId="73A7B2E3"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Resultado esperado</w:t>
            </w:r>
          </w:p>
        </w:tc>
        <w:tc>
          <w:tcPr>
            <w:tcW w:w="0" w:type="auto"/>
            <w:hideMark/>
          </w:tcPr>
          <w:p w14:paraId="0386B318"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Estado</w:t>
            </w:r>
          </w:p>
        </w:tc>
      </w:tr>
      <w:tr w:rsidR="004C4FA4" w:rsidRPr="004C4FA4" w14:paraId="6350D5F2"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D176E" w14:textId="77777777" w:rsidR="001210B0" w:rsidRPr="004C4FA4" w:rsidRDefault="001210B0" w:rsidP="001210B0">
            <w:pPr>
              <w:spacing w:after="200" w:line="276" w:lineRule="auto"/>
              <w:jc w:val="left"/>
              <w:rPr>
                <w:color w:val="auto"/>
                <w:lang w:val="es-ES"/>
              </w:rPr>
            </w:pPr>
            <w:r w:rsidRPr="004C4FA4">
              <w:rPr>
                <w:color w:val="auto"/>
                <w:lang w:val="es-ES"/>
              </w:rPr>
              <w:t>1</w:t>
            </w:r>
          </w:p>
        </w:tc>
        <w:tc>
          <w:tcPr>
            <w:tcW w:w="0" w:type="auto"/>
            <w:hideMark/>
          </w:tcPr>
          <w:p w14:paraId="3A588CAF"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Acceder al </w:t>
            </w:r>
            <w:proofErr w:type="spellStart"/>
            <w:r w:rsidRPr="004C4FA4">
              <w:rPr>
                <w:color w:val="auto"/>
                <w:lang w:val="es-ES"/>
              </w:rPr>
              <w:t>dashboard</w:t>
            </w:r>
            <w:proofErr w:type="spellEnd"/>
            <w:r w:rsidRPr="004C4FA4">
              <w:rPr>
                <w:color w:val="auto"/>
                <w:lang w:val="es-ES"/>
              </w:rPr>
              <w:t xml:space="preserve"> de logística y filtrar por estado PREPARACION.</w:t>
            </w:r>
          </w:p>
        </w:tc>
        <w:tc>
          <w:tcPr>
            <w:tcW w:w="0" w:type="auto"/>
            <w:hideMark/>
          </w:tcPr>
          <w:p w14:paraId="7219F87A"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Se listan las órdenes pagadas con detalle de prendas para empaque.</w:t>
            </w:r>
          </w:p>
        </w:tc>
        <w:tc>
          <w:tcPr>
            <w:tcW w:w="0" w:type="auto"/>
            <w:hideMark/>
          </w:tcPr>
          <w:p w14:paraId="695E5787"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28C185C8"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2F2C8114" w14:textId="77777777" w:rsidR="001210B0" w:rsidRPr="004C4FA4" w:rsidRDefault="001210B0" w:rsidP="001210B0">
            <w:pPr>
              <w:spacing w:after="200" w:line="276" w:lineRule="auto"/>
              <w:jc w:val="left"/>
              <w:rPr>
                <w:color w:val="auto"/>
                <w:lang w:val="es-ES"/>
              </w:rPr>
            </w:pPr>
            <w:r w:rsidRPr="004C4FA4">
              <w:rPr>
                <w:color w:val="auto"/>
                <w:lang w:val="es-ES"/>
              </w:rPr>
              <w:t>2</w:t>
            </w:r>
          </w:p>
        </w:tc>
        <w:tc>
          <w:tcPr>
            <w:tcW w:w="0" w:type="auto"/>
            <w:hideMark/>
          </w:tcPr>
          <w:p w14:paraId="59609FC6"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Asignar chofer "Juan Repartidor" con teléfono al pedido.</w:t>
            </w:r>
          </w:p>
        </w:tc>
        <w:tc>
          <w:tcPr>
            <w:tcW w:w="0" w:type="auto"/>
            <w:hideMark/>
          </w:tcPr>
          <w:p w14:paraId="6ADE6204"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Los datos del repartidor se asocian a la orden y se visualizan en la tarjeta.</w:t>
            </w:r>
          </w:p>
        </w:tc>
        <w:tc>
          <w:tcPr>
            <w:tcW w:w="0" w:type="auto"/>
            <w:hideMark/>
          </w:tcPr>
          <w:p w14:paraId="706333A7"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44CAADED"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603BA" w14:textId="77777777" w:rsidR="001210B0" w:rsidRPr="004C4FA4" w:rsidRDefault="001210B0" w:rsidP="001210B0">
            <w:pPr>
              <w:spacing w:after="200" w:line="276" w:lineRule="auto"/>
              <w:jc w:val="left"/>
              <w:rPr>
                <w:color w:val="auto"/>
                <w:lang w:val="es-ES"/>
              </w:rPr>
            </w:pPr>
            <w:r w:rsidRPr="004C4FA4">
              <w:rPr>
                <w:color w:val="auto"/>
                <w:lang w:val="es-ES"/>
              </w:rPr>
              <w:t>3</w:t>
            </w:r>
          </w:p>
        </w:tc>
        <w:tc>
          <w:tcPr>
            <w:tcW w:w="0" w:type="auto"/>
            <w:hideMark/>
          </w:tcPr>
          <w:p w14:paraId="6A39C7A4"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Avanzar estado a LISTO_DESPACHO.</w:t>
            </w:r>
          </w:p>
        </w:tc>
        <w:tc>
          <w:tcPr>
            <w:tcW w:w="0" w:type="auto"/>
            <w:hideMark/>
          </w:tcPr>
          <w:p w14:paraId="45ACCCF3"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La orden </w:t>
            </w:r>
            <w:proofErr w:type="spellStart"/>
            <w:r w:rsidRPr="004C4FA4">
              <w:rPr>
                <w:color w:val="auto"/>
                <w:lang w:val="es-ES"/>
              </w:rPr>
              <w:t>transiciona</w:t>
            </w:r>
            <w:proofErr w:type="spellEnd"/>
            <w:r w:rsidRPr="004C4FA4">
              <w:rPr>
                <w:color w:val="auto"/>
                <w:lang w:val="es-ES"/>
              </w:rPr>
              <w:t xml:space="preserve"> correctamente y aparece en la columna correspondiente.</w:t>
            </w:r>
          </w:p>
        </w:tc>
        <w:tc>
          <w:tcPr>
            <w:tcW w:w="0" w:type="auto"/>
            <w:hideMark/>
          </w:tcPr>
          <w:p w14:paraId="113F4F1C"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0D4B681E"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2E7F4540" w14:textId="77777777" w:rsidR="001210B0" w:rsidRPr="004C4FA4" w:rsidRDefault="001210B0" w:rsidP="001210B0">
            <w:pPr>
              <w:spacing w:after="200" w:line="276" w:lineRule="auto"/>
              <w:jc w:val="left"/>
              <w:rPr>
                <w:color w:val="auto"/>
                <w:lang w:val="es-ES"/>
              </w:rPr>
            </w:pPr>
            <w:r w:rsidRPr="004C4FA4">
              <w:rPr>
                <w:color w:val="auto"/>
                <w:lang w:val="es-ES"/>
              </w:rPr>
              <w:t>4</w:t>
            </w:r>
          </w:p>
        </w:tc>
        <w:tc>
          <w:tcPr>
            <w:tcW w:w="0" w:type="auto"/>
            <w:hideMark/>
          </w:tcPr>
          <w:p w14:paraId="63906E28"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Intentar saltar directamente de CREADA a EN_TRANSITO en otro pedido.</w:t>
            </w:r>
          </w:p>
        </w:tc>
        <w:tc>
          <w:tcPr>
            <w:tcW w:w="0" w:type="auto"/>
            <w:hideMark/>
          </w:tcPr>
          <w:p w14:paraId="36DEE06E"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El sistema responde con HTTP 409 </w:t>
            </w:r>
            <w:proofErr w:type="spellStart"/>
            <w:r w:rsidRPr="004C4FA4">
              <w:rPr>
                <w:color w:val="auto"/>
                <w:lang w:val="es-ES"/>
              </w:rPr>
              <w:t>Conflict</w:t>
            </w:r>
            <w:proofErr w:type="spellEnd"/>
            <w:r w:rsidRPr="004C4FA4">
              <w:rPr>
                <w:color w:val="auto"/>
                <w:lang w:val="es-ES"/>
              </w:rPr>
              <w:t>: "Transición no permitida".</w:t>
            </w:r>
          </w:p>
        </w:tc>
        <w:tc>
          <w:tcPr>
            <w:tcW w:w="0" w:type="auto"/>
            <w:hideMark/>
          </w:tcPr>
          <w:p w14:paraId="1F54A505"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2C2836AB"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5FC53" w14:textId="77777777" w:rsidR="001210B0" w:rsidRPr="004C4FA4" w:rsidRDefault="001210B0" w:rsidP="001210B0">
            <w:pPr>
              <w:spacing w:after="200" w:line="276" w:lineRule="auto"/>
              <w:jc w:val="left"/>
              <w:rPr>
                <w:color w:val="auto"/>
                <w:lang w:val="es-ES"/>
              </w:rPr>
            </w:pPr>
            <w:r w:rsidRPr="004C4FA4">
              <w:rPr>
                <w:color w:val="auto"/>
                <w:lang w:val="es-ES"/>
              </w:rPr>
              <w:lastRenderedPageBreak/>
              <w:t>5</w:t>
            </w:r>
          </w:p>
        </w:tc>
        <w:tc>
          <w:tcPr>
            <w:tcW w:w="0" w:type="auto"/>
            <w:hideMark/>
          </w:tcPr>
          <w:p w14:paraId="320DC32F"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Avanzar a EN_TRANSITO y verificar tracking del cliente.</w:t>
            </w:r>
          </w:p>
        </w:tc>
        <w:tc>
          <w:tcPr>
            <w:tcW w:w="0" w:type="auto"/>
            <w:hideMark/>
          </w:tcPr>
          <w:p w14:paraId="5505C368"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El cliente visualiza el </w:t>
            </w:r>
            <w:proofErr w:type="spellStart"/>
            <w:r w:rsidRPr="004C4FA4">
              <w:rPr>
                <w:color w:val="auto"/>
                <w:lang w:val="es-ES"/>
              </w:rPr>
              <w:t>stepper</w:t>
            </w:r>
            <w:proofErr w:type="spellEnd"/>
            <w:r w:rsidRPr="004C4FA4">
              <w:rPr>
                <w:color w:val="auto"/>
                <w:lang w:val="es-ES"/>
              </w:rPr>
              <w:t xml:space="preserve"> en etapa 3 "En Camino" con datos del chofer y mapa GPS.</w:t>
            </w:r>
          </w:p>
        </w:tc>
        <w:tc>
          <w:tcPr>
            <w:tcW w:w="0" w:type="auto"/>
            <w:hideMark/>
          </w:tcPr>
          <w:p w14:paraId="592644BF"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598559E9"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1DC60B73" w14:textId="77777777" w:rsidR="001210B0" w:rsidRPr="004C4FA4" w:rsidRDefault="001210B0" w:rsidP="001210B0">
            <w:pPr>
              <w:spacing w:after="200" w:line="276" w:lineRule="auto"/>
              <w:jc w:val="left"/>
              <w:rPr>
                <w:color w:val="auto"/>
                <w:lang w:val="es-ES"/>
              </w:rPr>
            </w:pPr>
            <w:r w:rsidRPr="004C4FA4">
              <w:rPr>
                <w:color w:val="auto"/>
                <w:lang w:val="es-ES"/>
              </w:rPr>
              <w:t>6</w:t>
            </w:r>
          </w:p>
        </w:tc>
        <w:tc>
          <w:tcPr>
            <w:tcW w:w="0" w:type="auto"/>
            <w:hideMark/>
          </w:tcPr>
          <w:p w14:paraId="51B1FFA3"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Marcar como ENTREGADA y verificar estado final.</w:t>
            </w:r>
          </w:p>
        </w:tc>
        <w:tc>
          <w:tcPr>
            <w:tcW w:w="0" w:type="auto"/>
            <w:hideMark/>
          </w:tcPr>
          <w:p w14:paraId="34A8E748"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 xml:space="preserve">La orden llega a estado terminal ENTREGADA y el </w:t>
            </w:r>
            <w:proofErr w:type="spellStart"/>
            <w:r w:rsidRPr="004C4FA4">
              <w:rPr>
                <w:color w:val="auto"/>
                <w:lang w:val="es-ES"/>
              </w:rPr>
              <w:t>stepper</w:t>
            </w:r>
            <w:proofErr w:type="spellEnd"/>
            <w:r w:rsidRPr="004C4FA4">
              <w:rPr>
                <w:color w:val="auto"/>
                <w:lang w:val="es-ES"/>
              </w:rPr>
              <w:t xml:space="preserve"> marca las 4 etapas completadas.</w:t>
            </w:r>
          </w:p>
        </w:tc>
        <w:tc>
          <w:tcPr>
            <w:tcW w:w="0" w:type="auto"/>
            <w:hideMark/>
          </w:tcPr>
          <w:p w14:paraId="4EBD918B"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bl>
    <w:p w14:paraId="6BD7265E" w14:textId="77777777" w:rsidR="001210B0" w:rsidRPr="004C4FA4" w:rsidRDefault="001210B0" w:rsidP="001210B0">
      <w:pPr>
        <w:spacing w:after="200"/>
        <w:jc w:val="left"/>
        <w:rPr>
          <w:vanish/>
          <w:color w:val="auto"/>
          <w:lang w:val="es-ES"/>
        </w:rPr>
      </w:pPr>
    </w:p>
    <w:tbl>
      <w:tblPr>
        <w:tblStyle w:val="Tablanormal1"/>
        <w:tblW w:w="0" w:type="auto"/>
        <w:tblLook w:val="04A0" w:firstRow="1" w:lastRow="0" w:firstColumn="1" w:lastColumn="0" w:noHBand="0" w:noVBand="1"/>
      </w:tblPr>
      <w:tblGrid>
        <w:gridCol w:w="1405"/>
        <w:gridCol w:w="7945"/>
      </w:tblGrid>
      <w:tr w:rsidR="004C4FA4" w:rsidRPr="004C4FA4" w14:paraId="05C93DA5" w14:textId="77777777" w:rsidTr="00121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7E57A" w14:textId="77777777" w:rsidR="001210B0" w:rsidRPr="004C4FA4" w:rsidRDefault="001210B0" w:rsidP="001210B0">
            <w:pPr>
              <w:spacing w:after="200" w:line="276" w:lineRule="auto"/>
              <w:jc w:val="left"/>
              <w:rPr>
                <w:color w:val="auto"/>
                <w:lang w:val="es-ES"/>
              </w:rPr>
            </w:pPr>
            <w:r w:rsidRPr="004C4FA4">
              <w:rPr>
                <w:color w:val="auto"/>
                <w:lang w:val="es-ES"/>
              </w:rPr>
              <w:t>Campo</w:t>
            </w:r>
          </w:p>
        </w:tc>
        <w:tc>
          <w:tcPr>
            <w:tcW w:w="0" w:type="auto"/>
            <w:hideMark/>
          </w:tcPr>
          <w:p w14:paraId="565B4093" w14:textId="77777777" w:rsidR="001210B0" w:rsidRPr="004C4FA4" w:rsidRDefault="001210B0" w:rsidP="001210B0">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4C4FA4">
              <w:rPr>
                <w:color w:val="auto"/>
                <w:lang w:val="es-ES"/>
              </w:rPr>
              <w:t>Detalle</w:t>
            </w:r>
          </w:p>
        </w:tc>
      </w:tr>
      <w:tr w:rsidR="004C4FA4" w:rsidRPr="00437C4E" w14:paraId="45280EA9"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E882F" w14:textId="77777777" w:rsidR="001210B0" w:rsidRPr="004C4FA4" w:rsidRDefault="001210B0" w:rsidP="001210B0">
            <w:pPr>
              <w:spacing w:after="200" w:line="276" w:lineRule="auto"/>
              <w:jc w:val="left"/>
              <w:rPr>
                <w:color w:val="auto"/>
                <w:lang w:val="es-ES"/>
              </w:rPr>
            </w:pPr>
            <w:r w:rsidRPr="004C4FA4">
              <w:rPr>
                <w:color w:val="auto"/>
                <w:lang w:val="es-ES"/>
              </w:rPr>
              <w:t>Responsable</w:t>
            </w:r>
          </w:p>
        </w:tc>
        <w:tc>
          <w:tcPr>
            <w:tcW w:w="0" w:type="auto"/>
            <w:hideMark/>
          </w:tcPr>
          <w:p w14:paraId="23CB311E" w14:textId="77777777" w:rsidR="001210B0" w:rsidRPr="004C4FA4" w:rsidRDefault="001210B0" w:rsidP="001210B0">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color w:val="auto"/>
                <w:lang w:val="es-ES"/>
              </w:rPr>
              <w:t xml:space="preserve">Personal de Logística / </w:t>
            </w:r>
            <w:proofErr w:type="spellStart"/>
            <w:r w:rsidRPr="004C4FA4">
              <w:rPr>
                <w:color w:val="auto"/>
                <w:lang w:val="es-ES"/>
              </w:rPr>
              <w:t>Tester</w:t>
            </w:r>
            <w:proofErr w:type="spellEnd"/>
            <w:r w:rsidRPr="004C4FA4">
              <w:rPr>
                <w:color w:val="auto"/>
                <w:lang w:val="es-ES"/>
              </w:rPr>
              <w:t xml:space="preserve"> Operativo</w:t>
            </w:r>
          </w:p>
        </w:tc>
      </w:tr>
      <w:tr w:rsidR="004C4FA4" w:rsidRPr="004C4FA4" w14:paraId="0C6821D8" w14:textId="77777777" w:rsidTr="001210B0">
        <w:tc>
          <w:tcPr>
            <w:cnfStyle w:val="001000000000" w:firstRow="0" w:lastRow="0" w:firstColumn="1" w:lastColumn="0" w:oddVBand="0" w:evenVBand="0" w:oddHBand="0" w:evenHBand="0" w:firstRowFirstColumn="0" w:firstRowLastColumn="0" w:lastRowFirstColumn="0" w:lastRowLastColumn="0"/>
            <w:tcW w:w="0" w:type="auto"/>
            <w:hideMark/>
          </w:tcPr>
          <w:p w14:paraId="2CC73D2A" w14:textId="77777777" w:rsidR="001210B0" w:rsidRPr="004C4FA4" w:rsidRDefault="001210B0" w:rsidP="001210B0">
            <w:pPr>
              <w:spacing w:after="200" w:line="276" w:lineRule="auto"/>
              <w:jc w:val="left"/>
              <w:rPr>
                <w:color w:val="auto"/>
                <w:lang w:val="es-ES"/>
              </w:rPr>
            </w:pPr>
            <w:r w:rsidRPr="004C4FA4">
              <w:rPr>
                <w:color w:val="auto"/>
                <w:lang w:val="es-ES"/>
              </w:rPr>
              <w:t>Resultado de la prueba</w:t>
            </w:r>
          </w:p>
        </w:tc>
        <w:tc>
          <w:tcPr>
            <w:tcW w:w="0" w:type="auto"/>
            <w:hideMark/>
          </w:tcPr>
          <w:p w14:paraId="728250F1" w14:textId="77777777" w:rsidR="001210B0" w:rsidRPr="004C4FA4" w:rsidRDefault="001210B0" w:rsidP="001210B0">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4C4FA4">
              <w:rPr>
                <w:color w:val="auto"/>
                <w:lang w:val="es-ES"/>
              </w:rPr>
              <w:t>Satisfactorio</w:t>
            </w:r>
          </w:p>
        </w:tc>
      </w:tr>
      <w:tr w:rsidR="004C4FA4" w:rsidRPr="004C4FA4" w14:paraId="49A366D8" w14:textId="77777777" w:rsidTr="001210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D74E28" w14:textId="77777777" w:rsidR="001210B0" w:rsidRPr="004C4FA4" w:rsidRDefault="001210B0" w:rsidP="00F92BB8">
            <w:pPr>
              <w:spacing w:after="200" w:line="276" w:lineRule="auto"/>
              <w:jc w:val="left"/>
              <w:rPr>
                <w:b w:val="0"/>
                <w:bCs w:val="0"/>
                <w:color w:val="auto"/>
                <w:lang w:val="es-ES"/>
              </w:rPr>
            </w:pPr>
            <w:r w:rsidRPr="004C4FA4">
              <w:rPr>
                <w:b w:val="0"/>
                <w:bCs w:val="0"/>
                <w:color w:val="auto"/>
                <w:lang w:val="es-ES"/>
              </w:rPr>
              <w:t>Adjunto</w:t>
            </w:r>
          </w:p>
        </w:tc>
        <w:tc>
          <w:tcPr>
            <w:tcW w:w="0" w:type="auto"/>
            <w:hideMark/>
          </w:tcPr>
          <w:p w14:paraId="1EDE1A4B" w14:textId="30C94C9A" w:rsidR="001210B0" w:rsidRPr="004C4FA4" w:rsidRDefault="001210B0" w:rsidP="00F92BB8">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b/>
                <w:bCs/>
                <w:color w:val="auto"/>
                <w:lang w:val="es-ES"/>
              </w:rPr>
              <w:t>Evidencia de Interfaz:</w:t>
            </w:r>
            <w:r w:rsidRPr="004C4FA4">
              <w:rPr>
                <w:color w:val="auto"/>
                <w:lang w:val="es-ES"/>
              </w:rPr>
              <w:br/>
            </w:r>
            <w:r w:rsidR="00A34968" w:rsidRPr="004C4FA4">
              <w:rPr>
                <w:noProof/>
                <w:color w:val="auto"/>
                <w:lang w:val="es-BO"/>
              </w:rPr>
              <w:drawing>
                <wp:inline distT="0" distB="0" distL="0" distR="0" wp14:anchorId="358C7FBF" wp14:editId="6A0D8705">
                  <wp:extent cx="5400040" cy="5074920"/>
                  <wp:effectExtent l="0" t="0" r="0" b="0"/>
                  <wp:docPr id="179"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00040" cy="5074920"/>
                          </a:xfrm>
                          <a:prstGeom prst="rect">
                            <a:avLst/>
                          </a:prstGeom>
                        </pic:spPr>
                      </pic:pic>
                    </a:graphicData>
                  </a:graphic>
                </wp:inline>
              </w:drawing>
            </w:r>
            <w:r w:rsidRPr="004C4FA4">
              <w:rPr>
                <w:color w:val="auto"/>
                <w:lang w:val="es-ES"/>
              </w:rPr>
              <w:br/>
            </w:r>
          </w:p>
        </w:tc>
      </w:tr>
    </w:tbl>
    <w:p w14:paraId="3208195D" w14:textId="2D28946B" w:rsidR="001210B0" w:rsidRPr="004C4FA4" w:rsidRDefault="001210B0" w:rsidP="00B37818">
      <w:pPr>
        <w:spacing w:after="200"/>
        <w:jc w:val="left"/>
        <w:rPr>
          <w:color w:val="auto"/>
          <w:lang w:val="es-ES"/>
        </w:rPr>
      </w:pPr>
    </w:p>
    <w:p w14:paraId="4D7E2C00" w14:textId="03E2FC21" w:rsidR="00AD0331" w:rsidRPr="004C4FA4" w:rsidRDefault="00AD0331" w:rsidP="00AD0331">
      <w:pPr>
        <w:pStyle w:val="Ttulo3"/>
        <w:rPr>
          <w:color w:val="auto"/>
          <w:lang w:val="es-ES"/>
        </w:rPr>
      </w:pPr>
      <w:bookmarkStart w:id="302" w:name="_Toc240832231"/>
      <w:r w:rsidRPr="004C4FA4">
        <w:rPr>
          <w:color w:val="auto"/>
          <w:lang w:val="es-ES"/>
        </w:rPr>
        <w:lastRenderedPageBreak/>
        <w:t>Ciclo #3</w:t>
      </w:r>
      <w:bookmarkEnd w:id="302"/>
    </w:p>
    <w:p w14:paraId="297D3227" w14:textId="6A3D51F6" w:rsidR="00AD0331" w:rsidRPr="004C4FA4" w:rsidRDefault="00AD0331" w:rsidP="00AD0331">
      <w:pPr>
        <w:pStyle w:val="Ttulo3"/>
        <w:rPr>
          <w:color w:val="auto"/>
          <w:lang w:val="es-ES"/>
        </w:rPr>
      </w:pPr>
      <w:bookmarkStart w:id="303" w:name="_Toc240832232"/>
      <w:r w:rsidRPr="004C4FA4">
        <w:rPr>
          <w:color w:val="auto"/>
          <w:lang w:val="es-ES"/>
        </w:rPr>
        <w:t>Prueba de caso de uso CU19: Visualizar Prenda en Vestidor Virtual con RA</w:t>
      </w:r>
      <w:bookmarkEnd w:id="303"/>
    </w:p>
    <w:tbl>
      <w:tblPr>
        <w:tblStyle w:val="Tablanormal1"/>
        <w:tblW w:w="0" w:type="auto"/>
        <w:tblLook w:val="04A0" w:firstRow="1" w:lastRow="0" w:firstColumn="1" w:lastColumn="0" w:noHBand="0" w:noVBand="1"/>
      </w:tblPr>
      <w:tblGrid>
        <w:gridCol w:w="1780"/>
        <w:gridCol w:w="7570"/>
      </w:tblGrid>
      <w:tr w:rsidR="004C4FA4" w:rsidRPr="004C4FA4" w14:paraId="2AEF9169" w14:textId="77777777" w:rsidTr="00AD0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80B74" w14:textId="77777777" w:rsidR="00AD0331" w:rsidRPr="00AD0331" w:rsidRDefault="00AD0331" w:rsidP="00AD0331">
            <w:pPr>
              <w:spacing w:after="200" w:line="276" w:lineRule="auto"/>
              <w:jc w:val="left"/>
              <w:rPr>
                <w:color w:val="auto"/>
                <w:lang w:val="es-ES"/>
              </w:rPr>
            </w:pPr>
            <w:r w:rsidRPr="00AD0331">
              <w:rPr>
                <w:color w:val="auto"/>
                <w:lang w:val="es-ES"/>
              </w:rPr>
              <w:t>Campo</w:t>
            </w:r>
          </w:p>
        </w:tc>
        <w:tc>
          <w:tcPr>
            <w:tcW w:w="0" w:type="auto"/>
            <w:hideMark/>
          </w:tcPr>
          <w:p w14:paraId="2AAC3164"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Detalle</w:t>
            </w:r>
          </w:p>
        </w:tc>
      </w:tr>
      <w:tr w:rsidR="004C4FA4" w:rsidRPr="00437C4E" w14:paraId="571FC362"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A38F1" w14:textId="77777777" w:rsidR="00AD0331" w:rsidRPr="00AD0331" w:rsidRDefault="00AD0331" w:rsidP="00AD0331">
            <w:pPr>
              <w:spacing w:after="200" w:line="276" w:lineRule="auto"/>
              <w:jc w:val="left"/>
              <w:rPr>
                <w:color w:val="auto"/>
                <w:lang w:val="es-ES"/>
              </w:rPr>
            </w:pPr>
            <w:r w:rsidRPr="00AD0331">
              <w:rPr>
                <w:color w:val="auto"/>
                <w:lang w:val="es-ES"/>
              </w:rPr>
              <w:t>Caso de uso 19</w:t>
            </w:r>
          </w:p>
        </w:tc>
        <w:tc>
          <w:tcPr>
            <w:tcW w:w="0" w:type="auto"/>
            <w:hideMark/>
          </w:tcPr>
          <w:p w14:paraId="7457608C"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Visualizar Prenda en Vestidor Virtual con RA</w:t>
            </w:r>
          </w:p>
        </w:tc>
      </w:tr>
      <w:tr w:rsidR="004C4FA4" w:rsidRPr="00437C4E" w14:paraId="17346CE2"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78976F6C" w14:textId="77777777" w:rsidR="00AD0331" w:rsidRPr="00AD0331" w:rsidRDefault="00AD0331" w:rsidP="00AD0331">
            <w:pPr>
              <w:spacing w:after="200" w:line="276" w:lineRule="auto"/>
              <w:jc w:val="left"/>
              <w:rPr>
                <w:color w:val="auto"/>
                <w:lang w:val="es-ES"/>
              </w:rPr>
            </w:pPr>
            <w:r w:rsidRPr="00AD0331">
              <w:rPr>
                <w:color w:val="auto"/>
                <w:lang w:val="es-ES"/>
              </w:rPr>
              <w:t>Descripción</w:t>
            </w:r>
          </w:p>
        </w:tc>
        <w:tc>
          <w:tcPr>
            <w:tcW w:w="0" w:type="auto"/>
            <w:hideMark/>
          </w:tcPr>
          <w:p w14:paraId="649A86DB"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 xml:space="preserve">Permite al cliente proyectar prendas en 3D sobre su torso en tiempo real mediante la cámara frontal y Google </w:t>
            </w:r>
            <w:proofErr w:type="spellStart"/>
            <w:r w:rsidRPr="00AD0331">
              <w:rPr>
                <w:color w:val="auto"/>
                <w:lang w:val="es-ES"/>
              </w:rPr>
              <w:t>ARCore</w:t>
            </w:r>
            <w:proofErr w:type="spellEnd"/>
            <w:r w:rsidRPr="00AD0331">
              <w:rPr>
                <w:color w:val="auto"/>
                <w:lang w:val="es-ES"/>
              </w:rPr>
              <w:t>, evaluando caída, ajuste y variaciones de color/talla antes de tomar la decisión de compra o reserva.</w:t>
            </w:r>
          </w:p>
        </w:tc>
      </w:tr>
      <w:tr w:rsidR="004C4FA4" w:rsidRPr="00437C4E" w14:paraId="009E1F51"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1CE1A" w14:textId="77777777" w:rsidR="00AD0331" w:rsidRPr="00AD0331" w:rsidRDefault="00AD0331" w:rsidP="00AD0331">
            <w:pPr>
              <w:spacing w:after="200" w:line="276" w:lineRule="auto"/>
              <w:jc w:val="left"/>
              <w:rPr>
                <w:color w:val="auto"/>
                <w:lang w:val="es-ES"/>
              </w:rPr>
            </w:pPr>
            <w:r w:rsidRPr="00AD0331">
              <w:rPr>
                <w:color w:val="auto"/>
                <w:lang w:val="es-ES"/>
              </w:rPr>
              <w:t>Precondiciones</w:t>
            </w:r>
          </w:p>
        </w:tc>
        <w:tc>
          <w:tcPr>
            <w:tcW w:w="0" w:type="auto"/>
            <w:hideMark/>
          </w:tcPr>
          <w:p w14:paraId="648C9788"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 xml:space="preserve">a) Cliente autenticado en la aplicación móvil con smartphone compatible con Google </w:t>
            </w:r>
            <w:proofErr w:type="spellStart"/>
            <w:r w:rsidRPr="00AD0331">
              <w:rPr>
                <w:color w:val="auto"/>
                <w:lang w:val="es-ES"/>
              </w:rPr>
              <w:t>ARCore</w:t>
            </w:r>
            <w:proofErr w:type="spellEnd"/>
            <w:r w:rsidRPr="00AD0331">
              <w:rPr>
                <w:color w:val="auto"/>
                <w:lang w:val="es-ES"/>
              </w:rPr>
              <w:t>. b) Prenda con modelo 3</w:t>
            </w:r>
            <w:proofErr w:type="gramStart"/>
            <w:r w:rsidRPr="00AD0331">
              <w:rPr>
                <w:color w:val="auto"/>
                <w:lang w:val="es-ES"/>
              </w:rPr>
              <w:t>D .</w:t>
            </w:r>
            <w:proofErr w:type="spellStart"/>
            <w:r w:rsidRPr="00AD0331">
              <w:rPr>
                <w:color w:val="auto"/>
                <w:lang w:val="es-ES"/>
              </w:rPr>
              <w:t>glb</w:t>
            </w:r>
            <w:proofErr w:type="spellEnd"/>
            <w:proofErr w:type="gramEnd"/>
            <w:r w:rsidRPr="00AD0331">
              <w:rPr>
                <w:color w:val="auto"/>
                <w:lang w:val="es-ES"/>
              </w:rPr>
              <w:t> disponible en el catálogo. c) Permisos de acceso a la cámara frontal concedidos.</w:t>
            </w:r>
          </w:p>
        </w:tc>
      </w:tr>
    </w:tbl>
    <w:p w14:paraId="4D2410E9" w14:textId="77777777" w:rsidR="00AD0331" w:rsidRPr="00AD0331" w:rsidRDefault="00AD0331" w:rsidP="00AD0331">
      <w:pPr>
        <w:spacing w:after="200"/>
        <w:jc w:val="left"/>
        <w:rPr>
          <w:vanish/>
          <w:color w:val="auto"/>
          <w:lang w:val="es-ES"/>
        </w:rPr>
      </w:pPr>
    </w:p>
    <w:tbl>
      <w:tblPr>
        <w:tblStyle w:val="Tablanormal1"/>
        <w:tblW w:w="0" w:type="auto"/>
        <w:tblLook w:val="04A0" w:firstRow="1" w:lastRow="0" w:firstColumn="1" w:lastColumn="0" w:noHBand="0" w:noVBand="1"/>
      </w:tblPr>
      <w:tblGrid>
        <w:gridCol w:w="718"/>
        <w:gridCol w:w="3038"/>
        <w:gridCol w:w="4222"/>
        <w:gridCol w:w="1372"/>
      </w:tblGrid>
      <w:tr w:rsidR="004C4FA4" w:rsidRPr="004C4FA4" w14:paraId="7208F9E4" w14:textId="77777777" w:rsidTr="00AD0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9941B" w14:textId="77777777" w:rsidR="00AD0331" w:rsidRPr="00AD0331" w:rsidRDefault="00AD0331" w:rsidP="00AD0331">
            <w:pPr>
              <w:spacing w:after="200" w:line="276" w:lineRule="auto"/>
              <w:jc w:val="left"/>
              <w:rPr>
                <w:color w:val="auto"/>
                <w:lang w:val="es-ES"/>
              </w:rPr>
            </w:pPr>
            <w:r w:rsidRPr="00AD0331">
              <w:rPr>
                <w:color w:val="auto"/>
                <w:lang w:val="es-ES"/>
              </w:rPr>
              <w:t>Paso</w:t>
            </w:r>
          </w:p>
        </w:tc>
        <w:tc>
          <w:tcPr>
            <w:tcW w:w="0" w:type="auto"/>
            <w:hideMark/>
          </w:tcPr>
          <w:p w14:paraId="33A3D6D5"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Acción</w:t>
            </w:r>
          </w:p>
        </w:tc>
        <w:tc>
          <w:tcPr>
            <w:tcW w:w="0" w:type="auto"/>
            <w:hideMark/>
          </w:tcPr>
          <w:p w14:paraId="2F756925"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Resultado esperado</w:t>
            </w:r>
          </w:p>
        </w:tc>
        <w:tc>
          <w:tcPr>
            <w:tcW w:w="0" w:type="auto"/>
            <w:hideMark/>
          </w:tcPr>
          <w:p w14:paraId="464F7A05"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Estado</w:t>
            </w:r>
          </w:p>
        </w:tc>
      </w:tr>
      <w:tr w:rsidR="004C4FA4" w:rsidRPr="004C4FA4" w14:paraId="0CC327C3"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78521" w14:textId="77777777" w:rsidR="00AD0331" w:rsidRPr="00AD0331" w:rsidRDefault="00AD0331" w:rsidP="00AD0331">
            <w:pPr>
              <w:spacing w:after="200" w:line="276" w:lineRule="auto"/>
              <w:jc w:val="left"/>
              <w:rPr>
                <w:color w:val="auto"/>
                <w:lang w:val="es-ES"/>
              </w:rPr>
            </w:pPr>
            <w:r w:rsidRPr="00AD0331">
              <w:rPr>
                <w:color w:val="auto"/>
                <w:lang w:val="es-ES"/>
              </w:rPr>
              <w:t>1</w:t>
            </w:r>
          </w:p>
        </w:tc>
        <w:tc>
          <w:tcPr>
            <w:tcW w:w="0" w:type="auto"/>
            <w:hideMark/>
          </w:tcPr>
          <w:p w14:paraId="676B3301"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Iniciar sesión en la app móvil y abrir la prenda "Blazer Elegante Sastre".</w:t>
            </w:r>
          </w:p>
        </w:tc>
        <w:tc>
          <w:tcPr>
            <w:tcW w:w="0" w:type="auto"/>
            <w:hideMark/>
          </w:tcPr>
          <w:p w14:paraId="16909C69"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Se muestra la ficha del producto con foto, tallas, paleta de colores y el botón destacado "Probar con RA".</w:t>
            </w:r>
          </w:p>
        </w:tc>
        <w:tc>
          <w:tcPr>
            <w:tcW w:w="0" w:type="auto"/>
            <w:hideMark/>
          </w:tcPr>
          <w:p w14:paraId="44CD22F7"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35D879E9"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35D92900" w14:textId="77777777" w:rsidR="00AD0331" w:rsidRPr="00AD0331" w:rsidRDefault="00AD0331" w:rsidP="00AD0331">
            <w:pPr>
              <w:spacing w:after="200" w:line="276" w:lineRule="auto"/>
              <w:jc w:val="left"/>
              <w:rPr>
                <w:color w:val="auto"/>
                <w:lang w:val="es-ES"/>
              </w:rPr>
            </w:pPr>
            <w:r w:rsidRPr="00AD0331">
              <w:rPr>
                <w:color w:val="auto"/>
                <w:lang w:val="es-ES"/>
              </w:rPr>
              <w:t>2</w:t>
            </w:r>
          </w:p>
        </w:tc>
        <w:tc>
          <w:tcPr>
            <w:tcW w:w="0" w:type="auto"/>
            <w:hideMark/>
          </w:tcPr>
          <w:p w14:paraId="6706B193"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Presionar "Probar con RA" y enfocar la cámara frontal hacia el torso a 1.5 metros.</w:t>
            </w:r>
          </w:p>
        </w:tc>
        <w:tc>
          <w:tcPr>
            <w:tcW w:w="0" w:type="auto"/>
            <w:hideMark/>
          </w:tcPr>
          <w:p w14:paraId="06D746AC"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proofErr w:type="spellStart"/>
            <w:r w:rsidRPr="00AD0331">
              <w:rPr>
                <w:color w:val="auto"/>
                <w:lang w:val="es-ES"/>
              </w:rPr>
              <w:t>ARCore</w:t>
            </w:r>
            <w:proofErr w:type="spellEnd"/>
            <w:r w:rsidRPr="00AD0331">
              <w:rPr>
                <w:color w:val="auto"/>
                <w:lang w:val="es-ES"/>
              </w:rPr>
              <w:t xml:space="preserve"> inicializa la sesión, detecta el plano del torso e indica "</w:t>
            </w:r>
            <w:proofErr w:type="spellStart"/>
            <w:r w:rsidRPr="00AD0331">
              <w:rPr>
                <w:color w:val="auto"/>
                <w:lang w:val="es-ES"/>
              </w:rPr>
              <w:t>ARCore</w:t>
            </w:r>
            <w:proofErr w:type="spellEnd"/>
            <w:r w:rsidRPr="00AD0331">
              <w:rPr>
                <w:color w:val="auto"/>
                <w:lang w:val="es-ES"/>
              </w:rPr>
              <w:t xml:space="preserve"> Tracking Activo - Torso detectado".</w:t>
            </w:r>
          </w:p>
        </w:tc>
        <w:tc>
          <w:tcPr>
            <w:tcW w:w="0" w:type="auto"/>
            <w:hideMark/>
          </w:tcPr>
          <w:p w14:paraId="0BBEE80A"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73D24F6C"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9B4EA" w14:textId="77777777" w:rsidR="00AD0331" w:rsidRPr="00AD0331" w:rsidRDefault="00AD0331" w:rsidP="00AD0331">
            <w:pPr>
              <w:spacing w:after="200" w:line="276" w:lineRule="auto"/>
              <w:jc w:val="left"/>
              <w:rPr>
                <w:color w:val="auto"/>
                <w:lang w:val="es-ES"/>
              </w:rPr>
            </w:pPr>
            <w:r w:rsidRPr="00AD0331">
              <w:rPr>
                <w:color w:val="auto"/>
                <w:lang w:val="es-ES"/>
              </w:rPr>
              <w:t>3</w:t>
            </w:r>
          </w:p>
        </w:tc>
        <w:tc>
          <w:tcPr>
            <w:tcW w:w="0" w:type="auto"/>
            <w:hideMark/>
          </w:tcPr>
          <w:p w14:paraId="712E439B"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Seleccionar la variante de color Azul Marino (#1A2A44).</w:t>
            </w:r>
          </w:p>
        </w:tc>
        <w:tc>
          <w:tcPr>
            <w:tcW w:w="0" w:type="auto"/>
            <w:hideMark/>
          </w:tcPr>
          <w:p w14:paraId="16E47FE8"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 xml:space="preserve">La textura del modelo </w:t>
            </w:r>
            <w:proofErr w:type="gramStart"/>
            <w:r w:rsidRPr="00AD0331">
              <w:rPr>
                <w:color w:val="auto"/>
                <w:lang w:val="es-ES"/>
              </w:rPr>
              <w:t>tridimensional .</w:t>
            </w:r>
            <w:proofErr w:type="spellStart"/>
            <w:r w:rsidRPr="00AD0331">
              <w:rPr>
                <w:color w:val="auto"/>
                <w:lang w:val="es-ES"/>
              </w:rPr>
              <w:t>glb</w:t>
            </w:r>
            <w:proofErr w:type="spellEnd"/>
            <w:proofErr w:type="gramEnd"/>
            <w:r w:rsidRPr="00AD0331">
              <w:rPr>
                <w:color w:val="auto"/>
                <w:lang w:val="es-ES"/>
              </w:rPr>
              <w:t xml:space="preserve"> se actualiza al instante aplicando el </w:t>
            </w:r>
            <w:proofErr w:type="spellStart"/>
            <w:r w:rsidRPr="00AD0331">
              <w:rPr>
                <w:color w:val="auto"/>
                <w:lang w:val="es-ES"/>
              </w:rPr>
              <w:t>shader</w:t>
            </w:r>
            <w:proofErr w:type="spellEnd"/>
            <w:r w:rsidRPr="00AD0331">
              <w:rPr>
                <w:color w:val="auto"/>
                <w:lang w:val="es-ES"/>
              </w:rPr>
              <w:t xml:space="preserve"> seleccionado.</w:t>
            </w:r>
          </w:p>
        </w:tc>
        <w:tc>
          <w:tcPr>
            <w:tcW w:w="0" w:type="auto"/>
            <w:hideMark/>
          </w:tcPr>
          <w:p w14:paraId="570B9EA7"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1C001D6E"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663DCB82" w14:textId="77777777" w:rsidR="00AD0331" w:rsidRPr="00AD0331" w:rsidRDefault="00AD0331" w:rsidP="00AD0331">
            <w:pPr>
              <w:spacing w:after="200" w:line="276" w:lineRule="auto"/>
              <w:jc w:val="left"/>
              <w:rPr>
                <w:color w:val="auto"/>
                <w:lang w:val="es-ES"/>
              </w:rPr>
            </w:pPr>
            <w:r w:rsidRPr="00AD0331">
              <w:rPr>
                <w:color w:val="auto"/>
                <w:lang w:val="es-ES"/>
              </w:rPr>
              <w:t>4</w:t>
            </w:r>
          </w:p>
        </w:tc>
        <w:tc>
          <w:tcPr>
            <w:tcW w:w="0" w:type="auto"/>
            <w:hideMark/>
          </w:tcPr>
          <w:p w14:paraId="6BB51C01"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Realizar movimientos laterales y giros moderados frente a la cámara.</w:t>
            </w:r>
          </w:p>
        </w:tc>
        <w:tc>
          <w:tcPr>
            <w:tcW w:w="0" w:type="auto"/>
            <w:hideMark/>
          </w:tcPr>
          <w:p w14:paraId="1E005424"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La prenda virtual se mantiene firmemente anclada a los hombros y pecho con tracking fluido a 60 FPS.</w:t>
            </w:r>
          </w:p>
        </w:tc>
        <w:tc>
          <w:tcPr>
            <w:tcW w:w="0" w:type="auto"/>
            <w:hideMark/>
          </w:tcPr>
          <w:p w14:paraId="0DA8B3A3"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133DC18F"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5B4B1" w14:textId="77777777" w:rsidR="00AD0331" w:rsidRPr="00AD0331" w:rsidRDefault="00AD0331" w:rsidP="00AD0331">
            <w:pPr>
              <w:spacing w:after="200" w:line="276" w:lineRule="auto"/>
              <w:jc w:val="left"/>
              <w:rPr>
                <w:color w:val="auto"/>
                <w:lang w:val="es-ES"/>
              </w:rPr>
            </w:pPr>
            <w:r w:rsidRPr="00AD0331">
              <w:rPr>
                <w:color w:val="auto"/>
                <w:lang w:val="es-ES"/>
              </w:rPr>
              <w:t>5</w:t>
            </w:r>
          </w:p>
        </w:tc>
        <w:tc>
          <w:tcPr>
            <w:tcW w:w="0" w:type="auto"/>
            <w:hideMark/>
          </w:tcPr>
          <w:p w14:paraId="7DA1B8D2"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Probar las acciones rápidas "Añadir al Carrito" o "Reservar en Sucursal Equipetrol".</w:t>
            </w:r>
          </w:p>
        </w:tc>
        <w:tc>
          <w:tcPr>
            <w:tcW w:w="0" w:type="auto"/>
            <w:hideMark/>
          </w:tcPr>
          <w:p w14:paraId="403C5E47"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El sistema transfiere la prenda con la variante elegida a la bolsa de compras o al módulo de reserva de citas.</w:t>
            </w:r>
          </w:p>
        </w:tc>
        <w:tc>
          <w:tcPr>
            <w:tcW w:w="0" w:type="auto"/>
            <w:hideMark/>
          </w:tcPr>
          <w:p w14:paraId="66F9ABB9"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1712B3C0"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43374D43" w14:textId="77777777" w:rsidR="00AD0331" w:rsidRPr="00AD0331" w:rsidRDefault="00AD0331" w:rsidP="00AD0331">
            <w:pPr>
              <w:spacing w:after="200" w:line="276" w:lineRule="auto"/>
              <w:jc w:val="left"/>
              <w:rPr>
                <w:color w:val="auto"/>
                <w:lang w:val="es-ES"/>
              </w:rPr>
            </w:pPr>
            <w:r w:rsidRPr="00AD0331">
              <w:rPr>
                <w:color w:val="auto"/>
                <w:lang w:val="es-ES"/>
              </w:rPr>
              <w:t>6</w:t>
            </w:r>
          </w:p>
        </w:tc>
        <w:tc>
          <w:tcPr>
            <w:tcW w:w="0" w:type="auto"/>
            <w:hideMark/>
          </w:tcPr>
          <w:p w14:paraId="3B9BD3AA"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 xml:space="preserve">Simular inicio de sesión en un dispositivo móvil sin soporte de hardware </w:t>
            </w:r>
            <w:proofErr w:type="spellStart"/>
            <w:r w:rsidRPr="00AD0331">
              <w:rPr>
                <w:color w:val="auto"/>
                <w:lang w:val="es-ES"/>
              </w:rPr>
              <w:t>ARCore</w:t>
            </w:r>
            <w:proofErr w:type="spellEnd"/>
            <w:r w:rsidRPr="00AD0331">
              <w:rPr>
                <w:color w:val="auto"/>
                <w:lang w:val="es-ES"/>
              </w:rPr>
              <w:t>.</w:t>
            </w:r>
          </w:p>
        </w:tc>
        <w:tc>
          <w:tcPr>
            <w:tcW w:w="0" w:type="auto"/>
            <w:hideMark/>
          </w:tcPr>
          <w:p w14:paraId="6413EFCE"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 xml:space="preserve">El sistema detecta la incompatibilidad y activa el </w:t>
            </w:r>
            <w:proofErr w:type="spellStart"/>
            <w:r w:rsidRPr="00AD0331">
              <w:rPr>
                <w:color w:val="auto"/>
                <w:lang w:val="es-ES"/>
              </w:rPr>
              <w:t>fallback</w:t>
            </w:r>
            <w:proofErr w:type="spellEnd"/>
            <w:r w:rsidRPr="00AD0331">
              <w:rPr>
                <w:color w:val="auto"/>
                <w:lang w:val="es-ES"/>
              </w:rPr>
              <w:t xml:space="preserve"> automático al visualizador 3D interactivo 360°.</w:t>
            </w:r>
          </w:p>
        </w:tc>
        <w:tc>
          <w:tcPr>
            <w:tcW w:w="0" w:type="auto"/>
            <w:hideMark/>
          </w:tcPr>
          <w:p w14:paraId="6BE3A3E0"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Satisfactorio</w:t>
            </w:r>
          </w:p>
        </w:tc>
      </w:tr>
    </w:tbl>
    <w:p w14:paraId="43868B77" w14:textId="77777777" w:rsidR="00AD0331" w:rsidRPr="00AD0331" w:rsidRDefault="00AD0331" w:rsidP="00AD0331">
      <w:pPr>
        <w:spacing w:after="200"/>
        <w:jc w:val="left"/>
        <w:rPr>
          <w:vanish/>
          <w:color w:val="auto"/>
          <w:lang w:val="es-ES"/>
        </w:rPr>
      </w:pPr>
    </w:p>
    <w:tbl>
      <w:tblPr>
        <w:tblStyle w:val="Tablanormal1"/>
        <w:tblW w:w="0" w:type="auto"/>
        <w:tblLook w:val="04A0" w:firstRow="1" w:lastRow="0" w:firstColumn="1" w:lastColumn="0" w:noHBand="0" w:noVBand="1"/>
      </w:tblPr>
      <w:tblGrid>
        <w:gridCol w:w="2527"/>
        <w:gridCol w:w="3936"/>
      </w:tblGrid>
      <w:tr w:rsidR="004C4FA4" w:rsidRPr="004C4FA4" w14:paraId="12800B27" w14:textId="77777777" w:rsidTr="00AD0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12F59" w14:textId="77777777" w:rsidR="00AD0331" w:rsidRPr="00AD0331" w:rsidRDefault="00AD0331" w:rsidP="00AD0331">
            <w:pPr>
              <w:spacing w:after="200" w:line="276" w:lineRule="auto"/>
              <w:jc w:val="left"/>
              <w:rPr>
                <w:color w:val="auto"/>
                <w:lang w:val="es-ES"/>
              </w:rPr>
            </w:pPr>
            <w:r w:rsidRPr="00AD0331">
              <w:rPr>
                <w:color w:val="auto"/>
                <w:lang w:val="es-ES"/>
              </w:rPr>
              <w:t>Campo</w:t>
            </w:r>
          </w:p>
        </w:tc>
        <w:tc>
          <w:tcPr>
            <w:tcW w:w="0" w:type="auto"/>
            <w:hideMark/>
          </w:tcPr>
          <w:p w14:paraId="11A21804"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Detalle</w:t>
            </w:r>
          </w:p>
        </w:tc>
      </w:tr>
      <w:tr w:rsidR="004C4FA4" w:rsidRPr="004C4FA4" w14:paraId="006F4515"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88566" w14:textId="77777777" w:rsidR="00AD0331" w:rsidRPr="00AD0331" w:rsidRDefault="00AD0331" w:rsidP="00AD0331">
            <w:pPr>
              <w:spacing w:after="200" w:line="276" w:lineRule="auto"/>
              <w:jc w:val="left"/>
              <w:rPr>
                <w:color w:val="auto"/>
                <w:lang w:val="es-ES"/>
              </w:rPr>
            </w:pPr>
            <w:r w:rsidRPr="00AD0331">
              <w:rPr>
                <w:color w:val="auto"/>
                <w:lang w:val="es-ES"/>
              </w:rPr>
              <w:t>Responsable</w:t>
            </w:r>
          </w:p>
        </w:tc>
        <w:tc>
          <w:tcPr>
            <w:tcW w:w="0" w:type="auto"/>
            <w:hideMark/>
          </w:tcPr>
          <w:p w14:paraId="746276AA"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 xml:space="preserve">Cliente / </w:t>
            </w:r>
            <w:proofErr w:type="spellStart"/>
            <w:r w:rsidRPr="00AD0331">
              <w:rPr>
                <w:color w:val="auto"/>
                <w:lang w:val="es-ES"/>
              </w:rPr>
              <w:t>Tester</w:t>
            </w:r>
            <w:proofErr w:type="spellEnd"/>
            <w:r w:rsidRPr="00AD0331">
              <w:rPr>
                <w:color w:val="auto"/>
                <w:lang w:val="es-ES"/>
              </w:rPr>
              <w:t xml:space="preserve"> QA Móvil</w:t>
            </w:r>
          </w:p>
        </w:tc>
      </w:tr>
      <w:tr w:rsidR="004C4FA4" w:rsidRPr="004C4FA4" w14:paraId="0BFBA5AA"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47B9EAB4" w14:textId="77777777" w:rsidR="00AD0331" w:rsidRPr="00AD0331" w:rsidRDefault="00AD0331" w:rsidP="00AD0331">
            <w:pPr>
              <w:spacing w:after="200" w:line="276" w:lineRule="auto"/>
              <w:jc w:val="left"/>
              <w:rPr>
                <w:color w:val="auto"/>
                <w:lang w:val="es-ES"/>
              </w:rPr>
            </w:pPr>
            <w:r w:rsidRPr="00AD0331">
              <w:rPr>
                <w:color w:val="auto"/>
                <w:lang w:val="es-ES"/>
              </w:rPr>
              <w:t>Resultado de la prueba</w:t>
            </w:r>
          </w:p>
        </w:tc>
        <w:tc>
          <w:tcPr>
            <w:tcW w:w="0" w:type="auto"/>
            <w:hideMark/>
          </w:tcPr>
          <w:p w14:paraId="426DDE72"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018D8A48"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F33F6" w14:textId="77777777" w:rsidR="00AD0331" w:rsidRPr="00AD0331" w:rsidRDefault="00AD0331" w:rsidP="00AD0331">
            <w:pPr>
              <w:spacing w:after="200" w:line="276" w:lineRule="auto"/>
              <w:jc w:val="left"/>
              <w:rPr>
                <w:color w:val="auto"/>
                <w:lang w:val="es-ES"/>
              </w:rPr>
            </w:pPr>
            <w:r w:rsidRPr="00AD0331">
              <w:rPr>
                <w:color w:val="auto"/>
                <w:lang w:val="es-ES"/>
              </w:rPr>
              <w:lastRenderedPageBreak/>
              <w:t>Adjunto:</w:t>
            </w:r>
          </w:p>
        </w:tc>
        <w:tc>
          <w:tcPr>
            <w:tcW w:w="0" w:type="auto"/>
            <w:hideMark/>
          </w:tcPr>
          <w:p w14:paraId="09F39F25" w14:textId="77777777" w:rsidR="00AD0331" w:rsidRPr="004C4FA4"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Evidencia de la interfaz:</w:t>
            </w:r>
          </w:p>
          <w:p w14:paraId="72494FF6" w14:textId="09688644"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noProof/>
                <w:color w:val="auto"/>
                <w:lang w:val="es-ES"/>
              </w:rPr>
              <w:drawing>
                <wp:inline distT="0" distB="0" distL="0" distR="0" wp14:anchorId="6F47309B" wp14:editId="5D09CECE">
                  <wp:extent cx="2362200" cy="5249337"/>
                  <wp:effectExtent l="0" t="0" r="0" b="8890"/>
                  <wp:docPr id="264" name="Imagen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2383245" cy="5296103"/>
                          </a:xfrm>
                          <a:prstGeom prst="rect">
                            <a:avLst/>
                          </a:prstGeom>
                          <a:noFill/>
                        </pic:spPr>
                      </pic:pic>
                    </a:graphicData>
                  </a:graphic>
                </wp:inline>
              </w:drawing>
            </w:r>
          </w:p>
        </w:tc>
      </w:tr>
    </w:tbl>
    <w:p w14:paraId="08D29110" w14:textId="5C4F9365" w:rsidR="00AD0331" w:rsidRPr="004C4FA4" w:rsidRDefault="00AD0331" w:rsidP="00B37818">
      <w:pPr>
        <w:spacing w:after="200"/>
        <w:jc w:val="left"/>
        <w:rPr>
          <w:color w:val="auto"/>
          <w:lang w:val="es-ES"/>
        </w:rPr>
      </w:pPr>
    </w:p>
    <w:p w14:paraId="4D483019" w14:textId="77777777" w:rsidR="00AD0331" w:rsidRPr="004C4FA4" w:rsidRDefault="00AD0331" w:rsidP="00AD0331">
      <w:pPr>
        <w:pStyle w:val="Ttulo3"/>
        <w:rPr>
          <w:color w:val="auto"/>
          <w:lang w:val="es-ES"/>
        </w:rPr>
      </w:pPr>
      <w:bookmarkStart w:id="304" w:name="_Toc240832233"/>
      <w:r w:rsidRPr="004C4FA4">
        <w:rPr>
          <w:color w:val="auto"/>
          <w:lang w:val="es-ES"/>
        </w:rPr>
        <w:t>Prueba de caso de uso CU20: Comparar Outfits Lado a Lado</w:t>
      </w:r>
      <w:bookmarkEnd w:id="304"/>
    </w:p>
    <w:tbl>
      <w:tblPr>
        <w:tblStyle w:val="Tablanormal1"/>
        <w:tblW w:w="0" w:type="auto"/>
        <w:tblLook w:val="04A0" w:firstRow="1" w:lastRow="0" w:firstColumn="1" w:lastColumn="0" w:noHBand="0" w:noVBand="1"/>
      </w:tblPr>
      <w:tblGrid>
        <w:gridCol w:w="1780"/>
        <w:gridCol w:w="7570"/>
      </w:tblGrid>
      <w:tr w:rsidR="004C4FA4" w:rsidRPr="004C4FA4" w14:paraId="084F3693" w14:textId="77777777" w:rsidTr="00AD0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53EFF" w14:textId="77777777" w:rsidR="00AD0331" w:rsidRPr="00AD0331" w:rsidRDefault="00AD0331" w:rsidP="00AD0331">
            <w:pPr>
              <w:spacing w:after="200" w:line="276" w:lineRule="auto"/>
              <w:jc w:val="left"/>
              <w:rPr>
                <w:color w:val="auto"/>
                <w:lang w:val="es-ES"/>
              </w:rPr>
            </w:pPr>
            <w:r w:rsidRPr="00AD0331">
              <w:rPr>
                <w:color w:val="auto"/>
                <w:lang w:val="es-ES"/>
              </w:rPr>
              <w:t>Campo</w:t>
            </w:r>
          </w:p>
        </w:tc>
        <w:tc>
          <w:tcPr>
            <w:tcW w:w="0" w:type="auto"/>
            <w:hideMark/>
          </w:tcPr>
          <w:p w14:paraId="5B8E974C"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Detalle</w:t>
            </w:r>
          </w:p>
        </w:tc>
      </w:tr>
      <w:tr w:rsidR="004C4FA4" w:rsidRPr="00437C4E" w14:paraId="03717F5D"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D5175" w14:textId="77777777" w:rsidR="00AD0331" w:rsidRPr="00AD0331" w:rsidRDefault="00AD0331" w:rsidP="00AD0331">
            <w:pPr>
              <w:spacing w:after="200" w:line="276" w:lineRule="auto"/>
              <w:jc w:val="left"/>
              <w:rPr>
                <w:color w:val="auto"/>
                <w:lang w:val="es-ES"/>
              </w:rPr>
            </w:pPr>
            <w:r w:rsidRPr="00AD0331">
              <w:rPr>
                <w:color w:val="auto"/>
                <w:lang w:val="es-ES"/>
              </w:rPr>
              <w:t>Caso de uso 20</w:t>
            </w:r>
          </w:p>
        </w:tc>
        <w:tc>
          <w:tcPr>
            <w:tcW w:w="0" w:type="auto"/>
            <w:hideMark/>
          </w:tcPr>
          <w:p w14:paraId="685AEE36"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Comparar Outfits Lado a Lado</w:t>
            </w:r>
          </w:p>
        </w:tc>
      </w:tr>
      <w:tr w:rsidR="004C4FA4" w:rsidRPr="00437C4E" w14:paraId="5DBE9991"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342FBBEC" w14:textId="77777777" w:rsidR="00AD0331" w:rsidRPr="00AD0331" w:rsidRDefault="00AD0331" w:rsidP="00AD0331">
            <w:pPr>
              <w:spacing w:after="200" w:line="276" w:lineRule="auto"/>
              <w:jc w:val="left"/>
              <w:rPr>
                <w:color w:val="auto"/>
                <w:lang w:val="es-ES"/>
              </w:rPr>
            </w:pPr>
            <w:r w:rsidRPr="00AD0331">
              <w:rPr>
                <w:color w:val="auto"/>
                <w:lang w:val="es-ES"/>
              </w:rPr>
              <w:t>Descripción</w:t>
            </w:r>
          </w:p>
        </w:tc>
        <w:tc>
          <w:tcPr>
            <w:tcW w:w="0" w:type="auto"/>
            <w:hideMark/>
          </w:tcPr>
          <w:p w14:paraId="26491BDC"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Permite al cliente componer y comparar visualmente hasta tres combinaciones de atuendos completos simultáneos (superior, inferior y calzado), evaluando armonía estilística, precios individuales y costo total en bolivianos.</w:t>
            </w:r>
          </w:p>
        </w:tc>
      </w:tr>
      <w:tr w:rsidR="004C4FA4" w:rsidRPr="00437C4E" w14:paraId="0099A406"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636ED" w14:textId="77777777" w:rsidR="00AD0331" w:rsidRPr="00AD0331" w:rsidRDefault="00AD0331" w:rsidP="00AD0331">
            <w:pPr>
              <w:spacing w:after="200" w:line="276" w:lineRule="auto"/>
              <w:jc w:val="left"/>
              <w:rPr>
                <w:color w:val="auto"/>
                <w:lang w:val="es-ES"/>
              </w:rPr>
            </w:pPr>
            <w:r w:rsidRPr="00AD0331">
              <w:rPr>
                <w:color w:val="auto"/>
                <w:lang w:val="es-ES"/>
              </w:rPr>
              <w:t>Precondiciones</w:t>
            </w:r>
          </w:p>
        </w:tc>
        <w:tc>
          <w:tcPr>
            <w:tcW w:w="0" w:type="auto"/>
            <w:hideMark/>
          </w:tcPr>
          <w:p w14:paraId="1346077B"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 xml:space="preserve">a) Usuario navegando en la plataforma web o móvil. b) Catálogo con prendas categorizadas y con precio base asignado. c) Conexión activa con el </w:t>
            </w:r>
            <w:proofErr w:type="spellStart"/>
            <w:r w:rsidRPr="00AD0331">
              <w:rPr>
                <w:color w:val="auto"/>
                <w:lang w:val="es-ES"/>
              </w:rPr>
              <w:t>backend</w:t>
            </w:r>
            <w:proofErr w:type="spellEnd"/>
            <w:r w:rsidRPr="00AD0331">
              <w:rPr>
                <w:color w:val="auto"/>
                <w:lang w:val="es-ES"/>
              </w:rPr>
              <w:t>.</w:t>
            </w:r>
          </w:p>
        </w:tc>
      </w:tr>
    </w:tbl>
    <w:p w14:paraId="21361F59" w14:textId="77777777" w:rsidR="00AD0331" w:rsidRPr="00AD0331" w:rsidRDefault="00AD0331" w:rsidP="00AD0331">
      <w:pPr>
        <w:spacing w:after="200"/>
        <w:jc w:val="left"/>
        <w:rPr>
          <w:vanish/>
          <w:color w:val="auto"/>
          <w:lang w:val="es-ES"/>
        </w:rPr>
      </w:pPr>
    </w:p>
    <w:tbl>
      <w:tblPr>
        <w:tblStyle w:val="Tablanormal1"/>
        <w:tblW w:w="0" w:type="auto"/>
        <w:tblLook w:val="04A0" w:firstRow="1" w:lastRow="0" w:firstColumn="1" w:lastColumn="0" w:noHBand="0" w:noVBand="1"/>
      </w:tblPr>
      <w:tblGrid>
        <w:gridCol w:w="718"/>
        <w:gridCol w:w="3443"/>
        <w:gridCol w:w="3817"/>
        <w:gridCol w:w="1372"/>
      </w:tblGrid>
      <w:tr w:rsidR="004C4FA4" w:rsidRPr="004C4FA4" w14:paraId="4C361556" w14:textId="77777777" w:rsidTr="00AD0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D5068" w14:textId="77777777" w:rsidR="00AD0331" w:rsidRPr="00AD0331" w:rsidRDefault="00AD0331" w:rsidP="00AD0331">
            <w:pPr>
              <w:spacing w:after="200" w:line="276" w:lineRule="auto"/>
              <w:jc w:val="left"/>
              <w:rPr>
                <w:color w:val="auto"/>
                <w:lang w:val="es-ES"/>
              </w:rPr>
            </w:pPr>
            <w:r w:rsidRPr="00AD0331">
              <w:rPr>
                <w:color w:val="auto"/>
                <w:lang w:val="es-ES"/>
              </w:rPr>
              <w:lastRenderedPageBreak/>
              <w:t>Paso</w:t>
            </w:r>
          </w:p>
        </w:tc>
        <w:tc>
          <w:tcPr>
            <w:tcW w:w="0" w:type="auto"/>
            <w:hideMark/>
          </w:tcPr>
          <w:p w14:paraId="7AE27829"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Acción</w:t>
            </w:r>
          </w:p>
        </w:tc>
        <w:tc>
          <w:tcPr>
            <w:tcW w:w="0" w:type="auto"/>
            <w:hideMark/>
          </w:tcPr>
          <w:p w14:paraId="5D28C54D"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Resultado esperado</w:t>
            </w:r>
          </w:p>
        </w:tc>
        <w:tc>
          <w:tcPr>
            <w:tcW w:w="0" w:type="auto"/>
            <w:hideMark/>
          </w:tcPr>
          <w:p w14:paraId="0025FBB6"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Estado</w:t>
            </w:r>
          </w:p>
        </w:tc>
      </w:tr>
      <w:tr w:rsidR="004C4FA4" w:rsidRPr="004C4FA4" w14:paraId="2B3225DA"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D6221" w14:textId="77777777" w:rsidR="00AD0331" w:rsidRPr="00AD0331" w:rsidRDefault="00AD0331" w:rsidP="00AD0331">
            <w:pPr>
              <w:spacing w:after="200" w:line="276" w:lineRule="auto"/>
              <w:jc w:val="left"/>
              <w:rPr>
                <w:color w:val="auto"/>
                <w:lang w:val="es-ES"/>
              </w:rPr>
            </w:pPr>
            <w:r w:rsidRPr="00AD0331">
              <w:rPr>
                <w:color w:val="auto"/>
                <w:lang w:val="es-ES"/>
              </w:rPr>
              <w:t>1</w:t>
            </w:r>
          </w:p>
        </w:tc>
        <w:tc>
          <w:tcPr>
            <w:tcW w:w="0" w:type="auto"/>
            <w:hideMark/>
          </w:tcPr>
          <w:p w14:paraId="350A64B4"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Acceder al módulo comparador en /comparador y seleccionar ocasión "Smart Casual".</w:t>
            </w:r>
          </w:p>
        </w:tc>
        <w:tc>
          <w:tcPr>
            <w:tcW w:w="0" w:type="auto"/>
            <w:hideMark/>
          </w:tcPr>
          <w:p w14:paraId="6AC629A0"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Se cargan las tres columnas de comparación: Outfit 1 (Ejecutivo Clásico), Outfit 2 (Smart Casual) y Outfit 3 (Urbano Moderno).</w:t>
            </w:r>
          </w:p>
        </w:tc>
        <w:tc>
          <w:tcPr>
            <w:tcW w:w="0" w:type="auto"/>
            <w:hideMark/>
          </w:tcPr>
          <w:p w14:paraId="4F37CFF7"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458EBDAC"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3DE2DDFC" w14:textId="77777777" w:rsidR="00AD0331" w:rsidRPr="00AD0331" w:rsidRDefault="00AD0331" w:rsidP="00AD0331">
            <w:pPr>
              <w:spacing w:after="200" w:line="276" w:lineRule="auto"/>
              <w:jc w:val="left"/>
              <w:rPr>
                <w:color w:val="auto"/>
                <w:lang w:val="es-ES"/>
              </w:rPr>
            </w:pPr>
            <w:r w:rsidRPr="00AD0331">
              <w:rPr>
                <w:color w:val="auto"/>
                <w:lang w:val="es-ES"/>
              </w:rPr>
              <w:t>2</w:t>
            </w:r>
          </w:p>
        </w:tc>
        <w:tc>
          <w:tcPr>
            <w:tcW w:w="0" w:type="auto"/>
            <w:hideMark/>
          </w:tcPr>
          <w:p w14:paraId="436AD275"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 xml:space="preserve">Cargar en Outfit 1: Blazer </w:t>
            </w:r>
            <w:proofErr w:type="spellStart"/>
            <w:r w:rsidRPr="00AD0331">
              <w:rPr>
                <w:color w:val="auto"/>
                <w:lang w:val="es-ES"/>
              </w:rPr>
              <w:t>Navy</w:t>
            </w:r>
            <w:proofErr w:type="spellEnd"/>
            <w:r w:rsidRPr="00AD0331">
              <w:rPr>
                <w:color w:val="auto"/>
                <w:lang w:val="es-ES"/>
              </w:rPr>
              <w:t xml:space="preserve"> (Bs. 380), Pantalón Sastre (Bs. 260) y Zapatos Oxford (Bs. 320).</w:t>
            </w:r>
          </w:p>
        </w:tc>
        <w:tc>
          <w:tcPr>
            <w:tcW w:w="0" w:type="auto"/>
            <w:hideMark/>
          </w:tcPr>
          <w:p w14:paraId="74189809"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El subtotal se calcula reactivamente en Bs. 840 con desglose de ítems y total en Bs. 710 con descuento de lealtad.</w:t>
            </w:r>
          </w:p>
        </w:tc>
        <w:tc>
          <w:tcPr>
            <w:tcW w:w="0" w:type="auto"/>
            <w:hideMark/>
          </w:tcPr>
          <w:p w14:paraId="6E8D80AF"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1A9484BE"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F5251" w14:textId="77777777" w:rsidR="00AD0331" w:rsidRPr="00AD0331" w:rsidRDefault="00AD0331" w:rsidP="00AD0331">
            <w:pPr>
              <w:spacing w:after="200" w:line="276" w:lineRule="auto"/>
              <w:jc w:val="left"/>
              <w:rPr>
                <w:color w:val="auto"/>
                <w:lang w:val="es-ES"/>
              </w:rPr>
            </w:pPr>
            <w:r w:rsidRPr="00AD0331">
              <w:rPr>
                <w:color w:val="auto"/>
                <w:lang w:val="es-ES"/>
              </w:rPr>
              <w:t>3</w:t>
            </w:r>
          </w:p>
        </w:tc>
        <w:tc>
          <w:tcPr>
            <w:tcW w:w="0" w:type="auto"/>
            <w:hideMark/>
          </w:tcPr>
          <w:p w14:paraId="36D5B74E"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 xml:space="preserve">Cargar en Outfit 2: Blazer </w:t>
            </w:r>
            <w:proofErr w:type="spellStart"/>
            <w:r w:rsidRPr="00AD0331">
              <w:rPr>
                <w:color w:val="auto"/>
                <w:lang w:val="es-ES"/>
              </w:rPr>
              <w:t>Navy</w:t>
            </w:r>
            <w:proofErr w:type="spellEnd"/>
            <w:r w:rsidRPr="00AD0331">
              <w:rPr>
                <w:color w:val="auto"/>
                <w:lang w:val="es-ES"/>
              </w:rPr>
              <w:t xml:space="preserve"> (Bs. 380), Jeans Raw Denim (Bs. 260) y Zapatillas Minimalistas (Bs. 280).</w:t>
            </w:r>
          </w:p>
        </w:tc>
        <w:tc>
          <w:tcPr>
            <w:tcW w:w="0" w:type="auto"/>
            <w:hideMark/>
          </w:tcPr>
          <w:p w14:paraId="3FE608EC"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La columna calcula el total consolidado en Bs. 560 y activa la insignia verde fluorescente "Opción Más Económica".</w:t>
            </w:r>
          </w:p>
        </w:tc>
        <w:tc>
          <w:tcPr>
            <w:tcW w:w="0" w:type="auto"/>
            <w:hideMark/>
          </w:tcPr>
          <w:p w14:paraId="76F11A8D"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0E981AA0"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4EB527B1" w14:textId="77777777" w:rsidR="00AD0331" w:rsidRPr="00AD0331" w:rsidRDefault="00AD0331" w:rsidP="00AD0331">
            <w:pPr>
              <w:spacing w:after="200" w:line="276" w:lineRule="auto"/>
              <w:jc w:val="left"/>
              <w:rPr>
                <w:color w:val="auto"/>
                <w:lang w:val="es-ES"/>
              </w:rPr>
            </w:pPr>
            <w:r w:rsidRPr="00AD0331">
              <w:rPr>
                <w:color w:val="auto"/>
                <w:lang w:val="es-ES"/>
              </w:rPr>
              <w:t>4</w:t>
            </w:r>
          </w:p>
        </w:tc>
        <w:tc>
          <w:tcPr>
            <w:tcW w:w="0" w:type="auto"/>
            <w:hideMark/>
          </w:tcPr>
          <w:p w14:paraId="16C093C2"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Cargar en Outfit 3: Blazer Casual (Bs. 380), Pantalón Denim (Bs. 260) y Zapatos Derby (Bs. 320).</w:t>
            </w:r>
          </w:p>
        </w:tc>
        <w:tc>
          <w:tcPr>
            <w:tcW w:w="0" w:type="auto"/>
            <w:hideMark/>
          </w:tcPr>
          <w:p w14:paraId="74F146E0"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Se renderiza la comparativa visual lado a lado con consistencia de escalas, siluetas y paleta de colores.</w:t>
            </w:r>
          </w:p>
        </w:tc>
        <w:tc>
          <w:tcPr>
            <w:tcW w:w="0" w:type="auto"/>
            <w:hideMark/>
          </w:tcPr>
          <w:p w14:paraId="6738F190"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4E0E4AB5"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422285" w14:textId="77777777" w:rsidR="00AD0331" w:rsidRPr="00AD0331" w:rsidRDefault="00AD0331" w:rsidP="00AD0331">
            <w:pPr>
              <w:spacing w:after="200" w:line="276" w:lineRule="auto"/>
              <w:jc w:val="left"/>
              <w:rPr>
                <w:color w:val="auto"/>
                <w:lang w:val="es-ES"/>
              </w:rPr>
            </w:pPr>
            <w:r w:rsidRPr="00AD0331">
              <w:rPr>
                <w:color w:val="auto"/>
                <w:lang w:val="es-ES"/>
              </w:rPr>
              <w:t>5</w:t>
            </w:r>
          </w:p>
        </w:tc>
        <w:tc>
          <w:tcPr>
            <w:tcW w:w="0" w:type="auto"/>
            <w:hideMark/>
          </w:tcPr>
          <w:p w14:paraId="10334394"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Presionar el botón "Comprar este Outfit Completo" en la columna del Outfit 2.</w:t>
            </w:r>
          </w:p>
        </w:tc>
        <w:tc>
          <w:tcPr>
            <w:tcW w:w="0" w:type="auto"/>
            <w:hideMark/>
          </w:tcPr>
          <w:p w14:paraId="19B4309A"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Las 3 prendas seleccionadas se añaden automáticamente a la bolsa de compras con un solo clic.</w:t>
            </w:r>
          </w:p>
        </w:tc>
        <w:tc>
          <w:tcPr>
            <w:tcW w:w="0" w:type="auto"/>
            <w:hideMark/>
          </w:tcPr>
          <w:p w14:paraId="30B94163"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37D50656"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1554D022" w14:textId="77777777" w:rsidR="00AD0331" w:rsidRPr="00AD0331" w:rsidRDefault="00AD0331" w:rsidP="00AD0331">
            <w:pPr>
              <w:spacing w:after="200" w:line="276" w:lineRule="auto"/>
              <w:jc w:val="left"/>
              <w:rPr>
                <w:color w:val="auto"/>
                <w:lang w:val="es-ES"/>
              </w:rPr>
            </w:pPr>
            <w:r w:rsidRPr="00AD0331">
              <w:rPr>
                <w:color w:val="auto"/>
                <w:lang w:val="es-ES"/>
              </w:rPr>
              <w:t>6</w:t>
            </w:r>
          </w:p>
        </w:tc>
        <w:tc>
          <w:tcPr>
            <w:tcW w:w="0" w:type="auto"/>
            <w:hideMark/>
          </w:tcPr>
          <w:p w14:paraId="71C15BAD"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Presionar "Reservar Outfit en Tienda" sobre cualquiera de las columnas.</w:t>
            </w:r>
          </w:p>
        </w:tc>
        <w:tc>
          <w:tcPr>
            <w:tcW w:w="0" w:type="auto"/>
            <w:hideMark/>
          </w:tcPr>
          <w:p w14:paraId="21E6E5F3"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Se redirige al módulo de reservas presenciales (CU11) con las prendas preseleccionadas para probador en Equipetrol.</w:t>
            </w:r>
          </w:p>
        </w:tc>
        <w:tc>
          <w:tcPr>
            <w:tcW w:w="0" w:type="auto"/>
            <w:hideMark/>
          </w:tcPr>
          <w:p w14:paraId="3210568C"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Satisfactorio</w:t>
            </w:r>
          </w:p>
        </w:tc>
      </w:tr>
    </w:tbl>
    <w:p w14:paraId="0260E40B" w14:textId="77777777" w:rsidR="00AD0331" w:rsidRPr="00AD0331" w:rsidRDefault="00AD0331" w:rsidP="00AD0331">
      <w:pPr>
        <w:spacing w:after="200"/>
        <w:jc w:val="left"/>
        <w:rPr>
          <w:vanish/>
          <w:color w:val="auto"/>
          <w:lang w:val="es-ES"/>
        </w:rPr>
      </w:pPr>
    </w:p>
    <w:tbl>
      <w:tblPr>
        <w:tblStyle w:val="Tablanormal1"/>
        <w:tblW w:w="0" w:type="auto"/>
        <w:tblLook w:val="04A0" w:firstRow="1" w:lastRow="0" w:firstColumn="1" w:lastColumn="0" w:noHBand="0" w:noVBand="1"/>
      </w:tblPr>
      <w:tblGrid>
        <w:gridCol w:w="1523"/>
        <w:gridCol w:w="7827"/>
      </w:tblGrid>
      <w:tr w:rsidR="004C4FA4" w:rsidRPr="004C4FA4" w14:paraId="2203DEF5" w14:textId="77777777" w:rsidTr="00AD0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92275" w14:textId="77777777" w:rsidR="00AD0331" w:rsidRPr="00AD0331" w:rsidRDefault="00AD0331" w:rsidP="00AD0331">
            <w:pPr>
              <w:spacing w:after="200" w:line="276" w:lineRule="auto"/>
              <w:jc w:val="left"/>
              <w:rPr>
                <w:color w:val="auto"/>
                <w:lang w:val="es-ES"/>
              </w:rPr>
            </w:pPr>
            <w:r w:rsidRPr="00AD0331">
              <w:rPr>
                <w:color w:val="auto"/>
                <w:lang w:val="es-ES"/>
              </w:rPr>
              <w:t>Campo</w:t>
            </w:r>
          </w:p>
        </w:tc>
        <w:tc>
          <w:tcPr>
            <w:tcW w:w="0" w:type="auto"/>
            <w:hideMark/>
          </w:tcPr>
          <w:p w14:paraId="114BBFA5"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Detalle</w:t>
            </w:r>
          </w:p>
        </w:tc>
      </w:tr>
      <w:tr w:rsidR="004C4FA4" w:rsidRPr="004C4FA4" w14:paraId="4719AD07"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D1175" w14:textId="77777777" w:rsidR="00AD0331" w:rsidRPr="00AD0331" w:rsidRDefault="00AD0331" w:rsidP="00AD0331">
            <w:pPr>
              <w:spacing w:after="200" w:line="276" w:lineRule="auto"/>
              <w:jc w:val="left"/>
              <w:rPr>
                <w:color w:val="auto"/>
                <w:lang w:val="es-ES"/>
              </w:rPr>
            </w:pPr>
            <w:r w:rsidRPr="00AD0331">
              <w:rPr>
                <w:color w:val="auto"/>
                <w:lang w:val="es-ES"/>
              </w:rPr>
              <w:t>Responsable</w:t>
            </w:r>
          </w:p>
        </w:tc>
        <w:tc>
          <w:tcPr>
            <w:tcW w:w="0" w:type="auto"/>
            <w:hideMark/>
          </w:tcPr>
          <w:p w14:paraId="03E36EAE"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 xml:space="preserve">Cliente / </w:t>
            </w:r>
            <w:proofErr w:type="spellStart"/>
            <w:r w:rsidRPr="00AD0331">
              <w:rPr>
                <w:color w:val="auto"/>
                <w:lang w:val="es-ES"/>
              </w:rPr>
              <w:t>Tester</w:t>
            </w:r>
            <w:proofErr w:type="spellEnd"/>
            <w:r w:rsidRPr="00AD0331">
              <w:rPr>
                <w:color w:val="auto"/>
                <w:lang w:val="es-ES"/>
              </w:rPr>
              <w:t xml:space="preserve"> E-Commerce</w:t>
            </w:r>
          </w:p>
        </w:tc>
      </w:tr>
      <w:tr w:rsidR="004C4FA4" w:rsidRPr="004C4FA4" w14:paraId="68D9F0A8"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3F0FB8A4" w14:textId="77777777" w:rsidR="00AD0331" w:rsidRPr="00AD0331" w:rsidRDefault="00AD0331" w:rsidP="00AD0331">
            <w:pPr>
              <w:spacing w:after="200" w:line="276" w:lineRule="auto"/>
              <w:jc w:val="left"/>
              <w:rPr>
                <w:color w:val="auto"/>
                <w:lang w:val="es-ES"/>
              </w:rPr>
            </w:pPr>
            <w:r w:rsidRPr="00AD0331">
              <w:rPr>
                <w:color w:val="auto"/>
                <w:lang w:val="es-ES"/>
              </w:rPr>
              <w:t>Resultado de la prueba</w:t>
            </w:r>
          </w:p>
        </w:tc>
        <w:tc>
          <w:tcPr>
            <w:tcW w:w="0" w:type="auto"/>
            <w:hideMark/>
          </w:tcPr>
          <w:p w14:paraId="592B2FE9"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52249527"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F25645" w14:textId="77777777" w:rsidR="00AD0331" w:rsidRPr="00AD0331" w:rsidRDefault="00AD0331" w:rsidP="00AD0331">
            <w:pPr>
              <w:spacing w:after="200" w:line="276" w:lineRule="auto"/>
              <w:jc w:val="left"/>
              <w:rPr>
                <w:color w:val="auto"/>
                <w:lang w:val="es-ES"/>
              </w:rPr>
            </w:pPr>
            <w:r w:rsidRPr="00AD0331">
              <w:rPr>
                <w:color w:val="auto"/>
                <w:lang w:val="es-ES"/>
              </w:rPr>
              <w:t>Adjunto:</w:t>
            </w:r>
          </w:p>
        </w:tc>
        <w:tc>
          <w:tcPr>
            <w:tcW w:w="0" w:type="auto"/>
            <w:hideMark/>
          </w:tcPr>
          <w:p w14:paraId="40168C7D" w14:textId="24C8E7DF" w:rsidR="00AD0331" w:rsidRPr="004C4FA4"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Evidencia de la interfaz:</w:t>
            </w:r>
          </w:p>
          <w:p w14:paraId="4A742A28" w14:textId="11ADDF3C" w:rsidR="00AD0331" w:rsidRPr="004C4FA4"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noProof/>
                <w:color w:val="auto"/>
                <w:lang w:val="es-ES"/>
              </w:rPr>
              <w:lastRenderedPageBreak/>
              <w:drawing>
                <wp:inline distT="0" distB="0" distL="0" distR="0" wp14:anchorId="1E306706" wp14:editId="259332ED">
                  <wp:extent cx="4829923" cy="2303269"/>
                  <wp:effectExtent l="0" t="0" r="8890" b="1905"/>
                  <wp:docPr id="266" name="Imagen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4867132" cy="2321013"/>
                          </a:xfrm>
                          <a:prstGeom prst="rect">
                            <a:avLst/>
                          </a:prstGeom>
                          <a:noFill/>
                        </pic:spPr>
                      </pic:pic>
                    </a:graphicData>
                  </a:graphic>
                </wp:inline>
              </w:drawing>
            </w:r>
          </w:p>
          <w:p w14:paraId="6AE4447E" w14:textId="2E5CFB04"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p>
        </w:tc>
      </w:tr>
    </w:tbl>
    <w:p w14:paraId="73D66C5E" w14:textId="3C186E8D" w:rsidR="00AD0331" w:rsidRPr="004C4FA4" w:rsidRDefault="00AD0331" w:rsidP="00B37818">
      <w:pPr>
        <w:spacing w:after="200"/>
        <w:jc w:val="left"/>
        <w:rPr>
          <w:color w:val="auto"/>
          <w:lang w:val="es-ES"/>
        </w:rPr>
      </w:pPr>
    </w:p>
    <w:p w14:paraId="4A786D05" w14:textId="77777777" w:rsidR="00AD0331" w:rsidRPr="004C4FA4" w:rsidRDefault="00AD0331" w:rsidP="00AD0331">
      <w:pPr>
        <w:pStyle w:val="Ttulo3"/>
        <w:rPr>
          <w:color w:val="auto"/>
          <w:lang w:val="es-ES"/>
        </w:rPr>
      </w:pPr>
      <w:bookmarkStart w:id="305" w:name="_Toc240832234"/>
      <w:r w:rsidRPr="004C4FA4">
        <w:rPr>
          <w:color w:val="auto"/>
          <w:lang w:val="es-ES"/>
        </w:rPr>
        <w:t xml:space="preserve">Prueba de caso de uso CU21: Gestionar Fidelización </w:t>
      </w:r>
      <w:proofErr w:type="spellStart"/>
      <w:r w:rsidRPr="004C4FA4">
        <w:rPr>
          <w:color w:val="auto"/>
          <w:lang w:val="es-ES"/>
        </w:rPr>
        <w:t>Gamificada</w:t>
      </w:r>
      <w:bookmarkEnd w:id="305"/>
      <w:proofErr w:type="spellEnd"/>
    </w:p>
    <w:tbl>
      <w:tblPr>
        <w:tblStyle w:val="Tablanormal1"/>
        <w:tblW w:w="0" w:type="auto"/>
        <w:tblLook w:val="04A0" w:firstRow="1" w:lastRow="0" w:firstColumn="1" w:lastColumn="0" w:noHBand="0" w:noVBand="1"/>
      </w:tblPr>
      <w:tblGrid>
        <w:gridCol w:w="1780"/>
        <w:gridCol w:w="7570"/>
      </w:tblGrid>
      <w:tr w:rsidR="004C4FA4" w:rsidRPr="004C4FA4" w14:paraId="5F06AB13" w14:textId="77777777" w:rsidTr="00AD0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B3116" w14:textId="77777777" w:rsidR="00AD0331" w:rsidRPr="00AD0331" w:rsidRDefault="00AD0331" w:rsidP="00AD0331">
            <w:pPr>
              <w:spacing w:after="200" w:line="276" w:lineRule="auto"/>
              <w:jc w:val="left"/>
              <w:rPr>
                <w:color w:val="auto"/>
                <w:lang w:val="es-ES"/>
              </w:rPr>
            </w:pPr>
            <w:r w:rsidRPr="00AD0331">
              <w:rPr>
                <w:color w:val="auto"/>
                <w:lang w:val="es-ES"/>
              </w:rPr>
              <w:t>Campo</w:t>
            </w:r>
          </w:p>
        </w:tc>
        <w:tc>
          <w:tcPr>
            <w:tcW w:w="0" w:type="auto"/>
            <w:hideMark/>
          </w:tcPr>
          <w:p w14:paraId="2796CB6C"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Detalle</w:t>
            </w:r>
          </w:p>
        </w:tc>
      </w:tr>
      <w:tr w:rsidR="004C4FA4" w:rsidRPr="004C4FA4" w14:paraId="4CE9BD80"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DDE4A0" w14:textId="77777777" w:rsidR="00AD0331" w:rsidRPr="00AD0331" w:rsidRDefault="00AD0331" w:rsidP="00AD0331">
            <w:pPr>
              <w:spacing w:after="200" w:line="276" w:lineRule="auto"/>
              <w:jc w:val="left"/>
              <w:rPr>
                <w:color w:val="auto"/>
                <w:lang w:val="es-ES"/>
              </w:rPr>
            </w:pPr>
            <w:r w:rsidRPr="00AD0331">
              <w:rPr>
                <w:color w:val="auto"/>
                <w:lang w:val="es-ES"/>
              </w:rPr>
              <w:t>Caso de uso 21</w:t>
            </w:r>
          </w:p>
        </w:tc>
        <w:tc>
          <w:tcPr>
            <w:tcW w:w="0" w:type="auto"/>
            <w:hideMark/>
          </w:tcPr>
          <w:p w14:paraId="6498971A"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 xml:space="preserve">Gestionar Fidelización </w:t>
            </w:r>
            <w:proofErr w:type="spellStart"/>
            <w:r w:rsidRPr="00AD0331">
              <w:rPr>
                <w:color w:val="auto"/>
                <w:lang w:val="es-ES"/>
              </w:rPr>
              <w:t>Gamificada</w:t>
            </w:r>
            <w:proofErr w:type="spellEnd"/>
          </w:p>
        </w:tc>
      </w:tr>
      <w:tr w:rsidR="004C4FA4" w:rsidRPr="00437C4E" w14:paraId="7B8C8653"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3E17B769" w14:textId="77777777" w:rsidR="00AD0331" w:rsidRPr="00AD0331" w:rsidRDefault="00AD0331" w:rsidP="00AD0331">
            <w:pPr>
              <w:spacing w:after="200" w:line="276" w:lineRule="auto"/>
              <w:jc w:val="left"/>
              <w:rPr>
                <w:color w:val="auto"/>
                <w:lang w:val="es-ES"/>
              </w:rPr>
            </w:pPr>
            <w:r w:rsidRPr="00AD0331">
              <w:rPr>
                <w:color w:val="auto"/>
                <w:lang w:val="es-ES"/>
              </w:rPr>
              <w:t>Descripción</w:t>
            </w:r>
          </w:p>
        </w:tc>
        <w:tc>
          <w:tcPr>
            <w:tcW w:w="0" w:type="auto"/>
            <w:hideMark/>
          </w:tcPr>
          <w:p w14:paraId="2EE3FDCE"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Administra el programa de recompensas y fidelidad del cliente, acreditando puntos por compras y misiones interactivas (RA), calculando dinámicamente el nivel de membresía (Bronce, Plata, Oro, Diamante) y canjeando cupones.</w:t>
            </w:r>
          </w:p>
        </w:tc>
      </w:tr>
      <w:tr w:rsidR="004C4FA4" w:rsidRPr="00437C4E" w14:paraId="480711D7"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A0AB9" w14:textId="77777777" w:rsidR="00AD0331" w:rsidRPr="00AD0331" w:rsidRDefault="00AD0331" w:rsidP="00AD0331">
            <w:pPr>
              <w:spacing w:after="200" w:line="276" w:lineRule="auto"/>
              <w:jc w:val="left"/>
              <w:rPr>
                <w:color w:val="auto"/>
                <w:lang w:val="es-ES"/>
              </w:rPr>
            </w:pPr>
            <w:r w:rsidRPr="00AD0331">
              <w:rPr>
                <w:color w:val="auto"/>
                <w:lang w:val="es-ES"/>
              </w:rPr>
              <w:t>Precondiciones</w:t>
            </w:r>
          </w:p>
        </w:tc>
        <w:tc>
          <w:tcPr>
            <w:tcW w:w="0" w:type="auto"/>
            <w:hideMark/>
          </w:tcPr>
          <w:p w14:paraId="714A3CB0"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a) Cliente registrado y autenticado con perfil de fidelización creado en BD. b) Registro de transacciones u órdenes confirmadas. c) Cupones activos en el catálogo de beneficios.</w:t>
            </w:r>
          </w:p>
        </w:tc>
      </w:tr>
    </w:tbl>
    <w:p w14:paraId="52444024" w14:textId="77777777" w:rsidR="00AD0331" w:rsidRPr="00AD0331" w:rsidRDefault="00AD0331" w:rsidP="00AD0331">
      <w:pPr>
        <w:spacing w:after="200"/>
        <w:jc w:val="left"/>
        <w:rPr>
          <w:vanish/>
          <w:color w:val="auto"/>
          <w:lang w:val="es-ES"/>
        </w:rPr>
      </w:pPr>
    </w:p>
    <w:tbl>
      <w:tblPr>
        <w:tblStyle w:val="Tablanormal1"/>
        <w:tblW w:w="0" w:type="auto"/>
        <w:tblLook w:val="04A0" w:firstRow="1" w:lastRow="0" w:firstColumn="1" w:lastColumn="0" w:noHBand="0" w:noVBand="1"/>
      </w:tblPr>
      <w:tblGrid>
        <w:gridCol w:w="718"/>
        <w:gridCol w:w="3334"/>
        <w:gridCol w:w="3926"/>
        <w:gridCol w:w="1372"/>
      </w:tblGrid>
      <w:tr w:rsidR="004C4FA4" w:rsidRPr="004C4FA4" w14:paraId="65A4218B" w14:textId="77777777" w:rsidTr="00AD0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5D9985" w14:textId="77777777" w:rsidR="00AD0331" w:rsidRPr="00AD0331" w:rsidRDefault="00AD0331" w:rsidP="00AD0331">
            <w:pPr>
              <w:spacing w:after="200" w:line="276" w:lineRule="auto"/>
              <w:jc w:val="left"/>
              <w:rPr>
                <w:color w:val="auto"/>
                <w:lang w:val="es-ES"/>
              </w:rPr>
            </w:pPr>
            <w:r w:rsidRPr="00AD0331">
              <w:rPr>
                <w:color w:val="auto"/>
                <w:lang w:val="es-ES"/>
              </w:rPr>
              <w:t>Paso</w:t>
            </w:r>
          </w:p>
        </w:tc>
        <w:tc>
          <w:tcPr>
            <w:tcW w:w="0" w:type="auto"/>
            <w:hideMark/>
          </w:tcPr>
          <w:p w14:paraId="64D74121"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Acción</w:t>
            </w:r>
          </w:p>
        </w:tc>
        <w:tc>
          <w:tcPr>
            <w:tcW w:w="0" w:type="auto"/>
            <w:hideMark/>
          </w:tcPr>
          <w:p w14:paraId="30EA8992"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Resultado esperado</w:t>
            </w:r>
          </w:p>
        </w:tc>
        <w:tc>
          <w:tcPr>
            <w:tcW w:w="0" w:type="auto"/>
            <w:hideMark/>
          </w:tcPr>
          <w:p w14:paraId="30AC862C"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Estado</w:t>
            </w:r>
          </w:p>
        </w:tc>
      </w:tr>
      <w:tr w:rsidR="004C4FA4" w:rsidRPr="004C4FA4" w14:paraId="33466258"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7D059" w14:textId="77777777" w:rsidR="00AD0331" w:rsidRPr="00AD0331" w:rsidRDefault="00AD0331" w:rsidP="00AD0331">
            <w:pPr>
              <w:spacing w:after="200" w:line="276" w:lineRule="auto"/>
              <w:jc w:val="left"/>
              <w:rPr>
                <w:color w:val="auto"/>
                <w:lang w:val="es-ES"/>
              </w:rPr>
            </w:pPr>
            <w:r w:rsidRPr="00AD0331">
              <w:rPr>
                <w:color w:val="auto"/>
                <w:lang w:val="es-ES"/>
              </w:rPr>
              <w:t>1</w:t>
            </w:r>
          </w:p>
        </w:tc>
        <w:tc>
          <w:tcPr>
            <w:tcW w:w="0" w:type="auto"/>
            <w:hideMark/>
          </w:tcPr>
          <w:p w14:paraId="14F0D408"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Acceder a la sección "Club VIP / Recompensas" en /recompensas.</w:t>
            </w:r>
          </w:p>
        </w:tc>
        <w:tc>
          <w:tcPr>
            <w:tcW w:w="0" w:type="auto"/>
            <w:hideMark/>
          </w:tcPr>
          <w:p w14:paraId="7602E762"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Se visualiza la tarjeta de membresía digital dorada ("Nivel ORO - 10% Descuento Permanente") con nombre del titular.</w:t>
            </w:r>
          </w:p>
        </w:tc>
        <w:tc>
          <w:tcPr>
            <w:tcW w:w="0" w:type="auto"/>
            <w:hideMark/>
          </w:tcPr>
          <w:p w14:paraId="68738872"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27DB2656"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2E379725" w14:textId="77777777" w:rsidR="00AD0331" w:rsidRPr="00AD0331" w:rsidRDefault="00AD0331" w:rsidP="00AD0331">
            <w:pPr>
              <w:spacing w:after="200" w:line="276" w:lineRule="auto"/>
              <w:jc w:val="left"/>
              <w:rPr>
                <w:color w:val="auto"/>
                <w:lang w:val="es-ES"/>
              </w:rPr>
            </w:pPr>
            <w:r w:rsidRPr="00AD0331">
              <w:rPr>
                <w:color w:val="auto"/>
                <w:lang w:val="es-ES"/>
              </w:rPr>
              <w:t>2</w:t>
            </w:r>
          </w:p>
        </w:tc>
        <w:tc>
          <w:tcPr>
            <w:tcW w:w="0" w:type="auto"/>
            <w:hideMark/>
          </w:tcPr>
          <w:p w14:paraId="25AE43BB"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Verificar la barra de progreso de nivel.</w:t>
            </w:r>
          </w:p>
        </w:tc>
        <w:tc>
          <w:tcPr>
            <w:tcW w:w="0" w:type="auto"/>
            <w:hideMark/>
          </w:tcPr>
          <w:p w14:paraId="296915E1"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 xml:space="preserve">Se muestra "Puntos Actuales: 1,650 </w:t>
            </w:r>
            <w:proofErr w:type="spellStart"/>
            <w:r w:rsidRPr="00AD0331">
              <w:rPr>
                <w:color w:val="auto"/>
                <w:lang w:val="es-ES"/>
              </w:rPr>
              <w:t>pts</w:t>
            </w:r>
            <w:proofErr w:type="spellEnd"/>
            <w:r w:rsidRPr="00AD0331">
              <w:rPr>
                <w:color w:val="auto"/>
                <w:lang w:val="es-ES"/>
              </w:rPr>
              <w:t xml:space="preserve">" y la barra dorada indica 41% hacia la meta de 4,000 </w:t>
            </w:r>
            <w:proofErr w:type="spellStart"/>
            <w:r w:rsidRPr="00AD0331">
              <w:rPr>
                <w:color w:val="auto"/>
                <w:lang w:val="es-ES"/>
              </w:rPr>
              <w:t>pts</w:t>
            </w:r>
            <w:proofErr w:type="spellEnd"/>
            <w:r w:rsidRPr="00AD0331">
              <w:rPr>
                <w:color w:val="auto"/>
                <w:lang w:val="es-ES"/>
              </w:rPr>
              <w:t xml:space="preserve"> para alcanzar el Nivel Diamante.</w:t>
            </w:r>
          </w:p>
        </w:tc>
        <w:tc>
          <w:tcPr>
            <w:tcW w:w="0" w:type="auto"/>
            <w:hideMark/>
          </w:tcPr>
          <w:p w14:paraId="3F793460"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18973C69"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A7475" w14:textId="77777777" w:rsidR="00AD0331" w:rsidRPr="00AD0331" w:rsidRDefault="00AD0331" w:rsidP="00AD0331">
            <w:pPr>
              <w:spacing w:after="200" w:line="276" w:lineRule="auto"/>
              <w:jc w:val="left"/>
              <w:rPr>
                <w:color w:val="auto"/>
                <w:lang w:val="es-ES"/>
              </w:rPr>
            </w:pPr>
            <w:r w:rsidRPr="00AD0331">
              <w:rPr>
                <w:color w:val="auto"/>
                <w:lang w:val="es-ES"/>
              </w:rPr>
              <w:t>3</w:t>
            </w:r>
          </w:p>
        </w:tc>
        <w:tc>
          <w:tcPr>
            <w:tcW w:w="0" w:type="auto"/>
            <w:hideMark/>
          </w:tcPr>
          <w:p w14:paraId="32325D5C"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Revisar el panel de "Insignias de Logros Desbloqueadas".</w:t>
            </w:r>
          </w:p>
        </w:tc>
        <w:tc>
          <w:tcPr>
            <w:tcW w:w="0" w:type="auto"/>
            <w:hideMark/>
          </w:tcPr>
          <w:p w14:paraId="51345662"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 xml:space="preserve">Se visualizan medallas otorgadas: "Primer Outfit", "Explorador RA", "Caballero Impecable" y "Cliente </w:t>
            </w:r>
            <w:proofErr w:type="spellStart"/>
            <w:r w:rsidRPr="00AD0331">
              <w:rPr>
                <w:color w:val="auto"/>
                <w:lang w:val="es-ES"/>
              </w:rPr>
              <w:t>Omnicanal</w:t>
            </w:r>
            <w:proofErr w:type="spellEnd"/>
            <w:r w:rsidRPr="00AD0331">
              <w:rPr>
                <w:color w:val="auto"/>
                <w:lang w:val="es-ES"/>
              </w:rPr>
              <w:t>".</w:t>
            </w:r>
          </w:p>
        </w:tc>
        <w:tc>
          <w:tcPr>
            <w:tcW w:w="0" w:type="auto"/>
            <w:hideMark/>
          </w:tcPr>
          <w:p w14:paraId="5FE2BDC6"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5D8AE83F"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7CF535B3" w14:textId="77777777" w:rsidR="00AD0331" w:rsidRPr="00AD0331" w:rsidRDefault="00AD0331" w:rsidP="00AD0331">
            <w:pPr>
              <w:spacing w:after="200" w:line="276" w:lineRule="auto"/>
              <w:jc w:val="left"/>
              <w:rPr>
                <w:color w:val="auto"/>
                <w:lang w:val="es-ES"/>
              </w:rPr>
            </w:pPr>
            <w:r w:rsidRPr="00AD0331">
              <w:rPr>
                <w:color w:val="auto"/>
                <w:lang w:val="es-ES"/>
              </w:rPr>
              <w:lastRenderedPageBreak/>
              <w:t>4</w:t>
            </w:r>
          </w:p>
        </w:tc>
        <w:tc>
          <w:tcPr>
            <w:tcW w:w="0" w:type="auto"/>
            <w:hideMark/>
          </w:tcPr>
          <w:p w14:paraId="6619FEA6"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Explorar el catálogo de cupones canjeables disponibles.</w:t>
            </w:r>
          </w:p>
        </w:tc>
        <w:tc>
          <w:tcPr>
            <w:tcW w:w="0" w:type="auto"/>
            <w:hideMark/>
          </w:tcPr>
          <w:p w14:paraId="0E4B126E"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 xml:space="preserve">Se presentan las opciones: Cupón 50 Bs. (500 </w:t>
            </w:r>
            <w:proofErr w:type="spellStart"/>
            <w:r w:rsidRPr="00AD0331">
              <w:rPr>
                <w:color w:val="auto"/>
                <w:lang w:val="es-ES"/>
              </w:rPr>
              <w:t>pts</w:t>
            </w:r>
            <w:proofErr w:type="spellEnd"/>
            <w:r w:rsidRPr="00AD0331">
              <w:rPr>
                <w:color w:val="auto"/>
                <w:lang w:val="es-ES"/>
              </w:rPr>
              <w:t xml:space="preserve">), Envío Gratis (200 </w:t>
            </w:r>
            <w:proofErr w:type="spellStart"/>
            <w:r w:rsidRPr="00AD0331">
              <w:rPr>
                <w:color w:val="auto"/>
                <w:lang w:val="es-ES"/>
              </w:rPr>
              <w:t>pts</w:t>
            </w:r>
            <w:proofErr w:type="spellEnd"/>
            <w:r w:rsidRPr="00AD0331">
              <w:rPr>
                <w:color w:val="auto"/>
                <w:lang w:val="es-ES"/>
              </w:rPr>
              <w:t xml:space="preserve">) y Cupón 100 Bs. (950 </w:t>
            </w:r>
            <w:proofErr w:type="spellStart"/>
            <w:r w:rsidRPr="00AD0331">
              <w:rPr>
                <w:color w:val="auto"/>
                <w:lang w:val="es-ES"/>
              </w:rPr>
              <w:t>pts</w:t>
            </w:r>
            <w:proofErr w:type="spellEnd"/>
            <w:r w:rsidRPr="00AD0331">
              <w:rPr>
                <w:color w:val="auto"/>
                <w:lang w:val="es-ES"/>
              </w:rPr>
              <w:t>).</w:t>
            </w:r>
          </w:p>
        </w:tc>
        <w:tc>
          <w:tcPr>
            <w:tcW w:w="0" w:type="auto"/>
            <w:hideMark/>
          </w:tcPr>
          <w:p w14:paraId="710EBD8E"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3C34440C"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FC95E0" w14:textId="77777777" w:rsidR="00AD0331" w:rsidRPr="00AD0331" w:rsidRDefault="00AD0331" w:rsidP="00AD0331">
            <w:pPr>
              <w:spacing w:after="200" w:line="276" w:lineRule="auto"/>
              <w:jc w:val="left"/>
              <w:rPr>
                <w:color w:val="auto"/>
                <w:lang w:val="es-ES"/>
              </w:rPr>
            </w:pPr>
            <w:r w:rsidRPr="00AD0331">
              <w:rPr>
                <w:color w:val="auto"/>
                <w:lang w:val="es-ES"/>
              </w:rPr>
              <w:t>5</w:t>
            </w:r>
          </w:p>
        </w:tc>
        <w:tc>
          <w:tcPr>
            <w:tcW w:w="0" w:type="auto"/>
            <w:hideMark/>
          </w:tcPr>
          <w:p w14:paraId="590E75CF"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 xml:space="preserve">Presionar "Canjear Recompensa" en el Cupón de 50 Bs. teniendo saldo suficiente (1,650 </w:t>
            </w:r>
            <w:proofErr w:type="spellStart"/>
            <w:r w:rsidRPr="00AD0331">
              <w:rPr>
                <w:color w:val="auto"/>
                <w:lang w:val="es-ES"/>
              </w:rPr>
              <w:t>pts</w:t>
            </w:r>
            <w:proofErr w:type="spellEnd"/>
            <w:r w:rsidRPr="00AD0331">
              <w:rPr>
                <w:color w:val="auto"/>
                <w:lang w:val="es-ES"/>
              </w:rPr>
              <w:t>).</w:t>
            </w:r>
          </w:p>
        </w:tc>
        <w:tc>
          <w:tcPr>
            <w:tcW w:w="0" w:type="auto"/>
            <w:hideMark/>
          </w:tcPr>
          <w:p w14:paraId="1ACA7253"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El sistema descuenta 500 puntos del balance, genera un código alfanumérico único y lo asocia al perfil.</w:t>
            </w:r>
          </w:p>
        </w:tc>
        <w:tc>
          <w:tcPr>
            <w:tcW w:w="0" w:type="auto"/>
            <w:hideMark/>
          </w:tcPr>
          <w:p w14:paraId="639091BF"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2A1DF577"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3C235D45" w14:textId="77777777" w:rsidR="00AD0331" w:rsidRPr="00AD0331" w:rsidRDefault="00AD0331" w:rsidP="00AD0331">
            <w:pPr>
              <w:spacing w:after="200" w:line="276" w:lineRule="auto"/>
              <w:jc w:val="left"/>
              <w:rPr>
                <w:color w:val="auto"/>
                <w:lang w:val="es-ES"/>
              </w:rPr>
            </w:pPr>
            <w:r w:rsidRPr="00AD0331">
              <w:rPr>
                <w:color w:val="auto"/>
                <w:lang w:val="es-ES"/>
              </w:rPr>
              <w:t>6</w:t>
            </w:r>
          </w:p>
        </w:tc>
        <w:tc>
          <w:tcPr>
            <w:tcW w:w="0" w:type="auto"/>
            <w:hideMark/>
          </w:tcPr>
          <w:p w14:paraId="33BE02E6"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Intentar canjear un cupón cuyo costo en puntos supere el balance actual del cliente.</w:t>
            </w:r>
          </w:p>
        </w:tc>
        <w:tc>
          <w:tcPr>
            <w:tcW w:w="0" w:type="auto"/>
            <w:hideMark/>
          </w:tcPr>
          <w:p w14:paraId="1B81FB70"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El botón se deshabilita preventivamente y se muestra un mensaje informativo de puntos faltantes.</w:t>
            </w:r>
          </w:p>
        </w:tc>
        <w:tc>
          <w:tcPr>
            <w:tcW w:w="0" w:type="auto"/>
            <w:hideMark/>
          </w:tcPr>
          <w:p w14:paraId="6497AEE8"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Satisfactorio</w:t>
            </w:r>
          </w:p>
        </w:tc>
      </w:tr>
    </w:tbl>
    <w:p w14:paraId="5A5EA162" w14:textId="77777777" w:rsidR="00AD0331" w:rsidRPr="00AD0331" w:rsidRDefault="00AD0331" w:rsidP="00AD0331">
      <w:pPr>
        <w:spacing w:after="200"/>
        <w:jc w:val="left"/>
        <w:rPr>
          <w:vanish/>
          <w:color w:val="auto"/>
          <w:lang w:val="es-ES"/>
        </w:rPr>
      </w:pPr>
    </w:p>
    <w:tbl>
      <w:tblPr>
        <w:tblStyle w:val="Tablanormal1"/>
        <w:tblW w:w="0" w:type="auto"/>
        <w:tblLook w:val="04A0" w:firstRow="1" w:lastRow="0" w:firstColumn="1" w:lastColumn="0" w:noHBand="0" w:noVBand="1"/>
      </w:tblPr>
      <w:tblGrid>
        <w:gridCol w:w="2308"/>
        <w:gridCol w:w="7042"/>
      </w:tblGrid>
      <w:tr w:rsidR="004C4FA4" w:rsidRPr="004C4FA4" w14:paraId="03FD544A" w14:textId="77777777" w:rsidTr="00AD0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20D8E" w14:textId="77777777" w:rsidR="00AD0331" w:rsidRPr="00AD0331" w:rsidRDefault="00AD0331" w:rsidP="00AD0331">
            <w:pPr>
              <w:spacing w:after="200" w:line="276" w:lineRule="auto"/>
              <w:jc w:val="left"/>
              <w:rPr>
                <w:color w:val="auto"/>
                <w:lang w:val="es-ES"/>
              </w:rPr>
            </w:pPr>
            <w:r w:rsidRPr="00AD0331">
              <w:rPr>
                <w:color w:val="auto"/>
                <w:lang w:val="es-ES"/>
              </w:rPr>
              <w:t>Campo</w:t>
            </w:r>
          </w:p>
        </w:tc>
        <w:tc>
          <w:tcPr>
            <w:tcW w:w="0" w:type="auto"/>
            <w:hideMark/>
          </w:tcPr>
          <w:p w14:paraId="7BAF026F"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Detalle</w:t>
            </w:r>
          </w:p>
        </w:tc>
      </w:tr>
      <w:tr w:rsidR="004C4FA4" w:rsidRPr="004C4FA4" w14:paraId="752A75D2"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74704" w14:textId="77777777" w:rsidR="00AD0331" w:rsidRPr="00AD0331" w:rsidRDefault="00AD0331" w:rsidP="00AD0331">
            <w:pPr>
              <w:spacing w:after="200" w:line="276" w:lineRule="auto"/>
              <w:jc w:val="left"/>
              <w:rPr>
                <w:color w:val="auto"/>
                <w:lang w:val="es-ES"/>
              </w:rPr>
            </w:pPr>
            <w:r w:rsidRPr="00AD0331">
              <w:rPr>
                <w:color w:val="auto"/>
                <w:lang w:val="es-ES"/>
              </w:rPr>
              <w:t>Responsable</w:t>
            </w:r>
          </w:p>
        </w:tc>
        <w:tc>
          <w:tcPr>
            <w:tcW w:w="0" w:type="auto"/>
            <w:hideMark/>
          </w:tcPr>
          <w:p w14:paraId="4E8C3DC4"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 xml:space="preserve">Cliente / </w:t>
            </w:r>
            <w:proofErr w:type="spellStart"/>
            <w:r w:rsidRPr="00AD0331">
              <w:rPr>
                <w:color w:val="auto"/>
                <w:lang w:val="es-ES"/>
              </w:rPr>
              <w:t>Tester</w:t>
            </w:r>
            <w:proofErr w:type="spellEnd"/>
            <w:r w:rsidRPr="00AD0331">
              <w:rPr>
                <w:color w:val="auto"/>
                <w:lang w:val="es-ES"/>
              </w:rPr>
              <w:t xml:space="preserve"> CRM</w:t>
            </w:r>
          </w:p>
        </w:tc>
      </w:tr>
      <w:tr w:rsidR="004C4FA4" w:rsidRPr="004C4FA4" w14:paraId="76633329"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78F6EF86" w14:textId="77777777" w:rsidR="00AD0331" w:rsidRPr="00AD0331" w:rsidRDefault="00AD0331" w:rsidP="00AD0331">
            <w:pPr>
              <w:spacing w:after="200" w:line="276" w:lineRule="auto"/>
              <w:jc w:val="left"/>
              <w:rPr>
                <w:color w:val="auto"/>
                <w:lang w:val="es-ES"/>
              </w:rPr>
            </w:pPr>
            <w:r w:rsidRPr="00AD0331">
              <w:rPr>
                <w:color w:val="auto"/>
                <w:lang w:val="es-ES"/>
              </w:rPr>
              <w:t>Resultado de la prueba</w:t>
            </w:r>
          </w:p>
        </w:tc>
        <w:tc>
          <w:tcPr>
            <w:tcW w:w="0" w:type="auto"/>
            <w:hideMark/>
          </w:tcPr>
          <w:p w14:paraId="344FD9CC"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3E5072C7"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E93BE" w14:textId="77777777" w:rsidR="00AD0331" w:rsidRPr="00AD0331" w:rsidRDefault="00AD0331" w:rsidP="00AD0331">
            <w:pPr>
              <w:spacing w:after="200" w:line="276" w:lineRule="auto"/>
              <w:jc w:val="left"/>
              <w:rPr>
                <w:color w:val="auto"/>
                <w:lang w:val="es-ES"/>
              </w:rPr>
            </w:pPr>
            <w:r w:rsidRPr="00AD0331">
              <w:rPr>
                <w:color w:val="auto"/>
                <w:lang w:val="es-ES"/>
              </w:rPr>
              <w:t>Adjunto:</w:t>
            </w:r>
          </w:p>
        </w:tc>
        <w:tc>
          <w:tcPr>
            <w:tcW w:w="0" w:type="auto"/>
            <w:hideMark/>
          </w:tcPr>
          <w:p w14:paraId="158118D3" w14:textId="77777777" w:rsidR="00AD0331" w:rsidRPr="004C4FA4"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Evidencia de la interfaz:</w:t>
            </w:r>
          </w:p>
          <w:p w14:paraId="0266D6F0" w14:textId="21E77B19"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noProof/>
                <w:color w:val="auto"/>
                <w:lang w:val="es-ES"/>
              </w:rPr>
              <w:drawing>
                <wp:inline distT="0" distB="0" distL="0" distR="0" wp14:anchorId="0D3BECA5" wp14:editId="428B971C">
                  <wp:extent cx="4334835" cy="2072593"/>
                  <wp:effectExtent l="0" t="0" r="0" b="4445"/>
                  <wp:docPr id="268" name="Imagen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4359915" cy="2084584"/>
                          </a:xfrm>
                          <a:prstGeom prst="rect">
                            <a:avLst/>
                          </a:prstGeom>
                          <a:noFill/>
                        </pic:spPr>
                      </pic:pic>
                    </a:graphicData>
                  </a:graphic>
                </wp:inline>
              </w:drawing>
            </w:r>
          </w:p>
        </w:tc>
      </w:tr>
    </w:tbl>
    <w:p w14:paraId="1055FA95" w14:textId="55CA0BBE" w:rsidR="00AD0331" w:rsidRPr="004C4FA4" w:rsidRDefault="00AD0331" w:rsidP="00B37818">
      <w:pPr>
        <w:spacing w:after="200"/>
        <w:jc w:val="left"/>
        <w:rPr>
          <w:color w:val="auto"/>
          <w:lang w:val="es-ES"/>
        </w:rPr>
      </w:pPr>
    </w:p>
    <w:p w14:paraId="62791F18" w14:textId="77777777" w:rsidR="00AD0331" w:rsidRPr="004C4FA4" w:rsidRDefault="00AD0331" w:rsidP="00AD0331">
      <w:pPr>
        <w:pStyle w:val="Ttulo3"/>
        <w:rPr>
          <w:color w:val="auto"/>
          <w:lang w:val="es-ES"/>
        </w:rPr>
      </w:pPr>
      <w:bookmarkStart w:id="306" w:name="_Toc240832235"/>
      <w:r w:rsidRPr="004C4FA4">
        <w:rPr>
          <w:color w:val="auto"/>
          <w:lang w:val="es-ES"/>
        </w:rPr>
        <w:t>Prueba de caso de uso CU22: Solicitar Recomendación Contextual de IA</w:t>
      </w:r>
      <w:bookmarkEnd w:id="306"/>
    </w:p>
    <w:tbl>
      <w:tblPr>
        <w:tblStyle w:val="Tablanormal1"/>
        <w:tblW w:w="0" w:type="auto"/>
        <w:tblLook w:val="04A0" w:firstRow="1" w:lastRow="0" w:firstColumn="1" w:lastColumn="0" w:noHBand="0" w:noVBand="1"/>
      </w:tblPr>
      <w:tblGrid>
        <w:gridCol w:w="1780"/>
        <w:gridCol w:w="7570"/>
      </w:tblGrid>
      <w:tr w:rsidR="004C4FA4" w:rsidRPr="004C4FA4" w14:paraId="680179E8" w14:textId="77777777" w:rsidTr="00AD0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AC2BE" w14:textId="77777777" w:rsidR="00AD0331" w:rsidRPr="00AD0331" w:rsidRDefault="00AD0331" w:rsidP="00AD0331">
            <w:pPr>
              <w:spacing w:after="200" w:line="276" w:lineRule="auto"/>
              <w:jc w:val="left"/>
              <w:rPr>
                <w:color w:val="auto"/>
                <w:lang w:val="es-ES"/>
              </w:rPr>
            </w:pPr>
            <w:r w:rsidRPr="00AD0331">
              <w:rPr>
                <w:color w:val="auto"/>
                <w:lang w:val="es-ES"/>
              </w:rPr>
              <w:t>Campo</w:t>
            </w:r>
          </w:p>
        </w:tc>
        <w:tc>
          <w:tcPr>
            <w:tcW w:w="0" w:type="auto"/>
            <w:hideMark/>
          </w:tcPr>
          <w:p w14:paraId="40FDE9DC"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Detalle</w:t>
            </w:r>
          </w:p>
        </w:tc>
      </w:tr>
      <w:tr w:rsidR="004C4FA4" w:rsidRPr="00437C4E" w14:paraId="143B0DEE"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EA315" w14:textId="77777777" w:rsidR="00AD0331" w:rsidRPr="00AD0331" w:rsidRDefault="00AD0331" w:rsidP="00AD0331">
            <w:pPr>
              <w:spacing w:after="200" w:line="276" w:lineRule="auto"/>
              <w:jc w:val="left"/>
              <w:rPr>
                <w:color w:val="auto"/>
                <w:lang w:val="es-ES"/>
              </w:rPr>
            </w:pPr>
            <w:r w:rsidRPr="00AD0331">
              <w:rPr>
                <w:color w:val="auto"/>
                <w:lang w:val="es-ES"/>
              </w:rPr>
              <w:t>Caso de uso 22</w:t>
            </w:r>
          </w:p>
        </w:tc>
        <w:tc>
          <w:tcPr>
            <w:tcW w:w="0" w:type="auto"/>
            <w:hideMark/>
          </w:tcPr>
          <w:p w14:paraId="15B32264"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Solicitar Recomendación Contextual de IA</w:t>
            </w:r>
          </w:p>
        </w:tc>
      </w:tr>
      <w:tr w:rsidR="004C4FA4" w:rsidRPr="00437C4E" w14:paraId="4D2C97C6"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38920E65" w14:textId="77777777" w:rsidR="00AD0331" w:rsidRPr="00AD0331" w:rsidRDefault="00AD0331" w:rsidP="00AD0331">
            <w:pPr>
              <w:spacing w:after="200" w:line="276" w:lineRule="auto"/>
              <w:jc w:val="left"/>
              <w:rPr>
                <w:color w:val="auto"/>
                <w:lang w:val="es-ES"/>
              </w:rPr>
            </w:pPr>
            <w:r w:rsidRPr="00AD0331">
              <w:rPr>
                <w:color w:val="auto"/>
                <w:lang w:val="es-ES"/>
              </w:rPr>
              <w:t>Descripción</w:t>
            </w:r>
          </w:p>
        </w:tc>
        <w:tc>
          <w:tcPr>
            <w:tcW w:w="0" w:type="auto"/>
            <w:hideMark/>
          </w:tcPr>
          <w:p w14:paraId="563F159A"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 xml:space="preserve">Proporciona asesoramiento de estilismo inteligente consumiendo la API de Google Gemini y datos meteorológicos en tiempo real de </w:t>
            </w:r>
            <w:proofErr w:type="spellStart"/>
            <w:r w:rsidRPr="00AD0331">
              <w:rPr>
                <w:color w:val="auto"/>
                <w:lang w:val="es-ES"/>
              </w:rPr>
              <w:t>OpenWeatherMap</w:t>
            </w:r>
            <w:proofErr w:type="spellEnd"/>
            <w:r w:rsidRPr="00AD0331">
              <w:rPr>
                <w:color w:val="auto"/>
                <w:lang w:val="es-ES"/>
              </w:rPr>
              <w:t>, recomendando atuendos adaptados al clima local, ocasión y stock real en tienda.</w:t>
            </w:r>
          </w:p>
        </w:tc>
      </w:tr>
      <w:tr w:rsidR="004C4FA4" w:rsidRPr="00437C4E" w14:paraId="4F09A5DB"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7772C" w14:textId="77777777" w:rsidR="00AD0331" w:rsidRPr="00AD0331" w:rsidRDefault="00AD0331" w:rsidP="00AD0331">
            <w:pPr>
              <w:spacing w:after="200" w:line="276" w:lineRule="auto"/>
              <w:jc w:val="left"/>
              <w:rPr>
                <w:color w:val="auto"/>
                <w:lang w:val="es-ES"/>
              </w:rPr>
            </w:pPr>
            <w:r w:rsidRPr="00AD0331">
              <w:rPr>
                <w:color w:val="auto"/>
                <w:lang w:val="es-ES"/>
              </w:rPr>
              <w:lastRenderedPageBreak/>
              <w:t>Precondiciones</w:t>
            </w:r>
          </w:p>
        </w:tc>
        <w:tc>
          <w:tcPr>
            <w:tcW w:w="0" w:type="auto"/>
            <w:hideMark/>
          </w:tcPr>
          <w:p w14:paraId="7933B091"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 xml:space="preserve">a) Cliente en plataforma web o móvil. b) Conexión a internet con API Key de Gemini y </w:t>
            </w:r>
            <w:proofErr w:type="spellStart"/>
            <w:r w:rsidRPr="00AD0331">
              <w:rPr>
                <w:color w:val="auto"/>
                <w:lang w:val="es-ES"/>
              </w:rPr>
              <w:t>OpenWeatherMap</w:t>
            </w:r>
            <w:proofErr w:type="spellEnd"/>
            <w:r w:rsidRPr="00AD0331">
              <w:rPr>
                <w:color w:val="auto"/>
                <w:lang w:val="es-ES"/>
              </w:rPr>
              <w:t xml:space="preserve"> activas. c) Catálogo con existencias en sucursal física.</w:t>
            </w:r>
          </w:p>
        </w:tc>
      </w:tr>
    </w:tbl>
    <w:p w14:paraId="402CB413" w14:textId="77777777" w:rsidR="00AD0331" w:rsidRPr="00AD0331" w:rsidRDefault="00AD0331" w:rsidP="00AD0331">
      <w:pPr>
        <w:spacing w:after="200"/>
        <w:jc w:val="left"/>
        <w:rPr>
          <w:vanish/>
          <w:color w:val="auto"/>
          <w:lang w:val="es-ES"/>
        </w:rPr>
      </w:pPr>
    </w:p>
    <w:tbl>
      <w:tblPr>
        <w:tblStyle w:val="Tablanormal1"/>
        <w:tblW w:w="0" w:type="auto"/>
        <w:tblLook w:val="04A0" w:firstRow="1" w:lastRow="0" w:firstColumn="1" w:lastColumn="0" w:noHBand="0" w:noVBand="1"/>
      </w:tblPr>
      <w:tblGrid>
        <w:gridCol w:w="718"/>
        <w:gridCol w:w="2570"/>
        <w:gridCol w:w="4690"/>
        <w:gridCol w:w="1372"/>
      </w:tblGrid>
      <w:tr w:rsidR="004C4FA4" w:rsidRPr="004C4FA4" w14:paraId="1B123DDF" w14:textId="77777777" w:rsidTr="00AD0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51DDD" w14:textId="77777777" w:rsidR="00AD0331" w:rsidRPr="00AD0331" w:rsidRDefault="00AD0331" w:rsidP="00AD0331">
            <w:pPr>
              <w:spacing w:after="200" w:line="276" w:lineRule="auto"/>
              <w:jc w:val="left"/>
              <w:rPr>
                <w:color w:val="auto"/>
                <w:lang w:val="es-ES"/>
              </w:rPr>
            </w:pPr>
            <w:r w:rsidRPr="00AD0331">
              <w:rPr>
                <w:color w:val="auto"/>
                <w:lang w:val="es-ES"/>
              </w:rPr>
              <w:t>Paso</w:t>
            </w:r>
          </w:p>
        </w:tc>
        <w:tc>
          <w:tcPr>
            <w:tcW w:w="0" w:type="auto"/>
            <w:hideMark/>
          </w:tcPr>
          <w:p w14:paraId="75575C68"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Acción</w:t>
            </w:r>
          </w:p>
        </w:tc>
        <w:tc>
          <w:tcPr>
            <w:tcW w:w="0" w:type="auto"/>
            <w:hideMark/>
          </w:tcPr>
          <w:p w14:paraId="3380F9AB"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Resultado esperado</w:t>
            </w:r>
          </w:p>
        </w:tc>
        <w:tc>
          <w:tcPr>
            <w:tcW w:w="0" w:type="auto"/>
            <w:hideMark/>
          </w:tcPr>
          <w:p w14:paraId="75F6E092"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Estado</w:t>
            </w:r>
          </w:p>
        </w:tc>
      </w:tr>
      <w:tr w:rsidR="004C4FA4" w:rsidRPr="004C4FA4" w14:paraId="3E97CF5A"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C5F2B" w14:textId="77777777" w:rsidR="00AD0331" w:rsidRPr="00AD0331" w:rsidRDefault="00AD0331" w:rsidP="00AD0331">
            <w:pPr>
              <w:spacing w:after="200" w:line="276" w:lineRule="auto"/>
              <w:jc w:val="left"/>
              <w:rPr>
                <w:color w:val="auto"/>
                <w:lang w:val="es-ES"/>
              </w:rPr>
            </w:pPr>
            <w:r w:rsidRPr="00AD0331">
              <w:rPr>
                <w:color w:val="auto"/>
                <w:lang w:val="es-ES"/>
              </w:rPr>
              <w:t>1</w:t>
            </w:r>
          </w:p>
        </w:tc>
        <w:tc>
          <w:tcPr>
            <w:tcW w:w="0" w:type="auto"/>
            <w:hideMark/>
          </w:tcPr>
          <w:p w14:paraId="123BAF38"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 xml:space="preserve">Ingresar al módulo "AI </w:t>
            </w:r>
            <w:proofErr w:type="spellStart"/>
            <w:r w:rsidRPr="00AD0331">
              <w:rPr>
                <w:color w:val="auto"/>
                <w:lang w:val="es-ES"/>
              </w:rPr>
              <w:t>Stylist</w:t>
            </w:r>
            <w:proofErr w:type="spellEnd"/>
            <w:r w:rsidRPr="00AD0331">
              <w:rPr>
                <w:color w:val="auto"/>
                <w:lang w:val="es-ES"/>
              </w:rPr>
              <w:t>" y seleccionar la ciudad "Santa Cruz" y ocasión "Casual Urbano".</w:t>
            </w:r>
          </w:p>
        </w:tc>
        <w:tc>
          <w:tcPr>
            <w:tcW w:w="0" w:type="auto"/>
            <w:hideMark/>
          </w:tcPr>
          <w:p w14:paraId="16BDAC79"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El sistema consulta el clima en tiempo real y muestra el widget: "Santa Cruz de la Sierra: 28°C Soleado (Sensación: 31°C)".</w:t>
            </w:r>
          </w:p>
        </w:tc>
        <w:tc>
          <w:tcPr>
            <w:tcW w:w="0" w:type="auto"/>
            <w:hideMark/>
          </w:tcPr>
          <w:p w14:paraId="058E491F"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3D8EDAF1"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60FA8629" w14:textId="77777777" w:rsidR="00AD0331" w:rsidRPr="00AD0331" w:rsidRDefault="00AD0331" w:rsidP="00AD0331">
            <w:pPr>
              <w:spacing w:after="200" w:line="276" w:lineRule="auto"/>
              <w:jc w:val="left"/>
              <w:rPr>
                <w:color w:val="auto"/>
                <w:lang w:val="es-ES"/>
              </w:rPr>
            </w:pPr>
            <w:r w:rsidRPr="00AD0331">
              <w:rPr>
                <w:color w:val="auto"/>
                <w:lang w:val="es-ES"/>
              </w:rPr>
              <w:t>2</w:t>
            </w:r>
          </w:p>
        </w:tc>
        <w:tc>
          <w:tcPr>
            <w:tcW w:w="0" w:type="auto"/>
            <w:hideMark/>
          </w:tcPr>
          <w:p w14:paraId="05F9C444"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Observar la recomendación generada por el Asistente de IA (Google Gemini SDK).</w:t>
            </w:r>
          </w:p>
        </w:tc>
        <w:tc>
          <w:tcPr>
            <w:tcW w:w="0" w:type="auto"/>
            <w:hideMark/>
          </w:tcPr>
          <w:p w14:paraId="59EB115C"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El asistente emite el mensaje justificado: "Para esta tarde cálida y despejada en Santa Cruz, te sugiero un atuendo fresco y sofisticado...".</w:t>
            </w:r>
          </w:p>
        </w:tc>
        <w:tc>
          <w:tcPr>
            <w:tcW w:w="0" w:type="auto"/>
            <w:hideMark/>
          </w:tcPr>
          <w:p w14:paraId="2A05DA27"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0D1CE32E"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2220C" w14:textId="77777777" w:rsidR="00AD0331" w:rsidRPr="00AD0331" w:rsidRDefault="00AD0331" w:rsidP="00AD0331">
            <w:pPr>
              <w:spacing w:after="200" w:line="276" w:lineRule="auto"/>
              <w:jc w:val="left"/>
              <w:rPr>
                <w:color w:val="auto"/>
                <w:lang w:val="es-ES"/>
              </w:rPr>
            </w:pPr>
            <w:r w:rsidRPr="00AD0331">
              <w:rPr>
                <w:color w:val="auto"/>
                <w:lang w:val="es-ES"/>
              </w:rPr>
              <w:t>3</w:t>
            </w:r>
          </w:p>
        </w:tc>
        <w:tc>
          <w:tcPr>
            <w:tcW w:w="0" w:type="auto"/>
            <w:hideMark/>
          </w:tcPr>
          <w:p w14:paraId="3190FFAD"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Verificar el desglose de prendas sugeridas en el carrusel interactivo.</w:t>
            </w:r>
          </w:p>
        </w:tc>
        <w:tc>
          <w:tcPr>
            <w:tcW w:w="0" w:type="auto"/>
            <w:hideMark/>
          </w:tcPr>
          <w:p w14:paraId="22AD571B"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Se presentan: Camisa de lino blanca (Bs. 220, Stock Equipetrol: 8), Pantalón chino arena (Bs. 280, Stock Equipetrol: 5) y Mocasines marrón (Bs. 390, Stock Equipetrol: 3).</w:t>
            </w:r>
          </w:p>
        </w:tc>
        <w:tc>
          <w:tcPr>
            <w:tcW w:w="0" w:type="auto"/>
            <w:hideMark/>
          </w:tcPr>
          <w:p w14:paraId="6EF376AE"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0D387B49"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284419D4" w14:textId="77777777" w:rsidR="00AD0331" w:rsidRPr="00AD0331" w:rsidRDefault="00AD0331" w:rsidP="00AD0331">
            <w:pPr>
              <w:spacing w:after="200" w:line="276" w:lineRule="auto"/>
              <w:jc w:val="left"/>
              <w:rPr>
                <w:color w:val="auto"/>
                <w:lang w:val="es-ES"/>
              </w:rPr>
            </w:pPr>
            <w:r w:rsidRPr="00AD0331">
              <w:rPr>
                <w:color w:val="auto"/>
                <w:lang w:val="es-ES"/>
              </w:rPr>
              <w:t>4</w:t>
            </w:r>
          </w:p>
        </w:tc>
        <w:tc>
          <w:tcPr>
            <w:tcW w:w="0" w:type="auto"/>
            <w:hideMark/>
          </w:tcPr>
          <w:p w14:paraId="579FA3BE"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Comprobar que todas las prendas sugeridas cuentan con existencias verificadas en BD.</w:t>
            </w:r>
          </w:p>
        </w:tc>
        <w:tc>
          <w:tcPr>
            <w:tcW w:w="0" w:type="auto"/>
            <w:hideMark/>
          </w:tcPr>
          <w:p w14:paraId="2259A60A"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La consulta a la tabla </w:t>
            </w:r>
            <w:proofErr w:type="spellStart"/>
            <w:r w:rsidRPr="00AD0331">
              <w:rPr>
                <w:color w:val="auto"/>
                <w:lang w:val="es-ES"/>
              </w:rPr>
              <w:t>lotes_inventario</w:t>
            </w:r>
            <w:proofErr w:type="spellEnd"/>
            <w:r w:rsidRPr="00AD0331">
              <w:rPr>
                <w:color w:val="auto"/>
                <w:lang w:val="es-ES"/>
              </w:rPr>
              <w:t> confirma stock positivo en la sucursal Equipetrol para todas las variantes.</w:t>
            </w:r>
          </w:p>
        </w:tc>
        <w:tc>
          <w:tcPr>
            <w:tcW w:w="0" w:type="auto"/>
            <w:hideMark/>
          </w:tcPr>
          <w:p w14:paraId="64438454"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5F59AA9F"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E6128" w14:textId="77777777" w:rsidR="00AD0331" w:rsidRPr="00AD0331" w:rsidRDefault="00AD0331" w:rsidP="00AD0331">
            <w:pPr>
              <w:spacing w:after="200" w:line="276" w:lineRule="auto"/>
              <w:jc w:val="left"/>
              <w:rPr>
                <w:color w:val="auto"/>
                <w:lang w:val="es-ES"/>
              </w:rPr>
            </w:pPr>
            <w:r w:rsidRPr="00AD0331">
              <w:rPr>
                <w:color w:val="auto"/>
                <w:lang w:val="es-ES"/>
              </w:rPr>
              <w:t>5</w:t>
            </w:r>
          </w:p>
        </w:tc>
        <w:tc>
          <w:tcPr>
            <w:tcW w:w="0" w:type="auto"/>
            <w:hideMark/>
          </w:tcPr>
          <w:p w14:paraId="504219DE"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Presionar "Ver este Outfit en el Comparador".</w:t>
            </w:r>
          </w:p>
        </w:tc>
        <w:tc>
          <w:tcPr>
            <w:tcW w:w="0" w:type="auto"/>
            <w:hideMark/>
          </w:tcPr>
          <w:p w14:paraId="12E7276D"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Se transfieren los 3 productos al módulo comparador (CU20) para análisis detallado de precios y alternativas.</w:t>
            </w:r>
          </w:p>
        </w:tc>
        <w:tc>
          <w:tcPr>
            <w:tcW w:w="0" w:type="auto"/>
            <w:hideMark/>
          </w:tcPr>
          <w:p w14:paraId="48E048E7"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4E6F390A"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0DF37466" w14:textId="77777777" w:rsidR="00AD0331" w:rsidRPr="00AD0331" w:rsidRDefault="00AD0331" w:rsidP="00AD0331">
            <w:pPr>
              <w:spacing w:after="200" w:line="276" w:lineRule="auto"/>
              <w:jc w:val="left"/>
              <w:rPr>
                <w:color w:val="auto"/>
                <w:lang w:val="es-ES"/>
              </w:rPr>
            </w:pPr>
            <w:r w:rsidRPr="00AD0331">
              <w:rPr>
                <w:color w:val="auto"/>
                <w:lang w:val="es-ES"/>
              </w:rPr>
              <w:t>6</w:t>
            </w:r>
          </w:p>
        </w:tc>
        <w:tc>
          <w:tcPr>
            <w:tcW w:w="0" w:type="auto"/>
            <w:hideMark/>
          </w:tcPr>
          <w:p w14:paraId="4FC53057"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Presionar "Probar en Vestidor Virtual RA".</w:t>
            </w:r>
          </w:p>
        </w:tc>
        <w:tc>
          <w:tcPr>
            <w:tcW w:w="0" w:type="auto"/>
            <w:hideMark/>
          </w:tcPr>
          <w:p w14:paraId="5ADC57CA"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Se deriva directamente al vestidor virtual 3D con la camisa de lino precargada para evaluación en realidad aumentada.</w:t>
            </w:r>
          </w:p>
        </w:tc>
        <w:tc>
          <w:tcPr>
            <w:tcW w:w="0" w:type="auto"/>
            <w:hideMark/>
          </w:tcPr>
          <w:p w14:paraId="5220C696"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Satisfactorio</w:t>
            </w:r>
          </w:p>
        </w:tc>
      </w:tr>
    </w:tbl>
    <w:p w14:paraId="1BEC1897" w14:textId="77777777" w:rsidR="00AD0331" w:rsidRPr="00AD0331" w:rsidRDefault="00AD0331" w:rsidP="00AD0331">
      <w:pPr>
        <w:spacing w:after="200"/>
        <w:jc w:val="left"/>
        <w:rPr>
          <w:vanish/>
          <w:color w:val="auto"/>
          <w:lang w:val="es-ES"/>
        </w:rPr>
      </w:pPr>
    </w:p>
    <w:tbl>
      <w:tblPr>
        <w:tblStyle w:val="Tablanormal1"/>
        <w:tblW w:w="0" w:type="auto"/>
        <w:tblLook w:val="04A0" w:firstRow="1" w:lastRow="0" w:firstColumn="1" w:lastColumn="0" w:noHBand="0" w:noVBand="1"/>
      </w:tblPr>
      <w:tblGrid>
        <w:gridCol w:w="1779"/>
        <w:gridCol w:w="7571"/>
      </w:tblGrid>
      <w:tr w:rsidR="004C4FA4" w:rsidRPr="004C4FA4" w14:paraId="24115757" w14:textId="77777777" w:rsidTr="00AD0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8182B" w14:textId="77777777" w:rsidR="00AD0331" w:rsidRPr="00AD0331" w:rsidRDefault="00AD0331" w:rsidP="00AD0331">
            <w:pPr>
              <w:spacing w:after="200" w:line="276" w:lineRule="auto"/>
              <w:jc w:val="left"/>
              <w:rPr>
                <w:color w:val="auto"/>
                <w:lang w:val="es-ES"/>
              </w:rPr>
            </w:pPr>
            <w:r w:rsidRPr="00AD0331">
              <w:rPr>
                <w:color w:val="auto"/>
                <w:lang w:val="es-ES"/>
              </w:rPr>
              <w:t>Campo</w:t>
            </w:r>
          </w:p>
        </w:tc>
        <w:tc>
          <w:tcPr>
            <w:tcW w:w="0" w:type="auto"/>
            <w:hideMark/>
          </w:tcPr>
          <w:p w14:paraId="5944161E"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Detalle</w:t>
            </w:r>
          </w:p>
        </w:tc>
      </w:tr>
      <w:tr w:rsidR="004C4FA4" w:rsidRPr="004C4FA4" w14:paraId="0A7116EB"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0614C" w14:textId="77777777" w:rsidR="00AD0331" w:rsidRPr="00AD0331" w:rsidRDefault="00AD0331" w:rsidP="00AD0331">
            <w:pPr>
              <w:spacing w:after="200" w:line="276" w:lineRule="auto"/>
              <w:jc w:val="left"/>
              <w:rPr>
                <w:color w:val="auto"/>
                <w:lang w:val="es-ES"/>
              </w:rPr>
            </w:pPr>
            <w:r w:rsidRPr="00AD0331">
              <w:rPr>
                <w:color w:val="auto"/>
                <w:lang w:val="es-ES"/>
              </w:rPr>
              <w:t>Responsable</w:t>
            </w:r>
          </w:p>
        </w:tc>
        <w:tc>
          <w:tcPr>
            <w:tcW w:w="0" w:type="auto"/>
            <w:hideMark/>
          </w:tcPr>
          <w:p w14:paraId="4EB17F65"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 xml:space="preserve">Cliente / </w:t>
            </w:r>
            <w:proofErr w:type="spellStart"/>
            <w:r w:rsidRPr="00AD0331">
              <w:rPr>
                <w:color w:val="auto"/>
                <w:lang w:val="es-ES"/>
              </w:rPr>
              <w:t>Tester</w:t>
            </w:r>
            <w:proofErr w:type="spellEnd"/>
            <w:r w:rsidRPr="00AD0331">
              <w:rPr>
                <w:color w:val="auto"/>
                <w:lang w:val="es-ES"/>
              </w:rPr>
              <w:t xml:space="preserve"> QA IA</w:t>
            </w:r>
          </w:p>
        </w:tc>
      </w:tr>
      <w:tr w:rsidR="004C4FA4" w:rsidRPr="004C4FA4" w14:paraId="4CD511F0"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2F88E4F4" w14:textId="77777777" w:rsidR="00AD0331" w:rsidRPr="00AD0331" w:rsidRDefault="00AD0331" w:rsidP="00AD0331">
            <w:pPr>
              <w:spacing w:after="200" w:line="276" w:lineRule="auto"/>
              <w:jc w:val="left"/>
              <w:rPr>
                <w:color w:val="auto"/>
                <w:lang w:val="es-ES"/>
              </w:rPr>
            </w:pPr>
            <w:r w:rsidRPr="00AD0331">
              <w:rPr>
                <w:color w:val="auto"/>
                <w:lang w:val="es-ES"/>
              </w:rPr>
              <w:t>Resultado de la prueba</w:t>
            </w:r>
          </w:p>
        </w:tc>
        <w:tc>
          <w:tcPr>
            <w:tcW w:w="0" w:type="auto"/>
            <w:hideMark/>
          </w:tcPr>
          <w:p w14:paraId="31C4253B"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11D34AC4"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E054C" w14:textId="77777777" w:rsidR="00AD0331" w:rsidRPr="00AD0331" w:rsidRDefault="00AD0331" w:rsidP="00AD0331">
            <w:pPr>
              <w:spacing w:after="200" w:line="276" w:lineRule="auto"/>
              <w:jc w:val="left"/>
              <w:rPr>
                <w:color w:val="auto"/>
                <w:lang w:val="es-ES"/>
              </w:rPr>
            </w:pPr>
            <w:r w:rsidRPr="00AD0331">
              <w:rPr>
                <w:color w:val="auto"/>
                <w:lang w:val="es-ES"/>
              </w:rPr>
              <w:t>Adjunto:</w:t>
            </w:r>
          </w:p>
        </w:tc>
        <w:tc>
          <w:tcPr>
            <w:tcW w:w="0" w:type="auto"/>
            <w:hideMark/>
          </w:tcPr>
          <w:p w14:paraId="21FECB87" w14:textId="77777777" w:rsidR="00AD0331" w:rsidRPr="004C4FA4"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Evidencia de la interfaz:</w:t>
            </w:r>
          </w:p>
          <w:p w14:paraId="0BBDF7AC" w14:textId="45FF5950"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noProof/>
                <w:color w:val="auto"/>
                <w:lang w:val="es-ES"/>
              </w:rPr>
              <w:lastRenderedPageBreak/>
              <w:drawing>
                <wp:inline distT="0" distB="0" distL="0" distR="0" wp14:anchorId="1A575C5A" wp14:editId="10768FE5">
                  <wp:extent cx="4670425" cy="3498978"/>
                  <wp:effectExtent l="0" t="0" r="0" b="6350"/>
                  <wp:docPr id="270" name="Imagen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4689483" cy="3513256"/>
                          </a:xfrm>
                          <a:prstGeom prst="rect">
                            <a:avLst/>
                          </a:prstGeom>
                          <a:noFill/>
                        </pic:spPr>
                      </pic:pic>
                    </a:graphicData>
                  </a:graphic>
                </wp:inline>
              </w:drawing>
            </w:r>
          </w:p>
        </w:tc>
      </w:tr>
    </w:tbl>
    <w:p w14:paraId="43316857" w14:textId="78C389E7" w:rsidR="00AD0331" w:rsidRPr="004C4FA4" w:rsidRDefault="00AD0331" w:rsidP="00B37818">
      <w:pPr>
        <w:spacing w:after="200"/>
        <w:jc w:val="left"/>
        <w:rPr>
          <w:color w:val="auto"/>
          <w:lang w:val="es-ES"/>
        </w:rPr>
      </w:pPr>
    </w:p>
    <w:p w14:paraId="72778BE0" w14:textId="77777777" w:rsidR="00AD0331" w:rsidRPr="004C4FA4" w:rsidRDefault="00AD0331" w:rsidP="00AD0331">
      <w:pPr>
        <w:pStyle w:val="Ttulo3"/>
        <w:rPr>
          <w:color w:val="auto"/>
          <w:lang w:val="es-ES"/>
        </w:rPr>
      </w:pPr>
      <w:bookmarkStart w:id="307" w:name="_Toc240832236"/>
      <w:r w:rsidRPr="004C4FA4">
        <w:rPr>
          <w:color w:val="auto"/>
          <w:lang w:val="es-ES"/>
        </w:rPr>
        <w:t>Prueba de caso de uso CU23: Buscar Productos por Comandos de Voz</w:t>
      </w:r>
      <w:bookmarkEnd w:id="307"/>
    </w:p>
    <w:tbl>
      <w:tblPr>
        <w:tblStyle w:val="Tablanormal1"/>
        <w:tblW w:w="0" w:type="auto"/>
        <w:tblLook w:val="04A0" w:firstRow="1" w:lastRow="0" w:firstColumn="1" w:lastColumn="0" w:noHBand="0" w:noVBand="1"/>
      </w:tblPr>
      <w:tblGrid>
        <w:gridCol w:w="1780"/>
        <w:gridCol w:w="7570"/>
      </w:tblGrid>
      <w:tr w:rsidR="004C4FA4" w:rsidRPr="004C4FA4" w14:paraId="7BF3CDFD" w14:textId="77777777" w:rsidTr="00AD0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DF886" w14:textId="77777777" w:rsidR="00AD0331" w:rsidRPr="00AD0331" w:rsidRDefault="00AD0331" w:rsidP="00AD0331">
            <w:pPr>
              <w:spacing w:after="200" w:line="276" w:lineRule="auto"/>
              <w:jc w:val="left"/>
              <w:rPr>
                <w:color w:val="auto"/>
                <w:lang w:val="es-ES"/>
              </w:rPr>
            </w:pPr>
            <w:r w:rsidRPr="00AD0331">
              <w:rPr>
                <w:color w:val="auto"/>
                <w:lang w:val="es-ES"/>
              </w:rPr>
              <w:t>Campo</w:t>
            </w:r>
          </w:p>
        </w:tc>
        <w:tc>
          <w:tcPr>
            <w:tcW w:w="0" w:type="auto"/>
            <w:hideMark/>
          </w:tcPr>
          <w:p w14:paraId="3774191A"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Detalle</w:t>
            </w:r>
          </w:p>
        </w:tc>
      </w:tr>
      <w:tr w:rsidR="004C4FA4" w:rsidRPr="00437C4E" w14:paraId="0EEFD7BD"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32510E" w14:textId="77777777" w:rsidR="00AD0331" w:rsidRPr="00AD0331" w:rsidRDefault="00AD0331" w:rsidP="00AD0331">
            <w:pPr>
              <w:spacing w:after="200" w:line="276" w:lineRule="auto"/>
              <w:jc w:val="left"/>
              <w:rPr>
                <w:color w:val="auto"/>
                <w:lang w:val="es-ES"/>
              </w:rPr>
            </w:pPr>
            <w:r w:rsidRPr="00AD0331">
              <w:rPr>
                <w:color w:val="auto"/>
                <w:lang w:val="es-ES"/>
              </w:rPr>
              <w:t>Caso de uso 23</w:t>
            </w:r>
          </w:p>
        </w:tc>
        <w:tc>
          <w:tcPr>
            <w:tcW w:w="0" w:type="auto"/>
            <w:hideMark/>
          </w:tcPr>
          <w:p w14:paraId="4C5C6086"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Buscar Productos por Comandos de Voz</w:t>
            </w:r>
          </w:p>
        </w:tc>
      </w:tr>
      <w:tr w:rsidR="004C4FA4" w:rsidRPr="00437C4E" w14:paraId="037DB524"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22342615" w14:textId="77777777" w:rsidR="00AD0331" w:rsidRPr="00AD0331" w:rsidRDefault="00AD0331" w:rsidP="00AD0331">
            <w:pPr>
              <w:spacing w:after="200" w:line="276" w:lineRule="auto"/>
              <w:jc w:val="left"/>
              <w:rPr>
                <w:color w:val="auto"/>
                <w:lang w:val="es-ES"/>
              </w:rPr>
            </w:pPr>
            <w:r w:rsidRPr="00AD0331">
              <w:rPr>
                <w:color w:val="auto"/>
                <w:lang w:val="es-ES"/>
              </w:rPr>
              <w:t>Descripción</w:t>
            </w:r>
          </w:p>
        </w:tc>
        <w:tc>
          <w:tcPr>
            <w:tcW w:w="0" w:type="auto"/>
            <w:hideMark/>
          </w:tcPr>
          <w:p w14:paraId="45A5C4DA"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Permite al cliente realizar búsquedas ágiles en el catálogo mediante reconocimiento de voz en la aplicación móvil, procesando el audio con NLP para extraer filtros de categoría, color, estilo y rango de precio.</w:t>
            </w:r>
          </w:p>
        </w:tc>
      </w:tr>
      <w:tr w:rsidR="004C4FA4" w:rsidRPr="00437C4E" w14:paraId="631B963B"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AE6AC" w14:textId="77777777" w:rsidR="00AD0331" w:rsidRPr="00AD0331" w:rsidRDefault="00AD0331" w:rsidP="00AD0331">
            <w:pPr>
              <w:spacing w:after="200" w:line="276" w:lineRule="auto"/>
              <w:jc w:val="left"/>
              <w:rPr>
                <w:color w:val="auto"/>
                <w:lang w:val="es-ES"/>
              </w:rPr>
            </w:pPr>
            <w:r w:rsidRPr="00AD0331">
              <w:rPr>
                <w:color w:val="auto"/>
                <w:lang w:val="es-ES"/>
              </w:rPr>
              <w:t>Precondiciones</w:t>
            </w:r>
          </w:p>
        </w:tc>
        <w:tc>
          <w:tcPr>
            <w:tcW w:w="0" w:type="auto"/>
            <w:hideMark/>
          </w:tcPr>
          <w:p w14:paraId="398FF7A0"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a) Aplicación móvil en dispositivo Android/iOS con micrófono operativo. b) Permiso de grabación de audio concedido. c) Catálogo de productos indexado.</w:t>
            </w:r>
          </w:p>
        </w:tc>
      </w:tr>
    </w:tbl>
    <w:p w14:paraId="345F3EDC" w14:textId="77777777" w:rsidR="00AD0331" w:rsidRPr="00AD0331" w:rsidRDefault="00AD0331" w:rsidP="00AD0331">
      <w:pPr>
        <w:spacing w:after="200"/>
        <w:jc w:val="left"/>
        <w:rPr>
          <w:vanish/>
          <w:color w:val="auto"/>
          <w:lang w:val="es-ES"/>
        </w:rPr>
      </w:pPr>
    </w:p>
    <w:tbl>
      <w:tblPr>
        <w:tblStyle w:val="Tablanormal1"/>
        <w:tblW w:w="0" w:type="auto"/>
        <w:tblLook w:val="04A0" w:firstRow="1" w:lastRow="0" w:firstColumn="1" w:lastColumn="0" w:noHBand="0" w:noVBand="1"/>
      </w:tblPr>
      <w:tblGrid>
        <w:gridCol w:w="718"/>
        <w:gridCol w:w="3092"/>
        <w:gridCol w:w="4168"/>
        <w:gridCol w:w="1372"/>
      </w:tblGrid>
      <w:tr w:rsidR="004C4FA4" w:rsidRPr="004C4FA4" w14:paraId="7ADC7D59" w14:textId="77777777" w:rsidTr="00AD0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B4734" w14:textId="77777777" w:rsidR="00AD0331" w:rsidRPr="00AD0331" w:rsidRDefault="00AD0331" w:rsidP="00AD0331">
            <w:pPr>
              <w:spacing w:after="200" w:line="276" w:lineRule="auto"/>
              <w:jc w:val="left"/>
              <w:rPr>
                <w:color w:val="auto"/>
                <w:lang w:val="es-ES"/>
              </w:rPr>
            </w:pPr>
            <w:r w:rsidRPr="00AD0331">
              <w:rPr>
                <w:color w:val="auto"/>
                <w:lang w:val="es-ES"/>
              </w:rPr>
              <w:t>Paso</w:t>
            </w:r>
          </w:p>
        </w:tc>
        <w:tc>
          <w:tcPr>
            <w:tcW w:w="0" w:type="auto"/>
            <w:hideMark/>
          </w:tcPr>
          <w:p w14:paraId="76E76217"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Acción</w:t>
            </w:r>
          </w:p>
        </w:tc>
        <w:tc>
          <w:tcPr>
            <w:tcW w:w="0" w:type="auto"/>
            <w:hideMark/>
          </w:tcPr>
          <w:p w14:paraId="25AB0225"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Resultado esperado</w:t>
            </w:r>
          </w:p>
        </w:tc>
        <w:tc>
          <w:tcPr>
            <w:tcW w:w="0" w:type="auto"/>
            <w:hideMark/>
          </w:tcPr>
          <w:p w14:paraId="2C7E0D99"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Estado</w:t>
            </w:r>
          </w:p>
        </w:tc>
      </w:tr>
      <w:tr w:rsidR="004C4FA4" w:rsidRPr="004C4FA4" w14:paraId="18682BEC"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C1A635" w14:textId="77777777" w:rsidR="00AD0331" w:rsidRPr="00AD0331" w:rsidRDefault="00AD0331" w:rsidP="00AD0331">
            <w:pPr>
              <w:spacing w:after="200" w:line="276" w:lineRule="auto"/>
              <w:jc w:val="left"/>
              <w:rPr>
                <w:color w:val="auto"/>
                <w:lang w:val="es-ES"/>
              </w:rPr>
            </w:pPr>
            <w:r w:rsidRPr="00AD0331">
              <w:rPr>
                <w:color w:val="auto"/>
                <w:lang w:val="es-ES"/>
              </w:rPr>
              <w:t>1</w:t>
            </w:r>
          </w:p>
        </w:tc>
        <w:tc>
          <w:tcPr>
            <w:tcW w:w="0" w:type="auto"/>
            <w:hideMark/>
          </w:tcPr>
          <w:p w14:paraId="5B12283A"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Abrir el catálogo de moda en la app móvil y tocar el icono de micrófono en la barra superior.</w:t>
            </w:r>
          </w:p>
        </w:tc>
        <w:tc>
          <w:tcPr>
            <w:tcW w:w="0" w:type="auto"/>
            <w:hideMark/>
          </w:tcPr>
          <w:p w14:paraId="629E2557"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Se despliega la ventana modal semitransparente con onda espectral animada y estado "Escuchando...".</w:t>
            </w:r>
          </w:p>
        </w:tc>
        <w:tc>
          <w:tcPr>
            <w:tcW w:w="0" w:type="auto"/>
            <w:hideMark/>
          </w:tcPr>
          <w:p w14:paraId="680B6680"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0D94367F"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6F69B407" w14:textId="77777777" w:rsidR="00AD0331" w:rsidRPr="00AD0331" w:rsidRDefault="00AD0331" w:rsidP="00AD0331">
            <w:pPr>
              <w:spacing w:after="200" w:line="276" w:lineRule="auto"/>
              <w:jc w:val="left"/>
              <w:rPr>
                <w:color w:val="auto"/>
                <w:lang w:val="es-ES"/>
              </w:rPr>
            </w:pPr>
            <w:r w:rsidRPr="00AD0331">
              <w:rPr>
                <w:color w:val="auto"/>
                <w:lang w:val="es-ES"/>
              </w:rPr>
              <w:t>2</w:t>
            </w:r>
          </w:p>
        </w:tc>
        <w:tc>
          <w:tcPr>
            <w:tcW w:w="0" w:type="auto"/>
            <w:hideMark/>
          </w:tcPr>
          <w:p w14:paraId="452C72B2"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Dictar por voz el comando: </w:t>
            </w:r>
            <w:r w:rsidRPr="00AD0331">
              <w:rPr>
                <w:i/>
                <w:iCs/>
                <w:color w:val="auto"/>
                <w:lang w:val="es-ES"/>
              </w:rPr>
              <w:t>"Quiero una camisa blanca formal de menos de 200 bolivianos"</w:t>
            </w:r>
            <w:r w:rsidRPr="00AD0331">
              <w:rPr>
                <w:color w:val="auto"/>
                <w:lang w:val="es-ES"/>
              </w:rPr>
              <w:t>.</w:t>
            </w:r>
          </w:p>
        </w:tc>
        <w:tc>
          <w:tcPr>
            <w:tcW w:w="0" w:type="auto"/>
            <w:hideMark/>
          </w:tcPr>
          <w:p w14:paraId="5538DDC5"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 xml:space="preserve">El motor </w:t>
            </w:r>
            <w:proofErr w:type="spellStart"/>
            <w:r w:rsidRPr="00AD0331">
              <w:rPr>
                <w:color w:val="auto"/>
                <w:lang w:val="es-ES"/>
              </w:rPr>
              <w:t>Speech</w:t>
            </w:r>
            <w:proofErr w:type="spellEnd"/>
            <w:r w:rsidRPr="00AD0331">
              <w:rPr>
                <w:color w:val="auto"/>
                <w:lang w:val="es-ES"/>
              </w:rPr>
              <w:t>-</w:t>
            </w:r>
            <w:proofErr w:type="spellStart"/>
            <w:r w:rsidRPr="00AD0331">
              <w:rPr>
                <w:color w:val="auto"/>
                <w:lang w:val="es-ES"/>
              </w:rPr>
              <w:t>to</w:t>
            </w:r>
            <w:proofErr w:type="spellEnd"/>
            <w:r w:rsidRPr="00AD0331">
              <w:rPr>
                <w:color w:val="auto"/>
                <w:lang w:val="es-ES"/>
              </w:rPr>
              <w:t>-Text captura el audio y transcribe la frase textualmente en pantalla en tiempo real.</w:t>
            </w:r>
          </w:p>
        </w:tc>
        <w:tc>
          <w:tcPr>
            <w:tcW w:w="0" w:type="auto"/>
            <w:hideMark/>
          </w:tcPr>
          <w:p w14:paraId="01A0B6DF"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4046EF56"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B636F" w14:textId="77777777" w:rsidR="00AD0331" w:rsidRPr="00AD0331" w:rsidRDefault="00AD0331" w:rsidP="00AD0331">
            <w:pPr>
              <w:spacing w:after="200" w:line="276" w:lineRule="auto"/>
              <w:jc w:val="left"/>
              <w:rPr>
                <w:color w:val="auto"/>
                <w:lang w:val="es-ES"/>
              </w:rPr>
            </w:pPr>
            <w:r w:rsidRPr="00AD0331">
              <w:rPr>
                <w:color w:val="auto"/>
                <w:lang w:val="es-ES"/>
              </w:rPr>
              <w:lastRenderedPageBreak/>
              <w:t>3</w:t>
            </w:r>
          </w:p>
        </w:tc>
        <w:tc>
          <w:tcPr>
            <w:tcW w:w="0" w:type="auto"/>
            <w:hideMark/>
          </w:tcPr>
          <w:p w14:paraId="0C224845"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Observar la extracción semántica realizada por el módulo NLP.</w:t>
            </w:r>
          </w:p>
        </w:tc>
        <w:tc>
          <w:tcPr>
            <w:tcW w:w="0" w:type="auto"/>
            <w:hideMark/>
          </w:tcPr>
          <w:p w14:paraId="1A3B3DF9"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El sistema desglosa e ilumina las etiquetas: [Categoría: Camisa], [Color: Blanco], [Estilo: Formal], [Presupuesto: &lt; 200 Bs.].</w:t>
            </w:r>
          </w:p>
        </w:tc>
        <w:tc>
          <w:tcPr>
            <w:tcW w:w="0" w:type="auto"/>
            <w:hideMark/>
          </w:tcPr>
          <w:p w14:paraId="6DC52C71"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249AD9EC"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7C589745" w14:textId="77777777" w:rsidR="00AD0331" w:rsidRPr="00AD0331" w:rsidRDefault="00AD0331" w:rsidP="00AD0331">
            <w:pPr>
              <w:spacing w:after="200" w:line="276" w:lineRule="auto"/>
              <w:jc w:val="left"/>
              <w:rPr>
                <w:color w:val="auto"/>
                <w:lang w:val="es-ES"/>
              </w:rPr>
            </w:pPr>
            <w:r w:rsidRPr="00AD0331">
              <w:rPr>
                <w:color w:val="auto"/>
                <w:lang w:val="es-ES"/>
              </w:rPr>
              <w:t>4</w:t>
            </w:r>
          </w:p>
        </w:tc>
        <w:tc>
          <w:tcPr>
            <w:tcW w:w="0" w:type="auto"/>
            <w:hideMark/>
          </w:tcPr>
          <w:p w14:paraId="6DB03AE2"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Procesar la búsqueda automática en el catálogo.</w:t>
            </w:r>
          </w:p>
        </w:tc>
        <w:tc>
          <w:tcPr>
            <w:tcW w:w="0" w:type="auto"/>
            <w:hideMark/>
          </w:tcPr>
          <w:p w14:paraId="1CCFE405"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El catálogo filtra de inmediato los resultados mostrando únicamente las camisas formales blancas con precio ≤200≤200 Bs.</w:t>
            </w:r>
          </w:p>
        </w:tc>
        <w:tc>
          <w:tcPr>
            <w:tcW w:w="0" w:type="auto"/>
            <w:hideMark/>
          </w:tcPr>
          <w:p w14:paraId="6E6B474A"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79729D4E"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A6E5E9" w14:textId="77777777" w:rsidR="00AD0331" w:rsidRPr="00AD0331" w:rsidRDefault="00AD0331" w:rsidP="00AD0331">
            <w:pPr>
              <w:spacing w:after="200" w:line="276" w:lineRule="auto"/>
              <w:jc w:val="left"/>
              <w:rPr>
                <w:color w:val="auto"/>
                <w:lang w:val="es-ES"/>
              </w:rPr>
            </w:pPr>
            <w:r w:rsidRPr="00AD0331">
              <w:rPr>
                <w:color w:val="auto"/>
                <w:lang w:val="es-ES"/>
              </w:rPr>
              <w:t>5</w:t>
            </w:r>
          </w:p>
        </w:tc>
        <w:tc>
          <w:tcPr>
            <w:tcW w:w="0" w:type="auto"/>
            <w:hideMark/>
          </w:tcPr>
          <w:p w14:paraId="14CEF7CF"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Tocar nuevamente el micrófono y dictar un término con ruido de fondo moderado.</w:t>
            </w:r>
          </w:p>
        </w:tc>
        <w:tc>
          <w:tcPr>
            <w:tcW w:w="0" w:type="auto"/>
            <w:hideMark/>
          </w:tcPr>
          <w:p w14:paraId="630583B5"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El filtro de cancelación de ruido del cliente limpia la señal y logra una transcripción precisa sin pérdida de palabras clave.</w:t>
            </w:r>
          </w:p>
        </w:tc>
        <w:tc>
          <w:tcPr>
            <w:tcW w:w="0" w:type="auto"/>
            <w:hideMark/>
          </w:tcPr>
          <w:p w14:paraId="659AA9D7"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79483B8B"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3D09B15F" w14:textId="77777777" w:rsidR="00AD0331" w:rsidRPr="00AD0331" w:rsidRDefault="00AD0331" w:rsidP="00AD0331">
            <w:pPr>
              <w:spacing w:after="200" w:line="276" w:lineRule="auto"/>
              <w:jc w:val="left"/>
              <w:rPr>
                <w:color w:val="auto"/>
                <w:lang w:val="es-ES"/>
              </w:rPr>
            </w:pPr>
            <w:r w:rsidRPr="00AD0331">
              <w:rPr>
                <w:color w:val="auto"/>
                <w:lang w:val="es-ES"/>
              </w:rPr>
              <w:t>6</w:t>
            </w:r>
          </w:p>
        </w:tc>
        <w:tc>
          <w:tcPr>
            <w:tcW w:w="0" w:type="auto"/>
            <w:hideMark/>
          </w:tcPr>
          <w:p w14:paraId="37E6630D"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Dictar una consulta sin coincidencias en el inventario (ej. "botas de nieve").</w:t>
            </w:r>
          </w:p>
        </w:tc>
        <w:tc>
          <w:tcPr>
            <w:tcW w:w="0" w:type="auto"/>
            <w:hideMark/>
          </w:tcPr>
          <w:p w14:paraId="1C72C5E3"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El sistema informa cordialmente: "No encontramos productos para ese criterio. Te sugerimos explorar nuestra colección de temporada".</w:t>
            </w:r>
          </w:p>
        </w:tc>
        <w:tc>
          <w:tcPr>
            <w:tcW w:w="0" w:type="auto"/>
            <w:hideMark/>
          </w:tcPr>
          <w:p w14:paraId="7A1E58F9"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Satisfactorio</w:t>
            </w:r>
          </w:p>
        </w:tc>
      </w:tr>
    </w:tbl>
    <w:p w14:paraId="632143B2" w14:textId="77777777" w:rsidR="00AD0331" w:rsidRPr="00AD0331" w:rsidRDefault="00AD0331" w:rsidP="00AD0331">
      <w:pPr>
        <w:spacing w:after="200"/>
        <w:jc w:val="left"/>
        <w:rPr>
          <w:vanish/>
          <w:color w:val="auto"/>
          <w:lang w:val="es-ES"/>
        </w:rPr>
      </w:pPr>
    </w:p>
    <w:tbl>
      <w:tblPr>
        <w:tblStyle w:val="Tablanormal1"/>
        <w:tblW w:w="0" w:type="auto"/>
        <w:tblLook w:val="04A0" w:firstRow="1" w:lastRow="0" w:firstColumn="1" w:lastColumn="0" w:noHBand="0" w:noVBand="1"/>
      </w:tblPr>
      <w:tblGrid>
        <w:gridCol w:w="2204"/>
        <w:gridCol w:w="7146"/>
      </w:tblGrid>
      <w:tr w:rsidR="004C4FA4" w:rsidRPr="004C4FA4" w14:paraId="6186CFFC" w14:textId="77777777" w:rsidTr="00AD0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EFBC7" w14:textId="77777777" w:rsidR="00AD0331" w:rsidRPr="00AD0331" w:rsidRDefault="00AD0331" w:rsidP="00AD0331">
            <w:pPr>
              <w:spacing w:after="200" w:line="276" w:lineRule="auto"/>
              <w:jc w:val="left"/>
              <w:rPr>
                <w:color w:val="auto"/>
                <w:lang w:val="es-ES"/>
              </w:rPr>
            </w:pPr>
            <w:r w:rsidRPr="00AD0331">
              <w:rPr>
                <w:color w:val="auto"/>
                <w:lang w:val="es-ES"/>
              </w:rPr>
              <w:t>Campo</w:t>
            </w:r>
          </w:p>
        </w:tc>
        <w:tc>
          <w:tcPr>
            <w:tcW w:w="0" w:type="auto"/>
            <w:hideMark/>
          </w:tcPr>
          <w:p w14:paraId="3B7DBB4A"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Detalle</w:t>
            </w:r>
          </w:p>
        </w:tc>
      </w:tr>
      <w:tr w:rsidR="004C4FA4" w:rsidRPr="004C4FA4" w14:paraId="797957A1"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5E90A" w14:textId="77777777" w:rsidR="00AD0331" w:rsidRPr="00AD0331" w:rsidRDefault="00AD0331" w:rsidP="00AD0331">
            <w:pPr>
              <w:spacing w:after="200" w:line="276" w:lineRule="auto"/>
              <w:jc w:val="left"/>
              <w:rPr>
                <w:color w:val="auto"/>
                <w:lang w:val="es-ES"/>
              </w:rPr>
            </w:pPr>
            <w:r w:rsidRPr="00AD0331">
              <w:rPr>
                <w:color w:val="auto"/>
                <w:lang w:val="es-ES"/>
              </w:rPr>
              <w:t>Responsable</w:t>
            </w:r>
          </w:p>
        </w:tc>
        <w:tc>
          <w:tcPr>
            <w:tcW w:w="0" w:type="auto"/>
            <w:hideMark/>
          </w:tcPr>
          <w:p w14:paraId="0E29ED18"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 xml:space="preserve">Cliente / </w:t>
            </w:r>
            <w:proofErr w:type="spellStart"/>
            <w:r w:rsidRPr="00AD0331">
              <w:rPr>
                <w:color w:val="auto"/>
                <w:lang w:val="es-ES"/>
              </w:rPr>
              <w:t>Tester</w:t>
            </w:r>
            <w:proofErr w:type="spellEnd"/>
            <w:r w:rsidRPr="00AD0331">
              <w:rPr>
                <w:color w:val="auto"/>
                <w:lang w:val="es-ES"/>
              </w:rPr>
              <w:t xml:space="preserve"> Móvil NLP</w:t>
            </w:r>
          </w:p>
        </w:tc>
      </w:tr>
      <w:tr w:rsidR="004C4FA4" w:rsidRPr="004C4FA4" w14:paraId="77DF70BE"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3F23B83F" w14:textId="77777777" w:rsidR="00AD0331" w:rsidRPr="00AD0331" w:rsidRDefault="00AD0331" w:rsidP="00AD0331">
            <w:pPr>
              <w:spacing w:after="200" w:line="276" w:lineRule="auto"/>
              <w:jc w:val="left"/>
              <w:rPr>
                <w:color w:val="auto"/>
                <w:lang w:val="es-ES"/>
              </w:rPr>
            </w:pPr>
            <w:r w:rsidRPr="00AD0331">
              <w:rPr>
                <w:color w:val="auto"/>
                <w:lang w:val="es-ES"/>
              </w:rPr>
              <w:t>Resultado de la prueba</w:t>
            </w:r>
          </w:p>
        </w:tc>
        <w:tc>
          <w:tcPr>
            <w:tcW w:w="0" w:type="auto"/>
            <w:hideMark/>
          </w:tcPr>
          <w:p w14:paraId="58600CFF"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16D8656A"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F52E9F" w14:textId="77777777" w:rsidR="00AD0331" w:rsidRPr="00AD0331" w:rsidRDefault="00AD0331" w:rsidP="00AD0331">
            <w:pPr>
              <w:spacing w:after="200" w:line="276" w:lineRule="auto"/>
              <w:jc w:val="left"/>
              <w:rPr>
                <w:color w:val="auto"/>
                <w:lang w:val="es-ES"/>
              </w:rPr>
            </w:pPr>
            <w:r w:rsidRPr="00AD0331">
              <w:rPr>
                <w:color w:val="auto"/>
                <w:lang w:val="es-ES"/>
              </w:rPr>
              <w:t>Adjunto:</w:t>
            </w:r>
          </w:p>
        </w:tc>
        <w:tc>
          <w:tcPr>
            <w:tcW w:w="0" w:type="auto"/>
            <w:hideMark/>
          </w:tcPr>
          <w:p w14:paraId="1D1A1A2C" w14:textId="77777777" w:rsidR="00AD0331" w:rsidRPr="004C4FA4"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Evidencia de la interfaz:</w:t>
            </w:r>
          </w:p>
          <w:p w14:paraId="460A5E81" w14:textId="716ABB51"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noProof/>
                <w:color w:val="auto"/>
                <w:lang w:val="es-ES"/>
              </w:rPr>
              <w:lastRenderedPageBreak/>
              <w:drawing>
                <wp:inline distT="0" distB="0" distL="0" distR="0" wp14:anchorId="3776F7FE" wp14:editId="7022F3A4">
                  <wp:extent cx="4397313" cy="4118610"/>
                  <wp:effectExtent l="0" t="0" r="3810" b="0"/>
                  <wp:docPr id="272" name="Imagen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4406568" cy="4127279"/>
                          </a:xfrm>
                          <a:prstGeom prst="rect">
                            <a:avLst/>
                          </a:prstGeom>
                          <a:noFill/>
                        </pic:spPr>
                      </pic:pic>
                    </a:graphicData>
                  </a:graphic>
                </wp:inline>
              </w:drawing>
            </w:r>
          </w:p>
        </w:tc>
      </w:tr>
    </w:tbl>
    <w:p w14:paraId="008E6359" w14:textId="0345C146" w:rsidR="00AD0331" w:rsidRPr="004C4FA4" w:rsidRDefault="00AD0331" w:rsidP="00B37818">
      <w:pPr>
        <w:spacing w:after="200"/>
        <w:jc w:val="left"/>
        <w:rPr>
          <w:color w:val="auto"/>
          <w:lang w:val="es-ES"/>
        </w:rPr>
      </w:pPr>
    </w:p>
    <w:p w14:paraId="1AB584BD" w14:textId="77777777" w:rsidR="00AD0331" w:rsidRPr="004C4FA4" w:rsidRDefault="00AD0331" w:rsidP="00AD0331">
      <w:pPr>
        <w:pStyle w:val="Ttulo3"/>
        <w:rPr>
          <w:color w:val="auto"/>
          <w:lang w:val="es-ES"/>
        </w:rPr>
      </w:pPr>
      <w:bookmarkStart w:id="308" w:name="_Toc240832237"/>
      <w:r w:rsidRPr="004C4FA4">
        <w:rPr>
          <w:color w:val="auto"/>
          <w:lang w:val="es-ES"/>
        </w:rPr>
        <w:t xml:space="preserve">Prueba de caso de uso CU24: Visualizar Cuadros de Mando y </w:t>
      </w:r>
      <w:proofErr w:type="spellStart"/>
      <w:r w:rsidRPr="004C4FA4">
        <w:rPr>
          <w:color w:val="auto"/>
          <w:lang w:val="es-ES"/>
        </w:rPr>
        <w:t>Dashboards</w:t>
      </w:r>
      <w:bookmarkEnd w:id="308"/>
      <w:proofErr w:type="spellEnd"/>
    </w:p>
    <w:tbl>
      <w:tblPr>
        <w:tblStyle w:val="Tablanormal1"/>
        <w:tblW w:w="0" w:type="auto"/>
        <w:tblLook w:val="04A0" w:firstRow="1" w:lastRow="0" w:firstColumn="1" w:lastColumn="0" w:noHBand="0" w:noVBand="1"/>
      </w:tblPr>
      <w:tblGrid>
        <w:gridCol w:w="1780"/>
        <w:gridCol w:w="7570"/>
      </w:tblGrid>
      <w:tr w:rsidR="004C4FA4" w:rsidRPr="004C4FA4" w14:paraId="115B54FC" w14:textId="77777777" w:rsidTr="00AD0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1FD22" w14:textId="77777777" w:rsidR="00AD0331" w:rsidRPr="00AD0331" w:rsidRDefault="00AD0331" w:rsidP="00AD0331">
            <w:pPr>
              <w:spacing w:after="200" w:line="276" w:lineRule="auto"/>
              <w:jc w:val="left"/>
              <w:rPr>
                <w:color w:val="auto"/>
                <w:lang w:val="es-ES"/>
              </w:rPr>
            </w:pPr>
            <w:r w:rsidRPr="00AD0331">
              <w:rPr>
                <w:color w:val="auto"/>
                <w:lang w:val="es-ES"/>
              </w:rPr>
              <w:t>Campo</w:t>
            </w:r>
          </w:p>
        </w:tc>
        <w:tc>
          <w:tcPr>
            <w:tcW w:w="0" w:type="auto"/>
            <w:hideMark/>
          </w:tcPr>
          <w:p w14:paraId="0748DD38"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Detalle</w:t>
            </w:r>
          </w:p>
        </w:tc>
      </w:tr>
      <w:tr w:rsidR="004C4FA4" w:rsidRPr="00437C4E" w14:paraId="2C96AFBE"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D7FE64" w14:textId="77777777" w:rsidR="00AD0331" w:rsidRPr="00AD0331" w:rsidRDefault="00AD0331" w:rsidP="00AD0331">
            <w:pPr>
              <w:spacing w:after="200" w:line="276" w:lineRule="auto"/>
              <w:jc w:val="left"/>
              <w:rPr>
                <w:color w:val="auto"/>
                <w:lang w:val="es-ES"/>
              </w:rPr>
            </w:pPr>
            <w:r w:rsidRPr="00AD0331">
              <w:rPr>
                <w:color w:val="auto"/>
                <w:lang w:val="es-ES"/>
              </w:rPr>
              <w:t>Caso de uso 24</w:t>
            </w:r>
          </w:p>
        </w:tc>
        <w:tc>
          <w:tcPr>
            <w:tcW w:w="0" w:type="auto"/>
            <w:hideMark/>
          </w:tcPr>
          <w:p w14:paraId="34474108"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 xml:space="preserve">Visualizar Cuadros de Mando y </w:t>
            </w:r>
            <w:proofErr w:type="spellStart"/>
            <w:r w:rsidRPr="00AD0331">
              <w:rPr>
                <w:color w:val="auto"/>
                <w:lang w:val="es-ES"/>
              </w:rPr>
              <w:t>Dashboards</w:t>
            </w:r>
            <w:proofErr w:type="spellEnd"/>
          </w:p>
        </w:tc>
      </w:tr>
      <w:tr w:rsidR="004C4FA4" w:rsidRPr="00437C4E" w14:paraId="4E01D48D"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2BE0CBB7" w14:textId="77777777" w:rsidR="00AD0331" w:rsidRPr="00AD0331" w:rsidRDefault="00AD0331" w:rsidP="00AD0331">
            <w:pPr>
              <w:spacing w:after="200" w:line="276" w:lineRule="auto"/>
              <w:jc w:val="left"/>
              <w:rPr>
                <w:color w:val="auto"/>
                <w:lang w:val="es-ES"/>
              </w:rPr>
            </w:pPr>
            <w:r w:rsidRPr="00AD0331">
              <w:rPr>
                <w:color w:val="auto"/>
                <w:lang w:val="es-ES"/>
              </w:rPr>
              <w:t>Descripción</w:t>
            </w:r>
          </w:p>
        </w:tc>
        <w:tc>
          <w:tcPr>
            <w:tcW w:w="0" w:type="auto"/>
            <w:hideMark/>
          </w:tcPr>
          <w:p w14:paraId="69F3EE17"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 xml:space="preserve">Proporciona a la gerencia un panel de control analítico en tiempo real con </w:t>
            </w:r>
            <w:proofErr w:type="spellStart"/>
            <w:r w:rsidRPr="00AD0331">
              <w:rPr>
                <w:color w:val="auto"/>
                <w:lang w:val="es-ES"/>
              </w:rPr>
              <w:t>KPIs</w:t>
            </w:r>
            <w:proofErr w:type="spellEnd"/>
            <w:r w:rsidRPr="00AD0331">
              <w:rPr>
                <w:color w:val="auto"/>
                <w:lang w:val="es-ES"/>
              </w:rPr>
              <w:t xml:space="preserve"> de ventas consolidadas, distribución por canal (Online vs POS), valuación de inventario al Costo Promedio Ponderado (CPP</w:t>
            </w:r>
            <w:r w:rsidRPr="00AD0331">
              <w:rPr>
                <w:i/>
                <w:iCs/>
                <w:color w:val="auto"/>
                <w:lang w:val="es-ES"/>
              </w:rPr>
              <w:t>CPP</w:t>
            </w:r>
            <w:r w:rsidRPr="00AD0331">
              <w:rPr>
                <w:color w:val="auto"/>
                <w:lang w:val="es-ES"/>
              </w:rPr>
              <w:t>) y efectividad de probadores.</w:t>
            </w:r>
          </w:p>
        </w:tc>
      </w:tr>
      <w:tr w:rsidR="004C4FA4" w:rsidRPr="00437C4E" w14:paraId="4B2BD841"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40A27" w14:textId="77777777" w:rsidR="00AD0331" w:rsidRPr="00AD0331" w:rsidRDefault="00AD0331" w:rsidP="00AD0331">
            <w:pPr>
              <w:spacing w:after="200" w:line="276" w:lineRule="auto"/>
              <w:jc w:val="left"/>
              <w:rPr>
                <w:color w:val="auto"/>
                <w:lang w:val="es-ES"/>
              </w:rPr>
            </w:pPr>
            <w:r w:rsidRPr="00AD0331">
              <w:rPr>
                <w:color w:val="auto"/>
                <w:lang w:val="es-ES"/>
              </w:rPr>
              <w:t>Precondiciones</w:t>
            </w:r>
          </w:p>
        </w:tc>
        <w:tc>
          <w:tcPr>
            <w:tcW w:w="0" w:type="auto"/>
            <w:hideMark/>
          </w:tcPr>
          <w:p w14:paraId="48464758"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a) Usuario autenticado con rol ADMINISTRADOR o GERENTE. b) Datos transaccionales históricos y del día registrados en la base de datos.</w:t>
            </w:r>
          </w:p>
        </w:tc>
      </w:tr>
    </w:tbl>
    <w:p w14:paraId="6C1414EB" w14:textId="77777777" w:rsidR="00AD0331" w:rsidRPr="00AD0331" w:rsidRDefault="00AD0331" w:rsidP="00AD0331">
      <w:pPr>
        <w:spacing w:after="200"/>
        <w:jc w:val="left"/>
        <w:rPr>
          <w:vanish/>
          <w:color w:val="auto"/>
          <w:lang w:val="es-ES"/>
        </w:rPr>
      </w:pPr>
    </w:p>
    <w:tbl>
      <w:tblPr>
        <w:tblStyle w:val="Tablanormal1"/>
        <w:tblW w:w="0" w:type="auto"/>
        <w:tblLook w:val="04A0" w:firstRow="1" w:lastRow="0" w:firstColumn="1" w:lastColumn="0" w:noHBand="0" w:noVBand="1"/>
      </w:tblPr>
      <w:tblGrid>
        <w:gridCol w:w="718"/>
        <w:gridCol w:w="3064"/>
        <w:gridCol w:w="4196"/>
        <w:gridCol w:w="1372"/>
      </w:tblGrid>
      <w:tr w:rsidR="004C4FA4" w:rsidRPr="004C4FA4" w14:paraId="4494D7C5" w14:textId="77777777" w:rsidTr="00AD0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37D5F" w14:textId="77777777" w:rsidR="00AD0331" w:rsidRPr="00AD0331" w:rsidRDefault="00AD0331" w:rsidP="00AD0331">
            <w:pPr>
              <w:spacing w:after="200" w:line="276" w:lineRule="auto"/>
              <w:jc w:val="left"/>
              <w:rPr>
                <w:color w:val="auto"/>
                <w:lang w:val="es-ES"/>
              </w:rPr>
            </w:pPr>
            <w:r w:rsidRPr="00AD0331">
              <w:rPr>
                <w:color w:val="auto"/>
                <w:lang w:val="es-ES"/>
              </w:rPr>
              <w:t>Paso</w:t>
            </w:r>
          </w:p>
        </w:tc>
        <w:tc>
          <w:tcPr>
            <w:tcW w:w="0" w:type="auto"/>
            <w:hideMark/>
          </w:tcPr>
          <w:p w14:paraId="3E9D850C"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Acción</w:t>
            </w:r>
          </w:p>
        </w:tc>
        <w:tc>
          <w:tcPr>
            <w:tcW w:w="0" w:type="auto"/>
            <w:hideMark/>
          </w:tcPr>
          <w:p w14:paraId="3C05E78A"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Resultado esperado</w:t>
            </w:r>
          </w:p>
        </w:tc>
        <w:tc>
          <w:tcPr>
            <w:tcW w:w="0" w:type="auto"/>
            <w:hideMark/>
          </w:tcPr>
          <w:p w14:paraId="49906C3A"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Estado</w:t>
            </w:r>
          </w:p>
        </w:tc>
      </w:tr>
      <w:tr w:rsidR="004C4FA4" w:rsidRPr="004C4FA4" w14:paraId="1A6A04AA"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66D38" w14:textId="77777777" w:rsidR="00AD0331" w:rsidRPr="00AD0331" w:rsidRDefault="00AD0331" w:rsidP="00AD0331">
            <w:pPr>
              <w:spacing w:after="200" w:line="276" w:lineRule="auto"/>
              <w:jc w:val="left"/>
              <w:rPr>
                <w:color w:val="auto"/>
                <w:lang w:val="es-ES"/>
              </w:rPr>
            </w:pPr>
            <w:r w:rsidRPr="00AD0331">
              <w:rPr>
                <w:color w:val="auto"/>
                <w:lang w:val="es-ES"/>
              </w:rPr>
              <w:t>1</w:t>
            </w:r>
          </w:p>
        </w:tc>
        <w:tc>
          <w:tcPr>
            <w:tcW w:w="0" w:type="auto"/>
            <w:hideMark/>
          </w:tcPr>
          <w:p w14:paraId="6638D036"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Iniciar sesión en el portal web y acceder al módulo /</w:t>
            </w:r>
            <w:proofErr w:type="spellStart"/>
            <w:r w:rsidRPr="00AD0331">
              <w:rPr>
                <w:color w:val="auto"/>
                <w:lang w:val="es-ES"/>
              </w:rPr>
              <w:t>dashboard</w:t>
            </w:r>
            <w:proofErr w:type="spellEnd"/>
            <w:r w:rsidRPr="00AD0331">
              <w:rPr>
                <w:color w:val="auto"/>
                <w:lang w:val="es-ES"/>
              </w:rPr>
              <w:t>.</w:t>
            </w:r>
          </w:p>
        </w:tc>
        <w:tc>
          <w:tcPr>
            <w:tcW w:w="0" w:type="auto"/>
            <w:hideMark/>
          </w:tcPr>
          <w:p w14:paraId="2C98A3C6"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Se renderiza el panel ejecutivo con tarjetas de resumen: Ventas Totales (Bs. 142,500), Canales (Online 42% / POS 58%), Inventario CPP (Bs. 384,200) y Efectividad Probadores (68.4%).</w:t>
            </w:r>
          </w:p>
        </w:tc>
        <w:tc>
          <w:tcPr>
            <w:tcW w:w="0" w:type="auto"/>
            <w:hideMark/>
          </w:tcPr>
          <w:p w14:paraId="76CFBBF1"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371EF0F0"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7041A7D3" w14:textId="77777777" w:rsidR="00AD0331" w:rsidRPr="00AD0331" w:rsidRDefault="00AD0331" w:rsidP="00AD0331">
            <w:pPr>
              <w:spacing w:after="200" w:line="276" w:lineRule="auto"/>
              <w:jc w:val="left"/>
              <w:rPr>
                <w:color w:val="auto"/>
                <w:lang w:val="es-ES"/>
              </w:rPr>
            </w:pPr>
            <w:r w:rsidRPr="00AD0331">
              <w:rPr>
                <w:color w:val="auto"/>
                <w:lang w:val="es-ES"/>
              </w:rPr>
              <w:lastRenderedPageBreak/>
              <w:t>2</w:t>
            </w:r>
          </w:p>
        </w:tc>
        <w:tc>
          <w:tcPr>
            <w:tcW w:w="0" w:type="auto"/>
            <w:hideMark/>
          </w:tcPr>
          <w:p w14:paraId="21D04117"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Analizar el gráfico de tendencia temporal "Ventas: Sucursal Equipetrol vs Tienda Web".</w:t>
            </w:r>
          </w:p>
        </w:tc>
        <w:tc>
          <w:tcPr>
            <w:tcW w:w="0" w:type="auto"/>
            <w:hideMark/>
          </w:tcPr>
          <w:p w14:paraId="4D5DD783"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 xml:space="preserve">Se renderiza el gráfico interactivo de líneas comparando ingresos mensuales de ambos canales con </w:t>
            </w:r>
            <w:proofErr w:type="spellStart"/>
            <w:r w:rsidRPr="00AD0331">
              <w:rPr>
                <w:color w:val="auto"/>
                <w:lang w:val="es-ES"/>
              </w:rPr>
              <w:t>tooltips</w:t>
            </w:r>
            <w:proofErr w:type="spellEnd"/>
            <w:r w:rsidRPr="00AD0331">
              <w:rPr>
                <w:color w:val="auto"/>
                <w:lang w:val="es-ES"/>
              </w:rPr>
              <w:t xml:space="preserve"> informativos.</w:t>
            </w:r>
          </w:p>
        </w:tc>
        <w:tc>
          <w:tcPr>
            <w:tcW w:w="0" w:type="auto"/>
            <w:hideMark/>
          </w:tcPr>
          <w:p w14:paraId="2421935C"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162752A8"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DE9B9" w14:textId="77777777" w:rsidR="00AD0331" w:rsidRPr="00AD0331" w:rsidRDefault="00AD0331" w:rsidP="00AD0331">
            <w:pPr>
              <w:spacing w:after="200" w:line="276" w:lineRule="auto"/>
              <w:jc w:val="left"/>
              <w:rPr>
                <w:color w:val="auto"/>
                <w:lang w:val="es-ES"/>
              </w:rPr>
            </w:pPr>
            <w:r w:rsidRPr="00AD0331">
              <w:rPr>
                <w:color w:val="auto"/>
                <w:lang w:val="es-ES"/>
              </w:rPr>
              <w:t>3</w:t>
            </w:r>
          </w:p>
        </w:tc>
        <w:tc>
          <w:tcPr>
            <w:tcW w:w="0" w:type="auto"/>
            <w:hideMark/>
          </w:tcPr>
          <w:p w14:paraId="65CC436F"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Examinar el gráfico de dona "Distribución Medios de Pago".</w:t>
            </w:r>
          </w:p>
        </w:tc>
        <w:tc>
          <w:tcPr>
            <w:tcW w:w="0" w:type="auto"/>
            <w:hideMark/>
          </w:tcPr>
          <w:p w14:paraId="6843E25F"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 xml:space="preserve">Se visualizan las cuotas porcentuales: Tarjeta POS (34%), Efectivo (28%), QR BCB (26%) y </w:t>
            </w:r>
            <w:proofErr w:type="spellStart"/>
            <w:r w:rsidRPr="00AD0331">
              <w:rPr>
                <w:color w:val="auto"/>
                <w:lang w:val="es-ES"/>
              </w:rPr>
              <w:t>Stripe</w:t>
            </w:r>
            <w:proofErr w:type="spellEnd"/>
            <w:r w:rsidRPr="00AD0331">
              <w:rPr>
                <w:color w:val="auto"/>
                <w:lang w:val="es-ES"/>
              </w:rPr>
              <w:t xml:space="preserve"> (12%).</w:t>
            </w:r>
          </w:p>
        </w:tc>
        <w:tc>
          <w:tcPr>
            <w:tcW w:w="0" w:type="auto"/>
            <w:hideMark/>
          </w:tcPr>
          <w:p w14:paraId="0F5049AE"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06A56907"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7D9AC494" w14:textId="77777777" w:rsidR="00AD0331" w:rsidRPr="00AD0331" w:rsidRDefault="00AD0331" w:rsidP="00AD0331">
            <w:pPr>
              <w:spacing w:after="200" w:line="276" w:lineRule="auto"/>
              <w:jc w:val="left"/>
              <w:rPr>
                <w:color w:val="auto"/>
                <w:lang w:val="es-ES"/>
              </w:rPr>
            </w:pPr>
            <w:r w:rsidRPr="00AD0331">
              <w:rPr>
                <w:color w:val="auto"/>
                <w:lang w:val="es-ES"/>
              </w:rPr>
              <w:t>4</w:t>
            </w:r>
          </w:p>
        </w:tc>
        <w:tc>
          <w:tcPr>
            <w:tcW w:w="0" w:type="auto"/>
            <w:hideMark/>
          </w:tcPr>
          <w:p w14:paraId="357461E5"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Revisar la tabla inferior "Inventario &amp; Performance Data".</w:t>
            </w:r>
          </w:p>
        </w:tc>
        <w:tc>
          <w:tcPr>
            <w:tcW w:w="0" w:type="auto"/>
            <w:hideMark/>
          </w:tcPr>
          <w:p w14:paraId="4CDC590B"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Se despliegan columnas con SKU, Prenda, Stock Actual, CPP (Bs.), Precio Venta y Margen de Rentabilidad (%).</w:t>
            </w:r>
          </w:p>
        </w:tc>
        <w:tc>
          <w:tcPr>
            <w:tcW w:w="0" w:type="auto"/>
            <w:hideMark/>
          </w:tcPr>
          <w:p w14:paraId="3C50E672"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53E01571"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ADB35" w14:textId="77777777" w:rsidR="00AD0331" w:rsidRPr="00AD0331" w:rsidRDefault="00AD0331" w:rsidP="00AD0331">
            <w:pPr>
              <w:spacing w:after="200" w:line="276" w:lineRule="auto"/>
              <w:jc w:val="left"/>
              <w:rPr>
                <w:color w:val="auto"/>
                <w:lang w:val="es-ES"/>
              </w:rPr>
            </w:pPr>
            <w:r w:rsidRPr="00AD0331">
              <w:rPr>
                <w:color w:val="auto"/>
                <w:lang w:val="es-ES"/>
              </w:rPr>
              <w:t>5</w:t>
            </w:r>
          </w:p>
        </w:tc>
        <w:tc>
          <w:tcPr>
            <w:tcW w:w="0" w:type="auto"/>
            <w:hideMark/>
          </w:tcPr>
          <w:p w14:paraId="2578336F"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Presionar el botón "Exportar Reporte Contable (PDF)".</w:t>
            </w:r>
          </w:p>
        </w:tc>
        <w:tc>
          <w:tcPr>
            <w:tcW w:w="0" w:type="auto"/>
            <w:hideMark/>
          </w:tcPr>
          <w:p w14:paraId="0F59DF20"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El sistema genera y descarga el documento PDF consolidado con sello de tiempo y firma digital de auditoría.</w:t>
            </w:r>
          </w:p>
        </w:tc>
        <w:tc>
          <w:tcPr>
            <w:tcW w:w="0" w:type="auto"/>
            <w:hideMark/>
          </w:tcPr>
          <w:p w14:paraId="05D19224"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29D87DD7"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56A369E4" w14:textId="77777777" w:rsidR="00AD0331" w:rsidRPr="00AD0331" w:rsidRDefault="00AD0331" w:rsidP="00AD0331">
            <w:pPr>
              <w:spacing w:after="200" w:line="276" w:lineRule="auto"/>
              <w:jc w:val="left"/>
              <w:rPr>
                <w:color w:val="auto"/>
                <w:lang w:val="es-ES"/>
              </w:rPr>
            </w:pPr>
            <w:r w:rsidRPr="00AD0331">
              <w:rPr>
                <w:color w:val="auto"/>
                <w:lang w:val="es-ES"/>
              </w:rPr>
              <w:t>6</w:t>
            </w:r>
          </w:p>
        </w:tc>
        <w:tc>
          <w:tcPr>
            <w:tcW w:w="0" w:type="auto"/>
            <w:hideMark/>
          </w:tcPr>
          <w:p w14:paraId="56222180"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 xml:space="preserve">Presionar "Descargar </w:t>
            </w:r>
            <w:proofErr w:type="spellStart"/>
            <w:r w:rsidRPr="00AD0331">
              <w:rPr>
                <w:color w:val="auto"/>
                <w:lang w:val="es-ES"/>
              </w:rPr>
              <w:t>Dataset</w:t>
            </w:r>
            <w:proofErr w:type="spellEnd"/>
            <w:r w:rsidRPr="00AD0331">
              <w:rPr>
                <w:color w:val="auto"/>
                <w:lang w:val="es-ES"/>
              </w:rPr>
              <w:t xml:space="preserve"> (XLSX)".</w:t>
            </w:r>
          </w:p>
        </w:tc>
        <w:tc>
          <w:tcPr>
            <w:tcW w:w="0" w:type="auto"/>
            <w:hideMark/>
          </w:tcPr>
          <w:p w14:paraId="766C04E3"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Se descarga la planilla de cálculo con los registros transaccionales detallados para conciliación contable externa.</w:t>
            </w:r>
          </w:p>
        </w:tc>
        <w:tc>
          <w:tcPr>
            <w:tcW w:w="0" w:type="auto"/>
            <w:hideMark/>
          </w:tcPr>
          <w:p w14:paraId="29046D0E"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Satisfactorio</w:t>
            </w:r>
          </w:p>
        </w:tc>
      </w:tr>
    </w:tbl>
    <w:p w14:paraId="71606D14" w14:textId="77777777" w:rsidR="00AD0331" w:rsidRPr="00AD0331" w:rsidRDefault="00AD0331" w:rsidP="00AD0331">
      <w:pPr>
        <w:spacing w:after="200"/>
        <w:jc w:val="left"/>
        <w:rPr>
          <w:vanish/>
          <w:color w:val="auto"/>
          <w:lang w:val="es-ES"/>
        </w:rPr>
      </w:pPr>
    </w:p>
    <w:tbl>
      <w:tblPr>
        <w:tblStyle w:val="Tablanormal1"/>
        <w:tblW w:w="0" w:type="auto"/>
        <w:tblLook w:val="04A0" w:firstRow="1" w:lastRow="0" w:firstColumn="1" w:lastColumn="0" w:noHBand="0" w:noVBand="1"/>
      </w:tblPr>
      <w:tblGrid>
        <w:gridCol w:w="1920"/>
        <w:gridCol w:w="7430"/>
      </w:tblGrid>
      <w:tr w:rsidR="004C4FA4" w:rsidRPr="004C4FA4" w14:paraId="386F9CB0" w14:textId="77777777" w:rsidTr="00AD03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459F84" w14:textId="77777777" w:rsidR="00AD0331" w:rsidRPr="00AD0331" w:rsidRDefault="00AD0331" w:rsidP="00AD0331">
            <w:pPr>
              <w:spacing w:after="200" w:line="276" w:lineRule="auto"/>
              <w:jc w:val="left"/>
              <w:rPr>
                <w:color w:val="auto"/>
                <w:lang w:val="es-ES"/>
              </w:rPr>
            </w:pPr>
            <w:r w:rsidRPr="00AD0331">
              <w:rPr>
                <w:color w:val="auto"/>
                <w:lang w:val="es-ES"/>
              </w:rPr>
              <w:t>Campo</w:t>
            </w:r>
          </w:p>
        </w:tc>
        <w:tc>
          <w:tcPr>
            <w:tcW w:w="0" w:type="auto"/>
            <w:hideMark/>
          </w:tcPr>
          <w:p w14:paraId="5905392F" w14:textId="77777777" w:rsidR="00AD0331" w:rsidRPr="00AD0331" w:rsidRDefault="00AD0331" w:rsidP="00AD0331">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AD0331">
              <w:rPr>
                <w:color w:val="auto"/>
                <w:lang w:val="es-ES"/>
              </w:rPr>
              <w:t>Detalle</w:t>
            </w:r>
          </w:p>
        </w:tc>
      </w:tr>
      <w:tr w:rsidR="004C4FA4" w:rsidRPr="004C4FA4" w14:paraId="6E7FA4AC"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AD2E5" w14:textId="77777777" w:rsidR="00AD0331" w:rsidRPr="00AD0331" w:rsidRDefault="00AD0331" w:rsidP="00AD0331">
            <w:pPr>
              <w:spacing w:after="200" w:line="276" w:lineRule="auto"/>
              <w:jc w:val="left"/>
              <w:rPr>
                <w:color w:val="auto"/>
                <w:lang w:val="es-ES"/>
              </w:rPr>
            </w:pPr>
            <w:r w:rsidRPr="00AD0331">
              <w:rPr>
                <w:color w:val="auto"/>
                <w:lang w:val="es-ES"/>
              </w:rPr>
              <w:t>Responsable</w:t>
            </w:r>
          </w:p>
        </w:tc>
        <w:tc>
          <w:tcPr>
            <w:tcW w:w="0" w:type="auto"/>
            <w:hideMark/>
          </w:tcPr>
          <w:p w14:paraId="61D9758E" w14:textId="77777777"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Gerente / Auditor Contable</w:t>
            </w:r>
          </w:p>
        </w:tc>
      </w:tr>
      <w:tr w:rsidR="004C4FA4" w:rsidRPr="004C4FA4" w14:paraId="1458F5D1" w14:textId="77777777" w:rsidTr="00AD0331">
        <w:tc>
          <w:tcPr>
            <w:cnfStyle w:val="001000000000" w:firstRow="0" w:lastRow="0" w:firstColumn="1" w:lastColumn="0" w:oddVBand="0" w:evenVBand="0" w:oddHBand="0" w:evenHBand="0" w:firstRowFirstColumn="0" w:firstRowLastColumn="0" w:lastRowFirstColumn="0" w:lastRowLastColumn="0"/>
            <w:tcW w:w="0" w:type="auto"/>
            <w:hideMark/>
          </w:tcPr>
          <w:p w14:paraId="31DD3D64" w14:textId="77777777" w:rsidR="00AD0331" w:rsidRPr="00AD0331" w:rsidRDefault="00AD0331" w:rsidP="00AD0331">
            <w:pPr>
              <w:spacing w:after="200" w:line="276" w:lineRule="auto"/>
              <w:jc w:val="left"/>
              <w:rPr>
                <w:color w:val="auto"/>
                <w:lang w:val="es-ES"/>
              </w:rPr>
            </w:pPr>
            <w:r w:rsidRPr="00AD0331">
              <w:rPr>
                <w:color w:val="auto"/>
                <w:lang w:val="es-ES"/>
              </w:rPr>
              <w:t>Resultado de la prueba</w:t>
            </w:r>
          </w:p>
        </w:tc>
        <w:tc>
          <w:tcPr>
            <w:tcW w:w="0" w:type="auto"/>
            <w:hideMark/>
          </w:tcPr>
          <w:p w14:paraId="0F88F62E" w14:textId="77777777" w:rsidR="00AD0331" w:rsidRPr="00AD0331" w:rsidRDefault="00AD0331" w:rsidP="00AD0331">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AD0331">
              <w:rPr>
                <w:color w:val="auto"/>
                <w:lang w:val="es-ES"/>
              </w:rPr>
              <w:t>Satisfactorio</w:t>
            </w:r>
          </w:p>
        </w:tc>
      </w:tr>
      <w:tr w:rsidR="004C4FA4" w:rsidRPr="004C4FA4" w14:paraId="5551F986" w14:textId="77777777" w:rsidTr="00AD03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B01C2" w14:textId="77777777" w:rsidR="00AD0331" w:rsidRPr="00AD0331" w:rsidRDefault="00AD0331" w:rsidP="00AD0331">
            <w:pPr>
              <w:spacing w:after="200" w:line="276" w:lineRule="auto"/>
              <w:jc w:val="left"/>
              <w:rPr>
                <w:color w:val="auto"/>
                <w:lang w:val="es-ES"/>
              </w:rPr>
            </w:pPr>
            <w:r w:rsidRPr="00AD0331">
              <w:rPr>
                <w:color w:val="auto"/>
                <w:lang w:val="es-ES"/>
              </w:rPr>
              <w:t>Adjunto:</w:t>
            </w:r>
          </w:p>
        </w:tc>
        <w:tc>
          <w:tcPr>
            <w:tcW w:w="0" w:type="auto"/>
            <w:hideMark/>
          </w:tcPr>
          <w:p w14:paraId="3232F421" w14:textId="77777777" w:rsidR="00AD0331" w:rsidRPr="004C4FA4"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AD0331">
              <w:rPr>
                <w:color w:val="auto"/>
                <w:lang w:val="es-ES"/>
              </w:rPr>
              <w:t>Evidencia de la interfaz:</w:t>
            </w:r>
          </w:p>
          <w:p w14:paraId="73DF371B" w14:textId="39F2E715" w:rsidR="00AD0331" w:rsidRPr="00AD0331" w:rsidRDefault="00AD0331" w:rsidP="00AD0331">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noProof/>
                <w:color w:val="auto"/>
                <w:lang w:val="es-ES"/>
              </w:rPr>
              <w:drawing>
                <wp:inline distT="0" distB="0" distL="0" distR="0" wp14:anchorId="0D8EEAE6" wp14:editId="54956692">
                  <wp:extent cx="4581124" cy="2650991"/>
                  <wp:effectExtent l="0" t="0" r="0" b="0"/>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4601642" cy="2662864"/>
                          </a:xfrm>
                          <a:prstGeom prst="rect">
                            <a:avLst/>
                          </a:prstGeom>
                          <a:noFill/>
                        </pic:spPr>
                      </pic:pic>
                    </a:graphicData>
                  </a:graphic>
                </wp:inline>
              </w:drawing>
            </w:r>
          </w:p>
        </w:tc>
      </w:tr>
    </w:tbl>
    <w:p w14:paraId="26144A76" w14:textId="2512D582" w:rsidR="00AD0331" w:rsidRPr="004C4FA4" w:rsidRDefault="00AD0331" w:rsidP="00B37818">
      <w:pPr>
        <w:spacing w:after="200"/>
        <w:jc w:val="left"/>
        <w:rPr>
          <w:color w:val="auto"/>
          <w:lang w:val="es-ES"/>
        </w:rPr>
      </w:pPr>
    </w:p>
    <w:p w14:paraId="34176A42" w14:textId="77777777" w:rsidR="006C1D3A" w:rsidRPr="004C4FA4" w:rsidRDefault="006C1D3A" w:rsidP="006C1D3A">
      <w:pPr>
        <w:pStyle w:val="Ttulo3"/>
        <w:rPr>
          <w:color w:val="auto"/>
          <w:lang w:val="es-ES"/>
        </w:rPr>
      </w:pPr>
      <w:bookmarkStart w:id="309" w:name="_Toc240832238"/>
      <w:r w:rsidRPr="004C4FA4">
        <w:rPr>
          <w:color w:val="auto"/>
          <w:lang w:val="es-ES"/>
        </w:rPr>
        <w:lastRenderedPageBreak/>
        <w:t>Prueba de caso de uso CU25: Gestionar Devolución y Cambio de Prendas</w:t>
      </w:r>
      <w:bookmarkEnd w:id="309"/>
    </w:p>
    <w:tbl>
      <w:tblPr>
        <w:tblStyle w:val="Tablanormal1"/>
        <w:tblW w:w="0" w:type="auto"/>
        <w:tblLook w:val="04A0" w:firstRow="1" w:lastRow="0" w:firstColumn="1" w:lastColumn="0" w:noHBand="0" w:noVBand="1"/>
      </w:tblPr>
      <w:tblGrid>
        <w:gridCol w:w="1780"/>
        <w:gridCol w:w="7570"/>
      </w:tblGrid>
      <w:tr w:rsidR="004C4FA4" w:rsidRPr="006C1D3A" w14:paraId="2410013B" w14:textId="77777777" w:rsidTr="006C1D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DCF62" w14:textId="77777777" w:rsidR="006C1D3A" w:rsidRPr="006C1D3A" w:rsidRDefault="006C1D3A" w:rsidP="006C1D3A">
            <w:pPr>
              <w:spacing w:after="200" w:line="276" w:lineRule="auto"/>
              <w:jc w:val="left"/>
              <w:rPr>
                <w:color w:val="auto"/>
                <w:lang w:val="es-ES"/>
              </w:rPr>
            </w:pPr>
            <w:r w:rsidRPr="006C1D3A">
              <w:rPr>
                <w:color w:val="auto"/>
                <w:lang w:val="es-ES"/>
              </w:rPr>
              <w:t>Campo</w:t>
            </w:r>
          </w:p>
        </w:tc>
        <w:tc>
          <w:tcPr>
            <w:tcW w:w="0" w:type="auto"/>
            <w:hideMark/>
          </w:tcPr>
          <w:p w14:paraId="57599E05" w14:textId="77777777" w:rsidR="006C1D3A" w:rsidRPr="006C1D3A" w:rsidRDefault="006C1D3A" w:rsidP="006C1D3A">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6C1D3A">
              <w:rPr>
                <w:color w:val="auto"/>
                <w:lang w:val="es-ES"/>
              </w:rPr>
              <w:t>Detalle</w:t>
            </w:r>
          </w:p>
        </w:tc>
      </w:tr>
      <w:tr w:rsidR="004C4FA4" w:rsidRPr="00437C4E" w14:paraId="66F30E23" w14:textId="77777777" w:rsidTr="006C1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BFEFD" w14:textId="77777777" w:rsidR="006C1D3A" w:rsidRPr="006C1D3A" w:rsidRDefault="006C1D3A" w:rsidP="006C1D3A">
            <w:pPr>
              <w:spacing w:after="200" w:line="276" w:lineRule="auto"/>
              <w:jc w:val="left"/>
              <w:rPr>
                <w:color w:val="auto"/>
                <w:lang w:val="es-ES"/>
              </w:rPr>
            </w:pPr>
            <w:r w:rsidRPr="006C1D3A">
              <w:rPr>
                <w:color w:val="auto"/>
                <w:lang w:val="es-ES"/>
              </w:rPr>
              <w:t>Caso de uso 25</w:t>
            </w:r>
          </w:p>
        </w:tc>
        <w:tc>
          <w:tcPr>
            <w:tcW w:w="0" w:type="auto"/>
            <w:hideMark/>
          </w:tcPr>
          <w:p w14:paraId="0841FF7D" w14:textId="77777777" w:rsidR="006C1D3A" w:rsidRPr="006C1D3A" w:rsidRDefault="006C1D3A" w:rsidP="006C1D3A">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6C1D3A">
              <w:rPr>
                <w:color w:val="auto"/>
                <w:lang w:val="es-ES"/>
              </w:rPr>
              <w:t>Gestionar Devolución y Cambio de Prendas</w:t>
            </w:r>
          </w:p>
        </w:tc>
      </w:tr>
      <w:tr w:rsidR="004C4FA4" w:rsidRPr="00437C4E" w14:paraId="7C1742E4" w14:textId="77777777" w:rsidTr="006C1D3A">
        <w:tc>
          <w:tcPr>
            <w:cnfStyle w:val="001000000000" w:firstRow="0" w:lastRow="0" w:firstColumn="1" w:lastColumn="0" w:oddVBand="0" w:evenVBand="0" w:oddHBand="0" w:evenHBand="0" w:firstRowFirstColumn="0" w:firstRowLastColumn="0" w:lastRowFirstColumn="0" w:lastRowLastColumn="0"/>
            <w:tcW w:w="0" w:type="auto"/>
            <w:hideMark/>
          </w:tcPr>
          <w:p w14:paraId="1572499B" w14:textId="77777777" w:rsidR="006C1D3A" w:rsidRPr="006C1D3A" w:rsidRDefault="006C1D3A" w:rsidP="006C1D3A">
            <w:pPr>
              <w:spacing w:after="200" w:line="276" w:lineRule="auto"/>
              <w:jc w:val="left"/>
              <w:rPr>
                <w:color w:val="auto"/>
                <w:lang w:val="es-ES"/>
              </w:rPr>
            </w:pPr>
            <w:r w:rsidRPr="006C1D3A">
              <w:rPr>
                <w:color w:val="auto"/>
                <w:lang w:val="es-ES"/>
              </w:rPr>
              <w:t>Descripción</w:t>
            </w:r>
          </w:p>
        </w:tc>
        <w:tc>
          <w:tcPr>
            <w:tcW w:w="0" w:type="auto"/>
            <w:hideMark/>
          </w:tcPr>
          <w:p w14:paraId="5C7E8092" w14:textId="77777777" w:rsidR="006C1D3A" w:rsidRPr="006C1D3A" w:rsidRDefault="006C1D3A" w:rsidP="006C1D3A">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6C1D3A">
              <w:rPr>
                <w:color w:val="auto"/>
                <w:lang w:val="es-ES"/>
              </w:rPr>
              <w:t>Permite al personal de mostrador procesar la devolución o cambio de prendas vendidas previamente (POS o digital), validando la vigencia del ticket fiscal (≤14≤14 días), inspeccionando el estado físico de la prenda, reingresando inmutablemente al Kardex al Costo Promedio Ponderado (CPP</w:t>
            </w:r>
            <w:r w:rsidRPr="006C1D3A">
              <w:rPr>
                <w:i/>
                <w:iCs/>
                <w:color w:val="auto"/>
                <w:lang w:val="es-ES"/>
              </w:rPr>
              <w:t>CPP</w:t>
            </w:r>
            <w:r w:rsidRPr="006C1D3A">
              <w:rPr>
                <w:color w:val="auto"/>
                <w:lang w:val="es-ES"/>
              </w:rPr>
              <w:t>) histórico y liquidando la compensación comercial.</w:t>
            </w:r>
          </w:p>
        </w:tc>
      </w:tr>
      <w:tr w:rsidR="004C4FA4" w:rsidRPr="00437C4E" w14:paraId="5CFC8F8F" w14:textId="77777777" w:rsidTr="006C1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6E2D93" w14:textId="77777777" w:rsidR="006C1D3A" w:rsidRPr="006C1D3A" w:rsidRDefault="006C1D3A" w:rsidP="006C1D3A">
            <w:pPr>
              <w:spacing w:after="200" w:line="276" w:lineRule="auto"/>
              <w:jc w:val="left"/>
              <w:rPr>
                <w:color w:val="auto"/>
                <w:lang w:val="es-ES"/>
              </w:rPr>
            </w:pPr>
            <w:r w:rsidRPr="006C1D3A">
              <w:rPr>
                <w:color w:val="auto"/>
                <w:lang w:val="es-ES"/>
              </w:rPr>
              <w:t>Precondiciones</w:t>
            </w:r>
          </w:p>
        </w:tc>
        <w:tc>
          <w:tcPr>
            <w:tcW w:w="0" w:type="auto"/>
            <w:hideMark/>
          </w:tcPr>
          <w:p w14:paraId="54D726E9" w14:textId="77777777" w:rsidR="006C1D3A" w:rsidRPr="006C1D3A" w:rsidRDefault="006C1D3A" w:rsidP="006C1D3A">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6C1D3A">
              <w:rPr>
                <w:color w:val="auto"/>
                <w:lang w:val="es-ES"/>
              </w:rPr>
              <w:t>a) Cajero autenticado con turno de caja abierto en la sucursal Equipetrol. b) Ticket fiscal emitido dentro de los últimos 14 días calendario. c) Prenda física presentada en mostrador con sus etiquetas originales.</w:t>
            </w:r>
          </w:p>
        </w:tc>
      </w:tr>
    </w:tbl>
    <w:p w14:paraId="601C55C3" w14:textId="77777777" w:rsidR="006C1D3A" w:rsidRPr="006C1D3A" w:rsidRDefault="006C1D3A" w:rsidP="006C1D3A">
      <w:pPr>
        <w:spacing w:after="200"/>
        <w:jc w:val="left"/>
        <w:rPr>
          <w:vanish/>
          <w:color w:val="auto"/>
          <w:lang w:val="es-ES"/>
        </w:rPr>
      </w:pPr>
    </w:p>
    <w:tbl>
      <w:tblPr>
        <w:tblStyle w:val="Tablanormal1"/>
        <w:tblW w:w="0" w:type="auto"/>
        <w:tblLook w:val="04A0" w:firstRow="1" w:lastRow="0" w:firstColumn="1" w:lastColumn="0" w:noHBand="0" w:noVBand="1"/>
      </w:tblPr>
      <w:tblGrid>
        <w:gridCol w:w="718"/>
        <w:gridCol w:w="2647"/>
        <w:gridCol w:w="4613"/>
        <w:gridCol w:w="1372"/>
      </w:tblGrid>
      <w:tr w:rsidR="004C4FA4" w:rsidRPr="006C1D3A" w14:paraId="21C4D055" w14:textId="77777777" w:rsidTr="006C1D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2FA7F" w14:textId="77777777" w:rsidR="006C1D3A" w:rsidRPr="006C1D3A" w:rsidRDefault="006C1D3A" w:rsidP="006C1D3A">
            <w:pPr>
              <w:spacing w:after="200" w:line="276" w:lineRule="auto"/>
              <w:jc w:val="left"/>
              <w:rPr>
                <w:color w:val="auto"/>
                <w:lang w:val="es-ES"/>
              </w:rPr>
            </w:pPr>
            <w:r w:rsidRPr="006C1D3A">
              <w:rPr>
                <w:color w:val="auto"/>
                <w:lang w:val="es-ES"/>
              </w:rPr>
              <w:t>Paso</w:t>
            </w:r>
          </w:p>
        </w:tc>
        <w:tc>
          <w:tcPr>
            <w:tcW w:w="0" w:type="auto"/>
            <w:hideMark/>
          </w:tcPr>
          <w:p w14:paraId="0520C01E" w14:textId="77777777" w:rsidR="006C1D3A" w:rsidRPr="006C1D3A" w:rsidRDefault="006C1D3A" w:rsidP="006C1D3A">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6C1D3A">
              <w:rPr>
                <w:color w:val="auto"/>
                <w:lang w:val="es-ES"/>
              </w:rPr>
              <w:t>Acción</w:t>
            </w:r>
          </w:p>
        </w:tc>
        <w:tc>
          <w:tcPr>
            <w:tcW w:w="0" w:type="auto"/>
            <w:hideMark/>
          </w:tcPr>
          <w:p w14:paraId="5476FA8A" w14:textId="77777777" w:rsidR="006C1D3A" w:rsidRPr="006C1D3A" w:rsidRDefault="006C1D3A" w:rsidP="006C1D3A">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6C1D3A">
              <w:rPr>
                <w:color w:val="auto"/>
                <w:lang w:val="es-ES"/>
              </w:rPr>
              <w:t>Resultado esperado</w:t>
            </w:r>
          </w:p>
        </w:tc>
        <w:tc>
          <w:tcPr>
            <w:tcW w:w="0" w:type="auto"/>
            <w:hideMark/>
          </w:tcPr>
          <w:p w14:paraId="73767073" w14:textId="77777777" w:rsidR="006C1D3A" w:rsidRPr="006C1D3A" w:rsidRDefault="006C1D3A" w:rsidP="006C1D3A">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6C1D3A">
              <w:rPr>
                <w:color w:val="auto"/>
                <w:lang w:val="es-ES"/>
              </w:rPr>
              <w:t>Estado</w:t>
            </w:r>
          </w:p>
        </w:tc>
      </w:tr>
      <w:tr w:rsidR="004C4FA4" w:rsidRPr="006C1D3A" w14:paraId="0F6BFEA4" w14:textId="77777777" w:rsidTr="006C1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91DBB" w14:textId="77777777" w:rsidR="006C1D3A" w:rsidRPr="006C1D3A" w:rsidRDefault="006C1D3A" w:rsidP="006C1D3A">
            <w:pPr>
              <w:spacing w:after="200" w:line="276" w:lineRule="auto"/>
              <w:jc w:val="left"/>
              <w:rPr>
                <w:color w:val="auto"/>
                <w:lang w:val="es-ES"/>
              </w:rPr>
            </w:pPr>
            <w:r w:rsidRPr="006C1D3A">
              <w:rPr>
                <w:color w:val="auto"/>
                <w:lang w:val="es-ES"/>
              </w:rPr>
              <w:t>1</w:t>
            </w:r>
          </w:p>
        </w:tc>
        <w:tc>
          <w:tcPr>
            <w:tcW w:w="0" w:type="auto"/>
            <w:hideMark/>
          </w:tcPr>
          <w:p w14:paraId="3F764209" w14:textId="77777777" w:rsidR="006C1D3A" w:rsidRPr="006C1D3A" w:rsidRDefault="006C1D3A" w:rsidP="006C1D3A">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6C1D3A">
              <w:rPr>
                <w:color w:val="auto"/>
                <w:lang w:val="es-ES"/>
              </w:rPr>
              <w:t>Acceder al módulo de devoluciones en el POS (/</w:t>
            </w:r>
            <w:proofErr w:type="spellStart"/>
            <w:r w:rsidRPr="006C1D3A">
              <w:rPr>
                <w:color w:val="auto"/>
                <w:lang w:val="es-ES"/>
              </w:rPr>
              <w:t>pos</w:t>
            </w:r>
            <w:proofErr w:type="spellEnd"/>
            <w:r w:rsidRPr="006C1D3A">
              <w:rPr>
                <w:color w:val="auto"/>
                <w:lang w:val="es-ES"/>
              </w:rPr>
              <w:t>/devoluciones) e ingresar el código de ticket fiscal POS-2026-0042.</w:t>
            </w:r>
          </w:p>
        </w:tc>
        <w:tc>
          <w:tcPr>
            <w:tcW w:w="0" w:type="auto"/>
            <w:hideMark/>
          </w:tcPr>
          <w:p w14:paraId="36D02877" w14:textId="77777777" w:rsidR="006C1D3A" w:rsidRPr="006C1D3A" w:rsidRDefault="006C1D3A" w:rsidP="006C1D3A">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6C1D3A">
              <w:rPr>
                <w:color w:val="auto"/>
                <w:lang w:val="es-ES"/>
              </w:rPr>
              <w:t>El sistema consulta la base de datos, valida que transcurrieron 8 días (≤14≤14 días) y despliega los datos del cliente (Carlos Mendoza) y la venta original.</w:t>
            </w:r>
          </w:p>
        </w:tc>
        <w:tc>
          <w:tcPr>
            <w:tcW w:w="0" w:type="auto"/>
            <w:hideMark/>
          </w:tcPr>
          <w:p w14:paraId="6AAD24DC" w14:textId="77777777" w:rsidR="006C1D3A" w:rsidRPr="006C1D3A" w:rsidRDefault="006C1D3A" w:rsidP="006C1D3A">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6C1D3A">
              <w:rPr>
                <w:color w:val="auto"/>
                <w:lang w:val="es-ES"/>
              </w:rPr>
              <w:t>Satisfactorio</w:t>
            </w:r>
          </w:p>
        </w:tc>
      </w:tr>
      <w:tr w:rsidR="004C4FA4" w:rsidRPr="006C1D3A" w14:paraId="7323A378" w14:textId="77777777" w:rsidTr="006C1D3A">
        <w:tc>
          <w:tcPr>
            <w:cnfStyle w:val="001000000000" w:firstRow="0" w:lastRow="0" w:firstColumn="1" w:lastColumn="0" w:oddVBand="0" w:evenVBand="0" w:oddHBand="0" w:evenHBand="0" w:firstRowFirstColumn="0" w:firstRowLastColumn="0" w:lastRowFirstColumn="0" w:lastRowLastColumn="0"/>
            <w:tcW w:w="0" w:type="auto"/>
            <w:hideMark/>
          </w:tcPr>
          <w:p w14:paraId="3D149093" w14:textId="77777777" w:rsidR="006C1D3A" w:rsidRPr="006C1D3A" w:rsidRDefault="006C1D3A" w:rsidP="006C1D3A">
            <w:pPr>
              <w:spacing w:after="200" w:line="276" w:lineRule="auto"/>
              <w:jc w:val="left"/>
              <w:rPr>
                <w:color w:val="auto"/>
                <w:lang w:val="es-ES"/>
              </w:rPr>
            </w:pPr>
            <w:r w:rsidRPr="006C1D3A">
              <w:rPr>
                <w:color w:val="auto"/>
                <w:lang w:val="es-ES"/>
              </w:rPr>
              <w:t>2</w:t>
            </w:r>
          </w:p>
        </w:tc>
        <w:tc>
          <w:tcPr>
            <w:tcW w:w="0" w:type="auto"/>
            <w:hideMark/>
          </w:tcPr>
          <w:p w14:paraId="58FB3DAE" w14:textId="77777777" w:rsidR="006C1D3A" w:rsidRPr="006C1D3A" w:rsidRDefault="006C1D3A" w:rsidP="006C1D3A">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6C1D3A">
              <w:rPr>
                <w:color w:val="auto"/>
                <w:lang w:val="es-ES"/>
              </w:rPr>
              <w:t xml:space="preserve">Seleccionar el ítem adquirido: "Camisa Oxford Slim </w:t>
            </w:r>
            <w:proofErr w:type="spellStart"/>
            <w:r w:rsidRPr="006C1D3A">
              <w:rPr>
                <w:color w:val="auto"/>
                <w:lang w:val="es-ES"/>
              </w:rPr>
              <w:t>Fit</w:t>
            </w:r>
            <w:proofErr w:type="spellEnd"/>
            <w:r w:rsidRPr="006C1D3A">
              <w:rPr>
                <w:color w:val="auto"/>
                <w:lang w:val="es-ES"/>
              </w:rPr>
              <w:t xml:space="preserve"> Azul Marino" (Talla M, Bs. 180.00).</w:t>
            </w:r>
          </w:p>
        </w:tc>
        <w:tc>
          <w:tcPr>
            <w:tcW w:w="0" w:type="auto"/>
            <w:hideMark/>
          </w:tcPr>
          <w:p w14:paraId="397A13BA" w14:textId="77777777" w:rsidR="006C1D3A" w:rsidRPr="006C1D3A" w:rsidRDefault="006C1D3A" w:rsidP="006C1D3A">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6C1D3A">
              <w:rPr>
                <w:color w:val="auto"/>
                <w:lang w:val="es-ES"/>
              </w:rPr>
              <w:t>Se cargan las especificaciones técnicas del ítem, su fotografía, SKU base y el costo histórico de venta (CPP=Bs. 107.14</w:t>
            </w:r>
            <w:r w:rsidRPr="006C1D3A">
              <w:rPr>
                <w:i/>
                <w:iCs/>
                <w:color w:val="auto"/>
                <w:lang w:val="es-ES"/>
              </w:rPr>
              <w:t>CPP</w:t>
            </w:r>
            <w:r w:rsidRPr="006C1D3A">
              <w:rPr>
                <w:color w:val="auto"/>
                <w:lang w:val="es-ES"/>
              </w:rPr>
              <w:t>=Bs. 107.14).</w:t>
            </w:r>
          </w:p>
        </w:tc>
        <w:tc>
          <w:tcPr>
            <w:tcW w:w="0" w:type="auto"/>
            <w:hideMark/>
          </w:tcPr>
          <w:p w14:paraId="1B53A668" w14:textId="77777777" w:rsidR="006C1D3A" w:rsidRPr="006C1D3A" w:rsidRDefault="006C1D3A" w:rsidP="006C1D3A">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6C1D3A">
              <w:rPr>
                <w:color w:val="auto"/>
                <w:lang w:val="es-ES"/>
              </w:rPr>
              <w:t>Satisfactorio</w:t>
            </w:r>
          </w:p>
        </w:tc>
      </w:tr>
      <w:tr w:rsidR="004C4FA4" w:rsidRPr="006C1D3A" w14:paraId="45A85F0F" w14:textId="77777777" w:rsidTr="006C1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431B92" w14:textId="77777777" w:rsidR="006C1D3A" w:rsidRPr="006C1D3A" w:rsidRDefault="006C1D3A" w:rsidP="006C1D3A">
            <w:pPr>
              <w:spacing w:after="200" w:line="276" w:lineRule="auto"/>
              <w:jc w:val="left"/>
              <w:rPr>
                <w:color w:val="auto"/>
                <w:lang w:val="es-ES"/>
              </w:rPr>
            </w:pPr>
            <w:r w:rsidRPr="006C1D3A">
              <w:rPr>
                <w:color w:val="auto"/>
                <w:lang w:val="es-ES"/>
              </w:rPr>
              <w:t>3</w:t>
            </w:r>
          </w:p>
        </w:tc>
        <w:tc>
          <w:tcPr>
            <w:tcW w:w="0" w:type="auto"/>
            <w:hideMark/>
          </w:tcPr>
          <w:p w14:paraId="5E8575F2" w14:textId="77777777" w:rsidR="006C1D3A" w:rsidRPr="006C1D3A" w:rsidRDefault="006C1D3A" w:rsidP="006C1D3A">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6C1D3A">
              <w:rPr>
                <w:color w:val="auto"/>
                <w:lang w:val="es-ES"/>
              </w:rPr>
              <w:t xml:space="preserve">Realizar la inspección física de la prenda y marcar el radio </w:t>
            </w:r>
            <w:proofErr w:type="spellStart"/>
            <w:r w:rsidRPr="006C1D3A">
              <w:rPr>
                <w:color w:val="auto"/>
                <w:lang w:val="es-ES"/>
              </w:rPr>
              <w:t>button</w:t>
            </w:r>
            <w:proofErr w:type="spellEnd"/>
            <w:r w:rsidRPr="006C1D3A">
              <w:rPr>
                <w:color w:val="auto"/>
                <w:lang w:val="es-ES"/>
              </w:rPr>
              <w:t xml:space="preserve"> "Apto para la Venta (Etiquetas intactas)".</w:t>
            </w:r>
          </w:p>
        </w:tc>
        <w:tc>
          <w:tcPr>
            <w:tcW w:w="0" w:type="auto"/>
            <w:hideMark/>
          </w:tcPr>
          <w:p w14:paraId="410AB0D0" w14:textId="77777777" w:rsidR="006C1D3A" w:rsidRPr="006C1D3A" w:rsidRDefault="006C1D3A" w:rsidP="006C1D3A">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6C1D3A">
              <w:rPr>
                <w:color w:val="auto"/>
                <w:lang w:val="es-ES"/>
              </w:rPr>
              <w:t>El sistema habilita las opciones de resolución comercial y marca la prenda para reingreso al inventario vendible de mostrador.</w:t>
            </w:r>
          </w:p>
        </w:tc>
        <w:tc>
          <w:tcPr>
            <w:tcW w:w="0" w:type="auto"/>
            <w:hideMark/>
          </w:tcPr>
          <w:p w14:paraId="522DE49E" w14:textId="77777777" w:rsidR="006C1D3A" w:rsidRPr="006C1D3A" w:rsidRDefault="006C1D3A" w:rsidP="006C1D3A">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6C1D3A">
              <w:rPr>
                <w:color w:val="auto"/>
                <w:lang w:val="es-ES"/>
              </w:rPr>
              <w:t>Satisfactorio</w:t>
            </w:r>
          </w:p>
        </w:tc>
      </w:tr>
      <w:tr w:rsidR="004C4FA4" w:rsidRPr="006C1D3A" w14:paraId="6A0E8CDA" w14:textId="77777777" w:rsidTr="006C1D3A">
        <w:tc>
          <w:tcPr>
            <w:cnfStyle w:val="001000000000" w:firstRow="0" w:lastRow="0" w:firstColumn="1" w:lastColumn="0" w:oddVBand="0" w:evenVBand="0" w:oddHBand="0" w:evenHBand="0" w:firstRowFirstColumn="0" w:firstRowLastColumn="0" w:lastRowFirstColumn="0" w:lastRowLastColumn="0"/>
            <w:tcW w:w="0" w:type="auto"/>
            <w:hideMark/>
          </w:tcPr>
          <w:p w14:paraId="67539E3C" w14:textId="77777777" w:rsidR="006C1D3A" w:rsidRPr="006C1D3A" w:rsidRDefault="006C1D3A" w:rsidP="006C1D3A">
            <w:pPr>
              <w:spacing w:after="200" w:line="276" w:lineRule="auto"/>
              <w:jc w:val="left"/>
              <w:rPr>
                <w:color w:val="auto"/>
                <w:lang w:val="es-ES"/>
              </w:rPr>
            </w:pPr>
            <w:r w:rsidRPr="006C1D3A">
              <w:rPr>
                <w:color w:val="auto"/>
                <w:lang w:val="es-ES"/>
              </w:rPr>
              <w:t>4</w:t>
            </w:r>
          </w:p>
        </w:tc>
        <w:tc>
          <w:tcPr>
            <w:tcW w:w="0" w:type="auto"/>
            <w:hideMark/>
          </w:tcPr>
          <w:p w14:paraId="0DEA5132" w14:textId="77777777" w:rsidR="006C1D3A" w:rsidRPr="006C1D3A" w:rsidRDefault="006C1D3A" w:rsidP="006C1D3A">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6C1D3A">
              <w:rPr>
                <w:color w:val="auto"/>
                <w:lang w:val="es-ES"/>
              </w:rPr>
              <w:t>Seleccionar la resolución comercial "Cambio por Talla L" en el selector desplegable.</w:t>
            </w:r>
          </w:p>
        </w:tc>
        <w:tc>
          <w:tcPr>
            <w:tcW w:w="0" w:type="auto"/>
            <w:hideMark/>
          </w:tcPr>
          <w:p w14:paraId="7139A621" w14:textId="77777777" w:rsidR="006C1D3A" w:rsidRPr="006C1D3A" w:rsidRDefault="006C1D3A" w:rsidP="006C1D3A">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6C1D3A">
              <w:rPr>
                <w:color w:val="auto"/>
                <w:lang w:val="es-ES"/>
              </w:rPr>
              <w:t>El sistema aplica la matriz de precios por factor de talla (Talla L: +5%+5%) y calcula la diferencia a cobrar: +Bs. 9.00+Bs. 9.00.</w:t>
            </w:r>
          </w:p>
        </w:tc>
        <w:tc>
          <w:tcPr>
            <w:tcW w:w="0" w:type="auto"/>
            <w:hideMark/>
          </w:tcPr>
          <w:p w14:paraId="4BA73E51" w14:textId="77777777" w:rsidR="006C1D3A" w:rsidRPr="006C1D3A" w:rsidRDefault="006C1D3A" w:rsidP="006C1D3A">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6C1D3A">
              <w:rPr>
                <w:color w:val="auto"/>
                <w:lang w:val="es-ES"/>
              </w:rPr>
              <w:t>Satisfactorio</w:t>
            </w:r>
          </w:p>
        </w:tc>
      </w:tr>
      <w:tr w:rsidR="004C4FA4" w:rsidRPr="006C1D3A" w14:paraId="648ADEFB" w14:textId="77777777" w:rsidTr="006C1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3E88D2" w14:textId="77777777" w:rsidR="006C1D3A" w:rsidRPr="006C1D3A" w:rsidRDefault="006C1D3A" w:rsidP="006C1D3A">
            <w:pPr>
              <w:spacing w:after="200" w:line="276" w:lineRule="auto"/>
              <w:jc w:val="left"/>
              <w:rPr>
                <w:color w:val="auto"/>
                <w:lang w:val="es-ES"/>
              </w:rPr>
            </w:pPr>
            <w:r w:rsidRPr="006C1D3A">
              <w:rPr>
                <w:color w:val="auto"/>
                <w:lang w:val="es-ES"/>
              </w:rPr>
              <w:t>5</w:t>
            </w:r>
          </w:p>
        </w:tc>
        <w:tc>
          <w:tcPr>
            <w:tcW w:w="0" w:type="auto"/>
            <w:hideMark/>
          </w:tcPr>
          <w:p w14:paraId="3913C345" w14:textId="77777777" w:rsidR="006C1D3A" w:rsidRPr="006C1D3A" w:rsidRDefault="006C1D3A" w:rsidP="006C1D3A">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6C1D3A">
              <w:rPr>
                <w:color w:val="auto"/>
                <w:lang w:val="es-ES"/>
              </w:rPr>
              <w:t>Presionar "Confirmar Cambio y Emitir Ticket Fiscal" y registrar el cobro de Bs. 9.00 en efectivo.</w:t>
            </w:r>
          </w:p>
        </w:tc>
        <w:tc>
          <w:tcPr>
            <w:tcW w:w="0" w:type="auto"/>
            <w:hideMark/>
          </w:tcPr>
          <w:p w14:paraId="463705E2" w14:textId="77777777" w:rsidR="006C1D3A" w:rsidRPr="006C1D3A" w:rsidRDefault="006C1D3A" w:rsidP="006C1D3A">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6C1D3A">
              <w:rPr>
                <w:color w:val="auto"/>
                <w:lang w:val="es-ES"/>
              </w:rPr>
              <w:t>Se ejecuta la transacción atómica: se incrementa el stock de Talla M (+1), se asienta la entrada en Kardex al CPP histórico (Bs. 107.14), se descuenta el stock de Talla L (-1) y se imprime el ticket fiscal de cambio.</w:t>
            </w:r>
          </w:p>
        </w:tc>
        <w:tc>
          <w:tcPr>
            <w:tcW w:w="0" w:type="auto"/>
            <w:hideMark/>
          </w:tcPr>
          <w:p w14:paraId="47E98472" w14:textId="77777777" w:rsidR="006C1D3A" w:rsidRPr="006C1D3A" w:rsidRDefault="006C1D3A" w:rsidP="006C1D3A">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6C1D3A">
              <w:rPr>
                <w:color w:val="auto"/>
                <w:lang w:val="es-ES"/>
              </w:rPr>
              <w:t>Satisfactorio</w:t>
            </w:r>
          </w:p>
        </w:tc>
      </w:tr>
      <w:tr w:rsidR="004C4FA4" w:rsidRPr="006C1D3A" w14:paraId="493D2EAA" w14:textId="77777777" w:rsidTr="006C1D3A">
        <w:tc>
          <w:tcPr>
            <w:cnfStyle w:val="001000000000" w:firstRow="0" w:lastRow="0" w:firstColumn="1" w:lastColumn="0" w:oddVBand="0" w:evenVBand="0" w:oddHBand="0" w:evenHBand="0" w:firstRowFirstColumn="0" w:firstRowLastColumn="0" w:lastRowFirstColumn="0" w:lastRowLastColumn="0"/>
            <w:tcW w:w="0" w:type="auto"/>
            <w:hideMark/>
          </w:tcPr>
          <w:p w14:paraId="3E992DA8" w14:textId="77777777" w:rsidR="006C1D3A" w:rsidRPr="006C1D3A" w:rsidRDefault="006C1D3A" w:rsidP="006C1D3A">
            <w:pPr>
              <w:spacing w:after="200" w:line="276" w:lineRule="auto"/>
              <w:jc w:val="left"/>
              <w:rPr>
                <w:color w:val="auto"/>
                <w:lang w:val="es-ES"/>
              </w:rPr>
            </w:pPr>
            <w:r w:rsidRPr="006C1D3A">
              <w:rPr>
                <w:color w:val="auto"/>
                <w:lang w:val="es-ES"/>
              </w:rPr>
              <w:lastRenderedPageBreak/>
              <w:t>6</w:t>
            </w:r>
          </w:p>
        </w:tc>
        <w:tc>
          <w:tcPr>
            <w:tcW w:w="0" w:type="auto"/>
            <w:hideMark/>
          </w:tcPr>
          <w:p w14:paraId="15796425" w14:textId="77777777" w:rsidR="006C1D3A" w:rsidRPr="006C1D3A" w:rsidRDefault="006C1D3A" w:rsidP="006C1D3A">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6C1D3A">
              <w:rPr>
                <w:color w:val="auto"/>
                <w:lang w:val="es-ES"/>
              </w:rPr>
              <w:t>Simular el ingreso de un ticket con 22 días de antigüedad (POS-2026-0012).</w:t>
            </w:r>
          </w:p>
        </w:tc>
        <w:tc>
          <w:tcPr>
            <w:tcW w:w="0" w:type="auto"/>
            <w:hideMark/>
          </w:tcPr>
          <w:p w14:paraId="6D03984F" w14:textId="77777777" w:rsidR="006C1D3A" w:rsidRPr="006C1D3A" w:rsidRDefault="006C1D3A" w:rsidP="006C1D3A">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6C1D3A">
              <w:rPr>
                <w:color w:val="auto"/>
                <w:lang w:val="es-ES"/>
              </w:rPr>
              <w:t>El sistema bloquea de inmediato la operación mostrando el aviso de advertencia: </w:t>
            </w:r>
            <w:r w:rsidRPr="006C1D3A">
              <w:rPr>
                <w:i/>
                <w:iCs/>
                <w:color w:val="auto"/>
                <w:lang w:val="es-ES"/>
              </w:rPr>
              <w:t>"Plazo de devolución vencido (Máximo 14 días permitidos por política de la tienda)"</w:t>
            </w:r>
            <w:r w:rsidRPr="006C1D3A">
              <w:rPr>
                <w:color w:val="auto"/>
                <w:lang w:val="es-ES"/>
              </w:rPr>
              <w:t>.</w:t>
            </w:r>
          </w:p>
        </w:tc>
        <w:tc>
          <w:tcPr>
            <w:tcW w:w="0" w:type="auto"/>
            <w:hideMark/>
          </w:tcPr>
          <w:p w14:paraId="3DF709BB" w14:textId="77777777" w:rsidR="006C1D3A" w:rsidRPr="006C1D3A" w:rsidRDefault="006C1D3A" w:rsidP="006C1D3A">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6C1D3A">
              <w:rPr>
                <w:color w:val="auto"/>
                <w:lang w:val="es-ES"/>
              </w:rPr>
              <w:t>Satisfactorio</w:t>
            </w:r>
          </w:p>
        </w:tc>
      </w:tr>
    </w:tbl>
    <w:p w14:paraId="4B340088" w14:textId="77777777" w:rsidR="006C1D3A" w:rsidRPr="006C1D3A" w:rsidRDefault="006C1D3A" w:rsidP="006C1D3A">
      <w:pPr>
        <w:spacing w:after="200"/>
        <w:jc w:val="left"/>
        <w:rPr>
          <w:vanish/>
          <w:color w:val="auto"/>
          <w:lang w:val="es-ES"/>
        </w:rPr>
      </w:pPr>
    </w:p>
    <w:tbl>
      <w:tblPr>
        <w:tblStyle w:val="Tablanormal1"/>
        <w:tblW w:w="0" w:type="auto"/>
        <w:tblLook w:val="04A0" w:firstRow="1" w:lastRow="0" w:firstColumn="1" w:lastColumn="0" w:noHBand="0" w:noVBand="1"/>
      </w:tblPr>
      <w:tblGrid>
        <w:gridCol w:w="2527"/>
        <w:gridCol w:w="6696"/>
      </w:tblGrid>
      <w:tr w:rsidR="004C4FA4" w:rsidRPr="006C1D3A" w14:paraId="7BBA0B0D" w14:textId="77777777" w:rsidTr="006C1D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533E7" w14:textId="77777777" w:rsidR="006C1D3A" w:rsidRPr="006C1D3A" w:rsidRDefault="006C1D3A" w:rsidP="006C1D3A">
            <w:pPr>
              <w:spacing w:after="200" w:line="276" w:lineRule="auto"/>
              <w:jc w:val="left"/>
              <w:rPr>
                <w:color w:val="auto"/>
                <w:lang w:val="es-ES"/>
              </w:rPr>
            </w:pPr>
            <w:r w:rsidRPr="006C1D3A">
              <w:rPr>
                <w:color w:val="auto"/>
                <w:lang w:val="es-ES"/>
              </w:rPr>
              <w:t>Campo</w:t>
            </w:r>
          </w:p>
        </w:tc>
        <w:tc>
          <w:tcPr>
            <w:tcW w:w="0" w:type="auto"/>
            <w:hideMark/>
          </w:tcPr>
          <w:p w14:paraId="53A4FE3B" w14:textId="77777777" w:rsidR="006C1D3A" w:rsidRPr="006C1D3A" w:rsidRDefault="006C1D3A" w:rsidP="006C1D3A">
            <w:pPr>
              <w:spacing w:after="200" w:line="276" w:lineRule="auto"/>
              <w:jc w:val="left"/>
              <w:cnfStyle w:val="100000000000" w:firstRow="1" w:lastRow="0" w:firstColumn="0" w:lastColumn="0" w:oddVBand="0" w:evenVBand="0" w:oddHBand="0" w:evenHBand="0" w:firstRowFirstColumn="0" w:firstRowLastColumn="0" w:lastRowFirstColumn="0" w:lastRowLastColumn="0"/>
              <w:rPr>
                <w:color w:val="auto"/>
                <w:lang w:val="es-ES"/>
              </w:rPr>
            </w:pPr>
            <w:r w:rsidRPr="006C1D3A">
              <w:rPr>
                <w:color w:val="auto"/>
                <w:lang w:val="es-ES"/>
              </w:rPr>
              <w:t>Detalle</w:t>
            </w:r>
          </w:p>
        </w:tc>
      </w:tr>
      <w:tr w:rsidR="004C4FA4" w:rsidRPr="00437C4E" w14:paraId="0768353E" w14:textId="77777777" w:rsidTr="006C1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46E7F6" w14:textId="77777777" w:rsidR="006C1D3A" w:rsidRPr="006C1D3A" w:rsidRDefault="006C1D3A" w:rsidP="006C1D3A">
            <w:pPr>
              <w:spacing w:after="200" w:line="276" w:lineRule="auto"/>
              <w:jc w:val="left"/>
              <w:rPr>
                <w:color w:val="auto"/>
                <w:lang w:val="es-ES"/>
              </w:rPr>
            </w:pPr>
            <w:r w:rsidRPr="006C1D3A">
              <w:rPr>
                <w:color w:val="auto"/>
                <w:lang w:val="es-ES"/>
              </w:rPr>
              <w:t>Responsable</w:t>
            </w:r>
          </w:p>
        </w:tc>
        <w:tc>
          <w:tcPr>
            <w:tcW w:w="0" w:type="auto"/>
            <w:hideMark/>
          </w:tcPr>
          <w:p w14:paraId="5A3D941E" w14:textId="77777777" w:rsidR="006C1D3A" w:rsidRPr="006C1D3A" w:rsidRDefault="006C1D3A" w:rsidP="006C1D3A">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6C1D3A">
              <w:rPr>
                <w:color w:val="auto"/>
                <w:lang w:val="es-ES"/>
              </w:rPr>
              <w:t>Cajero POS / Auditor de Inventario</w:t>
            </w:r>
          </w:p>
        </w:tc>
      </w:tr>
      <w:tr w:rsidR="004C4FA4" w:rsidRPr="006C1D3A" w14:paraId="13EAE599" w14:textId="77777777" w:rsidTr="006C1D3A">
        <w:tc>
          <w:tcPr>
            <w:cnfStyle w:val="001000000000" w:firstRow="0" w:lastRow="0" w:firstColumn="1" w:lastColumn="0" w:oddVBand="0" w:evenVBand="0" w:oddHBand="0" w:evenHBand="0" w:firstRowFirstColumn="0" w:firstRowLastColumn="0" w:lastRowFirstColumn="0" w:lastRowLastColumn="0"/>
            <w:tcW w:w="0" w:type="auto"/>
            <w:hideMark/>
          </w:tcPr>
          <w:p w14:paraId="43CF460B" w14:textId="77777777" w:rsidR="006C1D3A" w:rsidRPr="006C1D3A" w:rsidRDefault="006C1D3A" w:rsidP="006C1D3A">
            <w:pPr>
              <w:spacing w:after="200" w:line="276" w:lineRule="auto"/>
              <w:jc w:val="left"/>
              <w:rPr>
                <w:color w:val="auto"/>
                <w:lang w:val="es-ES"/>
              </w:rPr>
            </w:pPr>
            <w:r w:rsidRPr="006C1D3A">
              <w:rPr>
                <w:color w:val="auto"/>
                <w:lang w:val="es-ES"/>
              </w:rPr>
              <w:t>Resultado de la prueba</w:t>
            </w:r>
          </w:p>
        </w:tc>
        <w:tc>
          <w:tcPr>
            <w:tcW w:w="0" w:type="auto"/>
            <w:hideMark/>
          </w:tcPr>
          <w:p w14:paraId="01BEE885" w14:textId="77777777" w:rsidR="006C1D3A" w:rsidRPr="006C1D3A" w:rsidRDefault="006C1D3A" w:rsidP="006C1D3A">
            <w:pPr>
              <w:spacing w:after="200" w:line="276" w:lineRule="auto"/>
              <w:jc w:val="left"/>
              <w:cnfStyle w:val="000000000000" w:firstRow="0" w:lastRow="0" w:firstColumn="0" w:lastColumn="0" w:oddVBand="0" w:evenVBand="0" w:oddHBand="0" w:evenHBand="0" w:firstRowFirstColumn="0" w:firstRowLastColumn="0" w:lastRowFirstColumn="0" w:lastRowLastColumn="0"/>
              <w:rPr>
                <w:color w:val="auto"/>
                <w:lang w:val="es-ES"/>
              </w:rPr>
            </w:pPr>
            <w:r w:rsidRPr="006C1D3A">
              <w:rPr>
                <w:color w:val="auto"/>
                <w:lang w:val="es-ES"/>
              </w:rPr>
              <w:t>Satisfactorio</w:t>
            </w:r>
          </w:p>
        </w:tc>
      </w:tr>
      <w:tr w:rsidR="004C4FA4" w:rsidRPr="006C1D3A" w14:paraId="417C5182" w14:textId="77777777" w:rsidTr="006C1D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76E9AA" w14:textId="77777777" w:rsidR="006C1D3A" w:rsidRPr="006C1D3A" w:rsidRDefault="006C1D3A" w:rsidP="006C1D3A">
            <w:pPr>
              <w:spacing w:after="200" w:line="276" w:lineRule="auto"/>
              <w:jc w:val="left"/>
              <w:rPr>
                <w:color w:val="auto"/>
                <w:lang w:val="es-ES"/>
              </w:rPr>
            </w:pPr>
            <w:r w:rsidRPr="006C1D3A">
              <w:rPr>
                <w:color w:val="auto"/>
                <w:lang w:val="es-ES"/>
              </w:rPr>
              <w:t>Adjunto:</w:t>
            </w:r>
          </w:p>
        </w:tc>
        <w:tc>
          <w:tcPr>
            <w:tcW w:w="0" w:type="auto"/>
            <w:hideMark/>
          </w:tcPr>
          <w:p w14:paraId="23B6F636" w14:textId="77777777" w:rsidR="006C1D3A" w:rsidRPr="004C4FA4" w:rsidRDefault="006C1D3A" w:rsidP="006C1D3A">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6C1D3A">
              <w:rPr>
                <w:color w:val="auto"/>
                <w:lang w:val="es-ES"/>
              </w:rPr>
              <w:t>Evidencia de la interfaz:</w:t>
            </w:r>
          </w:p>
          <w:p w14:paraId="2DEEE963" w14:textId="735E60E4" w:rsidR="006C1D3A" w:rsidRPr="006C1D3A" w:rsidRDefault="006C1D3A" w:rsidP="006C1D3A">
            <w:pPr>
              <w:spacing w:after="200" w:line="276" w:lineRule="auto"/>
              <w:jc w:val="left"/>
              <w:cnfStyle w:val="000000100000" w:firstRow="0" w:lastRow="0" w:firstColumn="0" w:lastColumn="0" w:oddVBand="0" w:evenVBand="0" w:oddHBand="1" w:evenHBand="0" w:firstRowFirstColumn="0" w:firstRowLastColumn="0" w:lastRowFirstColumn="0" w:lastRowLastColumn="0"/>
              <w:rPr>
                <w:color w:val="auto"/>
                <w:lang w:val="es-ES"/>
              </w:rPr>
            </w:pPr>
            <w:r w:rsidRPr="004C4FA4">
              <w:rPr>
                <w:noProof/>
                <w:color w:val="auto"/>
                <w:lang w:val="es-ES"/>
              </w:rPr>
              <w:drawing>
                <wp:inline distT="0" distB="0" distL="0" distR="0" wp14:anchorId="06B7FE85" wp14:editId="18B502AE">
                  <wp:extent cx="4114100" cy="2296160"/>
                  <wp:effectExtent l="0" t="0" r="1270" b="8890"/>
                  <wp:docPr id="279" name="Imagen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119640" cy="2299252"/>
                          </a:xfrm>
                          <a:prstGeom prst="rect">
                            <a:avLst/>
                          </a:prstGeom>
                        </pic:spPr>
                      </pic:pic>
                    </a:graphicData>
                  </a:graphic>
                </wp:inline>
              </w:drawing>
            </w:r>
          </w:p>
        </w:tc>
      </w:tr>
    </w:tbl>
    <w:p w14:paraId="5E95AA00" w14:textId="77777777" w:rsidR="006C1D3A" w:rsidRPr="004C4FA4" w:rsidRDefault="006C1D3A" w:rsidP="00B37818">
      <w:pPr>
        <w:spacing w:after="200"/>
        <w:jc w:val="left"/>
        <w:rPr>
          <w:color w:val="auto"/>
          <w:lang w:val="es-ES"/>
        </w:rPr>
      </w:pPr>
    </w:p>
    <w:p w14:paraId="510550CF" w14:textId="77777777" w:rsidR="00B37818" w:rsidRPr="004C4FA4" w:rsidRDefault="00B37818" w:rsidP="00B37818">
      <w:pPr>
        <w:pStyle w:val="Ttulo1"/>
        <w:rPr>
          <w:color w:val="auto"/>
          <w:lang w:val="es-ES"/>
        </w:rPr>
      </w:pPr>
      <w:bookmarkStart w:id="310" w:name="_Toc240832239"/>
      <w:r w:rsidRPr="004C4FA4">
        <w:rPr>
          <w:color w:val="auto"/>
          <w:lang w:val="es-ES"/>
        </w:rPr>
        <w:t>Conclusiones y Recomendaciones</w:t>
      </w:r>
      <w:bookmarkEnd w:id="310"/>
    </w:p>
    <w:p w14:paraId="53FA012C" w14:textId="10D0B8F7" w:rsidR="00B37818" w:rsidRPr="004C4FA4" w:rsidRDefault="00B37818" w:rsidP="00B37818">
      <w:pPr>
        <w:pStyle w:val="Ttulo2"/>
        <w:rPr>
          <w:color w:val="auto"/>
          <w:lang w:val="es-ES"/>
        </w:rPr>
      </w:pPr>
      <w:bookmarkStart w:id="311" w:name="_Toc240832240"/>
      <w:r w:rsidRPr="004C4FA4">
        <w:rPr>
          <w:color w:val="auto"/>
          <w:lang w:val="es-ES"/>
        </w:rPr>
        <w:t>6.1 Conclusiones</w:t>
      </w:r>
      <w:bookmarkEnd w:id="311"/>
    </w:p>
    <w:p w14:paraId="5BA5355D" w14:textId="77777777" w:rsidR="00E563AC" w:rsidRPr="004C4FA4" w:rsidRDefault="00E563AC" w:rsidP="00E563AC">
      <w:pPr>
        <w:pStyle w:val="Ttulo3"/>
        <w:rPr>
          <w:color w:val="auto"/>
          <w:lang w:val="es-ES"/>
        </w:rPr>
      </w:pPr>
      <w:bookmarkStart w:id="312" w:name="_Toc240832241"/>
      <w:r w:rsidRPr="004C4FA4">
        <w:rPr>
          <w:color w:val="auto"/>
          <w:lang w:val="es-ES"/>
        </w:rPr>
        <w:t>6.1.1 Conclusión General del Proyecto (Ecosistema Global y Metodología PUDS)</w:t>
      </w:r>
      <w:bookmarkEnd w:id="312"/>
    </w:p>
    <w:p w14:paraId="6BFD1C4E" w14:textId="77777777" w:rsidR="00E563AC" w:rsidRPr="00E563AC" w:rsidRDefault="00E563AC" w:rsidP="009D7C62">
      <w:pPr>
        <w:numPr>
          <w:ilvl w:val="0"/>
          <w:numId w:val="44"/>
        </w:numPr>
        <w:rPr>
          <w:color w:val="auto"/>
          <w:lang w:val="es-ES"/>
        </w:rPr>
      </w:pPr>
      <w:r w:rsidRPr="00E563AC">
        <w:rPr>
          <w:b/>
          <w:bCs/>
          <w:color w:val="auto"/>
          <w:lang w:val="es-ES"/>
        </w:rPr>
        <w:t>Rigor Metodológico y Dominio del PUDS en 3 Iteraciones Acumulativas:</w:t>
      </w:r>
      <w:r w:rsidRPr="00E563AC">
        <w:rPr>
          <w:color w:val="auto"/>
          <w:lang w:val="es-ES"/>
        </w:rPr>
        <w:br/>
        <w:t xml:space="preserve">El desarrollo integral de la plataforma </w:t>
      </w:r>
      <w:proofErr w:type="spellStart"/>
      <w:r w:rsidRPr="00E563AC">
        <w:rPr>
          <w:color w:val="auto"/>
          <w:lang w:val="es-ES"/>
        </w:rPr>
        <w:t>FashionStore</w:t>
      </w:r>
      <w:proofErr w:type="spellEnd"/>
      <w:r w:rsidRPr="00E563AC">
        <w:rPr>
          <w:color w:val="auto"/>
          <w:lang w:val="es-ES"/>
        </w:rPr>
        <w:t xml:space="preserve"> a través de sus tres ciclos de desarrollo demostró la efectividad del Proceso Unificado de Desarrollo de Software (PUDS). Uno de los mayores desafíos metodológicos fue mantener la trazabilidad absoluta entre las fases de Análisis, Diseño e Implementación a medida que el sistema crecía desde los 10 casos de uso fundacionales del Ciclo 1 (seguridad, sucursales, catálogo e inventario CPP), pasando por los 8 casos transaccionales del Ciclo 2 (reservas, e-</w:t>
      </w:r>
      <w:proofErr w:type="spellStart"/>
      <w:r w:rsidRPr="00E563AC">
        <w:rPr>
          <w:color w:val="auto"/>
          <w:lang w:val="es-ES"/>
        </w:rPr>
        <w:t>commerce</w:t>
      </w:r>
      <w:proofErr w:type="spellEnd"/>
      <w:r w:rsidRPr="00E563AC">
        <w:rPr>
          <w:color w:val="auto"/>
          <w:lang w:val="es-ES"/>
        </w:rPr>
        <w:t xml:space="preserve">, terminal POS, pasarelas de pago y </w:t>
      </w:r>
      <w:proofErr w:type="spellStart"/>
      <w:r w:rsidRPr="00E563AC">
        <w:rPr>
          <w:color w:val="auto"/>
          <w:lang w:val="es-ES"/>
        </w:rPr>
        <w:t>delivery</w:t>
      </w:r>
      <w:proofErr w:type="spellEnd"/>
      <w:r w:rsidRPr="00E563AC">
        <w:rPr>
          <w:color w:val="auto"/>
          <w:lang w:val="es-ES"/>
        </w:rPr>
        <w:t>), hasta culminar en los 6 casos de uso avanzados del Ciclo 3 (Realidad Aumentada, Asistente de Estilo IA, comparador, gamificación, voz y analítica BI). Cada uno de los 24 casos de uso fue formalizado bajo el estándar UML 2.5+, garantizando que no existan discrepancias entre los modelos analíticos y el software en producción.</w:t>
      </w:r>
    </w:p>
    <w:p w14:paraId="6833CF46" w14:textId="77777777" w:rsidR="00E563AC" w:rsidRPr="00E563AC" w:rsidRDefault="00E563AC" w:rsidP="009D7C62">
      <w:pPr>
        <w:numPr>
          <w:ilvl w:val="0"/>
          <w:numId w:val="44"/>
        </w:numPr>
        <w:rPr>
          <w:color w:val="auto"/>
          <w:lang w:val="es-ES"/>
        </w:rPr>
      </w:pPr>
      <w:r w:rsidRPr="00E563AC">
        <w:rPr>
          <w:b/>
          <w:bCs/>
          <w:color w:val="auto"/>
          <w:lang w:val="es-ES"/>
        </w:rPr>
        <w:lastRenderedPageBreak/>
        <w:t>Superación del Dilema de Dispersión vs. Reutilización de Paquetes:</w:t>
      </w:r>
      <w:r w:rsidRPr="00E563AC">
        <w:rPr>
          <w:color w:val="auto"/>
          <w:lang w:val="es-ES"/>
        </w:rPr>
        <w:br/>
        <w:t xml:space="preserve">Durante la transición hacia el Ciclo 3 se presentó el problema crítico de cómo estructurar los nuevos módulos. La tendencia intuitiva inicial apuntaba a crear subsistemas independientes para cada innovación (un paquete exclusivo para Realidad Aumentada, otro para IA Generativa, otro para Gamificación, etc.), lo cual hubiera derivado en una arquitectura </w:t>
      </w:r>
      <w:proofErr w:type="spellStart"/>
      <w:r w:rsidRPr="00E563AC">
        <w:rPr>
          <w:color w:val="auto"/>
          <w:lang w:val="es-ES"/>
        </w:rPr>
        <w:t>hiper-fragmentada</w:t>
      </w:r>
      <w:proofErr w:type="spellEnd"/>
      <w:r w:rsidRPr="00E563AC">
        <w:rPr>
          <w:color w:val="auto"/>
          <w:lang w:val="es-ES"/>
        </w:rPr>
        <w:t xml:space="preserve"> de 15 paquetes con un acoplamiento inmanejable. La decisión arquitectónica acertada fue aplicar </w:t>
      </w:r>
      <w:r w:rsidRPr="00E563AC">
        <w:rPr>
          <w:b/>
          <w:bCs/>
          <w:color w:val="auto"/>
          <w:lang w:val="es-ES"/>
        </w:rPr>
        <w:t>reutilización y extensión controlada</w:t>
      </w:r>
      <w:r w:rsidRPr="00E563AC">
        <w:rPr>
          <w:color w:val="auto"/>
          <w:lang w:val="es-ES"/>
        </w:rPr>
        <w:t xml:space="preserve"> sobre paquetes base ya consolidados: el Subsistema P3 absorbió la Realidad Aumentada y el Asistente IA, el Subsistema P7 integró el motor de fidelización </w:t>
      </w:r>
      <w:proofErr w:type="spellStart"/>
      <w:r w:rsidRPr="00E563AC">
        <w:rPr>
          <w:color w:val="auto"/>
          <w:lang w:val="es-ES"/>
        </w:rPr>
        <w:t>gamificada</w:t>
      </w:r>
      <w:proofErr w:type="spellEnd"/>
      <w:r w:rsidRPr="00E563AC">
        <w:rPr>
          <w:color w:val="auto"/>
          <w:lang w:val="es-ES"/>
        </w:rPr>
        <w:t xml:space="preserve"> al flujo comercial digital, y el Subsistema P5 expandió el inventario hacia los cuadros de mando de Business </w:t>
      </w:r>
      <w:proofErr w:type="spellStart"/>
      <w:r w:rsidRPr="00E563AC">
        <w:rPr>
          <w:color w:val="auto"/>
          <w:lang w:val="es-ES"/>
        </w:rPr>
        <w:t>Intelligence</w:t>
      </w:r>
      <w:proofErr w:type="spellEnd"/>
      <w:r w:rsidRPr="00E563AC">
        <w:rPr>
          <w:color w:val="auto"/>
          <w:lang w:val="es-ES"/>
        </w:rPr>
        <w:t>. Esto preservó un diseño limpio, altamente cohesivo y de acoplamiento controlado plasmado en 10 subsistemas integrados mediante interfaces formales </w:t>
      </w:r>
      <w:r w:rsidRPr="00E563AC">
        <w:rPr>
          <w:i/>
          <w:iCs/>
          <w:color w:val="auto"/>
          <w:lang w:val="es-ES"/>
        </w:rPr>
        <w:t>Ball-and-Socket</w:t>
      </w:r>
      <w:r w:rsidRPr="00E563AC">
        <w:rPr>
          <w:color w:val="auto"/>
          <w:lang w:val="es-ES"/>
        </w:rPr>
        <w:t>.</w:t>
      </w:r>
    </w:p>
    <w:p w14:paraId="26A3A2D9" w14:textId="77777777" w:rsidR="00E563AC" w:rsidRPr="00E563AC" w:rsidRDefault="00E563AC" w:rsidP="009D7C62">
      <w:pPr>
        <w:numPr>
          <w:ilvl w:val="0"/>
          <w:numId w:val="44"/>
        </w:numPr>
        <w:rPr>
          <w:color w:val="auto"/>
          <w:lang w:val="es-ES"/>
        </w:rPr>
      </w:pPr>
      <w:r w:rsidRPr="00E563AC">
        <w:rPr>
          <w:b/>
          <w:bCs/>
          <w:color w:val="auto"/>
          <w:lang w:val="es-ES"/>
        </w:rPr>
        <w:t xml:space="preserve">Consistencia Transaccional en Arquitectura </w:t>
      </w:r>
      <w:proofErr w:type="spellStart"/>
      <w:r w:rsidRPr="00E563AC">
        <w:rPr>
          <w:b/>
          <w:bCs/>
          <w:color w:val="auto"/>
          <w:lang w:val="es-ES"/>
        </w:rPr>
        <w:t>Omnicanal</w:t>
      </w:r>
      <w:proofErr w:type="spellEnd"/>
      <w:r w:rsidRPr="00E563AC">
        <w:rPr>
          <w:b/>
          <w:bCs/>
          <w:color w:val="auto"/>
          <w:lang w:val="es-ES"/>
        </w:rPr>
        <w:t xml:space="preserve"> </w:t>
      </w:r>
      <w:proofErr w:type="spellStart"/>
      <w:r w:rsidRPr="00E563AC">
        <w:rPr>
          <w:b/>
          <w:bCs/>
          <w:color w:val="auto"/>
          <w:lang w:val="es-ES"/>
        </w:rPr>
        <w:t>Multi-tenant</w:t>
      </w:r>
      <w:proofErr w:type="spellEnd"/>
      <w:r w:rsidRPr="00E563AC">
        <w:rPr>
          <w:b/>
          <w:bCs/>
          <w:color w:val="auto"/>
          <w:lang w:val="es-ES"/>
        </w:rPr>
        <w:t>:</w:t>
      </w:r>
      <w:r w:rsidRPr="00E563AC">
        <w:rPr>
          <w:color w:val="auto"/>
          <w:lang w:val="es-ES"/>
        </w:rPr>
        <w:br/>
        <w:t xml:space="preserve">Garantizar la sincronización de inventario en tiempo real entre la tienda física de Equipetrol (operada vía Punto de Venta POS por cajeros) y los canales digitales (Web en Angular 19 y Móvil en </w:t>
      </w:r>
      <w:proofErr w:type="spellStart"/>
      <w:r w:rsidRPr="00E563AC">
        <w:rPr>
          <w:color w:val="auto"/>
          <w:lang w:val="es-ES"/>
        </w:rPr>
        <w:t>Flutter</w:t>
      </w:r>
      <w:proofErr w:type="spellEnd"/>
      <w:r w:rsidRPr="00E563AC">
        <w:rPr>
          <w:color w:val="auto"/>
          <w:lang w:val="es-ES"/>
        </w:rPr>
        <w:t>) representó una de las pruebas de fuego del proyecto. La integración de bloqueos pesimistas en base de datos para apartados de prendas, la centralización de los asientos inmutables en el Kardex valorado al Costo Promedio Ponderado (CPP</w:t>
      </w:r>
      <w:r w:rsidRPr="00E563AC">
        <w:rPr>
          <w:i/>
          <w:iCs/>
          <w:color w:val="auto"/>
          <w:lang w:val="es-ES"/>
        </w:rPr>
        <w:t>CPP</w:t>
      </w:r>
      <w:r w:rsidRPr="00E563AC">
        <w:rPr>
          <w:color w:val="auto"/>
          <w:lang w:val="es-ES"/>
        </w:rPr>
        <w:t>) y el aislamiento lógico riguroso por </w:t>
      </w:r>
      <w:proofErr w:type="spellStart"/>
      <w:r w:rsidRPr="00E563AC">
        <w:rPr>
          <w:color w:val="auto"/>
          <w:lang w:val="es-ES"/>
        </w:rPr>
        <w:t>tenant_id</w:t>
      </w:r>
      <w:proofErr w:type="spellEnd"/>
      <w:r w:rsidRPr="00E563AC">
        <w:rPr>
          <w:color w:val="auto"/>
          <w:lang w:val="es-ES"/>
        </w:rPr>
        <w:t> permitieron erradicar los riesgos de condiciones de carrera (</w:t>
      </w:r>
      <w:proofErr w:type="spellStart"/>
      <w:r w:rsidRPr="00E563AC">
        <w:rPr>
          <w:i/>
          <w:iCs/>
          <w:color w:val="auto"/>
          <w:lang w:val="es-ES"/>
        </w:rPr>
        <w:t>race</w:t>
      </w:r>
      <w:proofErr w:type="spellEnd"/>
      <w:r w:rsidRPr="00E563AC">
        <w:rPr>
          <w:i/>
          <w:iCs/>
          <w:color w:val="auto"/>
          <w:lang w:val="es-ES"/>
        </w:rPr>
        <w:t xml:space="preserve"> </w:t>
      </w:r>
      <w:proofErr w:type="spellStart"/>
      <w:r w:rsidRPr="00E563AC">
        <w:rPr>
          <w:i/>
          <w:iCs/>
          <w:color w:val="auto"/>
          <w:lang w:val="es-ES"/>
        </w:rPr>
        <w:t>conditions</w:t>
      </w:r>
      <w:proofErr w:type="spellEnd"/>
      <w:r w:rsidRPr="00E563AC">
        <w:rPr>
          <w:color w:val="auto"/>
          <w:lang w:val="es-ES"/>
        </w:rPr>
        <w:t>) y sobreventa (</w:t>
      </w:r>
      <w:proofErr w:type="spellStart"/>
      <w:r w:rsidRPr="00E563AC">
        <w:rPr>
          <w:i/>
          <w:iCs/>
          <w:color w:val="auto"/>
          <w:lang w:val="es-ES"/>
        </w:rPr>
        <w:t>over-selling</w:t>
      </w:r>
      <w:proofErr w:type="spellEnd"/>
      <w:r w:rsidRPr="00E563AC">
        <w:rPr>
          <w:color w:val="auto"/>
          <w:lang w:val="es-ES"/>
        </w:rPr>
        <w:t>), consolidando una solución empresarial robusta y escalable.</w:t>
      </w:r>
    </w:p>
    <w:p w14:paraId="6EAB2051" w14:textId="553D3450" w:rsidR="00E563AC" w:rsidRPr="00E563AC" w:rsidRDefault="00E563AC" w:rsidP="00E563AC">
      <w:pPr>
        <w:rPr>
          <w:color w:val="auto"/>
          <w:lang w:val="es-ES"/>
        </w:rPr>
      </w:pPr>
    </w:p>
    <w:p w14:paraId="3603BA30" w14:textId="77777777" w:rsidR="00E563AC" w:rsidRPr="004C4FA4" w:rsidRDefault="00E563AC" w:rsidP="00E563AC">
      <w:pPr>
        <w:pStyle w:val="Ttulo3"/>
        <w:rPr>
          <w:color w:val="auto"/>
          <w:lang w:val="es-ES"/>
        </w:rPr>
      </w:pPr>
      <w:bookmarkStart w:id="313" w:name="_Toc240832242"/>
      <w:r w:rsidRPr="004C4FA4">
        <w:rPr>
          <w:color w:val="auto"/>
          <w:lang w:val="es-ES"/>
        </w:rPr>
        <w:t xml:space="preserve">6.1.2 Conclusión Técnica de Alberto Delgado (Arquitectura </w:t>
      </w:r>
      <w:proofErr w:type="spellStart"/>
      <w:r w:rsidRPr="004C4FA4">
        <w:rPr>
          <w:color w:val="auto"/>
          <w:lang w:val="es-ES"/>
        </w:rPr>
        <w:t>Backend</w:t>
      </w:r>
      <w:proofErr w:type="spellEnd"/>
      <w:r w:rsidRPr="004C4FA4">
        <w:rPr>
          <w:color w:val="auto"/>
          <w:lang w:val="es-ES"/>
        </w:rPr>
        <w:t>, Datos, Concurrencia y Seguridad)</w:t>
      </w:r>
      <w:bookmarkEnd w:id="313"/>
    </w:p>
    <w:p w14:paraId="480A9988" w14:textId="77777777" w:rsidR="00E563AC" w:rsidRPr="00E563AC" w:rsidRDefault="00E563AC" w:rsidP="00E563AC">
      <w:pPr>
        <w:rPr>
          <w:color w:val="auto"/>
          <w:lang w:val="es-ES"/>
        </w:rPr>
      </w:pPr>
      <w:r w:rsidRPr="00E563AC">
        <w:rPr>
          <w:color w:val="auto"/>
          <w:lang w:val="es-ES"/>
        </w:rPr>
        <w:t xml:space="preserve">Como responsable de la arquitectura del </w:t>
      </w:r>
      <w:proofErr w:type="spellStart"/>
      <w:r w:rsidRPr="00E563AC">
        <w:rPr>
          <w:color w:val="auto"/>
          <w:lang w:val="es-ES"/>
        </w:rPr>
        <w:t>backend</w:t>
      </w:r>
      <w:proofErr w:type="spellEnd"/>
      <w:r w:rsidRPr="00E563AC">
        <w:rPr>
          <w:color w:val="auto"/>
          <w:lang w:val="es-ES"/>
        </w:rPr>
        <w:t xml:space="preserve">, modelado relacional de datos, transaccionalidad y servicios </w:t>
      </w:r>
      <w:proofErr w:type="spellStart"/>
      <w:r w:rsidRPr="00E563AC">
        <w:rPr>
          <w:color w:val="auto"/>
          <w:lang w:val="es-ES"/>
        </w:rPr>
        <w:t>cloud</w:t>
      </w:r>
      <w:proofErr w:type="spellEnd"/>
      <w:r w:rsidRPr="00E563AC">
        <w:rPr>
          <w:color w:val="auto"/>
          <w:lang w:val="es-ES"/>
        </w:rPr>
        <w:t xml:space="preserve"> en </w:t>
      </w:r>
      <w:proofErr w:type="spellStart"/>
      <w:r w:rsidRPr="00E563AC">
        <w:rPr>
          <w:color w:val="auto"/>
          <w:lang w:val="es-ES"/>
        </w:rPr>
        <w:t>FastAPI</w:t>
      </w:r>
      <w:proofErr w:type="spellEnd"/>
      <w:r w:rsidRPr="00E563AC">
        <w:rPr>
          <w:color w:val="auto"/>
          <w:lang w:val="es-ES"/>
        </w:rPr>
        <w:t>/PostgreSQL, los problemas técnicos más significativos abordados a lo largo de los tres ciclos fueron los siguientes:</w:t>
      </w:r>
    </w:p>
    <w:p w14:paraId="59B0C4EE" w14:textId="59FE436C" w:rsidR="00E563AC" w:rsidRPr="00E563AC" w:rsidRDefault="00E563AC" w:rsidP="009D7C62">
      <w:pPr>
        <w:numPr>
          <w:ilvl w:val="0"/>
          <w:numId w:val="45"/>
        </w:numPr>
        <w:rPr>
          <w:color w:val="auto"/>
          <w:lang w:val="es-ES"/>
        </w:rPr>
      </w:pPr>
      <w:r w:rsidRPr="00E563AC">
        <w:rPr>
          <w:b/>
          <w:bCs/>
          <w:color w:val="auto"/>
          <w:lang w:val="es-ES"/>
        </w:rPr>
        <w:t xml:space="preserve">Ciclo </w:t>
      </w:r>
      <w:proofErr w:type="gramStart"/>
      <w:r w:rsidRPr="00E563AC">
        <w:rPr>
          <w:b/>
          <w:bCs/>
          <w:color w:val="auto"/>
          <w:lang w:val="es-ES"/>
        </w:rPr>
        <w:t>1  Integridad</w:t>
      </w:r>
      <w:proofErr w:type="gramEnd"/>
      <w:r w:rsidRPr="00E563AC">
        <w:rPr>
          <w:b/>
          <w:bCs/>
          <w:color w:val="auto"/>
          <w:lang w:val="es-ES"/>
        </w:rPr>
        <w:t xml:space="preserve"> del Kardex </w:t>
      </w:r>
      <w:proofErr w:type="spellStart"/>
      <w:r w:rsidRPr="00E563AC">
        <w:rPr>
          <w:b/>
          <w:bCs/>
          <w:color w:val="auto"/>
          <w:lang w:val="es-ES"/>
        </w:rPr>
        <w:t>Multi-almacén</w:t>
      </w:r>
      <w:proofErr w:type="spellEnd"/>
      <w:r w:rsidRPr="00E563AC">
        <w:rPr>
          <w:b/>
          <w:bCs/>
          <w:color w:val="auto"/>
          <w:lang w:val="es-ES"/>
        </w:rPr>
        <w:t xml:space="preserve"> y Cálculo del Costo Promedio Ponderado (CPP</w:t>
      </w:r>
      <w:r w:rsidRPr="00E563AC">
        <w:rPr>
          <w:b/>
          <w:bCs/>
          <w:i/>
          <w:iCs/>
          <w:color w:val="auto"/>
          <w:lang w:val="es-ES"/>
        </w:rPr>
        <w:t>CPP</w:t>
      </w:r>
      <w:r w:rsidRPr="00E563AC">
        <w:rPr>
          <w:b/>
          <w:bCs/>
          <w:color w:val="auto"/>
          <w:lang w:val="es-ES"/>
        </w:rPr>
        <w:t>):</w:t>
      </w:r>
      <w:r w:rsidRPr="00E563AC">
        <w:rPr>
          <w:color w:val="auto"/>
          <w:lang w:val="es-ES"/>
        </w:rPr>
        <w:br/>
        <w:t>El principal desafío matemático y de persistencia fue diseñar el algoritmo del Kardex inmutable en PostgreSQL. Se debieron prevenir problemas críticos de división por cero y desfases contables en inventario ante compras mayoristas con costos de flete variables y recepciones parciales de proveedores (CU09). Esto se resolvió encapsulando la fórmula del CPP</w:t>
      </w:r>
      <w:r w:rsidRPr="00E563AC">
        <w:rPr>
          <w:i/>
          <w:iCs/>
          <w:color w:val="auto"/>
          <w:lang w:val="es-ES"/>
        </w:rPr>
        <w:t>CPP</w:t>
      </w:r>
      <w:r w:rsidRPr="00E563AC">
        <w:rPr>
          <w:color w:val="auto"/>
          <w:lang w:val="es-ES"/>
        </w:rPr>
        <w:t> dentro de transacciones atómicas de base de datos (</w:t>
      </w:r>
      <w:proofErr w:type="spellStart"/>
      <w:r w:rsidRPr="00E563AC">
        <w:rPr>
          <w:color w:val="auto"/>
          <w:lang w:val="es-ES"/>
        </w:rPr>
        <w:t>AsyncSession</w:t>
      </w:r>
      <w:proofErr w:type="spellEnd"/>
      <w:r w:rsidRPr="00E563AC">
        <w:rPr>
          <w:color w:val="auto"/>
          <w:lang w:val="es-ES"/>
        </w:rPr>
        <w:t xml:space="preserve">), garantizando que cada entrada de lote recalcule el costo unitario ponderado y que ninguna salida o ajuste manual vulnere el historial cronológico de movimientos. Asimismo, se implementó el aislamiento estricto de datos bajo el esquema SaaS </w:t>
      </w:r>
      <w:proofErr w:type="spellStart"/>
      <w:r w:rsidRPr="00E563AC">
        <w:rPr>
          <w:color w:val="auto"/>
          <w:lang w:val="es-ES"/>
        </w:rPr>
        <w:t>Multi-tenant</w:t>
      </w:r>
      <w:proofErr w:type="spellEnd"/>
      <w:r w:rsidRPr="00E563AC">
        <w:rPr>
          <w:color w:val="auto"/>
          <w:lang w:val="es-ES"/>
        </w:rPr>
        <w:t xml:space="preserve"> mediante la inyección transversal del </w:t>
      </w:r>
      <w:proofErr w:type="spellStart"/>
      <w:r w:rsidRPr="00E563AC">
        <w:rPr>
          <w:color w:val="auto"/>
          <w:lang w:val="es-ES"/>
        </w:rPr>
        <w:t>tenant_id</w:t>
      </w:r>
      <w:proofErr w:type="spellEnd"/>
      <w:r w:rsidRPr="00E563AC">
        <w:rPr>
          <w:color w:val="auto"/>
          <w:lang w:val="es-ES"/>
        </w:rPr>
        <w:t xml:space="preserve"> en cada consulta ORM de </w:t>
      </w:r>
      <w:proofErr w:type="spellStart"/>
      <w:r w:rsidRPr="00E563AC">
        <w:rPr>
          <w:color w:val="auto"/>
          <w:lang w:val="es-ES"/>
        </w:rPr>
        <w:t>SQLAlchemy</w:t>
      </w:r>
      <w:proofErr w:type="spellEnd"/>
      <w:r w:rsidRPr="00E563AC">
        <w:rPr>
          <w:color w:val="auto"/>
          <w:lang w:val="es-ES"/>
        </w:rPr>
        <w:t>.</w:t>
      </w:r>
    </w:p>
    <w:p w14:paraId="6D7FC616" w14:textId="0A6D6B2B" w:rsidR="00E563AC" w:rsidRPr="00E563AC" w:rsidRDefault="00E563AC" w:rsidP="009D7C62">
      <w:pPr>
        <w:numPr>
          <w:ilvl w:val="0"/>
          <w:numId w:val="45"/>
        </w:numPr>
        <w:rPr>
          <w:color w:val="auto"/>
          <w:lang w:val="es-ES"/>
        </w:rPr>
      </w:pPr>
      <w:r w:rsidRPr="00E563AC">
        <w:rPr>
          <w:b/>
          <w:bCs/>
          <w:color w:val="auto"/>
          <w:lang w:val="es-ES"/>
        </w:rPr>
        <w:t xml:space="preserve">Ciclo </w:t>
      </w:r>
      <w:proofErr w:type="gramStart"/>
      <w:r w:rsidRPr="00E563AC">
        <w:rPr>
          <w:b/>
          <w:bCs/>
          <w:color w:val="auto"/>
          <w:lang w:val="es-ES"/>
        </w:rPr>
        <w:t>2  Concurrencia</w:t>
      </w:r>
      <w:proofErr w:type="gramEnd"/>
      <w:r w:rsidRPr="00E563AC">
        <w:rPr>
          <w:b/>
          <w:bCs/>
          <w:color w:val="auto"/>
          <w:lang w:val="es-ES"/>
        </w:rPr>
        <w:t xml:space="preserve"> Crítica en Reservas Presenciales y Cumplimiento Normativo PCI-DSS en Pagos:</w:t>
      </w:r>
    </w:p>
    <w:p w14:paraId="59DF1BD9" w14:textId="77777777" w:rsidR="00E563AC" w:rsidRPr="004C4FA4" w:rsidRDefault="00E563AC" w:rsidP="009D7C62">
      <w:pPr>
        <w:pStyle w:val="Prrafodelista"/>
        <w:numPr>
          <w:ilvl w:val="0"/>
          <w:numId w:val="47"/>
        </w:numPr>
        <w:rPr>
          <w:color w:val="auto"/>
          <w:lang w:val="es-ES"/>
        </w:rPr>
      </w:pPr>
      <w:r w:rsidRPr="004C4FA4">
        <w:rPr>
          <w:i/>
          <w:iCs/>
          <w:color w:val="auto"/>
          <w:lang w:val="es-ES"/>
        </w:rPr>
        <w:t>Bloqueo Pesimista en Reservas (CU11, CU12):</w:t>
      </w:r>
      <w:r w:rsidRPr="004C4FA4">
        <w:rPr>
          <w:color w:val="auto"/>
          <w:lang w:val="es-ES"/>
        </w:rPr>
        <w:t xml:space="preserve"> Al permitir que los clientes reserven prendas para probador físico en Equipetrol con 24 horas de vigencia, existía el grave riesgo de que dos usuarios concurrentes apartaran la última </w:t>
      </w:r>
      <w:r w:rsidRPr="004C4FA4">
        <w:rPr>
          <w:color w:val="auto"/>
          <w:lang w:val="es-ES"/>
        </w:rPr>
        <w:lastRenderedPageBreak/>
        <w:t>prenda disponible. Para solucionarlo sin paralizar las lecturas del catálogo, se implementó un bloqueo pesimista a nivel de fila (SELECT ... FOR UPDATE) sobre la columna </w:t>
      </w:r>
      <w:proofErr w:type="spellStart"/>
      <w:r w:rsidRPr="004C4FA4">
        <w:rPr>
          <w:color w:val="auto"/>
          <w:lang w:val="es-ES"/>
        </w:rPr>
        <w:t>stock_reservado</w:t>
      </w:r>
      <w:proofErr w:type="spellEnd"/>
      <w:r w:rsidRPr="004C4FA4">
        <w:rPr>
          <w:color w:val="auto"/>
          <w:lang w:val="es-ES"/>
        </w:rPr>
        <w:t>, asegurando que el inventario físico para mostrador permanezca intacto mientras el apartado queda garantizado con un ticket digital respaldado por UUID y código QR Base64.</w:t>
      </w:r>
    </w:p>
    <w:p w14:paraId="5F3C365C" w14:textId="77777777" w:rsidR="00E563AC" w:rsidRPr="004C4FA4" w:rsidRDefault="00E563AC" w:rsidP="009D7C62">
      <w:pPr>
        <w:pStyle w:val="Prrafodelista"/>
        <w:numPr>
          <w:ilvl w:val="0"/>
          <w:numId w:val="47"/>
        </w:numPr>
        <w:rPr>
          <w:color w:val="auto"/>
          <w:lang w:val="es-ES"/>
        </w:rPr>
      </w:pPr>
      <w:proofErr w:type="spellStart"/>
      <w:r w:rsidRPr="004C4FA4">
        <w:rPr>
          <w:i/>
          <w:iCs/>
          <w:color w:val="auto"/>
          <w:lang w:val="es-ES"/>
        </w:rPr>
        <w:t>Tokenización</w:t>
      </w:r>
      <w:proofErr w:type="spellEnd"/>
      <w:r w:rsidRPr="004C4FA4">
        <w:rPr>
          <w:i/>
          <w:iCs/>
          <w:color w:val="auto"/>
          <w:lang w:val="es-ES"/>
        </w:rPr>
        <w:t xml:space="preserve"> PCI-DSS y Pasarelas de Pago (CU16, CU17):</w:t>
      </w:r>
      <w:r w:rsidRPr="004C4FA4">
        <w:rPr>
          <w:color w:val="auto"/>
          <w:lang w:val="es-ES"/>
        </w:rPr>
        <w:t xml:space="preserve"> Se evitó el almacenamiento de datos confidenciales de tarjetas de crédito en la base de datos local delegando la captura directamente a </w:t>
      </w:r>
      <w:proofErr w:type="spellStart"/>
      <w:r w:rsidRPr="004C4FA4">
        <w:rPr>
          <w:color w:val="auto"/>
          <w:lang w:val="es-ES"/>
        </w:rPr>
        <w:t>Stripe</w:t>
      </w:r>
      <w:proofErr w:type="spellEnd"/>
      <w:r w:rsidRPr="004C4FA4">
        <w:rPr>
          <w:color w:val="auto"/>
          <w:lang w:val="es-ES"/>
        </w:rPr>
        <w:t xml:space="preserve"> </w:t>
      </w:r>
      <w:proofErr w:type="spellStart"/>
      <w:r w:rsidRPr="004C4FA4">
        <w:rPr>
          <w:color w:val="auto"/>
          <w:lang w:val="es-ES"/>
        </w:rPr>
        <w:t>Elements</w:t>
      </w:r>
      <w:proofErr w:type="spellEnd"/>
      <w:r w:rsidRPr="004C4FA4">
        <w:rPr>
          <w:color w:val="auto"/>
          <w:lang w:val="es-ES"/>
        </w:rPr>
        <w:t>. Se debió resolver la conversión estricta de montos decimales a centavos enteros (Bs×100</w:t>
      </w:r>
      <w:r w:rsidRPr="004C4FA4">
        <w:rPr>
          <w:i/>
          <w:iCs/>
          <w:color w:val="auto"/>
          <w:lang w:val="es-ES"/>
        </w:rPr>
        <w:t>Bs</w:t>
      </w:r>
      <w:r w:rsidRPr="004C4FA4">
        <w:rPr>
          <w:color w:val="auto"/>
          <w:lang w:val="es-ES"/>
        </w:rPr>
        <w:t xml:space="preserve">×100) requerida por la API de </w:t>
      </w:r>
      <w:proofErr w:type="spellStart"/>
      <w:r w:rsidRPr="004C4FA4">
        <w:rPr>
          <w:color w:val="auto"/>
          <w:lang w:val="es-ES"/>
        </w:rPr>
        <w:t>Stripe</w:t>
      </w:r>
      <w:proofErr w:type="spellEnd"/>
      <w:r w:rsidRPr="004C4FA4">
        <w:rPr>
          <w:color w:val="auto"/>
          <w:lang w:val="es-ES"/>
        </w:rPr>
        <w:t xml:space="preserve">, junto con la verificación criptográfica de firmas de </w:t>
      </w:r>
      <w:proofErr w:type="spellStart"/>
      <w:r w:rsidRPr="004C4FA4">
        <w:rPr>
          <w:color w:val="auto"/>
          <w:lang w:val="es-ES"/>
        </w:rPr>
        <w:t>webhook</w:t>
      </w:r>
      <w:proofErr w:type="spellEnd"/>
      <w:r w:rsidRPr="004C4FA4">
        <w:rPr>
          <w:color w:val="auto"/>
          <w:lang w:val="es-ES"/>
        </w:rPr>
        <w:t xml:space="preserve"> para confirmar pagos de forma asíncrona y segura. Adicionalmente, para cumplir con el CU17 se construyó el panel de administración financiera con </w:t>
      </w:r>
      <w:proofErr w:type="spellStart"/>
      <w:r w:rsidRPr="004C4FA4">
        <w:rPr>
          <w:i/>
          <w:iCs/>
          <w:color w:val="auto"/>
          <w:lang w:val="es-ES"/>
        </w:rPr>
        <w:t>toggle</w:t>
      </w:r>
      <w:proofErr w:type="spellEnd"/>
      <w:r w:rsidRPr="004C4FA4">
        <w:rPr>
          <w:i/>
          <w:iCs/>
          <w:color w:val="auto"/>
          <w:lang w:val="es-ES"/>
        </w:rPr>
        <w:t xml:space="preserve"> switches</w:t>
      </w:r>
      <w:r w:rsidRPr="004C4FA4">
        <w:rPr>
          <w:color w:val="auto"/>
          <w:lang w:val="es-ES"/>
        </w:rPr>
        <w:t> en tiempo real y enmascaramiento seguro de llaves de API con descifrado bajo demanda.</w:t>
      </w:r>
    </w:p>
    <w:p w14:paraId="23FE6228" w14:textId="0E18A9F7" w:rsidR="00E563AC" w:rsidRPr="00E563AC" w:rsidRDefault="00E563AC" w:rsidP="009D7C62">
      <w:pPr>
        <w:numPr>
          <w:ilvl w:val="0"/>
          <w:numId w:val="45"/>
        </w:numPr>
        <w:rPr>
          <w:color w:val="auto"/>
          <w:lang w:val="es-ES"/>
        </w:rPr>
      </w:pPr>
      <w:r w:rsidRPr="00E563AC">
        <w:rPr>
          <w:b/>
          <w:bCs/>
          <w:color w:val="auto"/>
          <w:lang w:val="es-ES"/>
        </w:rPr>
        <w:t>Ciclo 3</w:t>
      </w:r>
      <w:r w:rsidRPr="004C4FA4">
        <w:rPr>
          <w:b/>
          <w:bCs/>
          <w:color w:val="auto"/>
          <w:lang w:val="es-ES"/>
        </w:rPr>
        <w:t xml:space="preserve"> </w:t>
      </w:r>
      <w:r w:rsidRPr="00E563AC">
        <w:rPr>
          <w:b/>
          <w:bCs/>
          <w:color w:val="auto"/>
          <w:lang w:val="es-ES"/>
        </w:rPr>
        <w:t>Orquestación de Inteligencia Artificial Contextual y Rendimiento de Agregaciones BI:</w:t>
      </w:r>
    </w:p>
    <w:p w14:paraId="7108603C" w14:textId="77777777" w:rsidR="00E563AC" w:rsidRPr="004C4FA4" w:rsidRDefault="00E563AC" w:rsidP="009D7C62">
      <w:pPr>
        <w:pStyle w:val="Prrafodelista"/>
        <w:numPr>
          <w:ilvl w:val="0"/>
          <w:numId w:val="48"/>
        </w:numPr>
        <w:rPr>
          <w:color w:val="auto"/>
          <w:lang w:val="es-ES"/>
        </w:rPr>
      </w:pPr>
      <w:r w:rsidRPr="004C4FA4">
        <w:rPr>
          <w:i/>
          <w:iCs/>
          <w:color w:val="auto"/>
          <w:lang w:val="es-ES"/>
        </w:rPr>
        <w:t>Integración del Asistente de Estilo IA (CU22):</w:t>
      </w:r>
      <w:r w:rsidRPr="004C4FA4">
        <w:rPr>
          <w:color w:val="auto"/>
          <w:lang w:val="es-ES"/>
        </w:rPr>
        <w:t xml:space="preserve"> El consumo del SDK de Google Gemini y de la API meteorológica de </w:t>
      </w:r>
      <w:proofErr w:type="spellStart"/>
      <w:r w:rsidRPr="004C4FA4">
        <w:rPr>
          <w:color w:val="auto"/>
          <w:lang w:val="es-ES"/>
        </w:rPr>
        <w:t>OpenWeatherMap</w:t>
      </w:r>
      <w:proofErr w:type="spellEnd"/>
      <w:r w:rsidRPr="004C4FA4">
        <w:rPr>
          <w:color w:val="auto"/>
          <w:lang w:val="es-ES"/>
        </w:rPr>
        <w:t xml:space="preserve"> introdujo problemas de latencia (tiempos de respuesta superiores a 2.5 segundos) e imprevisibilidad en la estructura de salida del modelo de lenguaje. Se implementó una ingeniería de </w:t>
      </w:r>
      <w:proofErr w:type="spellStart"/>
      <w:r w:rsidRPr="004C4FA4">
        <w:rPr>
          <w:color w:val="auto"/>
          <w:lang w:val="es-ES"/>
        </w:rPr>
        <w:t>prompts</w:t>
      </w:r>
      <w:proofErr w:type="spellEnd"/>
      <w:r w:rsidRPr="004C4FA4">
        <w:rPr>
          <w:color w:val="auto"/>
          <w:lang w:val="es-ES"/>
        </w:rPr>
        <w:t xml:space="preserve"> rigurosa con restricciones de esquema JSON estricto (</w:t>
      </w:r>
      <w:proofErr w:type="spellStart"/>
      <w:r w:rsidRPr="004C4FA4">
        <w:rPr>
          <w:color w:val="auto"/>
          <w:lang w:val="es-ES"/>
        </w:rPr>
        <w:t>response_mime_type</w:t>
      </w:r>
      <w:proofErr w:type="spellEnd"/>
      <w:r w:rsidRPr="004C4FA4">
        <w:rPr>
          <w:color w:val="auto"/>
          <w:lang w:val="es-ES"/>
        </w:rPr>
        <w:t>="</w:t>
      </w:r>
      <w:proofErr w:type="spellStart"/>
      <w:r w:rsidRPr="004C4FA4">
        <w:rPr>
          <w:color w:val="auto"/>
          <w:lang w:val="es-ES"/>
        </w:rPr>
        <w:t>application</w:t>
      </w:r>
      <w:proofErr w:type="spellEnd"/>
      <w:r w:rsidRPr="004C4FA4">
        <w:rPr>
          <w:color w:val="auto"/>
          <w:lang w:val="es-ES"/>
        </w:rPr>
        <w:t>/</w:t>
      </w:r>
      <w:proofErr w:type="spellStart"/>
      <w:r w:rsidRPr="004C4FA4">
        <w:rPr>
          <w:color w:val="auto"/>
          <w:lang w:val="es-ES"/>
        </w:rPr>
        <w:t>json</w:t>
      </w:r>
      <w:proofErr w:type="spellEnd"/>
      <w:r w:rsidRPr="004C4FA4">
        <w:rPr>
          <w:color w:val="auto"/>
          <w:lang w:val="es-ES"/>
        </w:rPr>
        <w:t>"), garantizando que las sugerencias de vestimenta se adapten fielmente al clima de Santa Cruz de la Sierra y a las variantes reales disponibles en el catálogo, incorporando un mecanismo de </w:t>
      </w:r>
      <w:proofErr w:type="spellStart"/>
      <w:r w:rsidRPr="004C4FA4">
        <w:rPr>
          <w:i/>
          <w:iCs/>
          <w:color w:val="auto"/>
          <w:lang w:val="es-ES"/>
        </w:rPr>
        <w:t>fallback</w:t>
      </w:r>
      <w:proofErr w:type="spellEnd"/>
      <w:r w:rsidRPr="004C4FA4">
        <w:rPr>
          <w:color w:val="auto"/>
          <w:lang w:val="es-ES"/>
        </w:rPr>
        <w:t> hacia reglas predefinidas en caso de agotamiento de cuota o fallas en la red externa.</w:t>
      </w:r>
    </w:p>
    <w:p w14:paraId="6960D77A" w14:textId="77777777" w:rsidR="00E563AC" w:rsidRPr="004C4FA4" w:rsidRDefault="00E563AC" w:rsidP="009D7C62">
      <w:pPr>
        <w:pStyle w:val="Prrafodelista"/>
        <w:numPr>
          <w:ilvl w:val="0"/>
          <w:numId w:val="48"/>
        </w:numPr>
        <w:rPr>
          <w:color w:val="auto"/>
          <w:lang w:val="es-ES"/>
        </w:rPr>
      </w:pPr>
      <w:r w:rsidRPr="004C4FA4">
        <w:rPr>
          <w:i/>
          <w:iCs/>
          <w:color w:val="auto"/>
          <w:lang w:val="es-ES"/>
        </w:rPr>
        <w:t>Consultas Pesadas en Cuadros de Mando (CU24):</w:t>
      </w:r>
      <w:r w:rsidRPr="004C4FA4">
        <w:rPr>
          <w:color w:val="auto"/>
          <w:lang w:val="es-ES"/>
        </w:rPr>
        <w:t> La agregación de métricas financieras de ventas (online vs. POS), ticket promedio y valorización total del stock en el Kardex generaba cuellos de botella en el motor PostgreSQL. Se solventó diseñando consultas analíticas optimizadas con funciones de ventana y subconsultas indexadas sobre </w:t>
      </w:r>
      <w:proofErr w:type="spellStart"/>
      <w:r w:rsidRPr="004C4FA4">
        <w:rPr>
          <w:color w:val="auto"/>
          <w:lang w:val="es-ES"/>
        </w:rPr>
        <w:t>ordenes_venta</w:t>
      </w:r>
      <w:proofErr w:type="spellEnd"/>
      <w:r w:rsidRPr="004C4FA4">
        <w:rPr>
          <w:color w:val="auto"/>
          <w:lang w:val="es-ES"/>
        </w:rPr>
        <w:t> y </w:t>
      </w:r>
      <w:proofErr w:type="spellStart"/>
      <w:r w:rsidRPr="004C4FA4">
        <w:rPr>
          <w:color w:val="auto"/>
          <w:lang w:val="es-ES"/>
        </w:rPr>
        <w:t>lotes_inventario</w:t>
      </w:r>
      <w:proofErr w:type="spellEnd"/>
      <w:r w:rsidRPr="004C4FA4">
        <w:rPr>
          <w:color w:val="auto"/>
          <w:lang w:val="es-ES"/>
        </w:rPr>
        <w:t xml:space="preserve">, logrando que los </w:t>
      </w:r>
      <w:proofErr w:type="spellStart"/>
      <w:r w:rsidRPr="004C4FA4">
        <w:rPr>
          <w:color w:val="auto"/>
          <w:lang w:val="es-ES"/>
        </w:rPr>
        <w:t>dashboards</w:t>
      </w:r>
      <w:proofErr w:type="spellEnd"/>
      <w:r w:rsidRPr="004C4FA4">
        <w:rPr>
          <w:color w:val="auto"/>
          <w:lang w:val="es-ES"/>
        </w:rPr>
        <w:t xml:space="preserve"> gerenciales carguen en menos de 150 ms sin impactar las transacciones operativas en curso.</w:t>
      </w:r>
    </w:p>
    <w:p w14:paraId="433762EC" w14:textId="633D2845" w:rsidR="00E563AC" w:rsidRPr="00E563AC" w:rsidRDefault="00E563AC" w:rsidP="00E563AC">
      <w:pPr>
        <w:rPr>
          <w:color w:val="auto"/>
          <w:lang w:val="es-ES"/>
        </w:rPr>
      </w:pPr>
    </w:p>
    <w:p w14:paraId="3EDADE63" w14:textId="77777777" w:rsidR="00E563AC" w:rsidRPr="004C4FA4" w:rsidRDefault="00E563AC" w:rsidP="00E563AC">
      <w:pPr>
        <w:pStyle w:val="Ttulo3"/>
        <w:rPr>
          <w:color w:val="auto"/>
          <w:lang w:val="es-ES"/>
        </w:rPr>
      </w:pPr>
      <w:bookmarkStart w:id="314" w:name="_Toc240832243"/>
      <w:r w:rsidRPr="004C4FA4">
        <w:rPr>
          <w:color w:val="auto"/>
          <w:lang w:val="es-ES"/>
        </w:rPr>
        <w:t>6.1.3 Conclusión Técnica de Andy Mujica (</w:t>
      </w:r>
      <w:proofErr w:type="spellStart"/>
      <w:r w:rsidRPr="004C4FA4">
        <w:rPr>
          <w:color w:val="auto"/>
          <w:lang w:val="es-ES"/>
        </w:rPr>
        <w:t>Frontend</w:t>
      </w:r>
      <w:proofErr w:type="spellEnd"/>
      <w:r w:rsidRPr="004C4FA4">
        <w:rPr>
          <w:color w:val="auto"/>
          <w:lang w:val="es-ES"/>
        </w:rPr>
        <w:t xml:space="preserve"> Web/Móvil, Experiencia UI/UX y Tecnologías Emergentes)</w:t>
      </w:r>
      <w:bookmarkEnd w:id="314"/>
    </w:p>
    <w:p w14:paraId="6D924FF5" w14:textId="77777777" w:rsidR="00E563AC" w:rsidRPr="00E563AC" w:rsidRDefault="00E563AC" w:rsidP="00E563AC">
      <w:pPr>
        <w:rPr>
          <w:color w:val="auto"/>
          <w:lang w:val="es-ES"/>
        </w:rPr>
      </w:pPr>
      <w:r w:rsidRPr="00E563AC">
        <w:rPr>
          <w:color w:val="auto"/>
          <w:lang w:val="es-ES"/>
        </w:rPr>
        <w:t xml:space="preserve">Como responsable del desarrollo de las interfaces de usuario (Web en Angular 19 y Móvil en </w:t>
      </w:r>
      <w:proofErr w:type="spellStart"/>
      <w:r w:rsidRPr="00E563AC">
        <w:rPr>
          <w:color w:val="auto"/>
          <w:lang w:val="es-ES"/>
        </w:rPr>
        <w:t>Flutter</w:t>
      </w:r>
      <w:proofErr w:type="spellEnd"/>
      <w:r w:rsidRPr="00E563AC">
        <w:rPr>
          <w:color w:val="auto"/>
          <w:lang w:val="es-ES"/>
        </w:rPr>
        <w:t xml:space="preserve">), el diseño visual </w:t>
      </w:r>
      <w:proofErr w:type="spellStart"/>
      <w:r w:rsidRPr="00E563AC">
        <w:rPr>
          <w:color w:val="auto"/>
          <w:lang w:val="es-ES"/>
        </w:rPr>
        <w:t>omnicanal</w:t>
      </w:r>
      <w:proofErr w:type="spellEnd"/>
      <w:r w:rsidRPr="00E563AC">
        <w:rPr>
          <w:color w:val="auto"/>
          <w:lang w:val="es-ES"/>
        </w:rPr>
        <w:t xml:space="preserve"> y la integración de tecnologías emergentes de cliente, los problemas y desafíos superados en cada ciclo fueron:</w:t>
      </w:r>
    </w:p>
    <w:p w14:paraId="21125B99" w14:textId="3459FEEB" w:rsidR="00E563AC" w:rsidRPr="00E563AC" w:rsidRDefault="00E563AC" w:rsidP="009D7C62">
      <w:pPr>
        <w:numPr>
          <w:ilvl w:val="0"/>
          <w:numId w:val="46"/>
        </w:numPr>
        <w:rPr>
          <w:color w:val="auto"/>
          <w:lang w:val="es-ES"/>
        </w:rPr>
      </w:pPr>
      <w:r w:rsidRPr="00E563AC">
        <w:rPr>
          <w:b/>
          <w:bCs/>
          <w:color w:val="auto"/>
          <w:lang w:val="es-ES"/>
        </w:rPr>
        <w:t>Ciclo 1 Arquitectura de Componentes Reactivos y Estandarización de Consolas Administrativas:</w:t>
      </w:r>
      <w:r w:rsidRPr="00E563AC">
        <w:rPr>
          <w:color w:val="auto"/>
          <w:lang w:val="es-ES"/>
        </w:rPr>
        <w:br/>
        <w:t xml:space="preserve">Uno de los primeros obstáculos en el </w:t>
      </w:r>
      <w:proofErr w:type="spellStart"/>
      <w:r w:rsidRPr="00E563AC">
        <w:rPr>
          <w:color w:val="auto"/>
          <w:lang w:val="es-ES"/>
        </w:rPr>
        <w:t>frontend</w:t>
      </w:r>
      <w:proofErr w:type="spellEnd"/>
      <w:r w:rsidRPr="00E563AC">
        <w:rPr>
          <w:color w:val="auto"/>
          <w:lang w:val="es-ES"/>
        </w:rPr>
        <w:t xml:space="preserve"> web fue diseñar interfaces administrativas densas (gestión de usuarios RBAC, estructura geográfica de sucursales y parametrización de atributos textiles en CU04-CU08) que mantuvieran un rendimiento fluido y responsivo. Se </w:t>
      </w:r>
      <w:r w:rsidRPr="00E563AC">
        <w:rPr>
          <w:color w:val="auto"/>
          <w:lang w:val="es-ES"/>
        </w:rPr>
        <w:lastRenderedPageBreak/>
        <w:t xml:space="preserve">enfrentaron problemas iniciales de ciclo de vida de componentes en Angular y rutas estáticas quemadas en el código, los cuales fueron erradicados implementando servicios </w:t>
      </w:r>
      <w:proofErr w:type="spellStart"/>
      <w:r w:rsidRPr="00E563AC">
        <w:rPr>
          <w:color w:val="auto"/>
          <w:lang w:val="es-ES"/>
        </w:rPr>
        <w:t>singleton</w:t>
      </w:r>
      <w:proofErr w:type="spellEnd"/>
      <w:r w:rsidRPr="00E563AC">
        <w:rPr>
          <w:color w:val="auto"/>
          <w:lang w:val="es-ES"/>
        </w:rPr>
        <w:t xml:space="preserve"> con resolución dinámica de la variable de entorno API_BASE_URL para conectarse sin fricción a los despliegues de Render. Se definieron tablas paginadas, formularios con validaciones reactivas en tiempo real y componentes modales reutilizables que establecieron el estándar estético de la plataforma.</w:t>
      </w:r>
    </w:p>
    <w:p w14:paraId="5850BE25" w14:textId="7B955D5A" w:rsidR="00E563AC" w:rsidRPr="00E563AC" w:rsidRDefault="00E563AC" w:rsidP="009D7C62">
      <w:pPr>
        <w:numPr>
          <w:ilvl w:val="0"/>
          <w:numId w:val="46"/>
        </w:numPr>
        <w:rPr>
          <w:color w:val="auto"/>
          <w:lang w:val="es-ES"/>
        </w:rPr>
      </w:pPr>
      <w:r w:rsidRPr="00E563AC">
        <w:rPr>
          <w:b/>
          <w:bCs/>
          <w:color w:val="auto"/>
          <w:lang w:val="es-ES"/>
        </w:rPr>
        <w:t xml:space="preserve">Ciclo </w:t>
      </w:r>
      <w:proofErr w:type="gramStart"/>
      <w:r w:rsidRPr="00E563AC">
        <w:rPr>
          <w:b/>
          <w:bCs/>
          <w:color w:val="auto"/>
          <w:lang w:val="es-ES"/>
        </w:rPr>
        <w:t>2  Reactividad</w:t>
      </w:r>
      <w:proofErr w:type="gramEnd"/>
      <w:r w:rsidRPr="00E563AC">
        <w:rPr>
          <w:b/>
          <w:bCs/>
          <w:color w:val="auto"/>
          <w:lang w:val="es-ES"/>
        </w:rPr>
        <w:t xml:space="preserve"> en el Flujo de Compra, Ergonomía del Terminal POS y </w:t>
      </w:r>
      <w:proofErr w:type="spellStart"/>
      <w:r w:rsidRPr="00E563AC">
        <w:rPr>
          <w:b/>
          <w:bCs/>
          <w:color w:val="auto"/>
          <w:lang w:val="es-ES"/>
        </w:rPr>
        <w:t>Stepper</w:t>
      </w:r>
      <w:proofErr w:type="spellEnd"/>
      <w:r w:rsidRPr="00E563AC">
        <w:rPr>
          <w:b/>
          <w:bCs/>
          <w:color w:val="auto"/>
          <w:lang w:val="es-ES"/>
        </w:rPr>
        <w:t xml:space="preserve"> de </w:t>
      </w:r>
      <w:proofErr w:type="spellStart"/>
      <w:r w:rsidRPr="00E563AC">
        <w:rPr>
          <w:b/>
          <w:bCs/>
          <w:color w:val="auto"/>
          <w:lang w:val="es-ES"/>
        </w:rPr>
        <w:t>Delivery</w:t>
      </w:r>
      <w:proofErr w:type="spellEnd"/>
      <w:r w:rsidRPr="00E563AC">
        <w:rPr>
          <w:b/>
          <w:bCs/>
          <w:color w:val="auto"/>
          <w:lang w:val="es-ES"/>
        </w:rPr>
        <w:t>:</w:t>
      </w:r>
    </w:p>
    <w:p w14:paraId="2C9B68CF" w14:textId="77777777" w:rsidR="00E563AC" w:rsidRPr="004C4FA4" w:rsidRDefault="00E563AC" w:rsidP="009D7C62">
      <w:pPr>
        <w:pStyle w:val="Prrafodelista"/>
        <w:numPr>
          <w:ilvl w:val="0"/>
          <w:numId w:val="49"/>
        </w:numPr>
        <w:rPr>
          <w:color w:val="auto"/>
          <w:lang w:val="es-ES"/>
        </w:rPr>
      </w:pPr>
      <w:r w:rsidRPr="004C4FA4">
        <w:rPr>
          <w:i/>
          <w:iCs/>
          <w:color w:val="auto"/>
          <w:lang w:val="es-ES"/>
        </w:rPr>
        <w:t>Detección de Cambios Asíncronos en Carrito y Pagos (CU13, CU14, CU16):</w:t>
      </w:r>
      <w:r w:rsidRPr="004C4FA4">
        <w:rPr>
          <w:color w:val="auto"/>
          <w:lang w:val="es-ES"/>
        </w:rPr>
        <w:t xml:space="preserve"> Al integrar la pasarela de </w:t>
      </w:r>
      <w:proofErr w:type="spellStart"/>
      <w:r w:rsidRPr="004C4FA4">
        <w:rPr>
          <w:color w:val="auto"/>
          <w:lang w:val="es-ES"/>
        </w:rPr>
        <w:t>Stripe</w:t>
      </w:r>
      <w:proofErr w:type="spellEnd"/>
      <w:r w:rsidRPr="004C4FA4">
        <w:rPr>
          <w:color w:val="auto"/>
          <w:lang w:val="es-ES"/>
        </w:rPr>
        <w:t xml:space="preserve"> dentro de diálogos emergentes en Angular, se detectaron desfases en los que la interfaz no refrescaba el estado de confirmación tras procesar el pago. Se corrigió inyectando explícitamente </w:t>
      </w:r>
      <w:proofErr w:type="spellStart"/>
      <w:r w:rsidRPr="004C4FA4">
        <w:rPr>
          <w:color w:val="auto"/>
          <w:lang w:val="es-ES"/>
        </w:rPr>
        <w:t>ChangeDetectorRef.detectChanges</w:t>
      </w:r>
      <w:proofErr w:type="spellEnd"/>
      <w:r w:rsidRPr="004C4FA4">
        <w:rPr>
          <w:color w:val="auto"/>
          <w:lang w:val="es-ES"/>
        </w:rPr>
        <w:t>(), forzando la sincronización reactiva inmediata de la UI.</w:t>
      </w:r>
    </w:p>
    <w:p w14:paraId="61109F18" w14:textId="77777777" w:rsidR="00E563AC" w:rsidRPr="004C4FA4" w:rsidRDefault="00E563AC" w:rsidP="009D7C62">
      <w:pPr>
        <w:pStyle w:val="Prrafodelista"/>
        <w:numPr>
          <w:ilvl w:val="0"/>
          <w:numId w:val="49"/>
        </w:numPr>
        <w:rPr>
          <w:color w:val="auto"/>
          <w:lang w:val="es-ES"/>
        </w:rPr>
      </w:pPr>
      <w:r w:rsidRPr="004C4FA4">
        <w:rPr>
          <w:i/>
          <w:iCs/>
          <w:color w:val="auto"/>
          <w:lang w:val="es-ES"/>
        </w:rPr>
        <w:t>Ergonomía Operativa en el POS de Mostrador (CU15):</w:t>
      </w:r>
      <w:r w:rsidRPr="004C4FA4">
        <w:rPr>
          <w:color w:val="auto"/>
          <w:lang w:val="es-ES"/>
        </w:rPr>
        <w:t> Los cajeros requerían una pantalla ágil que permitiera buscar prendas por lector de barras o selector visual sin ralentizaciones. Se rediseñó el terminal POS con tarjetas uniformes de tamaño estándar (230px), un teclado numérico virtual integrado y un algoritmo de cálculo dinámico de cambio/vuelto en efectivo, incorporando además la matriz de ajuste de precios por factor de talla (S: -5%, M: Base, L: +5%, XL: +10%, XXL: +15%) de manera transparente para el cajero.</w:t>
      </w:r>
    </w:p>
    <w:p w14:paraId="55B44A03" w14:textId="77777777" w:rsidR="00E563AC" w:rsidRPr="004C4FA4" w:rsidRDefault="00E563AC" w:rsidP="009D7C62">
      <w:pPr>
        <w:pStyle w:val="Prrafodelista"/>
        <w:numPr>
          <w:ilvl w:val="0"/>
          <w:numId w:val="49"/>
        </w:numPr>
        <w:rPr>
          <w:color w:val="auto"/>
          <w:lang w:val="es-ES"/>
        </w:rPr>
      </w:pPr>
      <w:r w:rsidRPr="004C4FA4">
        <w:rPr>
          <w:i/>
          <w:iCs/>
          <w:color w:val="auto"/>
          <w:lang w:val="es-ES"/>
        </w:rPr>
        <w:t>Trazabilidad Visual de Envíos (CU18):</w:t>
      </w:r>
      <w:r w:rsidRPr="004C4FA4">
        <w:rPr>
          <w:color w:val="auto"/>
          <w:lang w:val="es-ES"/>
        </w:rPr>
        <w:t xml:space="preserve"> En el módulo de logística se diseñó un </w:t>
      </w:r>
      <w:proofErr w:type="spellStart"/>
      <w:r w:rsidRPr="004C4FA4">
        <w:rPr>
          <w:color w:val="auto"/>
          <w:lang w:val="es-ES"/>
        </w:rPr>
        <w:t>stepper</w:t>
      </w:r>
      <w:proofErr w:type="spellEnd"/>
      <w:r w:rsidRPr="004C4FA4">
        <w:rPr>
          <w:color w:val="auto"/>
          <w:lang w:val="es-ES"/>
        </w:rPr>
        <w:t xml:space="preserve"> determinista de 4 etapas que refleja el estado de la entrega. Se resolvieron problemas de consistencia visual asegurando que cualquier intento de transición ilegal en el despacho sea bloqueado tanto en la interfaz de usuario como por la validación HTTP 409 del </w:t>
      </w:r>
      <w:proofErr w:type="spellStart"/>
      <w:r w:rsidRPr="004C4FA4">
        <w:rPr>
          <w:color w:val="auto"/>
          <w:lang w:val="es-ES"/>
        </w:rPr>
        <w:t>backend</w:t>
      </w:r>
      <w:proofErr w:type="spellEnd"/>
      <w:r w:rsidRPr="004C4FA4">
        <w:rPr>
          <w:color w:val="auto"/>
          <w:lang w:val="es-ES"/>
        </w:rPr>
        <w:t>.</w:t>
      </w:r>
    </w:p>
    <w:p w14:paraId="00883D52" w14:textId="70A44486" w:rsidR="00E563AC" w:rsidRPr="00E563AC" w:rsidRDefault="00E563AC" w:rsidP="009D7C62">
      <w:pPr>
        <w:numPr>
          <w:ilvl w:val="0"/>
          <w:numId w:val="46"/>
        </w:numPr>
        <w:rPr>
          <w:color w:val="auto"/>
          <w:lang w:val="es-ES"/>
        </w:rPr>
      </w:pPr>
      <w:r w:rsidRPr="00E563AC">
        <w:rPr>
          <w:b/>
          <w:bCs/>
          <w:color w:val="auto"/>
          <w:lang w:val="es-ES"/>
        </w:rPr>
        <w:t>Ciclo 3 Optimización de Realidad Aumentada Móvil, Captura de Voz y Renderizado de Gráficos:</w:t>
      </w:r>
    </w:p>
    <w:p w14:paraId="05A5194E" w14:textId="77777777" w:rsidR="00E563AC" w:rsidRPr="004C4FA4" w:rsidRDefault="00E563AC" w:rsidP="009D7C62">
      <w:pPr>
        <w:pStyle w:val="Prrafodelista"/>
        <w:numPr>
          <w:ilvl w:val="0"/>
          <w:numId w:val="50"/>
        </w:numPr>
        <w:rPr>
          <w:color w:val="auto"/>
          <w:lang w:val="es-ES"/>
        </w:rPr>
      </w:pPr>
      <w:r w:rsidRPr="004C4FA4">
        <w:rPr>
          <w:i/>
          <w:iCs/>
          <w:color w:val="auto"/>
          <w:lang w:val="es-ES"/>
        </w:rPr>
        <w:t>Rendimiento de Realidad Aumentada en Hardware Móvil (CU19):</w:t>
      </w:r>
      <w:r w:rsidRPr="004C4FA4">
        <w:rPr>
          <w:color w:val="auto"/>
          <w:lang w:val="es-ES"/>
        </w:rPr>
        <w:t xml:space="preserve"> La implementación del Vestidor Virtual en </w:t>
      </w:r>
      <w:proofErr w:type="spellStart"/>
      <w:r w:rsidRPr="004C4FA4">
        <w:rPr>
          <w:color w:val="auto"/>
          <w:lang w:val="es-ES"/>
        </w:rPr>
        <w:t>Flutter</w:t>
      </w:r>
      <w:proofErr w:type="spellEnd"/>
      <w:r w:rsidRPr="004C4FA4">
        <w:rPr>
          <w:color w:val="auto"/>
          <w:lang w:val="es-ES"/>
        </w:rPr>
        <w:t xml:space="preserve"> mediante Google </w:t>
      </w:r>
      <w:proofErr w:type="spellStart"/>
      <w:r w:rsidRPr="004C4FA4">
        <w:rPr>
          <w:color w:val="auto"/>
          <w:lang w:val="es-ES"/>
        </w:rPr>
        <w:t>ARCore</w:t>
      </w:r>
      <w:proofErr w:type="spellEnd"/>
      <w:r w:rsidRPr="004C4FA4">
        <w:rPr>
          <w:color w:val="auto"/>
          <w:lang w:val="es-ES"/>
        </w:rPr>
        <w:t xml:space="preserve"> presentó retos severos de consumo de memoria RAM y caída de tasa de refresco (menor a 20 FPS) en dispositivos de gama media al renderizar mallas 3D complejas. Esto se resolvió optimizando las geometrías de los </w:t>
      </w:r>
      <w:proofErr w:type="gramStart"/>
      <w:r w:rsidRPr="004C4FA4">
        <w:rPr>
          <w:color w:val="auto"/>
          <w:lang w:val="es-ES"/>
        </w:rPr>
        <w:t>modelos .</w:t>
      </w:r>
      <w:proofErr w:type="spellStart"/>
      <w:r w:rsidRPr="004C4FA4">
        <w:rPr>
          <w:color w:val="auto"/>
          <w:lang w:val="es-ES"/>
        </w:rPr>
        <w:t>glb</w:t>
      </w:r>
      <w:proofErr w:type="spellEnd"/>
      <w:proofErr w:type="gramEnd"/>
      <w:r w:rsidRPr="004C4FA4">
        <w:rPr>
          <w:color w:val="auto"/>
          <w:lang w:val="es-ES"/>
        </w:rPr>
        <w:t xml:space="preserve">, reduciendo polígonos innecesarios, aplicando </w:t>
      </w:r>
      <w:proofErr w:type="spellStart"/>
      <w:r w:rsidRPr="004C4FA4">
        <w:rPr>
          <w:color w:val="auto"/>
          <w:lang w:val="es-ES"/>
        </w:rPr>
        <w:t>shaders</w:t>
      </w:r>
      <w:proofErr w:type="spellEnd"/>
      <w:r w:rsidRPr="004C4FA4">
        <w:rPr>
          <w:color w:val="auto"/>
          <w:lang w:val="es-ES"/>
        </w:rPr>
        <w:t xml:space="preserve"> de iluminación básica y asegurando un anclaje facial y corporal estable que permite previsualizar la prenda sin congelamientos de pantalla.</w:t>
      </w:r>
    </w:p>
    <w:p w14:paraId="29C886C0" w14:textId="77777777" w:rsidR="00E563AC" w:rsidRPr="004C4FA4" w:rsidRDefault="00E563AC" w:rsidP="009D7C62">
      <w:pPr>
        <w:pStyle w:val="Prrafodelista"/>
        <w:numPr>
          <w:ilvl w:val="0"/>
          <w:numId w:val="50"/>
        </w:numPr>
        <w:rPr>
          <w:color w:val="auto"/>
          <w:lang w:val="es-ES"/>
        </w:rPr>
      </w:pPr>
      <w:r w:rsidRPr="004C4FA4">
        <w:rPr>
          <w:i/>
          <w:iCs/>
          <w:color w:val="auto"/>
          <w:lang w:val="es-ES"/>
        </w:rPr>
        <w:t>Búsqueda por Comandos de Voz con Filtrado de Ruido (CU23):</w:t>
      </w:r>
      <w:r w:rsidRPr="004C4FA4">
        <w:rPr>
          <w:color w:val="auto"/>
          <w:lang w:val="es-ES"/>
        </w:rPr>
        <w:t xml:space="preserve"> Al integrar la captura de audio por micrófono en el dispositivo móvil, se identificaron dificultades para interpretar consultas en ambientes ruidosos o términos coloquiales de moda. Se implementó una capa de </w:t>
      </w:r>
      <w:proofErr w:type="spellStart"/>
      <w:r w:rsidRPr="004C4FA4">
        <w:rPr>
          <w:color w:val="auto"/>
          <w:lang w:val="es-ES"/>
        </w:rPr>
        <w:t>pre-procesamiento</w:t>
      </w:r>
      <w:proofErr w:type="spellEnd"/>
      <w:r w:rsidRPr="004C4FA4">
        <w:rPr>
          <w:color w:val="auto"/>
          <w:lang w:val="es-ES"/>
        </w:rPr>
        <w:t xml:space="preserve"> fonético en el cliente móvil que limpia el texto transcrito antes de emitir la búsqueda reactiva hacia la API del catálogo.</w:t>
      </w:r>
    </w:p>
    <w:p w14:paraId="0CE648AE" w14:textId="77777777" w:rsidR="00E563AC" w:rsidRPr="004C4FA4" w:rsidRDefault="00E563AC" w:rsidP="009D7C62">
      <w:pPr>
        <w:pStyle w:val="Prrafodelista"/>
        <w:numPr>
          <w:ilvl w:val="0"/>
          <w:numId w:val="50"/>
        </w:numPr>
        <w:rPr>
          <w:color w:val="auto"/>
          <w:lang w:val="es-ES"/>
        </w:rPr>
      </w:pPr>
      <w:r w:rsidRPr="004C4FA4">
        <w:rPr>
          <w:i/>
          <w:iCs/>
          <w:color w:val="auto"/>
          <w:lang w:val="es-ES"/>
        </w:rPr>
        <w:t>Visualización Analítica Interactiva (CU24) y Comparador Lado a Lado (CU20):</w:t>
      </w:r>
      <w:r w:rsidRPr="004C4FA4">
        <w:rPr>
          <w:color w:val="auto"/>
          <w:lang w:val="es-ES"/>
        </w:rPr>
        <w:t xml:space="preserve"> Se crearon componentes modulares para el comparador de hasta 3 prendas en simultáneo, bloqueando variantes incompatibles, y se integró la biblioteca Chart.js </w:t>
      </w:r>
      <w:r w:rsidRPr="004C4FA4">
        <w:rPr>
          <w:color w:val="auto"/>
          <w:lang w:val="es-ES"/>
        </w:rPr>
        <w:lastRenderedPageBreak/>
        <w:t xml:space="preserve">en Angular para renderizar gráficos de barras, líneas y donas reactivos, adaptados al modo oscuro de la suite gerencial con </w:t>
      </w:r>
      <w:proofErr w:type="spellStart"/>
      <w:r w:rsidRPr="004C4FA4">
        <w:rPr>
          <w:color w:val="auto"/>
          <w:lang w:val="es-ES"/>
        </w:rPr>
        <w:t>tooltips</w:t>
      </w:r>
      <w:proofErr w:type="spellEnd"/>
      <w:r w:rsidRPr="004C4FA4">
        <w:rPr>
          <w:color w:val="auto"/>
          <w:lang w:val="es-ES"/>
        </w:rPr>
        <w:t xml:space="preserve"> informativos y transiciones suaves.</w:t>
      </w:r>
    </w:p>
    <w:p w14:paraId="797EF5FD" w14:textId="68E5B2B3" w:rsidR="00E563AC" w:rsidRPr="00E563AC" w:rsidRDefault="00E563AC" w:rsidP="00E563AC">
      <w:pPr>
        <w:rPr>
          <w:color w:val="auto"/>
          <w:lang w:val="es-ES"/>
        </w:rPr>
      </w:pPr>
    </w:p>
    <w:p w14:paraId="3254938E" w14:textId="77777777" w:rsidR="00E563AC" w:rsidRPr="004C4FA4" w:rsidRDefault="00E563AC" w:rsidP="00E563AC">
      <w:pPr>
        <w:rPr>
          <w:color w:val="auto"/>
          <w:lang w:val="es-ES"/>
        </w:rPr>
      </w:pPr>
    </w:p>
    <w:p w14:paraId="627D1A1B" w14:textId="77777777" w:rsidR="001210B0" w:rsidRPr="004C4FA4" w:rsidRDefault="00B37818" w:rsidP="001210B0">
      <w:pPr>
        <w:pStyle w:val="Ttulo2"/>
        <w:rPr>
          <w:color w:val="auto"/>
          <w:lang w:val="es-ES"/>
        </w:rPr>
      </w:pPr>
      <w:bookmarkStart w:id="315" w:name="_Toc240832244"/>
      <w:r w:rsidRPr="004C4FA4">
        <w:rPr>
          <w:color w:val="auto"/>
          <w:lang w:val="es-ES"/>
        </w:rPr>
        <w:t xml:space="preserve">6.2 </w:t>
      </w:r>
      <w:r w:rsidR="001210B0" w:rsidRPr="004C4FA4">
        <w:rPr>
          <w:color w:val="auto"/>
          <w:lang w:val="es-ES"/>
        </w:rPr>
        <w:t>Recomendaciones</w:t>
      </w:r>
      <w:bookmarkEnd w:id="315"/>
    </w:p>
    <w:p w14:paraId="18C67680" w14:textId="3952B050" w:rsidR="00B37818" w:rsidRPr="004C4FA4" w:rsidRDefault="00B37818" w:rsidP="00B37818">
      <w:pPr>
        <w:spacing w:after="200"/>
        <w:jc w:val="left"/>
        <w:rPr>
          <w:color w:val="auto"/>
          <w:lang w:val="es-ES"/>
        </w:rPr>
      </w:pPr>
      <w:r w:rsidRPr="004C4FA4">
        <w:rPr>
          <w:color w:val="auto"/>
          <w:lang w:val="es-ES"/>
        </w:rPr>
        <w:tab/>
      </w:r>
      <w:r w:rsidRPr="004C4FA4">
        <w:rPr>
          <w:color w:val="auto"/>
          <w:lang w:val="es-ES"/>
        </w:rPr>
        <w:tab/>
      </w:r>
    </w:p>
    <w:p w14:paraId="78E7E2D8" w14:textId="77777777" w:rsidR="00E563AC" w:rsidRPr="004C4FA4" w:rsidRDefault="00E563AC" w:rsidP="00E563AC">
      <w:pPr>
        <w:pStyle w:val="Ttulo3"/>
        <w:rPr>
          <w:color w:val="auto"/>
          <w:lang w:val="es-ES"/>
        </w:rPr>
      </w:pPr>
      <w:bookmarkStart w:id="316" w:name="_Toc240832245"/>
      <w:r w:rsidRPr="004C4FA4">
        <w:rPr>
          <w:color w:val="auto"/>
          <w:lang w:val="es-ES"/>
        </w:rPr>
        <w:t>6.2.1 Recomendaciones Generales de la Plataforma</w:t>
      </w:r>
      <w:bookmarkEnd w:id="316"/>
    </w:p>
    <w:p w14:paraId="72F67F90" w14:textId="77777777" w:rsidR="00E563AC" w:rsidRPr="00E563AC" w:rsidRDefault="00E563AC" w:rsidP="009D7C62">
      <w:pPr>
        <w:numPr>
          <w:ilvl w:val="0"/>
          <w:numId w:val="51"/>
        </w:numPr>
        <w:spacing w:after="200"/>
        <w:jc w:val="left"/>
        <w:rPr>
          <w:color w:val="auto"/>
          <w:lang w:val="es-ES"/>
        </w:rPr>
      </w:pPr>
      <w:r w:rsidRPr="00E563AC">
        <w:rPr>
          <w:b/>
          <w:bCs/>
          <w:color w:val="auto"/>
          <w:lang w:val="es-ES"/>
        </w:rPr>
        <w:t>Automatización de Pipelines CI/CD y Pruebas de Regresión:</w:t>
      </w:r>
      <w:r w:rsidRPr="00E563AC">
        <w:rPr>
          <w:color w:val="auto"/>
          <w:lang w:val="es-ES"/>
        </w:rPr>
        <w:br/>
        <w:t xml:space="preserve">Establecer un flujo continuo en GitHub </w:t>
      </w:r>
      <w:proofErr w:type="spellStart"/>
      <w:r w:rsidRPr="00E563AC">
        <w:rPr>
          <w:color w:val="auto"/>
          <w:lang w:val="es-ES"/>
        </w:rPr>
        <w:t>Actions</w:t>
      </w:r>
      <w:proofErr w:type="spellEnd"/>
      <w:r w:rsidRPr="00E563AC">
        <w:rPr>
          <w:color w:val="auto"/>
          <w:lang w:val="es-ES"/>
        </w:rPr>
        <w:t xml:space="preserve"> que ejecute automáticamente la suite completa de pruebas unitarias (</w:t>
      </w:r>
      <w:proofErr w:type="spellStart"/>
      <w:r w:rsidRPr="00E563AC">
        <w:rPr>
          <w:color w:val="auto"/>
          <w:lang w:val="es-ES"/>
        </w:rPr>
        <w:t>pytest</w:t>
      </w:r>
      <w:proofErr w:type="spellEnd"/>
      <w:r w:rsidRPr="00E563AC">
        <w:rPr>
          <w:color w:val="auto"/>
          <w:lang w:val="es-ES"/>
        </w:rPr>
        <w:t xml:space="preserve"> en </w:t>
      </w:r>
      <w:proofErr w:type="spellStart"/>
      <w:r w:rsidRPr="00E563AC">
        <w:rPr>
          <w:color w:val="auto"/>
          <w:lang w:val="es-ES"/>
        </w:rPr>
        <w:t>backend</w:t>
      </w:r>
      <w:proofErr w:type="spellEnd"/>
      <w:r w:rsidRPr="00E563AC">
        <w:rPr>
          <w:color w:val="auto"/>
          <w:lang w:val="es-ES"/>
        </w:rPr>
        <w:t xml:space="preserve"> y karma/</w:t>
      </w:r>
      <w:proofErr w:type="spellStart"/>
      <w:r w:rsidRPr="00E563AC">
        <w:rPr>
          <w:color w:val="auto"/>
          <w:lang w:val="es-ES"/>
        </w:rPr>
        <w:t>jasmine</w:t>
      </w:r>
      <w:proofErr w:type="spellEnd"/>
      <w:r w:rsidRPr="00E563AC">
        <w:rPr>
          <w:color w:val="auto"/>
          <w:lang w:val="es-ES"/>
        </w:rPr>
        <w:t> en Angular) ante cada </w:t>
      </w:r>
      <w:proofErr w:type="spellStart"/>
      <w:r w:rsidRPr="00E563AC">
        <w:rPr>
          <w:i/>
          <w:iCs/>
          <w:color w:val="auto"/>
          <w:lang w:val="es-ES"/>
        </w:rPr>
        <w:t>pull</w:t>
      </w:r>
      <w:proofErr w:type="spellEnd"/>
      <w:r w:rsidRPr="00E563AC">
        <w:rPr>
          <w:i/>
          <w:iCs/>
          <w:color w:val="auto"/>
          <w:lang w:val="es-ES"/>
        </w:rPr>
        <w:t xml:space="preserve"> </w:t>
      </w:r>
      <w:proofErr w:type="spellStart"/>
      <w:r w:rsidRPr="00E563AC">
        <w:rPr>
          <w:i/>
          <w:iCs/>
          <w:color w:val="auto"/>
          <w:lang w:val="es-ES"/>
        </w:rPr>
        <w:t>request</w:t>
      </w:r>
      <w:proofErr w:type="spellEnd"/>
      <w:r w:rsidRPr="00E563AC">
        <w:rPr>
          <w:color w:val="auto"/>
          <w:lang w:val="es-ES"/>
        </w:rPr>
        <w:t>, verificando que las modificaciones en los algoritmos de costos (CPP) o en las máquinas de estado de pedidos no introduzcan regresiones en módulos previamente aprobados.</w:t>
      </w:r>
    </w:p>
    <w:p w14:paraId="7588A455" w14:textId="77777777" w:rsidR="00E563AC" w:rsidRPr="00E563AC" w:rsidRDefault="00E563AC" w:rsidP="009D7C62">
      <w:pPr>
        <w:numPr>
          <w:ilvl w:val="0"/>
          <w:numId w:val="51"/>
        </w:numPr>
        <w:spacing w:after="200"/>
        <w:jc w:val="left"/>
        <w:rPr>
          <w:color w:val="auto"/>
          <w:lang w:val="es-ES"/>
        </w:rPr>
      </w:pPr>
      <w:r w:rsidRPr="00E563AC">
        <w:rPr>
          <w:b/>
          <w:bCs/>
          <w:color w:val="auto"/>
          <w:lang w:val="es-ES"/>
        </w:rPr>
        <w:t>Evolución Gradual hacia Microservicios Orientados a Eventos:</w:t>
      </w:r>
      <w:r w:rsidRPr="00E563AC">
        <w:rPr>
          <w:color w:val="auto"/>
          <w:lang w:val="es-ES"/>
        </w:rPr>
        <w:br/>
        <w:t xml:space="preserve">Si bien la arquitectura de monolito modular en </w:t>
      </w:r>
      <w:proofErr w:type="spellStart"/>
      <w:r w:rsidRPr="00E563AC">
        <w:rPr>
          <w:color w:val="auto"/>
          <w:lang w:val="es-ES"/>
        </w:rPr>
        <w:t>FastAPI</w:t>
      </w:r>
      <w:proofErr w:type="spellEnd"/>
      <w:r w:rsidRPr="00E563AC">
        <w:rPr>
          <w:color w:val="auto"/>
          <w:lang w:val="es-ES"/>
        </w:rPr>
        <w:t xml:space="preserve"> demostró ser óptima y altamente mantenible para el alcance de los 3 ciclos, en caso de una expansión comercial a nivel nacional con picos masivos de concurrencia, se recomienda desacoplar los subsistemas de Pagos (P9) y Logística (P10) hacia microservicios autónomos comunicados mediante un bus de eventos distribuido (como </w:t>
      </w:r>
      <w:proofErr w:type="spellStart"/>
      <w:r w:rsidRPr="00E563AC">
        <w:rPr>
          <w:color w:val="auto"/>
          <w:lang w:val="es-ES"/>
        </w:rPr>
        <w:t>RabbitMQ</w:t>
      </w:r>
      <w:proofErr w:type="spellEnd"/>
      <w:r w:rsidRPr="00E563AC">
        <w:rPr>
          <w:color w:val="auto"/>
          <w:lang w:val="es-ES"/>
        </w:rPr>
        <w:t xml:space="preserve"> o Apache Kafka).</w:t>
      </w:r>
    </w:p>
    <w:p w14:paraId="161535CF" w14:textId="77777777" w:rsidR="00E563AC" w:rsidRPr="00E563AC" w:rsidRDefault="00E563AC" w:rsidP="009D7C62">
      <w:pPr>
        <w:numPr>
          <w:ilvl w:val="0"/>
          <w:numId w:val="51"/>
        </w:numPr>
        <w:spacing w:after="200"/>
        <w:jc w:val="left"/>
        <w:rPr>
          <w:color w:val="auto"/>
          <w:lang w:val="es-ES"/>
        </w:rPr>
      </w:pPr>
      <w:r w:rsidRPr="00E563AC">
        <w:rPr>
          <w:b/>
          <w:bCs/>
          <w:color w:val="auto"/>
          <w:lang w:val="es-ES"/>
        </w:rPr>
        <w:t>Mantenimiento y Gobernanza de Artefactos de Modelado:</w:t>
      </w:r>
      <w:r w:rsidRPr="00E563AC">
        <w:rPr>
          <w:color w:val="auto"/>
          <w:lang w:val="es-ES"/>
        </w:rPr>
        <w:br/>
        <w:t xml:space="preserve">Mantener sincronizados permanentemente los diagramas de Enterprise </w:t>
      </w:r>
      <w:proofErr w:type="spellStart"/>
      <w:r w:rsidRPr="00E563AC">
        <w:rPr>
          <w:color w:val="auto"/>
          <w:lang w:val="es-ES"/>
        </w:rPr>
        <w:t>Architect</w:t>
      </w:r>
      <w:proofErr w:type="spellEnd"/>
      <w:r w:rsidRPr="00E563AC">
        <w:rPr>
          <w:color w:val="auto"/>
          <w:lang w:val="es-ES"/>
        </w:rPr>
        <w:t xml:space="preserve"> (diagramas1erParcial.eapx) ante cualquier refactorización del código fuente, utilizando herramientas de ingeniería inversa o scripts automatizados de exportación para asegurar que la documentación técnica conserve su valor como activo vivo de ingeniería.</w:t>
      </w:r>
    </w:p>
    <w:p w14:paraId="46BE1373" w14:textId="45A22F6E" w:rsidR="00E563AC" w:rsidRPr="00E563AC" w:rsidRDefault="00E563AC" w:rsidP="00E563AC">
      <w:pPr>
        <w:spacing w:after="200"/>
        <w:jc w:val="left"/>
        <w:rPr>
          <w:color w:val="auto"/>
          <w:lang w:val="es-ES"/>
        </w:rPr>
      </w:pPr>
    </w:p>
    <w:p w14:paraId="04FD0709" w14:textId="77777777" w:rsidR="00E563AC" w:rsidRPr="004C4FA4" w:rsidRDefault="00E563AC" w:rsidP="00E563AC">
      <w:pPr>
        <w:pStyle w:val="Ttulo3"/>
        <w:rPr>
          <w:color w:val="auto"/>
          <w:lang w:val="es-ES"/>
        </w:rPr>
      </w:pPr>
      <w:bookmarkStart w:id="317" w:name="_Toc240832246"/>
      <w:r w:rsidRPr="004C4FA4">
        <w:rPr>
          <w:color w:val="auto"/>
          <w:lang w:val="es-ES"/>
        </w:rPr>
        <w:t xml:space="preserve">6.2.2 Recomendaciones de Alberto Delgado (Infraestructura, </w:t>
      </w:r>
      <w:proofErr w:type="spellStart"/>
      <w:r w:rsidRPr="004C4FA4">
        <w:rPr>
          <w:color w:val="auto"/>
          <w:lang w:val="es-ES"/>
        </w:rPr>
        <w:t>Backend</w:t>
      </w:r>
      <w:proofErr w:type="spellEnd"/>
      <w:r w:rsidRPr="004C4FA4">
        <w:rPr>
          <w:color w:val="auto"/>
          <w:lang w:val="es-ES"/>
        </w:rPr>
        <w:t xml:space="preserve"> y Persistencia)</w:t>
      </w:r>
      <w:bookmarkEnd w:id="317"/>
    </w:p>
    <w:p w14:paraId="7A039917" w14:textId="77777777" w:rsidR="00E563AC" w:rsidRPr="00E563AC" w:rsidRDefault="00E563AC" w:rsidP="009D7C62">
      <w:pPr>
        <w:numPr>
          <w:ilvl w:val="0"/>
          <w:numId w:val="52"/>
        </w:numPr>
        <w:spacing w:after="200"/>
        <w:jc w:val="left"/>
        <w:rPr>
          <w:color w:val="auto"/>
          <w:lang w:val="es-ES"/>
        </w:rPr>
      </w:pPr>
      <w:r w:rsidRPr="00E563AC">
        <w:rPr>
          <w:b/>
          <w:bCs/>
          <w:color w:val="auto"/>
          <w:lang w:val="es-ES"/>
        </w:rPr>
        <w:t xml:space="preserve">Implementación de </w:t>
      </w:r>
      <w:proofErr w:type="spellStart"/>
      <w:r w:rsidRPr="00E563AC">
        <w:rPr>
          <w:b/>
          <w:bCs/>
          <w:color w:val="auto"/>
          <w:lang w:val="es-ES"/>
        </w:rPr>
        <w:t>WebSockets</w:t>
      </w:r>
      <w:proofErr w:type="spellEnd"/>
      <w:r w:rsidRPr="00E563AC">
        <w:rPr>
          <w:b/>
          <w:bCs/>
          <w:color w:val="auto"/>
          <w:lang w:val="es-ES"/>
        </w:rPr>
        <w:t xml:space="preserve"> Bidireccionales para Logística en Vivo:</w:t>
      </w:r>
      <w:r w:rsidRPr="00E563AC">
        <w:rPr>
          <w:color w:val="auto"/>
          <w:lang w:val="es-ES"/>
        </w:rPr>
        <w:br/>
        <w:t xml:space="preserve">Evolucionar el módulo de seguimiento de </w:t>
      </w:r>
      <w:proofErr w:type="spellStart"/>
      <w:r w:rsidRPr="00E563AC">
        <w:rPr>
          <w:color w:val="auto"/>
          <w:lang w:val="es-ES"/>
        </w:rPr>
        <w:t>delivery</w:t>
      </w:r>
      <w:proofErr w:type="spellEnd"/>
      <w:r w:rsidRPr="00E563AC">
        <w:rPr>
          <w:color w:val="auto"/>
          <w:lang w:val="es-ES"/>
        </w:rPr>
        <w:t xml:space="preserve"> (CU18) desde la simulación asíncrona actual hacia un canal de comunicación persistente mediante </w:t>
      </w:r>
      <w:proofErr w:type="spellStart"/>
      <w:r w:rsidRPr="00E563AC">
        <w:rPr>
          <w:color w:val="auto"/>
          <w:lang w:val="es-ES"/>
        </w:rPr>
        <w:t>WebSockets</w:t>
      </w:r>
      <w:proofErr w:type="spellEnd"/>
      <w:r w:rsidRPr="00E563AC">
        <w:rPr>
          <w:color w:val="auto"/>
          <w:lang w:val="es-ES"/>
        </w:rPr>
        <w:t xml:space="preserve"> (</w:t>
      </w:r>
      <w:proofErr w:type="spellStart"/>
      <w:r w:rsidRPr="00E563AC">
        <w:rPr>
          <w:color w:val="auto"/>
          <w:lang w:val="es-ES"/>
        </w:rPr>
        <w:t>FastAPI</w:t>
      </w:r>
      <w:proofErr w:type="spellEnd"/>
      <w:r w:rsidRPr="00E563AC">
        <w:rPr>
          <w:color w:val="auto"/>
          <w:lang w:val="es-ES"/>
        </w:rPr>
        <w:t xml:space="preserve"> </w:t>
      </w:r>
      <w:proofErr w:type="spellStart"/>
      <w:r w:rsidRPr="00E563AC">
        <w:rPr>
          <w:color w:val="auto"/>
          <w:lang w:val="es-ES"/>
        </w:rPr>
        <w:t>WebSocketEndpoint</w:t>
      </w:r>
      <w:proofErr w:type="spellEnd"/>
      <w:r w:rsidRPr="00E563AC">
        <w:rPr>
          <w:color w:val="auto"/>
          <w:lang w:val="es-ES"/>
        </w:rPr>
        <w:t>). Esto permitirá transmitir las coordenadas de latitud/longitud del repartidor en tiempo real hacia las aplicaciones del cliente sin sobrecargar el servidor con peticiones HTTP continuas (</w:t>
      </w:r>
      <w:proofErr w:type="spellStart"/>
      <w:r w:rsidRPr="00E563AC">
        <w:rPr>
          <w:i/>
          <w:iCs/>
          <w:color w:val="auto"/>
          <w:lang w:val="es-ES"/>
        </w:rPr>
        <w:t>polling</w:t>
      </w:r>
      <w:proofErr w:type="spellEnd"/>
      <w:r w:rsidRPr="00E563AC">
        <w:rPr>
          <w:color w:val="auto"/>
          <w:lang w:val="es-ES"/>
        </w:rPr>
        <w:t>).</w:t>
      </w:r>
    </w:p>
    <w:p w14:paraId="771509BA" w14:textId="77777777" w:rsidR="00E563AC" w:rsidRPr="00E563AC" w:rsidRDefault="00E563AC" w:rsidP="009D7C62">
      <w:pPr>
        <w:numPr>
          <w:ilvl w:val="0"/>
          <w:numId w:val="52"/>
        </w:numPr>
        <w:spacing w:after="200"/>
        <w:jc w:val="left"/>
        <w:rPr>
          <w:color w:val="auto"/>
          <w:lang w:val="es-ES"/>
        </w:rPr>
      </w:pPr>
      <w:r w:rsidRPr="00E563AC">
        <w:rPr>
          <w:b/>
          <w:bCs/>
          <w:color w:val="auto"/>
          <w:lang w:val="es-ES"/>
        </w:rPr>
        <w:t>Caché Distribuido con Redis para Consultas de Clima e IA:</w:t>
      </w:r>
      <w:r w:rsidRPr="00E563AC">
        <w:rPr>
          <w:color w:val="auto"/>
          <w:lang w:val="es-ES"/>
        </w:rPr>
        <w:br/>
        <w:t>Configurar una capa de almacenamiento en caché en memoria Redis con un tiempo de expiración (</w:t>
      </w:r>
      <w:r w:rsidRPr="00E563AC">
        <w:rPr>
          <w:i/>
          <w:iCs/>
          <w:color w:val="auto"/>
          <w:lang w:val="es-ES"/>
        </w:rPr>
        <w:t>TTL</w:t>
      </w:r>
      <w:r w:rsidRPr="00E563AC">
        <w:rPr>
          <w:color w:val="auto"/>
          <w:lang w:val="es-ES"/>
        </w:rPr>
        <w:t xml:space="preserve">) de 15 minutos para las respuestas de la API de </w:t>
      </w:r>
      <w:proofErr w:type="spellStart"/>
      <w:r w:rsidRPr="00E563AC">
        <w:rPr>
          <w:color w:val="auto"/>
          <w:lang w:val="es-ES"/>
        </w:rPr>
        <w:t>OpenWeatherMap</w:t>
      </w:r>
      <w:proofErr w:type="spellEnd"/>
      <w:r w:rsidRPr="00E563AC">
        <w:rPr>
          <w:color w:val="auto"/>
          <w:lang w:val="es-ES"/>
        </w:rPr>
        <w:t xml:space="preserve"> y las recomendaciones estacionales del Asistente de IA (CU22). Esto reducirá los costos operativos por consumo de cuotas de </w:t>
      </w:r>
      <w:proofErr w:type="spellStart"/>
      <w:r w:rsidRPr="00E563AC">
        <w:rPr>
          <w:color w:val="auto"/>
          <w:lang w:val="es-ES"/>
        </w:rPr>
        <w:t>APIs</w:t>
      </w:r>
      <w:proofErr w:type="spellEnd"/>
      <w:r w:rsidRPr="00E563AC">
        <w:rPr>
          <w:color w:val="auto"/>
          <w:lang w:val="es-ES"/>
        </w:rPr>
        <w:t xml:space="preserve"> de terceros y acortará el tiempo de respuesta a menos de 50 milisegundos.</w:t>
      </w:r>
    </w:p>
    <w:p w14:paraId="7D2326DE" w14:textId="77777777" w:rsidR="00E563AC" w:rsidRPr="00E563AC" w:rsidRDefault="00E563AC" w:rsidP="009D7C62">
      <w:pPr>
        <w:numPr>
          <w:ilvl w:val="0"/>
          <w:numId w:val="52"/>
        </w:numPr>
        <w:spacing w:after="200"/>
        <w:jc w:val="left"/>
        <w:rPr>
          <w:color w:val="auto"/>
          <w:lang w:val="es-ES"/>
        </w:rPr>
      </w:pPr>
      <w:r w:rsidRPr="00E563AC">
        <w:rPr>
          <w:b/>
          <w:bCs/>
          <w:color w:val="auto"/>
          <w:lang w:val="es-ES"/>
        </w:rPr>
        <w:lastRenderedPageBreak/>
        <w:t xml:space="preserve">Réplicas de Lectura en PostgreSQL para </w:t>
      </w:r>
      <w:proofErr w:type="spellStart"/>
      <w:r w:rsidRPr="00E563AC">
        <w:rPr>
          <w:b/>
          <w:bCs/>
          <w:color w:val="auto"/>
          <w:lang w:val="es-ES"/>
        </w:rPr>
        <w:t>Dashboards</w:t>
      </w:r>
      <w:proofErr w:type="spellEnd"/>
      <w:r w:rsidRPr="00E563AC">
        <w:rPr>
          <w:b/>
          <w:bCs/>
          <w:color w:val="auto"/>
          <w:lang w:val="es-ES"/>
        </w:rPr>
        <w:t xml:space="preserve"> Gerenciales:</w:t>
      </w:r>
      <w:r w:rsidRPr="00E563AC">
        <w:rPr>
          <w:color w:val="auto"/>
          <w:lang w:val="es-ES"/>
        </w:rPr>
        <w:br/>
        <w:t>Para preservar el rendimiento transaccional del motor relacional durante los cierres de turno en caja y horas pico de ventas online, se recomienda configurar un nodo réplica de solo lectura (</w:t>
      </w:r>
      <w:proofErr w:type="spellStart"/>
      <w:r w:rsidRPr="00E563AC">
        <w:rPr>
          <w:i/>
          <w:iCs/>
          <w:color w:val="auto"/>
          <w:lang w:val="es-ES"/>
        </w:rPr>
        <w:t>Read</w:t>
      </w:r>
      <w:proofErr w:type="spellEnd"/>
      <w:r w:rsidRPr="00E563AC">
        <w:rPr>
          <w:i/>
          <w:iCs/>
          <w:color w:val="auto"/>
          <w:lang w:val="es-ES"/>
        </w:rPr>
        <w:t xml:space="preserve"> Replica</w:t>
      </w:r>
      <w:r w:rsidRPr="00E563AC">
        <w:rPr>
          <w:color w:val="auto"/>
          <w:lang w:val="es-ES"/>
        </w:rPr>
        <w:t xml:space="preserve">) en PostgreSQL dedicado exclusivamente a atender las consultas de agregación analítica pesadas del módulo de Business </w:t>
      </w:r>
      <w:proofErr w:type="spellStart"/>
      <w:r w:rsidRPr="00E563AC">
        <w:rPr>
          <w:color w:val="auto"/>
          <w:lang w:val="es-ES"/>
        </w:rPr>
        <w:t>Intelligence</w:t>
      </w:r>
      <w:proofErr w:type="spellEnd"/>
      <w:r w:rsidRPr="00E563AC">
        <w:rPr>
          <w:color w:val="auto"/>
          <w:lang w:val="es-ES"/>
        </w:rPr>
        <w:t xml:space="preserve"> (CU24).</w:t>
      </w:r>
    </w:p>
    <w:p w14:paraId="48970E0E" w14:textId="738C006B" w:rsidR="00E563AC" w:rsidRPr="00E563AC" w:rsidRDefault="00E563AC" w:rsidP="00E563AC">
      <w:pPr>
        <w:spacing w:after="200"/>
        <w:jc w:val="left"/>
        <w:rPr>
          <w:color w:val="auto"/>
          <w:lang w:val="es-ES"/>
        </w:rPr>
      </w:pPr>
    </w:p>
    <w:p w14:paraId="66030F38" w14:textId="77777777" w:rsidR="00E563AC" w:rsidRPr="004C4FA4" w:rsidRDefault="00E563AC" w:rsidP="00E563AC">
      <w:pPr>
        <w:pStyle w:val="Ttulo3"/>
        <w:rPr>
          <w:color w:val="auto"/>
          <w:lang w:val="es-ES"/>
        </w:rPr>
      </w:pPr>
      <w:bookmarkStart w:id="318" w:name="_Toc240832247"/>
      <w:r w:rsidRPr="004C4FA4">
        <w:rPr>
          <w:color w:val="auto"/>
          <w:lang w:val="es-ES"/>
        </w:rPr>
        <w:t>6.2.3 Recomendaciones de Andy Mujica (</w:t>
      </w:r>
      <w:proofErr w:type="spellStart"/>
      <w:r w:rsidRPr="004C4FA4">
        <w:rPr>
          <w:color w:val="auto"/>
          <w:lang w:val="es-ES"/>
        </w:rPr>
        <w:t>Frontend</w:t>
      </w:r>
      <w:proofErr w:type="spellEnd"/>
      <w:r w:rsidRPr="004C4FA4">
        <w:rPr>
          <w:color w:val="auto"/>
          <w:lang w:val="es-ES"/>
        </w:rPr>
        <w:t>, Experiencia de Usuario y Dispositivos Móviles)</w:t>
      </w:r>
      <w:bookmarkEnd w:id="318"/>
    </w:p>
    <w:p w14:paraId="1E6BB2E9" w14:textId="77777777" w:rsidR="00E563AC" w:rsidRPr="00E563AC" w:rsidRDefault="00E563AC" w:rsidP="009D7C62">
      <w:pPr>
        <w:numPr>
          <w:ilvl w:val="0"/>
          <w:numId w:val="53"/>
        </w:numPr>
        <w:spacing w:after="200"/>
        <w:jc w:val="left"/>
        <w:rPr>
          <w:color w:val="auto"/>
          <w:lang w:val="es-ES"/>
        </w:rPr>
      </w:pPr>
      <w:r w:rsidRPr="00E563AC">
        <w:rPr>
          <w:b/>
          <w:bCs/>
          <w:color w:val="auto"/>
          <w:lang w:val="es-ES"/>
        </w:rPr>
        <w:t>Compresión Geométrica Draco en Archivos 3</w:t>
      </w:r>
      <w:proofErr w:type="gramStart"/>
      <w:r w:rsidRPr="00E563AC">
        <w:rPr>
          <w:b/>
          <w:bCs/>
          <w:color w:val="auto"/>
          <w:lang w:val="es-ES"/>
        </w:rPr>
        <w:t>D .</w:t>
      </w:r>
      <w:proofErr w:type="spellStart"/>
      <w:r w:rsidRPr="00E563AC">
        <w:rPr>
          <w:b/>
          <w:bCs/>
          <w:color w:val="auto"/>
          <w:lang w:val="es-ES"/>
        </w:rPr>
        <w:t>glb</w:t>
      </w:r>
      <w:proofErr w:type="spellEnd"/>
      <w:proofErr w:type="gramEnd"/>
      <w:r w:rsidRPr="00E563AC">
        <w:rPr>
          <w:b/>
          <w:bCs/>
          <w:color w:val="auto"/>
          <w:lang w:val="es-ES"/>
        </w:rPr>
        <w:t>:</w:t>
      </w:r>
      <w:r w:rsidRPr="00E563AC">
        <w:rPr>
          <w:color w:val="auto"/>
          <w:lang w:val="es-ES"/>
        </w:rPr>
        <w:br/>
        <w:t>Implementar una etapa de compresión automática con el algoritmo Draco de Google en el pipeline de carga de prendas 3D al catálogo (CU06). Esto permitirá reducir el tamaño de los modelos por debajo de 1.5 MB por prenda, disminuyendo drásticamente el consumo de datos móviles y acelerando los tiempos de carga en el Vestidor Virtual de Realidad Aumentada (CU19).</w:t>
      </w:r>
    </w:p>
    <w:p w14:paraId="24BB46C6" w14:textId="77777777" w:rsidR="00E563AC" w:rsidRPr="00E563AC" w:rsidRDefault="00E563AC" w:rsidP="009D7C62">
      <w:pPr>
        <w:numPr>
          <w:ilvl w:val="0"/>
          <w:numId w:val="53"/>
        </w:numPr>
        <w:spacing w:after="200"/>
        <w:jc w:val="left"/>
        <w:rPr>
          <w:color w:val="auto"/>
          <w:lang w:val="es-ES"/>
        </w:rPr>
      </w:pPr>
      <w:r w:rsidRPr="00E563AC">
        <w:rPr>
          <w:b/>
          <w:bCs/>
          <w:color w:val="auto"/>
          <w:lang w:val="es-ES"/>
        </w:rPr>
        <w:t>Modo Fuera de Línea (</w:t>
      </w:r>
      <w:r w:rsidRPr="00E563AC">
        <w:rPr>
          <w:b/>
          <w:bCs/>
          <w:i/>
          <w:iCs/>
          <w:color w:val="auto"/>
          <w:lang w:val="es-ES"/>
        </w:rPr>
        <w:t>Offline-</w:t>
      </w:r>
      <w:proofErr w:type="spellStart"/>
      <w:r w:rsidRPr="00E563AC">
        <w:rPr>
          <w:b/>
          <w:bCs/>
          <w:i/>
          <w:iCs/>
          <w:color w:val="auto"/>
          <w:lang w:val="es-ES"/>
        </w:rPr>
        <w:t>First</w:t>
      </w:r>
      <w:proofErr w:type="spellEnd"/>
      <w:r w:rsidRPr="00E563AC">
        <w:rPr>
          <w:b/>
          <w:bCs/>
          <w:color w:val="auto"/>
          <w:lang w:val="es-ES"/>
        </w:rPr>
        <w:t>) con SQLite Local en el Terminal POS:</w:t>
      </w:r>
      <w:r w:rsidRPr="00E563AC">
        <w:rPr>
          <w:color w:val="auto"/>
          <w:lang w:val="es-ES"/>
        </w:rPr>
        <w:br/>
        <w:t xml:space="preserve">Incorporar una base de datos local embebida en la estación de caja física mediante SQLite o </w:t>
      </w:r>
      <w:proofErr w:type="spellStart"/>
      <w:r w:rsidRPr="00E563AC">
        <w:rPr>
          <w:color w:val="auto"/>
          <w:lang w:val="es-ES"/>
        </w:rPr>
        <w:t>IndexedDB</w:t>
      </w:r>
      <w:proofErr w:type="spellEnd"/>
      <w:r w:rsidRPr="00E563AC">
        <w:rPr>
          <w:color w:val="auto"/>
          <w:lang w:val="es-ES"/>
        </w:rPr>
        <w:t xml:space="preserve">. En caso de </w:t>
      </w:r>
      <w:proofErr w:type="spellStart"/>
      <w:r w:rsidRPr="00E563AC">
        <w:rPr>
          <w:color w:val="auto"/>
          <w:lang w:val="es-ES"/>
        </w:rPr>
        <w:t>micro-cortes</w:t>
      </w:r>
      <w:proofErr w:type="spellEnd"/>
      <w:r w:rsidRPr="00E563AC">
        <w:rPr>
          <w:color w:val="auto"/>
          <w:lang w:val="es-ES"/>
        </w:rPr>
        <w:t xml:space="preserve"> o caídas temporales del enlace a internet en la sucursal de Equipetrol, el cajero podrá seguir registrando ventas presenciales en cola de espera, sincronizando los asientos de inventario y facturación de forma transparente una vez restablecida la conectividad.</w:t>
      </w:r>
    </w:p>
    <w:p w14:paraId="3F96E143" w14:textId="77777777" w:rsidR="00E563AC" w:rsidRPr="00E563AC" w:rsidRDefault="00E563AC" w:rsidP="009D7C62">
      <w:pPr>
        <w:numPr>
          <w:ilvl w:val="0"/>
          <w:numId w:val="53"/>
        </w:numPr>
        <w:spacing w:after="200"/>
        <w:jc w:val="left"/>
        <w:rPr>
          <w:color w:val="auto"/>
          <w:lang w:val="es-ES"/>
        </w:rPr>
      </w:pPr>
      <w:r w:rsidRPr="00E563AC">
        <w:rPr>
          <w:b/>
          <w:bCs/>
          <w:color w:val="auto"/>
          <w:lang w:val="es-ES"/>
        </w:rPr>
        <w:t>Estrategia PWA y Carga Perezosa (</w:t>
      </w:r>
      <w:proofErr w:type="spellStart"/>
      <w:r w:rsidRPr="00E563AC">
        <w:rPr>
          <w:b/>
          <w:bCs/>
          <w:i/>
          <w:iCs/>
          <w:color w:val="auto"/>
          <w:lang w:val="es-ES"/>
        </w:rPr>
        <w:t>Lazy</w:t>
      </w:r>
      <w:proofErr w:type="spellEnd"/>
      <w:r w:rsidRPr="00E563AC">
        <w:rPr>
          <w:b/>
          <w:bCs/>
          <w:i/>
          <w:iCs/>
          <w:color w:val="auto"/>
          <w:lang w:val="es-ES"/>
        </w:rPr>
        <w:t xml:space="preserve"> </w:t>
      </w:r>
      <w:proofErr w:type="spellStart"/>
      <w:r w:rsidRPr="00E563AC">
        <w:rPr>
          <w:b/>
          <w:bCs/>
          <w:i/>
          <w:iCs/>
          <w:color w:val="auto"/>
          <w:lang w:val="es-ES"/>
        </w:rPr>
        <w:t>Loading</w:t>
      </w:r>
      <w:proofErr w:type="spellEnd"/>
      <w:r w:rsidRPr="00E563AC">
        <w:rPr>
          <w:b/>
          <w:bCs/>
          <w:color w:val="auto"/>
          <w:lang w:val="es-ES"/>
        </w:rPr>
        <w:t>) Avanzada:</w:t>
      </w:r>
      <w:r w:rsidRPr="00E563AC">
        <w:rPr>
          <w:color w:val="auto"/>
          <w:lang w:val="es-ES"/>
        </w:rPr>
        <w:br/>
        <w:t xml:space="preserve">Convertir la aplicación web de Angular en una </w:t>
      </w:r>
      <w:proofErr w:type="spellStart"/>
      <w:r w:rsidRPr="00E563AC">
        <w:rPr>
          <w:color w:val="auto"/>
          <w:lang w:val="es-ES"/>
        </w:rPr>
        <w:t>Progressive</w:t>
      </w:r>
      <w:proofErr w:type="spellEnd"/>
      <w:r w:rsidRPr="00E563AC">
        <w:rPr>
          <w:color w:val="auto"/>
          <w:lang w:val="es-ES"/>
        </w:rPr>
        <w:t xml:space="preserve"> Web App (PWA) completa con </w:t>
      </w:r>
      <w:proofErr w:type="spellStart"/>
      <w:r w:rsidRPr="00E563AC">
        <w:rPr>
          <w:i/>
          <w:iCs/>
          <w:color w:val="auto"/>
          <w:lang w:val="es-ES"/>
        </w:rPr>
        <w:t>Service</w:t>
      </w:r>
      <w:proofErr w:type="spellEnd"/>
      <w:r w:rsidRPr="00E563AC">
        <w:rPr>
          <w:i/>
          <w:iCs/>
          <w:color w:val="auto"/>
          <w:lang w:val="es-ES"/>
        </w:rPr>
        <w:t xml:space="preserve"> </w:t>
      </w:r>
      <w:proofErr w:type="spellStart"/>
      <w:r w:rsidRPr="00E563AC">
        <w:rPr>
          <w:i/>
          <w:iCs/>
          <w:color w:val="auto"/>
          <w:lang w:val="es-ES"/>
        </w:rPr>
        <w:t>Workers</w:t>
      </w:r>
      <w:proofErr w:type="spellEnd"/>
      <w:r w:rsidRPr="00E563AC">
        <w:rPr>
          <w:color w:val="auto"/>
          <w:lang w:val="es-ES"/>
        </w:rPr>
        <w:t> para almacenar en caché los activos estáticos del catálogo textil, e implementar una estrategia estricta de </w:t>
      </w:r>
      <w:proofErr w:type="spellStart"/>
      <w:r w:rsidRPr="00E563AC">
        <w:rPr>
          <w:i/>
          <w:iCs/>
          <w:color w:val="auto"/>
          <w:lang w:val="es-ES"/>
        </w:rPr>
        <w:t>Lazy</w:t>
      </w:r>
      <w:proofErr w:type="spellEnd"/>
      <w:r w:rsidRPr="00E563AC">
        <w:rPr>
          <w:i/>
          <w:iCs/>
          <w:color w:val="auto"/>
          <w:lang w:val="es-ES"/>
        </w:rPr>
        <w:t xml:space="preserve"> </w:t>
      </w:r>
      <w:proofErr w:type="spellStart"/>
      <w:r w:rsidRPr="00E563AC">
        <w:rPr>
          <w:i/>
          <w:iCs/>
          <w:color w:val="auto"/>
          <w:lang w:val="es-ES"/>
        </w:rPr>
        <w:t>Loading</w:t>
      </w:r>
      <w:proofErr w:type="spellEnd"/>
      <w:r w:rsidRPr="00E563AC">
        <w:rPr>
          <w:color w:val="auto"/>
          <w:lang w:val="es-ES"/>
        </w:rPr>
        <w:t> granular por subsistema, reduciendo el paquete inicial de descarga (</w:t>
      </w:r>
      <w:proofErr w:type="spellStart"/>
      <w:r w:rsidRPr="00E563AC">
        <w:rPr>
          <w:i/>
          <w:iCs/>
          <w:color w:val="auto"/>
          <w:lang w:val="es-ES"/>
        </w:rPr>
        <w:t>bundle</w:t>
      </w:r>
      <w:proofErr w:type="spellEnd"/>
      <w:r w:rsidRPr="00E563AC">
        <w:rPr>
          <w:i/>
          <w:iCs/>
          <w:color w:val="auto"/>
          <w:lang w:val="es-ES"/>
        </w:rPr>
        <w:t xml:space="preserve"> </w:t>
      </w:r>
      <w:proofErr w:type="spellStart"/>
      <w:r w:rsidRPr="00E563AC">
        <w:rPr>
          <w:i/>
          <w:iCs/>
          <w:color w:val="auto"/>
          <w:lang w:val="es-ES"/>
        </w:rPr>
        <w:t>size</w:t>
      </w:r>
      <w:proofErr w:type="spellEnd"/>
      <w:r w:rsidRPr="00E563AC">
        <w:rPr>
          <w:color w:val="auto"/>
          <w:lang w:val="es-ES"/>
        </w:rPr>
        <w:t>) a menos de 350 KB para optimizar la velocidad en conexiones móviles 3G/4G.</w:t>
      </w:r>
    </w:p>
    <w:p w14:paraId="3442B4B2" w14:textId="77777777" w:rsidR="00E563AC" w:rsidRPr="004C4FA4" w:rsidRDefault="00E563AC" w:rsidP="00B37818">
      <w:pPr>
        <w:spacing w:after="200"/>
        <w:jc w:val="left"/>
        <w:rPr>
          <w:color w:val="auto"/>
          <w:lang w:val="es-ES"/>
        </w:rPr>
      </w:pPr>
    </w:p>
    <w:p w14:paraId="10BCD4BC" w14:textId="77777777" w:rsidR="00B37818" w:rsidRPr="004C4FA4" w:rsidRDefault="00B37818" w:rsidP="00B37818">
      <w:pPr>
        <w:spacing w:after="200"/>
        <w:jc w:val="left"/>
        <w:rPr>
          <w:color w:val="auto"/>
          <w:lang w:val="es-ES"/>
        </w:rPr>
      </w:pPr>
    </w:p>
    <w:p w14:paraId="3739E7AB" w14:textId="77777777" w:rsidR="00B37818" w:rsidRPr="004C4FA4" w:rsidRDefault="00B37818" w:rsidP="00B37818">
      <w:pPr>
        <w:spacing w:after="200"/>
        <w:jc w:val="left"/>
        <w:rPr>
          <w:color w:val="auto"/>
          <w:lang w:val="es-ES"/>
        </w:rPr>
      </w:pPr>
    </w:p>
    <w:p w14:paraId="43796DE0" w14:textId="77777777" w:rsidR="00B37818" w:rsidRPr="004C4FA4" w:rsidRDefault="00B37818" w:rsidP="00B37818">
      <w:pPr>
        <w:spacing w:after="200"/>
        <w:jc w:val="left"/>
        <w:rPr>
          <w:color w:val="auto"/>
          <w:lang w:val="es-ES"/>
        </w:rPr>
      </w:pPr>
    </w:p>
    <w:p w14:paraId="287F79E5" w14:textId="77777777" w:rsidR="00B37818" w:rsidRPr="004C4FA4" w:rsidRDefault="00B37818" w:rsidP="00B37818">
      <w:pPr>
        <w:spacing w:after="200"/>
        <w:jc w:val="left"/>
        <w:rPr>
          <w:color w:val="auto"/>
          <w:lang w:val="es-ES"/>
        </w:rPr>
      </w:pPr>
      <w:r w:rsidRPr="004C4FA4">
        <w:rPr>
          <w:color w:val="auto"/>
          <w:lang w:val="es-ES"/>
        </w:rPr>
        <w:br w:type="page"/>
      </w:r>
    </w:p>
    <w:p w14:paraId="37590C90" w14:textId="77777777" w:rsidR="00B37818" w:rsidRPr="004C4FA4" w:rsidRDefault="00B37818">
      <w:pPr>
        <w:spacing w:after="200"/>
        <w:jc w:val="left"/>
        <w:rPr>
          <w:color w:val="auto"/>
          <w:lang w:val="es-ES"/>
        </w:rPr>
      </w:pPr>
    </w:p>
    <w:p w14:paraId="2F7F0771" w14:textId="77777777" w:rsidR="006D71C4" w:rsidRPr="004C4FA4" w:rsidRDefault="006D71C4" w:rsidP="001D0809">
      <w:pPr>
        <w:spacing w:after="120"/>
        <w:rPr>
          <w:color w:val="auto"/>
          <w:lang w:val="es-ES"/>
        </w:rPr>
      </w:pPr>
    </w:p>
    <w:p w14:paraId="678EFA38" w14:textId="6AEF9B9D" w:rsidR="006D71C4" w:rsidRPr="004C4FA4" w:rsidRDefault="00B54BF0" w:rsidP="002B5AFE">
      <w:pPr>
        <w:pStyle w:val="Ttulo1"/>
        <w:rPr>
          <w:color w:val="auto"/>
          <w:lang w:val="es-ES"/>
        </w:rPr>
      </w:pPr>
      <w:bookmarkStart w:id="319" w:name="_Toc240832248"/>
      <w:r w:rsidRPr="004C4FA4">
        <w:rPr>
          <w:color w:val="auto"/>
          <w:lang w:val="es-ES"/>
        </w:rPr>
        <w:t>Bibliografía</w:t>
      </w:r>
      <w:bookmarkEnd w:id="319"/>
    </w:p>
    <w:p w14:paraId="0531BE90" w14:textId="49FAC66F" w:rsidR="00781775" w:rsidRPr="004C4FA4" w:rsidRDefault="00CD47A1" w:rsidP="00781775">
      <w:pPr>
        <w:rPr>
          <w:color w:val="auto"/>
        </w:rPr>
      </w:pPr>
      <w:r w:rsidRPr="004C4FA4">
        <w:rPr>
          <w:b/>
          <w:bCs/>
          <w:color w:val="auto"/>
          <w:lang w:val="es-ES"/>
        </w:rPr>
        <w:t>Booch, G., Rumbaugh, J., &amp; Jacobson, I. (2006).</w:t>
      </w:r>
      <w:r w:rsidRPr="004C4FA4">
        <w:rPr>
          <w:color w:val="auto"/>
          <w:lang w:val="es-ES"/>
        </w:rPr>
        <w:t xml:space="preserve"> </w:t>
      </w:r>
      <w:r w:rsidRPr="004C4FA4">
        <w:rPr>
          <w:i/>
          <w:iCs/>
          <w:color w:val="auto"/>
          <w:lang w:val="es-ES"/>
        </w:rPr>
        <w:t>El Lenguaje Unificado de Modelado: Guía del Usuario</w:t>
      </w:r>
      <w:r w:rsidRPr="004C4FA4">
        <w:rPr>
          <w:color w:val="auto"/>
          <w:lang w:val="es-ES"/>
        </w:rPr>
        <w:t xml:space="preserve"> (2ª ed.). </w:t>
      </w:r>
      <w:hyperlink r:id="rId237" w:tgtFrame="_blank" w:history="1">
        <w:r w:rsidRPr="004C4FA4">
          <w:rPr>
            <w:rStyle w:val="Hipervnculo"/>
            <w:color w:val="auto"/>
          </w:rPr>
          <w:t>Addison-Wesley</w:t>
        </w:r>
      </w:hyperlink>
      <w:r w:rsidRPr="004C4FA4">
        <w:rPr>
          <w:color w:val="auto"/>
        </w:rPr>
        <w:t>.</w:t>
      </w:r>
    </w:p>
    <w:p w14:paraId="349B74BB" w14:textId="7B7D9924" w:rsidR="00CD47A1" w:rsidRPr="004C4FA4" w:rsidRDefault="00CD47A1" w:rsidP="00781775">
      <w:pPr>
        <w:rPr>
          <w:color w:val="auto"/>
          <w:lang w:val="es-ES"/>
        </w:rPr>
      </w:pPr>
      <w:r w:rsidRPr="004C4FA4">
        <w:rPr>
          <w:b/>
          <w:bCs/>
          <w:color w:val="auto"/>
        </w:rPr>
        <w:t>Fowler, M. (2003).</w:t>
      </w:r>
      <w:r w:rsidRPr="004C4FA4">
        <w:rPr>
          <w:color w:val="auto"/>
        </w:rPr>
        <w:t xml:space="preserve"> </w:t>
      </w:r>
      <w:hyperlink r:id="rId238" w:tgtFrame="_blank" w:history="1">
        <w:r w:rsidRPr="004C4FA4">
          <w:rPr>
            <w:rStyle w:val="Hipervnculo"/>
            <w:i/>
            <w:iCs/>
            <w:color w:val="auto"/>
          </w:rPr>
          <w:t>UML Distilled: A Brief Guide to the Standard Object Modeling Language</w:t>
        </w:r>
      </w:hyperlink>
      <w:r w:rsidRPr="004C4FA4">
        <w:rPr>
          <w:color w:val="auto"/>
        </w:rPr>
        <w:t xml:space="preserve"> (3ª ed.). </w:t>
      </w:r>
      <w:r w:rsidRPr="004C4FA4">
        <w:rPr>
          <w:color w:val="auto"/>
          <w:lang w:val="es-ES"/>
        </w:rPr>
        <w:t>Addison-Wesley.</w:t>
      </w:r>
    </w:p>
    <w:p w14:paraId="1C69073F" w14:textId="53A34382" w:rsidR="00CD47A1" w:rsidRPr="004C4FA4" w:rsidRDefault="00CD47A1" w:rsidP="00781775">
      <w:pPr>
        <w:rPr>
          <w:color w:val="auto"/>
          <w:lang w:val="es-ES"/>
        </w:rPr>
      </w:pPr>
      <w:proofErr w:type="spellStart"/>
      <w:r w:rsidRPr="004C4FA4">
        <w:rPr>
          <w:b/>
          <w:bCs/>
          <w:color w:val="auto"/>
          <w:lang w:val="es-ES"/>
        </w:rPr>
        <w:t>Larman</w:t>
      </w:r>
      <w:proofErr w:type="spellEnd"/>
      <w:r w:rsidRPr="004C4FA4">
        <w:rPr>
          <w:b/>
          <w:bCs/>
          <w:color w:val="auto"/>
          <w:lang w:val="es-ES"/>
        </w:rPr>
        <w:t>, C. (2003).</w:t>
      </w:r>
      <w:r w:rsidRPr="004C4FA4">
        <w:rPr>
          <w:color w:val="auto"/>
          <w:lang w:val="es-ES"/>
        </w:rPr>
        <w:t xml:space="preserve"> </w:t>
      </w:r>
      <w:r w:rsidRPr="004C4FA4">
        <w:rPr>
          <w:i/>
          <w:iCs/>
          <w:color w:val="auto"/>
          <w:lang w:val="es-ES"/>
        </w:rPr>
        <w:t>UML y Patrones: Una introducción al análisis y diseño orientado a objetos y al desarrollo iterativo</w:t>
      </w:r>
      <w:r w:rsidRPr="004C4FA4">
        <w:rPr>
          <w:color w:val="auto"/>
          <w:lang w:val="es-ES"/>
        </w:rPr>
        <w:t xml:space="preserve"> (2ª ed.). Prentice Hall.</w:t>
      </w:r>
    </w:p>
    <w:p w14:paraId="3961BDC0" w14:textId="6C8686DB" w:rsidR="00CD47A1" w:rsidRPr="004C4FA4" w:rsidRDefault="00CD47A1" w:rsidP="00781775">
      <w:pPr>
        <w:rPr>
          <w:color w:val="auto"/>
          <w:lang w:val="es-ES"/>
        </w:rPr>
      </w:pPr>
      <w:r w:rsidRPr="004C4FA4">
        <w:rPr>
          <w:b/>
          <w:bCs/>
          <w:color w:val="auto"/>
          <w:lang w:val="es-ES"/>
        </w:rPr>
        <w:t>Jacobson, I., Booch, G., &amp; Rumbaugh, J. (2000).</w:t>
      </w:r>
      <w:r w:rsidRPr="004C4FA4">
        <w:rPr>
          <w:color w:val="auto"/>
          <w:lang w:val="es-ES"/>
        </w:rPr>
        <w:t xml:space="preserve"> </w:t>
      </w:r>
      <w:r w:rsidRPr="004C4FA4">
        <w:rPr>
          <w:i/>
          <w:iCs/>
          <w:color w:val="auto"/>
          <w:lang w:val="es-ES"/>
        </w:rPr>
        <w:t>El Proceso Unificado de Desarrollo de Software</w:t>
      </w:r>
      <w:r w:rsidRPr="004C4FA4">
        <w:rPr>
          <w:color w:val="auto"/>
          <w:lang w:val="es-ES"/>
        </w:rPr>
        <w:t xml:space="preserve">. </w:t>
      </w:r>
      <w:hyperlink r:id="rId239" w:tgtFrame="_blank" w:history="1">
        <w:r w:rsidRPr="004C4FA4">
          <w:rPr>
            <w:rStyle w:val="Hipervnculo"/>
            <w:color w:val="auto"/>
            <w:lang w:val="es-ES"/>
          </w:rPr>
          <w:t>Addison-Wesley</w:t>
        </w:r>
      </w:hyperlink>
      <w:r w:rsidRPr="004C4FA4">
        <w:rPr>
          <w:color w:val="auto"/>
          <w:lang w:val="es-ES"/>
        </w:rPr>
        <w:t>.</w:t>
      </w:r>
    </w:p>
    <w:p w14:paraId="338A812C" w14:textId="77777777" w:rsidR="00EF3D8C" w:rsidRPr="004C4FA4" w:rsidRDefault="00CD47A1" w:rsidP="00EF3D8C">
      <w:pPr>
        <w:rPr>
          <w:color w:val="auto"/>
        </w:rPr>
      </w:pPr>
      <w:r w:rsidRPr="004C4FA4">
        <w:rPr>
          <w:b/>
          <w:bCs/>
          <w:color w:val="auto"/>
          <w:lang w:val="es-ES"/>
        </w:rPr>
        <w:t xml:space="preserve">Pressman, R. S., &amp; </w:t>
      </w:r>
      <w:proofErr w:type="spellStart"/>
      <w:r w:rsidRPr="004C4FA4">
        <w:rPr>
          <w:b/>
          <w:bCs/>
          <w:color w:val="auto"/>
          <w:lang w:val="es-ES"/>
        </w:rPr>
        <w:t>Maxim</w:t>
      </w:r>
      <w:proofErr w:type="spellEnd"/>
      <w:r w:rsidRPr="004C4FA4">
        <w:rPr>
          <w:b/>
          <w:bCs/>
          <w:color w:val="auto"/>
          <w:lang w:val="es-ES"/>
        </w:rPr>
        <w:t>, B. R. (2020).</w:t>
      </w:r>
      <w:r w:rsidRPr="004C4FA4">
        <w:rPr>
          <w:color w:val="auto"/>
          <w:lang w:val="es-ES"/>
        </w:rPr>
        <w:t xml:space="preserve"> </w:t>
      </w:r>
      <w:r w:rsidRPr="004C4FA4">
        <w:rPr>
          <w:i/>
          <w:iCs/>
          <w:color w:val="auto"/>
          <w:lang w:val="es-ES"/>
        </w:rPr>
        <w:t>Ingeniería de Software: Un enfoque práctico</w:t>
      </w:r>
      <w:r w:rsidRPr="004C4FA4">
        <w:rPr>
          <w:color w:val="auto"/>
          <w:lang w:val="es-ES"/>
        </w:rPr>
        <w:t xml:space="preserve"> (9ª ed.). </w:t>
      </w:r>
      <w:r w:rsidRPr="004C4FA4">
        <w:rPr>
          <w:color w:val="auto"/>
        </w:rPr>
        <w:t>McGraw-Hill.</w:t>
      </w:r>
    </w:p>
    <w:p w14:paraId="66083781" w14:textId="255B1D94" w:rsidR="00EF3D8C" w:rsidRPr="00EF3D8C" w:rsidRDefault="00EF3D8C" w:rsidP="00EF3D8C">
      <w:pPr>
        <w:rPr>
          <w:color w:val="auto"/>
        </w:rPr>
      </w:pPr>
      <w:r w:rsidRPr="00EF3D8C">
        <w:rPr>
          <w:b/>
          <w:bCs/>
          <w:color w:val="auto"/>
        </w:rPr>
        <w:t>Object Management Group (OMG). (2017).</w:t>
      </w:r>
      <w:r w:rsidRPr="00EF3D8C">
        <w:rPr>
          <w:color w:val="auto"/>
        </w:rPr>
        <w:t> </w:t>
      </w:r>
      <w:r w:rsidRPr="00EF3D8C">
        <w:rPr>
          <w:i/>
          <w:iCs/>
          <w:color w:val="auto"/>
        </w:rPr>
        <w:t>OMG Unified Modeling Language (OMG UML) Superstructure, Version 2.5.1.</w:t>
      </w:r>
      <w:r w:rsidRPr="00EF3D8C">
        <w:rPr>
          <w:color w:val="auto"/>
        </w:rPr>
        <w:t> </w:t>
      </w:r>
      <w:r w:rsidRPr="00EF3D8C">
        <w:rPr>
          <w:color w:val="auto"/>
          <w:lang w:val="es-ES"/>
        </w:rPr>
        <w:t xml:space="preserve">Formal </w:t>
      </w:r>
      <w:proofErr w:type="spellStart"/>
      <w:r w:rsidRPr="00EF3D8C">
        <w:rPr>
          <w:color w:val="auto"/>
          <w:lang w:val="es-ES"/>
        </w:rPr>
        <w:t>Specification</w:t>
      </w:r>
      <w:proofErr w:type="spellEnd"/>
      <w:r w:rsidRPr="00EF3D8C">
        <w:rPr>
          <w:color w:val="auto"/>
          <w:lang w:val="es-ES"/>
        </w:rPr>
        <w:t xml:space="preserve"> </w:t>
      </w:r>
      <w:proofErr w:type="spellStart"/>
      <w:r w:rsidRPr="00EF3D8C">
        <w:rPr>
          <w:color w:val="auto"/>
          <w:lang w:val="es-ES"/>
        </w:rPr>
        <w:t>ptc</w:t>
      </w:r>
      <w:proofErr w:type="spellEnd"/>
      <w:r w:rsidRPr="00EF3D8C">
        <w:rPr>
          <w:color w:val="auto"/>
          <w:lang w:val="es-ES"/>
        </w:rPr>
        <w:t>/2017-12-05.</w:t>
      </w:r>
    </w:p>
    <w:p w14:paraId="686BB2F9" w14:textId="77777777" w:rsidR="00EF3D8C" w:rsidRPr="004C4FA4" w:rsidRDefault="00EF3D8C" w:rsidP="00781775">
      <w:pPr>
        <w:rPr>
          <w:color w:val="auto"/>
          <w:lang w:val="es-ES"/>
        </w:rPr>
      </w:pPr>
    </w:p>
    <w:p w14:paraId="4C3283CE" w14:textId="77777777" w:rsidR="00CD47A1" w:rsidRPr="004C4FA4" w:rsidRDefault="00CD47A1">
      <w:pPr>
        <w:spacing w:after="200"/>
        <w:jc w:val="left"/>
        <w:rPr>
          <w:rFonts w:asciiTheme="majorHAnsi" w:eastAsiaTheme="majorEastAsia" w:hAnsiTheme="majorHAnsi" w:cstheme="majorBidi"/>
          <w:b/>
          <w:bCs/>
          <w:color w:val="auto"/>
          <w:sz w:val="32"/>
          <w:szCs w:val="28"/>
          <w:lang w:val="es-ES"/>
        </w:rPr>
      </w:pPr>
      <w:r w:rsidRPr="004C4FA4">
        <w:rPr>
          <w:color w:val="auto"/>
          <w:lang w:val="es-ES"/>
        </w:rPr>
        <w:br w:type="page"/>
      </w:r>
    </w:p>
    <w:p w14:paraId="4024F420" w14:textId="2C441DA8" w:rsidR="002B5AFE" w:rsidRPr="004C4FA4" w:rsidRDefault="00B54BF0" w:rsidP="00B54BF0">
      <w:pPr>
        <w:pStyle w:val="Ttulo1"/>
        <w:rPr>
          <w:color w:val="auto"/>
          <w:lang w:val="es-ES"/>
        </w:rPr>
      </w:pPr>
      <w:bookmarkStart w:id="320" w:name="_Toc240832249"/>
      <w:r w:rsidRPr="004C4FA4">
        <w:rPr>
          <w:color w:val="auto"/>
          <w:lang w:val="es-ES"/>
        </w:rPr>
        <w:lastRenderedPageBreak/>
        <w:t>Anexos</w:t>
      </w:r>
      <w:bookmarkEnd w:id="320"/>
    </w:p>
    <w:p w14:paraId="689B637A" w14:textId="0F33DF64" w:rsidR="00CD47A1" w:rsidRPr="004C4FA4" w:rsidRDefault="00CD47A1" w:rsidP="00CD47A1">
      <w:pPr>
        <w:rPr>
          <w:color w:val="auto"/>
          <w:lang w:val="es-ES"/>
        </w:rPr>
      </w:pPr>
      <w:r w:rsidRPr="004C4FA4">
        <w:rPr>
          <w:noProof/>
          <w:color w:val="auto"/>
          <w:lang w:val="es-ES"/>
        </w:rPr>
        <w:drawing>
          <wp:inline distT="0" distB="0" distL="0" distR="0" wp14:anchorId="4A0E0050" wp14:editId="6BC367BB">
            <wp:extent cx="5943600" cy="3000375"/>
            <wp:effectExtent l="0" t="0" r="0" b="952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5943600" cy="3000375"/>
                    </a:xfrm>
                    <a:prstGeom prst="rect">
                      <a:avLst/>
                    </a:prstGeom>
                  </pic:spPr>
                </pic:pic>
              </a:graphicData>
            </a:graphic>
          </wp:inline>
        </w:drawing>
      </w:r>
      <w:r w:rsidRPr="004C4FA4">
        <w:rPr>
          <w:noProof/>
          <w:color w:val="auto"/>
          <w:lang w:val="es-ES"/>
        </w:rPr>
        <w:drawing>
          <wp:inline distT="0" distB="0" distL="0" distR="0" wp14:anchorId="2E934A3E" wp14:editId="087C73FE">
            <wp:extent cx="5943600" cy="2994025"/>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5943600" cy="2994025"/>
                    </a:xfrm>
                    <a:prstGeom prst="rect">
                      <a:avLst/>
                    </a:prstGeom>
                  </pic:spPr>
                </pic:pic>
              </a:graphicData>
            </a:graphic>
          </wp:inline>
        </w:drawing>
      </w:r>
    </w:p>
    <w:p w14:paraId="540DB2F4" w14:textId="77777777" w:rsidR="00CD47A1" w:rsidRPr="004C4FA4" w:rsidRDefault="00CD47A1">
      <w:pPr>
        <w:spacing w:after="200"/>
        <w:jc w:val="left"/>
        <w:rPr>
          <w:color w:val="auto"/>
          <w:lang w:val="es-ES"/>
        </w:rPr>
      </w:pPr>
      <w:r w:rsidRPr="004C4FA4">
        <w:rPr>
          <w:color w:val="auto"/>
          <w:lang w:val="es-ES"/>
        </w:rPr>
        <w:br w:type="page"/>
      </w:r>
    </w:p>
    <w:p w14:paraId="5C5DA29A" w14:textId="77777777" w:rsidR="00CD47A1" w:rsidRPr="004C4FA4" w:rsidRDefault="00CD47A1" w:rsidP="00CD47A1">
      <w:pPr>
        <w:rPr>
          <w:color w:val="auto"/>
          <w:lang w:val="es-ES"/>
        </w:rPr>
      </w:pPr>
    </w:p>
    <w:p w14:paraId="41536426" w14:textId="0C597BE1" w:rsidR="00B54BF0" w:rsidRPr="004C4FA4" w:rsidRDefault="00B54BF0" w:rsidP="00B54BF0">
      <w:pPr>
        <w:pStyle w:val="Ttulo1"/>
        <w:rPr>
          <w:color w:val="auto"/>
          <w:lang w:val="es-ES"/>
        </w:rPr>
      </w:pPr>
      <w:bookmarkStart w:id="321" w:name="_Toc240832250"/>
      <w:r w:rsidRPr="004C4FA4">
        <w:rPr>
          <w:color w:val="auto"/>
          <w:lang w:val="es-ES"/>
        </w:rPr>
        <w:t xml:space="preserve">Enlace repositorio </w:t>
      </w:r>
      <w:proofErr w:type="gramStart"/>
      <w:r w:rsidRPr="004C4FA4">
        <w:rPr>
          <w:color w:val="auto"/>
          <w:lang w:val="es-ES"/>
        </w:rPr>
        <w:t>y  QR</w:t>
      </w:r>
      <w:bookmarkEnd w:id="321"/>
      <w:proofErr w:type="gramEnd"/>
    </w:p>
    <w:p w14:paraId="359AECEF" w14:textId="40AD428B" w:rsidR="00B54BF0" w:rsidRPr="004C4FA4" w:rsidRDefault="00B54BF0" w:rsidP="00B54BF0">
      <w:pPr>
        <w:rPr>
          <w:color w:val="auto"/>
          <w:lang w:val="es-ES"/>
        </w:rPr>
      </w:pPr>
      <w:r w:rsidRPr="004C4FA4">
        <w:rPr>
          <w:color w:val="auto"/>
          <w:lang w:val="es-ES"/>
        </w:rPr>
        <w:t xml:space="preserve">“ </w:t>
      </w:r>
      <w:hyperlink r:id="rId242" w:history="1">
        <w:r w:rsidRPr="004C4FA4">
          <w:rPr>
            <w:rStyle w:val="Hipervnculo"/>
            <w:color w:val="auto"/>
            <w:lang w:val="es-ES"/>
          </w:rPr>
          <w:t>https://github.com/INGvainilla/1erParcial.git</w:t>
        </w:r>
      </w:hyperlink>
      <w:r w:rsidRPr="004C4FA4">
        <w:rPr>
          <w:color w:val="auto"/>
          <w:lang w:val="es-ES"/>
        </w:rPr>
        <w:t>”</w:t>
      </w:r>
    </w:p>
    <w:p w14:paraId="51DE9B72" w14:textId="284A7656" w:rsidR="00B54BF0" w:rsidRPr="004C4FA4" w:rsidRDefault="00B54BF0" w:rsidP="00B54BF0">
      <w:pPr>
        <w:rPr>
          <w:color w:val="auto"/>
          <w:lang w:val="es-ES"/>
        </w:rPr>
      </w:pPr>
      <w:r w:rsidRPr="004C4FA4">
        <w:rPr>
          <w:noProof/>
          <w:color w:val="auto"/>
          <w:lang w:val="es-ES"/>
        </w:rPr>
        <w:drawing>
          <wp:inline distT="0" distB="0" distL="0" distR="0" wp14:anchorId="4BAA77B7" wp14:editId="324BA520">
            <wp:extent cx="1825043" cy="1803400"/>
            <wp:effectExtent l="0" t="0" r="3810" b="635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1832306" cy="1810577"/>
                    </a:xfrm>
                    <a:prstGeom prst="rect">
                      <a:avLst/>
                    </a:prstGeom>
                  </pic:spPr>
                </pic:pic>
              </a:graphicData>
            </a:graphic>
          </wp:inline>
        </w:drawing>
      </w:r>
    </w:p>
    <w:p w14:paraId="1675210F" w14:textId="51385A7A" w:rsidR="00BC4C1D" w:rsidRPr="004C4FA4" w:rsidRDefault="00B54BF0" w:rsidP="00B37818">
      <w:pPr>
        <w:pStyle w:val="Ttulo1"/>
        <w:rPr>
          <w:color w:val="auto"/>
          <w:lang w:val="es-ES"/>
        </w:rPr>
      </w:pPr>
      <w:bookmarkStart w:id="322" w:name="_Toc240832251"/>
      <w:r w:rsidRPr="004C4FA4">
        <w:rPr>
          <w:color w:val="auto"/>
          <w:lang w:val="es-ES"/>
        </w:rPr>
        <w:t>Enlace despliegue</w:t>
      </w:r>
      <w:bookmarkEnd w:id="322"/>
    </w:p>
    <w:p w14:paraId="0EA94356" w14:textId="79F3CDCA" w:rsidR="00B54BF0" w:rsidRPr="004C4FA4" w:rsidRDefault="00B54BF0" w:rsidP="00163997">
      <w:pPr>
        <w:pStyle w:val="Ttulo2"/>
        <w:numPr>
          <w:ilvl w:val="0"/>
          <w:numId w:val="31"/>
        </w:numPr>
        <w:rPr>
          <w:color w:val="auto"/>
          <w:lang w:val="es-ES"/>
        </w:rPr>
      </w:pPr>
      <w:bookmarkStart w:id="323" w:name="_Toc240832252"/>
      <w:r w:rsidRPr="004C4FA4">
        <w:rPr>
          <w:color w:val="auto"/>
          <w:lang w:val="es-ES"/>
        </w:rPr>
        <w:t>Web:</w:t>
      </w:r>
      <w:bookmarkEnd w:id="323"/>
    </w:p>
    <w:p w14:paraId="141E3D70" w14:textId="77777777" w:rsidR="00B37818" w:rsidRPr="004C4FA4" w:rsidRDefault="00CE232B" w:rsidP="00163997">
      <w:pPr>
        <w:pStyle w:val="Prrafodelista"/>
        <w:numPr>
          <w:ilvl w:val="0"/>
          <w:numId w:val="31"/>
        </w:numPr>
        <w:rPr>
          <w:color w:val="auto"/>
          <w:lang w:val="es-ES"/>
        </w:rPr>
      </w:pPr>
      <w:hyperlink r:id="rId244" w:anchor="/catalogo" w:history="1">
        <w:r w:rsidR="00B37818" w:rsidRPr="004C4FA4">
          <w:rPr>
            <w:rStyle w:val="Hipervnculo"/>
            <w:color w:val="auto"/>
            <w:lang w:val="es-ES"/>
          </w:rPr>
          <w:t>https://despliegue-parcial1.onrender.com/app/#/catalogo</w:t>
        </w:r>
      </w:hyperlink>
    </w:p>
    <w:p w14:paraId="192AA590" w14:textId="09D7C4D1" w:rsidR="00B37818" w:rsidRPr="004C4FA4" w:rsidRDefault="00B37818" w:rsidP="00B37818">
      <w:pPr>
        <w:rPr>
          <w:color w:val="auto"/>
          <w:lang w:val="es-ES"/>
        </w:rPr>
      </w:pPr>
      <w:r w:rsidRPr="004C4FA4">
        <w:rPr>
          <w:noProof/>
          <w:color w:val="auto"/>
          <w:lang w:val="es-ES"/>
        </w:rPr>
        <w:drawing>
          <wp:inline distT="0" distB="0" distL="0" distR="0" wp14:anchorId="35A6397A" wp14:editId="44F7D5F6">
            <wp:extent cx="2925684" cy="2984760"/>
            <wp:effectExtent l="0" t="0" r="8255" b="6350"/>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2944094" cy="3003542"/>
                    </a:xfrm>
                    <a:prstGeom prst="rect">
                      <a:avLst/>
                    </a:prstGeom>
                  </pic:spPr>
                </pic:pic>
              </a:graphicData>
            </a:graphic>
          </wp:inline>
        </w:drawing>
      </w:r>
    </w:p>
    <w:sectPr w:rsidR="00B37818" w:rsidRPr="004C4FA4" w:rsidSect="00034616">
      <w:headerReference w:type="default" r:id="rId246"/>
      <w:footerReference w:type="default" r:id="rId24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54FDF9" w14:textId="77777777" w:rsidR="00CE232B" w:rsidRDefault="00CE232B">
      <w:pPr>
        <w:spacing w:after="0" w:line="240" w:lineRule="auto"/>
      </w:pPr>
      <w:r>
        <w:separator/>
      </w:r>
    </w:p>
  </w:endnote>
  <w:endnote w:type="continuationSeparator" w:id="0">
    <w:p w14:paraId="6E63CA7D" w14:textId="77777777" w:rsidR="00CE232B" w:rsidRDefault="00CE2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KaTeX_Math">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2127903"/>
      <w:docPartObj>
        <w:docPartGallery w:val="Page Numbers (Bottom of Page)"/>
        <w:docPartUnique/>
      </w:docPartObj>
    </w:sdtPr>
    <w:sdtEndPr/>
    <w:sdtContent>
      <w:p w14:paraId="6690B63E" w14:textId="680F86B1" w:rsidR="008B75E8" w:rsidRDefault="008B75E8">
        <w:pPr>
          <w:pStyle w:val="Piedepgina"/>
          <w:jc w:val="center"/>
        </w:pPr>
        <w:r>
          <w:fldChar w:fldCharType="begin"/>
        </w:r>
        <w:r>
          <w:instrText>PAGE   \* MERGEFORMAT</w:instrText>
        </w:r>
        <w:r>
          <w:fldChar w:fldCharType="separate"/>
        </w:r>
        <w:r>
          <w:rPr>
            <w:lang w:val="es-ES"/>
          </w:rPr>
          <w:t>2</w:t>
        </w:r>
        <w:r>
          <w:fldChar w:fldCharType="end"/>
        </w:r>
      </w:p>
    </w:sdtContent>
  </w:sdt>
  <w:p w14:paraId="7D47B059" w14:textId="735D8A54" w:rsidR="006D71C4" w:rsidRPr="0087668C" w:rsidRDefault="006D71C4">
    <w:pPr>
      <w:jc w:val="left"/>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963C9" w14:textId="77777777" w:rsidR="00CE232B" w:rsidRDefault="00CE232B">
      <w:pPr>
        <w:spacing w:after="0" w:line="240" w:lineRule="auto"/>
      </w:pPr>
      <w:r>
        <w:separator/>
      </w:r>
    </w:p>
  </w:footnote>
  <w:footnote w:type="continuationSeparator" w:id="0">
    <w:p w14:paraId="6380E638" w14:textId="77777777" w:rsidR="00CE232B" w:rsidRDefault="00CE23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3BAA5" w14:textId="778DCC8E" w:rsidR="006D71C4" w:rsidRDefault="006D71C4">
    <w:pP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0446942"/>
    <w:multiLevelType w:val="multilevel"/>
    <w:tmpl w:val="B37C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9E67F5"/>
    <w:multiLevelType w:val="multilevel"/>
    <w:tmpl w:val="8712257C"/>
    <w:lvl w:ilvl="0">
      <w:start w:val="1"/>
      <w:numFmt w:val="bullet"/>
      <w:lvlText w:val=""/>
      <w:lvlJc w:val="left"/>
      <w:rPr>
        <w:rFonts w:ascii="Symbol" w:hAnsi="Symbol" w:hint="default"/>
      </w:rPr>
    </w:lvl>
    <w:lvl w:ilvl="1">
      <w:start w:val="2"/>
      <w:numFmt w:val="bullet"/>
      <w:lvlText w:val=""/>
      <w:lvlJc w:val="left"/>
      <w:pPr>
        <w:ind w:left="1440" w:hanging="360"/>
      </w:pPr>
      <w:rPr>
        <w:rFonts w:ascii="Wingdings" w:eastAsiaTheme="minorEastAsia" w:hAnsi="Wingdings" w:cstheme="minorBidi" w:hint="default"/>
        <w:sz w:val="16"/>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B82EC6"/>
    <w:multiLevelType w:val="multilevel"/>
    <w:tmpl w:val="4260C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DE420D"/>
    <w:multiLevelType w:val="multilevel"/>
    <w:tmpl w:val="59D0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A10930"/>
    <w:multiLevelType w:val="multilevel"/>
    <w:tmpl w:val="2CC4D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D02AD2"/>
    <w:multiLevelType w:val="multilevel"/>
    <w:tmpl w:val="EB80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27362C"/>
    <w:multiLevelType w:val="multilevel"/>
    <w:tmpl w:val="E2D0E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E70C0A"/>
    <w:multiLevelType w:val="multilevel"/>
    <w:tmpl w:val="29EA4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81095F"/>
    <w:multiLevelType w:val="hybridMultilevel"/>
    <w:tmpl w:val="7EA877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A932BBE"/>
    <w:multiLevelType w:val="multilevel"/>
    <w:tmpl w:val="82BC0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BF0CDD"/>
    <w:multiLevelType w:val="multilevel"/>
    <w:tmpl w:val="4C2C8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E82DD1"/>
    <w:multiLevelType w:val="multilevel"/>
    <w:tmpl w:val="C1B2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B41385"/>
    <w:multiLevelType w:val="hybridMultilevel"/>
    <w:tmpl w:val="F24A9C46"/>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9" w15:restartNumberingAfterBreak="0">
    <w:nsid w:val="28533307"/>
    <w:multiLevelType w:val="hybridMultilevel"/>
    <w:tmpl w:val="A9D61C72"/>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0" w15:restartNumberingAfterBreak="0">
    <w:nsid w:val="287254CD"/>
    <w:multiLevelType w:val="multilevel"/>
    <w:tmpl w:val="F9C48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2A1150"/>
    <w:multiLevelType w:val="hybridMultilevel"/>
    <w:tmpl w:val="C85A9936"/>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2" w15:restartNumberingAfterBreak="0">
    <w:nsid w:val="313A305F"/>
    <w:multiLevelType w:val="multilevel"/>
    <w:tmpl w:val="C356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563AC0"/>
    <w:multiLevelType w:val="multilevel"/>
    <w:tmpl w:val="104A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6F7866"/>
    <w:multiLevelType w:val="multilevel"/>
    <w:tmpl w:val="41F6D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E04687"/>
    <w:multiLevelType w:val="multilevel"/>
    <w:tmpl w:val="FB663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AB0524"/>
    <w:multiLevelType w:val="multilevel"/>
    <w:tmpl w:val="EDE8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DD6C81"/>
    <w:multiLevelType w:val="multilevel"/>
    <w:tmpl w:val="A27A9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3E4D75"/>
    <w:multiLevelType w:val="hybridMultilevel"/>
    <w:tmpl w:val="A628FFB0"/>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9" w15:restartNumberingAfterBreak="0">
    <w:nsid w:val="3F2C37D4"/>
    <w:multiLevelType w:val="multilevel"/>
    <w:tmpl w:val="E3DE6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94269D"/>
    <w:multiLevelType w:val="multilevel"/>
    <w:tmpl w:val="05841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0572F9"/>
    <w:multiLevelType w:val="multilevel"/>
    <w:tmpl w:val="108E8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3F11CB"/>
    <w:multiLevelType w:val="multilevel"/>
    <w:tmpl w:val="8D7C3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966A74"/>
    <w:multiLevelType w:val="multilevel"/>
    <w:tmpl w:val="6A8CE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830FBB"/>
    <w:multiLevelType w:val="multilevel"/>
    <w:tmpl w:val="73A4D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033709"/>
    <w:multiLevelType w:val="multilevel"/>
    <w:tmpl w:val="470E5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377B78"/>
    <w:multiLevelType w:val="multilevel"/>
    <w:tmpl w:val="DCA40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A84E06"/>
    <w:multiLevelType w:val="multilevel"/>
    <w:tmpl w:val="24844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1C2B8A"/>
    <w:multiLevelType w:val="multilevel"/>
    <w:tmpl w:val="3496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373A31"/>
    <w:multiLevelType w:val="multilevel"/>
    <w:tmpl w:val="56A2F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E85518"/>
    <w:multiLevelType w:val="multilevel"/>
    <w:tmpl w:val="9C7CA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562185"/>
    <w:multiLevelType w:val="multilevel"/>
    <w:tmpl w:val="6A943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906134"/>
    <w:multiLevelType w:val="multilevel"/>
    <w:tmpl w:val="B728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36084A"/>
    <w:multiLevelType w:val="multilevel"/>
    <w:tmpl w:val="4572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914353"/>
    <w:multiLevelType w:val="multilevel"/>
    <w:tmpl w:val="1B96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F75D05"/>
    <w:multiLevelType w:val="multilevel"/>
    <w:tmpl w:val="A482B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31629C"/>
    <w:multiLevelType w:val="multilevel"/>
    <w:tmpl w:val="8AD0D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0991172"/>
    <w:multiLevelType w:val="multilevel"/>
    <w:tmpl w:val="F84C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D21824"/>
    <w:multiLevelType w:val="multilevel"/>
    <w:tmpl w:val="D31A2AB4"/>
    <w:lvl w:ilvl="0">
      <w:start w:val="1"/>
      <w:numFmt w:val="bullet"/>
      <w:lvlText w:val=""/>
      <w:lvlJc w:val="left"/>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D36AC4"/>
    <w:multiLevelType w:val="multilevel"/>
    <w:tmpl w:val="7C6CB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4C2DA1"/>
    <w:multiLevelType w:val="hybridMultilevel"/>
    <w:tmpl w:val="51E428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78FF2483"/>
    <w:multiLevelType w:val="multilevel"/>
    <w:tmpl w:val="DC044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8F6152"/>
    <w:multiLevelType w:val="multilevel"/>
    <w:tmpl w:val="8676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4"/>
  </w:num>
  <w:num w:numId="8">
    <w:abstractNumId w:val="50"/>
  </w:num>
  <w:num w:numId="9">
    <w:abstractNumId w:val="27"/>
  </w:num>
  <w:num w:numId="10">
    <w:abstractNumId w:val="41"/>
  </w:num>
  <w:num w:numId="11">
    <w:abstractNumId w:val="37"/>
  </w:num>
  <w:num w:numId="12">
    <w:abstractNumId w:val="20"/>
  </w:num>
  <w:num w:numId="13">
    <w:abstractNumId w:val="39"/>
  </w:num>
  <w:num w:numId="14">
    <w:abstractNumId w:val="16"/>
  </w:num>
  <w:num w:numId="15">
    <w:abstractNumId w:val="40"/>
  </w:num>
  <w:num w:numId="16">
    <w:abstractNumId w:val="34"/>
  </w:num>
  <w:num w:numId="17">
    <w:abstractNumId w:val="46"/>
  </w:num>
  <w:num w:numId="18">
    <w:abstractNumId w:val="24"/>
  </w:num>
  <w:num w:numId="19">
    <w:abstractNumId w:val="6"/>
  </w:num>
  <w:num w:numId="20">
    <w:abstractNumId w:val="30"/>
  </w:num>
  <w:num w:numId="21">
    <w:abstractNumId w:val="51"/>
  </w:num>
  <w:num w:numId="22">
    <w:abstractNumId w:val="23"/>
  </w:num>
  <w:num w:numId="23">
    <w:abstractNumId w:val="47"/>
  </w:num>
  <w:num w:numId="24">
    <w:abstractNumId w:val="17"/>
  </w:num>
  <w:num w:numId="25">
    <w:abstractNumId w:val="42"/>
  </w:num>
  <w:num w:numId="26">
    <w:abstractNumId w:val="22"/>
  </w:num>
  <w:num w:numId="27">
    <w:abstractNumId w:val="26"/>
  </w:num>
  <w:num w:numId="28">
    <w:abstractNumId w:val="8"/>
  </w:num>
  <w:num w:numId="29">
    <w:abstractNumId w:val="13"/>
  </w:num>
  <w:num w:numId="30">
    <w:abstractNumId w:val="7"/>
  </w:num>
  <w:num w:numId="31">
    <w:abstractNumId w:val="48"/>
  </w:num>
  <w:num w:numId="32">
    <w:abstractNumId w:val="15"/>
  </w:num>
  <w:num w:numId="33">
    <w:abstractNumId w:val="32"/>
  </w:num>
  <w:num w:numId="34">
    <w:abstractNumId w:val="33"/>
  </w:num>
  <w:num w:numId="35">
    <w:abstractNumId w:val="52"/>
  </w:num>
  <w:num w:numId="36">
    <w:abstractNumId w:val="43"/>
  </w:num>
  <w:num w:numId="37">
    <w:abstractNumId w:val="10"/>
  </w:num>
  <w:num w:numId="38">
    <w:abstractNumId w:val="45"/>
  </w:num>
  <w:num w:numId="39">
    <w:abstractNumId w:val="35"/>
  </w:num>
  <w:num w:numId="40">
    <w:abstractNumId w:val="38"/>
  </w:num>
  <w:num w:numId="41">
    <w:abstractNumId w:val="44"/>
  </w:num>
  <w:num w:numId="42">
    <w:abstractNumId w:val="11"/>
  </w:num>
  <w:num w:numId="43">
    <w:abstractNumId w:val="9"/>
  </w:num>
  <w:num w:numId="44">
    <w:abstractNumId w:val="29"/>
  </w:num>
  <w:num w:numId="45">
    <w:abstractNumId w:val="49"/>
  </w:num>
  <w:num w:numId="46">
    <w:abstractNumId w:val="31"/>
  </w:num>
  <w:num w:numId="47">
    <w:abstractNumId w:val="18"/>
  </w:num>
  <w:num w:numId="48">
    <w:abstractNumId w:val="28"/>
  </w:num>
  <w:num w:numId="49">
    <w:abstractNumId w:val="21"/>
  </w:num>
  <w:num w:numId="50">
    <w:abstractNumId w:val="19"/>
  </w:num>
  <w:num w:numId="51">
    <w:abstractNumId w:val="36"/>
  </w:num>
  <w:num w:numId="52">
    <w:abstractNumId w:val="25"/>
  </w:num>
  <w:num w:numId="53">
    <w:abstractNumId w:val="1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5C3"/>
    <w:rsid w:val="00034616"/>
    <w:rsid w:val="000545A9"/>
    <w:rsid w:val="0006063C"/>
    <w:rsid w:val="000A69A8"/>
    <w:rsid w:val="000B4243"/>
    <w:rsid w:val="001052F2"/>
    <w:rsid w:val="00106AC3"/>
    <w:rsid w:val="001176D4"/>
    <w:rsid w:val="001210B0"/>
    <w:rsid w:val="0015074B"/>
    <w:rsid w:val="00163997"/>
    <w:rsid w:val="00172BCF"/>
    <w:rsid w:val="001860D5"/>
    <w:rsid w:val="001A4AA3"/>
    <w:rsid w:val="001A7A91"/>
    <w:rsid w:val="001B7C46"/>
    <w:rsid w:val="001D0809"/>
    <w:rsid w:val="001E2E3F"/>
    <w:rsid w:val="00216E1E"/>
    <w:rsid w:val="00247D21"/>
    <w:rsid w:val="002709A2"/>
    <w:rsid w:val="00270DA2"/>
    <w:rsid w:val="0029639D"/>
    <w:rsid w:val="002B0DC5"/>
    <w:rsid w:val="002B5AFE"/>
    <w:rsid w:val="002D48E2"/>
    <w:rsid w:val="002F5A13"/>
    <w:rsid w:val="00320CF5"/>
    <w:rsid w:val="00326F90"/>
    <w:rsid w:val="003A2F4D"/>
    <w:rsid w:val="00422EB2"/>
    <w:rsid w:val="00437C4E"/>
    <w:rsid w:val="004A2400"/>
    <w:rsid w:val="004B6D4D"/>
    <w:rsid w:val="004C4FA4"/>
    <w:rsid w:val="004F36B4"/>
    <w:rsid w:val="00501D86"/>
    <w:rsid w:val="005377CA"/>
    <w:rsid w:val="00556298"/>
    <w:rsid w:val="00592CCA"/>
    <w:rsid w:val="005A2B70"/>
    <w:rsid w:val="005F2067"/>
    <w:rsid w:val="006673B6"/>
    <w:rsid w:val="00691527"/>
    <w:rsid w:val="006B0DD6"/>
    <w:rsid w:val="006C04AC"/>
    <w:rsid w:val="006C1D3A"/>
    <w:rsid w:val="006D71C4"/>
    <w:rsid w:val="006E290F"/>
    <w:rsid w:val="0070121B"/>
    <w:rsid w:val="00766A73"/>
    <w:rsid w:val="00781775"/>
    <w:rsid w:val="00791164"/>
    <w:rsid w:val="007E22C7"/>
    <w:rsid w:val="00861EB8"/>
    <w:rsid w:val="00866A34"/>
    <w:rsid w:val="0087429E"/>
    <w:rsid w:val="0087668C"/>
    <w:rsid w:val="008849AA"/>
    <w:rsid w:val="008B74FB"/>
    <w:rsid w:val="008B75E8"/>
    <w:rsid w:val="008B7EAA"/>
    <w:rsid w:val="0095749C"/>
    <w:rsid w:val="00986956"/>
    <w:rsid w:val="00987CB0"/>
    <w:rsid w:val="009A14BA"/>
    <w:rsid w:val="009B1534"/>
    <w:rsid w:val="009D7C62"/>
    <w:rsid w:val="009E1F1A"/>
    <w:rsid w:val="00A34968"/>
    <w:rsid w:val="00A40459"/>
    <w:rsid w:val="00A614C0"/>
    <w:rsid w:val="00AA1D8D"/>
    <w:rsid w:val="00AD0331"/>
    <w:rsid w:val="00B21E39"/>
    <w:rsid w:val="00B34972"/>
    <w:rsid w:val="00B37818"/>
    <w:rsid w:val="00B46BF6"/>
    <w:rsid w:val="00B47730"/>
    <w:rsid w:val="00B54BF0"/>
    <w:rsid w:val="00B61B70"/>
    <w:rsid w:val="00BC4C1D"/>
    <w:rsid w:val="00C35BB3"/>
    <w:rsid w:val="00C47DAD"/>
    <w:rsid w:val="00C520EC"/>
    <w:rsid w:val="00C91D38"/>
    <w:rsid w:val="00CA359C"/>
    <w:rsid w:val="00CA7DBB"/>
    <w:rsid w:val="00CB0664"/>
    <w:rsid w:val="00CC313E"/>
    <w:rsid w:val="00CD47A1"/>
    <w:rsid w:val="00CE232B"/>
    <w:rsid w:val="00D03FCB"/>
    <w:rsid w:val="00D16294"/>
    <w:rsid w:val="00D42028"/>
    <w:rsid w:val="00DB4B36"/>
    <w:rsid w:val="00E2143C"/>
    <w:rsid w:val="00E31B94"/>
    <w:rsid w:val="00E563AC"/>
    <w:rsid w:val="00E71B0D"/>
    <w:rsid w:val="00E82C1A"/>
    <w:rsid w:val="00E94C49"/>
    <w:rsid w:val="00EF3D8C"/>
    <w:rsid w:val="00F21F5F"/>
    <w:rsid w:val="00F3003B"/>
    <w:rsid w:val="00F817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99118F"/>
  <w14:defaultImageDpi w14:val="300"/>
  <w15:docId w15:val="{B27BE4C6-5834-4A92-A43B-B6F6C56DE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0B0"/>
    <w:pPr>
      <w:spacing w:after="90"/>
      <w:jc w:val="both"/>
    </w:pPr>
    <w:rPr>
      <w:rFonts w:ascii="Arial" w:hAnsi="Arial"/>
      <w:color w:val="1E293B"/>
      <w:sz w:val="21"/>
    </w:rPr>
  </w:style>
  <w:style w:type="paragraph" w:styleId="Ttulo1">
    <w:name w:val="heading 1"/>
    <w:basedOn w:val="Normal"/>
    <w:next w:val="Normal"/>
    <w:link w:val="Ttulo1Car"/>
    <w:uiPriority w:val="9"/>
    <w:qFormat/>
    <w:rsid w:val="00FC693F"/>
    <w:pPr>
      <w:keepNext/>
      <w:keepLines/>
      <w:spacing w:before="320" w:after="120"/>
      <w:outlineLvl w:val="0"/>
    </w:pPr>
    <w:rPr>
      <w:rFonts w:asciiTheme="majorHAnsi" w:eastAsiaTheme="majorEastAsia" w:hAnsiTheme="majorHAnsi" w:cstheme="majorBidi"/>
      <w:b/>
      <w:bCs/>
      <w:color w:val="0F2C59"/>
      <w:sz w:val="32"/>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Theme="majorHAnsi" w:eastAsiaTheme="majorEastAsia" w:hAnsiTheme="majorHAnsi" w:cstheme="majorBidi"/>
      <w:b/>
      <w:bCs/>
      <w:color w:val="1B365D"/>
      <w:sz w:val="27"/>
      <w:szCs w:val="26"/>
    </w:rPr>
  </w:style>
  <w:style w:type="paragraph" w:styleId="Ttulo3">
    <w:name w:val="heading 3"/>
    <w:basedOn w:val="Normal"/>
    <w:next w:val="Normal"/>
    <w:link w:val="Ttulo3Car"/>
    <w:uiPriority w:val="9"/>
    <w:unhideWhenUsed/>
    <w:qFormat/>
    <w:rsid w:val="00FC693F"/>
    <w:pPr>
      <w:keepNext/>
      <w:keepLines/>
      <w:spacing w:before="180" w:after="60"/>
      <w:outlineLvl w:val="2"/>
    </w:pPr>
    <w:rPr>
      <w:rFonts w:asciiTheme="majorHAnsi" w:eastAsiaTheme="majorEastAsia" w:hAnsiTheme="majorHAnsi" w:cstheme="majorBidi"/>
      <w:b/>
      <w:bCs/>
      <w:color w:val="2B4C7E"/>
      <w:sz w:val="24"/>
    </w:rPr>
  </w:style>
  <w:style w:type="paragraph" w:styleId="Ttulo4">
    <w:name w:val="heading 4"/>
    <w:basedOn w:val="Normal"/>
    <w:next w:val="Normal"/>
    <w:link w:val="Ttulo4Car"/>
    <w:uiPriority w:val="9"/>
    <w:unhideWhenUsed/>
    <w:qFormat/>
    <w:rsid w:val="00FC693F"/>
    <w:pPr>
      <w:keepNext/>
      <w:keepLines/>
      <w:spacing w:before="140" w:after="40"/>
      <w:outlineLvl w:val="3"/>
    </w:pPr>
    <w:rPr>
      <w:rFonts w:asciiTheme="majorHAnsi" w:eastAsiaTheme="majorEastAsia" w:hAnsiTheme="majorHAnsi" w:cstheme="majorBidi"/>
      <w:b/>
      <w:bCs/>
      <w:i/>
      <w:iCs/>
      <w:sz w:val="22"/>
    </w:rPr>
  </w:style>
  <w:style w:type="paragraph" w:styleId="Ttulo5">
    <w:name w:val="heading 5"/>
    <w:basedOn w:val="Normal"/>
    <w:next w:val="Normal"/>
    <w:link w:val="Ttulo5Car"/>
    <w:uiPriority w:val="9"/>
    <w:unhideWhenUsed/>
    <w:qFormat/>
    <w:rsid w:val="00FC693F"/>
    <w:pPr>
      <w:keepNext/>
      <w:keepLines/>
      <w:spacing w:before="100" w:after="40"/>
      <w:outlineLvl w:val="4"/>
    </w:pPr>
    <w:rPr>
      <w:rFonts w:asciiTheme="majorHAnsi" w:eastAsiaTheme="majorEastAsia" w:hAnsiTheme="majorHAnsi" w:cstheme="majorBidi"/>
      <w:b/>
      <w:i/>
      <w:color w:val="64748B"/>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2">
    <w:name w:val="toc 2"/>
    <w:basedOn w:val="Normal"/>
    <w:next w:val="Normal"/>
    <w:autoRedefine/>
    <w:uiPriority w:val="39"/>
    <w:unhideWhenUsed/>
    <w:rsid w:val="002D48E2"/>
    <w:pPr>
      <w:spacing w:after="100"/>
      <w:ind w:left="210"/>
    </w:pPr>
  </w:style>
  <w:style w:type="paragraph" w:styleId="TDC1">
    <w:name w:val="toc 1"/>
    <w:basedOn w:val="Normal"/>
    <w:next w:val="Normal"/>
    <w:autoRedefine/>
    <w:uiPriority w:val="39"/>
    <w:unhideWhenUsed/>
    <w:rsid w:val="002D48E2"/>
    <w:pPr>
      <w:spacing w:after="100"/>
    </w:pPr>
  </w:style>
  <w:style w:type="paragraph" w:styleId="TDC3">
    <w:name w:val="toc 3"/>
    <w:basedOn w:val="Normal"/>
    <w:next w:val="Normal"/>
    <w:autoRedefine/>
    <w:uiPriority w:val="39"/>
    <w:unhideWhenUsed/>
    <w:rsid w:val="002D48E2"/>
    <w:pPr>
      <w:spacing w:after="100"/>
      <w:ind w:left="420"/>
    </w:pPr>
  </w:style>
  <w:style w:type="character" w:styleId="Hipervnculo">
    <w:name w:val="Hyperlink"/>
    <w:basedOn w:val="Fuentedeprrafopredeter"/>
    <w:uiPriority w:val="99"/>
    <w:unhideWhenUsed/>
    <w:rsid w:val="002D48E2"/>
    <w:rPr>
      <w:color w:val="0000FF" w:themeColor="hyperlink"/>
      <w:u w:val="single"/>
    </w:rPr>
  </w:style>
  <w:style w:type="table" w:styleId="Tablanormal1">
    <w:name w:val="Plain Table 1"/>
    <w:basedOn w:val="Tablanormal"/>
    <w:uiPriority w:val="99"/>
    <w:rsid w:val="002D48E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1176D4"/>
    <w:rPr>
      <w:rFonts w:ascii="Times New Roman" w:hAnsi="Times New Roman" w:cs="Times New Roman"/>
      <w:sz w:val="24"/>
      <w:szCs w:val="24"/>
    </w:rPr>
  </w:style>
  <w:style w:type="table" w:styleId="Tablanormal2">
    <w:name w:val="Plain Table 2"/>
    <w:basedOn w:val="Tablanormal"/>
    <w:uiPriority w:val="99"/>
    <w:rsid w:val="006E290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code-line">
    <w:name w:val="code-line"/>
    <w:basedOn w:val="Normal"/>
    <w:rsid w:val="008B7EAA"/>
    <w:pPr>
      <w:spacing w:before="100" w:beforeAutospacing="1" w:after="100" w:afterAutospacing="1" w:line="240" w:lineRule="auto"/>
      <w:jc w:val="left"/>
    </w:pPr>
    <w:rPr>
      <w:rFonts w:ascii="Times New Roman" w:eastAsia="Times New Roman" w:hAnsi="Times New Roman" w:cs="Times New Roman"/>
      <w:color w:val="auto"/>
      <w:sz w:val="24"/>
      <w:szCs w:val="24"/>
      <w:lang w:val="es-ES" w:eastAsia="es-ES"/>
    </w:rPr>
  </w:style>
  <w:style w:type="character" w:styleId="CdigoHTML">
    <w:name w:val="HTML Code"/>
    <w:basedOn w:val="Fuentedeprrafopredeter"/>
    <w:uiPriority w:val="99"/>
    <w:semiHidden/>
    <w:unhideWhenUsed/>
    <w:rsid w:val="008B7EAA"/>
    <w:rPr>
      <w:rFonts w:ascii="Courier New" w:eastAsia="Times New Roman" w:hAnsi="Courier New" w:cs="Courier New"/>
      <w:sz w:val="20"/>
      <w:szCs w:val="20"/>
    </w:rPr>
  </w:style>
  <w:style w:type="character" w:customStyle="1" w:styleId="katex-mathml">
    <w:name w:val="katex-mathml"/>
    <w:basedOn w:val="Fuentedeprrafopredeter"/>
    <w:rsid w:val="008B7EAA"/>
  </w:style>
  <w:style w:type="character" w:customStyle="1" w:styleId="mord">
    <w:name w:val="mord"/>
    <w:basedOn w:val="Fuentedeprrafopredeter"/>
    <w:rsid w:val="008B7EAA"/>
  </w:style>
  <w:style w:type="character" w:styleId="Mencinsinresolver">
    <w:name w:val="Unresolved Mention"/>
    <w:basedOn w:val="Fuentedeprrafopredeter"/>
    <w:uiPriority w:val="99"/>
    <w:semiHidden/>
    <w:unhideWhenUsed/>
    <w:rsid w:val="00B54BF0"/>
    <w:rPr>
      <w:color w:val="605E5C"/>
      <w:shd w:val="clear" w:color="auto" w:fill="E1DFDD"/>
    </w:rPr>
  </w:style>
  <w:style w:type="character" w:customStyle="1" w:styleId="mrel">
    <w:name w:val="mrel"/>
    <w:basedOn w:val="Fuentedeprrafopredeter"/>
    <w:rsid w:val="005377CA"/>
  </w:style>
  <w:style w:type="character" w:customStyle="1" w:styleId="mopen">
    <w:name w:val="mopen"/>
    <w:basedOn w:val="Fuentedeprrafopredeter"/>
    <w:rsid w:val="005377CA"/>
  </w:style>
  <w:style w:type="character" w:customStyle="1" w:styleId="mpunct">
    <w:name w:val="mpunct"/>
    <w:basedOn w:val="Fuentedeprrafopredeter"/>
    <w:rsid w:val="005377CA"/>
  </w:style>
  <w:style w:type="character" w:customStyle="1" w:styleId="mclose">
    <w:name w:val="mclose"/>
    <w:basedOn w:val="Fuentedeprrafopredeter"/>
    <w:rsid w:val="005377CA"/>
  </w:style>
  <w:style w:type="table" w:styleId="Tablaconcuadrculaclara">
    <w:name w:val="Grid Table Light"/>
    <w:basedOn w:val="Tablanormal"/>
    <w:uiPriority w:val="99"/>
    <w:rsid w:val="001210B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4">
    <w:name w:val="toc 4"/>
    <w:basedOn w:val="Normal"/>
    <w:next w:val="Normal"/>
    <w:autoRedefine/>
    <w:uiPriority w:val="39"/>
    <w:unhideWhenUsed/>
    <w:rsid w:val="00986956"/>
    <w:pPr>
      <w:spacing w:after="100" w:line="259" w:lineRule="auto"/>
      <w:ind w:left="660"/>
      <w:jc w:val="left"/>
    </w:pPr>
    <w:rPr>
      <w:rFonts w:asciiTheme="minorHAnsi" w:hAnsiTheme="minorHAnsi"/>
      <w:color w:val="auto"/>
      <w:sz w:val="22"/>
      <w:lang w:val="es-ES" w:eastAsia="es-ES"/>
    </w:rPr>
  </w:style>
  <w:style w:type="paragraph" w:styleId="TDC5">
    <w:name w:val="toc 5"/>
    <w:basedOn w:val="Normal"/>
    <w:next w:val="Normal"/>
    <w:autoRedefine/>
    <w:uiPriority w:val="39"/>
    <w:unhideWhenUsed/>
    <w:rsid w:val="00986956"/>
    <w:pPr>
      <w:spacing w:after="100" w:line="259" w:lineRule="auto"/>
      <w:ind w:left="880"/>
      <w:jc w:val="left"/>
    </w:pPr>
    <w:rPr>
      <w:rFonts w:asciiTheme="minorHAnsi" w:hAnsiTheme="minorHAnsi"/>
      <w:color w:val="auto"/>
      <w:sz w:val="22"/>
      <w:lang w:val="es-ES" w:eastAsia="es-ES"/>
    </w:rPr>
  </w:style>
  <w:style w:type="paragraph" w:styleId="TDC6">
    <w:name w:val="toc 6"/>
    <w:basedOn w:val="Normal"/>
    <w:next w:val="Normal"/>
    <w:autoRedefine/>
    <w:uiPriority w:val="39"/>
    <w:unhideWhenUsed/>
    <w:rsid w:val="00986956"/>
    <w:pPr>
      <w:spacing w:after="100" w:line="259" w:lineRule="auto"/>
      <w:ind w:left="1100"/>
      <w:jc w:val="left"/>
    </w:pPr>
    <w:rPr>
      <w:rFonts w:asciiTheme="minorHAnsi" w:hAnsiTheme="minorHAnsi"/>
      <w:color w:val="auto"/>
      <w:sz w:val="22"/>
      <w:lang w:val="es-ES" w:eastAsia="es-ES"/>
    </w:rPr>
  </w:style>
  <w:style w:type="paragraph" w:styleId="TDC7">
    <w:name w:val="toc 7"/>
    <w:basedOn w:val="Normal"/>
    <w:next w:val="Normal"/>
    <w:autoRedefine/>
    <w:uiPriority w:val="39"/>
    <w:unhideWhenUsed/>
    <w:rsid w:val="00986956"/>
    <w:pPr>
      <w:spacing w:after="100" w:line="259" w:lineRule="auto"/>
      <w:ind w:left="1320"/>
      <w:jc w:val="left"/>
    </w:pPr>
    <w:rPr>
      <w:rFonts w:asciiTheme="minorHAnsi" w:hAnsiTheme="minorHAnsi"/>
      <w:color w:val="auto"/>
      <w:sz w:val="22"/>
      <w:lang w:val="es-ES" w:eastAsia="es-ES"/>
    </w:rPr>
  </w:style>
  <w:style w:type="paragraph" w:styleId="TDC8">
    <w:name w:val="toc 8"/>
    <w:basedOn w:val="Normal"/>
    <w:next w:val="Normal"/>
    <w:autoRedefine/>
    <w:uiPriority w:val="39"/>
    <w:unhideWhenUsed/>
    <w:rsid w:val="00986956"/>
    <w:pPr>
      <w:spacing w:after="100" w:line="259" w:lineRule="auto"/>
      <w:ind w:left="1540"/>
      <w:jc w:val="left"/>
    </w:pPr>
    <w:rPr>
      <w:rFonts w:asciiTheme="minorHAnsi" w:hAnsiTheme="minorHAnsi"/>
      <w:color w:val="auto"/>
      <w:sz w:val="22"/>
      <w:lang w:val="es-ES" w:eastAsia="es-ES"/>
    </w:rPr>
  </w:style>
  <w:style w:type="paragraph" w:styleId="TDC9">
    <w:name w:val="toc 9"/>
    <w:basedOn w:val="Normal"/>
    <w:next w:val="Normal"/>
    <w:autoRedefine/>
    <w:uiPriority w:val="39"/>
    <w:unhideWhenUsed/>
    <w:rsid w:val="00986956"/>
    <w:pPr>
      <w:spacing w:after="100" w:line="259" w:lineRule="auto"/>
      <w:ind w:left="1760"/>
      <w:jc w:val="left"/>
    </w:pPr>
    <w:rPr>
      <w:rFonts w:asciiTheme="minorHAnsi" w:hAnsiTheme="minorHAnsi"/>
      <w:color w:val="auto"/>
      <w:sz w:val="22"/>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489">
      <w:bodyDiv w:val="1"/>
      <w:marLeft w:val="0"/>
      <w:marRight w:val="0"/>
      <w:marTop w:val="0"/>
      <w:marBottom w:val="0"/>
      <w:divBdr>
        <w:top w:val="none" w:sz="0" w:space="0" w:color="auto"/>
        <w:left w:val="none" w:sz="0" w:space="0" w:color="auto"/>
        <w:bottom w:val="none" w:sz="0" w:space="0" w:color="auto"/>
        <w:right w:val="none" w:sz="0" w:space="0" w:color="auto"/>
      </w:divBdr>
    </w:div>
    <w:div w:id="15157929">
      <w:bodyDiv w:val="1"/>
      <w:marLeft w:val="0"/>
      <w:marRight w:val="0"/>
      <w:marTop w:val="0"/>
      <w:marBottom w:val="0"/>
      <w:divBdr>
        <w:top w:val="none" w:sz="0" w:space="0" w:color="auto"/>
        <w:left w:val="none" w:sz="0" w:space="0" w:color="auto"/>
        <w:bottom w:val="none" w:sz="0" w:space="0" w:color="auto"/>
        <w:right w:val="none" w:sz="0" w:space="0" w:color="auto"/>
      </w:divBdr>
    </w:div>
    <w:div w:id="21715425">
      <w:bodyDiv w:val="1"/>
      <w:marLeft w:val="0"/>
      <w:marRight w:val="0"/>
      <w:marTop w:val="0"/>
      <w:marBottom w:val="0"/>
      <w:divBdr>
        <w:top w:val="none" w:sz="0" w:space="0" w:color="auto"/>
        <w:left w:val="none" w:sz="0" w:space="0" w:color="auto"/>
        <w:bottom w:val="none" w:sz="0" w:space="0" w:color="auto"/>
        <w:right w:val="none" w:sz="0" w:space="0" w:color="auto"/>
      </w:divBdr>
    </w:div>
    <w:div w:id="24336506">
      <w:bodyDiv w:val="1"/>
      <w:marLeft w:val="0"/>
      <w:marRight w:val="0"/>
      <w:marTop w:val="0"/>
      <w:marBottom w:val="0"/>
      <w:divBdr>
        <w:top w:val="none" w:sz="0" w:space="0" w:color="auto"/>
        <w:left w:val="none" w:sz="0" w:space="0" w:color="auto"/>
        <w:bottom w:val="none" w:sz="0" w:space="0" w:color="auto"/>
        <w:right w:val="none" w:sz="0" w:space="0" w:color="auto"/>
      </w:divBdr>
    </w:div>
    <w:div w:id="34158498">
      <w:bodyDiv w:val="1"/>
      <w:marLeft w:val="0"/>
      <w:marRight w:val="0"/>
      <w:marTop w:val="0"/>
      <w:marBottom w:val="0"/>
      <w:divBdr>
        <w:top w:val="none" w:sz="0" w:space="0" w:color="auto"/>
        <w:left w:val="none" w:sz="0" w:space="0" w:color="auto"/>
        <w:bottom w:val="none" w:sz="0" w:space="0" w:color="auto"/>
        <w:right w:val="none" w:sz="0" w:space="0" w:color="auto"/>
      </w:divBdr>
    </w:div>
    <w:div w:id="37123589">
      <w:bodyDiv w:val="1"/>
      <w:marLeft w:val="0"/>
      <w:marRight w:val="0"/>
      <w:marTop w:val="0"/>
      <w:marBottom w:val="0"/>
      <w:divBdr>
        <w:top w:val="none" w:sz="0" w:space="0" w:color="auto"/>
        <w:left w:val="none" w:sz="0" w:space="0" w:color="auto"/>
        <w:bottom w:val="none" w:sz="0" w:space="0" w:color="auto"/>
        <w:right w:val="none" w:sz="0" w:space="0" w:color="auto"/>
      </w:divBdr>
    </w:div>
    <w:div w:id="47000992">
      <w:bodyDiv w:val="1"/>
      <w:marLeft w:val="0"/>
      <w:marRight w:val="0"/>
      <w:marTop w:val="0"/>
      <w:marBottom w:val="0"/>
      <w:divBdr>
        <w:top w:val="none" w:sz="0" w:space="0" w:color="auto"/>
        <w:left w:val="none" w:sz="0" w:space="0" w:color="auto"/>
        <w:bottom w:val="none" w:sz="0" w:space="0" w:color="auto"/>
        <w:right w:val="none" w:sz="0" w:space="0" w:color="auto"/>
      </w:divBdr>
    </w:div>
    <w:div w:id="50080712">
      <w:bodyDiv w:val="1"/>
      <w:marLeft w:val="0"/>
      <w:marRight w:val="0"/>
      <w:marTop w:val="0"/>
      <w:marBottom w:val="0"/>
      <w:divBdr>
        <w:top w:val="none" w:sz="0" w:space="0" w:color="auto"/>
        <w:left w:val="none" w:sz="0" w:space="0" w:color="auto"/>
        <w:bottom w:val="none" w:sz="0" w:space="0" w:color="auto"/>
        <w:right w:val="none" w:sz="0" w:space="0" w:color="auto"/>
      </w:divBdr>
    </w:div>
    <w:div w:id="58016913">
      <w:bodyDiv w:val="1"/>
      <w:marLeft w:val="0"/>
      <w:marRight w:val="0"/>
      <w:marTop w:val="0"/>
      <w:marBottom w:val="0"/>
      <w:divBdr>
        <w:top w:val="none" w:sz="0" w:space="0" w:color="auto"/>
        <w:left w:val="none" w:sz="0" w:space="0" w:color="auto"/>
        <w:bottom w:val="none" w:sz="0" w:space="0" w:color="auto"/>
        <w:right w:val="none" w:sz="0" w:space="0" w:color="auto"/>
      </w:divBdr>
    </w:div>
    <w:div w:id="70733683">
      <w:bodyDiv w:val="1"/>
      <w:marLeft w:val="0"/>
      <w:marRight w:val="0"/>
      <w:marTop w:val="0"/>
      <w:marBottom w:val="0"/>
      <w:divBdr>
        <w:top w:val="none" w:sz="0" w:space="0" w:color="auto"/>
        <w:left w:val="none" w:sz="0" w:space="0" w:color="auto"/>
        <w:bottom w:val="none" w:sz="0" w:space="0" w:color="auto"/>
        <w:right w:val="none" w:sz="0" w:space="0" w:color="auto"/>
      </w:divBdr>
    </w:div>
    <w:div w:id="79254253">
      <w:bodyDiv w:val="1"/>
      <w:marLeft w:val="0"/>
      <w:marRight w:val="0"/>
      <w:marTop w:val="0"/>
      <w:marBottom w:val="0"/>
      <w:divBdr>
        <w:top w:val="none" w:sz="0" w:space="0" w:color="auto"/>
        <w:left w:val="none" w:sz="0" w:space="0" w:color="auto"/>
        <w:bottom w:val="none" w:sz="0" w:space="0" w:color="auto"/>
        <w:right w:val="none" w:sz="0" w:space="0" w:color="auto"/>
      </w:divBdr>
    </w:div>
    <w:div w:id="79378707">
      <w:bodyDiv w:val="1"/>
      <w:marLeft w:val="0"/>
      <w:marRight w:val="0"/>
      <w:marTop w:val="0"/>
      <w:marBottom w:val="0"/>
      <w:divBdr>
        <w:top w:val="none" w:sz="0" w:space="0" w:color="auto"/>
        <w:left w:val="none" w:sz="0" w:space="0" w:color="auto"/>
        <w:bottom w:val="none" w:sz="0" w:space="0" w:color="auto"/>
        <w:right w:val="none" w:sz="0" w:space="0" w:color="auto"/>
      </w:divBdr>
    </w:div>
    <w:div w:id="91359701">
      <w:bodyDiv w:val="1"/>
      <w:marLeft w:val="0"/>
      <w:marRight w:val="0"/>
      <w:marTop w:val="0"/>
      <w:marBottom w:val="0"/>
      <w:divBdr>
        <w:top w:val="none" w:sz="0" w:space="0" w:color="auto"/>
        <w:left w:val="none" w:sz="0" w:space="0" w:color="auto"/>
        <w:bottom w:val="none" w:sz="0" w:space="0" w:color="auto"/>
        <w:right w:val="none" w:sz="0" w:space="0" w:color="auto"/>
      </w:divBdr>
    </w:div>
    <w:div w:id="123012648">
      <w:bodyDiv w:val="1"/>
      <w:marLeft w:val="0"/>
      <w:marRight w:val="0"/>
      <w:marTop w:val="0"/>
      <w:marBottom w:val="0"/>
      <w:divBdr>
        <w:top w:val="none" w:sz="0" w:space="0" w:color="auto"/>
        <w:left w:val="none" w:sz="0" w:space="0" w:color="auto"/>
        <w:bottom w:val="none" w:sz="0" w:space="0" w:color="auto"/>
        <w:right w:val="none" w:sz="0" w:space="0" w:color="auto"/>
      </w:divBdr>
    </w:div>
    <w:div w:id="125854727">
      <w:bodyDiv w:val="1"/>
      <w:marLeft w:val="0"/>
      <w:marRight w:val="0"/>
      <w:marTop w:val="0"/>
      <w:marBottom w:val="0"/>
      <w:divBdr>
        <w:top w:val="none" w:sz="0" w:space="0" w:color="auto"/>
        <w:left w:val="none" w:sz="0" w:space="0" w:color="auto"/>
        <w:bottom w:val="none" w:sz="0" w:space="0" w:color="auto"/>
        <w:right w:val="none" w:sz="0" w:space="0" w:color="auto"/>
      </w:divBdr>
    </w:div>
    <w:div w:id="130024706">
      <w:bodyDiv w:val="1"/>
      <w:marLeft w:val="0"/>
      <w:marRight w:val="0"/>
      <w:marTop w:val="0"/>
      <w:marBottom w:val="0"/>
      <w:divBdr>
        <w:top w:val="none" w:sz="0" w:space="0" w:color="auto"/>
        <w:left w:val="none" w:sz="0" w:space="0" w:color="auto"/>
        <w:bottom w:val="none" w:sz="0" w:space="0" w:color="auto"/>
        <w:right w:val="none" w:sz="0" w:space="0" w:color="auto"/>
      </w:divBdr>
    </w:div>
    <w:div w:id="133721307">
      <w:bodyDiv w:val="1"/>
      <w:marLeft w:val="0"/>
      <w:marRight w:val="0"/>
      <w:marTop w:val="0"/>
      <w:marBottom w:val="0"/>
      <w:divBdr>
        <w:top w:val="none" w:sz="0" w:space="0" w:color="auto"/>
        <w:left w:val="none" w:sz="0" w:space="0" w:color="auto"/>
        <w:bottom w:val="none" w:sz="0" w:space="0" w:color="auto"/>
        <w:right w:val="none" w:sz="0" w:space="0" w:color="auto"/>
      </w:divBdr>
    </w:div>
    <w:div w:id="146896812">
      <w:bodyDiv w:val="1"/>
      <w:marLeft w:val="0"/>
      <w:marRight w:val="0"/>
      <w:marTop w:val="0"/>
      <w:marBottom w:val="0"/>
      <w:divBdr>
        <w:top w:val="none" w:sz="0" w:space="0" w:color="auto"/>
        <w:left w:val="none" w:sz="0" w:space="0" w:color="auto"/>
        <w:bottom w:val="none" w:sz="0" w:space="0" w:color="auto"/>
        <w:right w:val="none" w:sz="0" w:space="0" w:color="auto"/>
      </w:divBdr>
    </w:div>
    <w:div w:id="147020442">
      <w:bodyDiv w:val="1"/>
      <w:marLeft w:val="0"/>
      <w:marRight w:val="0"/>
      <w:marTop w:val="0"/>
      <w:marBottom w:val="0"/>
      <w:divBdr>
        <w:top w:val="none" w:sz="0" w:space="0" w:color="auto"/>
        <w:left w:val="none" w:sz="0" w:space="0" w:color="auto"/>
        <w:bottom w:val="none" w:sz="0" w:space="0" w:color="auto"/>
        <w:right w:val="none" w:sz="0" w:space="0" w:color="auto"/>
      </w:divBdr>
    </w:div>
    <w:div w:id="147134441">
      <w:bodyDiv w:val="1"/>
      <w:marLeft w:val="0"/>
      <w:marRight w:val="0"/>
      <w:marTop w:val="0"/>
      <w:marBottom w:val="0"/>
      <w:divBdr>
        <w:top w:val="none" w:sz="0" w:space="0" w:color="auto"/>
        <w:left w:val="none" w:sz="0" w:space="0" w:color="auto"/>
        <w:bottom w:val="none" w:sz="0" w:space="0" w:color="auto"/>
        <w:right w:val="none" w:sz="0" w:space="0" w:color="auto"/>
      </w:divBdr>
    </w:div>
    <w:div w:id="150566185">
      <w:bodyDiv w:val="1"/>
      <w:marLeft w:val="0"/>
      <w:marRight w:val="0"/>
      <w:marTop w:val="0"/>
      <w:marBottom w:val="0"/>
      <w:divBdr>
        <w:top w:val="none" w:sz="0" w:space="0" w:color="auto"/>
        <w:left w:val="none" w:sz="0" w:space="0" w:color="auto"/>
        <w:bottom w:val="none" w:sz="0" w:space="0" w:color="auto"/>
        <w:right w:val="none" w:sz="0" w:space="0" w:color="auto"/>
      </w:divBdr>
    </w:div>
    <w:div w:id="161091149">
      <w:bodyDiv w:val="1"/>
      <w:marLeft w:val="0"/>
      <w:marRight w:val="0"/>
      <w:marTop w:val="0"/>
      <w:marBottom w:val="0"/>
      <w:divBdr>
        <w:top w:val="none" w:sz="0" w:space="0" w:color="auto"/>
        <w:left w:val="none" w:sz="0" w:space="0" w:color="auto"/>
        <w:bottom w:val="none" w:sz="0" w:space="0" w:color="auto"/>
        <w:right w:val="none" w:sz="0" w:space="0" w:color="auto"/>
      </w:divBdr>
    </w:div>
    <w:div w:id="162280309">
      <w:bodyDiv w:val="1"/>
      <w:marLeft w:val="0"/>
      <w:marRight w:val="0"/>
      <w:marTop w:val="0"/>
      <w:marBottom w:val="0"/>
      <w:divBdr>
        <w:top w:val="none" w:sz="0" w:space="0" w:color="auto"/>
        <w:left w:val="none" w:sz="0" w:space="0" w:color="auto"/>
        <w:bottom w:val="none" w:sz="0" w:space="0" w:color="auto"/>
        <w:right w:val="none" w:sz="0" w:space="0" w:color="auto"/>
      </w:divBdr>
    </w:div>
    <w:div w:id="184904761">
      <w:bodyDiv w:val="1"/>
      <w:marLeft w:val="0"/>
      <w:marRight w:val="0"/>
      <w:marTop w:val="0"/>
      <w:marBottom w:val="0"/>
      <w:divBdr>
        <w:top w:val="none" w:sz="0" w:space="0" w:color="auto"/>
        <w:left w:val="none" w:sz="0" w:space="0" w:color="auto"/>
        <w:bottom w:val="none" w:sz="0" w:space="0" w:color="auto"/>
        <w:right w:val="none" w:sz="0" w:space="0" w:color="auto"/>
      </w:divBdr>
    </w:div>
    <w:div w:id="185872096">
      <w:bodyDiv w:val="1"/>
      <w:marLeft w:val="0"/>
      <w:marRight w:val="0"/>
      <w:marTop w:val="0"/>
      <w:marBottom w:val="0"/>
      <w:divBdr>
        <w:top w:val="none" w:sz="0" w:space="0" w:color="auto"/>
        <w:left w:val="none" w:sz="0" w:space="0" w:color="auto"/>
        <w:bottom w:val="none" w:sz="0" w:space="0" w:color="auto"/>
        <w:right w:val="none" w:sz="0" w:space="0" w:color="auto"/>
      </w:divBdr>
    </w:div>
    <w:div w:id="187573537">
      <w:bodyDiv w:val="1"/>
      <w:marLeft w:val="0"/>
      <w:marRight w:val="0"/>
      <w:marTop w:val="0"/>
      <w:marBottom w:val="0"/>
      <w:divBdr>
        <w:top w:val="none" w:sz="0" w:space="0" w:color="auto"/>
        <w:left w:val="none" w:sz="0" w:space="0" w:color="auto"/>
        <w:bottom w:val="none" w:sz="0" w:space="0" w:color="auto"/>
        <w:right w:val="none" w:sz="0" w:space="0" w:color="auto"/>
      </w:divBdr>
    </w:div>
    <w:div w:id="189073702">
      <w:bodyDiv w:val="1"/>
      <w:marLeft w:val="0"/>
      <w:marRight w:val="0"/>
      <w:marTop w:val="0"/>
      <w:marBottom w:val="0"/>
      <w:divBdr>
        <w:top w:val="none" w:sz="0" w:space="0" w:color="auto"/>
        <w:left w:val="none" w:sz="0" w:space="0" w:color="auto"/>
        <w:bottom w:val="none" w:sz="0" w:space="0" w:color="auto"/>
        <w:right w:val="none" w:sz="0" w:space="0" w:color="auto"/>
      </w:divBdr>
    </w:div>
    <w:div w:id="191580217">
      <w:bodyDiv w:val="1"/>
      <w:marLeft w:val="0"/>
      <w:marRight w:val="0"/>
      <w:marTop w:val="0"/>
      <w:marBottom w:val="0"/>
      <w:divBdr>
        <w:top w:val="none" w:sz="0" w:space="0" w:color="auto"/>
        <w:left w:val="none" w:sz="0" w:space="0" w:color="auto"/>
        <w:bottom w:val="none" w:sz="0" w:space="0" w:color="auto"/>
        <w:right w:val="none" w:sz="0" w:space="0" w:color="auto"/>
      </w:divBdr>
    </w:div>
    <w:div w:id="191917164">
      <w:bodyDiv w:val="1"/>
      <w:marLeft w:val="0"/>
      <w:marRight w:val="0"/>
      <w:marTop w:val="0"/>
      <w:marBottom w:val="0"/>
      <w:divBdr>
        <w:top w:val="none" w:sz="0" w:space="0" w:color="auto"/>
        <w:left w:val="none" w:sz="0" w:space="0" w:color="auto"/>
        <w:bottom w:val="none" w:sz="0" w:space="0" w:color="auto"/>
        <w:right w:val="none" w:sz="0" w:space="0" w:color="auto"/>
      </w:divBdr>
    </w:div>
    <w:div w:id="206526259">
      <w:bodyDiv w:val="1"/>
      <w:marLeft w:val="0"/>
      <w:marRight w:val="0"/>
      <w:marTop w:val="0"/>
      <w:marBottom w:val="0"/>
      <w:divBdr>
        <w:top w:val="none" w:sz="0" w:space="0" w:color="auto"/>
        <w:left w:val="none" w:sz="0" w:space="0" w:color="auto"/>
        <w:bottom w:val="none" w:sz="0" w:space="0" w:color="auto"/>
        <w:right w:val="none" w:sz="0" w:space="0" w:color="auto"/>
      </w:divBdr>
    </w:div>
    <w:div w:id="210046193">
      <w:bodyDiv w:val="1"/>
      <w:marLeft w:val="0"/>
      <w:marRight w:val="0"/>
      <w:marTop w:val="0"/>
      <w:marBottom w:val="0"/>
      <w:divBdr>
        <w:top w:val="none" w:sz="0" w:space="0" w:color="auto"/>
        <w:left w:val="none" w:sz="0" w:space="0" w:color="auto"/>
        <w:bottom w:val="none" w:sz="0" w:space="0" w:color="auto"/>
        <w:right w:val="none" w:sz="0" w:space="0" w:color="auto"/>
      </w:divBdr>
    </w:div>
    <w:div w:id="214049068">
      <w:bodyDiv w:val="1"/>
      <w:marLeft w:val="0"/>
      <w:marRight w:val="0"/>
      <w:marTop w:val="0"/>
      <w:marBottom w:val="0"/>
      <w:divBdr>
        <w:top w:val="none" w:sz="0" w:space="0" w:color="auto"/>
        <w:left w:val="none" w:sz="0" w:space="0" w:color="auto"/>
        <w:bottom w:val="none" w:sz="0" w:space="0" w:color="auto"/>
        <w:right w:val="none" w:sz="0" w:space="0" w:color="auto"/>
      </w:divBdr>
    </w:div>
    <w:div w:id="224727316">
      <w:bodyDiv w:val="1"/>
      <w:marLeft w:val="0"/>
      <w:marRight w:val="0"/>
      <w:marTop w:val="0"/>
      <w:marBottom w:val="0"/>
      <w:divBdr>
        <w:top w:val="none" w:sz="0" w:space="0" w:color="auto"/>
        <w:left w:val="none" w:sz="0" w:space="0" w:color="auto"/>
        <w:bottom w:val="none" w:sz="0" w:space="0" w:color="auto"/>
        <w:right w:val="none" w:sz="0" w:space="0" w:color="auto"/>
      </w:divBdr>
    </w:div>
    <w:div w:id="226887013">
      <w:bodyDiv w:val="1"/>
      <w:marLeft w:val="0"/>
      <w:marRight w:val="0"/>
      <w:marTop w:val="0"/>
      <w:marBottom w:val="0"/>
      <w:divBdr>
        <w:top w:val="none" w:sz="0" w:space="0" w:color="auto"/>
        <w:left w:val="none" w:sz="0" w:space="0" w:color="auto"/>
        <w:bottom w:val="none" w:sz="0" w:space="0" w:color="auto"/>
        <w:right w:val="none" w:sz="0" w:space="0" w:color="auto"/>
      </w:divBdr>
    </w:div>
    <w:div w:id="227500930">
      <w:bodyDiv w:val="1"/>
      <w:marLeft w:val="0"/>
      <w:marRight w:val="0"/>
      <w:marTop w:val="0"/>
      <w:marBottom w:val="0"/>
      <w:divBdr>
        <w:top w:val="none" w:sz="0" w:space="0" w:color="auto"/>
        <w:left w:val="none" w:sz="0" w:space="0" w:color="auto"/>
        <w:bottom w:val="none" w:sz="0" w:space="0" w:color="auto"/>
        <w:right w:val="none" w:sz="0" w:space="0" w:color="auto"/>
      </w:divBdr>
    </w:div>
    <w:div w:id="234096205">
      <w:bodyDiv w:val="1"/>
      <w:marLeft w:val="0"/>
      <w:marRight w:val="0"/>
      <w:marTop w:val="0"/>
      <w:marBottom w:val="0"/>
      <w:divBdr>
        <w:top w:val="none" w:sz="0" w:space="0" w:color="auto"/>
        <w:left w:val="none" w:sz="0" w:space="0" w:color="auto"/>
        <w:bottom w:val="none" w:sz="0" w:space="0" w:color="auto"/>
        <w:right w:val="none" w:sz="0" w:space="0" w:color="auto"/>
      </w:divBdr>
    </w:div>
    <w:div w:id="246235812">
      <w:bodyDiv w:val="1"/>
      <w:marLeft w:val="0"/>
      <w:marRight w:val="0"/>
      <w:marTop w:val="0"/>
      <w:marBottom w:val="0"/>
      <w:divBdr>
        <w:top w:val="none" w:sz="0" w:space="0" w:color="auto"/>
        <w:left w:val="none" w:sz="0" w:space="0" w:color="auto"/>
        <w:bottom w:val="none" w:sz="0" w:space="0" w:color="auto"/>
        <w:right w:val="none" w:sz="0" w:space="0" w:color="auto"/>
      </w:divBdr>
    </w:div>
    <w:div w:id="274799226">
      <w:bodyDiv w:val="1"/>
      <w:marLeft w:val="0"/>
      <w:marRight w:val="0"/>
      <w:marTop w:val="0"/>
      <w:marBottom w:val="0"/>
      <w:divBdr>
        <w:top w:val="none" w:sz="0" w:space="0" w:color="auto"/>
        <w:left w:val="none" w:sz="0" w:space="0" w:color="auto"/>
        <w:bottom w:val="none" w:sz="0" w:space="0" w:color="auto"/>
        <w:right w:val="none" w:sz="0" w:space="0" w:color="auto"/>
      </w:divBdr>
    </w:div>
    <w:div w:id="280723395">
      <w:bodyDiv w:val="1"/>
      <w:marLeft w:val="0"/>
      <w:marRight w:val="0"/>
      <w:marTop w:val="0"/>
      <w:marBottom w:val="0"/>
      <w:divBdr>
        <w:top w:val="none" w:sz="0" w:space="0" w:color="auto"/>
        <w:left w:val="none" w:sz="0" w:space="0" w:color="auto"/>
        <w:bottom w:val="none" w:sz="0" w:space="0" w:color="auto"/>
        <w:right w:val="none" w:sz="0" w:space="0" w:color="auto"/>
      </w:divBdr>
    </w:div>
    <w:div w:id="282267663">
      <w:bodyDiv w:val="1"/>
      <w:marLeft w:val="0"/>
      <w:marRight w:val="0"/>
      <w:marTop w:val="0"/>
      <w:marBottom w:val="0"/>
      <w:divBdr>
        <w:top w:val="none" w:sz="0" w:space="0" w:color="auto"/>
        <w:left w:val="none" w:sz="0" w:space="0" w:color="auto"/>
        <w:bottom w:val="none" w:sz="0" w:space="0" w:color="auto"/>
        <w:right w:val="none" w:sz="0" w:space="0" w:color="auto"/>
      </w:divBdr>
    </w:div>
    <w:div w:id="282881325">
      <w:bodyDiv w:val="1"/>
      <w:marLeft w:val="0"/>
      <w:marRight w:val="0"/>
      <w:marTop w:val="0"/>
      <w:marBottom w:val="0"/>
      <w:divBdr>
        <w:top w:val="none" w:sz="0" w:space="0" w:color="auto"/>
        <w:left w:val="none" w:sz="0" w:space="0" w:color="auto"/>
        <w:bottom w:val="none" w:sz="0" w:space="0" w:color="auto"/>
        <w:right w:val="none" w:sz="0" w:space="0" w:color="auto"/>
      </w:divBdr>
    </w:div>
    <w:div w:id="283460143">
      <w:bodyDiv w:val="1"/>
      <w:marLeft w:val="0"/>
      <w:marRight w:val="0"/>
      <w:marTop w:val="0"/>
      <w:marBottom w:val="0"/>
      <w:divBdr>
        <w:top w:val="none" w:sz="0" w:space="0" w:color="auto"/>
        <w:left w:val="none" w:sz="0" w:space="0" w:color="auto"/>
        <w:bottom w:val="none" w:sz="0" w:space="0" w:color="auto"/>
        <w:right w:val="none" w:sz="0" w:space="0" w:color="auto"/>
      </w:divBdr>
    </w:div>
    <w:div w:id="287663609">
      <w:bodyDiv w:val="1"/>
      <w:marLeft w:val="0"/>
      <w:marRight w:val="0"/>
      <w:marTop w:val="0"/>
      <w:marBottom w:val="0"/>
      <w:divBdr>
        <w:top w:val="none" w:sz="0" w:space="0" w:color="auto"/>
        <w:left w:val="none" w:sz="0" w:space="0" w:color="auto"/>
        <w:bottom w:val="none" w:sz="0" w:space="0" w:color="auto"/>
        <w:right w:val="none" w:sz="0" w:space="0" w:color="auto"/>
      </w:divBdr>
    </w:div>
    <w:div w:id="293682453">
      <w:bodyDiv w:val="1"/>
      <w:marLeft w:val="0"/>
      <w:marRight w:val="0"/>
      <w:marTop w:val="0"/>
      <w:marBottom w:val="0"/>
      <w:divBdr>
        <w:top w:val="none" w:sz="0" w:space="0" w:color="auto"/>
        <w:left w:val="none" w:sz="0" w:space="0" w:color="auto"/>
        <w:bottom w:val="none" w:sz="0" w:space="0" w:color="auto"/>
        <w:right w:val="none" w:sz="0" w:space="0" w:color="auto"/>
      </w:divBdr>
    </w:div>
    <w:div w:id="297347765">
      <w:bodyDiv w:val="1"/>
      <w:marLeft w:val="0"/>
      <w:marRight w:val="0"/>
      <w:marTop w:val="0"/>
      <w:marBottom w:val="0"/>
      <w:divBdr>
        <w:top w:val="none" w:sz="0" w:space="0" w:color="auto"/>
        <w:left w:val="none" w:sz="0" w:space="0" w:color="auto"/>
        <w:bottom w:val="none" w:sz="0" w:space="0" w:color="auto"/>
        <w:right w:val="none" w:sz="0" w:space="0" w:color="auto"/>
      </w:divBdr>
    </w:div>
    <w:div w:id="305819784">
      <w:bodyDiv w:val="1"/>
      <w:marLeft w:val="0"/>
      <w:marRight w:val="0"/>
      <w:marTop w:val="0"/>
      <w:marBottom w:val="0"/>
      <w:divBdr>
        <w:top w:val="none" w:sz="0" w:space="0" w:color="auto"/>
        <w:left w:val="none" w:sz="0" w:space="0" w:color="auto"/>
        <w:bottom w:val="none" w:sz="0" w:space="0" w:color="auto"/>
        <w:right w:val="none" w:sz="0" w:space="0" w:color="auto"/>
      </w:divBdr>
    </w:div>
    <w:div w:id="309330038">
      <w:bodyDiv w:val="1"/>
      <w:marLeft w:val="0"/>
      <w:marRight w:val="0"/>
      <w:marTop w:val="0"/>
      <w:marBottom w:val="0"/>
      <w:divBdr>
        <w:top w:val="none" w:sz="0" w:space="0" w:color="auto"/>
        <w:left w:val="none" w:sz="0" w:space="0" w:color="auto"/>
        <w:bottom w:val="none" w:sz="0" w:space="0" w:color="auto"/>
        <w:right w:val="none" w:sz="0" w:space="0" w:color="auto"/>
      </w:divBdr>
    </w:div>
    <w:div w:id="311914421">
      <w:bodyDiv w:val="1"/>
      <w:marLeft w:val="0"/>
      <w:marRight w:val="0"/>
      <w:marTop w:val="0"/>
      <w:marBottom w:val="0"/>
      <w:divBdr>
        <w:top w:val="none" w:sz="0" w:space="0" w:color="auto"/>
        <w:left w:val="none" w:sz="0" w:space="0" w:color="auto"/>
        <w:bottom w:val="none" w:sz="0" w:space="0" w:color="auto"/>
        <w:right w:val="none" w:sz="0" w:space="0" w:color="auto"/>
      </w:divBdr>
    </w:div>
    <w:div w:id="314995083">
      <w:bodyDiv w:val="1"/>
      <w:marLeft w:val="0"/>
      <w:marRight w:val="0"/>
      <w:marTop w:val="0"/>
      <w:marBottom w:val="0"/>
      <w:divBdr>
        <w:top w:val="none" w:sz="0" w:space="0" w:color="auto"/>
        <w:left w:val="none" w:sz="0" w:space="0" w:color="auto"/>
        <w:bottom w:val="none" w:sz="0" w:space="0" w:color="auto"/>
        <w:right w:val="none" w:sz="0" w:space="0" w:color="auto"/>
      </w:divBdr>
    </w:div>
    <w:div w:id="326327044">
      <w:bodyDiv w:val="1"/>
      <w:marLeft w:val="0"/>
      <w:marRight w:val="0"/>
      <w:marTop w:val="0"/>
      <w:marBottom w:val="0"/>
      <w:divBdr>
        <w:top w:val="none" w:sz="0" w:space="0" w:color="auto"/>
        <w:left w:val="none" w:sz="0" w:space="0" w:color="auto"/>
        <w:bottom w:val="none" w:sz="0" w:space="0" w:color="auto"/>
        <w:right w:val="none" w:sz="0" w:space="0" w:color="auto"/>
      </w:divBdr>
    </w:div>
    <w:div w:id="330062420">
      <w:bodyDiv w:val="1"/>
      <w:marLeft w:val="0"/>
      <w:marRight w:val="0"/>
      <w:marTop w:val="0"/>
      <w:marBottom w:val="0"/>
      <w:divBdr>
        <w:top w:val="none" w:sz="0" w:space="0" w:color="auto"/>
        <w:left w:val="none" w:sz="0" w:space="0" w:color="auto"/>
        <w:bottom w:val="none" w:sz="0" w:space="0" w:color="auto"/>
        <w:right w:val="none" w:sz="0" w:space="0" w:color="auto"/>
      </w:divBdr>
    </w:div>
    <w:div w:id="346104157">
      <w:bodyDiv w:val="1"/>
      <w:marLeft w:val="0"/>
      <w:marRight w:val="0"/>
      <w:marTop w:val="0"/>
      <w:marBottom w:val="0"/>
      <w:divBdr>
        <w:top w:val="none" w:sz="0" w:space="0" w:color="auto"/>
        <w:left w:val="none" w:sz="0" w:space="0" w:color="auto"/>
        <w:bottom w:val="none" w:sz="0" w:space="0" w:color="auto"/>
        <w:right w:val="none" w:sz="0" w:space="0" w:color="auto"/>
      </w:divBdr>
    </w:div>
    <w:div w:id="346711246">
      <w:bodyDiv w:val="1"/>
      <w:marLeft w:val="0"/>
      <w:marRight w:val="0"/>
      <w:marTop w:val="0"/>
      <w:marBottom w:val="0"/>
      <w:divBdr>
        <w:top w:val="none" w:sz="0" w:space="0" w:color="auto"/>
        <w:left w:val="none" w:sz="0" w:space="0" w:color="auto"/>
        <w:bottom w:val="none" w:sz="0" w:space="0" w:color="auto"/>
        <w:right w:val="none" w:sz="0" w:space="0" w:color="auto"/>
      </w:divBdr>
    </w:div>
    <w:div w:id="351616277">
      <w:bodyDiv w:val="1"/>
      <w:marLeft w:val="0"/>
      <w:marRight w:val="0"/>
      <w:marTop w:val="0"/>
      <w:marBottom w:val="0"/>
      <w:divBdr>
        <w:top w:val="none" w:sz="0" w:space="0" w:color="auto"/>
        <w:left w:val="none" w:sz="0" w:space="0" w:color="auto"/>
        <w:bottom w:val="none" w:sz="0" w:space="0" w:color="auto"/>
        <w:right w:val="none" w:sz="0" w:space="0" w:color="auto"/>
      </w:divBdr>
    </w:div>
    <w:div w:id="355274005">
      <w:bodyDiv w:val="1"/>
      <w:marLeft w:val="0"/>
      <w:marRight w:val="0"/>
      <w:marTop w:val="0"/>
      <w:marBottom w:val="0"/>
      <w:divBdr>
        <w:top w:val="none" w:sz="0" w:space="0" w:color="auto"/>
        <w:left w:val="none" w:sz="0" w:space="0" w:color="auto"/>
        <w:bottom w:val="none" w:sz="0" w:space="0" w:color="auto"/>
        <w:right w:val="none" w:sz="0" w:space="0" w:color="auto"/>
      </w:divBdr>
    </w:div>
    <w:div w:id="357658752">
      <w:bodyDiv w:val="1"/>
      <w:marLeft w:val="0"/>
      <w:marRight w:val="0"/>
      <w:marTop w:val="0"/>
      <w:marBottom w:val="0"/>
      <w:divBdr>
        <w:top w:val="none" w:sz="0" w:space="0" w:color="auto"/>
        <w:left w:val="none" w:sz="0" w:space="0" w:color="auto"/>
        <w:bottom w:val="none" w:sz="0" w:space="0" w:color="auto"/>
        <w:right w:val="none" w:sz="0" w:space="0" w:color="auto"/>
      </w:divBdr>
    </w:div>
    <w:div w:id="357858135">
      <w:bodyDiv w:val="1"/>
      <w:marLeft w:val="0"/>
      <w:marRight w:val="0"/>
      <w:marTop w:val="0"/>
      <w:marBottom w:val="0"/>
      <w:divBdr>
        <w:top w:val="none" w:sz="0" w:space="0" w:color="auto"/>
        <w:left w:val="none" w:sz="0" w:space="0" w:color="auto"/>
        <w:bottom w:val="none" w:sz="0" w:space="0" w:color="auto"/>
        <w:right w:val="none" w:sz="0" w:space="0" w:color="auto"/>
      </w:divBdr>
    </w:div>
    <w:div w:id="357858731">
      <w:bodyDiv w:val="1"/>
      <w:marLeft w:val="0"/>
      <w:marRight w:val="0"/>
      <w:marTop w:val="0"/>
      <w:marBottom w:val="0"/>
      <w:divBdr>
        <w:top w:val="none" w:sz="0" w:space="0" w:color="auto"/>
        <w:left w:val="none" w:sz="0" w:space="0" w:color="auto"/>
        <w:bottom w:val="none" w:sz="0" w:space="0" w:color="auto"/>
        <w:right w:val="none" w:sz="0" w:space="0" w:color="auto"/>
      </w:divBdr>
    </w:div>
    <w:div w:id="366413811">
      <w:bodyDiv w:val="1"/>
      <w:marLeft w:val="0"/>
      <w:marRight w:val="0"/>
      <w:marTop w:val="0"/>
      <w:marBottom w:val="0"/>
      <w:divBdr>
        <w:top w:val="none" w:sz="0" w:space="0" w:color="auto"/>
        <w:left w:val="none" w:sz="0" w:space="0" w:color="auto"/>
        <w:bottom w:val="none" w:sz="0" w:space="0" w:color="auto"/>
        <w:right w:val="none" w:sz="0" w:space="0" w:color="auto"/>
      </w:divBdr>
    </w:div>
    <w:div w:id="377314558">
      <w:bodyDiv w:val="1"/>
      <w:marLeft w:val="0"/>
      <w:marRight w:val="0"/>
      <w:marTop w:val="0"/>
      <w:marBottom w:val="0"/>
      <w:divBdr>
        <w:top w:val="none" w:sz="0" w:space="0" w:color="auto"/>
        <w:left w:val="none" w:sz="0" w:space="0" w:color="auto"/>
        <w:bottom w:val="none" w:sz="0" w:space="0" w:color="auto"/>
        <w:right w:val="none" w:sz="0" w:space="0" w:color="auto"/>
      </w:divBdr>
    </w:div>
    <w:div w:id="383915142">
      <w:bodyDiv w:val="1"/>
      <w:marLeft w:val="0"/>
      <w:marRight w:val="0"/>
      <w:marTop w:val="0"/>
      <w:marBottom w:val="0"/>
      <w:divBdr>
        <w:top w:val="none" w:sz="0" w:space="0" w:color="auto"/>
        <w:left w:val="none" w:sz="0" w:space="0" w:color="auto"/>
        <w:bottom w:val="none" w:sz="0" w:space="0" w:color="auto"/>
        <w:right w:val="none" w:sz="0" w:space="0" w:color="auto"/>
      </w:divBdr>
    </w:div>
    <w:div w:id="389185337">
      <w:bodyDiv w:val="1"/>
      <w:marLeft w:val="0"/>
      <w:marRight w:val="0"/>
      <w:marTop w:val="0"/>
      <w:marBottom w:val="0"/>
      <w:divBdr>
        <w:top w:val="none" w:sz="0" w:space="0" w:color="auto"/>
        <w:left w:val="none" w:sz="0" w:space="0" w:color="auto"/>
        <w:bottom w:val="none" w:sz="0" w:space="0" w:color="auto"/>
        <w:right w:val="none" w:sz="0" w:space="0" w:color="auto"/>
      </w:divBdr>
    </w:div>
    <w:div w:id="390227351">
      <w:bodyDiv w:val="1"/>
      <w:marLeft w:val="0"/>
      <w:marRight w:val="0"/>
      <w:marTop w:val="0"/>
      <w:marBottom w:val="0"/>
      <w:divBdr>
        <w:top w:val="none" w:sz="0" w:space="0" w:color="auto"/>
        <w:left w:val="none" w:sz="0" w:space="0" w:color="auto"/>
        <w:bottom w:val="none" w:sz="0" w:space="0" w:color="auto"/>
        <w:right w:val="none" w:sz="0" w:space="0" w:color="auto"/>
      </w:divBdr>
    </w:div>
    <w:div w:id="397290195">
      <w:bodyDiv w:val="1"/>
      <w:marLeft w:val="0"/>
      <w:marRight w:val="0"/>
      <w:marTop w:val="0"/>
      <w:marBottom w:val="0"/>
      <w:divBdr>
        <w:top w:val="none" w:sz="0" w:space="0" w:color="auto"/>
        <w:left w:val="none" w:sz="0" w:space="0" w:color="auto"/>
        <w:bottom w:val="none" w:sz="0" w:space="0" w:color="auto"/>
        <w:right w:val="none" w:sz="0" w:space="0" w:color="auto"/>
      </w:divBdr>
    </w:div>
    <w:div w:id="397632363">
      <w:bodyDiv w:val="1"/>
      <w:marLeft w:val="0"/>
      <w:marRight w:val="0"/>
      <w:marTop w:val="0"/>
      <w:marBottom w:val="0"/>
      <w:divBdr>
        <w:top w:val="none" w:sz="0" w:space="0" w:color="auto"/>
        <w:left w:val="none" w:sz="0" w:space="0" w:color="auto"/>
        <w:bottom w:val="none" w:sz="0" w:space="0" w:color="auto"/>
        <w:right w:val="none" w:sz="0" w:space="0" w:color="auto"/>
      </w:divBdr>
    </w:div>
    <w:div w:id="402682349">
      <w:bodyDiv w:val="1"/>
      <w:marLeft w:val="0"/>
      <w:marRight w:val="0"/>
      <w:marTop w:val="0"/>
      <w:marBottom w:val="0"/>
      <w:divBdr>
        <w:top w:val="none" w:sz="0" w:space="0" w:color="auto"/>
        <w:left w:val="none" w:sz="0" w:space="0" w:color="auto"/>
        <w:bottom w:val="none" w:sz="0" w:space="0" w:color="auto"/>
        <w:right w:val="none" w:sz="0" w:space="0" w:color="auto"/>
      </w:divBdr>
    </w:div>
    <w:div w:id="412432587">
      <w:bodyDiv w:val="1"/>
      <w:marLeft w:val="0"/>
      <w:marRight w:val="0"/>
      <w:marTop w:val="0"/>
      <w:marBottom w:val="0"/>
      <w:divBdr>
        <w:top w:val="none" w:sz="0" w:space="0" w:color="auto"/>
        <w:left w:val="none" w:sz="0" w:space="0" w:color="auto"/>
        <w:bottom w:val="none" w:sz="0" w:space="0" w:color="auto"/>
        <w:right w:val="none" w:sz="0" w:space="0" w:color="auto"/>
      </w:divBdr>
    </w:div>
    <w:div w:id="419300407">
      <w:bodyDiv w:val="1"/>
      <w:marLeft w:val="0"/>
      <w:marRight w:val="0"/>
      <w:marTop w:val="0"/>
      <w:marBottom w:val="0"/>
      <w:divBdr>
        <w:top w:val="none" w:sz="0" w:space="0" w:color="auto"/>
        <w:left w:val="none" w:sz="0" w:space="0" w:color="auto"/>
        <w:bottom w:val="none" w:sz="0" w:space="0" w:color="auto"/>
        <w:right w:val="none" w:sz="0" w:space="0" w:color="auto"/>
      </w:divBdr>
    </w:div>
    <w:div w:id="429010655">
      <w:bodyDiv w:val="1"/>
      <w:marLeft w:val="0"/>
      <w:marRight w:val="0"/>
      <w:marTop w:val="0"/>
      <w:marBottom w:val="0"/>
      <w:divBdr>
        <w:top w:val="none" w:sz="0" w:space="0" w:color="auto"/>
        <w:left w:val="none" w:sz="0" w:space="0" w:color="auto"/>
        <w:bottom w:val="none" w:sz="0" w:space="0" w:color="auto"/>
        <w:right w:val="none" w:sz="0" w:space="0" w:color="auto"/>
      </w:divBdr>
    </w:div>
    <w:div w:id="432752014">
      <w:bodyDiv w:val="1"/>
      <w:marLeft w:val="0"/>
      <w:marRight w:val="0"/>
      <w:marTop w:val="0"/>
      <w:marBottom w:val="0"/>
      <w:divBdr>
        <w:top w:val="none" w:sz="0" w:space="0" w:color="auto"/>
        <w:left w:val="none" w:sz="0" w:space="0" w:color="auto"/>
        <w:bottom w:val="none" w:sz="0" w:space="0" w:color="auto"/>
        <w:right w:val="none" w:sz="0" w:space="0" w:color="auto"/>
      </w:divBdr>
    </w:div>
    <w:div w:id="434060832">
      <w:bodyDiv w:val="1"/>
      <w:marLeft w:val="0"/>
      <w:marRight w:val="0"/>
      <w:marTop w:val="0"/>
      <w:marBottom w:val="0"/>
      <w:divBdr>
        <w:top w:val="none" w:sz="0" w:space="0" w:color="auto"/>
        <w:left w:val="none" w:sz="0" w:space="0" w:color="auto"/>
        <w:bottom w:val="none" w:sz="0" w:space="0" w:color="auto"/>
        <w:right w:val="none" w:sz="0" w:space="0" w:color="auto"/>
      </w:divBdr>
    </w:div>
    <w:div w:id="436946821">
      <w:bodyDiv w:val="1"/>
      <w:marLeft w:val="0"/>
      <w:marRight w:val="0"/>
      <w:marTop w:val="0"/>
      <w:marBottom w:val="0"/>
      <w:divBdr>
        <w:top w:val="none" w:sz="0" w:space="0" w:color="auto"/>
        <w:left w:val="none" w:sz="0" w:space="0" w:color="auto"/>
        <w:bottom w:val="none" w:sz="0" w:space="0" w:color="auto"/>
        <w:right w:val="none" w:sz="0" w:space="0" w:color="auto"/>
      </w:divBdr>
    </w:div>
    <w:div w:id="443962578">
      <w:bodyDiv w:val="1"/>
      <w:marLeft w:val="0"/>
      <w:marRight w:val="0"/>
      <w:marTop w:val="0"/>
      <w:marBottom w:val="0"/>
      <w:divBdr>
        <w:top w:val="none" w:sz="0" w:space="0" w:color="auto"/>
        <w:left w:val="none" w:sz="0" w:space="0" w:color="auto"/>
        <w:bottom w:val="none" w:sz="0" w:space="0" w:color="auto"/>
        <w:right w:val="none" w:sz="0" w:space="0" w:color="auto"/>
      </w:divBdr>
    </w:div>
    <w:div w:id="452216295">
      <w:bodyDiv w:val="1"/>
      <w:marLeft w:val="0"/>
      <w:marRight w:val="0"/>
      <w:marTop w:val="0"/>
      <w:marBottom w:val="0"/>
      <w:divBdr>
        <w:top w:val="none" w:sz="0" w:space="0" w:color="auto"/>
        <w:left w:val="none" w:sz="0" w:space="0" w:color="auto"/>
        <w:bottom w:val="none" w:sz="0" w:space="0" w:color="auto"/>
        <w:right w:val="none" w:sz="0" w:space="0" w:color="auto"/>
      </w:divBdr>
    </w:div>
    <w:div w:id="452677136">
      <w:bodyDiv w:val="1"/>
      <w:marLeft w:val="0"/>
      <w:marRight w:val="0"/>
      <w:marTop w:val="0"/>
      <w:marBottom w:val="0"/>
      <w:divBdr>
        <w:top w:val="none" w:sz="0" w:space="0" w:color="auto"/>
        <w:left w:val="none" w:sz="0" w:space="0" w:color="auto"/>
        <w:bottom w:val="none" w:sz="0" w:space="0" w:color="auto"/>
        <w:right w:val="none" w:sz="0" w:space="0" w:color="auto"/>
      </w:divBdr>
    </w:div>
    <w:div w:id="463692805">
      <w:bodyDiv w:val="1"/>
      <w:marLeft w:val="0"/>
      <w:marRight w:val="0"/>
      <w:marTop w:val="0"/>
      <w:marBottom w:val="0"/>
      <w:divBdr>
        <w:top w:val="none" w:sz="0" w:space="0" w:color="auto"/>
        <w:left w:val="none" w:sz="0" w:space="0" w:color="auto"/>
        <w:bottom w:val="none" w:sz="0" w:space="0" w:color="auto"/>
        <w:right w:val="none" w:sz="0" w:space="0" w:color="auto"/>
      </w:divBdr>
    </w:div>
    <w:div w:id="465242162">
      <w:bodyDiv w:val="1"/>
      <w:marLeft w:val="0"/>
      <w:marRight w:val="0"/>
      <w:marTop w:val="0"/>
      <w:marBottom w:val="0"/>
      <w:divBdr>
        <w:top w:val="none" w:sz="0" w:space="0" w:color="auto"/>
        <w:left w:val="none" w:sz="0" w:space="0" w:color="auto"/>
        <w:bottom w:val="none" w:sz="0" w:space="0" w:color="auto"/>
        <w:right w:val="none" w:sz="0" w:space="0" w:color="auto"/>
      </w:divBdr>
    </w:div>
    <w:div w:id="468283988">
      <w:bodyDiv w:val="1"/>
      <w:marLeft w:val="0"/>
      <w:marRight w:val="0"/>
      <w:marTop w:val="0"/>
      <w:marBottom w:val="0"/>
      <w:divBdr>
        <w:top w:val="none" w:sz="0" w:space="0" w:color="auto"/>
        <w:left w:val="none" w:sz="0" w:space="0" w:color="auto"/>
        <w:bottom w:val="none" w:sz="0" w:space="0" w:color="auto"/>
        <w:right w:val="none" w:sz="0" w:space="0" w:color="auto"/>
      </w:divBdr>
    </w:div>
    <w:div w:id="470489348">
      <w:bodyDiv w:val="1"/>
      <w:marLeft w:val="0"/>
      <w:marRight w:val="0"/>
      <w:marTop w:val="0"/>
      <w:marBottom w:val="0"/>
      <w:divBdr>
        <w:top w:val="none" w:sz="0" w:space="0" w:color="auto"/>
        <w:left w:val="none" w:sz="0" w:space="0" w:color="auto"/>
        <w:bottom w:val="none" w:sz="0" w:space="0" w:color="auto"/>
        <w:right w:val="none" w:sz="0" w:space="0" w:color="auto"/>
      </w:divBdr>
    </w:div>
    <w:div w:id="474102562">
      <w:bodyDiv w:val="1"/>
      <w:marLeft w:val="0"/>
      <w:marRight w:val="0"/>
      <w:marTop w:val="0"/>
      <w:marBottom w:val="0"/>
      <w:divBdr>
        <w:top w:val="none" w:sz="0" w:space="0" w:color="auto"/>
        <w:left w:val="none" w:sz="0" w:space="0" w:color="auto"/>
        <w:bottom w:val="none" w:sz="0" w:space="0" w:color="auto"/>
        <w:right w:val="none" w:sz="0" w:space="0" w:color="auto"/>
      </w:divBdr>
    </w:div>
    <w:div w:id="481852348">
      <w:bodyDiv w:val="1"/>
      <w:marLeft w:val="0"/>
      <w:marRight w:val="0"/>
      <w:marTop w:val="0"/>
      <w:marBottom w:val="0"/>
      <w:divBdr>
        <w:top w:val="none" w:sz="0" w:space="0" w:color="auto"/>
        <w:left w:val="none" w:sz="0" w:space="0" w:color="auto"/>
        <w:bottom w:val="none" w:sz="0" w:space="0" w:color="auto"/>
        <w:right w:val="none" w:sz="0" w:space="0" w:color="auto"/>
      </w:divBdr>
    </w:div>
    <w:div w:id="481966539">
      <w:bodyDiv w:val="1"/>
      <w:marLeft w:val="0"/>
      <w:marRight w:val="0"/>
      <w:marTop w:val="0"/>
      <w:marBottom w:val="0"/>
      <w:divBdr>
        <w:top w:val="none" w:sz="0" w:space="0" w:color="auto"/>
        <w:left w:val="none" w:sz="0" w:space="0" w:color="auto"/>
        <w:bottom w:val="none" w:sz="0" w:space="0" w:color="auto"/>
        <w:right w:val="none" w:sz="0" w:space="0" w:color="auto"/>
      </w:divBdr>
    </w:div>
    <w:div w:id="487676169">
      <w:bodyDiv w:val="1"/>
      <w:marLeft w:val="0"/>
      <w:marRight w:val="0"/>
      <w:marTop w:val="0"/>
      <w:marBottom w:val="0"/>
      <w:divBdr>
        <w:top w:val="none" w:sz="0" w:space="0" w:color="auto"/>
        <w:left w:val="none" w:sz="0" w:space="0" w:color="auto"/>
        <w:bottom w:val="none" w:sz="0" w:space="0" w:color="auto"/>
        <w:right w:val="none" w:sz="0" w:space="0" w:color="auto"/>
      </w:divBdr>
    </w:div>
    <w:div w:id="497579722">
      <w:bodyDiv w:val="1"/>
      <w:marLeft w:val="0"/>
      <w:marRight w:val="0"/>
      <w:marTop w:val="0"/>
      <w:marBottom w:val="0"/>
      <w:divBdr>
        <w:top w:val="none" w:sz="0" w:space="0" w:color="auto"/>
        <w:left w:val="none" w:sz="0" w:space="0" w:color="auto"/>
        <w:bottom w:val="none" w:sz="0" w:space="0" w:color="auto"/>
        <w:right w:val="none" w:sz="0" w:space="0" w:color="auto"/>
      </w:divBdr>
    </w:div>
    <w:div w:id="500851384">
      <w:bodyDiv w:val="1"/>
      <w:marLeft w:val="0"/>
      <w:marRight w:val="0"/>
      <w:marTop w:val="0"/>
      <w:marBottom w:val="0"/>
      <w:divBdr>
        <w:top w:val="none" w:sz="0" w:space="0" w:color="auto"/>
        <w:left w:val="none" w:sz="0" w:space="0" w:color="auto"/>
        <w:bottom w:val="none" w:sz="0" w:space="0" w:color="auto"/>
        <w:right w:val="none" w:sz="0" w:space="0" w:color="auto"/>
      </w:divBdr>
      <w:divsChild>
        <w:div w:id="655298975">
          <w:marLeft w:val="0"/>
          <w:marRight w:val="0"/>
          <w:marTop w:val="0"/>
          <w:marBottom w:val="0"/>
          <w:divBdr>
            <w:top w:val="none" w:sz="0" w:space="0" w:color="auto"/>
            <w:left w:val="none" w:sz="0" w:space="0" w:color="auto"/>
            <w:bottom w:val="none" w:sz="0" w:space="0" w:color="auto"/>
            <w:right w:val="none" w:sz="0" w:space="0" w:color="auto"/>
          </w:divBdr>
          <w:divsChild>
            <w:div w:id="170459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744253">
      <w:bodyDiv w:val="1"/>
      <w:marLeft w:val="0"/>
      <w:marRight w:val="0"/>
      <w:marTop w:val="0"/>
      <w:marBottom w:val="0"/>
      <w:divBdr>
        <w:top w:val="none" w:sz="0" w:space="0" w:color="auto"/>
        <w:left w:val="none" w:sz="0" w:space="0" w:color="auto"/>
        <w:bottom w:val="none" w:sz="0" w:space="0" w:color="auto"/>
        <w:right w:val="none" w:sz="0" w:space="0" w:color="auto"/>
      </w:divBdr>
    </w:div>
    <w:div w:id="510147083">
      <w:bodyDiv w:val="1"/>
      <w:marLeft w:val="0"/>
      <w:marRight w:val="0"/>
      <w:marTop w:val="0"/>
      <w:marBottom w:val="0"/>
      <w:divBdr>
        <w:top w:val="none" w:sz="0" w:space="0" w:color="auto"/>
        <w:left w:val="none" w:sz="0" w:space="0" w:color="auto"/>
        <w:bottom w:val="none" w:sz="0" w:space="0" w:color="auto"/>
        <w:right w:val="none" w:sz="0" w:space="0" w:color="auto"/>
      </w:divBdr>
    </w:div>
    <w:div w:id="514081447">
      <w:bodyDiv w:val="1"/>
      <w:marLeft w:val="0"/>
      <w:marRight w:val="0"/>
      <w:marTop w:val="0"/>
      <w:marBottom w:val="0"/>
      <w:divBdr>
        <w:top w:val="none" w:sz="0" w:space="0" w:color="auto"/>
        <w:left w:val="none" w:sz="0" w:space="0" w:color="auto"/>
        <w:bottom w:val="none" w:sz="0" w:space="0" w:color="auto"/>
        <w:right w:val="none" w:sz="0" w:space="0" w:color="auto"/>
      </w:divBdr>
    </w:div>
    <w:div w:id="519397597">
      <w:bodyDiv w:val="1"/>
      <w:marLeft w:val="0"/>
      <w:marRight w:val="0"/>
      <w:marTop w:val="0"/>
      <w:marBottom w:val="0"/>
      <w:divBdr>
        <w:top w:val="none" w:sz="0" w:space="0" w:color="auto"/>
        <w:left w:val="none" w:sz="0" w:space="0" w:color="auto"/>
        <w:bottom w:val="none" w:sz="0" w:space="0" w:color="auto"/>
        <w:right w:val="none" w:sz="0" w:space="0" w:color="auto"/>
      </w:divBdr>
    </w:div>
    <w:div w:id="519978908">
      <w:bodyDiv w:val="1"/>
      <w:marLeft w:val="0"/>
      <w:marRight w:val="0"/>
      <w:marTop w:val="0"/>
      <w:marBottom w:val="0"/>
      <w:divBdr>
        <w:top w:val="none" w:sz="0" w:space="0" w:color="auto"/>
        <w:left w:val="none" w:sz="0" w:space="0" w:color="auto"/>
        <w:bottom w:val="none" w:sz="0" w:space="0" w:color="auto"/>
        <w:right w:val="none" w:sz="0" w:space="0" w:color="auto"/>
      </w:divBdr>
    </w:div>
    <w:div w:id="521209965">
      <w:bodyDiv w:val="1"/>
      <w:marLeft w:val="0"/>
      <w:marRight w:val="0"/>
      <w:marTop w:val="0"/>
      <w:marBottom w:val="0"/>
      <w:divBdr>
        <w:top w:val="none" w:sz="0" w:space="0" w:color="auto"/>
        <w:left w:val="none" w:sz="0" w:space="0" w:color="auto"/>
        <w:bottom w:val="none" w:sz="0" w:space="0" w:color="auto"/>
        <w:right w:val="none" w:sz="0" w:space="0" w:color="auto"/>
      </w:divBdr>
    </w:div>
    <w:div w:id="523053134">
      <w:bodyDiv w:val="1"/>
      <w:marLeft w:val="0"/>
      <w:marRight w:val="0"/>
      <w:marTop w:val="0"/>
      <w:marBottom w:val="0"/>
      <w:divBdr>
        <w:top w:val="none" w:sz="0" w:space="0" w:color="auto"/>
        <w:left w:val="none" w:sz="0" w:space="0" w:color="auto"/>
        <w:bottom w:val="none" w:sz="0" w:space="0" w:color="auto"/>
        <w:right w:val="none" w:sz="0" w:space="0" w:color="auto"/>
      </w:divBdr>
    </w:div>
    <w:div w:id="525992776">
      <w:bodyDiv w:val="1"/>
      <w:marLeft w:val="0"/>
      <w:marRight w:val="0"/>
      <w:marTop w:val="0"/>
      <w:marBottom w:val="0"/>
      <w:divBdr>
        <w:top w:val="none" w:sz="0" w:space="0" w:color="auto"/>
        <w:left w:val="none" w:sz="0" w:space="0" w:color="auto"/>
        <w:bottom w:val="none" w:sz="0" w:space="0" w:color="auto"/>
        <w:right w:val="none" w:sz="0" w:space="0" w:color="auto"/>
      </w:divBdr>
    </w:div>
    <w:div w:id="528102442">
      <w:bodyDiv w:val="1"/>
      <w:marLeft w:val="0"/>
      <w:marRight w:val="0"/>
      <w:marTop w:val="0"/>
      <w:marBottom w:val="0"/>
      <w:divBdr>
        <w:top w:val="none" w:sz="0" w:space="0" w:color="auto"/>
        <w:left w:val="none" w:sz="0" w:space="0" w:color="auto"/>
        <w:bottom w:val="none" w:sz="0" w:space="0" w:color="auto"/>
        <w:right w:val="none" w:sz="0" w:space="0" w:color="auto"/>
      </w:divBdr>
    </w:div>
    <w:div w:id="532577124">
      <w:bodyDiv w:val="1"/>
      <w:marLeft w:val="0"/>
      <w:marRight w:val="0"/>
      <w:marTop w:val="0"/>
      <w:marBottom w:val="0"/>
      <w:divBdr>
        <w:top w:val="none" w:sz="0" w:space="0" w:color="auto"/>
        <w:left w:val="none" w:sz="0" w:space="0" w:color="auto"/>
        <w:bottom w:val="none" w:sz="0" w:space="0" w:color="auto"/>
        <w:right w:val="none" w:sz="0" w:space="0" w:color="auto"/>
      </w:divBdr>
    </w:div>
    <w:div w:id="534317135">
      <w:bodyDiv w:val="1"/>
      <w:marLeft w:val="0"/>
      <w:marRight w:val="0"/>
      <w:marTop w:val="0"/>
      <w:marBottom w:val="0"/>
      <w:divBdr>
        <w:top w:val="none" w:sz="0" w:space="0" w:color="auto"/>
        <w:left w:val="none" w:sz="0" w:space="0" w:color="auto"/>
        <w:bottom w:val="none" w:sz="0" w:space="0" w:color="auto"/>
        <w:right w:val="none" w:sz="0" w:space="0" w:color="auto"/>
      </w:divBdr>
    </w:div>
    <w:div w:id="544486173">
      <w:bodyDiv w:val="1"/>
      <w:marLeft w:val="0"/>
      <w:marRight w:val="0"/>
      <w:marTop w:val="0"/>
      <w:marBottom w:val="0"/>
      <w:divBdr>
        <w:top w:val="none" w:sz="0" w:space="0" w:color="auto"/>
        <w:left w:val="none" w:sz="0" w:space="0" w:color="auto"/>
        <w:bottom w:val="none" w:sz="0" w:space="0" w:color="auto"/>
        <w:right w:val="none" w:sz="0" w:space="0" w:color="auto"/>
      </w:divBdr>
    </w:div>
    <w:div w:id="550002830">
      <w:bodyDiv w:val="1"/>
      <w:marLeft w:val="0"/>
      <w:marRight w:val="0"/>
      <w:marTop w:val="0"/>
      <w:marBottom w:val="0"/>
      <w:divBdr>
        <w:top w:val="none" w:sz="0" w:space="0" w:color="auto"/>
        <w:left w:val="none" w:sz="0" w:space="0" w:color="auto"/>
        <w:bottom w:val="none" w:sz="0" w:space="0" w:color="auto"/>
        <w:right w:val="none" w:sz="0" w:space="0" w:color="auto"/>
      </w:divBdr>
    </w:div>
    <w:div w:id="557783456">
      <w:bodyDiv w:val="1"/>
      <w:marLeft w:val="0"/>
      <w:marRight w:val="0"/>
      <w:marTop w:val="0"/>
      <w:marBottom w:val="0"/>
      <w:divBdr>
        <w:top w:val="none" w:sz="0" w:space="0" w:color="auto"/>
        <w:left w:val="none" w:sz="0" w:space="0" w:color="auto"/>
        <w:bottom w:val="none" w:sz="0" w:space="0" w:color="auto"/>
        <w:right w:val="none" w:sz="0" w:space="0" w:color="auto"/>
      </w:divBdr>
    </w:div>
    <w:div w:id="558131396">
      <w:bodyDiv w:val="1"/>
      <w:marLeft w:val="0"/>
      <w:marRight w:val="0"/>
      <w:marTop w:val="0"/>
      <w:marBottom w:val="0"/>
      <w:divBdr>
        <w:top w:val="none" w:sz="0" w:space="0" w:color="auto"/>
        <w:left w:val="none" w:sz="0" w:space="0" w:color="auto"/>
        <w:bottom w:val="none" w:sz="0" w:space="0" w:color="auto"/>
        <w:right w:val="none" w:sz="0" w:space="0" w:color="auto"/>
      </w:divBdr>
    </w:div>
    <w:div w:id="558177945">
      <w:bodyDiv w:val="1"/>
      <w:marLeft w:val="0"/>
      <w:marRight w:val="0"/>
      <w:marTop w:val="0"/>
      <w:marBottom w:val="0"/>
      <w:divBdr>
        <w:top w:val="none" w:sz="0" w:space="0" w:color="auto"/>
        <w:left w:val="none" w:sz="0" w:space="0" w:color="auto"/>
        <w:bottom w:val="none" w:sz="0" w:space="0" w:color="auto"/>
        <w:right w:val="none" w:sz="0" w:space="0" w:color="auto"/>
      </w:divBdr>
    </w:div>
    <w:div w:id="558323367">
      <w:bodyDiv w:val="1"/>
      <w:marLeft w:val="0"/>
      <w:marRight w:val="0"/>
      <w:marTop w:val="0"/>
      <w:marBottom w:val="0"/>
      <w:divBdr>
        <w:top w:val="none" w:sz="0" w:space="0" w:color="auto"/>
        <w:left w:val="none" w:sz="0" w:space="0" w:color="auto"/>
        <w:bottom w:val="none" w:sz="0" w:space="0" w:color="auto"/>
        <w:right w:val="none" w:sz="0" w:space="0" w:color="auto"/>
      </w:divBdr>
    </w:div>
    <w:div w:id="565409414">
      <w:bodyDiv w:val="1"/>
      <w:marLeft w:val="0"/>
      <w:marRight w:val="0"/>
      <w:marTop w:val="0"/>
      <w:marBottom w:val="0"/>
      <w:divBdr>
        <w:top w:val="none" w:sz="0" w:space="0" w:color="auto"/>
        <w:left w:val="none" w:sz="0" w:space="0" w:color="auto"/>
        <w:bottom w:val="none" w:sz="0" w:space="0" w:color="auto"/>
        <w:right w:val="none" w:sz="0" w:space="0" w:color="auto"/>
      </w:divBdr>
    </w:div>
    <w:div w:id="572931222">
      <w:bodyDiv w:val="1"/>
      <w:marLeft w:val="0"/>
      <w:marRight w:val="0"/>
      <w:marTop w:val="0"/>
      <w:marBottom w:val="0"/>
      <w:divBdr>
        <w:top w:val="none" w:sz="0" w:space="0" w:color="auto"/>
        <w:left w:val="none" w:sz="0" w:space="0" w:color="auto"/>
        <w:bottom w:val="none" w:sz="0" w:space="0" w:color="auto"/>
        <w:right w:val="none" w:sz="0" w:space="0" w:color="auto"/>
      </w:divBdr>
    </w:div>
    <w:div w:id="575360445">
      <w:bodyDiv w:val="1"/>
      <w:marLeft w:val="0"/>
      <w:marRight w:val="0"/>
      <w:marTop w:val="0"/>
      <w:marBottom w:val="0"/>
      <w:divBdr>
        <w:top w:val="none" w:sz="0" w:space="0" w:color="auto"/>
        <w:left w:val="none" w:sz="0" w:space="0" w:color="auto"/>
        <w:bottom w:val="none" w:sz="0" w:space="0" w:color="auto"/>
        <w:right w:val="none" w:sz="0" w:space="0" w:color="auto"/>
      </w:divBdr>
    </w:div>
    <w:div w:id="581184946">
      <w:bodyDiv w:val="1"/>
      <w:marLeft w:val="0"/>
      <w:marRight w:val="0"/>
      <w:marTop w:val="0"/>
      <w:marBottom w:val="0"/>
      <w:divBdr>
        <w:top w:val="none" w:sz="0" w:space="0" w:color="auto"/>
        <w:left w:val="none" w:sz="0" w:space="0" w:color="auto"/>
        <w:bottom w:val="none" w:sz="0" w:space="0" w:color="auto"/>
        <w:right w:val="none" w:sz="0" w:space="0" w:color="auto"/>
      </w:divBdr>
    </w:div>
    <w:div w:id="585303872">
      <w:bodyDiv w:val="1"/>
      <w:marLeft w:val="0"/>
      <w:marRight w:val="0"/>
      <w:marTop w:val="0"/>
      <w:marBottom w:val="0"/>
      <w:divBdr>
        <w:top w:val="none" w:sz="0" w:space="0" w:color="auto"/>
        <w:left w:val="none" w:sz="0" w:space="0" w:color="auto"/>
        <w:bottom w:val="none" w:sz="0" w:space="0" w:color="auto"/>
        <w:right w:val="none" w:sz="0" w:space="0" w:color="auto"/>
      </w:divBdr>
    </w:div>
    <w:div w:id="591864781">
      <w:bodyDiv w:val="1"/>
      <w:marLeft w:val="0"/>
      <w:marRight w:val="0"/>
      <w:marTop w:val="0"/>
      <w:marBottom w:val="0"/>
      <w:divBdr>
        <w:top w:val="none" w:sz="0" w:space="0" w:color="auto"/>
        <w:left w:val="none" w:sz="0" w:space="0" w:color="auto"/>
        <w:bottom w:val="none" w:sz="0" w:space="0" w:color="auto"/>
        <w:right w:val="none" w:sz="0" w:space="0" w:color="auto"/>
      </w:divBdr>
    </w:div>
    <w:div w:id="593056217">
      <w:bodyDiv w:val="1"/>
      <w:marLeft w:val="0"/>
      <w:marRight w:val="0"/>
      <w:marTop w:val="0"/>
      <w:marBottom w:val="0"/>
      <w:divBdr>
        <w:top w:val="none" w:sz="0" w:space="0" w:color="auto"/>
        <w:left w:val="none" w:sz="0" w:space="0" w:color="auto"/>
        <w:bottom w:val="none" w:sz="0" w:space="0" w:color="auto"/>
        <w:right w:val="none" w:sz="0" w:space="0" w:color="auto"/>
      </w:divBdr>
    </w:div>
    <w:div w:id="593441142">
      <w:bodyDiv w:val="1"/>
      <w:marLeft w:val="0"/>
      <w:marRight w:val="0"/>
      <w:marTop w:val="0"/>
      <w:marBottom w:val="0"/>
      <w:divBdr>
        <w:top w:val="none" w:sz="0" w:space="0" w:color="auto"/>
        <w:left w:val="none" w:sz="0" w:space="0" w:color="auto"/>
        <w:bottom w:val="none" w:sz="0" w:space="0" w:color="auto"/>
        <w:right w:val="none" w:sz="0" w:space="0" w:color="auto"/>
      </w:divBdr>
    </w:div>
    <w:div w:id="609706269">
      <w:bodyDiv w:val="1"/>
      <w:marLeft w:val="0"/>
      <w:marRight w:val="0"/>
      <w:marTop w:val="0"/>
      <w:marBottom w:val="0"/>
      <w:divBdr>
        <w:top w:val="none" w:sz="0" w:space="0" w:color="auto"/>
        <w:left w:val="none" w:sz="0" w:space="0" w:color="auto"/>
        <w:bottom w:val="none" w:sz="0" w:space="0" w:color="auto"/>
        <w:right w:val="none" w:sz="0" w:space="0" w:color="auto"/>
      </w:divBdr>
    </w:div>
    <w:div w:id="612827489">
      <w:bodyDiv w:val="1"/>
      <w:marLeft w:val="0"/>
      <w:marRight w:val="0"/>
      <w:marTop w:val="0"/>
      <w:marBottom w:val="0"/>
      <w:divBdr>
        <w:top w:val="none" w:sz="0" w:space="0" w:color="auto"/>
        <w:left w:val="none" w:sz="0" w:space="0" w:color="auto"/>
        <w:bottom w:val="none" w:sz="0" w:space="0" w:color="auto"/>
        <w:right w:val="none" w:sz="0" w:space="0" w:color="auto"/>
      </w:divBdr>
    </w:div>
    <w:div w:id="617954416">
      <w:bodyDiv w:val="1"/>
      <w:marLeft w:val="0"/>
      <w:marRight w:val="0"/>
      <w:marTop w:val="0"/>
      <w:marBottom w:val="0"/>
      <w:divBdr>
        <w:top w:val="none" w:sz="0" w:space="0" w:color="auto"/>
        <w:left w:val="none" w:sz="0" w:space="0" w:color="auto"/>
        <w:bottom w:val="none" w:sz="0" w:space="0" w:color="auto"/>
        <w:right w:val="none" w:sz="0" w:space="0" w:color="auto"/>
      </w:divBdr>
    </w:div>
    <w:div w:id="629895806">
      <w:bodyDiv w:val="1"/>
      <w:marLeft w:val="0"/>
      <w:marRight w:val="0"/>
      <w:marTop w:val="0"/>
      <w:marBottom w:val="0"/>
      <w:divBdr>
        <w:top w:val="none" w:sz="0" w:space="0" w:color="auto"/>
        <w:left w:val="none" w:sz="0" w:space="0" w:color="auto"/>
        <w:bottom w:val="none" w:sz="0" w:space="0" w:color="auto"/>
        <w:right w:val="none" w:sz="0" w:space="0" w:color="auto"/>
      </w:divBdr>
    </w:div>
    <w:div w:id="634334505">
      <w:bodyDiv w:val="1"/>
      <w:marLeft w:val="0"/>
      <w:marRight w:val="0"/>
      <w:marTop w:val="0"/>
      <w:marBottom w:val="0"/>
      <w:divBdr>
        <w:top w:val="none" w:sz="0" w:space="0" w:color="auto"/>
        <w:left w:val="none" w:sz="0" w:space="0" w:color="auto"/>
        <w:bottom w:val="none" w:sz="0" w:space="0" w:color="auto"/>
        <w:right w:val="none" w:sz="0" w:space="0" w:color="auto"/>
      </w:divBdr>
    </w:div>
    <w:div w:id="638997392">
      <w:bodyDiv w:val="1"/>
      <w:marLeft w:val="0"/>
      <w:marRight w:val="0"/>
      <w:marTop w:val="0"/>
      <w:marBottom w:val="0"/>
      <w:divBdr>
        <w:top w:val="none" w:sz="0" w:space="0" w:color="auto"/>
        <w:left w:val="none" w:sz="0" w:space="0" w:color="auto"/>
        <w:bottom w:val="none" w:sz="0" w:space="0" w:color="auto"/>
        <w:right w:val="none" w:sz="0" w:space="0" w:color="auto"/>
      </w:divBdr>
    </w:div>
    <w:div w:id="646132840">
      <w:bodyDiv w:val="1"/>
      <w:marLeft w:val="0"/>
      <w:marRight w:val="0"/>
      <w:marTop w:val="0"/>
      <w:marBottom w:val="0"/>
      <w:divBdr>
        <w:top w:val="none" w:sz="0" w:space="0" w:color="auto"/>
        <w:left w:val="none" w:sz="0" w:space="0" w:color="auto"/>
        <w:bottom w:val="none" w:sz="0" w:space="0" w:color="auto"/>
        <w:right w:val="none" w:sz="0" w:space="0" w:color="auto"/>
      </w:divBdr>
    </w:div>
    <w:div w:id="657151962">
      <w:bodyDiv w:val="1"/>
      <w:marLeft w:val="0"/>
      <w:marRight w:val="0"/>
      <w:marTop w:val="0"/>
      <w:marBottom w:val="0"/>
      <w:divBdr>
        <w:top w:val="none" w:sz="0" w:space="0" w:color="auto"/>
        <w:left w:val="none" w:sz="0" w:space="0" w:color="auto"/>
        <w:bottom w:val="none" w:sz="0" w:space="0" w:color="auto"/>
        <w:right w:val="none" w:sz="0" w:space="0" w:color="auto"/>
      </w:divBdr>
    </w:div>
    <w:div w:id="659771215">
      <w:bodyDiv w:val="1"/>
      <w:marLeft w:val="0"/>
      <w:marRight w:val="0"/>
      <w:marTop w:val="0"/>
      <w:marBottom w:val="0"/>
      <w:divBdr>
        <w:top w:val="none" w:sz="0" w:space="0" w:color="auto"/>
        <w:left w:val="none" w:sz="0" w:space="0" w:color="auto"/>
        <w:bottom w:val="none" w:sz="0" w:space="0" w:color="auto"/>
        <w:right w:val="none" w:sz="0" w:space="0" w:color="auto"/>
      </w:divBdr>
    </w:div>
    <w:div w:id="660616951">
      <w:bodyDiv w:val="1"/>
      <w:marLeft w:val="0"/>
      <w:marRight w:val="0"/>
      <w:marTop w:val="0"/>
      <w:marBottom w:val="0"/>
      <w:divBdr>
        <w:top w:val="none" w:sz="0" w:space="0" w:color="auto"/>
        <w:left w:val="none" w:sz="0" w:space="0" w:color="auto"/>
        <w:bottom w:val="none" w:sz="0" w:space="0" w:color="auto"/>
        <w:right w:val="none" w:sz="0" w:space="0" w:color="auto"/>
      </w:divBdr>
    </w:div>
    <w:div w:id="672030331">
      <w:bodyDiv w:val="1"/>
      <w:marLeft w:val="0"/>
      <w:marRight w:val="0"/>
      <w:marTop w:val="0"/>
      <w:marBottom w:val="0"/>
      <w:divBdr>
        <w:top w:val="none" w:sz="0" w:space="0" w:color="auto"/>
        <w:left w:val="none" w:sz="0" w:space="0" w:color="auto"/>
        <w:bottom w:val="none" w:sz="0" w:space="0" w:color="auto"/>
        <w:right w:val="none" w:sz="0" w:space="0" w:color="auto"/>
      </w:divBdr>
    </w:div>
    <w:div w:id="675810496">
      <w:bodyDiv w:val="1"/>
      <w:marLeft w:val="0"/>
      <w:marRight w:val="0"/>
      <w:marTop w:val="0"/>
      <w:marBottom w:val="0"/>
      <w:divBdr>
        <w:top w:val="none" w:sz="0" w:space="0" w:color="auto"/>
        <w:left w:val="none" w:sz="0" w:space="0" w:color="auto"/>
        <w:bottom w:val="none" w:sz="0" w:space="0" w:color="auto"/>
        <w:right w:val="none" w:sz="0" w:space="0" w:color="auto"/>
      </w:divBdr>
    </w:div>
    <w:div w:id="677736556">
      <w:bodyDiv w:val="1"/>
      <w:marLeft w:val="0"/>
      <w:marRight w:val="0"/>
      <w:marTop w:val="0"/>
      <w:marBottom w:val="0"/>
      <w:divBdr>
        <w:top w:val="none" w:sz="0" w:space="0" w:color="auto"/>
        <w:left w:val="none" w:sz="0" w:space="0" w:color="auto"/>
        <w:bottom w:val="none" w:sz="0" w:space="0" w:color="auto"/>
        <w:right w:val="none" w:sz="0" w:space="0" w:color="auto"/>
      </w:divBdr>
    </w:div>
    <w:div w:id="679503683">
      <w:bodyDiv w:val="1"/>
      <w:marLeft w:val="0"/>
      <w:marRight w:val="0"/>
      <w:marTop w:val="0"/>
      <w:marBottom w:val="0"/>
      <w:divBdr>
        <w:top w:val="none" w:sz="0" w:space="0" w:color="auto"/>
        <w:left w:val="none" w:sz="0" w:space="0" w:color="auto"/>
        <w:bottom w:val="none" w:sz="0" w:space="0" w:color="auto"/>
        <w:right w:val="none" w:sz="0" w:space="0" w:color="auto"/>
      </w:divBdr>
    </w:div>
    <w:div w:id="682438644">
      <w:bodyDiv w:val="1"/>
      <w:marLeft w:val="0"/>
      <w:marRight w:val="0"/>
      <w:marTop w:val="0"/>
      <w:marBottom w:val="0"/>
      <w:divBdr>
        <w:top w:val="none" w:sz="0" w:space="0" w:color="auto"/>
        <w:left w:val="none" w:sz="0" w:space="0" w:color="auto"/>
        <w:bottom w:val="none" w:sz="0" w:space="0" w:color="auto"/>
        <w:right w:val="none" w:sz="0" w:space="0" w:color="auto"/>
      </w:divBdr>
    </w:div>
    <w:div w:id="692613394">
      <w:bodyDiv w:val="1"/>
      <w:marLeft w:val="0"/>
      <w:marRight w:val="0"/>
      <w:marTop w:val="0"/>
      <w:marBottom w:val="0"/>
      <w:divBdr>
        <w:top w:val="none" w:sz="0" w:space="0" w:color="auto"/>
        <w:left w:val="none" w:sz="0" w:space="0" w:color="auto"/>
        <w:bottom w:val="none" w:sz="0" w:space="0" w:color="auto"/>
        <w:right w:val="none" w:sz="0" w:space="0" w:color="auto"/>
      </w:divBdr>
    </w:div>
    <w:div w:id="693767879">
      <w:bodyDiv w:val="1"/>
      <w:marLeft w:val="0"/>
      <w:marRight w:val="0"/>
      <w:marTop w:val="0"/>
      <w:marBottom w:val="0"/>
      <w:divBdr>
        <w:top w:val="none" w:sz="0" w:space="0" w:color="auto"/>
        <w:left w:val="none" w:sz="0" w:space="0" w:color="auto"/>
        <w:bottom w:val="none" w:sz="0" w:space="0" w:color="auto"/>
        <w:right w:val="none" w:sz="0" w:space="0" w:color="auto"/>
      </w:divBdr>
    </w:div>
    <w:div w:id="695427725">
      <w:bodyDiv w:val="1"/>
      <w:marLeft w:val="0"/>
      <w:marRight w:val="0"/>
      <w:marTop w:val="0"/>
      <w:marBottom w:val="0"/>
      <w:divBdr>
        <w:top w:val="none" w:sz="0" w:space="0" w:color="auto"/>
        <w:left w:val="none" w:sz="0" w:space="0" w:color="auto"/>
        <w:bottom w:val="none" w:sz="0" w:space="0" w:color="auto"/>
        <w:right w:val="none" w:sz="0" w:space="0" w:color="auto"/>
      </w:divBdr>
    </w:div>
    <w:div w:id="696393722">
      <w:bodyDiv w:val="1"/>
      <w:marLeft w:val="0"/>
      <w:marRight w:val="0"/>
      <w:marTop w:val="0"/>
      <w:marBottom w:val="0"/>
      <w:divBdr>
        <w:top w:val="none" w:sz="0" w:space="0" w:color="auto"/>
        <w:left w:val="none" w:sz="0" w:space="0" w:color="auto"/>
        <w:bottom w:val="none" w:sz="0" w:space="0" w:color="auto"/>
        <w:right w:val="none" w:sz="0" w:space="0" w:color="auto"/>
      </w:divBdr>
    </w:div>
    <w:div w:id="697586693">
      <w:bodyDiv w:val="1"/>
      <w:marLeft w:val="0"/>
      <w:marRight w:val="0"/>
      <w:marTop w:val="0"/>
      <w:marBottom w:val="0"/>
      <w:divBdr>
        <w:top w:val="none" w:sz="0" w:space="0" w:color="auto"/>
        <w:left w:val="none" w:sz="0" w:space="0" w:color="auto"/>
        <w:bottom w:val="none" w:sz="0" w:space="0" w:color="auto"/>
        <w:right w:val="none" w:sz="0" w:space="0" w:color="auto"/>
      </w:divBdr>
    </w:div>
    <w:div w:id="698897301">
      <w:bodyDiv w:val="1"/>
      <w:marLeft w:val="0"/>
      <w:marRight w:val="0"/>
      <w:marTop w:val="0"/>
      <w:marBottom w:val="0"/>
      <w:divBdr>
        <w:top w:val="none" w:sz="0" w:space="0" w:color="auto"/>
        <w:left w:val="none" w:sz="0" w:space="0" w:color="auto"/>
        <w:bottom w:val="none" w:sz="0" w:space="0" w:color="auto"/>
        <w:right w:val="none" w:sz="0" w:space="0" w:color="auto"/>
      </w:divBdr>
    </w:div>
    <w:div w:id="712080065">
      <w:bodyDiv w:val="1"/>
      <w:marLeft w:val="0"/>
      <w:marRight w:val="0"/>
      <w:marTop w:val="0"/>
      <w:marBottom w:val="0"/>
      <w:divBdr>
        <w:top w:val="none" w:sz="0" w:space="0" w:color="auto"/>
        <w:left w:val="none" w:sz="0" w:space="0" w:color="auto"/>
        <w:bottom w:val="none" w:sz="0" w:space="0" w:color="auto"/>
        <w:right w:val="none" w:sz="0" w:space="0" w:color="auto"/>
      </w:divBdr>
    </w:div>
    <w:div w:id="713820906">
      <w:bodyDiv w:val="1"/>
      <w:marLeft w:val="0"/>
      <w:marRight w:val="0"/>
      <w:marTop w:val="0"/>
      <w:marBottom w:val="0"/>
      <w:divBdr>
        <w:top w:val="none" w:sz="0" w:space="0" w:color="auto"/>
        <w:left w:val="none" w:sz="0" w:space="0" w:color="auto"/>
        <w:bottom w:val="none" w:sz="0" w:space="0" w:color="auto"/>
        <w:right w:val="none" w:sz="0" w:space="0" w:color="auto"/>
      </w:divBdr>
    </w:div>
    <w:div w:id="724793662">
      <w:bodyDiv w:val="1"/>
      <w:marLeft w:val="0"/>
      <w:marRight w:val="0"/>
      <w:marTop w:val="0"/>
      <w:marBottom w:val="0"/>
      <w:divBdr>
        <w:top w:val="none" w:sz="0" w:space="0" w:color="auto"/>
        <w:left w:val="none" w:sz="0" w:space="0" w:color="auto"/>
        <w:bottom w:val="none" w:sz="0" w:space="0" w:color="auto"/>
        <w:right w:val="none" w:sz="0" w:space="0" w:color="auto"/>
      </w:divBdr>
    </w:div>
    <w:div w:id="730664243">
      <w:bodyDiv w:val="1"/>
      <w:marLeft w:val="0"/>
      <w:marRight w:val="0"/>
      <w:marTop w:val="0"/>
      <w:marBottom w:val="0"/>
      <w:divBdr>
        <w:top w:val="none" w:sz="0" w:space="0" w:color="auto"/>
        <w:left w:val="none" w:sz="0" w:space="0" w:color="auto"/>
        <w:bottom w:val="none" w:sz="0" w:space="0" w:color="auto"/>
        <w:right w:val="none" w:sz="0" w:space="0" w:color="auto"/>
      </w:divBdr>
    </w:div>
    <w:div w:id="731775479">
      <w:bodyDiv w:val="1"/>
      <w:marLeft w:val="0"/>
      <w:marRight w:val="0"/>
      <w:marTop w:val="0"/>
      <w:marBottom w:val="0"/>
      <w:divBdr>
        <w:top w:val="none" w:sz="0" w:space="0" w:color="auto"/>
        <w:left w:val="none" w:sz="0" w:space="0" w:color="auto"/>
        <w:bottom w:val="none" w:sz="0" w:space="0" w:color="auto"/>
        <w:right w:val="none" w:sz="0" w:space="0" w:color="auto"/>
      </w:divBdr>
    </w:div>
    <w:div w:id="739062558">
      <w:bodyDiv w:val="1"/>
      <w:marLeft w:val="0"/>
      <w:marRight w:val="0"/>
      <w:marTop w:val="0"/>
      <w:marBottom w:val="0"/>
      <w:divBdr>
        <w:top w:val="none" w:sz="0" w:space="0" w:color="auto"/>
        <w:left w:val="none" w:sz="0" w:space="0" w:color="auto"/>
        <w:bottom w:val="none" w:sz="0" w:space="0" w:color="auto"/>
        <w:right w:val="none" w:sz="0" w:space="0" w:color="auto"/>
      </w:divBdr>
    </w:div>
    <w:div w:id="739982070">
      <w:bodyDiv w:val="1"/>
      <w:marLeft w:val="0"/>
      <w:marRight w:val="0"/>
      <w:marTop w:val="0"/>
      <w:marBottom w:val="0"/>
      <w:divBdr>
        <w:top w:val="none" w:sz="0" w:space="0" w:color="auto"/>
        <w:left w:val="none" w:sz="0" w:space="0" w:color="auto"/>
        <w:bottom w:val="none" w:sz="0" w:space="0" w:color="auto"/>
        <w:right w:val="none" w:sz="0" w:space="0" w:color="auto"/>
      </w:divBdr>
    </w:div>
    <w:div w:id="744956478">
      <w:bodyDiv w:val="1"/>
      <w:marLeft w:val="0"/>
      <w:marRight w:val="0"/>
      <w:marTop w:val="0"/>
      <w:marBottom w:val="0"/>
      <w:divBdr>
        <w:top w:val="none" w:sz="0" w:space="0" w:color="auto"/>
        <w:left w:val="none" w:sz="0" w:space="0" w:color="auto"/>
        <w:bottom w:val="none" w:sz="0" w:space="0" w:color="auto"/>
        <w:right w:val="none" w:sz="0" w:space="0" w:color="auto"/>
      </w:divBdr>
    </w:div>
    <w:div w:id="750469558">
      <w:bodyDiv w:val="1"/>
      <w:marLeft w:val="0"/>
      <w:marRight w:val="0"/>
      <w:marTop w:val="0"/>
      <w:marBottom w:val="0"/>
      <w:divBdr>
        <w:top w:val="none" w:sz="0" w:space="0" w:color="auto"/>
        <w:left w:val="none" w:sz="0" w:space="0" w:color="auto"/>
        <w:bottom w:val="none" w:sz="0" w:space="0" w:color="auto"/>
        <w:right w:val="none" w:sz="0" w:space="0" w:color="auto"/>
      </w:divBdr>
    </w:div>
    <w:div w:id="754476262">
      <w:bodyDiv w:val="1"/>
      <w:marLeft w:val="0"/>
      <w:marRight w:val="0"/>
      <w:marTop w:val="0"/>
      <w:marBottom w:val="0"/>
      <w:divBdr>
        <w:top w:val="none" w:sz="0" w:space="0" w:color="auto"/>
        <w:left w:val="none" w:sz="0" w:space="0" w:color="auto"/>
        <w:bottom w:val="none" w:sz="0" w:space="0" w:color="auto"/>
        <w:right w:val="none" w:sz="0" w:space="0" w:color="auto"/>
      </w:divBdr>
    </w:div>
    <w:div w:id="756707079">
      <w:bodyDiv w:val="1"/>
      <w:marLeft w:val="0"/>
      <w:marRight w:val="0"/>
      <w:marTop w:val="0"/>
      <w:marBottom w:val="0"/>
      <w:divBdr>
        <w:top w:val="none" w:sz="0" w:space="0" w:color="auto"/>
        <w:left w:val="none" w:sz="0" w:space="0" w:color="auto"/>
        <w:bottom w:val="none" w:sz="0" w:space="0" w:color="auto"/>
        <w:right w:val="none" w:sz="0" w:space="0" w:color="auto"/>
      </w:divBdr>
    </w:div>
    <w:div w:id="760219265">
      <w:bodyDiv w:val="1"/>
      <w:marLeft w:val="0"/>
      <w:marRight w:val="0"/>
      <w:marTop w:val="0"/>
      <w:marBottom w:val="0"/>
      <w:divBdr>
        <w:top w:val="none" w:sz="0" w:space="0" w:color="auto"/>
        <w:left w:val="none" w:sz="0" w:space="0" w:color="auto"/>
        <w:bottom w:val="none" w:sz="0" w:space="0" w:color="auto"/>
        <w:right w:val="none" w:sz="0" w:space="0" w:color="auto"/>
      </w:divBdr>
    </w:div>
    <w:div w:id="763573542">
      <w:bodyDiv w:val="1"/>
      <w:marLeft w:val="0"/>
      <w:marRight w:val="0"/>
      <w:marTop w:val="0"/>
      <w:marBottom w:val="0"/>
      <w:divBdr>
        <w:top w:val="none" w:sz="0" w:space="0" w:color="auto"/>
        <w:left w:val="none" w:sz="0" w:space="0" w:color="auto"/>
        <w:bottom w:val="none" w:sz="0" w:space="0" w:color="auto"/>
        <w:right w:val="none" w:sz="0" w:space="0" w:color="auto"/>
      </w:divBdr>
    </w:div>
    <w:div w:id="765155238">
      <w:bodyDiv w:val="1"/>
      <w:marLeft w:val="0"/>
      <w:marRight w:val="0"/>
      <w:marTop w:val="0"/>
      <w:marBottom w:val="0"/>
      <w:divBdr>
        <w:top w:val="none" w:sz="0" w:space="0" w:color="auto"/>
        <w:left w:val="none" w:sz="0" w:space="0" w:color="auto"/>
        <w:bottom w:val="none" w:sz="0" w:space="0" w:color="auto"/>
        <w:right w:val="none" w:sz="0" w:space="0" w:color="auto"/>
      </w:divBdr>
    </w:div>
    <w:div w:id="767197057">
      <w:bodyDiv w:val="1"/>
      <w:marLeft w:val="0"/>
      <w:marRight w:val="0"/>
      <w:marTop w:val="0"/>
      <w:marBottom w:val="0"/>
      <w:divBdr>
        <w:top w:val="none" w:sz="0" w:space="0" w:color="auto"/>
        <w:left w:val="none" w:sz="0" w:space="0" w:color="auto"/>
        <w:bottom w:val="none" w:sz="0" w:space="0" w:color="auto"/>
        <w:right w:val="none" w:sz="0" w:space="0" w:color="auto"/>
      </w:divBdr>
    </w:div>
    <w:div w:id="769131076">
      <w:bodyDiv w:val="1"/>
      <w:marLeft w:val="0"/>
      <w:marRight w:val="0"/>
      <w:marTop w:val="0"/>
      <w:marBottom w:val="0"/>
      <w:divBdr>
        <w:top w:val="none" w:sz="0" w:space="0" w:color="auto"/>
        <w:left w:val="none" w:sz="0" w:space="0" w:color="auto"/>
        <w:bottom w:val="none" w:sz="0" w:space="0" w:color="auto"/>
        <w:right w:val="none" w:sz="0" w:space="0" w:color="auto"/>
      </w:divBdr>
    </w:div>
    <w:div w:id="770511651">
      <w:bodyDiv w:val="1"/>
      <w:marLeft w:val="0"/>
      <w:marRight w:val="0"/>
      <w:marTop w:val="0"/>
      <w:marBottom w:val="0"/>
      <w:divBdr>
        <w:top w:val="none" w:sz="0" w:space="0" w:color="auto"/>
        <w:left w:val="none" w:sz="0" w:space="0" w:color="auto"/>
        <w:bottom w:val="none" w:sz="0" w:space="0" w:color="auto"/>
        <w:right w:val="none" w:sz="0" w:space="0" w:color="auto"/>
      </w:divBdr>
    </w:div>
    <w:div w:id="774247892">
      <w:bodyDiv w:val="1"/>
      <w:marLeft w:val="0"/>
      <w:marRight w:val="0"/>
      <w:marTop w:val="0"/>
      <w:marBottom w:val="0"/>
      <w:divBdr>
        <w:top w:val="none" w:sz="0" w:space="0" w:color="auto"/>
        <w:left w:val="none" w:sz="0" w:space="0" w:color="auto"/>
        <w:bottom w:val="none" w:sz="0" w:space="0" w:color="auto"/>
        <w:right w:val="none" w:sz="0" w:space="0" w:color="auto"/>
      </w:divBdr>
    </w:div>
    <w:div w:id="774323211">
      <w:bodyDiv w:val="1"/>
      <w:marLeft w:val="0"/>
      <w:marRight w:val="0"/>
      <w:marTop w:val="0"/>
      <w:marBottom w:val="0"/>
      <w:divBdr>
        <w:top w:val="none" w:sz="0" w:space="0" w:color="auto"/>
        <w:left w:val="none" w:sz="0" w:space="0" w:color="auto"/>
        <w:bottom w:val="none" w:sz="0" w:space="0" w:color="auto"/>
        <w:right w:val="none" w:sz="0" w:space="0" w:color="auto"/>
      </w:divBdr>
    </w:div>
    <w:div w:id="781219447">
      <w:bodyDiv w:val="1"/>
      <w:marLeft w:val="0"/>
      <w:marRight w:val="0"/>
      <w:marTop w:val="0"/>
      <w:marBottom w:val="0"/>
      <w:divBdr>
        <w:top w:val="none" w:sz="0" w:space="0" w:color="auto"/>
        <w:left w:val="none" w:sz="0" w:space="0" w:color="auto"/>
        <w:bottom w:val="none" w:sz="0" w:space="0" w:color="auto"/>
        <w:right w:val="none" w:sz="0" w:space="0" w:color="auto"/>
      </w:divBdr>
    </w:div>
    <w:div w:id="781850833">
      <w:bodyDiv w:val="1"/>
      <w:marLeft w:val="0"/>
      <w:marRight w:val="0"/>
      <w:marTop w:val="0"/>
      <w:marBottom w:val="0"/>
      <w:divBdr>
        <w:top w:val="none" w:sz="0" w:space="0" w:color="auto"/>
        <w:left w:val="none" w:sz="0" w:space="0" w:color="auto"/>
        <w:bottom w:val="none" w:sz="0" w:space="0" w:color="auto"/>
        <w:right w:val="none" w:sz="0" w:space="0" w:color="auto"/>
      </w:divBdr>
    </w:div>
    <w:div w:id="794639453">
      <w:bodyDiv w:val="1"/>
      <w:marLeft w:val="0"/>
      <w:marRight w:val="0"/>
      <w:marTop w:val="0"/>
      <w:marBottom w:val="0"/>
      <w:divBdr>
        <w:top w:val="none" w:sz="0" w:space="0" w:color="auto"/>
        <w:left w:val="none" w:sz="0" w:space="0" w:color="auto"/>
        <w:bottom w:val="none" w:sz="0" w:space="0" w:color="auto"/>
        <w:right w:val="none" w:sz="0" w:space="0" w:color="auto"/>
      </w:divBdr>
    </w:div>
    <w:div w:id="795611292">
      <w:bodyDiv w:val="1"/>
      <w:marLeft w:val="0"/>
      <w:marRight w:val="0"/>
      <w:marTop w:val="0"/>
      <w:marBottom w:val="0"/>
      <w:divBdr>
        <w:top w:val="none" w:sz="0" w:space="0" w:color="auto"/>
        <w:left w:val="none" w:sz="0" w:space="0" w:color="auto"/>
        <w:bottom w:val="none" w:sz="0" w:space="0" w:color="auto"/>
        <w:right w:val="none" w:sz="0" w:space="0" w:color="auto"/>
      </w:divBdr>
    </w:div>
    <w:div w:id="798375787">
      <w:bodyDiv w:val="1"/>
      <w:marLeft w:val="0"/>
      <w:marRight w:val="0"/>
      <w:marTop w:val="0"/>
      <w:marBottom w:val="0"/>
      <w:divBdr>
        <w:top w:val="none" w:sz="0" w:space="0" w:color="auto"/>
        <w:left w:val="none" w:sz="0" w:space="0" w:color="auto"/>
        <w:bottom w:val="none" w:sz="0" w:space="0" w:color="auto"/>
        <w:right w:val="none" w:sz="0" w:space="0" w:color="auto"/>
      </w:divBdr>
    </w:div>
    <w:div w:id="801115397">
      <w:bodyDiv w:val="1"/>
      <w:marLeft w:val="0"/>
      <w:marRight w:val="0"/>
      <w:marTop w:val="0"/>
      <w:marBottom w:val="0"/>
      <w:divBdr>
        <w:top w:val="none" w:sz="0" w:space="0" w:color="auto"/>
        <w:left w:val="none" w:sz="0" w:space="0" w:color="auto"/>
        <w:bottom w:val="none" w:sz="0" w:space="0" w:color="auto"/>
        <w:right w:val="none" w:sz="0" w:space="0" w:color="auto"/>
      </w:divBdr>
    </w:div>
    <w:div w:id="803230516">
      <w:bodyDiv w:val="1"/>
      <w:marLeft w:val="0"/>
      <w:marRight w:val="0"/>
      <w:marTop w:val="0"/>
      <w:marBottom w:val="0"/>
      <w:divBdr>
        <w:top w:val="none" w:sz="0" w:space="0" w:color="auto"/>
        <w:left w:val="none" w:sz="0" w:space="0" w:color="auto"/>
        <w:bottom w:val="none" w:sz="0" w:space="0" w:color="auto"/>
        <w:right w:val="none" w:sz="0" w:space="0" w:color="auto"/>
      </w:divBdr>
    </w:div>
    <w:div w:id="808714540">
      <w:bodyDiv w:val="1"/>
      <w:marLeft w:val="0"/>
      <w:marRight w:val="0"/>
      <w:marTop w:val="0"/>
      <w:marBottom w:val="0"/>
      <w:divBdr>
        <w:top w:val="none" w:sz="0" w:space="0" w:color="auto"/>
        <w:left w:val="none" w:sz="0" w:space="0" w:color="auto"/>
        <w:bottom w:val="none" w:sz="0" w:space="0" w:color="auto"/>
        <w:right w:val="none" w:sz="0" w:space="0" w:color="auto"/>
      </w:divBdr>
    </w:div>
    <w:div w:id="811827190">
      <w:bodyDiv w:val="1"/>
      <w:marLeft w:val="0"/>
      <w:marRight w:val="0"/>
      <w:marTop w:val="0"/>
      <w:marBottom w:val="0"/>
      <w:divBdr>
        <w:top w:val="none" w:sz="0" w:space="0" w:color="auto"/>
        <w:left w:val="none" w:sz="0" w:space="0" w:color="auto"/>
        <w:bottom w:val="none" w:sz="0" w:space="0" w:color="auto"/>
        <w:right w:val="none" w:sz="0" w:space="0" w:color="auto"/>
      </w:divBdr>
    </w:div>
    <w:div w:id="813909365">
      <w:bodyDiv w:val="1"/>
      <w:marLeft w:val="0"/>
      <w:marRight w:val="0"/>
      <w:marTop w:val="0"/>
      <w:marBottom w:val="0"/>
      <w:divBdr>
        <w:top w:val="none" w:sz="0" w:space="0" w:color="auto"/>
        <w:left w:val="none" w:sz="0" w:space="0" w:color="auto"/>
        <w:bottom w:val="none" w:sz="0" w:space="0" w:color="auto"/>
        <w:right w:val="none" w:sz="0" w:space="0" w:color="auto"/>
      </w:divBdr>
    </w:div>
    <w:div w:id="817651450">
      <w:bodyDiv w:val="1"/>
      <w:marLeft w:val="0"/>
      <w:marRight w:val="0"/>
      <w:marTop w:val="0"/>
      <w:marBottom w:val="0"/>
      <w:divBdr>
        <w:top w:val="none" w:sz="0" w:space="0" w:color="auto"/>
        <w:left w:val="none" w:sz="0" w:space="0" w:color="auto"/>
        <w:bottom w:val="none" w:sz="0" w:space="0" w:color="auto"/>
        <w:right w:val="none" w:sz="0" w:space="0" w:color="auto"/>
      </w:divBdr>
    </w:div>
    <w:div w:id="824131028">
      <w:bodyDiv w:val="1"/>
      <w:marLeft w:val="0"/>
      <w:marRight w:val="0"/>
      <w:marTop w:val="0"/>
      <w:marBottom w:val="0"/>
      <w:divBdr>
        <w:top w:val="none" w:sz="0" w:space="0" w:color="auto"/>
        <w:left w:val="none" w:sz="0" w:space="0" w:color="auto"/>
        <w:bottom w:val="none" w:sz="0" w:space="0" w:color="auto"/>
        <w:right w:val="none" w:sz="0" w:space="0" w:color="auto"/>
      </w:divBdr>
    </w:div>
    <w:div w:id="828982451">
      <w:bodyDiv w:val="1"/>
      <w:marLeft w:val="0"/>
      <w:marRight w:val="0"/>
      <w:marTop w:val="0"/>
      <w:marBottom w:val="0"/>
      <w:divBdr>
        <w:top w:val="none" w:sz="0" w:space="0" w:color="auto"/>
        <w:left w:val="none" w:sz="0" w:space="0" w:color="auto"/>
        <w:bottom w:val="none" w:sz="0" w:space="0" w:color="auto"/>
        <w:right w:val="none" w:sz="0" w:space="0" w:color="auto"/>
      </w:divBdr>
    </w:div>
    <w:div w:id="831406593">
      <w:bodyDiv w:val="1"/>
      <w:marLeft w:val="0"/>
      <w:marRight w:val="0"/>
      <w:marTop w:val="0"/>
      <w:marBottom w:val="0"/>
      <w:divBdr>
        <w:top w:val="none" w:sz="0" w:space="0" w:color="auto"/>
        <w:left w:val="none" w:sz="0" w:space="0" w:color="auto"/>
        <w:bottom w:val="none" w:sz="0" w:space="0" w:color="auto"/>
        <w:right w:val="none" w:sz="0" w:space="0" w:color="auto"/>
      </w:divBdr>
    </w:div>
    <w:div w:id="838228888">
      <w:bodyDiv w:val="1"/>
      <w:marLeft w:val="0"/>
      <w:marRight w:val="0"/>
      <w:marTop w:val="0"/>
      <w:marBottom w:val="0"/>
      <w:divBdr>
        <w:top w:val="none" w:sz="0" w:space="0" w:color="auto"/>
        <w:left w:val="none" w:sz="0" w:space="0" w:color="auto"/>
        <w:bottom w:val="none" w:sz="0" w:space="0" w:color="auto"/>
        <w:right w:val="none" w:sz="0" w:space="0" w:color="auto"/>
      </w:divBdr>
    </w:div>
    <w:div w:id="844511134">
      <w:bodyDiv w:val="1"/>
      <w:marLeft w:val="0"/>
      <w:marRight w:val="0"/>
      <w:marTop w:val="0"/>
      <w:marBottom w:val="0"/>
      <w:divBdr>
        <w:top w:val="none" w:sz="0" w:space="0" w:color="auto"/>
        <w:left w:val="none" w:sz="0" w:space="0" w:color="auto"/>
        <w:bottom w:val="none" w:sz="0" w:space="0" w:color="auto"/>
        <w:right w:val="none" w:sz="0" w:space="0" w:color="auto"/>
      </w:divBdr>
    </w:div>
    <w:div w:id="850993858">
      <w:bodyDiv w:val="1"/>
      <w:marLeft w:val="0"/>
      <w:marRight w:val="0"/>
      <w:marTop w:val="0"/>
      <w:marBottom w:val="0"/>
      <w:divBdr>
        <w:top w:val="none" w:sz="0" w:space="0" w:color="auto"/>
        <w:left w:val="none" w:sz="0" w:space="0" w:color="auto"/>
        <w:bottom w:val="none" w:sz="0" w:space="0" w:color="auto"/>
        <w:right w:val="none" w:sz="0" w:space="0" w:color="auto"/>
      </w:divBdr>
    </w:div>
    <w:div w:id="857038751">
      <w:bodyDiv w:val="1"/>
      <w:marLeft w:val="0"/>
      <w:marRight w:val="0"/>
      <w:marTop w:val="0"/>
      <w:marBottom w:val="0"/>
      <w:divBdr>
        <w:top w:val="none" w:sz="0" w:space="0" w:color="auto"/>
        <w:left w:val="none" w:sz="0" w:space="0" w:color="auto"/>
        <w:bottom w:val="none" w:sz="0" w:space="0" w:color="auto"/>
        <w:right w:val="none" w:sz="0" w:space="0" w:color="auto"/>
      </w:divBdr>
    </w:div>
    <w:div w:id="863442718">
      <w:bodyDiv w:val="1"/>
      <w:marLeft w:val="0"/>
      <w:marRight w:val="0"/>
      <w:marTop w:val="0"/>
      <w:marBottom w:val="0"/>
      <w:divBdr>
        <w:top w:val="none" w:sz="0" w:space="0" w:color="auto"/>
        <w:left w:val="none" w:sz="0" w:space="0" w:color="auto"/>
        <w:bottom w:val="none" w:sz="0" w:space="0" w:color="auto"/>
        <w:right w:val="none" w:sz="0" w:space="0" w:color="auto"/>
      </w:divBdr>
    </w:div>
    <w:div w:id="866674869">
      <w:bodyDiv w:val="1"/>
      <w:marLeft w:val="0"/>
      <w:marRight w:val="0"/>
      <w:marTop w:val="0"/>
      <w:marBottom w:val="0"/>
      <w:divBdr>
        <w:top w:val="none" w:sz="0" w:space="0" w:color="auto"/>
        <w:left w:val="none" w:sz="0" w:space="0" w:color="auto"/>
        <w:bottom w:val="none" w:sz="0" w:space="0" w:color="auto"/>
        <w:right w:val="none" w:sz="0" w:space="0" w:color="auto"/>
      </w:divBdr>
    </w:div>
    <w:div w:id="874391524">
      <w:bodyDiv w:val="1"/>
      <w:marLeft w:val="0"/>
      <w:marRight w:val="0"/>
      <w:marTop w:val="0"/>
      <w:marBottom w:val="0"/>
      <w:divBdr>
        <w:top w:val="none" w:sz="0" w:space="0" w:color="auto"/>
        <w:left w:val="none" w:sz="0" w:space="0" w:color="auto"/>
        <w:bottom w:val="none" w:sz="0" w:space="0" w:color="auto"/>
        <w:right w:val="none" w:sz="0" w:space="0" w:color="auto"/>
      </w:divBdr>
    </w:div>
    <w:div w:id="887763106">
      <w:bodyDiv w:val="1"/>
      <w:marLeft w:val="0"/>
      <w:marRight w:val="0"/>
      <w:marTop w:val="0"/>
      <w:marBottom w:val="0"/>
      <w:divBdr>
        <w:top w:val="none" w:sz="0" w:space="0" w:color="auto"/>
        <w:left w:val="none" w:sz="0" w:space="0" w:color="auto"/>
        <w:bottom w:val="none" w:sz="0" w:space="0" w:color="auto"/>
        <w:right w:val="none" w:sz="0" w:space="0" w:color="auto"/>
      </w:divBdr>
    </w:div>
    <w:div w:id="894777233">
      <w:bodyDiv w:val="1"/>
      <w:marLeft w:val="0"/>
      <w:marRight w:val="0"/>
      <w:marTop w:val="0"/>
      <w:marBottom w:val="0"/>
      <w:divBdr>
        <w:top w:val="none" w:sz="0" w:space="0" w:color="auto"/>
        <w:left w:val="none" w:sz="0" w:space="0" w:color="auto"/>
        <w:bottom w:val="none" w:sz="0" w:space="0" w:color="auto"/>
        <w:right w:val="none" w:sz="0" w:space="0" w:color="auto"/>
      </w:divBdr>
    </w:div>
    <w:div w:id="896353061">
      <w:bodyDiv w:val="1"/>
      <w:marLeft w:val="0"/>
      <w:marRight w:val="0"/>
      <w:marTop w:val="0"/>
      <w:marBottom w:val="0"/>
      <w:divBdr>
        <w:top w:val="none" w:sz="0" w:space="0" w:color="auto"/>
        <w:left w:val="none" w:sz="0" w:space="0" w:color="auto"/>
        <w:bottom w:val="none" w:sz="0" w:space="0" w:color="auto"/>
        <w:right w:val="none" w:sz="0" w:space="0" w:color="auto"/>
      </w:divBdr>
    </w:div>
    <w:div w:id="904489834">
      <w:bodyDiv w:val="1"/>
      <w:marLeft w:val="0"/>
      <w:marRight w:val="0"/>
      <w:marTop w:val="0"/>
      <w:marBottom w:val="0"/>
      <w:divBdr>
        <w:top w:val="none" w:sz="0" w:space="0" w:color="auto"/>
        <w:left w:val="none" w:sz="0" w:space="0" w:color="auto"/>
        <w:bottom w:val="none" w:sz="0" w:space="0" w:color="auto"/>
        <w:right w:val="none" w:sz="0" w:space="0" w:color="auto"/>
      </w:divBdr>
    </w:div>
    <w:div w:id="909997762">
      <w:bodyDiv w:val="1"/>
      <w:marLeft w:val="0"/>
      <w:marRight w:val="0"/>
      <w:marTop w:val="0"/>
      <w:marBottom w:val="0"/>
      <w:divBdr>
        <w:top w:val="none" w:sz="0" w:space="0" w:color="auto"/>
        <w:left w:val="none" w:sz="0" w:space="0" w:color="auto"/>
        <w:bottom w:val="none" w:sz="0" w:space="0" w:color="auto"/>
        <w:right w:val="none" w:sz="0" w:space="0" w:color="auto"/>
      </w:divBdr>
    </w:div>
    <w:div w:id="915556285">
      <w:bodyDiv w:val="1"/>
      <w:marLeft w:val="0"/>
      <w:marRight w:val="0"/>
      <w:marTop w:val="0"/>
      <w:marBottom w:val="0"/>
      <w:divBdr>
        <w:top w:val="none" w:sz="0" w:space="0" w:color="auto"/>
        <w:left w:val="none" w:sz="0" w:space="0" w:color="auto"/>
        <w:bottom w:val="none" w:sz="0" w:space="0" w:color="auto"/>
        <w:right w:val="none" w:sz="0" w:space="0" w:color="auto"/>
      </w:divBdr>
    </w:div>
    <w:div w:id="916328421">
      <w:bodyDiv w:val="1"/>
      <w:marLeft w:val="0"/>
      <w:marRight w:val="0"/>
      <w:marTop w:val="0"/>
      <w:marBottom w:val="0"/>
      <w:divBdr>
        <w:top w:val="none" w:sz="0" w:space="0" w:color="auto"/>
        <w:left w:val="none" w:sz="0" w:space="0" w:color="auto"/>
        <w:bottom w:val="none" w:sz="0" w:space="0" w:color="auto"/>
        <w:right w:val="none" w:sz="0" w:space="0" w:color="auto"/>
      </w:divBdr>
    </w:div>
    <w:div w:id="930774870">
      <w:bodyDiv w:val="1"/>
      <w:marLeft w:val="0"/>
      <w:marRight w:val="0"/>
      <w:marTop w:val="0"/>
      <w:marBottom w:val="0"/>
      <w:divBdr>
        <w:top w:val="none" w:sz="0" w:space="0" w:color="auto"/>
        <w:left w:val="none" w:sz="0" w:space="0" w:color="auto"/>
        <w:bottom w:val="none" w:sz="0" w:space="0" w:color="auto"/>
        <w:right w:val="none" w:sz="0" w:space="0" w:color="auto"/>
      </w:divBdr>
    </w:div>
    <w:div w:id="931857556">
      <w:bodyDiv w:val="1"/>
      <w:marLeft w:val="0"/>
      <w:marRight w:val="0"/>
      <w:marTop w:val="0"/>
      <w:marBottom w:val="0"/>
      <w:divBdr>
        <w:top w:val="none" w:sz="0" w:space="0" w:color="auto"/>
        <w:left w:val="none" w:sz="0" w:space="0" w:color="auto"/>
        <w:bottom w:val="none" w:sz="0" w:space="0" w:color="auto"/>
        <w:right w:val="none" w:sz="0" w:space="0" w:color="auto"/>
      </w:divBdr>
    </w:div>
    <w:div w:id="937253520">
      <w:bodyDiv w:val="1"/>
      <w:marLeft w:val="0"/>
      <w:marRight w:val="0"/>
      <w:marTop w:val="0"/>
      <w:marBottom w:val="0"/>
      <w:divBdr>
        <w:top w:val="none" w:sz="0" w:space="0" w:color="auto"/>
        <w:left w:val="none" w:sz="0" w:space="0" w:color="auto"/>
        <w:bottom w:val="none" w:sz="0" w:space="0" w:color="auto"/>
        <w:right w:val="none" w:sz="0" w:space="0" w:color="auto"/>
      </w:divBdr>
    </w:div>
    <w:div w:id="944461269">
      <w:bodyDiv w:val="1"/>
      <w:marLeft w:val="0"/>
      <w:marRight w:val="0"/>
      <w:marTop w:val="0"/>
      <w:marBottom w:val="0"/>
      <w:divBdr>
        <w:top w:val="none" w:sz="0" w:space="0" w:color="auto"/>
        <w:left w:val="none" w:sz="0" w:space="0" w:color="auto"/>
        <w:bottom w:val="none" w:sz="0" w:space="0" w:color="auto"/>
        <w:right w:val="none" w:sz="0" w:space="0" w:color="auto"/>
      </w:divBdr>
    </w:div>
    <w:div w:id="945422548">
      <w:bodyDiv w:val="1"/>
      <w:marLeft w:val="0"/>
      <w:marRight w:val="0"/>
      <w:marTop w:val="0"/>
      <w:marBottom w:val="0"/>
      <w:divBdr>
        <w:top w:val="none" w:sz="0" w:space="0" w:color="auto"/>
        <w:left w:val="none" w:sz="0" w:space="0" w:color="auto"/>
        <w:bottom w:val="none" w:sz="0" w:space="0" w:color="auto"/>
        <w:right w:val="none" w:sz="0" w:space="0" w:color="auto"/>
      </w:divBdr>
    </w:div>
    <w:div w:id="947007626">
      <w:bodyDiv w:val="1"/>
      <w:marLeft w:val="0"/>
      <w:marRight w:val="0"/>
      <w:marTop w:val="0"/>
      <w:marBottom w:val="0"/>
      <w:divBdr>
        <w:top w:val="none" w:sz="0" w:space="0" w:color="auto"/>
        <w:left w:val="none" w:sz="0" w:space="0" w:color="auto"/>
        <w:bottom w:val="none" w:sz="0" w:space="0" w:color="auto"/>
        <w:right w:val="none" w:sz="0" w:space="0" w:color="auto"/>
      </w:divBdr>
    </w:div>
    <w:div w:id="948901542">
      <w:bodyDiv w:val="1"/>
      <w:marLeft w:val="0"/>
      <w:marRight w:val="0"/>
      <w:marTop w:val="0"/>
      <w:marBottom w:val="0"/>
      <w:divBdr>
        <w:top w:val="none" w:sz="0" w:space="0" w:color="auto"/>
        <w:left w:val="none" w:sz="0" w:space="0" w:color="auto"/>
        <w:bottom w:val="none" w:sz="0" w:space="0" w:color="auto"/>
        <w:right w:val="none" w:sz="0" w:space="0" w:color="auto"/>
      </w:divBdr>
    </w:div>
    <w:div w:id="964116868">
      <w:bodyDiv w:val="1"/>
      <w:marLeft w:val="0"/>
      <w:marRight w:val="0"/>
      <w:marTop w:val="0"/>
      <w:marBottom w:val="0"/>
      <w:divBdr>
        <w:top w:val="none" w:sz="0" w:space="0" w:color="auto"/>
        <w:left w:val="none" w:sz="0" w:space="0" w:color="auto"/>
        <w:bottom w:val="none" w:sz="0" w:space="0" w:color="auto"/>
        <w:right w:val="none" w:sz="0" w:space="0" w:color="auto"/>
      </w:divBdr>
    </w:div>
    <w:div w:id="969438348">
      <w:bodyDiv w:val="1"/>
      <w:marLeft w:val="0"/>
      <w:marRight w:val="0"/>
      <w:marTop w:val="0"/>
      <w:marBottom w:val="0"/>
      <w:divBdr>
        <w:top w:val="none" w:sz="0" w:space="0" w:color="auto"/>
        <w:left w:val="none" w:sz="0" w:space="0" w:color="auto"/>
        <w:bottom w:val="none" w:sz="0" w:space="0" w:color="auto"/>
        <w:right w:val="none" w:sz="0" w:space="0" w:color="auto"/>
      </w:divBdr>
    </w:div>
    <w:div w:id="971329018">
      <w:bodyDiv w:val="1"/>
      <w:marLeft w:val="0"/>
      <w:marRight w:val="0"/>
      <w:marTop w:val="0"/>
      <w:marBottom w:val="0"/>
      <w:divBdr>
        <w:top w:val="none" w:sz="0" w:space="0" w:color="auto"/>
        <w:left w:val="none" w:sz="0" w:space="0" w:color="auto"/>
        <w:bottom w:val="none" w:sz="0" w:space="0" w:color="auto"/>
        <w:right w:val="none" w:sz="0" w:space="0" w:color="auto"/>
      </w:divBdr>
    </w:div>
    <w:div w:id="978388933">
      <w:bodyDiv w:val="1"/>
      <w:marLeft w:val="0"/>
      <w:marRight w:val="0"/>
      <w:marTop w:val="0"/>
      <w:marBottom w:val="0"/>
      <w:divBdr>
        <w:top w:val="none" w:sz="0" w:space="0" w:color="auto"/>
        <w:left w:val="none" w:sz="0" w:space="0" w:color="auto"/>
        <w:bottom w:val="none" w:sz="0" w:space="0" w:color="auto"/>
        <w:right w:val="none" w:sz="0" w:space="0" w:color="auto"/>
      </w:divBdr>
    </w:div>
    <w:div w:id="979844145">
      <w:bodyDiv w:val="1"/>
      <w:marLeft w:val="0"/>
      <w:marRight w:val="0"/>
      <w:marTop w:val="0"/>
      <w:marBottom w:val="0"/>
      <w:divBdr>
        <w:top w:val="none" w:sz="0" w:space="0" w:color="auto"/>
        <w:left w:val="none" w:sz="0" w:space="0" w:color="auto"/>
        <w:bottom w:val="none" w:sz="0" w:space="0" w:color="auto"/>
        <w:right w:val="none" w:sz="0" w:space="0" w:color="auto"/>
      </w:divBdr>
    </w:div>
    <w:div w:id="983193061">
      <w:bodyDiv w:val="1"/>
      <w:marLeft w:val="0"/>
      <w:marRight w:val="0"/>
      <w:marTop w:val="0"/>
      <w:marBottom w:val="0"/>
      <w:divBdr>
        <w:top w:val="none" w:sz="0" w:space="0" w:color="auto"/>
        <w:left w:val="none" w:sz="0" w:space="0" w:color="auto"/>
        <w:bottom w:val="none" w:sz="0" w:space="0" w:color="auto"/>
        <w:right w:val="none" w:sz="0" w:space="0" w:color="auto"/>
      </w:divBdr>
    </w:div>
    <w:div w:id="985091216">
      <w:bodyDiv w:val="1"/>
      <w:marLeft w:val="0"/>
      <w:marRight w:val="0"/>
      <w:marTop w:val="0"/>
      <w:marBottom w:val="0"/>
      <w:divBdr>
        <w:top w:val="none" w:sz="0" w:space="0" w:color="auto"/>
        <w:left w:val="none" w:sz="0" w:space="0" w:color="auto"/>
        <w:bottom w:val="none" w:sz="0" w:space="0" w:color="auto"/>
        <w:right w:val="none" w:sz="0" w:space="0" w:color="auto"/>
      </w:divBdr>
    </w:div>
    <w:div w:id="989482831">
      <w:bodyDiv w:val="1"/>
      <w:marLeft w:val="0"/>
      <w:marRight w:val="0"/>
      <w:marTop w:val="0"/>
      <w:marBottom w:val="0"/>
      <w:divBdr>
        <w:top w:val="none" w:sz="0" w:space="0" w:color="auto"/>
        <w:left w:val="none" w:sz="0" w:space="0" w:color="auto"/>
        <w:bottom w:val="none" w:sz="0" w:space="0" w:color="auto"/>
        <w:right w:val="none" w:sz="0" w:space="0" w:color="auto"/>
      </w:divBdr>
    </w:div>
    <w:div w:id="997071774">
      <w:bodyDiv w:val="1"/>
      <w:marLeft w:val="0"/>
      <w:marRight w:val="0"/>
      <w:marTop w:val="0"/>
      <w:marBottom w:val="0"/>
      <w:divBdr>
        <w:top w:val="none" w:sz="0" w:space="0" w:color="auto"/>
        <w:left w:val="none" w:sz="0" w:space="0" w:color="auto"/>
        <w:bottom w:val="none" w:sz="0" w:space="0" w:color="auto"/>
        <w:right w:val="none" w:sz="0" w:space="0" w:color="auto"/>
      </w:divBdr>
    </w:div>
    <w:div w:id="998072245">
      <w:bodyDiv w:val="1"/>
      <w:marLeft w:val="0"/>
      <w:marRight w:val="0"/>
      <w:marTop w:val="0"/>
      <w:marBottom w:val="0"/>
      <w:divBdr>
        <w:top w:val="none" w:sz="0" w:space="0" w:color="auto"/>
        <w:left w:val="none" w:sz="0" w:space="0" w:color="auto"/>
        <w:bottom w:val="none" w:sz="0" w:space="0" w:color="auto"/>
        <w:right w:val="none" w:sz="0" w:space="0" w:color="auto"/>
      </w:divBdr>
    </w:div>
    <w:div w:id="1011417674">
      <w:bodyDiv w:val="1"/>
      <w:marLeft w:val="0"/>
      <w:marRight w:val="0"/>
      <w:marTop w:val="0"/>
      <w:marBottom w:val="0"/>
      <w:divBdr>
        <w:top w:val="none" w:sz="0" w:space="0" w:color="auto"/>
        <w:left w:val="none" w:sz="0" w:space="0" w:color="auto"/>
        <w:bottom w:val="none" w:sz="0" w:space="0" w:color="auto"/>
        <w:right w:val="none" w:sz="0" w:space="0" w:color="auto"/>
      </w:divBdr>
    </w:div>
    <w:div w:id="1011490169">
      <w:bodyDiv w:val="1"/>
      <w:marLeft w:val="0"/>
      <w:marRight w:val="0"/>
      <w:marTop w:val="0"/>
      <w:marBottom w:val="0"/>
      <w:divBdr>
        <w:top w:val="none" w:sz="0" w:space="0" w:color="auto"/>
        <w:left w:val="none" w:sz="0" w:space="0" w:color="auto"/>
        <w:bottom w:val="none" w:sz="0" w:space="0" w:color="auto"/>
        <w:right w:val="none" w:sz="0" w:space="0" w:color="auto"/>
      </w:divBdr>
    </w:div>
    <w:div w:id="1015768008">
      <w:bodyDiv w:val="1"/>
      <w:marLeft w:val="0"/>
      <w:marRight w:val="0"/>
      <w:marTop w:val="0"/>
      <w:marBottom w:val="0"/>
      <w:divBdr>
        <w:top w:val="none" w:sz="0" w:space="0" w:color="auto"/>
        <w:left w:val="none" w:sz="0" w:space="0" w:color="auto"/>
        <w:bottom w:val="none" w:sz="0" w:space="0" w:color="auto"/>
        <w:right w:val="none" w:sz="0" w:space="0" w:color="auto"/>
      </w:divBdr>
    </w:div>
    <w:div w:id="1032730886">
      <w:bodyDiv w:val="1"/>
      <w:marLeft w:val="0"/>
      <w:marRight w:val="0"/>
      <w:marTop w:val="0"/>
      <w:marBottom w:val="0"/>
      <w:divBdr>
        <w:top w:val="none" w:sz="0" w:space="0" w:color="auto"/>
        <w:left w:val="none" w:sz="0" w:space="0" w:color="auto"/>
        <w:bottom w:val="none" w:sz="0" w:space="0" w:color="auto"/>
        <w:right w:val="none" w:sz="0" w:space="0" w:color="auto"/>
      </w:divBdr>
    </w:div>
    <w:div w:id="1043216371">
      <w:bodyDiv w:val="1"/>
      <w:marLeft w:val="0"/>
      <w:marRight w:val="0"/>
      <w:marTop w:val="0"/>
      <w:marBottom w:val="0"/>
      <w:divBdr>
        <w:top w:val="none" w:sz="0" w:space="0" w:color="auto"/>
        <w:left w:val="none" w:sz="0" w:space="0" w:color="auto"/>
        <w:bottom w:val="none" w:sz="0" w:space="0" w:color="auto"/>
        <w:right w:val="none" w:sz="0" w:space="0" w:color="auto"/>
      </w:divBdr>
    </w:div>
    <w:div w:id="1050954013">
      <w:bodyDiv w:val="1"/>
      <w:marLeft w:val="0"/>
      <w:marRight w:val="0"/>
      <w:marTop w:val="0"/>
      <w:marBottom w:val="0"/>
      <w:divBdr>
        <w:top w:val="none" w:sz="0" w:space="0" w:color="auto"/>
        <w:left w:val="none" w:sz="0" w:space="0" w:color="auto"/>
        <w:bottom w:val="none" w:sz="0" w:space="0" w:color="auto"/>
        <w:right w:val="none" w:sz="0" w:space="0" w:color="auto"/>
      </w:divBdr>
    </w:div>
    <w:div w:id="1054542891">
      <w:bodyDiv w:val="1"/>
      <w:marLeft w:val="0"/>
      <w:marRight w:val="0"/>
      <w:marTop w:val="0"/>
      <w:marBottom w:val="0"/>
      <w:divBdr>
        <w:top w:val="none" w:sz="0" w:space="0" w:color="auto"/>
        <w:left w:val="none" w:sz="0" w:space="0" w:color="auto"/>
        <w:bottom w:val="none" w:sz="0" w:space="0" w:color="auto"/>
        <w:right w:val="none" w:sz="0" w:space="0" w:color="auto"/>
      </w:divBdr>
    </w:div>
    <w:div w:id="1063868916">
      <w:bodyDiv w:val="1"/>
      <w:marLeft w:val="0"/>
      <w:marRight w:val="0"/>
      <w:marTop w:val="0"/>
      <w:marBottom w:val="0"/>
      <w:divBdr>
        <w:top w:val="none" w:sz="0" w:space="0" w:color="auto"/>
        <w:left w:val="none" w:sz="0" w:space="0" w:color="auto"/>
        <w:bottom w:val="none" w:sz="0" w:space="0" w:color="auto"/>
        <w:right w:val="none" w:sz="0" w:space="0" w:color="auto"/>
      </w:divBdr>
    </w:div>
    <w:div w:id="1066614286">
      <w:bodyDiv w:val="1"/>
      <w:marLeft w:val="0"/>
      <w:marRight w:val="0"/>
      <w:marTop w:val="0"/>
      <w:marBottom w:val="0"/>
      <w:divBdr>
        <w:top w:val="none" w:sz="0" w:space="0" w:color="auto"/>
        <w:left w:val="none" w:sz="0" w:space="0" w:color="auto"/>
        <w:bottom w:val="none" w:sz="0" w:space="0" w:color="auto"/>
        <w:right w:val="none" w:sz="0" w:space="0" w:color="auto"/>
      </w:divBdr>
    </w:div>
    <w:div w:id="1087310592">
      <w:bodyDiv w:val="1"/>
      <w:marLeft w:val="0"/>
      <w:marRight w:val="0"/>
      <w:marTop w:val="0"/>
      <w:marBottom w:val="0"/>
      <w:divBdr>
        <w:top w:val="none" w:sz="0" w:space="0" w:color="auto"/>
        <w:left w:val="none" w:sz="0" w:space="0" w:color="auto"/>
        <w:bottom w:val="none" w:sz="0" w:space="0" w:color="auto"/>
        <w:right w:val="none" w:sz="0" w:space="0" w:color="auto"/>
      </w:divBdr>
    </w:div>
    <w:div w:id="1088229777">
      <w:bodyDiv w:val="1"/>
      <w:marLeft w:val="0"/>
      <w:marRight w:val="0"/>
      <w:marTop w:val="0"/>
      <w:marBottom w:val="0"/>
      <w:divBdr>
        <w:top w:val="none" w:sz="0" w:space="0" w:color="auto"/>
        <w:left w:val="none" w:sz="0" w:space="0" w:color="auto"/>
        <w:bottom w:val="none" w:sz="0" w:space="0" w:color="auto"/>
        <w:right w:val="none" w:sz="0" w:space="0" w:color="auto"/>
      </w:divBdr>
    </w:div>
    <w:div w:id="1093624976">
      <w:bodyDiv w:val="1"/>
      <w:marLeft w:val="0"/>
      <w:marRight w:val="0"/>
      <w:marTop w:val="0"/>
      <w:marBottom w:val="0"/>
      <w:divBdr>
        <w:top w:val="none" w:sz="0" w:space="0" w:color="auto"/>
        <w:left w:val="none" w:sz="0" w:space="0" w:color="auto"/>
        <w:bottom w:val="none" w:sz="0" w:space="0" w:color="auto"/>
        <w:right w:val="none" w:sz="0" w:space="0" w:color="auto"/>
      </w:divBdr>
    </w:div>
    <w:div w:id="1097023269">
      <w:bodyDiv w:val="1"/>
      <w:marLeft w:val="0"/>
      <w:marRight w:val="0"/>
      <w:marTop w:val="0"/>
      <w:marBottom w:val="0"/>
      <w:divBdr>
        <w:top w:val="none" w:sz="0" w:space="0" w:color="auto"/>
        <w:left w:val="none" w:sz="0" w:space="0" w:color="auto"/>
        <w:bottom w:val="none" w:sz="0" w:space="0" w:color="auto"/>
        <w:right w:val="none" w:sz="0" w:space="0" w:color="auto"/>
      </w:divBdr>
    </w:div>
    <w:div w:id="1112283912">
      <w:bodyDiv w:val="1"/>
      <w:marLeft w:val="0"/>
      <w:marRight w:val="0"/>
      <w:marTop w:val="0"/>
      <w:marBottom w:val="0"/>
      <w:divBdr>
        <w:top w:val="none" w:sz="0" w:space="0" w:color="auto"/>
        <w:left w:val="none" w:sz="0" w:space="0" w:color="auto"/>
        <w:bottom w:val="none" w:sz="0" w:space="0" w:color="auto"/>
        <w:right w:val="none" w:sz="0" w:space="0" w:color="auto"/>
      </w:divBdr>
    </w:div>
    <w:div w:id="1112745687">
      <w:bodyDiv w:val="1"/>
      <w:marLeft w:val="0"/>
      <w:marRight w:val="0"/>
      <w:marTop w:val="0"/>
      <w:marBottom w:val="0"/>
      <w:divBdr>
        <w:top w:val="none" w:sz="0" w:space="0" w:color="auto"/>
        <w:left w:val="none" w:sz="0" w:space="0" w:color="auto"/>
        <w:bottom w:val="none" w:sz="0" w:space="0" w:color="auto"/>
        <w:right w:val="none" w:sz="0" w:space="0" w:color="auto"/>
      </w:divBdr>
    </w:div>
    <w:div w:id="1114906360">
      <w:bodyDiv w:val="1"/>
      <w:marLeft w:val="0"/>
      <w:marRight w:val="0"/>
      <w:marTop w:val="0"/>
      <w:marBottom w:val="0"/>
      <w:divBdr>
        <w:top w:val="none" w:sz="0" w:space="0" w:color="auto"/>
        <w:left w:val="none" w:sz="0" w:space="0" w:color="auto"/>
        <w:bottom w:val="none" w:sz="0" w:space="0" w:color="auto"/>
        <w:right w:val="none" w:sz="0" w:space="0" w:color="auto"/>
      </w:divBdr>
    </w:div>
    <w:div w:id="1116371160">
      <w:bodyDiv w:val="1"/>
      <w:marLeft w:val="0"/>
      <w:marRight w:val="0"/>
      <w:marTop w:val="0"/>
      <w:marBottom w:val="0"/>
      <w:divBdr>
        <w:top w:val="none" w:sz="0" w:space="0" w:color="auto"/>
        <w:left w:val="none" w:sz="0" w:space="0" w:color="auto"/>
        <w:bottom w:val="none" w:sz="0" w:space="0" w:color="auto"/>
        <w:right w:val="none" w:sz="0" w:space="0" w:color="auto"/>
      </w:divBdr>
    </w:div>
    <w:div w:id="1120800172">
      <w:bodyDiv w:val="1"/>
      <w:marLeft w:val="0"/>
      <w:marRight w:val="0"/>
      <w:marTop w:val="0"/>
      <w:marBottom w:val="0"/>
      <w:divBdr>
        <w:top w:val="none" w:sz="0" w:space="0" w:color="auto"/>
        <w:left w:val="none" w:sz="0" w:space="0" w:color="auto"/>
        <w:bottom w:val="none" w:sz="0" w:space="0" w:color="auto"/>
        <w:right w:val="none" w:sz="0" w:space="0" w:color="auto"/>
      </w:divBdr>
    </w:div>
    <w:div w:id="1123814560">
      <w:bodyDiv w:val="1"/>
      <w:marLeft w:val="0"/>
      <w:marRight w:val="0"/>
      <w:marTop w:val="0"/>
      <w:marBottom w:val="0"/>
      <w:divBdr>
        <w:top w:val="none" w:sz="0" w:space="0" w:color="auto"/>
        <w:left w:val="none" w:sz="0" w:space="0" w:color="auto"/>
        <w:bottom w:val="none" w:sz="0" w:space="0" w:color="auto"/>
        <w:right w:val="none" w:sz="0" w:space="0" w:color="auto"/>
      </w:divBdr>
    </w:div>
    <w:div w:id="1143700126">
      <w:bodyDiv w:val="1"/>
      <w:marLeft w:val="0"/>
      <w:marRight w:val="0"/>
      <w:marTop w:val="0"/>
      <w:marBottom w:val="0"/>
      <w:divBdr>
        <w:top w:val="none" w:sz="0" w:space="0" w:color="auto"/>
        <w:left w:val="none" w:sz="0" w:space="0" w:color="auto"/>
        <w:bottom w:val="none" w:sz="0" w:space="0" w:color="auto"/>
        <w:right w:val="none" w:sz="0" w:space="0" w:color="auto"/>
      </w:divBdr>
    </w:div>
    <w:div w:id="1144204470">
      <w:bodyDiv w:val="1"/>
      <w:marLeft w:val="0"/>
      <w:marRight w:val="0"/>
      <w:marTop w:val="0"/>
      <w:marBottom w:val="0"/>
      <w:divBdr>
        <w:top w:val="none" w:sz="0" w:space="0" w:color="auto"/>
        <w:left w:val="none" w:sz="0" w:space="0" w:color="auto"/>
        <w:bottom w:val="none" w:sz="0" w:space="0" w:color="auto"/>
        <w:right w:val="none" w:sz="0" w:space="0" w:color="auto"/>
      </w:divBdr>
    </w:div>
    <w:div w:id="1148129739">
      <w:bodyDiv w:val="1"/>
      <w:marLeft w:val="0"/>
      <w:marRight w:val="0"/>
      <w:marTop w:val="0"/>
      <w:marBottom w:val="0"/>
      <w:divBdr>
        <w:top w:val="none" w:sz="0" w:space="0" w:color="auto"/>
        <w:left w:val="none" w:sz="0" w:space="0" w:color="auto"/>
        <w:bottom w:val="none" w:sz="0" w:space="0" w:color="auto"/>
        <w:right w:val="none" w:sz="0" w:space="0" w:color="auto"/>
      </w:divBdr>
    </w:div>
    <w:div w:id="1150051246">
      <w:bodyDiv w:val="1"/>
      <w:marLeft w:val="0"/>
      <w:marRight w:val="0"/>
      <w:marTop w:val="0"/>
      <w:marBottom w:val="0"/>
      <w:divBdr>
        <w:top w:val="none" w:sz="0" w:space="0" w:color="auto"/>
        <w:left w:val="none" w:sz="0" w:space="0" w:color="auto"/>
        <w:bottom w:val="none" w:sz="0" w:space="0" w:color="auto"/>
        <w:right w:val="none" w:sz="0" w:space="0" w:color="auto"/>
      </w:divBdr>
    </w:div>
    <w:div w:id="1168053530">
      <w:bodyDiv w:val="1"/>
      <w:marLeft w:val="0"/>
      <w:marRight w:val="0"/>
      <w:marTop w:val="0"/>
      <w:marBottom w:val="0"/>
      <w:divBdr>
        <w:top w:val="none" w:sz="0" w:space="0" w:color="auto"/>
        <w:left w:val="none" w:sz="0" w:space="0" w:color="auto"/>
        <w:bottom w:val="none" w:sz="0" w:space="0" w:color="auto"/>
        <w:right w:val="none" w:sz="0" w:space="0" w:color="auto"/>
      </w:divBdr>
    </w:div>
    <w:div w:id="1168061135">
      <w:bodyDiv w:val="1"/>
      <w:marLeft w:val="0"/>
      <w:marRight w:val="0"/>
      <w:marTop w:val="0"/>
      <w:marBottom w:val="0"/>
      <w:divBdr>
        <w:top w:val="none" w:sz="0" w:space="0" w:color="auto"/>
        <w:left w:val="none" w:sz="0" w:space="0" w:color="auto"/>
        <w:bottom w:val="none" w:sz="0" w:space="0" w:color="auto"/>
        <w:right w:val="none" w:sz="0" w:space="0" w:color="auto"/>
      </w:divBdr>
    </w:div>
    <w:div w:id="1174690053">
      <w:bodyDiv w:val="1"/>
      <w:marLeft w:val="0"/>
      <w:marRight w:val="0"/>
      <w:marTop w:val="0"/>
      <w:marBottom w:val="0"/>
      <w:divBdr>
        <w:top w:val="none" w:sz="0" w:space="0" w:color="auto"/>
        <w:left w:val="none" w:sz="0" w:space="0" w:color="auto"/>
        <w:bottom w:val="none" w:sz="0" w:space="0" w:color="auto"/>
        <w:right w:val="none" w:sz="0" w:space="0" w:color="auto"/>
      </w:divBdr>
    </w:div>
    <w:div w:id="1180392822">
      <w:bodyDiv w:val="1"/>
      <w:marLeft w:val="0"/>
      <w:marRight w:val="0"/>
      <w:marTop w:val="0"/>
      <w:marBottom w:val="0"/>
      <w:divBdr>
        <w:top w:val="none" w:sz="0" w:space="0" w:color="auto"/>
        <w:left w:val="none" w:sz="0" w:space="0" w:color="auto"/>
        <w:bottom w:val="none" w:sz="0" w:space="0" w:color="auto"/>
        <w:right w:val="none" w:sz="0" w:space="0" w:color="auto"/>
      </w:divBdr>
    </w:div>
    <w:div w:id="1185443987">
      <w:bodyDiv w:val="1"/>
      <w:marLeft w:val="0"/>
      <w:marRight w:val="0"/>
      <w:marTop w:val="0"/>
      <w:marBottom w:val="0"/>
      <w:divBdr>
        <w:top w:val="none" w:sz="0" w:space="0" w:color="auto"/>
        <w:left w:val="none" w:sz="0" w:space="0" w:color="auto"/>
        <w:bottom w:val="none" w:sz="0" w:space="0" w:color="auto"/>
        <w:right w:val="none" w:sz="0" w:space="0" w:color="auto"/>
      </w:divBdr>
    </w:div>
    <w:div w:id="1192718041">
      <w:bodyDiv w:val="1"/>
      <w:marLeft w:val="0"/>
      <w:marRight w:val="0"/>
      <w:marTop w:val="0"/>
      <w:marBottom w:val="0"/>
      <w:divBdr>
        <w:top w:val="none" w:sz="0" w:space="0" w:color="auto"/>
        <w:left w:val="none" w:sz="0" w:space="0" w:color="auto"/>
        <w:bottom w:val="none" w:sz="0" w:space="0" w:color="auto"/>
        <w:right w:val="none" w:sz="0" w:space="0" w:color="auto"/>
      </w:divBdr>
    </w:div>
    <w:div w:id="1194419760">
      <w:bodyDiv w:val="1"/>
      <w:marLeft w:val="0"/>
      <w:marRight w:val="0"/>
      <w:marTop w:val="0"/>
      <w:marBottom w:val="0"/>
      <w:divBdr>
        <w:top w:val="none" w:sz="0" w:space="0" w:color="auto"/>
        <w:left w:val="none" w:sz="0" w:space="0" w:color="auto"/>
        <w:bottom w:val="none" w:sz="0" w:space="0" w:color="auto"/>
        <w:right w:val="none" w:sz="0" w:space="0" w:color="auto"/>
      </w:divBdr>
    </w:div>
    <w:div w:id="1200505953">
      <w:bodyDiv w:val="1"/>
      <w:marLeft w:val="0"/>
      <w:marRight w:val="0"/>
      <w:marTop w:val="0"/>
      <w:marBottom w:val="0"/>
      <w:divBdr>
        <w:top w:val="none" w:sz="0" w:space="0" w:color="auto"/>
        <w:left w:val="none" w:sz="0" w:space="0" w:color="auto"/>
        <w:bottom w:val="none" w:sz="0" w:space="0" w:color="auto"/>
        <w:right w:val="none" w:sz="0" w:space="0" w:color="auto"/>
      </w:divBdr>
    </w:div>
    <w:div w:id="1204488788">
      <w:bodyDiv w:val="1"/>
      <w:marLeft w:val="0"/>
      <w:marRight w:val="0"/>
      <w:marTop w:val="0"/>
      <w:marBottom w:val="0"/>
      <w:divBdr>
        <w:top w:val="none" w:sz="0" w:space="0" w:color="auto"/>
        <w:left w:val="none" w:sz="0" w:space="0" w:color="auto"/>
        <w:bottom w:val="none" w:sz="0" w:space="0" w:color="auto"/>
        <w:right w:val="none" w:sz="0" w:space="0" w:color="auto"/>
      </w:divBdr>
    </w:div>
    <w:div w:id="1206679730">
      <w:bodyDiv w:val="1"/>
      <w:marLeft w:val="0"/>
      <w:marRight w:val="0"/>
      <w:marTop w:val="0"/>
      <w:marBottom w:val="0"/>
      <w:divBdr>
        <w:top w:val="none" w:sz="0" w:space="0" w:color="auto"/>
        <w:left w:val="none" w:sz="0" w:space="0" w:color="auto"/>
        <w:bottom w:val="none" w:sz="0" w:space="0" w:color="auto"/>
        <w:right w:val="none" w:sz="0" w:space="0" w:color="auto"/>
      </w:divBdr>
    </w:div>
    <w:div w:id="1208909289">
      <w:bodyDiv w:val="1"/>
      <w:marLeft w:val="0"/>
      <w:marRight w:val="0"/>
      <w:marTop w:val="0"/>
      <w:marBottom w:val="0"/>
      <w:divBdr>
        <w:top w:val="none" w:sz="0" w:space="0" w:color="auto"/>
        <w:left w:val="none" w:sz="0" w:space="0" w:color="auto"/>
        <w:bottom w:val="none" w:sz="0" w:space="0" w:color="auto"/>
        <w:right w:val="none" w:sz="0" w:space="0" w:color="auto"/>
      </w:divBdr>
    </w:div>
    <w:div w:id="1220019133">
      <w:bodyDiv w:val="1"/>
      <w:marLeft w:val="0"/>
      <w:marRight w:val="0"/>
      <w:marTop w:val="0"/>
      <w:marBottom w:val="0"/>
      <w:divBdr>
        <w:top w:val="none" w:sz="0" w:space="0" w:color="auto"/>
        <w:left w:val="none" w:sz="0" w:space="0" w:color="auto"/>
        <w:bottom w:val="none" w:sz="0" w:space="0" w:color="auto"/>
        <w:right w:val="none" w:sz="0" w:space="0" w:color="auto"/>
      </w:divBdr>
      <w:divsChild>
        <w:div w:id="1350715853">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222011572">
      <w:bodyDiv w:val="1"/>
      <w:marLeft w:val="0"/>
      <w:marRight w:val="0"/>
      <w:marTop w:val="0"/>
      <w:marBottom w:val="0"/>
      <w:divBdr>
        <w:top w:val="none" w:sz="0" w:space="0" w:color="auto"/>
        <w:left w:val="none" w:sz="0" w:space="0" w:color="auto"/>
        <w:bottom w:val="none" w:sz="0" w:space="0" w:color="auto"/>
        <w:right w:val="none" w:sz="0" w:space="0" w:color="auto"/>
      </w:divBdr>
    </w:div>
    <w:div w:id="1223953892">
      <w:bodyDiv w:val="1"/>
      <w:marLeft w:val="0"/>
      <w:marRight w:val="0"/>
      <w:marTop w:val="0"/>
      <w:marBottom w:val="0"/>
      <w:divBdr>
        <w:top w:val="none" w:sz="0" w:space="0" w:color="auto"/>
        <w:left w:val="none" w:sz="0" w:space="0" w:color="auto"/>
        <w:bottom w:val="none" w:sz="0" w:space="0" w:color="auto"/>
        <w:right w:val="none" w:sz="0" w:space="0" w:color="auto"/>
      </w:divBdr>
    </w:div>
    <w:div w:id="1232349818">
      <w:bodyDiv w:val="1"/>
      <w:marLeft w:val="0"/>
      <w:marRight w:val="0"/>
      <w:marTop w:val="0"/>
      <w:marBottom w:val="0"/>
      <w:divBdr>
        <w:top w:val="none" w:sz="0" w:space="0" w:color="auto"/>
        <w:left w:val="none" w:sz="0" w:space="0" w:color="auto"/>
        <w:bottom w:val="none" w:sz="0" w:space="0" w:color="auto"/>
        <w:right w:val="none" w:sz="0" w:space="0" w:color="auto"/>
      </w:divBdr>
    </w:div>
    <w:div w:id="1237014613">
      <w:bodyDiv w:val="1"/>
      <w:marLeft w:val="0"/>
      <w:marRight w:val="0"/>
      <w:marTop w:val="0"/>
      <w:marBottom w:val="0"/>
      <w:divBdr>
        <w:top w:val="none" w:sz="0" w:space="0" w:color="auto"/>
        <w:left w:val="none" w:sz="0" w:space="0" w:color="auto"/>
        <w:bottom w:val="none" w:sz="0" w:space="0" w:color="auto"/>
        <w:right w:val="none" w:sz="0" w:space="0" w:color="auto"/>
      </w:divBdr>
    </w:div>
    <w:div w:id="1242639561">
      <w:bodyDiv w:val="1"/>
      <w:marLeft w:val="0"/>
      <w:marRight w:val="0"/>
      <w:marTop w:val="0"/>
      <w:marBottom w:val="0"/>
      <w:divBdr>
        <w:top w:val="none" w:sz="0" w:space="0" w:color="auto"/>
        <w:left w:val="none" w:sz="0" w:space="0" w:color="auto"/>
        <w:bottom w:val="none" w:sz="0" w:space="0" w:color="auto"/>
        <w:right w:val="none" w:sz="0" w:space="0" w:color="auto"/>
      </w:divBdr>
    </w:div>
    <w:div w:id="1243179900">
      <w:bodyDiv w:val="1"/>
      <w:marLeft w:val="0"/>
      <w:marRight w:val="0"/>
      <w:marTop w:val="0"/>
      <w:marBottom w:val="0"/>
      <w:divBdr>
        <w:top w:val="none" w:sz="0" w:space="0" w:color="auto"/>
        <w:left w:val="none" w:sz="0" w:space="0" w:color="auto"/>
        <w:bottom w:val="none" w:sz="0" w:space="0" w:color="auto"/>
        <w:right w:val="none" w:sz="0" w:space="0" w:color="auto"/>
      </w:divBdr>
    </w:div>
    <w:div w:id="1243684266">
      <w:bodyDiv w:val="1"/>
      <w:marLeft w:val="0"/>
      <w:marRight w:val="0"/>
      <w:marTop w:val="0"/>
      <w:marBottom w:val="0"/>
      <w:divBdr>
        <w:top w:val="none" w:sz="0" w:space="0" w:color="auto"/>
        <w:left w:val="none" w:sz="0" w:space="0" w:color="auto"/>
        <w:bottom w:val="none" w:sz="0" w:space="0" w:color="auto"/>
        <w:right w:val="none" w:sz="0" w:space="0" w:color="auto"/>
      </w:divBdr>
    </w:div>
    <w:div w:id="1246383433">
      <w:bodyDiv w:val="1"/>
      <w:marLeft w:val="0"/>
      <w:marRight w:val="0"/>
      <w:marTop w:val="0"/>
      <w:marBottom w:val="0"/>
      <w:divBdr>
        <w:top w:val="none" w:sz="0" w:space="0" w:color="auto"/>
        <w:left w:val="none" w:sz="0" w:space="0" w:color="auto"/>
        <w:bottom w:val="none" w:sz="0" w:space="0" w:color="auto"/>
        <w:right w:val="none" w:sz="0" w:space="0" w:color="auto"/>
      </w:divBdr>
    </w:div>
    <w:div w:id="1251768453">
      <w:bodyDiv w:val="1"/>
      <w:marLeft w:val="0"/>
      <w:marRight w:val="0"/>
      <w:marTop w:val="0"/>
      <w:marBottom w:val="0"/>
      <w:divBdr>
        <w:top w:val="none" w:sz="0" w:space="0" w:color="auto"/>
        <w:left w:val="none" w:sz="0" w:space="0" w:color="auto"/>
        <w:bottom w:val="none" w:sz="0" w:space="0" w:color="auto"/>
        <w:right w:val="none" w:sz="0" w:space="0" w:color="auto"/>
      </w:divBdr>
    </w:div>
    <w:div w:id="1254971521">
      <w:bodyDiv w:val="1"/>
      <w:marLeft w:val="0"/>
      <w:marRight w:val="0"/>
      <w:marTop w:val="0"/>
      <w:marBottom w:val="0"/>
      <w:divBdr>
        <w:top w:val="none" w:sz="0" w:space="0" w:color="auto"/>
        <w:left w:val="none" w:sz="0" w:space="0" w:color="auto"/>
        <w:bottom w:val="none" w:sz="0" w:space="0" w:color="auto"/>
        <w:right w:val="none" w:sz="0" w:space="0" w:color="auto"/>
      </w:divBdr>
    </w:div>
    <w:div w:id="1261524275">
      <w:bodyDiv w:val="1"/>
      <w:marLeft w:val="0"/>
      <w:marRight w:val="0"/>
      <w:marTop w:val="0"/>
      <w:marBottom w:val="0"/>
      <w:divBdr>
        <w:top w:val="none" w:sz="0" w:space="0" w:color="auto"/>
        <w:left w:val="none" w:sz="0" w:space="0" w:color="auto"/>
        <w:bottom w:val="none" w:sz="0" w:space="0" w:color="auto"/>
        <w:right w:val="none" w:sz="0" w:space="0" w:color="auto"/>
      </w:divBdr>
    </w:div>
    <w:div w:id="1263339432">
      <w:bodyDiv w:val="1"/>
      <w:marLeft w:val="0"/>
      <w:marRight w:val="0"/>
      <w:marTop w:val="0"/>
      <w:marBottom w:val="0"/>
      <w:divBdr>
        <w:top w:val="none" w:sz="0" w:space="0" w:color="auto"/>
        <w:left w:val="none" w:sz="0" w:space="0" w:color="auto"/>
        <w:bottom w:val="none" w:sz="0" w:space="0" w:color="auto"/>
        <w:right w:val="none" w:sz="0" w:space="0" w:color="auto"/>
      </w:divBdr>
    </w:div>
    <w:div w:id="1264461583">
      <w:bodyDiv w:val="1"/>
      <w:marLeft w:val="0"/>
      <w:marRight w:val="0"/>
      <w:marTop w:val="0"/>
      <w:marBottom w:val="0"/>
      <w:divBdr>
        <w:top w:val="none" w:sz="0" w:space="0" w:color="auto"/>
        <w:left w:val="none" w:sz="0" w:space="0" w:color="auto"/>
        <w:bottom w:val="none" w:sz="0" w:space="0" w:color="auto"/>
        <w:right w:val="none" w:sz="0" w:space="0" w:color="auto"/>
      </w:divBdr>
    </w:div>
    <w:div w:id="1264873654">
      <w:bodyDiv w:val="1"/>
      <w:marLeft w:val="0"/>
      <w:marRight w:val="0"/>
      <w:marTop w:val="0"/>
      <w:marBottom w:val="0"/>
      <w:divBdr>
        <w:top w:val="none" w:sz="0" w:space="0" w:color="auto"/>
        <w:left w:val="none" w:sz="0" w:space="0" w:color="auto"/>
        <w:bottom w:val="none" w:sz="0" w:space="0" w:color="auto"/>
        <w:right w:val="none" w:sz="0" w:space="0" w:color="auto"/>
      </w:divBdr>
    </w:div>
    <w:div w:id="1271620759">
      <w:bodyDiv w:val="1"/>
      <w:marLeft w:val="0"/>
      <w:marRight w:val="0"/>
      <w:marTop w:val="0"/>
      <w:marBottom w:val="0"/>
      <w:divBdr>
        <w:top w:val="none" w:sz="0" w:space="0" w:color="auto"/>
        <w:left w:val="none" w:sz="0" w:space="0" w:color="auto"/>
        <w:bottom w:val="none" w:sz="0" w:space="0" w:color="auto"/>
        <w:right w:val="none" w:sz="0" w:space="0" w:color="auto"/>
      </w:divBdr>
    </w:div>
    <w:div w:id="1274359302">
      <w:bodyDiv w:val="1"/>
      <w:marLeft w:val="0"/>
      <w:marRight w:val="0"/>
      <w:marTop w:val="0"/>
      <w:marBottom w:val="0"/>
      <w:divBdr>
        <w:top w:val="none" w:sz="0" w:space="0" w:color="auto"/>
        <w:left w:val="none" w:sz="0" w:space="0" w:color="auto"/>
        <w:bottom w:val="none" w:sz="0" w:space="0" w:color="auto"/>
        <w:right w:val="none" w:sz="0" w:space="0" w:color="auto"/>
      </w:divBdr>
    </w:div>
    <w:div w:id="1277953052">
      <w:bodyDiv w:val="1"/>
      <w:marLeft w:val="0"/>
      <w:marRight w:val="0"/>
      <w:marTop w:val="0"/>
      <w:marBottom w:val="0"/>
      <w:divBdr>
        <w:top w:val="none" w:sz="0" w:space="0" w:color="auto"/>
        <w:left w:val="none" w:sz="0" w:space="0" w:color="auto"/>
        <w:bottom w:val="none" w:sz="0" w:space="0" w:color="auto"/>
        <w:right w:val="none" w:sz="0" w:space="0" w:color="auto"/>
      </w:divBdr>
    </w:div>
    <w:div w:id="1278487866">
      <w:bodyDiv w:val="1"/>
      <w:marLeft w:val="0"/>
      <w:marRight w:val="0"/>
      <w:marTop w:val="0"/>
      <w:marBottom w:val="0"/>
      <w:divBdr>
        <w:top w:val="none" w:sz="0" w:space="0" w:color="auto"/>
        <w:left w:val="none" w:sz="0" w:space="0" w:color="auto"/>
        <w:bottom w:val="none" w:sz="0" w:space="0" w:color="auto"/>
        <w:right w:val="none" w:sz="0" w:space="0" w:color="auto"/>
      </w:divBdr>
    </w:div>
    <w:div w:id="1280720503">
      <w:bodyDiv w:val="1"/>
      <w:marLeft w:val="0"/>
      <w:marRight w:val="0"/>
      <w:marTop w:val="0"/>
      <w:marBottom w:val="0"/>
      <w:divBdr>
        <w:top w:val="none" w:sz="0" w:space="0" w:color="auto"/>
        <w:left w:val="none" w:sz="0" w:space="0" w:color="auto"/>
        <w:bottom w:val="none" w:sz="0" w:space="0" w:color="auto"/>
        <w:right w:val="none" w:sz="0" w:space="0" w:color="auto"/>
      </w:divBdr>
    </w:div>
    <w:div w:id="1284581024">
      <w:bodyDiv w:val="1"/>
      <w:marLeft w:val="0"/>
      <w:marRight w:val="0"/>
      <w:marTop w:val="0"/>
      <w:marBottom w:val="0"/>
      <w:divBdr>
        <w:top w:val="none" w:sz="0" w:space="0" w:color="auto"/>
        <w:left w:val="none" w:sz="0" w:space="0" w:color="auto"/>
        <w:bottom w:val="none" w:sz="0" w:space="0" w:color="auto"/>
        <w:right w:val="none" w:sz="0" w:space="0" w:color="auto"/>
      </w:divBdr>
      <w:divsChild>
        <w:div w:id="1474981324">
          <w:marLeft w:val="0"/>
          <w:marRight w:val="0"/>
          <w:marTop w:val="0"/>
          <w:marBottom w:val="0"/>
          <w:divBdr>
            <w:top w:val="none" w:sz="0" w:space="0" w:color="auto"/>
            <w:left w:val="none" w:sz="0" w:space="0" w:color="auto"/>
            <w:bottom w:val="none" w:sz="0" w:space="0" w:color="auto"/>
            <w:right w:val="none" w:sz="0" w:space="0" w:color="auto"/>
          </w:divBdr>
          <w:divsChild>
            <w:div w:id="36352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26746">
      <w:bodyDiv w:val="1"/>
      <w:marLeft w:val="0"/>
      <w:marRight w:val="0"/>
      <w:marTop w:val="0"/>
      <w:marBottom w:val="0"/>
      <w:divBdr>
        <w:top w:val="none" w:sz="0" w:space="0" w:color="auto"/>
        <w:left w:val="none" w:sz="0" w:space="0" w:color="auto"/>
        <w:bottom w:val="none" w:sz="0" w:space="0" w:color="auto"/>
        <w:right w:val="none" w:sz="0" w:space="0" w:color="auto"/>
      </w:divBdr>
    </w:div>
    <w:div w:id="1290354107">
      <w:bodyDiv w:val="1"/>
      <w:marLeft w:val="0"/>
      <w:marRight w:val="0"/>
      <w:marTop w:val="0"/>
      <w:marBottom w:val="0"/>
      <w:divBdr>
        <w:top w:val="none" w:sz="0" w:space="0" w:color="auto"/>
        <w:left w:val="none" w:sz="0" w:space="0" w:color="auto"/>
        <w:bottom w:val="none" w:sz="0" w:space="0" w:color="auto"/>
        <w:right w:val="none" w:sz="0" w:space="0" w:color="auto"/>
      </w:divBdr>
    </w:div>
    <w:div w:id="1300458039">
      <w:bodyDiv w:val="1"/>
      <w:marLeft w:val="0"/>
      <w:marRight w:val="0"/>
      <w:marTop w:val="0"/>
      <w:marBottom w:val="0"/>
      <w:divBdr>
        <w:top w:val="none" w:sz="0" w:space="0" w:color="auto"/>
        <w:left w:val="none" w:sz="0" w:space="0" w:color="auto"/>
        <w:bottom w:val="none" w:sz="0" w:space="0" w:color="auto"/>
        <w:right w:val="none" w:sz="0" w:space="0" w:color="auto"/>
      </w:divBdr>
    </w:div>
    <w:div w:id="1304390006">
      <w:bodyDiv w:val="1"/>
      <w:marLeft w:val="0"/>
      <w:marRight w:val="0"/>
      <w:marTop w:val="0"/>
      <w:marBottom w:val="0"/>
      <w:divBdr>
        <w:top w:val="none" w:sz="0" w:space="0" w:color="auto"/>
        <w:left w:val="none" w:sz="0" w:space="0" w:color="auto"/>
        <w:bottom w:val="none" w:sz="0" w:space="0" w:color="auto"/>
        <w:right w:val="none" w:sz="0" w:space="0" w:color="auto"/>
      </w:divBdr>
    </w:div>
    <w:div w:id="1305575396">
      <w:bodyDiv w:val="1"/>
      <w:marLeft w:val="0"/>
      <w:marRight w:val="0"/>
      <w:marTop w:val="0"/>
      <w:marBottom w:val="0"/>
      <w:divBdr>
        <w:top w:val="none" w:sz="0" w:space="0" w:color="auto"/>
        <w:left w:val="none" w:sz="0" w:space="0" w:color="auto"/>
        <w:bottom w:val="none" w:sz="0" w:space="0" w:color="auto"/>
        <w:right w:val="none" w:sz="0" w:space="0" w:color="auto"/>
      </w:divBdr>
    </w:div>
    <w:div w:id="1306621632">
      <w:bodyDiv w:val="1"/>
      <w:marLeft w:val="0"/>
      <w:marRight w:val="0"/>
      <w:marTop w:val="0"/>
      <w:marBottom w:val="0"/>
      <w:divBdr>
        <w:top w:val="none" w:sz="0" w:space="0" w:color="auto"/>
        <w:left w:val="none" w:sz="0" w:space="0" w:color="auto"/>
        <w:bottom w:val="none" w:sz="0" w:space="0" w:color="auto"/>
        <w:right w:val="none" w:sz="0" w:space="0" w:color="auto"/>
      </w:divBdr>
    </w:div>
    <w:div w:id="1317611406">
      <w:bodyDiv w:val="1"/>
      <w:marLeft w:val="0"/>
      <w:marRight w:val="0"/>
      <w:marTop w:val="0"/>
      <w:marBottom w:val="0"/>
      <w:divBdr>
        <w:top w:val="none" w:sz="0" w:space="0" w:color="auto"/>
        <w:left w:val="none" w:sz="0" w:space="0" w:color="auto"/>
        <w:bottom w:val="none" w:sz="0" w:space="0" w:color="auto"/>
        <w:right w:val="none" w:sz="0" w:space="0" w:color="auto"/>
      </w:divBdr>
    </w:div>
    <w:div w:id="1319267080">
      <w:bodyDiv w:val="1"/>
      <w:marLeft w:val="0"/>
      <w:marRight w:val="0"/>
      <w:marTop w:val="0"/>
      <w:marBottom w:val="0"/>
      <w:divBdr>
        <w:top w:val="none" w:sz="0" w:space="0" w:color="auto"/>
        <w:left w:val="none" w:sz="0" w:space="0" w:color="auto"/>
        <w:bottom w:val="none" w:sz="0" w:space="0" w:color="auto"/>
        <w:right w:val="none" w:sz="0" w:space="0" w:color="auto"/>
      </w:divBdr>
    </w:div>
    <w:div w:id="1329289870">
      <w:bodyDiv w:val="1"/>
      <w:marLeft w:val="0"/>
      <w:marRight w:val="0"/>
      <w:marTop w:val="0"/>
      <w:marBottom w:val="0"/>
      <w:divBdr>
        <w:top w:val="none" w:sz="0" w:space="0" w:color="auto"/>
        <w:left w:val="none" w:sz="0" w:space="0" w:color="auto"/>
        <w:bottom w:val="none" w:sz="0" w:space="0" w:color="auto"/>
        <w:right w:val="none" w:sz="0" w:space="0" w:color="auto"/>
      </w:divBdr>
    </w:div>
    <w:div w:id="1343239211">
      <w:bodyDiv w:val="1"/>
      <w:marLeft w:val="0"/>
      <w:marRight w:val="0"/>
      <w:marTop w:val="0"/>
      <w:marBottom w:val="0"/>
      <w:divBdr>
        <w:top w:val="none" w:sz="0" w:space="0" w:color="auto"/>
        <w:left w:val="none" w:sz="0" w:space="0" w:color="auto"/>
        <w:bottom w:val="none" w:sz="0" w:space="0" w:color="auto"/>
        <w:right w:val="none" w:sz="0" w:space="0" w:color="auto"/>
      </w:divBdr>
    </w:div>
    <w:div w:id="1344624611">
      <w:bodyDiv w:val="1"/>
      <w:marLeft w:val="0"/>
      <w:marRight w:val="0"/>
      <w:marTop w:val="0"/>
      <w:marBottom w:val="0"/>
      <w:divBdr>
        <w:top w:val="none" w:sz="0" w:space="0" w:color="auto"/>
        <w:left w:val="none" w:sz="0" w:space="0" w:color="auto"/>
        <w:bottom w:val="none" w:sz="0" w:space="0" w:color="auto"/>
        <w:right w:val="none" w:sz="0" w:space="0" w:color="auto"/>
      </w:divBdr>
    </w:div>
    <w:div w:id="1345740665">
      <w:bodyDiv w:val="1"/>
      <w:marLeft w:val="0"/>
      <w:marRight w:val="0"/>
      <w:marTop w:val="0"/>
      <w:marBottom w:val="0"/>
      <w:divBdr>
        <w:top w:val="none" w:sz="0" w:space="0" w:color="auto"/>
        <w:left w:val="none" w:sz="0" w:space="0" w:color="auto"/>
        <w:bottom w:val="none" w:sz="0" w:space="0" w:color="auto"/>
        <w:right w:val="none" w:sz="0" w:space="0" w:color="auto"/>
      </w:divBdr>
    </w:div>
    <w:div w:id="1349911854">
      <w:bodyDiv w:val="1"/>
      <w:marLeft w:val="0"/>
      <w:marRight w:val="0"/>
      <w:marTop w:val="0"/>
      <w:marBottom w:val="0"/>
      <w:divBdr>
        <w:top w:val="none" w:sz="0" w:space="0" w:color="auto"/>
        <w:left w:val="none" w:sz="0" w:space="0" w:color="auto"/>
        <w:bottom w:val="none" w:sz="0" w:space="0" w:color="auto"/>
        <w:right w:val="none" w:sz="0" w:space="0" w:color="auto"/>
      </w:divBdr>
    </w:div>
    <w:div w:id="1352343866">
      <w:bodyDiv w:val="1"/>
      <w:marLeft w:val="0"/>
      <w:marRight w:val="0"/>
      <w:marTop w:val="0"/>
      <w:marBottom w:val="0"/>
      <w:divBdr>
        <w:top w:val="none" w:sz="0" w:space="0" w:color="auto"/>
        <w:left w:val="none" w:sz="0" w:space="0" w:color="auto"/>
        <w:bottom w:val="none" w:sz="0" w:space="0" w:color="auto"/>
        <w:right w:val="none" w:sz="0" w:space="0" w:color="auto"/>
      </w:divBdr>
    </w:div>
    <w:div w:id="1362586517">
      <w:bodyDiv w:val="1"/>
      <w:marLeft w:val="0"/>
      <w:marRight w:val="0"/>
      <w:marTop w:val="0"/>
      <w:marBottom w:val="0"/>
      <w:divBdr>
        <w:top w:val="none" w:sz="0" w:space="0" w:color="auto"/>
        <w:left w:val="none" w:sz="0" w:space="0" w:color="auto"/>
        <w:bottom w:val="none" w:sz="0" w:space="0" w:color="auto"/>
        <w:right w:val="none" w:sz="0" w:space="0" w:color="auto"/>
      </w:divBdr>
    </w:div>
    <w:div w:id="1366054675">
      <w:bodyDiv w:val="1"/>
      <w:marLeft w:val="0"/>
      <w:marRight w:val="0"/>
      <w:marTop w:val="0"/>
      <w:marBottom w:val="0"/>
      <w:divBdr>
        <w:top w:val="none" w:sz="0" w:space="0" w:color="auto"/>
        <w:left w:val="none" w:sz="0" w:space="0" w:color="auto"/>
        <w:bottom w:val="none" w:sz="0" w:space="0" w:color="auto"/>
        <w:right w:val="none" w:sz="0" w:space="0" w:color="auto"/>
      </w:divBdr>
    </w:div>
    <w:div w:id="1388844406">
      <w:bodyDiv w:val="1"/>
      <w:marLeft w:val="0"/>
      <w:marRight w:val="0"/>
      <w:marTop w:val="0"/>
      <w:marBottom w:val="0"/>
      <w:divBdr>
        <w:top w:val="none" w:sz="0" w:space="0" w:color="auto"/>
        <w:left w:val="none" w:sz="0" w:space="0" w:color="auto"/>
        <w:bottom w:val="none" w:sz="0" w:space="0" w:color="auto"/>
        <w:right w:val="none" w:sz="0" w:space="0" w:color="auto"/>
      </w:divBdr>
    </w:div>
    <w:div w:id="1405295123">
      <w:bodyDiv w:val="1"/>
      <w:marLeft w:val="0"/>
      <w:marRight w:val="0"/>
      <w:marTop w:val="0"/>
      <w:marBottom w:val="0"/>
      <w:divBdr>
        <w:top w:val="none" w:sz="0" w:space="0" w:color="auto"/>
        <w:left w:val="none" w:sz="0" w:space="0" w:color="auto"/>
        <w:bottom w:val="none" w:sz="0" w:space="0" w:color="auto"/>
        <w:right w:val="none" w:sz="0" w:space="0" w:color="auto"/>
      </w:divBdr>
    </w:div>
    <w:div w:id="1405643555">
      <w:bodyDiv w:val="1"/>
      <w:marLeft w:val="0"/>
      <w:marRight w:val="0"/>
      <w:marTop w:val="0"/>
      <w:marBottom w:val="0"/>
      <w:divBdr>
        <w:top w:val="none" w:sz="0" w:space="0" w:color="auto"/>
        <w:left w:val="none" w:sz="0" w:space="0" w:color="auto"/>
        <w:bottom w:val="none" w:sz="0" w:space="0" w:color="auto"/>
        <w:right w:val="none" w:sz="0" w:space="0" w:color="auto"/>
      </w:divBdr>
    </w:div>
    <w:div w:id="1405838449">
      <w:bodyDiv w:val="1"/>
      <w:marLeft w:val="0"/>
      <w:marRight w:val="0"/>
      <w:marTop w:val="0"/>
      <w:marBottom w:val="0"/>
      <w:divBdr>
        <w:top w:val="none" w:sz="0" w:space="0" w:color="auto"/>
        <w:left w:val="none" w:sz="0" w:space="0" w:color="auto"/>
        <w:bottom w:val="none" w:sz="0" w:space="0" w:color="auto"/>
        <w:right w:val="none" w:sz="0" w:space="0" w:color="auto"/>
      </w:divBdr>
    </w:div>
    <w:div w:id="1406341799">
      <w:bodyDiv w:val="1"/>
      <w:marLeft w:val="0"/>
      <w:marRight w:val="0"/>
      <w:marTop w:val="0"/>
      <w:marBottom w:val="0"/>
      <w:divBdr>
        <w:top w:val="none" w:sz="0" w:space="0" w:color="auto"/>
        <w:left w:val="none" w:sz="0" w:space="0" w:color="auto"/>
        <w:bottom w:val="none" w:sz="0" w:space="0" w:color="auto"/>
        <w:right w:val="none" w:sz="0" w:space="0" w:color="auto"/>
      </w:divBdr>
    </w:div>
    <w:div w:id="1410737538">
      <w:bodyDiv w:val="1"/>
      <w:marLeft w:val="0"/>
      <w:marRight w:val="0"/>
      <w:marTop w:val="0"/>
      <w:marBottom w:val="0"/>
      <w:divBdr>
        <w:top w:val="none" w:sz="0" w:space="0" w:color="auto"/>
        <w:left w:val="none" w:sz="0" w:space="0" w:color="auto"/>
        <w:bottom w:val="none" w:sz="0" w:space="0" w:color="auto"/>
        <w:right w:val="none" w:sz="0" w:space="0" w:color="auto"/>
      </w:divBdr>
    </w:div>
    <w:div w:id="1413772998">
      <w:bodyDiv w:val="1"/>
      <w:marLeft w:val="0"/>
      <w:marRight w:val="0"/>
      <w:marTop w:val="0"/>
      <w:marBottom w:val="0"/>
      <w:divBdr>
        <w:top w:val="none" w:sz="0" w:space="0" w:color="auto"/>
        <w:left w:val="none" w:sz="0" w:space="0" w:color="auto"/>
        <w:bottom w:val="none" w:sz="0" w:space="0" w:color="auto"/>
        <w:right w:val="none" w:sz="0" w:space="0" w:color="auto"/>
      </w:divBdr>
    </w:div>
    <w:div w:id="1414233745">
      <w:bodyDiv w:val="1"/>
      <w:marLeft w:val="0"/>
      <w:marRight w:val="0"/>
      <w:marTop w:val="0"/>
      <w:marBottom w:val="0"/>
      <w:divBdr>
        <w:top w:val="none" w:sz="0" w:space="0" w:color="auto"/>
        <w:left w:val="none" w:sz="0" w:space="0" w:color="auto"/>
        <w:bottom w:val="none" w:sz="0" w:space="0" w:color="auto"/>
        <w:right w:val="none" w:sz="0" w:space="0" w:color="auto"/>
      </w:divBdr>
    </w:div>
    <w:div w:id="1424570107">
      <w:bodyDiv w:val="1"/>
      <w:marLeft w:val="0"/>
      <w:marRight w:val="0"/>
      <w:marTop w:val="0"/>
      <w:marBottom w:val="0"/>
      <w:divBdr>
        <w:top w:val="none" w:sz="0" w:space="0" w:color="auto"/>
        <w:left w:val="none" w:sz="0" w:space="0" w:color="auto"/>
        <w:bottom w:val="none" w:sz="0" w:space="0" w:color="auto"/>
        <w:right w:val="none" w:sz="0" w:space="0" w:color="auto"/>
      </w:divBdr>
    </w:div>
    <w:div w:id="1425221851">
      <w:bodyDiv w:val="1"/>
      <w:marLeft w:val="0"/>
      <w:marRight w:val="0"/>
      <w:marTop w:val="0"/>
      <w:marBottom w:val="0"/>
      <w:divBdr>
        <w:top w:val="none" w:sz="0" w:space="0" w:color="auto"/>
        <w:left w:val="none" w:sz="0" w:space="0" w:color="auto"/>
        <w:bottom w:val="none" w:sz="0" w:space="0" w:color="auto"/>
        <w:right w:val="none" w:sz="0" w:space="0" w:color="auto"/>
      </w:divBdr>
    </w:div>
    <w:div w:id="1435202047">
      <w:bodyDiv w:val="1"/>
      <w:marLeft w:val="0"/>
      <w:marRight w:val="0"/>
      <w:marTop w:val="0"/>
      <w:marBottom w:val="0"/>
      <w:divBdr>
        <w:top w:val="none" w:sz="0" w:space="0" w:color="auto"/>
        <w:left w:val="none" w:sz="0" w:space="0" w:color="auto"/>
        <w:bottom w:val="none" w:sz="0" w:space="0" w:color="auto"/>
        <w:right w:val="none" w:sz="0" w:space="0" w:color="auto"/>
      </w:divBdr>
    </w:div>
    <w:div w:id="1435511723">
      <w:bodyDiv w:val="1"/>
      <w:marLeft w:val="0"/>
      <w:marRight w:val="0"/>
      <w:marTop w:val="0"/>
      <w:marBottom w:val="0"/>
      <w:divBdr>
        <w:top w:val="none" w:sz="0" w:space="0" w:color="auto"/>
        <w:left w:val="none" w:sz="0" w:space="0" w:color="auto"/>
        <w:bottom w:val="none" w:sz="0" w:space="0" w:color="auto"/>
        <w:right w:val="none" w:sz="0" w:space="0" w:color="auto"/>
      </w:divBdr>
    </w:div>
    <w:div w:id="1446658846">
      <w:bodyDiv w:val="1"/>
      <w:marLeft w:val="0"/>
      <w:marRight w:val="0"/>
      <w:marTop w:val="0"/>
      <w:marBottom w:val="0"/>
      <w:divBdr>
        <w:top w:val="none" w:sz="0" w:space="0" w:color="auto"/>
        <w:left w:val="none" w:sz="0" w:space="0" w:color="auto"/>
        <w:bottom w:val="none" w:sz="0" w:space="0" w:color="auto"/>
        <w:right w:val="none" w:sz="0" w:space="0" w:color="auto"/>
      </w:divBdr>
    </w:div>
    <w:div w:id="1452937396">
      <w:bodyDiv w:val="1"/>
      <w:marLeft w:val="0"/>
      <w:marRight w:val="0"/>
      <w:marTop w:val="0"/>
      <w:marBottom w:val="0"/>
      <w:divBdr>
        <w:top w:val="none" w:sz="0" w:space="0" w:color="auto"/>
        <w:left w:val="none" w:sz="0" w:space="0" w:color="auto"/>
        <w:bottom w:val="none" w:sz="0" w:space="0" w:color="auto"/>
        <w:right w:val="none" w:sz="0" w:space="0" w:color="auto"/>
      </w:divBdr>
    </w:div>
    <w:div w:id="1452941679">
      <w:bodyDiv w:val="1"/>
      <w:marLeft w:val="0"/>
      <w:marRight w:val="0"/>
      <w:marTop w:val="0"/>
      <w:marBottom w:val="0"/>
      <w:divBdr>
        <w:top w:val="none" w:sz="0" w:space="0" w:color="auto"/>
        <w:left w:val="none" w:sz="0" w:space="0" w:color="auto"/>
        <w:bottom w:val="none" w:sz="0" w:space="0" w:color="auto"/>
        <w:right w:val="none" w:sz="0" w:space="0" w:color="auto"/>
      </w:divBdr>
    </w:div>
    <w:div w:id="1454325391">
      <w:bodyDiv w:val="1"/>
      <w:marLeft w:val="0"/>
      <w:marRight w:val="0"/>
      <w:marTop w:val="0"/>
      <w:marBottom w:val="0"/>
      <w:divBdr>
        <w:top w:val="none" w:sz="0" w:space="0" w:color="auto"/>
        <w:left w:val="none" w:sz="0" w:space="0" w:color="auto"/>
        <w:bottom w:val="none" w:sz="0" w:space="0" w:color="auto"/>
        <w:right w:val="none" w:sz="0" w:space="0" w:color="auto"/>
      </w:divBdr>
    </w:div>
    <w:div w:id="1459908597">
      <w:bodyDiv w:val="1"/>
      <w:marLeft w:val="0"/>
      <w:marRight w:val="0"/>
      <w:marTop w:val="0"/>
      <w:marBottom w:val="0"/>
      <w:divBdr>
        <w:top w:val="none" w:sz="0" w:space="0" w:color="auto"/>
        <w:left w:val="none" w:sz="0" w:space="0" w:color="auto"/>
        <w:bottom w:val="none" w:sz="0" w:space="0" w:color="auto"/>
        <w:right w:val="none" w:sz="0" w:space="0" w:color="auto"/>
      </w:divBdr>
    </w:div>
    <w:div w:id="1465848930">
      <w:bodyDiv w:val="1"/>
      <w:marLeft w:val="0"/>
      <w:marRight w:val="0"/>
      <w:marTop w:val="0"/>
      <w:marBottom w:val="0"/>
      <w:divBdr>
        <w:top w:val="none" w:sz="0" w:space="0" w:color="auto"/>
        <w:left w:val="none" w:sz="0" w:space="0" w:color="auto"/>
        <w:bottom w:val="none" w:sz="0" w:space="0" w:color="auto"/>
        <w:right w:val="none" w:sz="0" w:space="0" w:color="auto"/>
      </w:divBdr>
    </w:div>
    <w:div w:id="1475827494">
      <w:bodyDiv w:val="1"/>
      <w:marLeft w:val="0"/>
      <w:marRight w:val="0"/>
      <w:marTop w:val="0"/>
      <w:marBottom w:val="0"/>
      <w:divBdr>
        <w:top w:val="none" w:sz="0" w:space="0" w:color="auto"/>
        <w:left w:val="none" w:sz="0" w:space="0" w:color="auto"/>
        <w:bottom w:val="none" w:sz="0" w:space="0" w:color="auto"/>
        <w:right w:val="none" w:sz="0" w:space="0" w:color="auto"/>
      </w:divBdr>
    </w:div>
    <w:div w:id="1479154274">
      <w:bodyDiv w:val="1"/>
      <w:marLeft w:val="0"/>
      <w:marRight w:val="0"/>
      <w:marTop w:val="0"/>
      <w:marBottom w:val="0"/>
      <w:divBdr>
        <w:top w:val="none" w:sz="0" w:space="0" w:color="auto"/>
        <w:left w:val="none" w:sz="0" w:space="0" w:color="auto"/>
        <w:bottom w:val="none" w:sz="0" w:space="0" w:color="auto"/>
        <w:right w:val="none" w:sz="0" w:space="0" w:color="auto"/>
      </w:divBdr>
    </w:div>
    <w:div w:id="1484421629">
      <w:bodyDiv w:val="1"/>
      <w:marLeft w:val="0"/>
      <w:marRight w:val="0"/>
      <w:marTop w:val="0"/>
      <w:marBottom w:val="0"/>
      <w:divBdr>
        <w:top w:val="none" w:sz="0" w:space="0" w:color="auto"/>
        <w:left w:val="none" w:sz="0" w:space="0" w:color="auto"/>
        <w:bottom w:val="none" w:sz="0" w:space="0" w:color="auto"/>
        <w:right w:val="none" w:sz="0" w:space="0" w:color="auto"/>
      </w:divBdr>
    </w:div>
    <w:div w:id="1489982229">
      <w:bodyDiv w:val="1"/>
      <w:marLeft w:val="0"/>
      <w:marRight w:val="0"/>
      <w:marTop w:val="0"/>
      <w:marBottom w:val="0"/>
      <w:divBdr>
        <w:top w:val="none" w:sz="0" w:space="0" w:color="auto"/>
        <w:left w:val="none" w:sz="0" w:space="0" w:color="auto"/>
        <w:bottom w:val="none" w:sz="0" w:space="0" w:color="auto"/>
        <w:right w:val="none" w:sz="0" w:space="0" w:color="auto"/>
      </w:divBdr>
    </w:div>
    <w:div w:id="1499660798">
      <w:bodyDiv w:val="1"/>
      <w:marLeft w:val="0"/>
      <w:marRight w:val="0"/>
      <w:marTop w:val="0"/>
      <w:marBottom w:val="0"/>
      <w:divBdr>
        <w:top w:val="none" w:sz="0" w:space="0" w:color="auto"/>
        <w:left w:val="none" w:sz="0" w:space="0" w:color="auto"/>
        <w:bottom w:val="none" w:sz="0" w:space="0" w:color="auto"/>
        <w:right w:val="none" w:sz="0" w:space="0" w:color="auto"/>
      </w:divBdr>
    </w:div>
    <w:div w:id="1509321326">
      <w:bodyDiv w:val="1"/>
      <w:marLeft w:val="0"/>
      <w:marRight w:val="0"/>
      <w:marTop w:val="0"/>
      <w:marBottom w:val="0"/>
      <w:divBdr>
        <w:top w:val="none" w:sz="0" w:space="0" w:color="auto"/>
        <w:left w:val="none" w:sz="0" w:space="0" w:color="auto"/>
        <w:bottom w:val="none" w:sz="0" w:space="0" w:color="auto"/>
        <w:right w:val="none" w:sz="0" w:space="0" w:color="auto"/>
      </w:divBdr>
    </w:div>
    <w:div w:id="1520509725">
      <w:bodyDiv w:val="1"/>
      <w:marLeft w:val="0"/>
      <w:marRight w:val="0"/>
      <w:marTop w:val="0"/>
      <w:marBottom w:val="0"/>
      <w:divBdr>
        <w:top w:val="none" w:sz="0" w:space="0" w:color="auto"/>
        <w:left w:val="none" w:sz="0" w:space="0" w:color="auto"/>
        <w:bottom w:val="none" w:sz="0" w:space="0" w:color="auto"/>
        <w:right w:val="none" w:sz="0" w:space="0" w:color="auto"/>
      </w:divBdr>
    </w:div>
    <w:div w:id="1521821427">
      <w:bodyDiv w:val="1"/>
      <w:marLeft w:val="0"/>
      <w:marRight w:val="0"/>
      <w:marTop w:val="0"/>
      <w:marBottom w:val="0"/>
      <w:divBdr>
        <w:top w:val="none" w:sz="0" w:space="0" w:color="auto"/>
        <w:left w:val="none" w:sz="0" w:space="0" w:color="auto"/>
        <w:bottom w:val="none" w:sz="0" w:space="0" w:color="auto"/>
        <w:right w:val="none" w:sz="0" w:space="0" w:color="auto"/>
      </w:divBdr>
    </w:div>
    <w:div w:id="1533228259">
      <w:bodyDiv w:val="1"/>
      <w:marLeft w:val="0"/>
      <w:marRight w:val="0"/>
      <w:marTop w:val="0"/>
      <w:marBottom w:val="0"/>
      <w:divBdr>
        <w:top w:val="none" w:sz="0" w:space="0" w:color="auto"/>
        <w:left w:val="none" w:sz="0" w:space="0" w:color="auto"/>
        <w:bottom w:val="none" w:sz="0" w:space="0" w:color="auto"/>
        <w:right w:val="none" w:sz="0" w:space="0" w:color="auto"/>
      </w:divBdr>
    </w:div>
    <w:div w:id="1533691030">
      <w:bodyDiv w:val="1"/>
      <w:marLeft w:val="0"/>
      <w:marRight w:val="0"/>
      <w:marTop w:val="0"/>
      <w:marBottom w:val="0"/>
      <w:divBdr>
        <w:top w:val="none" w:sz="0" w:space="0" w:color="auto"/>
        <w:left w:val="none" w:sz="0" w:space="0" w:color="auto"/>
        <w:bottom w:val="none" w:sz="0" w:space="0" w:color="auto"/>
        <w:right w:val="none" w:sz="0" w:space="0" w:color="auto"/>
      </w:divBdr>
    </w:div>
    <w:div w:id="1534003681">
      <w:bodyDiv w:val="1"/>
      <w:marLeft w:val="0"/>
      <w:marRight w:val="0"/>
      <w:marTop w:val="0"/>
      <w:marBottom w:val="0"/>
      <w:divBdr>
        <w:top w:val="none" w:sz="0" w:space="0" w:color="auto"/>
        <w:left w:val="none" w:sz="0" w:space="0" w:color="auto"/>
        <w:bottom w:val="none" w:sz="0" w:space="0" w:color="auto"/>
        <w:right w:val="none" w:sz="0" w:space="0" w:color="auto"/>
      </w:divBdr>
    </w:div>
    <w:div w:id="1536380198">
      <w:bodyDiv w:val="1"/>
      <w:marLeft w:val="0"/>
      <w:marRight w:val="0"/>
      <w:marTop w:val="0"/>
      <w:marBottom w:val="0"/>
      <w:divBdr>
        <w:top w:val="none" w:sz="0" w:space="0" w:color="auto"/>
        <w:left w:val="none" w:sz="0" w:space="0" w:color="auto"/>
        <w:bottom w:val="none" w:sz="0" w:space="0" w:color="auto"/>
        <w:right w:val="none" w:sz="0" w:space="0" w:color="auto"/>
      </w:divBdr>
    </w:div>
    <w:div w:id="1536893269">
      <w:bodyDiv w:val="1"/>
      <w:marLeft w:val="0"/>
      <w:marRight w:val="0"/>
      <w:marTop w:val="0"/>
      <w:marBottom w:val="0"/>
      <w:divBdr>
        <w:top w:val="none" w:sz="0" w:space="0" w:color="auto"/>
        <w:left w:val="none" w:sz="0" w:space="0" w:color="auto"/>
        <w:bottom w:val="none" w:sz="0" w:space="0" w:color="auto"/>
        <w:right w:val="none" w:sz="0" w:space="0" w:color="auto"/>
      </w:divBdr>
      <w:divsChild>
        <w:div w:id="167907894">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1539201651">
      <w:bodyDiv w:val="1"/>
      <w:marLeft w:val="0"/>
      <w:marRight w:val="0"/>
      <w:marTop w:val="0"/>
      <w:marBottom w:val="0"/>
      <w:divBdr>
        <w:top w:val="none" w:sz="0" w:space="0" w:color="auto"/>
        <w:left w:val="none" w:sz="0" w:space="0" w:color="auto"/>
        <w:bottom w:val="none" w:sz="0" w:space="0" w:color="auto"/>
        <w:right w:val="none" w:sz="0" w:space="0" w:color="auto"/>
      </w:divBdr>
    </w:div>
    <w:div w:id="1542010063">
      <w:bodyDiv w:val="1"/>
      <w:marLeft w:val="0"/>
      <w:marRight w:val="0"/>
      <w:marTop w:val="0"/>
      <w:marBottom w:val="0"/>
      <w:divBdr>
        <w:top w:val="none" w:sz="0" w:space="0" w:color="auto"/>
        <w:left w:val="none" w:sz="0" w:space="0" w:color="auto"/>
        <w:bottom w:val="none" w:sz="0" w:space="0" w:color="auto"/>
        <w:right w:val="none" w:sz="0" w:space="0" w:color="auto"/>
      </w:divBdr>
    </w:div>
    <w:div w:id="1557662747">
      <w:bodyDiv w:val="1"/>
      <w:marLeft w:val="0"/>
      <w:marRight w:val="0"/>
      <w:marTop w:val="0"/>
      <w:marBottom w:val="0"/>
      <w:divBdr>
        <w:top w:val="none" w:sz="0" w:space="0" w:color="auto"/>
        <w:left w:val="none" w:sz="0" w:space="0" w:color="auto"/>
        <w:bottom w:val="none" w:sz="0" w:space="0" w:color="auto"/>
        <w:right w:val="none" w:sz="0" w:space="0" w:color="auto"/>
      </w:divBdr>
    </w:div>
    <w:div w:id="1559708865">
      <w:bodyDiv w:val="1"/>
      <w:marLeft w:val="0"/>
      <w:marRight w:val="0"/>
      <w:marTop w:val="0"/>
      <w:marBottom w:val="0"/>
      <w:divBdr>
        <w:top w:val="none" w:sz="0" w:space="0" w:color="auto"/>
        <w:left w:val="none" w:sz="0" w:space="0" w:color="auto"/>
        <w:bottom w:val="none" w:sz="0" w:space="0" w:color="auto"/>
        <w:right w:val="none" w:sz="0" w:space="0" w:color="auto"/>
      </w:divBdr>
    </w:div>
    <w:div w:id="1573419687">
      <w:bodyDiv w:val="1"/>
      <w:marLeft w:val="0"/>
      <w:marRight w:val="0"/>
      <w:marTop w:val="0"/>
      <w:marBottom w:val="0"/>
      <w:divBdr>
        <w:top w:val="none" w:sz="0" w:space="0" w:color="auto"/>
        <w:left w:val="none" w:sz="0" w:space="0" w:color="auto"/>
        <w:bottom w:val="none" w:sz="0" w:space="0" w:color="auto"/>
        <w:right w:val="none" w:sz="0" w:space="0" w:color="auto"/>
      </w:divBdr>
    </w:div>
    <w:div w:id="1576939056">
      <w:bodyDiv w:val="1"/>
      <w:marLeft w:val="0"/>
      <w:marRight w:val="0"/>
      <w:marTop w:val="0"/>
      <w:marBottom w:val="0"/>
      <w:divBdr>
        <w:top w:val="none" w:sz="0" w:space="0" w:color="auto"/>
        <w:left w:val="none" w:sz="0" w:space="0" w:color="auto"/>
        <w:bottom w:val="none" w:sz="0" w:space="0" w:color="auto"/>
        <w:right w:val="none" w:sz="0" w:space="0" w:color="auto"/>
      </w:divBdr>
    </w:div>
    <w:div w:id="1577741495">
      <w:bodyDiv w:val="1"/>
      <w:marLeft w:val="0"/>
      <w:marRight w:val="0"/>
      <w:marTop w:val="0"/>
      <w:marBottom w:val="0"/>
      <w:divBdr>
        <w:top w:val="none" w:sz="0" w:space="0" w:color="auto"/>
        <w:left w:val="none" w:sz="0" w:space="0" w:color="auto"/>
        <w:bottom w:val="none" w:sz="0" w:space="0" w:color="auto"/>
        <w:right w:val="none" w:sz="0" w:space="0" w:color="auto"/>
      </w:divBdr>
    </w:div>
    <w:div w:id="1582180780">
      <w:bodyDiv w:val="1"/>
      <w:marLeft w:val="0"/>
      <w:marRight w:val="0"/>
      <w:marTop w:val="0"/>
      <w:marBottom w:val="0"/>
      <w:divBdr>
        <w:top w:val="none" w:sz="0" w:space="0" w:color="auto"/>
        <w:left w:val="none" w:sz="0" w:space="0" w:color="auto"/>
        <w:bottom w:val="none" w:sz="0" w:space="0" w:color="auto"/>
        <w:right w:val="none" w:sz="0" w:space="0" w:color="auto"/>
      </w:divBdr>
    </w:div>
    <w:div w:id="1584755086">
      <w:bodyDiv w:val="1"/>
      <w:marLeft w:val="0"/>
      <w:marRight w:val="0"/>
      <w:marTop w:val="0"/>
      <w:marBottom w:val="0"/>
      <w:divBdr>
        <w:top w:val="none" w:sz="0" w:space="0" w:color="auto"/>
        <w:left w:val="none" w:sz="0" w:space="0" w:color="auto"/>
        <w:bottom w:val="none" w:sz="0" w:space="0" w:color="auto"/>
        <w:right w:val="none" w:sz="0" w:space="0" w:color="auto"/>
      </w:divBdr>
    </w:div>
    <w:div w:id="1584758504">
      <w:bodyDiv w:val="1"/>
      <w:marLeft w:val="0"/>
      <w:marRight w:val="0"/>
      <w:marTop w:val="0"/>
      <w:marBottom w:val="0"/>
      <w:divBdr>
        <w:top w:val="none" w:sz="0" w:space="0" w:color="auto"/>
        <w:left w:val="none" w:sz="0" w:space="0" w:color="auto"/>
        <w:bottom w:val="none" w:sz="0" w:space="0" w:color="auto"/>
        <w:right w:val="none" w:sz="0" w:space="0" w:color="auto"/>
      </w:divBdr>
    </w:div>
    <w:div w:id="1587574359">
      <w:bodyDiv w:val="1"/>
      <w:marLeft w:val="0"/>
      <w:marRight w:val="0"/>
      <w:marTop w:val="0"/>
      <w:marBottom w:val="0"/>
      <w:divBdr>
        <w:top w:val="none" w:sz="0" w:space="0" w:color="auto"/>
        <w:left w:val="none" w:sz="0" w:space="0" w:color="auto"/>
        <w:bottom w:val="none" w:sz="0" w:space="0" w:color="auto"/>
        <w:right w:val="none" w:sz="0" w:space="0" w:color="auto"/>
      </w:divBdr>
    </w:div>
    <w:div w:id="1589383051">
      <w:bodyDiv w:val="1"/>
      <w:marLeft w:val="0"/>
      <w:marRight w:val="0"/>
      <w:marTop w:val="0"/>
      <w:marBottom w:val="0"/>
      <w:divBdr>
        <w:top w:val="none" w:sz="0" w:space="0" w:color="auto"/>
        <w:left w:val="none" w:sz="0" w:space="0" w:color="auto"/>
        <w:bottom w:val="none" w:sz="0" w:space="0" w:color="auto"/>
        <w:right w:val="none" w:sz="0" w:space="0" w:color="auto"/>
      </w:divBdr>
    </w:div>
    <w:div w:id="1591154425">
      <w:bodyDiv w:val="1"/>
      <w:marLeft w:val="0"/>
      <w:marRight w:val="0"/>
      <w:marTop w:val="0"/>
      <w:marBottom w:val="0"/>
      <w:divBdr>
        <w:top w:val="none" w:sz="0" w:space="0" w:color="auto"/>
        <w:left w:val="none" w:sz="0" w:space="0" w:color="auto"/>
        <w:bottom w:val="none" w:sz="0" w:space="0" w:color="auto"/>
        <w:right w:val="none" w:sz="0" w:space="0" w:color="auto"/>
      </w:divBdr>
    </w:div>
    <w:div w:id="1602493743">
      <w:bodyDiv w:val="1"/>
      <w:marLeft w:val="0"/>
      <w:marRight w:val="0"/>
      <w:marTop w:val="0"/>
      <w:marBottom w:val="0"/>
      <w:divBdr>
        <w:top w:val="none" w:sz="0" w:space="0" w:color="auto"/>
        <w:left w:val="none" w:sz="0" w:space="0" w:color="auto"/>
        <w:bottom w:val="none" w:sz="0" w:space="0" w:color="auto"/>
        <w:right w:val="none" w:sz="0" w:space="0" w:color="auto"/>
      </w:divBdr>
    </w:div>
    <w:div w:id="1603227217">
      <w:bodyDiv w:val="1"/>
      <w:marLeft w:val="0"/>
      <w:marRight w:val="0"/>
      <w:marTop w:val="0"/>
      <w:marBottom w:val="0"/>
      <w:divBdr>
        <w:top w:val="none" w:sz="0" w:space="0" w:color="auto"/>
        <w:left w:val="none" w:sz="0" w:space="0" w:color="auto"/>
        <w:bottom w:val="none" w:sz="0" w:space="0" w:color="auto"/>
        <w:right w:val="none" w:sz="0" w:space="0" w:color="auto"/>
      </w:divBdr>
    </w:div>
    <w:div w:id="1624656770">
      <w:bodyDiv w:val="1"/>
      <w:marLeft w:val="0"/>
      <w:marRight w:val="0"/>
      <w:marTop w:val="0"/>
      <w:marBottom w:val="0"/>
      <w:divBdr>
        <w:top w:val="none" w:sz="0" w:space="0" w:color="auto"/>
        <w:left w:val="none" w:sz="0" w:space="0" w:color="auto"/>
        <w:bottom w:val="none" w:sz="0" w:space="0" w:color="auto"/>
        <w:right w:val="none" w:sz="0" w:space="0" w:color="auto"/>
      </w:divBdr>
    </w:div>
    <w:div w:id="1629824373">
      <w:bodyDiv w:val="1"/>
      <w:marLeft w:val="0"/>
      <w:marRight w:val="0"/>
      <w:marTop w:val="0"/>
      <w:marBottom w:val="0"/>
      <w:divBdr>
        <w:top w:val="none" w:sz="0" w:space="0" w:color="auto"/>
        <w:left w:val="none" w:sz="0" w:space="0" w:color="auto"/>
        <w:bottom w:val="none" w:sz="0" w:space="0" w:color="auto"/>
        <w:right w:val="none" w:sz="0" w:space="0" w:color="auto"/>
      </w:divBdr>
    </w:div>
    <w:div w:id="1632705188">
      <w:bodyDiv w:val="1"/>
      <w:marLeft w:val="0"/>
      <w:marRight w:val="0"/>
      <w:marTop w:val="0"/>
      <w:marBottom w:val="0"/>
      <w:divBdr>
        <w:top w:val="none" w:sz="0" w:space="0" w:color="auto"/>
        <w:left w:val="none" w:sz="0" w:space="0" w:color="auto"/>
        <w:bottom w:val="none" w:sz="0" w:space="0" w:color="auto"/>
        <w:right w:val="none" w:sz="0" w:space="0" w:color="auto"/>
      </w:divBdr>
    </w:div>
    <w:div w:id="1641425238">
      <w:bodyDiv w:val="1"/>
      <w:marLeft w:val="0"/>
      <w:marRight w:val="0"/>
      <w:marTop w:val="0"/>
      <w:marBottom w:val="0"/>
      <w:divBdr>
        <w:top w:val="none" w:sz="0" w:space="0" w:color="auto"/>
        <w:left w:val="none" w:sz="0" w:space="0" w:color="auto"/>
        <w:bottom w:val="none" w:sz="0" w:space="0" w:color="auto"/>
        <w:right w:val="none" w:sz="0" w:space="0" w:color="auto"/>
      </w:divBdr>
    </w:div>
    <w:div w:id="1646884901">
      <w:bodyDiv w:val="1"/>
      <w:marLeft w:val="0"/>
      <w:marRight w:val="0"/>
      <w:marTop w:val="0"/>
      <w:marBottom w:val="0"/>
      <w:divBdr>
        <w:top w:val="none" w:sz="0" w:space="0" w:color="auto"/>
        <w:left w:val="none" w:sz="0" w:space="0" w:color="auto"/>
        <w:bottom w:val="none" w:sz="0" w:space="0" w:color="auto"/>
        <w:right w:val="none" w:sz="0" w:space="0" w:color="auto"/>
      </w:divBdr>
    </w:div>
    <w:div w:id="1651667694">
      <w:bodyDiv w:val="1"/>
      <w:marLeft w:val="0"/>
      <w:marRight w:val="0"/>
      <w:marTop w:val="0"/>
      <w:marBottom w:val="0"/>
      <w:divBdr>
        <w:top w:val="none" w:sz="0" w:space="0" w:color="auto"/>
        <w:left w:val="none" w:sz="0" w:space="0" w:color="auto"/>
        <w:bottom w:val="none" w:sz="0" w:space="0" w:color="auto"/>
        <w:right w:val="none" w:sz="0" w:space="0" w:color="auto"/>
      </w:divBdr>
    </w:div>
    <w:div w:id="1653178214">
      <w:bodyDiv w:val="1"/>
      <w:marLeft w:val="0"/>
      <w:marRight w:val="0"/>
      <w:marTop w:val="0"/>
      <w:marBottom w:val="0"/>
      <w:divBdr>
        <w:top w:val="none" w:sz="0" w:space="0" w:color="auto"/>
        <w:left w:val="none" w:sz="0" w:space="0" w:color="auto"/>
        <w:bottom w:val="none" w:sz="0" w:space="0" w:color="auto"/>
        <w:right w:val="none" w:sz="0" w:space="0" w:color="auto"/>
      </w:divBdr>
    </w:div>
    <w:div w:id="1663195726">
      <w:bodyDiv w:val="1"/>
      <w:marLeft w:val="0"/>
      <w:marRight w:val="0"/>
      <w:marTop w:val="0"/>
      <w:marBottom w:val="0"/>
      <w:divBdr>
        <w:top w:val="none" w:sz="0" w:space="0" w:color="auto"/>
        <w:left w:val="none" w:sz="0" w:space="0" w:color="auto"/>
        <w:bottom w:val="none" w:sz="0" w:space="0" w:color="auto"/>
        <w:right w:val="none" w:sz="0" w:space="0" w:color="auto"/>
      </w:divBdr>
    </w:div>
    <w:div w:id="1663700264">
      <w:bodyDiv w:val="1"/>
      <w:marLeft w:val="0"/>
      <w:marRight w:val="0"/>
      <w:marTop w:val="0"/>
      <w:marBottom w:val="0"/>
      <w:divBdr>
        <w:top w:val="none" w:sz="0" w:space="0" w:color="auto"/>
        <w:left w:val="none" w:sz="0" w:space="0" w:color="auto"/>
        <w:bottom w:val="none" w:sz="0" w:space="0" w:color="auto"/>
        <w:right w:val="none" w:sz="0" w:space="0" w:color="auto"/>
      </w:divBdr>
    </w:div>
    <w:div w:id="1668970588">
      <w:bodyDiv w:val="1"/>
      <w:marLeft w:val="0"/>
      <w:marRight w:val="0"/>
      <w:marTop w:val="0"/>
      <w:marBottom w:val="0"/>
      <w:divBdr>
        <w:top w:val="none" w:sz="0" w:space="0" w:color="auto"/>
        <w:left w:val="none" w:sz="0" w:space="0" w:color="auto"/>
        <w:bottom w:val="none" w:sz="0" w:space="0" w:color="auto"/>
        <w:right w:val="none" w:sz="0" w:space="0" w:color="auto"/>
      </w:divBdr>
    </w:div>
    <w:div w:id="1675381993">
      <w:bodyDiv w:val="1"/>
      <w:marLeft w:val="0"/>
      <w:marRight w:val="0"/>
      <w:marTop w:val="0"/>
      <w:marBottom w:val="0"/>
      <w:divBdr>
        <w:top w:val="none" w:sz="0" w:space="0" w:color="auto"/>
        <w:left w:val="none" w:sz="0" w:space="0" w:color="auto"/>
        <w:bottom w:val="none" w:sz="0" w:space="0" w:color="auto"/>
        <w:right w:val="none" w:sz="0" w:space="0" w:color="auto"/>
      </w:divBdr>
    </w:div>
    <w:div w:id="1679622241">
      <w:bodyDiv w:val="1"/>
      <w:marLeft w:val="0"/>
      <w:marRight w:val="0"/>
      <w:marTop w:val="0"/>
      <w:marBottom w:val="0"/>
      <w:divBdr>
        <w:top w:val="none" w:sz="0" w:space="0" w:color="auto"/>
        <w:left w:val="none" w:sz="0" w:space="0" w:color="auto"/>
        <w:bottom w:val="none" w:sz="0" w:space="0" w:color="auto"/>
        <w:right w:val="none" w:sz="0" w:space="0" w:color="auto"/>
      </w:divBdr>
    </w:div>
    <w:div w:id="1684434255">
      <w:bodyDiv w:val="1"/>
      <w:marLeft w:val="0"/>
      <w:marRight w:val="0"/>
      <w:marTop w:val="0"/>
      <w:marBottom w:val="0"/>
      <w:divBdr>
        <w:top w:val="none" w:sz="0" w:space="0" w:color="auto"/>
        <w:left w:val="none" w:sz="0" w:space="0" w:color="auto"/>
        <w:bottom w:val="none" w:sz="0" w:space="0" w:color="auto"/>
        <w:right w:val="none" w:sz="0" w:space="0" w:color="auto"/>
      </w:divBdr>
    </w:div>
    <w:div w:id="1684742984">
      <w:bodyDiv w:val="1"/>
      <w:marLeft w:val="0"/>
      <w:marRight w:val="0"/>
      <w:marTop w:val="0"/>
      <w:marBottom w:val="0"/>
      <w:divBdr>
        <w:top w:val="none" w:sz="0" w:space="0" w:color="auto"/>
        <w:left w:val="none" w:sz="0" w:space="0" w:color="auto"/>
        <w:bottom w:val="none" w:sz="0" w:space="0" w:color="auto"/>
        <w:right w:val="none" w:sz="0" w:space="0" w:color="auto"/>
      </w:divBdr>
    </w:div>
    <w:div w:id="1686982046">
      <w:bodyDiv w:val="1"/>
      <w:marLeft w:val="0"/>
      <w:marRight w:val="0"/>
      <w:marTop w:val="0"/>
      <w:marBottom w:val="0"/>
      <w:divBdr>
        <w:top w:val="none" w:sz="0" w:space="0" w:color="auto"/>
        <w:left w:val="none" w:sz="0" w:space="0" w:color="auto"/>
        <w:bottom w:val="none" w:sz="0" w:space="0" w:color="auto"/>
        <w:right w:val="none" w:sz="0" w:space="0" w:color="auto"/>
      </w:divBdr>
    </w:div>
    <w:div w:id="1694649100">
      <w:bodyDiv w:val="1"/>
      <w:marLeft w:val="0"/>
      <w:marRight w:val="0"/>
      <w:marTop w:val="0"/>
      <w:marBottom w:val="0"/>
      <w:divBdr>
        <w:top w:val="none" w:sz="0" w:space="0" w:color="auto"/>
        <w:left w:val="none" w:sz="0" w:space="0" w:color="auto"/>
        <w:bottom w:val="none" w:sz="0" w:space="0" w:color="auto"/>
        <w:right w:val="none" w:sz="0" w:space="0" w:color="auto"/>
      </w:divBdr>
    </w:div>
    <w:div w:id="1695033159">
      <w:bodyDiv w:val="1"/>
      <w:marLeft w:val="0"/>
      <w:marRight w:val="0"/>
      <w:marTop w:val="0"/>
      <w:marBottom w:val="0"/>
      <w:divBdr>
        <w:top w:val="none" w:sz="0" w:space="0" w:color="auto"/>
        <w:left w:val="none" w:sz="0" w:space="0" w:color="auto"/>
        <w:bottom w:val="none" w:sz="0" w:space="0" w:color="auto"/>
        <w:right w:val="none" w:sz="0" w:space="0" w:color="auto"/>
      </w:divBdr>
    </w:div>
    <w:div w:id="1699811122">
      <w:bodyDiv w:val="1"/>
      <w:marLeft w:val="0"/>
      <w:marRight w:val="0"/>
      <w:marTop w:val="0"/>
      <w:marBottom w:val="0"/>
      <w:divBdr>
        <w:top w:val="none" w:sz="0" w:space="0" w:color="auto"/>
        <w:left w:val="none" w:sz="0" w:space="0" w:color="auto"/>
        <w:bottom w:val="none" w:sz="0" w:space="0" w:color="auto"/>
        <w:right w:val="none" w:sz="0" w:space="0" w:color="auto"/>
      </w:divBdr>
    </w:div>
    <w:div w:id="1708216470">
      <w:bodyDiv w:val="1"/>
      <w:marLeft w:val="0"/>
      <w:marRight w:val="0"/>
      <w:marTop w:val="0"/>
      <w:marBottom w:val="0"/>
      <w:divBdr>
        <w:top w:val="none" w:sz="0" w:space="0" w:color="auto"/>
        <w:left w:val="none" w:sz="0" w:space="0" w:color="auto"/>
        <w:bottom w:val="none" w:sz="0" w:space="0" w:color="auto"/>
        <w:right w:val="none" w:sz="0" w:space="0" w:color="auto"/>
      </w:divBdr>
    </w:div>
    <w:div w:id="1725988264">
      <w:bodyDiv w:val="1"/>
      <w:marLeft w:val="0"/>
      <w:marRight w:val="0"/>
      <w:marTop w:val="0"/>
      <w:marBottom w:val="0"/>
      <w:divBdr>
        <w:top w:val="none" w:sz="0" w:space="0" w:color="auto"/>
        <w:left w:val="none" w:sz="0" w:space="0" w:color="auto"/>
        <w:bottom w:val="none" w:sz="0" w:space="0" w:color="auto"/>
        <w:right w:val="none" w:sz="0" w:space="0" w:color="auto"/>
      </w:divBdr>
    </w:div>
    <w:div w:id="1749155870">
      <w:bodyDiv w:val="1"/>
      <w:marLeft w:val="0"/>
      <w:marRight w:val="0"/>
      <w:marTop w:val="0"/>
      <w:marBottom w:val="0"/>
      <w:divBdr>
        <w:top w:val="none" w:sz="0" w:space="0" w:color="auto"/>
        <w:left w:val="none" w:sz="0" w:space="0" w:color="auto"/>
        <w:bottom w:val="none" w:sz="0" w:space="0" w:color="auto"/>
        <w:right w:val="none" w:sz="0" w:space="0" w:color="auto"/>
      </w:divBdr>
    </w:div>
    <w:div w:id="1751267946">
      <w:bodyDiv w:val="1"/>
      <w:marLeft w:val="0"/>
      <w:marRight w:val="0"/>
      <w:marTop w:val="0"/>
      <w:marBottom w:val="0"/>
      <w:divBdr>
        <w:top w:val="none" w:sz="0" w:space="0" w:color="auto"/>
        <w:left w:val="none" w:sz="0" w:space="0" w:color="auto"/>
        <w:bottom w:val="none" w:sz="0" w:space="0" w:color="auto"/>
        <w:right w:val="none" w:sz="0" w:space="0" w:color="auto"/>
      </w:divBdr>
    </w:div>
    <w:div w:id="1753356458">
      <w:bodyDiv w:val="1"/>
      <w:marLeft w:val="0"/>
      <w:marRight w:val="0"/>
      <w:marTop w:val="0"/>
      <w:marBottom w:val="0"/>
      <w:divBdr>
        <w:top w:val="none" w:sz="0" w:space="0" w:color="auto"/>
        <w:left w:val="none" w:sz="0" w:space="0" w:color="auto"/>
        <w:bottom w:val="none" w:sz="0" w:space="0" w:color="auto"/>
        <w:right w:val="none" w:sz="0" w:space="0" w:color="auto"/>
      </w:divBdr>
    </w:div>
    <w:div w:id="1761947620">
      <w:bodyDiv w:val="1"/>
      <w:marLeft w:val="0"/>
      <w:marRight w:val="0"/>
      <w:marTop w:val="0"/>
      <w:marBottom w:val="0"/>
      <w:divBdr>
        <w:top w:val="none" w:sz="0" w:space="0" w:color="auto"/>
        <w:left w:val="none" w:sz="0" w:space="0" w:color="auto"/>
        <w:bottom w:val="none" w:sz="0" w:space="0" w:color="auto"/>
        <w:right w:val="none" w:sz="0" w:space="0" w:color="auto"/>
      </w:divBdr>
    </w:div>
    <w:div w:id="1762405960">
      <w:bodyDiv w:val="1"/>
      <w:marLeft w:val="0"/>
      <w:marRight w:val="0"/>
      <w:marTop w:val="0"/>
      <w:marBottom w:val="0"/>
      <w:divBdr>
        <w:top w:val="none" w:sz="0" w:space="0" w:color="auto"/>
        <w:left w:val="none" w:sz="0" w:space="0" w:color="auto"/>
        <w:bottom w:val="none" w:sz="0" w:space="0" w:color="auto"/>
        <w:right w:val="none" w:sz="0" w:space="0" w:color="auto"/>
      </w:divBdr>
    </w:div>
    <w:div w:id="1765031064">
      <w:bodyDiv w:val="1"/>
      <w:marLeft w:val="0"/>
      <w:marRight w:val="0"/>
      <w:marTop w:val="0"/>
      <w:marBottom w:val="0"/>
      <w:divBdr>
        <w:top w:val="none" w:sz="0" w:space="0" w:color="auto"/>
        <w:left w:val="none" w:sz="0" w:space="0" w:color="auto"/>
        <w:bottom w:val="none" w:sz="0" w:space="0" w:color="auto"/>
        <w:right w:val="none" w:sz="0" w:space="0" w:color="auto"/>
      </w:divBdr>
    </w:div>
    <w:div w:id="1770153498">
      <w:bodyDiv w:val="1"/>
      <w:marLeft w:val="0"/>
      <w:marRight w:val="0"/>
      <w:marTop w:val="0"/>
      <w:marBottom w:val="0"/>
      <w:divBdr>
        <w:top w:val="none" w:sz="0" w:space="0" w:color="auto"/>
        <w:left w:val="none" w:sz="0" w:space="0" w:color="auto"/>
        <w:bottom w:val="none" w:sz="0" w:space="0" w:color="auto"/>
        <w:right w:val="none" w:sz="0" w:space="0" w:color="auto"/>
      </w:divBdr>
    </w:div>
    <w:div w:id="1773818337">
      <w:bodyDiv w:val="1"/>
      <w:marLeft w:val="0"/>
      <w:marRight w:val="0"/>
      <w:marTop w:val="0"/>
      <w:marBottom w:val="0"/>
      <w:divBdr>
        <w:top w:val="none" w:sz="0" w:space="0" w:color="auto"/>
        <w:left w:val="none" w:sz="0" w:space="0" w:color="auto"/>
        <w:bottom w:val="none" w:sz="0" w:space="0" w:color="auto"/>
        <w:right w:val="none" w:sz="0" w:space="0" w:color="auto"/>
      </w:divBdr>
    </w:div>
    <w:div w:id="1779716236">
      <w:bodyDiv w:val="1"/>
      <w:marLeft w:val="0"/>
      <w:marRight w:val="0"/>
      <w:marTop w:val="0"/>
      <w:marBottom w:val="0"/>
      <w:divBdr>
        <w:top w:val="none" w:sz="0" w:space="0" w:color="auto"/>
        <w:left w:val="none" w:sz="0" w:space="0" w:color="auto"/>
        <w:bottom w:val="none" w:sz="0" w:space="0" w:color="auto"/>
        <w:right w:val="none" w:sz="0" w:space="0" w:color="auto"/>
      </w:divBdr>
    </w:div>
    <w:div w:id="1780955989">
      <w:bodyDiv w:val="1"/>
      <w:marLeft w:val="0"/>
      <w:marRight w:val="0"/>
      <w:marTop w:val="0"/>
      <w:marBottom w:val="0"/>
      <w:divBdr>
        <w:top w:val="none" w:sz="0" w:space="0" w:color="auto"/>
        <w:left w:val="none" w:sz="0" w:space="0" w:color="auto"/>
        <w:bottom w:val="none" w:sz="0" w:space="0" w:color="auto"/>
        <w:right w:val="none" w:sz="0" w:space="0" w:color="auto"/>
      </w:divBdr>
    </w:div>
    <w:div w:id="1782609215">
      <w:bodyDiv w:val="1"/>
      <w:marLeft w:val="0"/>
      <w:marRight w:val="0"/>
      <w:marTop w:val="0"/>
      <w:marBottom w:val="0"/>
      <w:divBdr>
        <w:top w:val="none" w:sz="0" w:space="0" w:color="auto"/>
        <w:left w:val="none" w:sz="0" w:space="0" w:color="auto"/>
        <w:bottom w:val="none" w:sz="0" w:space="0" w:color="auto"/>
        <w:right w:val="none" w:sz="0" w:space="0" w:color="auto"/>
      </w:divBdr>
    </w:div>
    <w:div w:id="1791702216">
      <w:bodyDiv w:val="1"/>
      <w:marLeft w:val="0"/>
      <w:marRight w:val="0"/>
      <w:marTop w:val="0"/>
      <w:marBottom w:val="0"/>
      <w:divBdr>
        <w:top w:val="none" w:sz="0" w:space="0" w:color="auto"/>
        <w:left w:val="none" w:sz="0" w:space="0" w:color="auto"/>
        <w:bottom w:val="none" w:sz="0" w:space="0" w:color="auto"/>
        <w:right w:val="none" w:sz="0" w:space="0" w:color="auto"/>
      </w:divBdr>
    </w:div>
    <w:div w:id="1803503454">
      <w:bodyDiv w:val="1"/>
      <w:marLeft w:val="0"/>
      <w:marRight w:val="0"/>
      <w:marTop w:val="0"/>
      <w:marBottom w:val="0"/>
      <w:divBdr>
        <w:top w:val="none" w:sz="0" w:space="0" w:color="auto"/>
        <w:left w:val="none" w:sz="0" w:space="0" w:color="auto"/>
        <w:bottom w:val="none" w:sz="0" w:space="0" w:color="auto"/>
        <w:right w:val="none" w:sz="0" w:space="0" w:color="auto"/>
      </w:divBdr>
    </w:div>
    <w:div w:id="1807769795">
      <w:bodyDiv w:val="1"/>
      <w:marLeft w:val="0"/>
      <w:marRight w:val="0"/>
      <w:marTop w:val="0"/>
      <w:marBottom w:val="0"/>
      <w:divBdr>
        <w:top w:val="none" w:sz="0" w:space="0" w:color="auto"/>
        <w:left w:val="none" w:sz="0" w:space="0" w:color="auto"/>
        <w:bottom w:val="none" w:sz="0" w:space="0" w:color="auto"/>
        <w:right w:val="none" w:sz="0" w:space="0" w:color="auto"/>
      </w:divBdr>
    </w:div>
    <w:div w:id="1808821284">
      <w:bodyDiv w:val="1"/>
      <w:marLeft w:val="0"/>
      <w:marRight w:val="0"/>
      <w:marTop w:val="0"/>
      <w:marBottom w:val="0"/>
      <w:divBdr>
        <w:top w:val="none" w:sz="0" w:space="0" w:color="auto"/>
        <w:left w:val="none" w:sz="0" w:space="0" w:color="auto"/>
        <w:bottom w:val="none" w:sz="0" w:space="0" w:color="auto"/>
        <w:right w:val="none" w:sz="0" w:space="0" w:color="auto"/>
      </w:divBdr>
    </w:div>
    <w:div w:id="1818066899">
      <w:bodyDiv w:val="1"/>
      <w:marLeft w:val="0"/>
      <w:marRight w:val="0"/>
      <w:marTop w:val="0"/>
      <w:marBottom w:val="0"/>
      <w:divBdr>
        <w:top w:val="none" w:sz="0" w:space="0" w:color="auto"/>
        <w:left w:val="none" w:sz="0" w:space="0" w:color="auto"/>
        <w:bottom w:val="none" w:sz="0" w:space="0" w:color="auto"/>
        <w:right w:val="none" w:sz="0" w:space="0" w:color="auto"/>
      </w:divBdr>
    </w:div>
    <w:div w:id="1818453411">
      <w:bodyDiv w:val="1"/>
      <w:marLeft w:val="0"/>
      <w:marRight w:val="0"/>
      <w:marTop w:val="0"/>
      <w:marBottom w:val="0"/>
      <w:divBdr>
        <w:top w:val="none" w:sz="0" w:space="0" w:color="auto"/>
        <w:left w:val="none" w:sz="0" w:space="0" w:color="auto"/>
        <w:bottom w:val="none" w:sz="0" w:space="0" w:color="auto"/>
        <w:right w:val="none" w:sz="0" w:space="0" w:color="auto"/>
      </w:divBdr>
    </w:div>
    <w:div w:id="1828856529">
      <w:bodyDiv w:val="1"/>
      <w:marLeft w:val="0"/>
      <w:marRight w:val="0"/>
      <w:marTop w:val="0"/>
      <w:marBottom w:val="0"/>
      <w:divBdr>
        <w:top w:val="none" w:sz="0" w:space="0" w:color="auto"/>
        <w:left w:val="none" w:sz="0" w:space="0" w:color="auto"/>
        <w:bottom w:val="none" w:sz="0" w:space="0" w:color="auto"/>
        <w:right w:val="none" w:sz="0" w:space="0" w:color="auto"/>
      </w:divBdr>
    </w:div>
    <w:div w:id="1851411527">
      <w:bodyDiv w:val="1"/>
      <w:marLeft w:val="0"/>
      <w:marRight w:val="0"/>
      <w:marTop w:val="0"/>
      <w:marBottom w:val="0"/>
      <w:divBdr>
        <w:top w:val="none" w:sz="0" w:space="0" w:color="auto"/>
        <w:left w:val="none" w:sz="0" w:space="0" w:color="auto"/>
        <w:bottom w:val="none" w:sz="0" w:space="0" w:color="auto"/>
        <w:right w:val="none" w:sz="0" w:space="0" w:color="auto"/>
      </w:divBdr>
    </w:div>
    <w:div w:id="1851943222">
      <w:bodyDiv w:val="1"/>
      <w:marLeft w:val="0"/>
      <w:marRight w:val="0"/>
      <w:marTop w:val="0"/>
      <w:marBottom w:val="0"/>
      <w:divBdr>
        <w:top w:val="none" w:sz="0" w:space="0" w:color="auto"/>
        <w:left w:val="none" w:sz="0" w:space="0" w:color="auto"/>
        <w:bottom w:val="none" w:sz="0" w:space="0" w:color="auto"/>
        <w:right w:val="none" w:sz="0" w:space="0" w:color="auto"/>
      </w:divBdr>
    </w:div>
    <w:div w:id="1856772465">
      <w:bodyDiv w:val="1"/>
      <w:marLeft w:val="0"/>
      <w:marRight w:val="0"/>
      <w:marTop w:val="0"/>
      <w:marBottom w:val="0"/>
      <w:divBdr>
        <w:top w:val="none" w:sz="0" w:space="0" w:color="auto"/>
        <w:left w:val="none" w:sz="0" w:space="0" w:color="auto"/>
        <w:bottom w:val="none" w:sz="0" w:space="0" w:color="auto"/>
        <w:right w:val="none" w:sz="0" w:space="0" w:color="auto"/>
      </w:divBdr>
    </w:div>
    <w:div w:id="1863856219">
      <w:bodyDiv w:val="1"/>
      <w:marLeft w:val="0"/>
      <w:marRight w:val="0"/>
      <w:marTop w:val="0"/>
      <w:marBottom w:val="0"/>
      <w:divBdr>
        <w:top w:val="none" w:sz="0" w:space="0" w:color="auto"/>
        <w:left w:val="none" w:sz="0" w:space="0" w:color="auto"/>
        <w:bottom w:val="none" w:sz="0" w:space="0" w:color="auto"/>
        <w:right w:val="none" w:sz="0" w:space="0" w:color="auto"/>
      </w:divBdr>
    </w:div>
    <w:div w:id="1877153379">
      <w:bodyDiv w:val="1"/>
      <w:marLeft w:val="0"/>
      <w:marRight w:val="0"/>
      <w:marTop w:val="0"/>
      <w:marBottom w:val="0"/>
      <w:divBdr>
        <w:top w:val="none" w:sz="0" w:space="0" w:color="auto"/>
        <w:left w:val="none" w:sz="0" w:space="0" w:color="auto"/>
        <w:bottom w:val="none" w:sz="0" w:space="0" w:color="auto"/>
        <w:right w:val="none" w:sz="0" w:space="0" w:color="auto"/>
      </w:divBdr>
    </w:div>
    <w:div w:id="1882398182">
      <w:bodyDiv w:val="1"/>
      <w:marLeft w:val="0"/>
      <w:marRight w:val="0"/>
      <w:marTop w:val="0"/>
      <w:marBottom w:val="0"/>
      <w:divBdr>
        <w:top w:val="none" w:sz="0" w:space="0" w:color="auto"/>
        <w:left w:val="none" w:sz="0" w:space="0" w:color="auto"/>
        <w:bottom w:val="none" w:sz="0" w:space="0" w:color="auto"/>
        <w:right w:val="none" w:sz="0" w:space="0" w:color="auto"/>
      </w:divBdr>
    </w:div>
    <w:div w:id="1882521833">
      <w:bodyDiv w:val="1"/>
      <w:marLeft w:val="0"/>
      <w:marRight w:val="0"/>
      <w:marTop w:val="0"/>
      <w:marBottom w:val="0"/>
      <w:divBdr>
        <w:top w:val="none" w:sz="0" w:space="0" w:color="auto"/>
        <w:left w:val="none" w:sz="0" w:space="0" w:color="auto"/>
        <w:bottom w:val="none" w:sz="0" w:space="0" w:color="auto"/>
        <w:right w:val="none" w:sz="0" w:space="0" w:color="auto"/>
      </w:divBdr>
    </w:div>
    <w:div w:id="1883788976">
      <w:bodyDiv w:val="1"/>
      <w:marLeft w:val="0"/>
      <w:marRight w:val="0"/>
      <w:marTop w:val="0"/>
      <w:marBottom w:val="0"/>
      <w:divBdr>
        <w:top w:val="none" w:sz="0" w:space="0" w:color="auto"/>
        <w:left w:val="none" w:sz="0" w:space="0" w:color="auto"/>
        <w:bottom w:val="none" w:sz="0" w:space="0" w:color="auto"/>
        <w:right w:val="none" w:sz="0" w:space="0" w:color="auto"/>
      </w:divBdr>
    </w:div>
    <w:div w:id="1896356396">
      <w:bodyDiv w:val="1"/>
      <w:marLeft w:val="0"/>
      <w:marRight w:val="0"/>
      <w:marTop w:val="0"/>
      <w:marBottom w:val="0"/>
      <w:divBdr>
        <w:top w:val="none" w:sz="0" w:space="0" w:color="auto"/>
        <w:left w:val="none" w:sz="0" w:space="0" w:color="auto"/>
        <w:bottom w:val="none" w:sz="0" w:space="0" w:color="auto"/>
        <w:right w:val="none" w:sz="0" w:space="0" w:color="auto"/>
      </w:divBdr>
    </w:div>
    <w:div w:id="1915969958">
      <w:bodyDiv w:val="1"/>
      <w:marLeft w:val="0"/>
      <w:marRight w:val="0"/>
      <w:marTop w:val="0"/>
      <w:marBottom w:val="0"/>
      <w:divBdr>
        <w:top w:val="none" w:sz="0" w:space="0" w:color="auto"/>
        <w:left w:val="none" w:sz="0" w:space="0" w:color="auto"/>
        <w:bottom w:val="none" w:sz="0" w:space="0" w:color="auto"/>
        <w:right w:val="none" w:sz="0" w:space="0" w:color="auto"/>
      </w:divBdr>
    </w:div>
    <w:div w:id="1916549508">
      <w:bodyDiv w:val="1"/>
      <w:marLeft w:val="0"/>
      <w:marRight w:val="0"/>
      <w:marTop w:val="0"/>
      <w:marBottom w:val="0"/>
      <w:divBdr>
        <w:top w:val="none" w:sz="0" w:space="0" w:color="auto"/>
        <w:left w:val="none" w:sz="0" w:space="0" w:color="auto"/>
        <w:bottom w:val="none" w:sz="0" w:space="0" w:color="auto"/>
        <w:right w:val="none" w:sz="0" w:space="0" w:color="auto"/>
      </w:divBdr>
    </w:div>
    <w:div w:id="1917737038">
      <w:bodyDiv w:val="1"/>
      <w:marLeft w:val="0"/>
      <w:marRight w:val="0"/>
      <w:marTop w:val="0"/>
      <w:marBottom w:val="0"/>
      <w:divBdr>
        <w:top w:val="none" w:sz="0" w:space="0" w:color="auto"/>
        <w:left w:val="none" w:sz="0" w:space="0" w:color="auto"/>
        <w:bottom w:val="none" w:sz="0" w:space="0" w:color="auto"/>
        <w:right w:val="none" w:sz="0" w:space="0" w:color="auto"/>
      </w:divBdr>
    </w:div>
    <w:div w:id="1918321354">
      <w:bodyDiv w:val="1"/>
      <w:marLeft w:val="0"/>
      <w:marRight w:val="0"/>
      <w:marTop w:val="0"/>
      <w:marBottom w:val="0"/>
      <w:divBdr>
        <w:top w:val="none" w:sz="0" w:space="0" w:color="auto"/>
        <w:left w:val="none" w:sz="0" w:space="0" w:color="auto"/>
        <w:bottom w:val="none" w:sz="0" w:space="0" w:color="auto"/>
        <w:right w:val="none" w:sz="0" w:space="0" w:color="auto"/>
      </w:divBdr>
    </w:div>
    <w:div w:id="1924530571">
      <w:bodyDiv w:val="1"/>
      <w:marLeft w:val="0"/>
      <w:marRight w:val="0"/>
      <w:marTop w:val="0"/>
      <w:marBottom w:val="0"/>
      <w:divBdr>
        <w:top w:val="none" w:sz="0" w:space="0" w:color="auto"/>
        <w:left w:val="none" w:sz="0" w:space="0" w:color="auto"/>
        <w:bottom w:val="none" w:sz="0" w:space="0" w:color="auto"/>
        <w:right w:val="none" w:sz="0" w:space="0" w:color="auto"/>
      </w:divBdr>
    </w:div>
    <w:div w:id="1927032660">
      <w:bodyDiv w:val="1"/>
      <w:marLeft w:val="0"/>
      <w:marRight w:val="0"/>
      <w:marTop w:val="0"/>
      <w:marBottom w:val="0"/>
      <w:divBdr>
        <w:top w:val="none" w:sz="0" w:space="0" w:color="auto"/>
        <w:left w:val="none" w:sz="0" w:space="0" w:color="auto"/>
        <w:bottom w:val="none" w:sz="0" w:space="0" w:color="auto"/>
        <w:right w:val="none" w:sz="0" w:space="0" w:color="auto"/>
      </w:divBdr>
    </w:div>
    <w:div w:id="1931573072">
      <w:bodyDiv w:val="1"/>
      <w:marLeft w:val="0"/>
      <w:marRight w:val="0"/>
      <w:marTop w:val="0"/>
      <w:marBottom w:val="0"/>
      <w:divBdr>
        <w:top w:val="none" w:sz="0" w:space="0" w:color="auto"/>
        <w:left w:val="none" w:sz="0" w:space="0" w:color="auto"/>
        <w:bottom w:val="none" w:sz="0" w:space="0" w:color="auto"/>
        <w:right w:val="none" w:sz="0" w:space="0" w:color="auto"/>
      </w:divBdr>
    </w:div>
    <w:div w:id="1933588782">
      <w:bodyDiv w:val="1"/>
      <w:marLeft w:val="0"/>
      <w:marRight w:val="0"/>
      <w:marTop w:val="0"/>
      <w:marBottom w:val="0"/>
      <w:divBdr>
        <w:top w:val="none" w:sz="0" w:space="0" w:color="auto"/>
        <w:left w:val="none" w:sz="0" w:space="0" w:color="auto"/>
        <w:bottom w:val="none" w:sz="0" w:space="0" w:color="auto"/>
        <w:right w:val="none" w:sz="0" w:space="0" w:color="auto"/>
      </w:divBdr>
    </w:div>
    <w:div w:id="1944192817">
      <w:bodyDiv w:val="1"/>
      <w:marLeft w:val="0"/>
      <w:marRight w:val="0"/>
      <w:marTop w:val="0"/>
      <w:marBottom w:val="0"/>
      <w:divBdr>
        <w:top w:val="none" w:sz="0" w:space="0" w:color="auto"/>
        <w:left w:val="none" w:sz="0" w:space="0" w:color="auto"/>
        <w:bottom w:val="none" w:sz="0" w:space="0" w:color="auto"/>
        <w:right w:val="none" w:sz="0" w:space="0" w:color="auto"/>
      </w:divBdr>
    </w:div>
    <w:div w:id="1947618779">
      <w:bodyDiv w:val="1"/>
      <w:marLeft w:val="0"/>
      <w:marRight w:val="0"/>
      <w:marTop w:val="0"/>
      <w:marBottom w:val="0"/>
      <w:divBdr>
        <w:top w:val="none" w:sz="0" w:space="0" w:color="auto"/>
        <w:left w:val="none" w:sz="0" w:space="0" w:color="auto"/>
        <w:bottom w:val="none" w:sz="0" w:space="0" w:color="auto"/>
        <w:right w:val="none" w:sz="0" w:space="0" w:color="auto"/>
      </w:divBdr>
    </w:div>
    <w:div w:id="1948273146">
      <w:bodyDiv w:val="1"/>
      <w:marLeft w:val="0"/>
      <w:marRight w:val="0"/>
      <w:marTop w:val="0"/>
      <w:marBottom w:val="0"/>
      <w:divBdr>
        <w:top w:val="none" w:sz="0" w:space="0" w:color="auto"/>
        <w:left w:val="none" w:sz="0" w:space="0" w:color="auto"/>
        <w:bottom w:val="none" w:sz="0" w:space="0" w:color="auto"/>
        <w:right w:val="none" w:sz="0" w:space="0" w:color="auto"/>
      </w:divBdr>
    </w:div>
    <w:div w:id="1957366697">
      <w:bodyDiv w:val="1"/>
      <w:marLeft w:val="0"/>
      <w:marRight w:val="0"/>
      <w:marTop w:val="0"/>
      <w:marBottom w:val="0"/>
      <w:divBdr>
        <w:top w:val="none" w:sz="0" w:space="0" w:color="auto"/>
        <w:left w:val="none" w:sz="0" w:space="0" w:color="auto"/>
        <w:bottom w:val="none" w:sz="0" w:space="0" w:color="auto"/>
        <w:right w:val="none" w:sz="0" w:space="0" w:color="auto"/>
      </w:divBdr>
    </w:div>
    <w:div w:id="1963148536">
      <w:bodyDiv w:val="1"/>
      <w:marLeft w:val="0"/>
      <w:marRight w:val="0"/>
      <w:marTop w:val="0"/>
      <w:marBottom w:val="0"/>
      <w:divBdr>
        <w:top w:val="none" w:sz="0" w:space="0" w:color="auto"/>
        <w:left w:val="none" w:sz="0" w:space="0" w:color="auto"/>
        <w:bottom w:val="none" w:sz="0" w:space="0" w:color="auto"/>
        <w:right w:val="none" w:sz="0" w:space="0" w:color="auto"/>
      </w:divBdr>
    </w:div>
    <w:div w:id="1985351938">
      <w:bodyDiv w:val="1"/>
      <w:marLeft w:val="0"/>
      <w:marRight w:val="0"/>
      <w:marTop w:val="0"/>
      <w:marBottom w:val="0"/>
      <w:divBdr>
        <w:top w:val="none" w:sz="0" w:space="0" w:color="auto"/>
        <w:left w:val="none" w:sz="0" w:space="0" w:color="auto"/>
        <w:bottom w:val="none" w:sz="0" w:space="0" w:color="auto"/>
        <w:right w:val="none" w:sz="0" w:space="0" w:color="auto"/>
      </w:divBdr>
    </w:div>
    <w:div w:id="1990552990">
      <w:bodyDiv w:val="1"/>
      <w:marLeft w:val="0"/>
      <w:marRight w:val="0"/>
      <w:marTop w:val="0"/>
      <w:marBottom w:val="0"/>
      <w:divBdr>
        <w:top w:val="none" w:sz="0" w:space="0" w:color="auto"/>
        <w:left w:val="none" w:sz="0" w:space="0" w:color="auto"/>
        <w:bottom w:val="none" w:sz="0" w:space="0" w:color="auto"/>
        <w:right w:val="none" w:sz="0" w:space="0" w:color="auto"/>
      </w:divBdr>
    </w:div>
    <w:div w:id="1991445627">
      <w:bodyDiv w:val="1"/>
      <w:marLeft w:val="0"/>
      <w:marRight w:val="0"/>
      <w:marTop w:val="0"/>
      <w:marBottom w:val="0"/>
      <w:divBdr>
        <w:top w:val="none" w:sz="0" w:space="0" w:color="auto"/>
        <w:left w:val="none" w:sz="0" w:space="0" w:color="auto"/>
        <w:bottom w:val="none" w:sz="0" w:space="0" w:color="auto"/>
        <w:right w:val="none" w:sz="0" w:space="0" w:color="auto"/>
      </w:divBdr>
    </w:div>
    <w:div w:id="1993169701">
      <w:bodyDiv w:val="1"/>
      <w:marLeft w:val="0"/>
      <w:marRight w:val="0"/>
      <w:marTop w:val="0"/>
      <w:marBottom w:val="0"/>
      <w:divBdr>
        <w:top w:val="none" w:sz="0" w:space="0" w:color="auto"/>
        <w:left w:val="none" w:sz="0" w:space="0" w:color="auto"/>
        <w:bottom w:val="none" w:sz="0" w:space="0" w:color="auto"/>
        <w:right w:val="none" w:sz="0" w:space="0" w:color="auto"/>
      </w:divBdr>
    </w:div>
    <w:div w:id="1996642365">
      <w:bodyDiv w:val="1"/>
      <w:marLeft w:val="0"/>
      <w:marRight w:val="0"/>
      <w:marTop w:val="0"/>
      <w:marBottom w:val="0"/>
      <w:divBdr>
        <w:top w:val="none" w:sz="0" w:space="0" w:color="auto"/>
        <w:left w:val="none" w:sz="0" w:space="0" w:color="auto"/>
        <w:bottom w:val="none" w:sz="0" w:space="0" w:color="auto"/>
        <w:right w:val="none" w:sz="0" w:space="0" w:color="auto"/>
      </w:divBdr>
    </w:div>
    <w:div w:id="2007047506">
      <w:bodyDiv w:val="1"/>
      <w:marLeft w:val="0"/>
      <w:marRight w:val="0"/>
      <w:marTop w:val="0"/>
      <w:marBottom w:val="0"/>
      <w:divBdr>
        <w:top w:val="none" w:sz="0" w:space="0" w:color="auto"/>
        <w:left w:val="none" w:sz="0" w:space="0" w:color="auto"/>
        <w:bottom w:val="none" w:sz="0" w:space="0" w:color="auto"/>
        <w:right w:val="none" w:sz="0" w:space="0" w:color="auto"/>
      </w:divBdr>
    </w:div>
    <w:div w:id="2010134062">
      <w:bodyDiv w:val="1"/>
      <w:marLeft w:val="0"/>
      <w:marRight w:val="0"/>
      <w:marTop w:val="0"/>
      <w:marBottom w:val="0"/>
      <w:divBdr>
        <w:top w:val="none" w:sz="0" w:space="0" w:color="auto"/>
        <w:left w:val="none" w:sz="0" w:space="0" w:color="auto"/>
        <w:bottom w:val="none" w:sz="0" w:space="0" w:color="auto"/>
        <w:right w:val="none" w:sz="0" w:space="0" w:color="auto"/>
      </w:divBdr>
    </w:div>
    <w:div w:id="2012296349">
      <w:bodyDiv w:val="1"/>
      <w:marLeft w:val="0"/>
      <w:marRight w:val="0"/>
      <w:marTop w:val="0"/>
      <w:marBottom w:val="0"/>
      <w:divBdr>
        <w:top w:val="none" w:sz="0" w:space="0" w:color="auto"/>
        <w:left w:val="none" w:sz="0" w:space="0" w:color="auto"/>
        <w:bottom w:val="none" w:sz="0" w:space="0" w:color="auto"/>
        <w:right w:val="none" w:sz="0" w:space="0" w:color="auto"/>
      </w:divBdr>
    </w:div>
    <w:div w:id="2027243906">
      <w:bodyDiv w:val="1"/>
      <w:marLeft w:val="0"/>
      <w:marRight w:val="0"/>
      <w:marTop w:val="0"/>
      <w:marBottom w:val="0"/>
      <w:divBdr>
        <w:top w:val="none" w:sz="0" w:space="0" w:color="auto"/>
        <w:left w:val="none" w:sz="0" w:space="0" w:color="auto"/>
        <w:bottom w:val="none" w:sz="0" w:space="0" w:color="auto"/>
        <w:right w:val="none" w:sz="0" w:space="0" w:color="auto"/>
      </w:divBdr>
    </w:div>
    <w:div w:id="2036729800">
      <w:bodyDiv w:val="1"/>
      <w:marLeft w:val="0"/>
      <w:marRight w:val="0"/>
      <w:marTop w:val="0"/>
      <w:marBottom w:val="0"/>
      <w:divBdr>
        <w:top w:val="none" w:sz="0" w:space="0" w:color="auto"/>
        <w:left w:val="none" w:sz="0" w:space="0" w:color="auto"/>
        <w:bottom w:val="none" w:sz="0" w:space="0" w:color="auto"/>
        <w:right w:val="none" w:sz="0" w:space="0" w:color="auto"/>
      </w:divBdr>
    </w:div>
    <w:div w:id="2039962240">
      <w:bodyDiv w:val="1"/>
      <w:marLeft w:val="0"/>
      <w:marRight w:val="0"/>
      <w:marTop w:val="0"/>
      <w:marBottom w:val="0"/>
      <w:divBdr>
        <w:top w:val="none" w:sz="0" w:space="0" w:color="auto"/>
        <w:left w:val="none" w:sz="0" w:space="0" w:color="auto"/>
        <w:bottom w:val="none" w:sz="0" w:space="0" w:color="auto"/>
        <w:right w:val="none" w:sz="0" w:space="0" w:color="auto"/>
      </w:divBdr>
    </w:div>
    <w:div w:id="2047489542">
      <w:bodyDiv w:val="1"/>
      <w:marLeft w:val="0"/>
      <w:marRight w:val="0"/>
      <w:marTop w:val="0"/>
      <w:marBottom w:val="0"/>
      <w:divBdr>
        <w:top w:val="none" w:sz="0" w:space="0" w:color="auto"/>
        <w:left w:val="none" w:sz="0" w:space="0" w:color="auto"/>
        <w:bottom w:val="none" w:sz="0" w:space="0" w:color="auto"/>
        <w:right w:val="none" w:sz="0" w:space="0" w:color="auto"/>
      </w:divBdr>
    </w:div>
    <w:div w:id="2064407889">
      <w:bodyDiv w:val="1"/>
      <w:marLeft w:val="0"/>
      <w:marRight w:val="0"/>
      <w:marTop w:val="0"/>
      <w:marBottom w:val="0"/>
      <w:divBdr>
        <w:top w:val="none" w:sz="0" w:space="0" w:color="auto"/>
        <w:left w:val="none" w:sz="0" w:space="0" w:color="auto"/>
        <w:bottom w:val="none" w:sz="0" w:space="0" w:color="auto"/>
        <w:right w:val="none" w:sz="0" w:space="0" w:color="auto"/>
      </w:divBdr>
    </w:div>
    <w:div w:id="2070380536">
      <w:bodyDiv w:val="1"/>
      <w:marLeft w:val="0"/>
      <w:marRight w:val="0"/>
      <w:marTop w:val="0"/>
      <w:marBottom w:val="0"/>
      <w:divBdr>
        <w:top w:val="none" w:sz="0" w:space="0" w:color="auto"/>
        <w:left w:val="none" w:sz="0" w:space="0" w:color="auto"/>
        <w:bottom w:val="none" w:sz="0" w:space="0" w:color="auto"/>
        <w:right w:val="none" w:sz="0" w:space="0" w:color="auto"/>
      </w:divBdr>
    </w:div>
    <w:div w:id="2072001703">
      <w:bodyDiv w:val="1"/>
      <w:marLeft w:val="0"/>
      <w:marRight w:val="0"/>
      <w:marTop w:val="0"/>
      <w:marBottom w:val="0"/>
      <w:divBdr>
        <w:top w:val="none" w:sz="0" w:space="0" w:color="auto"/>
        <w:left w:val="none" w:sz="0" w:space="0" w:color="auto"/>
        <w:bottom w:val="none" w:sz="0" w:space="0" w:color="auto"/>
        <w:right w:val="none" w:sz="0" w:space="0" w:color="auto"/>
      </w:divBdr>
    </w:div>
    <w:div w:id="2074811727">
      <w:bodyDiv w:val="1"/>
      <w:marLeft w:val="0"/>
      <w:marRight w:val="0"/>
      <w:marTop w:val="0"/>
      <w:marBottom w:val="0"/>
      <w:divBdr>
        <w:top w:val="none" w:sz="0" w:space="0" w:color="auto"/>
        <w:left w:val="none" w:sz="0" w:space="0" w:color="auto"/>
        <w:bottom w:val="none" w:sz="0" w:space="0" w:color="auto"/>
        <w:right w:val="none" w:sz="0" w:space="0" w:color="auto"/>
      </w:divBdr>
    </w:div>
    <w:div w:id="2083091578">
      <w:bodyDiv w:val="1"/>
      <w:marLeft w:val="0"/>
      <w:marRight w:val="0"/>
      <w:marTop w:val="0"/>
      <w:marBottom w:val="0"/>
      <w:divBdr>
        <w:top w:val="none" w:sz="0" w:space="0" w:color="auto"/>
        <w:left w:val="none" w:sz="0" w:space="0" w:color="auto"/>
        <w:bottom w:val="none" w:sz="0" w:space="0" w:color="auto"/>
        <w:right w:val="none" w:sz="0" w:space="0" w:color="auto"/>
      </w:divBdr>
    </w:div>
    <w:div w:id="2096199650">
      <w:bodyDiv w:val="1"/>
      <w:marLeft w:val="0"/>
      <w:marRight w:val="0"/>
      <w:marTop w:val="0"/>
      <w:marBottom w:val="0"/>
      <w:divBdr>
        <w:top w:val="none" w:sz="0" w:space="0" w:color="auto"/>
        <w:left w:val="none" w:sz="0" w:space="0" w:color="auto"/>
        <w:bottom w:val="none" w:sz="0" w:space="0" w:color="auto"/>
        <w:right w:val="none" w:sz="0" w:space="0" w:color="auto"/>
      </w:divBdr>
    </w:div>
    <w:div w:id="2097171518">
      <w:bodyDiv w:val="1"/>
      <w:marLeft w:val="0"/>
      <w:marRight w:val="0"/>
      <w:marTop w:val="0"/>
      <w:marBottom w:val="0"/>
      <w:divBdr>
        <w:top w:val="none" w:sz="0" w:space="0" w:color="auto"/>
        <w:left w:val="none" w:sz="0" w:space="0" w:color="auto"/>
        <w:bottom w:val="none" w:sz="0" w:space="0" w:color="auto"/>
        <w:right w:val="none" w:sz="0" w:space="0" w:color="auto"/>
      </w:divBdr>
    </w:div>
    <w:div w:id="2100826233">
      <w:bodyDiv w:val="1"/>
      <w:marLeft w:val="0"/>
      <w:marRight w:val="0"/>
      <w:marTop w:val="0"/>
      <w:marBottom w:val="0"/>
      <w:divBdr>
        <w:top w:val="none" w:sz="0" w:space="0" w:color="auto"/>
        <w:left w:val="none" w:sz="0" w:space="0" w:color="auto"/>
        <w:bottom w:val="none" w:sz="0" w:space="0" w:color="auto"/>
        <w:right w:val="none" w:sz="0" w:space="0" w:color="auto"/>
      </w:divBdr>
    </w:div>
    <w:div w:id="2101561305">
      <w:bodyDiv w:val="1"/>
      <w:marLeft w:val="0"/>
      <w:marRight w:val="0"/>
      <w:marTop w:val="0"/>
      <w:marBottom w:val="0"/>
      <w:divBdr>
        <w:top w:val="none" w:sz="0" w:space="0" w:color="auto"/>
        <w:left w:val="none" w:sz="0" w:space="0" w:color="auto"/>
        <w:bottom w:val="none" w:sz="0" w:space="0" w:color="auto"/>
        <w:right w:val="none" w:sz="0" w:space="0" w:color="auto"/>
      </w:divBdr>
    </w:div>
    <w:div w:id="2132554363">
      <w:bodyDiv w:val="1"/>
      <w:marLeft w:val="0"/>
      <w:marRight w:val="0"/>
      <w:marTop w:val="0"/>
      <w:marBottom w:val="0"/>
      <w:divBdr>
        <w:top w:val="none" w:sz="0" w:space="0" w:color="auto"/>
        <w:left w:val="none" w:sz="0" w:space="0" w:color="auto"/>
        <w:bottom w:val="none" w:sz="0" w:space="0" w:color="auto"/>
        <w:right w:val="none" w:sz="0" w:space="0" w:color="auto"/>
      </w:divBdr>
    </w:div>
    <w:div w:id="2134059538">
      <w:bodyDiv w:val="1"/>
      <w:marLeft w:val="0"/>
      <w:marRight w:val="0"/>
      <w:marTop w:val="0"/>
      <w:marBottom w:val="0"/>
      <w:divBdr>
        <w:top w:val="none" w:sz="0" w:space="0" w:color="auto"/>
        <w:left w:val="none" w:sz="0" w:space="0" w:color="auto"/>
        <w:bottom w:val="none" w:sz="0" w:space="0" w:color="auto"/>
        <w:right w:val="none" w:sz="0" w:space="0" w:color="auto"/>
      </w:divBdr>
    </w:div>
    <w:div w:id="2139178306">
      <w:bodyDiv w:val="1"/>
      <w:marLeft w:val="0"/>
      <w:marRight w:val="0"/>
      <w:marTop w:val="0"/>
      <w:marBottom w:val="0"/>
      <w:divBdr>
        <w:top w:val="none" w:sz="0" w:space="0" w:color="auto"/>
        <w:left w:val="none" w:sz="0" w:space="0" w:color="auto"/>
        <w:bottom w:val="none" w:sz="0" w:space="0" w:color="auto"/>
        <w:right w:val="none" w:sz="0" w:space="0" w:color="auto"/>
      </w:divBdr>
    </w:div>
    <w:div w:id="2139762949">
      <w:bodyDiv w:val="1"/>
      <w:marLeft w:val="0"/>
      <w:marRight w:val="0"/>
      <w:marTop w:val="0"/>
      <w:marBottom w:val="0"/>
      <w:divBdr>
        <w:top w:val="none" w:sz="0" w:space="0" w:color="auto"/>
        <w:left w:val="none" w:sz="0" w:space="0" w:color="auto"/>
        <w:bottom w:val="none" w:sz="0" w:space="0" w:color="auto"/>
        <w:right w:val="none" w:sz="0" w:space="0" w:color="auto"/>
      </w:divBdr>
    </w:div>
    <w:div w:id="21464627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205" Type="http://schemas.openxmlformats.org/officeDocument/2006/relationships/image" Target="media/image198.png"/><Relationship Id="rId226" Type="http://schemas.openxmlformats.org/officeDocument/2006/relationships/image" Target="media/image219.png"/><Relationship Id="rId247" Type="http://schemas.openxmlformats.org/officeDocument/2006/relationships/footer" Target="footer1.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16" Type="http://schemas.openxmlformats.org/officeDocument/2006/relationships/image" Target="media/image209.png"/><Relationship Id="rId237" Type="http://schemas.openxmlformats.org/officeDocument/2006/relationships/hyperlink" Target="https://books.google.com/books/about/Aspect_Oriented_Security_Hardening_of_UM.html?id=bIF9CAAAQBAJ" TargetMode="External"/><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png"/><Relationship Id="rId206" Type="http://schemas.openxmlformats.org/officeDocument/2006/relationships/image" Target="media/image199.png"/><Relationship Id="rId227" Type="http://schemas.openxmlformats.org/officeDocument/2006/relationships/image" Target="media/image220.png"/><Relationship Id="rId248" Type="http://schemas.openxmlformats.org/officeDocument/2006/relationships/fontTable" Target="fontTable.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217" Type="http://schemas.openxmlformats.org/officeDocument/2006/relationships/image" Target="media/image210.png"/><Relationship Id="rId6" Type="http://schemas.openxmlformats.org/officeDocument/2006/relationships/footnotes" Target="footnotes.xml"/><Relationship Id="rId238" Type="http://schemas.openxmlformats.org/officeDocument/2006/relationships/hyperlink" Target="https://books.google.com/books/about/UML_Distilled.html?id=nHZslSr1gJAC" TargetMode="Externa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6.png"/><Relationship Id="rId207" Type="http://schemas.openxmlformats.org/officeDocument/2006/relationships/image" Target="media/image200.png"/><Relationship Id="rId228" Type="http://schemas.openxmlformats.org/officeDocument/2006/relationships/image" Target="media/image221.png"/><Relationship Id="rId249" Type="http://schemas.openxmlformats.org/officeDocument/2006/relationships/theme" Target="theme/theme1.xml"/><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endnotes" Target="endnotes.xml"/><Relationship Id="rId162" Type="http://schemas.openxmlformats.org/officeDocument/2006/relationships/image" Target="media/image155.png"/><Relationship Id="rId183" Type="http://schemas.openxmlformats.org/officeDocument/2006/relationships/image" Target="media/image176.png"/><Relationship Id="rId218" Type="http://schemas.openxmlformats.org/officeDocument/2006/relationships/image" Target="media/image211.png"/><Relationship Id="rId239" Type="http://schemas.openxmlformats.org/officeDocument/2006/relationships/hyperlink" Target="https://cs.ioc.ee/~bibi/kyber/Contents/jacobson.html" TargetMode="Externa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208" Type="http://schemas.openxmlformats.org/officeDocument/2006/relationships/image" Target="media/image201.png"/><Relationship Id="rId229" Type="http://schemas.openxmlformats.org/officeDocument/2006/relationships/image" Target="media/image222.png"/><Relationship Id="rId240" Type="http://schemas.openxmlformats.org/officeDocument/2006/relationships/image" Target="media/image230.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219" Type="http://schemas.openxmlformats.org/officeDocument/2006/relationships/image" Target="media/image212.png"/><Relationship Id="rId230" Type="http://schemas.openxmlformats.org/officeDocument/2006/relationships/image" Target="media/image223.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95" Type="http://schemas.openxmlformats.org/officeDocument/2006/relationships/image" Target="media/image188.png"/><Relationship Id="rId209" Type="http://schemas.openxmlformats.org/officeDocument/2006/relationships/image" Target="media/image202.png"/><Relationship Id="rId220" Type="http://schemas.openxmlformats.org/officeDocument/2006/relationships/image" Target="media/image213.png"/><Relationship Id="rId241" Type="http://schemas.openxmlformats.org/officeDocument/2006/relationships/image" Target="media/image231.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64" Type="http://schemas.openxmlformats.org/officeDocument/2006/relationships/image" Target="media/image157.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10" Type="http://schemas.openxmlformats.org/officeDocument/2006/relationships/image" Target="media/image203.png"/><Relationship Id="rId215" Type="http://schemas.openxmlformats.org/officeDocument/2006/relationships/image" Target="media/image208.png"/><Relationship Id="rId236" Type="http://schemas.openxmlformats.org/officeDocument/2006/relationships/image" Target="media/image229.png"/><Relationship Id="rId26" Type="http://schemas.openxmlformats.org/officeDocument/2006/relationships/image" Target="media/image19.png"/><Relationship Id="rId231" Type="http://schemas.openxmlformats.org/officeDocument/2006/relationships/image" Target="media/image224.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200" Type="http://schemas.openxmlformats.org/officeDocument/2006/relationships/image" Target="media/image193.png"/><Relationship Id="rId16" Type="http://schemas.openxmlformats.org/officeDocument/2006/relationships/image" Target="media/image9.png"/><Relationship Id="rId221" Type="http://schemas.openxmlformats.org/officeDocument/2006/relationships/image" Target="media/image214.png"/><Relationship Id="rId242" Type="http://schemas.openxmlformats.org/officeDocument/2006/relationships/hyperlink" Target="https://github.com/INGvainilla/1erParcial.git" TargetMode="External"/><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11" Type="http://schemas.openxmlformats.org/officeDocument/2006/relationships/image" Target="media/image204.png"/><Relationship Id="rId232" Type="http://schemas.openxmlformats.org/officeDocument/2006/relationships/image" Target="media/image225.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201" Type="http://schemas.openxmlformats.org/officeDocument/2006/relationships/image" Target="media/image194.png"/><Relationship Id="rId222" Type="http://schemas.openxmlformats.org/officeDocument/2006/relationships/image" Target="media/image215.png"/><Relationship Id="rId243" Type="http://schemas.openxmlformats.org/officeDocument/2006/relationships/image" Target="media/image232.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12" Type="http://schemas.openxmlformats.org/officeDocument/2006/relationships/image" Target="media/image205.png"/><Relationship Id="rId233" Type="http://schemas.openxmlformats.org/officeDocument/2006/relationships/image" Target="media/image22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202" Type="http://schemas.openxmlformats.org/officeDocument/2006/relationships/image" Target="media/image195.png"/><Relationship Id="rId223" Type="http://schemas.openxmlformats.org/officeDocument/2006/relationships/image" Target="media/image216.png"/><Relationship Id="rId244" Type="http://schemas.openxmlformats.org/officeDocument/2006/relationships/hyperlink" Target="https://despliegue-parcial1.onrender.com/app/" TargetMode="External"/><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6.png"/><Relationship Id="rId234" Type="http://schemas.openxmlformats.org/officeDocument/2006/relationships/image" Target="media/image227.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png"/><Relationship Id="rId203" Type="http://schemas.openxmlformats.org/officeDocument/2006/relationships/image" Target="media/image196.png"/><Relationship Id="rId19" Type="http://schemas.openxmlformats.org/officeDocument/2006/relationships/image" Target="media/image12.png"/><Relationship Id="rId224" Type="http://schemas.openxmlformats.org/officeDocument/2006/relationships/image" Target="media/image217.png"/><Relationship Id="rId245" Type="http://schemas.openxmlformats.org/officeDocument/2006/relationships/image" Target="media/image233.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 Type="http://schemas.openxmlformats.org/officeDocument/2006/relationships/styles" Target="styles.xml"/><Relationship Id="rId214" Type="http://schemas.openxmlformats.org/officeDocument/2006/relationships/image" Target="media/image207.png"/><Relationship Id="rId235" Type="http://schemas.openxmlformats.org/officeDocument/2006/relationships/image" Target="media/image228.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2.png"/><Relationship Id="rId190" Type="http://schemas.openxmlformats.org/officeDocument/2006/relationships/image" Target="media/image183.png"/><Relationship Id="rId204" Type="http://schemas.openxmlformats.org/officeDocument/2006/relationships/image" Target="media/image197.png"/><Relationship Id="rId225" Type="http://schemas.openxmlformats.org/officeDocument/2006/relationships/image" Target="media/image218.png"/><Relationship Id="rId246" Type="http://schemas.openxmlformats.org/officeDocument/2006/relationships/header" Target="header1.xml"/><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image" Target="media/image141.png"/><Relationship Id="rId169" Type="http://schemas.openxmlformats.org/officeDocument/2006/relationships/image" Target="media/image1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1294</TotalTime>
  <Pages>1</Pages>
  <Words>56395</Words>
  <Characters>310173</Characters>
  <Application>Microsoft Office Word</Application>
  <DocSecurity>0</DocSecurity>
  <Lines>2584</Lines>
  <Paragraphs>731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365837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dc:creator>
  <cp:keywords/>
  <dc:description>generated by python-docx</dc:description>
  <cp:lastModifiedBy>betocalebd@gmail.com</cp:lastModifiedBy>
  <cp:revision>29</cp:revision>
  <cp:lastPrinted>2026-09-21T01:18:00Z</cp:lastPrinted>
  <dcterms:created xsi:type="dcterms:W3CDTF">2026-09-05T21:37:00Z</dcterms:created>
  <dcterms:modified xsi:type="dcterms:W3CDTF">2026-09-22T12:43:00Z</dcterms:modified>
  <cp:category/>
</cp:coreProperties>
</file>