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904B7" w14:textId="22A00FEE" w:rsidR="00EB40D4" w:rsidRPr="00257A62" w:rsidRDefault="00EB40D4" w:rsidP="00EB40D4">
      <w:pPr>
        <w:spacing w:after="40" w:line="240" w:lineRule="auto"/>
        <w:ind w:right="386"/>
        <w:jc w:val="center"/>
        <w:rPr>
          <w:rFonts w:ascii="Times New Roman" w:eastAsia="Calibri" w:hAnsi="Times New Roman" w:cs="Times New Roman"/>
          <w:color w:val="auto"/>
          <w:sz w:val="32"/>
          <w:szCs w:val="28"/>
        </w:rPr>
      </w:pPr>
      <w:bookmarkStart w:id="0" w:name="_Hlk228995301"/>
      <w:bookmarkEnd w:id="0"/>
      <w:r w:rsidRPr="00257A62">
        <w:rPr>
          <w:noProof/>
          <w:color w:val="auto"/>
          <w:lang w:val="en-US"/>
        </w:rPr>
        <mc:AlternateContent>
          <mc:Choice Requires="wps">
            <w:drawing>
              <wp:anchor distT="0" distB="0" distL="114300" distR="114300" simplePos="0" relativeHeight="251663360" behindDoc="0" locked="0" layoutInCell="1" allowOverlap="1" wp14:anchorId="055164F6" wp14:editId="1D891A56">
                <wp:simplePos x="0" y="0"/>
                <wp:positionH relativeFrom="margin">
                  <wp:align>center</wp:align>
                </wp:positionH>
                <wp:positionV relativeFrom="paragraph">
                  <wp:posOffset>288</wp:posOffset>
                </wp:positionV>
                <wp:extent cx="6793865" cy="565150"/>
                <wp:effectExtent l="0" t="0" r="0" b="6350"/>
                <wp:wrapTopAndBottom/>
                <wp:docPr id="1" name="Cuadro de texto 1"/>
                <wp:cNvGraphicFramePr/>
                <a:graphic xmlns:a="http://schemas.openxmlformats.org/drawingml/2006/main">
                  <a:graphicData uri="http://schemas.microsoft.com/office/word/2010/wordprocessingShape">
                    <wps:wsp>
                      <wps:cNvSpPr txBox="1"/>
                      <wps:spPr>
                        <a:xfrm>
                          <a:off x="0" y="0"/>
                          <a:ext cx="6793865" cy="565150"/>
                        </a:xfrm>
                        <a:prstGeom prst="rect">
                          <a:avLst/>
                        </a:prstGeom>
                        <a:noFill/>
                        <a:ln w="6350">
                          <a:noFill/>
                        </a:ln>
                      </wps:spPr>
                      <wps:txbx>
                        <w:txbxContent>
                          <w:p w14:paraId="48C118E3" w14:textId="77777777" w:rsidR="00EB40D4" w:rsidRPr="00EB40D4" w:rsidRDefault="00EB40D4" w:rsidP="00F85A34">
                            <w:pPr>
                              <w:spacing w:after="240" w:line="240" w:lineRule="auto"/>
                              <w:ind w:left="196"/>
                              <w:jc w:val="center"/>
                              <w:rPr>
                                <w:rFonts w:ascii="Times New Roman" w:eastAsia="Times New Roman" w:hAnsi="Times New Roman" w:cs="Times New Roman"/>
                                <w:b/>
                                <w:color w:val="000000"/>
                                <w:spacing w:val="-20"/>
                                <w:sz w:val="56"/>
                                <w:szCs w:val="32"/>
                              </w:rPr>
                            </w:pPr>
                            <w:r w:rsidRPr="00EB40D4">
                              <w:rPr>
                                <w:rFonts w:ascii="Times New Roman" w:eastAsia="Times New Roman" w:hAnsi="Times New Roman" w:cs="Times New Roman"/>
                                <w:b/>
                                <w:color w:val="000000"/>
                                <w:spacing w:val="-20"/>
                                <w:sz w:val="56"/>
                                <w:szCs w:val="32"/>
                              </w:rPr>
                              <w:t>Universidad Autónoma Gabriel René Moreno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5164F6" id="_x0000_t202" coordsize="21600,21600" o:spt="202" path="m,l,21600r21600,l21600,xe">
                <v:stroke joinstyle="miter"/>
                <v:path gradientshapeok="t" o:connecttype="rect"/>
              </v:shapetype>
              <v:shape id="Cuadro de texto 1" o:spid="_x0000_s1026" type="#_x0000_t202" style="position:absolute;left:0;text-align:left;margin-left:0;margin-top:0;width:534.95pt;height:44.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" filled="f" stroked="f" strokeweight=".5pt">
                <v:textbox>
                  <w:txbxContent>
                    <w:p w14:paraId="48C118E3" w14:textId="77777777" w:rsidR="00EB40D4" w:rsidRPr="00EB40D4" w:rsidRDefault="00EB40D4" w:rsidP="00F85A34">
                      <w:pPr>
                        <w:spacing w:after="240" w:line="240" w:lineRule="auto"/>
                        <w:ind w:left="196"/>
                        <w:jc w:val="center"/>
                        <w:rPr>
                          <w:rFonts w:ascii="Times New Roman" w:eastAsia="Times New Roman" w:hAnsi="Times New Roman" w:cs="Times New Roman"/>
                          <w:b/>
                          <w:color w:val="000000"/>
                          <w:spacing w:val="-20"/>
                          <w:sz w:val="56"/>
                          <w:szCs w:val="32"/>
                        </w:rPr>
                      </w:pPr>
                      <w:r w:rsidRPr="00EB40D4">
                        <w:rPr>
                          <w:rFonts w:ascii="Times New Roman" w:eastAsia="Times New Roman" w:hAnsi="Times New Roman" w:cs="Times New Roman"/>
                          <w:b/>
                          <w:color w:val="000000"/>
                          <w:spacing w:val="-20"/>
                          <w:sz w:val="56"/>
                          <w:szCs w:val="32"/>
                        </w:rPr>
                        <w:t>Universidad Autónoma Gabriel René Moreno</w:t>
                      </w:r>
                    </w:p>
                  </w:txbxContent>
                </v:textbox>
                <w10:wrap type="topAndBottom" anchorx="margin"/>
              </v:shape>
            </w:pict>
          </mc:Fallback>
        </mc:AlternateContent>
      </w:r>
      <w:r w:rsidRPr="00257A62">
        <w:rPr>
          <w:rFonts w:ascii="Times New Roman" w:eastAsia="Calibri" w:hAnsi="Times New Roman" w:cs="Times New Roman"/>
          <w:color w:val="auto"/>
          <w:sz w:val="32"/>
          <w:szCs w:val="28"/>
        </w:rPr>
        <w:t>FACULTAD DE INGENIERÍA EN CIENCIAS DE LA COMPUTACIÓN Y TELECOMUNICACIONES</w:t>
      </w:r>
    </w:p>
    <w:p w14:paraId="6106BF57" w14:textId="718FE337" w:rsidR="00EB40D4" w:rsidRPr="00257A62" w:rsidRDefault="00EB40D4" w:rsidP="00EB40D4">
      <w:pPr>
        <w:spacing w:after="40" w:line="238" w:lineRule="auto"/>
        <w:ind w:right="386"/>
        <w:jc w:val="center"/>
        <w:rPr>
          <w:rFonts w:ascii="Times New Roman" w:eastAsia="Calibri" w:hAnsi="Times New Roman" w:cs="Times New Roman"/>
          <w:color w:val="auto"/>
        </w:rPr>
      </w:pPr>
      <w:r w:rsidRPr="00257A62">
        <w:rPr>
          <w:rFonts w:ascii="Times New Roman" w:eastAsia="Calibri" w:hAnsi="Times New Roman" w:cs="Times New Roman"/>
          <w:noProof/>
          <w:color w:val="auto"/>
          <w:sz w:val="32"/>
          <w:szCs w:val="28"/>
          <w:lang w:val="en-US"/>
        </w:rPr>
        <mc:AlternateContent>
          <mc:Choice Requires="wps">
            <w:drawing>
              <wp:anchor distT="0" distB="0" distL="114300" distR="114300" simplePos="0" relativeHeight="251660288" behindDoc="1" locked="0" layoutInCell="1" allowOverlap="1" wp14:anchorId="181E0088" wp14:editId="78F17EDF">
                <wp:simplePos x="0" y="0"/>
                <wp:positionH relativeFrom="margin">
                  <wp:posOffset>-7620</wp:posOffset>
                </wp:positionH>
                <wp:positionV relativeFrom="paragraph">
                  <wp:posOffset>127288</wp:posOffset>
                </wp:positionV>
                <wp:extent cx="5828665" cy="3937000"/>
                <wp:effectExtent l="0" t="0" r="0" b="6350"/>
                <wp:wrapNone/>
                <wp:docPr id="4" name="Cuadro de texto 4"/>
                <wp:cNvGraphicFramePr/>
                <a:graphic xmlns:a="http://schemas.openxmlformats.org/drawingml/2006/main">
                  <a:graphicData uri="http://schemas.microsoft.com/office/word/2010/wordprocessingShape">
                    <wps:wsp>
                      <wps:cNvSpPr txBox="1"/>
                      <wps:spPr>
                        <a:xfrm>
                          <a:off x="0" y="0"/>
                          <a:ext cx="5828665" cy="3937000"/>
                        </a:xfrm>
                        <a:prstGeom prst="rect">
                          <a:avLst/>
                        </a:prstGeom>
                        <a:noFill/>
                        <a:ln w="6350">
                          <a:noFill/>
                        </a:ln>
                      </wps:spPr>
                      <wps:txbx>
                        <w:txbxContent>
                          <w:p w14:paraId="04D2DD1D" w14:textId="77777777" w:rsidR="00C3378B" w:rsidRDefault="00C3378B" w:rsidP="00EB40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E0088" id="Cuadro de texto 4" o:spid="_x0000_s1027" type="#_x0000_t202" style="position:absolute;left:0;text-align:left;margin-left:-.6pt;margin-top:10pt;width:458.95pt;height:310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8BOGw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" filled="f" stroked="f" strokeweight=".5pt">
                <v:textbox>
                  <w:txbxContent>
                    <w:p w14:paraId="04D2DD1D" w14:textId="77777777" w:rsidR="00C3378B" w:rsidRDefault="00C3378B" w:rsidP="00EB40D4"/>
                  </w:txbxContent>
                </v:textbox>
                <w10:wrap anchorx="margin"/>
              </v:shape>
            </w:pict>
          </mc:Fallback>
        </mc:AlternateContent>
      </w:r>
    </w:p>
    <w:p w14:paraId="5AE744CB" w14:textId="0DFDE88C" w:rsidR="00EB40D4" w:rsidRPr="00257A62" w:rsidRDefault="00EB40D4" w:rsidP="003102D8">
      <w:pPr>
        <w:tabs>
          <w:tab w:val="left" w:pos="1050"/>
        </w:tabs>
        <w:spacing w:line="240" w:lineRule="auto"/>
        <w:rPr>
          <w:rFonts w:eastAsia="Calibri" w:cs="Times New Roman"/>
          <w:color w:val="auto"/>
        </w:rPr>
      </w:pPr>
      <w:r w:rsidRPr="00257A62">
        <w:rPr>
          <w:rFonts w:eastAsia="Calibri" w:cs="Times New Roman"/>
          <w:noProof/>
          <w:color w:val="auto"/>
          <w:lang w:val="en-US"/>
        </w:rPr>
        <w:drawing>
          <wp:anchor distT="0" distB="0" distL="114300" distR="114300" simplePos="0" relativeHeight="251661312" behindDoc="1" locked="0" layoutInCell="1" allowOverlap="1" wp14:anchorId="7393C0F6" wp14:editId="065E9B7A">
            <wp:simplePos x="0" y="0"/>
            <wp:positionH relativeFrom="margin">
              <wp:align>center</wp:align>
            </wp:positionH>
            <wp:positionV relativeFrom="paragraph">
              <wp:posOffset>14605</wp:posOffset>
            </wp:positionV>
            <wp:extent cx="2937510" cy="3814445"/>
            <wp:effectExtent l="0" t="0" r="0" b="0"/>
            <wp:wrapNone/>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rotWithShape="1">
                    <a:blip r:embed="rId8">
                      <a:extLst>
                        <a:ext uri="{28A0092B-C50C-407E-A947-70E740481C1C}">
                          <a14:useLocalDpi xmlns:a14="http://schemas.microsoft.com/office/drawing/2010/main" val="0"/>
                        </a:ext>
                      </a:extLst>
                    </a:blip>
                    <a:srcRect t="-8" b="-8"/>
                    <a:stretch/>
                  </pic:blipFill>
                  <pic:spPr>
                    <a:xfrm>
                      <a:off x="0" y="0"/>
                      <a:ext cx="2937510" cy="3814445"/>
                    </a:xfrm>
                    <a:prstGeom prst="rect">
                      <a:avLst/>
                    </a:prstGeom>
                  </pic:spPr>
                </pic:pic>
              </a:graphicData>
            </a:graphic>
          </wp:anchor>
        </w:drawing>
      </w:r>
    </w:p>
    <w:p w14:paraId="754717EE" w14:textId="77777777" w:rsidR="00EB40D4" w:rsidRPr="00257A62" w:rsidRDefault="00EB40D4" w:rsidP="003102D8">
      <w:pPr>
        <w:tabs>
          <w:tab w:val="left" w:pos="1050"/>
        </w:tabs>
        <w:spacing w:line="240" w:lineRule="auto"/>
        <w:rPr>
          <w:rFonts w:eastAsia="Calibri" w:cs="Times New Roman"/>
          <w:color w:val="auto"/>
        </w:rPr>
      </w:pPr>
    </w:p>
    <w:p w14:paraId="436DECCA" w14:textId="77777777" w:rsidR="00EB40D4" w:rsidRPr="00257A62" w:rsidRDefault="00EB40D4" w:rsidP="003102D8">
      <w:pPr>
        <w:tabs>
          <w:tab w:val="left" w:pos="1050"/>
        </w:tabs>
        <w:spacing w:line="240" w:lineRule="auto"/>
        <w:rPr>
          <w:rFonts w:eastAsia="Calibri" w:cs="Times New Roman"/>
          <w:color w:val="auto"/>
        </w:rPr>
      </w:pPr>
    </w:p>
    <w:p w14:paraId="6B21C770" w14:textId="77777777" w:rsidR="00EB40D4" w:rsidRPr="00257A62" w:rsidRDefault="00EB40D4" w:rsidP="003102D8">
      <w:pPr>
        <w:tabs>
          <w:tab w:val="left" w:pos="1050"/>
        </w:tabs>
        <w:spacing w:line="240" w:lineRule="auto"/>
        <w:rPr>
          <w:rFonts w:eastAsia="Calibri" w:cs="Times New Roman"/>
          <w:color w:val="auto"/>
        </w:rPr>
      </w:pPr>
    </w:p>
    <w:p w14:paraId="09ED0D86" w14:textId="77777777" w:rsidR="00EB40D4" w:rsidRPr="00257A62" w:rsidRDefault="00EB40D4" w:rsidP="003102D8">
      <w:pPr>
        <w:tabs>
          <w:tab w:val="left" w:pos="1050"/>
        </w:tabs>
        <w:spacing w:line="240" w:lineRule="auto"/>
        <w:rPr>
          <w:rFonts w:eastAsia="Calibri" w:cs="Times New Roman"/>
          <w:color w:val="auto"/>
        </w:rPr>
      </w:pPr>
    </w:p>
    <w:p w14:paraId="662C8EA4" w14:textId="77777777" w:rsidR="00EB40D4" w:rsidRPr="00257A62" w:rsidRDefault="00EB40D4" w:rsidP="003102D8">
      <w:pPr>
        <w:tabs>
          <w:tab w:val="left" w:pos="1050"/>
        </w:tabs>
        <w:spacing w:line="240" w:lineRule="auto"/>
        <w:rPr>
          <w:rFonts w:eastAsia="Calibri" w:cs="Times New Roman"/>
          <w:color w:val="auto"/>
        </w:rPr>
      </w:pPr>
    </w:p>
    <w:p w14:paraId="566915EC" w14:textId="77777777" w:rsidR="00EB40D4" w:rsidRPr="00257A62" w:rsidRDefault="00EB40D4" w:rsidP="003102D8">
      <w:pPr>
        <w:tabs>
          <w:tab w:val="left" w:pos="1050"/>
        </w:tabs>
        <w:spacing w:line="240" w:lineRule="auto"/>
        <w:rPr>
          <w:rFonts w:eastAsia="Calibri" w:cs="Times New Roman"/>
          <w:color w:val="auto"/>
        </w:rPr>
      </w:pPr>
    </w:p>
    <w:p w14:paraId="187AF19A" w14:textId="77777777" w:rsidR="00EB40D4" w:rsidRPr="00257A62" w:rsidRDefault="00EB40D4" w:rsidP="003102D8">
      <w:pPr>
        <w:tabs>
          <w:tab w:val="left" w:pos="1050"/>
        </w:tabs>
        <w:spacing w:line="240" w:lineRule="auto"/>
        <w:rPr>
          <w:rFonts w:eastAsia="Calibri" w:cs="Times New Roman"/>
          <w:color w:val="auto"/>
        </w:rPr>
      </w:pPr>
    </w:p>
    <w:p w14:paraId="3F9365E1" w14:textId="77777777" w:rsidR="00EB40D4" w:rsidRPr="00257A62" w:rsidRDefault="00EB40D4" w:rsidP="003102D8">
      <w:pPr>
        <w:tabs>
          <w:tab w:val="left" w:pos="1050"/>
        </w:tabs>
        <w:spacing w:line="240" w:lineRule="auto"/>
        <w:rPr>
          <w:rFonts w:eastAsia="Calibri" w:cs="Times New Roman"/>
          <w:color w:val="auto"/>
        </w:rPr>
      </w:pPr>
    </w:p>
    <w:p w14:paraId="14B846C7" w14:textId="77777777" w:rsidR="00EB40D4" w:rsidRPr="00257A62" w:rsidRDefault="00EB40D4" w:rsidP="003102D8">
      <w:pPr>
        <w:tabs>
          <w:tab w:val="left" w:pos="1050"/>
        </w:tabs>
        <w:spacing w:line="240" w:lineRule="auto"/>
        <w:rPr>
          <w:rFonts w:eastAsia="Calibri" w:cs="Times New Roman"/>
          <w:color w:val="auto"/>
        </w:rPr>
      </w:pPr>
    </w:p>
    <w:p w14:paraId="7C7FF231" w14:textId="77777777" w:rsidR="00EB40D4" w:rsidRPr="00257A62" w:rsidRDefault="00EB40D4" w:rsidP="003102D8">
      <w:pPr>
        <w:tabs>
          <w:tab w:val="left" w:pos="1050"/>
        </w:tabs>
        <w:spacing w:line="240" w:lineRule="auto"/>
        <w:rPr>
          <w:rFonts w:eastAsia="Calibri" w:cs="Times New Roman"/>
          <w:color w:val="auto"/>
        </w:rPr>
      </w:pPr>
    </w:p>
    <w:p w14:paraId="537B40F4" w14:textId="77777777" w:rsidR="00EB40D4" w:rsidRPr="00257A62" w:rsidRDefault="00EB40D4" w:rsidP="003102D8">
      <w:pPr>
        <w:tabs>
          <w:tab w:val="left" w:pos="1050"/>
        </w:tabs>
        <w:spacing w:line="240" w:lineRule="auto"/>
        <w:rPr>
          <w:rFonts w:eastAsia="Calibri" w:cs="Times New Roman"/>
          <w:color w:val="auto"/>
        </w:rPr>
      </w:pPr>
    </w:p>
    <w:p w14:paraId="3A77B3EC" w14:textId="77777777" w:rsidR="00EB40D4" w:rsidRPr="00257A62" w:rsidRDefault="00EB40D4" w:rsidP="003102D8">
      <w:pPr>
        <w:tabs>
          <w:tab w:val="left" w:pos="1050"/>
        </w:tabs>
        <w:spacing w:line="240" w:lineRule="auto"/>
        <w:rPr>
          <w:rFonts w:eastAsia="Calibri" w:cs="Times New Roman"/>
          <w:color w:val="auto"/>
        </w:rPr>
      </w:pPr>
    </w:p>
    <w:p w14:paraId="1D3E3210" w14:textId="4428E3B8" w:rsidR="00EB40D4" w:rsidRPr="00257A62" w:rsidRDefault="000D22CF" w:rsidP="003102D8">
      <w:pPr>
        <w:tabs>
          <w:tab w:val="left" w:pos="1050"/>
        </w:tabs>
        <w:spacing w:line="240" w:lineRule="auto"/>
        <w:rPr>
          <w:rFonts w:eastAsia="Calibri" w:cs="Times New Roman"/>
          <w:color w:val="auto"/>
        </w:rPr>
      </w:pPr>
      <w:r w:rsidRPr="00257A62">
        <w:rPr>
          <w:rFonts w:eastAsia="Calibri" w:cs="Times New Roman"/>
          <w:b/>
          <w:bCs/>
          <w:noProof/>
          <w:color w:val="auto"/>
          <w:lang w:val="en-US"/>
        </w:rPr>
        <mc:AlternateContent>
          <mc:Choice Requires="wps">
            <w:drawing>
              <wp:anchor distT="0" distB="0" distL="114300" distR="114300" simplePos="0" relativeHeight="251659264" behindDoc="0" locked="0" layoutInCell="1" allowOverlap="1" wp14:anchorId="767F3F67" wp14:editId="29693298">
                <wp:simplePos x="0" y="0"/>
                <wp:positionH relativeFrom="margin">
                  <wp:align>center</wp:align>
                </wp:positionH>
                <wp:positionV relativeFrom="paragraph">
                  <wp:posOffset>390294</wp:posOffset>
                </wp:positionV>
                <wp:extent cx="7684192" cy="692727"/>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7684192" cy="692727"/>
                        </a:xfrm>
                        <a:prstGeom prst="rect">
                          <a:avLst/>
                        </a:prstGeom>
                        <a:solidFill>
                          <a:sysClr val="window" lastClr="FFFFFF"/>
                        </a:solidFill>
                        <a:ln w="6350">
                          <a:noFill/>
                        </a:ln>
                      </wps:spPr>
                      <wps:txbx>
                        <w:txbxContent>
                          <w:p w14:paraId="02714C2F" w14:textId="4814198D" w:rsidR="003102D8" w:rsidRPr="003102D8" w:rsidRDefault="000D22CF" w:rsidP="000D22CF">
                            <w:pPr>
                              <w:spacing w:line="240" w:lineRule="auto"/>
                              <w:jc w:val="center"/>
                              <w:rPr>
                                <w:rFonts w:ascii="Consolas" w:hAnsi="Consolas"/>
                                <w:b/>
                                <w:bCs/>
                                <w:color w:val="362E2E"/>
                                <w:sz w:val="36"/>
                                <w:szCs w:val="36"/>
                              </w:rPr>
                            </w:pPr>
                            <w:r w:rsidRPr="000D22CF">
                              <w:rPr>
                                <w:rFonts w:ascii="Consolas" w:hAnsi="Consolas"/>
                                <w:b/>
                                <w:bCs/>
                                <w:color w:val="362E2E"/>
                                <w:sz w:val="36"/>
                                <w:szCs w:val="36"/>
                              </w:rPr>
                              <w:t>SISTEMA DE INFORMACIÓN PARA LA GESTIÓN DE INVENTARIO, PRODUCCIÓN Y VENTAS DE PRODUCTOS LÁCTEOS GRULAC S.R.L.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F3F67" id="Cuadro de texto 5" o:spid="_x0000_s1028" type="#_x0000_t202" style="position:absolute;left:0;text-align:left;margin-left:0;margin-top:30.75pt;width:605.05pt;height:54.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" fillcolor="window" stroked="f" strokeweight=".5pt">
                <v:textbox>
                  <w:txbxContent>
                    <w:p w14:paraId="02714C2F" w14:textId="4814198D" w:rsidR="003102D8" w:rsidRPr="003102D8" w:rsidRDefault="000D22CF" w:rsidP="000D22CF">
                      <w:pPr>
                        <w:spacing w:line="240" w:lineRule="auto"/>
                        <w:jc w:val="center"/>
                        <w:rPr>
                          <w:rFonts w:ascii="Consolas" w:hAnsi="Consolas"/>
                          <w:b/>
                          <w:bCs/>
                          <w:color w:val="362E2E"/>
                          <w:sz w:val="36"/>
                          <w:szCs w:val="36"/>
                        </w:rPr>
                      </w:pPr>
                      <w:r w:rsidRPr="000D22CF">
                        <w:rPr>
                          <w:rFonts w:ascii="Consolas" w:hAnsi="Consolas"/>
                          <w:b/>
                          <w:bCs/>
                          <w:color w:val="362E2E"/>
                          <w:sz w:val="36"/>
                          <w:szCs w:val="36"/>
                        </w:rPr>
                        <w:t>SISTEMA DE INFORMACIÓN PARA LA GESTIÓN DE INVENTARIO, PRODUCCIÓN Y VENTAS DE PRODUCTOS LÁCTEOS GRULAC S.R.L.</w:t>
                      </w:r>
                    </w:p>
                  </w:txbxContent>
                </v:textbox>
                <w10:wrap anchorx="margin"/>
              </v:shape>
            </w:pict>
          </mc:Fallback>
        </mc:AlternateContent>
      </w:r>
    </w:p>
    <w:p w14:paraId="761354AB" w14:textId="29AF464E" w:rsidR="00EB40D4" w:rsidRPr="00257A62" w:rsidRDefault="00EB40D4" w:rsidP="00DD4C24">
      <w:pPr>
        <w:tabs>
          <w:tab w:val="left" w:pos="1050"/>
        </w:tabs>
        <w:spacing w:before="0" w:line="240" w:lineRule="auto"/>
        <w:rPr>
          <w:rFonts w:eastAsia="Calibri" w:cs="Times New Roman"/>
          <w:color w:val="auto"/>
        </w:rPr>
      </w:pPr>
    </w:p>
    <w:p w14:paraId="7C2CDB35" w14:textId="62A789CD" w:rsidR="00EB40D4" w:rsidRPr="00257A62" w:rsidRDefault="00EB40D4" w:rsidP="00DD4C24">
      <w:pPr>
        <w:tabs>
          <w:tab w:val="left" w:pos="1050"/>
        </w:tabs>
        <w:spacing w:line="276" w:lineRule="auto"/>
        <w:rPr>
          <w:rFonts w:eastAsia="Calibri" w:cs="Times New Roman"/>
          <w:color w:val="auto"/>
        </w:rPr>
      </w:pPr>
    </w:p>
    <w:p w14:paraId="3424B213" w14:textId="77777777" w:rsidR="00436FD0" w:rsidRPr="00257A62" w:rsidRDefault="00436FD0" w:rsidP="003102D8">
      <w:pPr>
        <w:tabs>
          <w:tab w:val="left" w:pos="1050"/>
        </w:tabs>
        <w:spacing w:line="240" w:lineRule="auto"/>
        <w:rPr>
          <w:rFonts w:eastAsia="Calibri" w:cs="Times New Roman"/>
          <w:color w:val="auto"/>
        </w:rPr>
      </w:pPr>
    </w:p>
    <w:p w14:paraId="53F08E98" w14:textId="77777777" w:rsidR="00EB40D4" w:rsidRPr="00257A62" w:rsidRDefault="00EB40D4" w:rsidP="00EB40D4">
      <w:pPr>
        <w:spacing w:after="240" w:line="240" w:lineRule="auto"/>
        <w:jc w:val="left"/>
        <w:rPr>
          <w:rFonts w:eastAsia="Times New Roman" w:cs="Segoe UI"/>
          <w:b/>
          <w:bCs/>
          <w:color w:val="auto"/>
          <w:sz w:val="24"/>
          <w:szCs w:val="24"/>
          <w:lang w:val="es-ES" w:eastAsia="es-BO"/>
        </w:rPr>
        <w:sectPr w:rsidR="00EB40D4" w:rsidRPr="00257A62" w:rsidSect="00E01486">
          <w:type w:val="continuous"/>
          <w:pgSz w:w="12240" w:h="15840" w:code="1"/>
          <w:pgMar w:top="1418" w:right="1418" w:bottom="1418" w:left="1701" w:header="709" w:footer="709" w:gutter="0"/>
          <w:pgNumType w:start="1"/>
          <w:cols w:space="708"/>
          <w:docGrid w:linePitch="360"/>
        </w:sectPr>
      </w:pPr>
      <w:bookmarkStart w:id="1" w:name="_Hlk226902224"/>
    </w:p>
    <w:p w14:paraId="4DF9DF96" w14:textId="76697BA5" w:rsidR="00EB40D4" w:rsidRPr="00257A62" w:rsidRDefault="000D22CF" w:rsidP="003102D8">
      <w:pPr>
        <w:spacing w:before="0" w:after="0" w:line="240" w:lineRule="auto"/>
        <w:jc w:val="left"/>
        <w:rPr>
          <w:rFonts w:eastAsia="Times New Roman" w:cs="Segoe UI"/>
          <w:b/>
          <w:bCs/>
          <w:color w:val="auto"/>
          <w:sz w:val="24"/>
          <w:szCs w:val="24"/>
          <w:lang w:val="es-ES" w:eastAsia="es-BO"/>
        </w:rPr>
      </w:pPr>
      <w:r w:rsidRPr="00257A62">
        <w:rPr>
          <w:rFonts w:eastAsia="Times New Roman" w:cs="Segoe UI"/>
          <w:b/>
          <w:bCs/>
          <w:color w:val="auto"/>
          <w:lang w:val="es-ES" w:eastAsia="es-BO"/>
        </w:rPr>
        <w:t>Integrantes</w:t>
      </w:r>
      <w:r w:rsidR="00DD4C24" w:rsidRPr="00257A62">
        <w:rPr>
          <w:rFonts w:eastAsia="Times New Roman" w:cs="Segoe UI"/>
          <w:b/>
          <w:bCs/>
          <w:color w:val="auto"/>
          <w:sz w:val="24"/>
          <w:szCs w:val="24"/>
          <w:lang w:val="es-ES" w:eastAsia="es-BO"/>
        </w:rPr>
        <w:t>:</w:t>
      </w:r>
    </w:p>
    <w:p w14:paraId="6DDB6836" w14:textId="14DB497C" w:rsidR="000D22CF" w:rsidRPr="00257A62" w:rsidRDefault="000D22CF" w:rsidP="000D22CF">
      <w:pPr>
        <w:spacing w:before="0" w:after="0" w:line="240" w:lineRule="auto"/>
        <w:rPr>
          <w:color w:val="auto"/>
          <w:lang w:val="es-ES" w:eastAsia="es-BO"/>
        </w:rPr>
      </w:pPr>
      <w:r w:rsidRPr="00257A62">
        <w:rPr>
          <w:color w:val="auto"/>
          <w:lang w:val="es-ES" w:eastAsia="es-BO"/>
        </w:rPr>
        <w:t>Condori Diaz Marilyn Esther</w:t>
      </w:r>
    </w:p>
    <w:p w14:paraId="1539E0DF" w14:textId="4A9127BD" w:rsidR="000D22CF" w:rsidRPr="00257A62" w:rsidRDefault="000D22CF" w:rsidP="000D22CF">
      <w:pPr>
        <w:spacing w:before="0" w:after="0" w:line="240" w:lineRule="auto"/>
        <w:rPr>
          <w:color w:val="auto"/>
          <w:lang w:val="es-ES" w:eastAsia="es-BO"/>
        </w:rPr>
      </w:pPr>
      <w:r w:rsidRPr="00257A62">
        <w:rPr>
          <w:color w:val="auto"/>
          <w:lang w:val="es-ES" w:eastAsia="es-BO"/>
        </w:rPr>
        <w:t xml:space="preserve">Delgado Rojas Alberto Caleb </w:t>
      </w:r>
    </w:p>
    <w:p w14:paraId="68748B39" w14:textId="089155B1" w:rsidR="000D22CF" w:rsidRPr="00257A62" w:rsidRDefault="000D22CF" w:rsidP="000D22CF">
      <w:pPr>
        <w:spacing w:before="0" w:after="0" w:line="240" w:lineRule="auto"/>
        <w:rPr>
          <w:color w:val="auto"/>
          <w:lang w:val="es-ES" w:eastAsia="es-BO"/>
        </w:rPr>
      </w:pPr>
      <w:r w:rsidRPr="00257A62">
        <w:rPr>
          <w:color w:val="auto"/>
          <w:lang w:val="es-ES" w:eastAsia="es-BO"/>
        </w:rPr>
        <w:t xml:space="preserve">Franco Saavedra Leonardo </w:t>
      </w:r>
    </w:p>
    <w:p w14:paraId="5A0DFD18" w14:textId="7CF3E311" w:rsidR="000D22CF" w:rsidRPr="00257A62" w:rsidRDefault="000D22CF" w:rsidP="000D22CF">
      <w:pPr>
        <w:spacing w:before="0" w:after="0" w:line="240" w:lineRule="auto"/>
        <w:rPr>
          <w:color w:val="auto"/>
          <w:lang w:val="es-ES" w:eastAsia="es-BO"/>
        </w:rPr>
      </w:pPr>
      <w:r w:rsidRPr="00257A62">
        <w:rPr>
          <w:color w:val="auto"/>
          <w:lang w:val="es-ES" w:eastAsia="es-BO"/>
        </w:rPr>
        <w:t xml:space="preserve">Mujica Vallejos Andy Mauricio </w:t>
      </w:r>
    </w:p>
    <w:p w14:paraId="4B17B8D4" w14:textId="76E34AC5" w:rsidR="000D22CF" w:rsidRPr="00257A62" w:rsidRDefault="000D22CF" w:rsidP="000D22CF">
      <w:pPr>
        <w:spacing w:before="0" w:after="0" w:line="240" w:lineRule="auto"/>
        <w:rPr>
          <w:color w:val="auto"/>
          <w:lang w:val="es-ES" w:eastAsia="es-BO"/>
        </w:rPr>
      </w:pPr>
      <w:r w:rsidRPr="00257A62">
        <w:rPr>
          <w:color w:val="auto"/>
          <w:lang w:val="es-ES" w:eastAsia="es-BO"/>
        </w:rPr>
        <w:t>Olivera Flores Abel</w:t>
      </w:r>
    </w:p>
    <w:p w14:paraId="49083914" w14:textId="25DB8AAE" w:rsidR="00DD4C24" w:rsidRPr="00257A62" w:rsidRDefault="000D22CF" w:rsidP="00DD4C24">
      <w:pPr>
        <w:spacing w:before="0" w:after="0" w:line="240" w:lineRule="auto"/>
        <w:rPr>
          <w:color w:val="auto"/>
          <w:lang w:val="es-ES" w:eastAsia="es-BO"/>
        </w:rPr>
      </w:pPr>
      <w:r w:rsidRPr="00257A62">
        <w:rPr>
          <w:color w:val="auto"/>
          <w:lang w:val="es-ES" w:eastAsia="es-BO"/>
        </w:rPr>
        <w:t>Soto Montaño Gabriel</w:t>
      </w:r>
    </w:p>
    <w:p w14:paraId="10DC9D20" w14:textId="72640BC0" w:rsidR="000D22CF" w:rsidRPr="00257A62" w:rsidRDefault="000D22CF" w:rsidP="003102D8">
      <w:pPr>
        <w:spacing w:before="0" w:after="0" w:line="240" w:lineRule="auto"/>
        <w:jc w:val="left"/>
        <w:rPr>
          <w:rFonts w:eastAsia="Times New Roman" w:cs="Segoe UI"/>
          <w:b/>
          <w:bCs/>
          <w:color w:val="auto"/>
          <w:sz w:val="24"/>
          <w:szCs w:val="24"/>
          <w:lang w:val="es-ES" w:eastAsia="es-BO"/>
        </w:rPr>
      </w:pPr>
    </w:p>
    <w:p w14:paraId="73522D08" w14:textId="77777777" w:rsidR="00DD4C24" w:rsidRPr="00257A62" w:rsidRDefault="00DD4C24" w:rsidP="003102D8">
      <w:pPr>
        <w:spacing w:before="0" w:after="0" w:line="240" w:lineRule="auto"/>
        <w:jc w:val="left"/>
        <w:rPr>
          <w:rFonts w:eastAsia="Times New Roman" w:cs="Segoe UI"/>
          <w:b/>
          <w:bCs/>
          <w:color w:val="auto"/>
          <w:sz w:val="24"/>
          <w:szCs w:val="24"/>
          <w:lang w:val="es-ES" w:eastAsia="es-BO"/>
        </w:rPr>
      </w:pPr>
    </w:p>
    <w:p w14:paraId="76678109" w14:textId="2FCDAF1B" w:rsidR="00DD4C24" w:rsidRPr="00257A62" w:rsidRDefault="00DD4C24" w:rsidP="00DD4C24">
      <w:pPr>
        <w:spacing w:before="0" w:after="0" w:line="240" w:lineRule="auto"/>
        <w:rPr>
          <w:color w:val="auto"/>
          <w:lang w:val="es-ES" w:eastAsia="es-BO"/>
        </w:rPr>
      </w:pPr>
      <w:r w:rsidRPr="00257A62">
        <w:rPr>
          <w:color w:val="auto"/>
          <w:lang w:val="es-ES" w:eastAsia="es-BO"/>
        </w:rPr>
        <w:t xml:space="preserve">224051237 </w:t>
      </w:r>
    </w:p>
    <w:p w14:paraId="7BCE32A6" w14:textId="77777777" w:rsidR="00DD4C24" w:rsidRPr="00257A62" w:rsidRDefault="00DD4C24" w:rsidP="00DD4C24">
      <w:pPr>
        <w:spacing w:before="0" w:after="0" w:line="240" w:lineRule="auto"/>
        <w:rPr>
          <w:color w:val="auto"/>
          <w:lang w:val="es-ES" w:eastAsia="es-BO"/>
        </w:rPr>
      </w:pPr>
      <w:r w:rsidRPr="00257A62">
        <w:rPr>
          <w:color w:val="auto"/>
          <w:lang w:val="es-ES" w:eastAsia="es-BO"/>
        </w:rPr>
        <w:t xml:space="preserve">224027204 </w:t>
      </w:r>
    </w:p>
    <w:p w14:paraId="3079F83A" w14:textId="77777777" w:rsidR="00DD4C24" w:rsidRPr="00257A62" w:rsidRDefault="00DD4C24" w:rsidP="00DD4C24">
      <w:pPr>
        <w:spacing w:before="0" w:after="0" w:line="240" w:lineRule="auto"/>
        <w:rPr>
          <w:color w:val="auto"/>
          <w:lang w:val="es-ES" w:eastAsia="es-BO"/>
        </w:rPr>
      </w:pPr>
      <w:r w:rsidRPr="00257A62">
        <w:rPr>
          <w:color w:val="auto"/>
          <w:lang w:val="es-ES" w:eastAsia="es-BO"/>
        </w:rPr>
        <w:t xml:space="preserve">224027451 </w:t>
      </w:r>
    </w:p>
    <w:p w14:paraId="52348E87" w14:textId="77777777" w:rsidR="00DD4C24" w:rsidRPr="00257A62" w:rsidRDefault="00DD4C24" w:rsidP="00DD4C24">
      <w:pPr>
        <w:spacing w:before="0" w:after="0" w:line="240" w:lineRule="auto"/>
        <w:rPr>
          <w:color w:val="auto"/>
          <w:lang w:val="es-ES" w:eastAsia="es-BO"/>
        </w:rPr>
      </w:pPr>
      <w:r w:rsidRPr="00257A62">
        <w:rPr>
          <w:color w:val="auto"/>
          <w:lang w:val="es-ES" w:eastAsia="es-BO"/>
        </w:rPr>
        <w:t xml:space="preserve">224028367 </w:t>
      </w:r>
    </w:p>
    <w:p w14:paraId="454CB97E" w14:textId="77777777" w:rsidR="00DD4C24" w:rsidRPr="00257A62" w:rsidRDefault="00DD4C24" w:rsidP="00DD4C24">
      <w:pPr>
        <w:spacing w:before="0" w:after="0" w:line="240" w:lineRule="auto"/>
        <w:rPr>
          <w:color w:val="auto"/>
          <w:lang w:val="es-ES" w:eastAsia="es-BO"/>
        </w:rPr>
      </w:pPr>
      <w:r w:rsidRPr="00257A62">
        <w:rPr>
          <w:color w:val="auto"/>
          <w:lang w:val="es-ES" w:eastAsia="es-BO"/>
        </w:rPr>
        <w:t xml:space="preserve">224028456 </w:t>
      </w:r>
    </w:p>
    <w:p w14:paraId="2FCE9CE8" w14:textId="2ACA16DB" w:rsidR="00DD4C24" w:rsidRPr="00257A62" w:rsidRDefault="00DD4C24" w:rsidP="00DD4C24">
      <w:pPr>
        <w:spacing w:before="0" w:after="0" w:line="240" w:lineRule="auto"/>
        <w:rPr>
          <w:color w:val="auto"/>
          <w:lang w:val="es-ES" w:eastAsia="es-BO"/>
        </w:rPr>
      </w:pPr>
      <w:r w:rsidRPr="00257A62">
        <w:rPr>
          <w:color w:val="auto"/>
          <w:lang w:val="es-ES" w:eastAsia="es-BO"/>
        </w:rPr>
        <w:t>222058102</w:t>
      </w:r>
    </w:p>
    <w:p w14:paraId="4525AC41" w14:textId="53730C8A" w:rsidR="00DD4C24" w:rsidRPr="00257A62" w:rsidRDefault="00DD4C24" w:rsidP="00DD4C24">
      <w:pPr>
        <w:spacing w:before="0" w:after="0" w:line="240" w:lineRule="auto"/>
        <w:rPr>
          <w:color w:val="auto"/>
          <w:lang w:val="es-ES" w:eastAsia="es-BO"/>
        </w:rPr>
      </w:pPr>
    </w:p>
    <w:p w14:paraId="34C2FB3F" w14:textId="77777777" w:rsidR="00DD4C24" w:rsidRPr="00257A62" w:rsidRDefault="00DD4C24" w:rsidP="00DD4C24">
      <w:pPr>
        <w:spacing w:before="0" w:after="0" w:line="240" w:lineRule="auto"/>
        <w:rPr>
          <w:color w:val="auto"/>
          <w:lang w:val="es-ES" w:eastAsia="es-BO"/>
        </w:rPr>
      </w:pPr>
    </w:p>
    <w:p w14:paraId="06035EC1" w14:textId="77777777" w:rsidR="00EB40D4" w:rsidRPr="00257A62" w:rsidRDefault="00EB40D4" w:rsidP="00DD4C24">
      <w:pPr>
        <w:spacing w:before="0" w:after="0" w:line="240" w:lineRule="auto"/>
        <w:rPr>
          <w:color w:val="auto"/>
          <w:lang w:val="es-ES" w:eastAsia="es-BO"/>
        </w:rPr>
      </w:pPr>
      <w:r w:rsidRPr="00257A62">
        <w:rPr>
          <w:b/>
          <w:bCs/>
          <w:color w:val="auto"/>
          <w:lang w:val="es-ES" w:eastAsia="es-BO"/>
        </w:rPr>
        <w:t>Docente:</w:t>
      </w:r>
      <w:r w:rsidR="00DD4C24" w:rsidRPr="00257A62">
        <w:rPr>
          <w:color w:val="auto"/>
          <w:lang w:val="es-ES" w:eastAsia="es-BO"/>
        </w:rPr>
        <w:t xml:space="preserve"> Ing. Angélica Garzón Cuéllar</w:t>
      </w:r>
    </w:p>
    <w:p w14:paraId="7C93D2C9" w14:textId="3F159C7E" w:rsidR="00EB40D4" w:rsidRPr="00257A62" w:rsidRDefault="00EB40D4" w:rsidP="00DD4C24">
      <w:pPr>
        <w:spacing w:before="0" w:after="0" w:line="240" w:lineRule="auto"/>
        <w:rPr>
          <w:color w:val="auto"/>
          <w:lang w:val="es-ES" w:eastAsia="es-BO"/>
        </w:rPr>
      </w:pPr>
      <w:r w:rsidRPr="00257A62">
        <w:rPr>
          <w:b/>
          <w:bCs/>
          <w:color w:val="auto"/>
          <w:lang w:val="es-ES" w:eastAsia="es-BO"/>
        </w:rPr>
        <w:t>Materia:</w:t>
      </w:r>
      <w:r w:rsidR="00DD4C24" w:rsidRPr="00257A62">
        <w:rPr>
          <w:color w:val="auto"/>
          <w:lang w:val="es-ES" w:eastAsia="es-BO"/>
        </w:rPr>
        <w:t xml:space="preserve"> Sistemas De Información 1</w:t>
      </w:r>
    </w:p>
    <w:p w14:paraId="59E42604" w14:textId="50726CE5" w:rsidR="000D22CF" w:rsidRPr="00257A62" w:rsidRDefault="00EB40D4" w:rsidP="00DD4C24">
      <w:pPr>
        <w:spacing w:before="0" w:after="0" w:line="240" w:lineRule="auto"/>
        <w:rPr>
          <w:color w:val="auto"/>
          <w:lang w:val="es-ES" w:eastAsia="es-BO"/>
        </w:rPr>
      </w:pPr>
      <w:r w:rsidRPr="00257A62">
        <w:rPr>
          <w:b/>
          <w:bCs/>
          <w:color w:val="auto"/>
          <w:lang w:val="es-ES" w:eastAsia="es-BO"/>
        </w:rPr>
        <w:t>Gestión</w:t>
      </w:r>
      <w:r w:rsidRPr="00257A62">
        <w:rPr>
          <w:color w:val="auto"/>
          <w:lang w:val="es-ES" w:eastAsia="es-BO"/>
        </w:rPr>
        <w:t>:</w:t>
      </w:r>
      <w:bookmarkStart w:id="2" w:name="_Hlk226902233"/>
      <w:r w:rsidR="00DD4C24" w:rsidRPr="00257A62">
        <w:rPr>
          <w:color w:val="auto"/>
          <w:lang w:val="es-ES" w:eastAsia="es-BO"/>
        </w:rPr>
        <w:t xml:space="preserve"> 1-2026</w:t>
      </w:r>
      <w:bookmarkEnd w:id="2"/>
    </w:p>
    <w:bookmarkEnd w:id="1"/>
    <w:p w14:paraId="5DB07572" w14:textId="3B21613F" w:rsidR="00DD4C24" w:rsidRPr="00257A62" w:rsidRDefault="00DD4C24" w:rsidP="00DD4C24">
      <w:pPr>
        <w:spacing w:before="0" w:after="0" w:line="240" w:lineRule="auto"/>
        <w:rPr>
          <w:color w:val="auto"/>
          <w:lang w:val="es-ES" w:eastAsia="es-BO"/>
        </w:rPr>
      </w:pPr>
      <w:r w:rsidRPr="00257A62">
        <w:rPr>
          <w:b/>
          <w:bCs/>
          <w:color w:val="auto"/>
          <w:lang w:val="es-ES" w:eastAsia="es-BO"/>
        </w:rPr>
        <w:t>Grupo:</w:t>
      </w:r>
      <w:r w:rsidRPr="00257A62">
        <w:rPr>
          <w:color w:val="auto"/>
          <w:lang w:val="es-ES" w:eastAsia="es-BO"/>
        </w:rPr>
        <w:t xml:space="preserve"> 6</w:t>
      </w:r>
    </w:p>
    <w:p w14:paraId="0A9C6EB4" w14:textId="77777777" w:rsidR="00DD4C24" w:rsidRPr="00257A62" w:rsidRDefault="00DD4C24" w:rsidP="00DD4C24">
      <w:pPr>
        <w:spacing w:before="0" w:after="0" w:line="240" w:lineRule="auto"/>
        <w:rPr>
          <w:color w:val="auto"/>
          <w:lang w:val="es-ES" w:eastAsia="es-BO"/>
        </w:rPr>
      </w:pPr>
    </w:p>
    <w:p w14:paraId="1B71CEF9" w14:textId="772D254D" w:rsidR="00DD4C24" w:rsidRPr="00257A62" w:rsidRDefault="00DD4C24" w:rsidP="00DD4C24">
      <w:pPr>
        <w:spacing w:before="0" w:after="0" w:line="240" w:lineRule="auto"/>
        <w:rPr>
          <w:color w:val="auto"/>
          <w:lang w:val="es-ES" w:eastAsia="es-BO"/>
        </w:rPr>
      </w:pPr>
    </w:p>
    <w:p w14:paraId="37B53CEB" w14:textId="77777777" w:rsidR="00EB40D4" w:rsidRPr="00257A62" w:rsidRDefault="00EB40D4" w:rsidP="00EB40D4">
      <w:pPr>
        <w:spacing w:before="240"/>
        <w:rPr>
          <w:color w:val="auto"/>
        </w:rPr>
        <w:sectPr w:rsidR="00EB40D4" w:rsidRPr="00257A62" w:rsidSect="00DD4C24">
          <w:type w:val="continuous"/>
          <w:pgSz w:w="12240" w:h="15840" w:code="1"/>
          <w:pgMar w:top="1418" w:right="1418" w:bottom="1418" w:left="1701" w:header="709" w:footer="709" w:gutter="0"/>
          <w:pgNumType w:start="1"/>
          <w:cols w:num="3" w:space="0" w:equalWidth="0">
            <w:col w:w="3310" w:space="0"/>
            <w:col w:w="1729" w:space="0"/>
            <w:col w:w="4082"/>
          </w:cols>
          <w:docGrid w:linePitch="360"/>
        </w:sectPr>
      </w:pPr>
    </w:p>
    <w:p w14:paraId="1849904E" w14:textId="1562CB62" w:rsidR="00436FD0" w:rsidRPr="00257A62" w:rsidRDefault="00436FD0" w:rsidP="00DD4C24">
      <w:pPr>
        <w:spacing w:before="240" w:after="0" w:line="600" w:lineRule="auto"/>
        <w:jc w:val="center"/>
        <w:rPr>
          <w:rFonts w:ascii="Candara Light" w:eastAsia="BatangChe" w:hAnsi="Candara Light" w:cs="Times New Roman"/>
          <w:color w:val="auto"/>
        </w:rPr>
      </w:pPr>
    </w:p>
    <w:p w14:paraId="5A267D5A" w14:textId="123B7403" w:rsidR="00EB40D4" w:rsidRPr="00257A62" w:rsidRDefault="00EB40D4" w:rsidP="00EB40D4">
      <w:pPr>
        <w:spacing w:before="240"/>
        <w:jc w:val="center"/>
        <w:rPr>
          <w:rFonts w:ascii="Candara Light" w:eastAsia="BatangChe" w:hAnsi="Candara Light" w:cs="Times New Roman"/>
          <w:color w:val="auto"/>
        </w:rPr>
      </w:pPr>
      <w:r w:rsidRPr="00257A62">
        <w:rPr>
          <w:rFonts w:ascii="Candara Light" w:eastAsia="BatangChe" w:hAnsi="Candara Light" w:cs="Times New Roman"/>
          <w:color w:val="auto"/>
        </w:rPr>
        <w:t>Santa Cruz-Bolivia</w:t>
      </w:r>
      <w:r w:rsidRPr="00257A62">
        <w:rPr>
          <w:rFonts w:ascii="Candara Light" w:eastAsia="BatangChe" w:hAnsi="Candara Light" w:cs="Times New Roman"/>
          <w:color w:val="auto"/>
        </w:rPr>
        <w:br w:type="page"/>
      </w:r>
    </w:p>
    <w:sdt>
      <w:sdtPr>
        <w:rPr>
          <w:rFonts w:ascii="Segoe UI" w:eastAsiaTheme="minorHAnsi" w:hAnsi="Segoe UI" w:cstheme="minorBidi"/>
          <w:color w:val="000000" w:themeColor="text1"/>
          <w:sz w:val="22"/>
          <w:szCs w:val="22"/>
          <w:lang w:val="es-ES" w:eastAsia="en-US"/>
        </w:rPr>
        <w:id w:val="1938173501"/>
        <w:docPartObj>
          <w:docPartGallery w:val="Table of Contents"/>
          <w:docPartUnique/>
        </w:docPartObj>
      </w:sdtPr>
      <w:sdtEndPr>
        <w:rPr>
          <w:lang w:val="es-BO"/>
        </w:rPr>
      </w:sdtEndPr>
      <w:sdtContent>
        <w:p w14:paraId="201DFAFF" w14:textId="3FD3FFBF" w:rsidR="0083278D" w:rsidRPr="0083278D" w:rsidRDefault="0083278D" w:rsidP="0083278D">
          <w:pPr>
            <w:pStyle w:val="TtuloTDC"/>
            <w:numPr>
              <w:ilvl w:val="0"/>
              <w:numId w:val="0"/>
            </w:numPr>
            <w:ind w:left="360"/>
            <w:jc w:val="center"/>
            <w:rPr>
              <w:b/>
              <w:bCs/>
              <w:color w:val="auto"/>
            </w:rPr>
          </w:pPr>
          <w:r w:rsidRPr="0083278D">
            <w:rPr>
              <w:b/>
              <w:bCs/>
              <w:color w:val="auto"/>
              <w:lang w:val="es-ES"/>
            </w:rPr>
            <w:t>Í</w:t>
          </w:r>
          <w:r>
            <w:rPr>
              <w:b/>
              <w:bCs/>
              <w:color w:val="auto"/>
              <w:lang w:val="es-ES"/>
            </w:rPr>
            <w:t>n</w:t>
          </w:r>
          <w:r w:rsidRPr="0083278D">
            <w:rPr>
              <w:b/>
              <w:bCs/>
              <w:color w:val="auto"/>
              <w:lang w:val="es-ES"/>
            </w:rPr>
            <w:t xml:space="preserve">dice de </w:t>
          </w:r>
          <w:r w:rsidRPr="0083278D">
            <w:rPr>
              <w:b/>
              <w:bCs/>
              <w:color w:val="auto"/>
            </w:rPr>
            <w:t>contenido</w:t>
          </w:r>
        </w:p>
        <w:p w14:paraId="2683161C" w14:textId="7E8F2330" w:rsidR="00CB0B54" w:rsidRDefault="0083278D">
          <w:pPr>
            <w:pStyle w:val="TDC1"/>
            <w:rPr>
              <w:rFonts w:asciiTheme="minorHAnsi" w:eastAsiaTheme="minorEastAsia" w:hAnsiTheme="minorHAnsi"/>
              <w:noProof/>
              <w:color w:val="auto"/>
              <w:lang w:val="es-ES" w:eastAsia="es-ES"/>
            </w:rPr>
          </w:pPr>
          <w:r w:rsidRPr="0083278D">
            <w:fldChar w:fldCharType="begin"/>
          </w:r>
          <w:r w:rsidRPr="0083278D">
            <w:instrText xml:space="preserve"> TOC \o "1-3" \h \z \u </w:instrText>
          </w:r>
          <w:r w:rsidRPr="0083278D">
            <w:fldChar w:fldCharType="separate"/>
          </w:r>
          <w:hyperlink w:anchor="_Toc231233206" w:history="1">
            <w:r w:rsidR="00CB0B54" w:rsidRPr="002A0E1B">
              <w:rPr>
                <w:rStyle w:val="Hipervnculo"/>
                <w:rFonts w:ascii="Arial" w:hAnsi="Arial"/>
                <w:noProof/>
              </w:rPr>
              <w:t>1</w:t>
            </w:r>
            <w:r w:rsidR="00CB0B54">
              <w:rPr>
                <w:rFonts w:asciiTheme="minorHAnsi" w:eastAsiaTheme="minorEastAsia" w:hAnsiTheme="minorHAnsi"/>
                <w:noProof/>
                <w:color w:val="auto"/>
                <w:lang w:val="es-ES" w:eastAsia="es-ES"/>
              </w:rPr>
              <w:tab/>
            </w:r>
            <w:r w:rsidR="00CB0B54" w:rsidRPr="002A0E1B">
              <w:rPr>
                <w:rStyle w:val="Hipervnculo"/>
                <w:noProof/>
              </w:rPr>
              <w:t>PERFIL</w:t>
            </w:r>
            <w:r w:rsidR="00CB0B54">
              <w:rPr>
                <w:noProof/>
                <w:webHidden/>
              </w:rPr>
              <w:tab/>
            </w:r>
            <w:r w:rsidR="00CB0B54">
              <w:rPr>
                <w:noProof/>
                <w:webHidden/>
              </w:rPr>
              <w:fldChar w:fldCharType="begin"/>
            </w:r>
            <w:r w:rsidR="00CB0B54">
              <w:rPr>
                <w:noProof/>
                <w:webHidden/>
              </w:rPr>
              <w:instrText xml:space="preserve"> PAGEREF _Toc231233206 \h </w:instrText>
            </w:r>
            <w:r w:rsidR="00CB0B54">
              <w:rPr>
                <w:noProof/>
                <w:webHidden/>
              </w:rPr>
            </w:r>
            <w:r w:rsidR="00CB0B54">
              <w:rPr>
                <w:noProof/>
                <w:webHidden/>
              </w:rPr>
              <w:fldChar w:fldCharType="separate"/>
            </w:r>
            <w:r w:rsidR="00CB0B54">
              <w:rPr>
                <w:noProof/>
                <w:webHidden/>
              </w:rPr>
              <w:t>1</w:t>
            </w:r>
            <w:r w:rsidR="00CB0B54">
              <w:rPr>
                <w:noProof/>
                <w:webHidden/>
              </w:rPr>
              <w:fldChar w:fldCharType="end"/>
            </w:r>
          </w:hyperlink>
        </w:p>
        <w:p w14:paraId="0DF40777" w14:textId="1B6854B0"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07" w:history="1">
            <w:r w:rsidRPr="002A0E1B">
              <w:rPr>
                <w:rStyle w:val="Hipervnculo"/>
                <w:noProof/>
              </w:rPr>
              <w:t>1.1</w:t>
            </w:r>
            <w:r>
              <w:rPr>
                <w:rFonts w:asciiTheme="minorHAnsi" w:eastAsiaTheme="minorEastAsia" w:hAnsiTheme="minorHAnsi"/>
                <w:noProof/>
                <w:color w:val="auto"/>
                <w:lang w:val="es-ES" w:eastAsia="es-ES"/>
              </w:rPr>
              <w:tab/>
            </w:r>
            <w:r w:rsidRPr="002A0E1B">
              <w:rPr>
                <w:rStyle w:val="Hipervnculo"/>
                <w:noProof/>
              </w:rPr>
              <w:t>INTRODUCCIÓN</w:t>
            </w:r>
            <w:r>
              <w:rPr>
                <w:noProof/>
                <w:webHidden/>
              </w:rPr>
              <w:tab/>
            </w:r>
            <w:r>
              <w:rPr>
                <w:noProof/>
                <w:webHidden/>
              </w:rPr>
              <w:fldChar w:fldCharType="begin"/>
            </w:r>
            <w:r>
              <w:rPr>
                <w:noProof/>
                <w:webHidden/>
              </w:rPr>
              <w:instrText xml:space="preserve"> PAGEREF _Toc231233207 \h </w:instrText>
            </w:r>
            <w:r>
              <w:rPr>
                <w:noProof/>
                <w:webHidden/>
              </w:rPr>
            </w:r>
            <w:r>
              <w:rPr>
                <w:noProof/>
                <w:webHidden/>
              </w:rPr>
              <w:fldChar w:fldCharType="separate"/>
            </w:r>
            <w:r>
              <w:rPr>
                <w:noProof/>
                <w:webHidden/>
              </w:rPr>
              <w:t>1</w:t>
            </w:r>
            <w:r>
              <w:rPr>
                <w:noProof/>
                <w:webHidden/>
              </w:rPr>
              <w:fldChar w:fldCharType="end"/>
            </w:r>
          </w:hyperlink>
        </w:p>
        <w:p w14:paraId="65CF2B28" w14:textId="32C6386A"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08" w:history="1">
            <w:r w:rsidRPr="002A0E1B">
              <w:rPr>
                <w:rStyle w:val="Hipervnculo"/>
                <w:noProof/>
              </w:rPr>
              <w:t>1.2</w:t>
            </w:r>
            <w:r>
              <w:rPr>
                <w:rFonts w:asciiTheme="minorHAnsi" w:eastAsiaTheme="minorEastAsia" w:hAnsiTheme="minorHAnsi"/>
                <w:noProof/>
                <w:color w:val="auto"/>
                <w:lang w:val="es-ES" w:eastAsia="es-ES"/>
              </w:rPr>
              <w:tab/>
            </w:r>
            <w:r w:rsidRPr="002A0E1B">
              <w:rPr>
                <w:rStyle w:val="Hipervnculo"/>
                <w:noProof/>
              </w:rPr>
              <w:t>ANTECEDENTE</w:t>
            </w:r>
            <w:r>
              <w:rPr>
                <w:noProof/>
                <w:webHidden/>
              </w:rPr>
              <w:tab/>
            </w:r>
            <w:r>
              <w:rPr>
                <w:noProof/>
                <w:webHidden/>
              </w:rPr>
              <w:fldChar w:fldCharType="begin"/>
            </w:r>
            <w:r>
              <w:rPr>
                <w:noProof/>
                <w:webHidden/>
              </w:rPr>
              <w:instrText xml:space="preserve"> PAGEREF _Toc231233208 \h </w:instrText>
            </w:r>
            <w:r>
              <w:rPr>
                <w:noProof/>
                <w:webHidden/>
              </w:rPr>
            </w:r>
            <w:r>
              <w:rPr>
                <w:noProof/>
                <w:webHidden/>
              </w:rPr>
              <w:fldChar w:fldCharType="separate"/>
            </w:r>
            <w:r>
              <w:rPr>
                <w:noProof/>
                <w:webHidden/>
              </w:rPr>
              <w:t>2</w:t>
            </w:r>
            <w:r>
              <w:rPr>
                <w:noProof/>
                <w:webHidden/>
              </w:rPr>
              <w:fldChar w:fldCharType="end"/>
            </w:r>
          </w:hyperlink>
        </w:p>
        <w:p w14:paraId="57B78FF2" w14:textId="0423FB93"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09" w:history="1">
            <w:r w:rsidRPr="002A0E1B">
              <w:rPr>
                <w:rStyle w:val="Hipervnculo"/>
                <w:noProof/>
              </w:rPr>
              <w:t>1.3</w:t>
            </w:r>
            <w:r>
              <w:rPr>
                <w:rFonts w:asciiTheme="minorHAnsi" w:eastAsiaTheme="minorEastAsia" w:hAnsiTheme="minorHAnsi"/>
                <w:noProof/>
                <w:color w:val="auto"/>
                <w:lang w:val="es-ES" w:eastAsia="es-ES"/>
              </w:rPr>
              <w:tab/>
            </w:r>
            <w:r w:rsidRPr="002A0E1B">
              <w:rPr>
                <w:rStyle w:val="Hipervnculo"/>
                <w:noProof/>
              </w:rPr>
              <w:t>JUSTIFICACIÓN</w:t>
            </w:r>
            <w:r>
              <w:rPr>
                <w:noProof/>
                <w:webHidden/>
              </w:rPr>
              <w:tab/>
            </w:r>
            <w:r>
              <w:rPr>
                <w:noProof/>
                <w:webHidden/>
              </w:rPr>
              <w:fldChar w:fldCharType="begin"/>
            </w:r>
            <w:r>
              <w:rPr>
                <w:noProof/>
                <w:webHidden/>
              </w:rPr>
              <w:instrText xml:space="preserve"> PAGEREF _Toc231233209 \h </w:instrText>
            </w:r>
            <w:r>
              <w:rPr>
                <w:noProof/>
                <w:webHidden/>
              </w:rPr>
            </w:r>
            <w:r>
              <w:rPr>
                <w:noProof/>
                <w:webHidden/>
              </w:rPr>
              <w:fldChar w:fldCharType="separate"/>
            </w:r>
            <w:r>
              <w:rPr>
                <w:noProof/>
                <w:webHidden/>
              </w:rPr>
              <w:t>4</w:t>
            </w:r>
            <w:r>
              <w:rPr>
                <w:noProof/>
                <w:webHidden/>
              </w:rPr>
              <w:fldChar w:fldCharType="end"/>
            </w:r>
          </w:hyperlink>
        </w:p>
        <w:p w14:paraId="381A1EC4" w14:textId="441AB0D8"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10" w:history="1">
            <w:r w:rsidRPr="002A0E1B">
              <w:rPr>
                <w:rStyle w:val="Hipervnculo"/>
                <w:noProof/>
              </w:rPr>
              <w:t>1.4</w:t>
            </w:r>
            <w:r>
              <w:rPr>
                <w:rFonts w:asciiTheme="minorHAnsi" w:eastAsiaTheme="minorEastAsia" w:hAnsiTheme="minorHAnsi"/>
                <w:noProof/>
                <w:color w:val="auto"/>
                <w:lang w:val="es-ES" w:eastAsia="es-ES"/>
              </w:rPr>
              <w:tab/>
            </w:r>
            <w:r w:rsidRPr="002A0E1B">
              <w:rPr>
                <w:rStyle w:val="Hipervnculo"/>
                <w:noProof/>
              </w:rPr>
              <w:t>DESCRIPCIÓN DEL PROBLEMA</w:t>
            </w:r>
            <w:r>
              <w:rPr>
                <w:noProof/>
                <w:webHidden/>
              </w:rPr>
              <w:tab/>
            </w:r>
            <w:r>
              <w:rPr>
                <w:noProof/>
                <w:webHidden/>
              </w:rPr>
              <w:fldChar w:fldCharType="begin"/>
            </w:r>
            <w:r>
              <w:rPr>
                <w:noProof/>
                <w:webHidden/>
              </w:rPr>
              <w:instrText xml:space="preserve"> PAGEREF _Toc231233210 \h </w:instrText>
            </w:r>
            <w:r>
              <w:rPr>
                <w:noProof/>
                <w:webHidden/>
              </w:rPr>
            </w:r>
            <w:r>
              <w:rPr>
                <w:noProof/>
                <w:webHidden/>
              </w:rPr>
              <w:fldChar w:fldCharType="separate"/>
            </w:r>
            <w:r>
              <w:rPr>
                <w:noProof/>
                <w:webHidden/>
              </w:rPr>
              <w:t>5</w:t>
            </w:r>
            <w:r>
              <w:rPr>
                <w:noProof/>
                <w:webHidden/>
              </w:rPr>
              <w:fldChar w:fldCharType="end"/>
            </w:r>
          </w:hyperlink>
        </w:p>
        <w:p w14:paraId="5D1B159A" w14:textId="2943AA73" w:rsidR="00CB0B54" w:rsidRDefault="00CB0B54">
          <w:pPr>
            <w:pStyle w:val="TDC3"/>
            <w:tabs>
              <w:tab w:val="left" w:pos="1320"/>
            </w:tabs>
            <w:rPr>
              <w:rFonts w:asciiTheme="minorHAnsi" w:eastAsiaTheme="minorEastAsia" w:hAnsiTheme="minorHAnsi"/>
              <w:color w:val="auto"/>
              <w:lang w:val="es-ES" w:eastAsia="es-ES"/>
            </w:rPr>
          </w:pPr>
          <w:hyperlink w:anchor="_Toc231233211" w:history="1">
            <w:r w:rsidRPr="002A0E1B">
              <w:rPr>
                <w:rStyle w:val="Hipervnculo"/>
              </w:rPr>
              <w:t>1.4.1</w:t>
            </w:r>
            <w:r>
              <w:rPr>
                <w:rFonts w:asciiTheme="minorHAnsi" w:eastAsiaTheme="minorEastAsia" w:hAnsiTheme="minorHAnsi"/>
                <w:color w:val="auto"/>
                <w:lang w:val="es-ES" w:eastAsia="es-ES"/>
              </w:rPr>
              <w:tab/>
            </w:r>
            <w:r w:rsidRPr="002A0E1B">
              <w:rPr>
                <w:rStyle w:val="Hipervnculo"/>
                <w:bCs/>
              </w:rPr>
              <w:t>1. Ausencia de un sistema de información integrado y centralizado</w:t>
            </w:r>
            <w:r>
              <w:rPr>
                <w:webHidden/>
              </w:rPr>
              <w:tab/>
            </w:r>
            <w:r>
              <w:rPr>
                <w:webHidden/>
              </w:rPr>
              <w:fldChar w:fldCharType="begin"/>
            </w:r>
            <w:r>
              <w:rPr>
                <w:webHidden/>
              </w:rPr>
              <w:instrText xml:space="preserve"> PAGEREF _Toc231233211 \h </w:instrText>
            </w:r>
            <w:r>
              <w:rPr>
                <w:webHidden/>
              </w:rPr>
            </w:r>
            <w:r>
              <w:rPr>
                <w:webHidden/>
              </w:rPr>
              <w:fldChar w:fldCharType="separate"/>
            </w:r>
            <w:r>
              <w:rPr>
                <w:webHidden/>
              </w:rPr>
              <w:t>5</w:t>
            </w:r>
            <w:r>
              <w:rPr>
                <w:webHidden/>
              </w:rPr>
              <w:fldChar w:fldCharType="end"/>
            </w:r>
          </w:hyperlink>
        </w:p>
        <w:p w14:paraId="73188AF6" w14:textId="19220D56" w:rsidR="00CB0B54" w:rsidRDefault="00CB0B54">
          <w:pPr>
            <w:pStyle w:val="TDC3"/>
            <w:tabs>
              <w:tab w:val="left" w:pos="1320"/>
            </w:tabs>
            <w:rPr>
              <w:rFonts w:asciiTheme="minorHAnsi" w:eastAsiaTheme="minorEastAsia" w:hAnsiTheme="minorHAnsi"/>
              <w:color w:val="auto"/>
              <w:lang w:val="es-ES" w:eastAsia="es-ES"/>
            </w:rPr>
          </w:pPr>
          <w:hyperlink w:anchor="_Toc231233212" w:history="1">
            <w:r w:rsidRPr="002A0E1B">
              <w:rPr>
                <w:rStyle w:val="Hipervnculo"/>
                <w:bCs/>
              </w:rPr>
              <w:t>1.4.2</w:t>
            </w:r>
            <w:r>
              <w:rPr>
                <w:rFonts w:asciiTheme="minorHAnsi" w:eastAsiaTheme="minorEastAsia" w:hAnsiTheme="minorHAnsi"/>
                <w:color w:val="auto"/>
                <w:lang w:val="es-ES" w:eastAsia="es-ES"/>
              </w:rPr>
              <w:tab/>
            </w:r>
            <w:r w:rsidRPr="002A0E1B">
              <w:rPr>
                <w:rStyle w:val="Hipervnculo"/>
                <w:bCs/>
              </w:rPr>
              <w:t>2. Gestión manual e ineficiente del inventario de insumos y materias primas</w:t>
            </w:r>
            <w:r>
              <w:rPr>
                <w:webHidden/>
              </w:rPr>
              <w:tab/>
            </w:r>
            <w:r>
              <w:rPr>
                <w:webHidden/>
              </w:rPr>
              <w:fldChar w:fldCharType="begin"/>
            </w:r>
            <w:r>
              <w:rPr>
                <w:webHidden/>
              </w:rPr>
              <w:instrText xml:space="preserve"> PAGEREF _Toc231233212 \h </w:instrText>
            </w:r>
            <w:r>
              <w:rPr>
                <w:webHidden/>
              </w:rPr>
            </w:r>
            <w:r>
              <w:rPr>
                <w:webHidden/>
              </w:rPr>
              <w:fldChar w:fldCharType="separate"/>
            </w:r>
            <w:r>
              <w:rPr>
                <w:webHidden/>
              </w:rPr>
              <w:t>6</w:t>
            </w:r>
            <w:r>
              <w:rPr>
                <w:webHidden/>
              </w:rPr>
              <w:fldChar w:fldCharType="end"/>
            </w:r>
          </w:hyperlink>
        </w:p>
        <w:p w14:paraId="0F97ED4A" w14:textId="3E22A4C0" w:rsidR="00CB0B54" w:rsidRDefault="00CB0B54">
          <w:pPr>
            <w:pStyle w:val="TDC3"/>
            <w:tabs>
              <w:tab w:val="left" w:pos="1320"/>
            </w:tabs>
            <w:rPr>
              <w:rFonts w:asciiTheme="minorHAnsi" w:eastAsiaTheme="minorEastAsia" w:hAnsiTheme="minorHAnsi"/>
              <w:color w:val="auto"/>
              <w:lang w:val="es-ES" w:eastAsia="es-ES"/>
            </w:rPr>
          </w:pPr>
          <w:hyperlink w:anchor="_Toc231233213" w:history="1">
            <w:r w:rsidRPr="002A0E1B">
              <w:rPr>
                <w:rStyle w:val="Hipervnculo"/>
              </w:rPr>
              <w:t>1.4.3</w:t>
            </w:r>
            <w:r>
              <w:rPr>
                <w:rFonts w:asciiTheme="minorHAnsi" w:eastAsiaTheme="minorEastAsia" w:hAnsiTheme="minorHAnsi"/>
                <w:color w:val="auto"/>
                <w:lang w:val="es-ES" w:eastAsia="es-ES"/>
              </w:rPr>
              <w:tab/>
            </w:r>
            <w:r w:rsidRPr="002A0E1B">
              <w:rPr>
                <w:rStyle w:val="Hipervnculo"/>
                <w:bCs/>
              </w:rPr>
              <w:t>3. Ausencia de control de stock en tiempo real y riesgo de desabastecimiento de producto terminado</w:t>
            </w:r>
            <w:r>
              <w:rPr>
                <w:webHidden/>
              </w:rPr>
              <w:tab/>
            </w:r>
            <w:r>
              <w:rPr>
                <w:webHidden/>
              </w:rPr>
              <w:fldChar w:fldCharType="begin"/>
            </w:r>
            <w:r>
              <w:rPr>
                <w:webHidden/>
              </w:rPr>
              <w:instrText xml:space="preserve"> PAGEREF _Toc231233213 \h </w:instrText>
            </w:r>
            <w:r>
              <w:rPr>
                <w:webHidden/>
              </w:rPr>
            </w:r>
            <w:r>
              <w:rPr>
                <w:webHidden/>
              </w:rPr>
              <w:fldChar w:fldCharType="separate"/>
            </w:r>
            <w:r>
              <w:rPr>
                <w:webHidden/>
              </w:rPr>
              <w:t>6</w:t>
            </w:r>
            <w:r>
              <w:rPr>
                <w:webHidden/>
              </w:rPr>
              <w:fldChar w:fldCharType="end"/>
            </w:r>
          </w:hyperlink>
        </w:p>
        <w:p w14:paraId="5276F557" w14:textId="7A4B52DC" w:rsidR="00CB0B54" w:rsidRDefault="00CB0B54">
          <w:pPr>
            <w:pStyle w:val="TDC3"/>
            <w:tabs>
              <w:tab w:val="left" w:pos="1320"/>
            </w:tabs>
            <w:rPr>
              <w:rFonts w:asciiTheme="minorHAnsi" w:eastAsiaTheme="minorEastAsia" w:hAnsiTheme="minorHAnsi"/>
              <w:color w:val="auto"/>
              <w:lang w:val="es-ES" w:eastAsia="es-ES"/>
            </w:rPr>
          </w:pPr>
          <w:hyperlink w:anchor="_Toc231233214" w:history="1">
            <w:r w:rsidRPr="002A0E1B">
              <w:rPr>
                <w:rStyle w:val="Hipervnculo"/>
                <w:bCs/>
              </w:rPr>
              <w:t>1.4.4</w:t>
            </w:r>
            <w:r>
              <w:rPr>
                <w:rFonts w:asciiTheme="minorHAnsi" w:eastAsiaTheme="minorEastAsia" w:hAnsiTheme="minorHAnsi"/>
                <w:color w:val="auto"/>
                <w:lang w:val="es-ES" w:eastAsia="es-ES"/>
              </w:rPr>
              <w:tab/>
            </w:r>
            <w:r w:rsidRPr="002A0E1B">
              <w:rPr>
                <w:rStyle w:val="Hipervnculo"/>
                <w:bCs/>
              </w:rPr>
              <w:t>4. Falta de Trazabilidad de Lotes desde la Producción hasta el Despacho</w:t>
            </w:r>
            <w:r>
              <w:rPr>
                <w:webHidden/>
              </w:rPr>
              <w:tab/>
            </w:r>
            <w:r>
              <w:rPr>
                <w:webHidden/>
              </w:rPr>
              <w:fldChar w:fldCharType="begin"/>
            </w:r>
            <w:r>
              <w:rPr>
                <w:webHidden/>
              </w:rPr>
              <w:instrText xml:space="preserve"> PAGEREF _Toc231233214 \h </w:instrText>
            </w:r>
            <w:r>
              <w:rPr>
                <w:webHidden/>
              </w:rPr>
            </w:r>
            <w:r>
              <w:rPr>
                <w:webHidden/>
              </w:rPr>
              <w:fldChar w:fldCharType="separate"/>
            </w:r>
            <w:r>
              <w:rPr>
                <w:webHidden/>
              </w:rPr>
              <w:t>7</w:t>
            </w:r>
            <w:r>
              <w:rPr>
                <w:webHidden/>
              </w:rPr>
              <w:fldChar w:fldCharType="end"/>
            </w:r>
          </w:hyperlink>
        </w:p>
        <w:p w14:paraId="38AEF30E" w14:textId="6DA93031" w:rsidR="00CB0B54" w:rsidRDefault="00CB0B54">
          <w:pPr>
            <w:pStyle w:val="TDC3"/>
            <w:tabs>
              <w:tab w:val="left" w:pos="1320"/>
            </w:tabs>
            <w:rPr>
              <w:rFonts w:asciiTheme="minorHAnsi" w:eastAsiaTheme="minorEastAsia" w:hAnsiTheme="minorHAnsi"/>
              <w:color w:val="auto"/>
              <w:lang w:val="es-ES" w:eastAsia="es-ES"/>
            </w:rPr>
          </w:pPr>
          <w:hyperlink w:anchor="_Toc231233215" w:history="1">
            <w:r w:rsidRPr="002A0E1B">
              <w:rPr>
                <w:rStyle w:val="Hipervnculo"/>
              </w:rPr>
              <w:t>1.4.5</w:t>
            </w:r>
            <w:r>
              <w:rPr>
                <w:rFonts w:asciiTheme="minorHAnsi" w:eastAsiaTheme="minorEastAsia" w:hAnsiTheme="minorHAnsi"/>
                <w:color w:val="auto"/>
                <w:lang w:val="es-ES" w:eastAsia="es-ES"/>
              </w:rPr>
              <w:tab/>
            </w:r>
            <w:r w:rsidRPr="002A0E1B">
              <w:rPr>
                <w:rStyle w:val="Hipervnculo"/>
                <w:bCs/>
              </w:rPr>
              <w:t>5. Deficiencias en el registro y control del despacho y ventas</w:t>
            </w:r>
            <w:r>
              <w:rPr>
                <w:webHidden/>
              </w:rPr>
              <w:tab/>
            </w:r>
            <w:r>
              <w:rPr>
                <w:webHidden/>
              </w:rPr>
              <w:fldChar w:fldCharType="begin"/>
            </w:r>
            <w:r>
              <w:rPr>
                <w:webHidden/>
              </w:rPr>
              <w:instrText xml:space="preserve"> PAGEREF _Toc231233215 \h </w:instrText>
            </w:r>
            <w:r>
              <w:rPr>
                <w:webHidden/>
              </w:rPr>
            </w:r>
            <w:r>
              <w:rPr>
                <w:webHidden/>
              </w:rPr>
              <w:fldChar w:fldCharType="separate"/>
            </w:r>
            <w:r>
              <w:rPr>
                <w:webHidden/>
              </w:rPr>
              <w:t>7</w:t>
            </w:r>
            <w:r>
              <w:rPr>
                <w:webHidden/>
              </w:rPr>
              <w:fldChar w:fldCharType="end"/>
            </w:r>
          </w:hyperlink>
        </w:p>
        <w:p w14:paraId="2AAF41DE" w14:textId="6910BEE7" w:rsidR="00CB0B54" w:rsidRDefault="00CB0B54">
          <w:pPr>
            <w:pStyle w:val="TDC3"/>
            <w:tabs>
              <w:tab w:val="left" w:pos="1320"/>
            </w:tabs>
            <w:rPr>
              <w:rFonts w:asciiTheme="minorHAnsi" w:eastAsiaTheme="minorEastAsia" w:hAnsiTheme="minorHAnsi"/>
              <w:color w:val="auto"/>
              <w:lang w:val="es-ES" w:eastAsia="es-ES"/>
            </w:rPr>
          </w:pPr>
          <w:hyperlink w:anchor="_Toc231233216" w:history="1">
            <w:r w:rsidRPr="002A0E1B">
              <w:rPr>
                <w:rStyle w:val="Hipervnculo"/>
              </w:rPr>
              <w:t>1.4.6</w:t>
            </w:r>
            <w:r>
              <w:rPr>
                <w:rFonts w:asciiTheme="minorHAnsi" w:eastAsiaTheme="minorEastAsia" w:hAnsiTheme="minorHAnsi"/>
                <w:color w:val="auto"/>
                <w:lang w:val="es-ES" w:eastAsia="es-ES"/>
              </w:rPr>
              <w:tab/>
            </w:r>
            <w:r w:rsidRPr="002A0E1B">
              <w:rPr>
                <w:rStyle w:val="Hipervnculo"/>
                <w:bCs/>
              </w:rPr>
              <w:t>6. Gestión documental basada en papel y ausencia de respaldo digital</w:t>
            </w:r>
            <w:r>
              <w:rPr>
                <w:webHidden/>
              </w:rPr>
              <w:tab/>
            </w:r>
            <w:r>
              <w:rPr>
                <w:webHidden/>
              </w:rPr>
              <w:fldChar w:fldCharType="begin"/>
            </w:r>
            <w:r>
              <w:rPr>
                <w:webHidden/>
              </w:rPr>
              <w:instrText xml:space="preserve"> PAGEREF _Toc231233216 \h </w:instrText>
            </w:r>
            <w:r>
              <w:rPr>
                <w:webHidden/>
              </w:rPr>
            </w:r>
            <w:r>
              <w:rPr>
                <w:webHidden/>
              </w:rPr>
              <w:fldChar w:fldCharType="separate"/>
            </w:r>
            <w:r>
              <w:rPr>
                <w:webHidden/>
              </w:rPr>
              <w:t>8</w:t>
            </w:r>
            <w:r>
              <w:rPr>
                <w:webHidden/>
              </w:rPr>
              <w:fldChar w:fldCharType="end"/>
            </w:r>
          </w:hyperlink>
        </w:p>
        <w:p w14:paraId="207EBD10" w14:textId="49D431F2" w:rsidR="00CB0B54" w:rsidRDefault="00CB0B54">
          <w:pPr>
            <w:pStyle w:val="TDC3"/>
            <w:tabs>
              <w:tab w:val="left" w:pos="1320"/>
            </w:tabs>
            <w:rPr>
              <w:rFonts w:asciiTheme="minorHAnsi" w:eastAsiaTheme="minorEastAsia" w:hAnsiTheme="minorHAnsi"/>
              <w:color w:val="auto"/>
              <w:lang w:val="es-ES" w:eastAsia="es-ES"/>
            </w:rPr>
          </w:pPr>
          <w:hyperlink w:anchor="_Toc231233217" w:history="1">
            <w:r w:rsidRPr="002A0E1B">
              <w:rPr>
                <w:rStyle w:val="Hipervnculo"/>
              </w:rPr>
              <w:t>1.4.7</w:t>
            </w:r>
            <w:r>
              <w:rPr>
                <w:rFonts w:asciiTheme="minorHAnsi" w:eastAsiaTheme="minorEastAsia" w:hAnsiTheme="minorHAnsi"/>
                <w:color w:val="auto"/>
                <w:lang w:val="es-ES" w:eastAsia="es-ES"/>
              </w:rPr>
              <w:tab/>
            </w:r>
            <w:r w:rsidRPr="002A0E1B">
              <w:rPr>
                <w:rStyle w:val="Hipervnculo"/>
                <w:bCs/>
              </w:rPr>
              <w:t>7. Impacto general y necesidad de intervención tecnológica</w:t>
            </w:r>
            <w:r>
              <w:rPr>
                <w:webHidden/>
              </w:rPr>
              <w:tab/>
            </w:r>
            <w:r>
              <w:rPr>
                <w:webHidden/>
              </w:rPr>
              <w:fldChar w:fldCharType="begin"/>
            </w:r>
            <w:r>
              <w:rPr>
                <w:webHidden/>
              </w:rPr>
              <w:instrText xml:space="preserve"> PAGEREF _Toc231233217 \h </w:instrText>
            </w:r>
            <w:r>
              <w:rPr>
                <w:webHidden/>
              </w:rPr>
            </w:r>
            <w:r>
              <w:rPr>
                <w:webHidden/>
              </w:rPr>
              <w:fldChar w:fldCharType="separate"/>
            </w:r>
            <w:r>
              <w:rPr>
                <w:webHidden/>
              </w:rPr>
              <w:t>9</w:t>
            </w:r>
            <w:r>
              <w:rPr>
                <w:webHidden/>
              </w:rPr>
              <w:fldChar w:fldCharType="end"/>
            </w:r>
          </w:hyperlink>
        </w:p>
        <w:p w14:paraId="3927D95E" w14:textId="02570373"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18" w:history="1">
            <w:r w:rsidRPr="002A0E1B">
              <w:rPr>
                <w:rStyle w:val="Hipervnculo"/>
                <w:noProof/>
              </w:rPr>
              <w:t>1.5</w:t>
            </w:r>
            <w:r>
              <w:rPr>
                <w:rFonts w:asciiTheme="minorHAnsi" w:eastAsiaTheme="minorEastAsia" w:hAnsiTheme="minorHAnsi"/>
                <w:noProof/>
                <w:color w:val="auto"/>
                <w:lang w:val="es-ES" w:eastAsia="es-ES"/>
              </w:rPr>
              <w:tab/>
            </w:r>
            <w:r w:rsidRPr="002A0E1B">
              <w:rPr>
                <w:rStyle w:val="Hipervnculo"/>
                <w:noProof/>
              </w:rPr>
              <w:t>FORMULACIÓN DEL PROBLEMA</w:t>
            </w:r>
            <w:r>
              <w:rPr>
                <w:noProof/>
                <w:webHidden/>
              </w:rPr>
              <w:tab/>
            </w:r>
            <w:r>
              <w:rPr>
                <w:noProof/>
                <w:webHidden/>
              </w:rPr>
              <w:fldChar w:fldCharType="begin"/>
            </w:r>
            <w:r>
              <w:rPr>
                <w:noProof/>
                <w:webHidden/>
              </w:rPr>
              <w:instrText xml:space="preserve"> PAGEREF _Toc231233218 \h </w:instrText>
            </w:r>
            <w:r>
              <w:rPr>
                <w:noProof/>
                <w:webHidden/>
              </w:rPr>
            </w:r>
            <w:r>
              <w:rPr>
                <w:noProof/>
                <w:webHidden/>
              </w:rPr>
              <w:fldChar w:fldCharType="separate"/>
            </w:r>
            <w:r>
              <w:rPr>
                <w:noProof/>
                <w:webHidden/>
              </w:rPr>
              <w:t>11</w:t>
            </w:r>
            <w:r>
              <w:rPr>
                <w:noProof/>
                <w:webHidden/>
              </w:rPr>
              <w:fldChar w:fldCharType="end"/>
            </w:r>
          </w:hyperlink>
        </w:p>
        <w:p w14:paraId="48CABAB9" w14:textId="00AEEDED"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19" w:history="1">
            <w:r w:rsidRPr="002A0E1B">
              <w:rPr>
                <w:rStyle w:val="Hipervnculo"/>
                <w:noProof/>
              </w:rPr>
              <w:t>1.6</w:t>
            </w:r>
            <w:r>
              <w:rPr>
                <w:rFonts w:asciiTheme="minorHAnsi" w:eastAsiaTheme="minorEastAsia" w:hAnsiTheme="minorHAnsi"/>
                <w:noProof/>
                <w:color w:val="auto"/>
                <w:lang w:val="es-ES" w:eastAsia="es-ES"/>
              </w:rPr>
              <w:tab/>
            </w:r>
            <w:r w:rsidRPr="002A0E1B">
              <w:rPr>
                <w:rStyle w:val="Hipervnculo"/>
                <w:noProof/>
              </w:rPr>
              <w:t>OBJETIVOS</w:t>
            </w:r>
            <w:r>
              <w:rPr>
                <w:noProof/>
                <w:webHidden/>
              </w:rPr>
              <w:tab/>
            </w:r>
            <w:r>
              <w:rPr>
                <w:noProof/>
                <w:webHidden/>
              </w:rPr>
              <w:fldChar w:fldCharType="begin"/>
            </w:r>
            <w:r>
              <w:rPr>
                <w:noProof/>
                <w:webHidden/>
              </w:rPr>
              <w:instrText xml:space="preserve"> PAGEREF _Toc231233219 \h </w:instrText>
            </w:r>
            <w:r>
              <w:rPr>
                <w:noProof/>
                <w:webHidden/>
              </w:rPr>
            </w:r>
            <w:r>
              <w:rPr>
                <w:noProof/>
                <w:webHidden/>
              </w:rPr>
              <w:fldChar w:fldCharType="separate"/>
            </w:r>
            <w:r>
              <w:rPr>
                <w:noProof/>
                <w:webHidden/>
              </w:rPr>
              <w:t>12</w:t>
            </w:r>
            <w:r>
              <w:rPr>
                <w:noProof/>
                <w:webHidden/>
              </w:rPr>
              <w:fldChar w:fldCharType="end"/>
            </w:r>
          </w:hyperlink>
        </w:p>
        <w:p w14:paraId="246A214D" w14:textId="1199B219" w:rsidR="00CB0B54" w:rsidRDefault="00CB0B54">
          <w:pPr>
            <w:pStyle w:val="TDC3"/>
            <w:tabs>
              <w:tab w:val="left" w:pos="1320"/>
            </w:tabs>
            <w:rPr>
              <w:rFonts w:asciiTheme="minorHAnsi" w:eastAsiaTheme="minorEastAsia" w:hAnsiTheme="minorHAnsi"/>
              <w:color w:val="auto"/>
              <w:lang w:val="es-ES" w:eastAsia="es-ES"/>
            </w:rPr>
          </w:pPr>
          <w:hyperlink w:anchor="_Toc231233220" w:history="1">
            <w:r w:rsidRPr="002A0E1B">
              <w:rPr>
                <w:rStyle w:val="Hipervnculo"/>
              </w:rPr>
              <w:t>1.6.1</w:t>
            </w:r>
            <w:r>
              <w:rPr>
                <w:rFonts w:asciiTheme="minorHAnsi" w:eastAsiaTheme="minorEastAsia" w:hAnsiTheme="minorHAnsi"/>
                <w:color w:val="auto"/>
                <w:lang w:val="es-ES" w:eastAsia="es-ES"/>
              </w:rPr>
              <w:tab/>
            </w:r>
            <w:r w:rsidRPr="002A0E1B">
              <w:rPr>
                <w:rStyle w:val="Hipervnculo"/>
              </w:rPr>
              <w:t>Objetivo General</w:t>
            </w:r>
            <w:r>
              <w:rPr>
                <w:webHidden/>
              </w:rPr>
              <w:tab/>
            </w:r>
            <w:r>
              <w:rPr>
                <w:webHidden/>
              </w:rPr>
              <w:fldChar w:fldCharType="begin"/>
            </w:r>
            <w:r>
              <w:rPr>
                <w:webHidden/>
              </w:rPr>
              <w:instrText xml:space="preserve"> PAGEREF _Toc231233220 \h </w:instrText>
            </w:r>
            <w:r>
              <w:rPr>
                <w:webHidden/>
              </w:rPr>
            </w:r>
            <w:r>
              <w:rPr>
                <w:webHidden/>
              </w:rPr>
              <w:fldChar w:fldCharType="separate"/>
            </w:r>
            <w:r>
              <w:rPr>
                <w:webHidden/>
              </w:rPr>
              <w:t>12</w:t>
            </w:r>
            <w:r>
              <w:rPr>
                <w:webHidden/>
              </w:rPr>
              <w:fldChar w:fldCharType="end"/>
            </w:r>
          </w:hyperlink>
        </w:p>
        <w:p w14:paraId="168C5580" w14:textId="2253D7F4" w:rsidR="00CB0B54" w:rsidRDefault="00CB0B54">
          <w:pPr>
            <w:pStyle w:val="TDC3"/>
            <w:tabs>
              <w:tab w:val="left" w:pos="1320"/>
            </w:tabs>
            <w:rPr>
              <w:rFonts w:asciiTheme="minorHAnsi" w:eastAsiaTheme="minorEastAsia" w:hAnsiTheme="minorHAnsi"/>
              <w:color w:val="auto"/>
              <w:lang w:val="es-ES" w:eastAsia="es-ES"/>
            </w:rPr>
          </w:pPr>
          <w:hyperlink w:anchor="_Toc231233221" w:history="1">
            <w:r w:rsidRPr="002A0E1B">
              <w:rPr>
                <w:rStyle w:val="Hipervnculo"/>
              </w:rPr>
              <w:t>1.6.2</w:t>
            </w:r>
            <w:r>
              <w:rPr>
                <w:rFonts w:asciiTheme="minorHAnsi" w:eastAsiaTheme="minorEastAsia" w:hAnsiTheme="minorHAnsi"/>
                <w:color w:val="auto"/>
                <w:lang w:val="es-ES" w:eastAsia="es-ES"/>
              </w:rPr>
              <w:tab/>
            </w:r>
            <w:r w:rsidRPr="002A0E1B">
              <w:rPr>
                <w:rStyle w:val="Hipervnculo"/>
              </w:rPr>
              <w:t>Objetivos Específicos</w:t>
            </w:r>
            <w:r>
              <w:rPr>
                <w:webHidden/>
              </w:rPr>
              <w:tab/>
            </w:r>
            <w:r>
              <w:rPr>
                <w:webHidden/>
              </w:rPr>
              <w:fldChar w:fldCharType="begin"/>
            </w:r>
            <w:r>
              <w:rPr>
                <w:webHidden/>
              </w:rPr>
              <w:instrText xml:space="preserve"> PAGEREF _Toc231233221 \h </w:instrText>
            </w:r>
            <w:r>
              <w:rPr>
                <w:webHidden/>
              </w:rPr>
            </w:r>
            <w:r>
              <w:rPr>
                <w:webHidden/>
              </w:rPr>
              <w:fldChar w:fldCharType="separate"/>
            </w:r>
            <w:r>
              <w:rPr>
                <w:webHidden/>
              </w:rPr>
              <w:t>12</w:t>
            </w:r>
            <w:r>
              <w:rPr>
                <w:webHidden/>
              </w:rPr>
              <w:fldChar w:fldCharType="end"/>
            </w:r>
          </w:hyperlink>
        </w:p>
        <w:p w14:paraId="20B8D0C4" w14:textId="68386725"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22" w:history="1">
            <w:r w:rsidRPr="002A0E1B">
              <w:rPr>
                <w:rStyle w:val="Hipervnculo"/>
                <w:noProof/>
              </w:rPr>
              <w:t>1.7</w:t>
            </w:r>
            <w:r>
              <w:rPr>
                <w:rFonts w:asciiTheme="minorHAnsi" w:eastAsiaTheme="minorEastAsia" w:hAnsiTheme="minorHAnsi"/>
                <w:noProof/>
                <w:color w:val="auto"/>
                <w:lang w:val="es-ES" w:eastAsia="es-ES"/>
              </w:rPr>
              <w:tab/>
            </w:r>
            <w:r w:rsidRPr="002A0E1B">
              <w:rPr>
                <w:rStyle w:val="Hipervnculo"/>
                <w:noProof/>
              </w:rPr>
              <w:t>ALCANCE</w:t>
            </w:r>
            <w:r>
              <w:rPr>
                <w:noProof/>
                <w:webHidden/>
              </w:rPr>
              <w:tab/>
            </w:r>
            <w:r>
              <w:rPr>
                <w:noProof/>
                <w:webHidden/>
              </w:rPr>
              <w:fldChar w:fldCharType="begin"/>
            </w:r>
            <w:r>
              <w:rPr>
                <w:noProof/>
                <w:webHidden/>
              </w:rPr>
              <w:instrText xml:space="preserve"> PAGEREF _Toc231233222 \h </w:instrText>
            </w:r>
            <w:r>
              <w:rPr>
                <w:noProof/>
                <w:webHidden/>
              </w:rPr>
            </w:r>
            <w:r>
              <w:rPr>
                <w:noProof/>
                <w:webHidden/>
              </w:rPr>
              <w:fldChar w:fldCharType="separate"/>
            </w:r>
            <w:r>
              <w:rPr>
                <w:noProof/>
                <w:webHidden/>
              </w:rPr>
              <w:t>14</w:t>
            </w:r>
            <w:r>
              <w:rPr>
                <w:noProof/>
                <w:webHidden/>
              </w:rPr>
              <w:fldChar w:fldCharType="end"/>
            </w:r>
          </w:hyperlink>
        </w:p>
        <w:p w14:paraId="6D2DAAB2" w14:textId="417F6B2C" w:rsidR="00CB0B54" w:rsidRDefault="00CB0B54">
          <w:pPr>
            <w:pStyle w:val="TDC3"/>
            <w:tabs>
              <w:tab w:val="left" w:pos="1320"/>
            </w:tabs>
            <w:rPr>
              <w:rFonts w:asciiTheme="minorHAnsi" w:eastAsiaTheme="minorEastAsia" w:hAnsiTheme="minorHAnsi"/>
              <w:color w:val="auto"/>
              <w:lang w:val="es-ES" w:eastAsia="es-ES"/>
            </w:rPr>
          </w:pPr>
          <w:hyperlink w:anchor="_Toc231233223" w:history="1">
            <w:r w:rsidRPr="002A0E1B">
              <w:rPr>
                <w:rStyle w:val="Hipervnculo"/>
              </w:rPr>
              <w:t>1.7.1</w:t>
            </w:r>
            <w:r>
              <w:rPr>
                <w:rFonts w:asciiTheme="minorHAnsi" w:eastAsiaTheme="minorEastAsia" w:hAnsiTheme="minorHAnsi"/>
                <w:color w:val="auto"/>
                <w:lang w:val="es-ES" w:eastAsia="es-ES"/>
              </w:rPr>
              <w:tab/>
            </w:r>
            <w:r w:rsidRPr="002A0E1B">
              <w:rPr>
                <w:rStyle w:val="Hipervnculo"/>
              </w:rPr>
              <w:t>Módulo de Gestión de Usuarios y Seguridad (RBAC)</w:t>
            </w:r>
            <w:r>
              <w:rPr>
                <w:webHidden/>
              </w:rPr>
              <w:tab/>
            </w:r>
            <w:r>
              <w:rPr>
                <w:webHidden/>
              </w:rPr>
              <w:fldChar w:fldCharType="begin"/>
            </w:r>
            <w:r>
              <w:rPr>
                <w:webHidden/>
              </w:rPr>
              <w:instrText xml:space="preserve"> PAGEREF _Toc231233223 \h </w:instrText>
            </w:r>
            <w:r>
              <w:rPr>
                <w:webHidden/>
              </w:rPr>
            </w:r>
            <w:r>
              <w:rPr>
                <w:webHidden/>
              </w:rPr>
              <w:fldChar w:fldCharType="separate"/>
            </w:r>
            <w:r>
              <w:rPr>
                <w:webHidden/>
              </w:rPr>
              <w:t>14</w:t>
            </w:r>
            <w:r>
              <w:rPr>
                <w:webHidden/>
              </w:rPr>
              <w:fldChar w:fldCharType="end"/>
            </w:r>
          </w:hyperlink>
        </w:p>
        <w:p w14:paraId="0BFA510C" w14:textId="6CA8A122" w:rsidR="00CB0B54" w:rsidRDefault="00CB0B54">
          <w:pPr>
            <w:pStyle w:val="TDC3"/>
            <w:tabs>
              <w:tab w:val="left" w:pos="1320"/>
            </w:tabs>
            <w:rPr>
              <w:rFonts w:asciiTheme="minorHAnsi" w:eastAsiaTheme="minorEastAsia" w:hAnsiTheme="minorHAnsi"/>
              <w:color w:val="auto"/>
              <w:lang w:val="es-ES" w:eastAsia="es-ES"/>
            </w:rPr>
          </w:pPr>
          <w:hyperlink w:anchor="_Toc231233224" w:history="1">
            <w:r w:rsidRPr="002A0E1B">
              <w:rPr>
                <w:rStyle w:val="Hipervnculo"/>
              </w:rPr>
              <w:t>1.7.2</w:t>
            </w:r>
            <w:r>
              <w:rPr>
                <w:rFonts w:asciiTheme="minorHAnsi" w:eastAsiaTheme="minorEastAsia" w:hAnsiTheme="minorHAnsi"/>
                <w:color w:val="auto"/>
                <w:lang w:val="es-ES" w:eastAsia="es-ES"/>
              </w:rPr>
              <w:tab/>
            </w:r>
            <w:r w:rsidRPr="002A0E1B">
              <w:rPr>
                <w:rStyle w:val="Hipervnculo"/>
              </w:rPr>
              <w:t>Módulo de Gestión de Proveedores y Ganaderos</w:t>
            </w:r>
            <w:r>
              <w:rPr>
                <w:webHidden/>
              </w:rPr>
              <w:tab/>
            </w:r>
            <w:r>
              <w:rPr>
                <w:webHidden/>
              </w:rPr>
              <w:fldChar w:fldCharType="begin"/>
            </w:r>
            <w:r>
              <w:rPr>
                <w:webHidden/>
              </w:rPr>
              <w:instrText xml:space="preserve"> PAGEREF _Toc231233224 \h </w:instrText>
            </w:r>
            <w:r>
              <w:rPr>
                <w:webHidden/>
              </w:rPr>
            </w:r>
            <w:r>
              <w:rPr>
                <w:webHidden/>
              </w:rPr>
              <w:fldChar w:fldCharType="separate"/>
            </w:r>
            <w:r>
              <w:rPr>
                <w:webHidden/>
              </w:rPr>
              <w:t>14</w:t>
            </w:r>
            <w:r>
              <w:rPr>
                <w:webHidden/>
              </w:rPr>
              <w:fldChar w:fldCharType="end"/>
            </w:r>
          </w:hyperlink>
        </w:p>
        <w:p w14:paraId="1D03FFDF" w14:textId="751E127D" w:rsidR="00CB0B54" w:rsidRDefault="00CB0B54">
          <w:pPr>
            <w:pStyle w:val="TDC3"/>
            <w:tabs>
              <w:tab w:val="left" w:pos="1320"/>
            </w:tabs>
            <w:rPr>
              <w:rFonts w:asciiTheme="minorHAnsi" w:eastAsiaTheme="minorEastAsia" w:hAnsiTheme="minorHAnsi"/>
              <w:color w:val="auto"/>
              <w:lang w:val="es-ES" w:eastAsia="es-ES"/>
            </w:rPr>
          </w:pPr>
          <w:hyperlink w:anchor="_Toc231233225" w:history="1">
            <w:r w:rsidRPr="002A0E1B">
              <w:rPr>
                <w:rStyle w:val="Hipervnculo"/>
              </w:rPr>
              <w:t>1.7.3</w:t>
            </w:r>
            <w:r>
              <w:rPr>
                <w:rFonts w:asciiTheme="minorHAnsi" w:eastAsiaTheme="minorEastAsia" w:hAnsiTheme="minorHAnsi"/>
                <w:color w:val="auto"/>
                <w:lang w:val="es-ES" w:eastAsia="es-ES"/>
              </w:rPr>
              <w:tab/>
            </w:r>
            <w:r w:rsidRPr="002A0E1B">
              <w:rPr>
                <w:rStyle w:val="Hipervnculo"/>
              </w:rPr>
              <w:t>Módulo de Recepción de Leche Cruda e Inspección Triage</w:t>
            </w:r>
            <w:r>
              <w:rPr>
                <w:webHidden/>
              </w:rPr>
              <w:tab/>
            </w:r>
            <w:r>
              <w:rPr>
                <w:webHidden/>
              </w:rPr>
              <w:fldChar w:fldCharType="begin"/>
            </w:r>
            <w:r>
              <w:rPr>
                <w:webHidden/>
              </w:rPr>
              <w:instrText xml:space="preserve"> PAGEREF _Toc231233225 \h </w:instrText>
            </w:r>
            <w:r>
              <w:rPr>
                <w:webHidden/>
              </w:rPr>
            </w:r>
            <w:r>
              <w:rPr>
                <w:webHidden/>
              </w:rPr>
              <w:fldChar w:fldCharType="separate"/>
            </w:r>
            <w:r>
              <w:rPr>
                <w:webHidden/>
              </w:rPr>
              <w:t>15</w:t>
            </w:r>
            <w:r>
              <w:rPr>
                <w:webHidden/>
              </w:rPr>
              <w:fldChar w:fldCharType="end"/>
            </w:r>
          </w:hyperlink>
        </w:p>
        <w:p w14:paraId="3D7BBE91" w14:textId="1B3A99DB" w:rsidR="00CB0B54" w:rsidRDefault="00CB0B54">
          <w:pPr>
            <w:pStyle w:val="TDC3"/>
            <w:tabs>
              <w:tab w:val="left" w:pos="1320"/>
            </w:tabs>
            <w:rPr>
              <w:rFonts w:asciiTheme="minorHAnsi" w:eastAsiaTheme="minorEastAsia" w:hAnsiTheme="minorHAnsi"/>
              <w:color w:val="auto"/>
              <w:lang w:val="es-ES" w:eastAsia="es-ES"/>
            </w:rPr>
          </w:pPr>
          <w:hyperlink w:anchor="_Toc231233226" w:history="1">
            <w:r w:rsidRPr="002A0E1B">
              <w:rPr>
                <w:rStyle w:val="Hipervnculo"/>
              </w:rPr>
              <w:t>1.7.4</w:t>
            </w:r>
            <w:r>
              <w:rPr>
                <w:rFonts w:asciiTheme="minorHAnsi" w:eastAsiaTheme="minorEastAsia" w:hAnsiTheme="minorHAnsi"/>
                <w:color w:val="auto"/>
                <w:lang w:val="es-ES" w:eastAsia="es-ES"/>
              </w:rPr>
              <w:tab/>
            </w:r>
            <w:r w:rsidRPr="002A0E1B">
              <w:rPr>
                <w:rStyle w:val="Hipervnculo"/>
              </w:rPr>
              <w:t>Módulo de Inventario de Insumos y Materias Primas</w:t>
            </w:r>
            <w:r>
              <w:rPr>
                <w:webHidden/>
              </w:rPr>
              <w:tab/>
            </w:r>
            <w:r>
              <w:rPr>
                <w:webHidden/>
              </w:rPr>
              <w:fldChar w:fldCharType="begin"/>
            </w:r>
            <w:r>
              <w:rPr>
                <w:webHidden/>
              </w:rPr>
              <w:instrText xml:space="preserve"> PAGEREF _Toc231233226 \h </w:instrText>
            </w:r>
            <w:r>
              <w:rPr>
                <w:webHidden/>
              </w:rPr>
            </w:r>
            <w:r>
              <w:rPr>
                <w:webHidden/>
              </w:rPr>
              <w:fldChar w:fldCharType="separate"/>
            </w:r>
            <w:r>
              <w:rPr>
                <w:webHidden/>
              </w:rPr>
              <w:t>15</w:t>
            </w:r>
            <w:r>
              <w:rPr>
                <w:webHidden/>
              </w:rPr>
              <w:fldChar w:fldCharType="end"/>
            </w:r>
          </w:hyperlink>
        </w:p>
        <w:p w14:paraId="4F4A8F20" w14:textId="65250369" w:rsidR="00CB0B54" w:rsidRDefault="00CB0B54">
          <w:pPr>
            <w:pStyle w:val="TDC3"/>
            <w:tabs>
              <w:tab w:val="left" w:pos="1320"/>
            </w:tabs>
            <w:rPr>
              <w:rFonts w:asciiTheme="minorHAnsi" w:eastAsiaTheme="minorEastAsia" w:hAnsiTheme="minorHAnsi"/>
              <w:color w:val="auto"/>
              <w:lang w:val="es-ES" w:eastAsia="es-ES"/>
            </w:rPr>
          </w:pPr>
          <w:hyperlink w:anchor="_Toc231233227" w:history="1">
            <w:r w:rsidRPr="002A0E1B">
              <w:rPr>
                <w:rStyle w:val="Hipervnculo"/>
              </w:rPr>
              <w:t>1.7.5</w:t>
            </w:r>
            <w:r>
              <w:rPr>
                <w:rFonts w:asciiTheme="minorHAnsi" w:eastAsiaTheme="minorEastAsia" w:hAnsiTheme="minorHAnsi"/>
                <w:color w:val="auto"/>
                <w:lang w:val="es-ES" w:eastAsia="es-ES"/>
              </w:rPr>
              <w:tab/>
            </w:r>
            <w:r w:rsidRPr="002A0E1B">
              <w:rPr>
                <w:rStyle w:val="Hipervnculo"/>
              </w:rPr>
              <w:t>Módulo de Gestión de Recetas Lácteas (BOM - Formulación)</w:t>
            </w:r>
            <w:r>
              <w:rPr>
                <w:webHidden/>
              </w:rPr>
              <w:tab/>
            </w:r>
            <w:r>
              <w:rPr>
                <w:webHidden/>
              </w:rPr>
              <w:fldChar w:fldCharType="begin"/>
            </w:r>
            <w:r>
              <w:rPr>
                <w:webHidden/>
              </w:rPr>
              <w:instrText xml:space="preserve"> PAGEREF _Toc231233227 \h </w:instrText>
            </w:r>
            <w:r>
              <w:rPr>
                <w:webHidden/>
              </w:rPr>
            </w:r>
            <w:r>
              <w:rPr>
                <w:webHidden/>
              </w:rPr>
              <w:fldChar w:fldCharType="separate"/>
            </w:r>
            <w:r>
              <w:rPr>
                <w:webHidden/>
              </w:rPr>
              <w:t>16</w:t>
            </w:r>
            <w:r>
              <w:rPr>
                <w:webHidden/>
              </w:rPr>
              <w:fldChar w:fldCharType="end"/>
            </w:r>
          </w:hyperlink>
        </w:p>
        <w:p w14:paraId="7A619F47" w14:textId="3BE67BC0" w:rsidR="00CB0B54" w:rsidRDefault="00CB0B54">
          <w:pPr>
            <w:pStyle w:val="TDC3"/>
            <w:tabs>
              <w:tab w:val="left" w:pos="1320"/>
            </w:tabs>
            <w:rPr>
              <w:rFonts w:asciiTheme="minorHAnsi" w:eastAsiaTheme="minorEastAsia" w:hAnsiTheme="minorHAnsi"/>
              <w:color w:val="auto"/>
              <w:lang w:val="es-ES" w:eastAsia="es-ES"/>
            </w:rPr>
          </w:pPr>
          <w:hyperlink w:anchor="_Toc231233228" w:history="1">
            <w:r w:rsidRPr="002A0E1B">
              <w:rPr>
                <w:rStyle w:val="Hipervnculo"/>
              </w:rPr>
              <w:t>1.7.6</w:t>
            </w:r>
            <w:r>
              <w:rPr>
                <w:rFonts w:asciiTheme="minorHAnsi" w:eastAsiaTheme="minorEastAsia" w:hAnsiTheme="minorHAnsi"/>
                <w:color w:val="auto"/>
                <w:lang w:val="es-ES" w:eastAsia="es-ES"/>
              </w:rPr>
              <w:tab/>
            </w:r>
            <w:r w:rsidRPr="002A0E1B">
              <w:rPr>
                <w:rStyle w:val="Hipervnculo"/>
              </w:rPr>
              <w:t>Módulo de Gestión de Lotes de Producción</w:t>
            </w:r>
            <w:r>
              <w:rPr>
                <w:webHidden/>
              </w:rPr>
              <w:tab/>
            </w:r>
            <w:r>
              <w:rPr>
                <w:webHidden/>
              </w:rPr>
              <w:fldChar w:fldCharType="begin"/>
            </w:r>
            <w:r>
              <w:rPr>
                <w:webHidden/>
              </w:rPr>
              <w:instrText xml:space="preserve"> PAGEREF _Toc231233228 \h </w:instrText>
            </w:r>
            <w:r>
              <w:rPr>
                <w:webHidden/>
              </w:rPr>
            </w:r>
            <w:r>
              <w:rPr>
                <w:webHidden/>
              </w:rPr>
              <w:fldChar w:fldCharType="separate"/>
            </w:r>
            <w:r>
              <w:rPr>
                <w:webHidden/>
              </w:rPr>
              <w:t>16</w:t>
            </w:r>
            <w:r>
              <w:rPr>
                <w:webHidden/>
              </w:rPr>
              <w:fldChar w:fldCharType="end"/>
            </w:r>
          </w:hyperlink>
        </w:p>
        <w:p w14:paraId="0E287323" w14:textId="0D6410D7" w:rsidR="00CB0B54" w:rsidRDefault="00CB0B54">
          <w:pPr>
            <w:pStyle w:val="TDC3"/>
            <w:tabs>
              <w:tab w:val="left" w:pos="1320"/>
            </w:tabs>
            <w:rPr>
              <w:rFonts w:asciiTheme="minorHAnsi" w:eastAsiaTheme="minorEastAsia" w:hAnsiTheme="minorHAnsi"/>
              <w:color w:val="auto"/>
              <w:lang w:val="es-ES" w:eastAsia="es-ES"/>
            </w:rPr>
          </w:pPr>
          <w:hyperlink w:anchor="_Toc231233229" w:history="1">
            <w:r w:rsidRPr="002A0E1B">
              <w:rPr>
                <w:rStyle w:val="Hipervnculo"/>
              </w:rPr>
              <w:t>1.7.7</w:t>
            </w:r>
            <w:r>
              <w:rPr>
                <w:rFonts w:asciiTheme="minorHAnsi" w:eastAsiaTheme="minorEastAsia" w:hAnsiTheme="minorHAnsi"/>
                <w:color w:val="auto"/>
                <w:lang w:val="es-ES" w:eastAsia="es-ES"/>
              </w:rPr>
              <w:tab/>
            </w:r>
            <w:r w:rsidRPr="002A0E1B">
              <w:rPr>
                <w:rStyle w:val="Hipervnculo"/>
              </w:rPr>
              <w:t>Módulo de Producción en Planta por Lote</w:t>
            </w:r>
            <w:r>
              <w:rPr>
                <w:webHidden/>
              </w:rPr>
              <w:tab/>
            </w:r>
            <w:r>
              <w:rPr>
                <w:webHidden/>
              </w:rPr>
              <w:fldChar w:fldCharType="begin"/>
            </w:r>
            <w:r>
              <w:rPr>
                <w:webHidden/>
              </w:rPr>
              <w:instrText xml:space="preserve"> PAGEREF _Toc231233229 \h </w:instrText>
            </w:r>
            <w:r>
              <w:rPr>
                <w:webHidden/>
              </w:rPr>
            </w:r>
            <w:r>
              <w:rPr>
                <w:webHidden/>
              </w:rPr>
              <w:fldChar w:fldCharType="separate"/>
            </w:r>
            <w:r>
              <w:rPr>
                <w:webHidden/>
              </w:rPr>
              <w:t>16</w:t>
            </w:r>
            <w:r>
              <w:rPr>
                <w:webHidden/>
              </w:rPr>
              <w:fldChar w:fldCharType="end"/>
            </w:r>
          </w:hyperlink>
        </w:p>
        <w:p w14:paraId="40D5C16F" w14:textId="7E46ACA7" w:rsidR="00CB0B54" w:rsidRDefault="00CB0B54">
          <w:pPr>
            <w:pStyle w:val="TDC3"/>
            <w:tabs>
              <w:tab w:val="left" w:pos="1320"/>
            </w:tabs>
            <w:rPr>
              <w:rFonts w:asciiTheme="minorHAnsi" w:eastAsiaTheme="minorEastAsia" w:hAnsiTheme="minorHAnsi"/>
              <w:color w:val="auto"/>
              <w:lang w:val="es-ES" w:eastAsia="es-ES"/>
            </w:rPr>
          </w:pPr>
          <w:hyperlink w:anchor="_Toc231233230" w:history="1">
            <w:r w:rsidRPr="002A0E1B">
              <w:rPr>
                <w:rStyle w:val="Hipervnculo"/>
              </w:rPr>
              <w:t>1.7.8</w:t>
            </w:r>
            <w:r>
              <w:rPr>
                <w:rFonts w:asciiTheme="minorHAnsi" w:eastAsiaTheme="minorEastAsia" w:hAnsiTheme="minorHAnsi"/>
                <w:color w:val="auto"/>
                <w:lang w:val="es-ES" w:eastAsia="es-ES"/>
              </w:rPr>
              <w:tab/>
            </w:r>
            <w:r w:rsidRPr="002A0E1B">
              <w:rPr>
                <w:rStyle w:val="Hipervnculo"/>
              </w:rPr>
              <w:t>Módulo de Control de Calidad y Bioseguridad</w:t>
            </w:r>
            <w:r>
              <w:rPr>
                <w:webHidden/>
              </w:rPr>
              <w:tab/>
            </w:r>
            <w:r>
              <w:rPr>
                <w:webHidden/>
              </w:rPr>
              <w:fldChar w:fldCharType="begin"/>
            </w:r>
            <w:r>
              <w:rPr>
                <w:webHidden/>
              </w:rPr>
              <w:instrText xml:space="preserve"> PAGEREF _Toc231233230 \h </w:instrText>
            </w:r>
            <w:r>
              <w:rPr>
                <w:webHidden/>
              </w:rPr>
            </w:r>
            <w:r>
              <w:rPr>
                <w:webHidden/>
              </w:rPr>
              <w:fldChar w:fldCharType="separate"/>
            </w:r>
            <w:r>
              <w:rPr>
                <w:webHidden/>
              </w:rPr>
              <w:t>17</w:t>
            </w:r>
            <w:r>
              <w:rPr>
                <w:webHidden/>
              </w:rPr>
              <w:fldChar w:fldCharType="end"/>
            </w:r>
          </w:hyperlink>
        </w:p>
        <w:p w14:paraId="636A903F" w14:textId="0A22FE52" w:rsidR="00CB0B54" w:rsidRDefault="00CB0B54">
          <w:pPr>
            <w:pStyle w:val="TDC3"/>
            <w:tabs>
              <w:tab w:val="left" w:pos="1320"/>
            </w:tabs>
            <w:rPr>
              <w:rFonts w:asciiTheme="minorHAnsi" w:eastAsiaTheme="minorEastAsia" w:hAnsiTheme="minorHAnsi"/>
              <w:color w:val="auto"/>
              <w:lang w:val="es-ES" w:eastAsia="es-ES"/>
            </w:rPr>
          </w:pPr>
          <w:hyperlink w:anchor="_Toc231233231" w:history="1">
            <w:r w:rsidRPr="002A0E1B">
              <w:rPr>
                <w:rStyle w:val="Hipervnculo"/>
              </w:rPr>
              <w:t>1.7.9</w:t>
            </w:r>
            <w:r>
              <w:rPr>
                <w:rFonts w:asciiTheme="minorHAnsi" w:eastAsiaTheme="minorEastAsia" w:hAnsiTheme="minorHAnsi"/>
                <w:color w:val="auto"/>
                <w:lang w:val="es-ES" w:eastAsia="es-ES"/>
              </w:rPr>
              <w:tab/>
            </w:r>
            <w:r w:rsidRPr="002A0E1B">
              <w:rPr>
                <w:rStyle w:val="Hipervnculo"/>
              </w:rPr>
              <w:t>Módulo de Inventario de Producto Terminado</w:t>
            </w:r>
            <w:r>
              <w:rPr>
                <w:webHidden/>
              </w:rPr>
              <w:tab/>
            </w:r>
            <w:r>
              <w:rPr>
                <w:webHidden/>
              </w:rPr>
              <w:fldChar w:fldCharType="begin"/>
            </w:r>
            <w:r>
              <w:rPr>
                <w:webHidden/>
              </w:rPr>
              <w:instrText xml:space="preserve"> PAGEREF _Toc231233231 \h </w:instrText>
            </w:r>
            <w:r>
              <w:rPr>
                <w:webHidden/>
              </w:rPr>
            </w:r>
            <w:r>
              <w:rPr>
                <w:webHidden/>
              </w:rPr>
              <w:fldChar w:fldCharType="separate"/>
            </w:r>
            <w:r>
              <w:rPr>
                <w:webHidden/>
              </w:rPr>
              <w:t>17</w:t>
            </w:r>
            <w:r>
              <w:rPr>
                <w:webHidden/>
              </w:rPr>
              <w:fldChar w:fldCharType="end"/>
            </w:r>
          </w:hyperlink>
        </w:p>
        <w:p w14:paraId="0A2CA153" w14:textId="54E85156" w:rsidR="00CB0B54" w:rsidRDefault="00CB0B54">
          <w:pPr>
            <w:pStyle w:val="TDC3"/>
            <w:tabs>
              <w:tab w:val="left" w:pos="1320"/>
            </w:tabs>
            <w:rPr>
              <w:rFonts w:asciiTheme="minorHAnsi" w:eastAsiaTheme="minorEastAsia" w:hAnsiTheme="minorHAnsi"/>
              <w:color w:val="auto"/>
              <w:lang w:val="es-ES" w:eastAsia="es-ES"/>
            </w:rPr>
          </w:pPr>
          <w:hyperlink w:anchor="_Toc231233232" w:history="1">
            <w:r w:rsidRPr="002A0E1B">
              <w:rPr>
                <w:rStyle w:val="Hipervnculo"/>
              </w:rPr>
              <w:t>1.7.10</w:t>
            </w:r>
            <w:r>
              <w:rPr>
                <w:rFonts w:asciiTheme="minorHAnsi" w:eastAsiaTheme="minorEastAsia" w:hAnsiTheme="minorHAnsi"/>
                <w:color w:val="auto"/>
                <w:lang w:val="es-ES" w:eastAsia="es-ES"/>
              </w:rPr>
              <w:tab/>
            </w:r>
            <w:r w:rsidRPr="002A0E1B">
              <w:rPr>
                <w:rStyle w:val="Hipervnculo"/>
              </w:rPr>
              <w:t>Módulo de Gestión de Pedidos y Directorio Comercial (B2B / B2C)</w:t>
            </w:r>
            <w:r>
              <w:rPr>
                <w:webHidden/>
              </w:rPr>
              <w:tab/>
            </w:r>
            <w:r>
              <w:rPr>
                <w:webHidden/>
              </w:rPr>
              <w:fldChar w:fldCharType="begin"/>
            </w:r>
            <w:r>
              <w:rPr>
                <w:webHidden/>
              </w:rPr>
              <w:instrText xml:space="preserve"> PAGEREF _Toc231233232 \h </w:instrText>
            </w:r>
            <w:r>
              <w:rPr>
                <w:webHidden/>
              </w:rPr>
            </w:r>
            <w:r>
              <w:rPr>
                <w:webHidden/>
              </w:rPr>
              <w:fldChar w:fldCharType="separate"/>
            </w:r>
            <w:r>
              <w:rPr>
                <w:webHidden/>
              </w:rPr>
              <w:t>17</w:t>
            </w:r>
            <w:r>
              <w:rPr>
                <w:webHidden/>
              </w:rPr>
              <w:fldChar w:fldCharType="end"/>
            </w:r>
          </w:hyperlink>
        </w:p>
        <w:p w14:paraId="6D3597DC" w14:textId="4CD4F0B7" w:rsidR="00CB0B54" w:rsidRDefault="00CB0B54">
          <w:pPr>
            <w:pStyle w:val="TDC3"/>
            <w:tabs>
              <w:tab w:val="left" w:pos="1320"/>
            </w:tabs>
            <w:rPr>
              <w:rFonts w:asciiTheme="minorHAnsi" w:eastAsiaTheme="minorEastAsia" w:hAnsiTheme="minorHAnsi"/>
              <w:color w:val="auto"/>
              <w:lang w:val="es-ES" w:eastAsia="es-ES"/>
            </w:rPr>
          </w:pPr>
          <w:hyperlink w:anchor="_Toc231233233" w:history="1">
            <w:r w:rsidRPr="002A0E1B">
              <w:rPr>
                <w:rStyle w:val="Hipervnculo"/>
              </w:rPr>
              <w:t>1.7.11</w:t>
            </w:r>
            <w:r>
              <w:rPr>
                <w:rFonts w:asciiTheme="minorHAnsi" w:eastAsiaTheme="minorEastAsia" w:hAnsiTheme="minorHAnsi"/>
                <w:color w:val="auto"/>
                <w:lang w:val="es-ES" w:eastAsia="es-ES"/>
              </w:rPr>
              <w:tab/>
            </w:r>
            <w:r w:rsidRPr="002A0E1B">
              <w:rPr>
                <w:rStyle w:val="Hipervnculo"/>
              </w:rPr>
              <w:t>Módulo de Despacho, Ventas y Logística Inversa</w:t>
            </w:r>
            <w:r>
              <w:rPr>
                <w:webHidden/>
              </w:rPr>
              <w:tab/>
            </w:r>
            <w:r>
              <w:rPr>
                <w:webHidden/>
              </w:rPr>
              <w:fldChar w:fldCharType="begin"/>
            </w:r>
            <w:r>
              <w:rPr>
                <w:webHidden/>
              </w:rPr>
              <w:instrText xml:space="preserve"> PAGEREF _Toc231233233 \h </w:instrText>
            </w:r>
            <w:r>
              <w:rPr>
                <w:webHidden/>
              </w:rPr>
            </w:r>
            <w:r>
              <w:rPr>
                <w:webHidden/>
              </w:rPr>
              <w:fldChar w:fldCharType="separate"/>
            </w:r>
            <w:r>
              <w:rPr>
                <w:webHidden/>
              </w:rPr>
              <w:t>18</w:t>
            </w:r>
            <w:r>
              <w:rPr>
                <w:webHidden/>
              </w:rPr>
              <w:fldChar w:fldCharType="end"/>
            </w:r>
          </w:hyperlink>
        </w:p>
        <w:p w14:paraId="3C0FC14B" w14:textId="3221F657" w:rsidR="00CB0B54" w:rsidRDefault="00CB0B54">
          <w:pPr>
            <w:pStyle w:val="TDC3"/>
            <w:tabs>
              <w:tab w:val="left" w:pos="1320"/>
            </w:tabs>
            <w:rPr>
              <w:rFonts w:asciiTheme="minorHAnsi" w:eastAsiaTheme="minorEastAsia" w:hAnsiTheme="minorHAnsi"/>
              <w:color w:val="auto"/>
              <w:lang w:val="es-ES" w:eastAsia="es-ES"/>
            </w:rPr>
          </w:pPr>
          <w:hyperlink w:anchor="_Toc231233234" w:history="1">
            <w:r w:rsidRPr="002A0E1B">
              <w:rPr>
                <w:rStyle w:val="Hipervnculo"/>
              </w:rPr>
              <w:t>1.7.12</w:t>
            </w:r>
            <w:r>
              <w:rPr>
                <w:rFonts w:asciiTheme="minorHAnsi" w:eastAsiaTheme="minorEastAsia" w:hAnsiTheme="minorHAnsi"/>
                <w:color w:val="auto"/>
                <w:lang w:val="es-ES" w:eastAsia="es-ES"/>
              </w:rPr>
              <w:tab/>
            </w:r>
            <w:r w:rsidRPr="002A0E1B">
              <w:rPr>
                <w:rStyle w:val="Hipervnculo"/>
              </w:rPr>
              <w:t>Módulo de Control Contable Financiero</w:t>
            </w:r>
            <w:r>
              <w:rPr>
                <w:webHidden/>
              </w:rPr>
              <w:tab/>
            </w:r>
            <w:r>
              <w:rPr>
                <w:webHidden/>
              </w:rPr>
              <w:fldChar w:fldCharType="begin"/>
            </w:r>
            <w:r>
              <w:rPr>
                <w:webHidden/>
              </w:rPr>
              <w:instrText xml:space="preserve"> PAGEREF _Toc231233234 \h </w:instrText>
            </w:r>
            <w:r>
              <w:rPr>
                <w:webHidden/>
              </w:rPr>
            </w:r>
            <w:r>
              <w:rPr>
                <w:webHidden/>
              </w:rPr>
              <w:fldChar w:fldCharType="separate"/>
            </w:r>
            <w:r>
              <w:rPr>
                <w:webHidden/>
              </w:rPr>
              <w:t>18</w:t>
            </w:r>
            <w:r>
              <w:rPr>
                <w:webHidden/>
              </w:rPr>
              <w:fldChar w:fldCharType="end"/>
            </w:r>
          </w:hyperlink>
        </w:p>
        <w:p w14:paraId="43772327" w14:textId="56BB0C6F" w:rsidR="00CB0B54" w:rsidRDefault="00CB0B54">
          <w:pPr>
            <w:pStyle w:val="TDC3"/>
            <w:tabs>
              <w:tab w:val="left" w:pos="1320"/>
            </w:tabs>
            <w:rPr>
              <w:rFonts w:asciiTheme="minorHAnsi" w:eastAsiaTheme="minorEastAsia" w:hAnsiTheme="minorHAnsi"/>
              <w:color w:val="auto"/>
              <w:lang w:val="es-ES" w:eastAsia="es-ES"/>
            </w:rPr>
          </w:pPr>
          <w:hyperlink w:anchor="_Toc231233235" w:history="1">
            <w:r w:rsidRPr="002A0E1B">
              <w:rPr>
                <w:rStyle w:val="Hipervnculo"/>
              </w:rPr>
              <w:t>1.7.13</w:t>
            </w:r>
            <w:r>
              <w:rPr>
                <w:rFonts w:asciiTheme="minorHAnsi" w:eastAsiaTheme="minorEastAsia" w:hAnsiTheme="minorHAnsi"/>
                <w:color w:val="auto"/>
                <w:lang w:val="es-ES" w:eastAsia="es-ES"/>
              </w:rPr>
              <w:tab/>
            </w:r>
            <w:r w:rsidRPr="002A0E1B">
              <w:rPr>
                <w:rStyle w:val="Hipervnculo"/>
              </w:rPr>
              <w:t>Módulo de Reportes Analíticos Inteligentes</w:t>
            </w:r>
            <w:r>
              <w:rPr>
                <w:webHidden/>
              </w:rPr>
              <w:tab/>
            </w:r>
            <w:r>
              <w:rPr>
                <w:webHidden/>
              </w:rPr>
              <w:fldChar w:fldCharType="begin"/>
            </w:r>
            <w:r>
              <w:rPr>
                <w:webHidden/>
              </w:rPr>
              <w:instrText xml:space="preserve"> PAGEREF _Toc231233235 \h </w:instrText>
            </w:r>
            <w:r>
              <w:rPr>
                <w:webHidden/>
              </w:rPr>
            </w:r>
            <w:r>
              <w:rPr>
                <w:webHidden/>
              </w:rPr>
              <w:fldChar w:fldCharType="separate"/>
            </w:r>
            <w:r>
              <w:rPr>
                <w:webHidden/>
              </w:rPr>
              <w:t>19</w:t>
            </w:r>
            <w:r>
              <w:rPr>
                <w:webHidden/>
              </w:rPr>
              <w:fldChar w:fldCharType="end"/>
            </w:r>
          </w:hyperlink>
        </w:p>
        <w:p w14:paraId="4C8C5EE4" w14:textId="76999C06" w:rsidR="00CB0B54" w:rsidRDefault="00CB0B54">
          <w:pPr>
            <w:pStyle w:val="TDC3"/>
            <w:tabs>
              <w:tab w:val="left" w:pos="1320"/>
            </w:tabs>
            <w:rPr>
              <w:rFonts w:asciiTheme="minorHAnsi" w:eastAsiaTheme="minorEastAsia" w:hAnsiTheme="minorHAnsi"/>
              <w:color w:val="auto"/>
              <w:lang w:val="es-ES" w:eastAsia="es-ES"/>
            </w:rPr>
          </w:pPr>
          <w:hyperlink w:anchor="_Toc231233236" w:history="1">
            <w:r w:rsidRPr="002A0E1B">
              <w:rPr>
                <w:rStyle w:val="Hipervnculo"/>
              </w:rPr>
              <w:t>1.7.14</w:t>
            </w:r>
            <w:r>
              <w:rPr>
                <w:rFonts w:asciiTheme="minorHAnsi" w:eastAsiaTheme="minorEastAsia" w:hAnsiTheme="minorHAnsi"/>
                <w:color w:val="auto"/>
                <w:lang w:val="es-ES" w:eastAsia="es-ES"/>
              </w:rPr>
              <w:tab/>
            </w:r>
            <w:r w:rsidRPr="002A0E1B">
              <w:rPr>
                <w:rStyle w:val="Hipervnculo"/>
              </w:rPr>
              <w:t>Módulo de Repositorio y Gestión Documental Cloud</w:t>
            </w:r>
            <w:r>
              <w:rPr>
                <w:webHidden/>
              </w:rPr>
              <w:tab/>
            </w:r>
            <w:r>
              <w:rPr>
                <w:webHidden/>
              </w:rPr>
              <w:fldChar w:fldCharType="begin"/>
            </w:r>
            <w:r>
              <w:rPr>
                <w:webHidden/>
              </w:rPr>
              <w:instrText xml:space="preserve"> PAGEREF _Toc231233236 \h </w:instrText>
            </w:r>
            <w:r>
              <w:rPr>
                <w:webHidden/>
              </w:rPr>
            </w:r>
            <w:r>
              <w:rPr>
                <w:webHidden/>
              </w:rPr>
              <w:fldChar w:fldCharType="separate"/>
            </w:r>
            <w:r>
              <w:rPr>
                <w:webHidden/>
              </w:rPr>
              <w:t>19</w:t>
            </w:r>
            <w:r>
              <w:rPr>
                <w:webHidden/>
              </w:rPr>
              <w:fldChar w:fldCharType="end"/>
            </w:r>
          </w:hyperlink>
        </w:p>
        <w:p w14:paraId="402134DC" w14:textId="082A941E" w:rsidR="00CB0B54" w:rsidRDefault="00CB0B54">
          <w:pPr>
            <w:pStyle w:val="TDC3"/>
            <w:tabs>
              <w:tab w:val="left" w:pos="1320"/>
            </w:tabs>
            <w:rPr>
              <w:rFonts w:asciiTheme="minorHAnsi" w:eastAsiaTheme="minorEastAsia" w:hAnsiTheme="minorHAnsi"/>
              <w:color w:val="auto"/>
              <w:lang w:val="es-ES" w:eastAsia="es-ES"/>
            </w:rPr>
          </w:pPr>
          <w:hyperlink w:anchor="_Toc231233237" w:history="1">
            <w:r w:rsidRPr="002A0E1B">
              <w:rPr>
                <w:rStyle w:val="Hipervnculo"/>
              </w:rPr>
              <w:t>1.7.15</w:t>
            </w:r>
            <w:r>
              <w:rPr>
                <w:rFonts w:asciiTheme="minorHAnsi" w:eastAsiaTheme="minorEastAsia" w:hAnsiTheme="minorHAnsi"/>
                <w:color w:val="auto"/>
                <w:lang w:val="es-ES" w:eastAsia="es-ES"/>
              </w:rPr>
              <w:tab/>
            </w:r>
            <w:r w:rsidRPr="002A0E1B">
              <w:rPr>
                <w:rStyle w:val="Hipervnculo"/>
              </w:rPr>
              <w:t>Módulo de Motor Auditor Interno y Control de Trazabilidad Forense</w:t>
            </w:r>
            <w:r>
              <w:rPr>
                <w:webHidden/>
              </w:rPr>
              <w:tab/>
            </w:r>
            <w:r>
              <w:rPr>
                <w:webHidden/>
              </w:rPr>
              <w:fldChar w:fldCharType="begin"/>
            </w:r>
            <w:r>
              <w:rPr>
                <w:webHidden/>
              </w:rPr>
              <w:instrText xml:space="preserve"> PAGEREF _Toc231233237 \h </w:instrText>
            </w:r>
            <w:r>
              <w:rPr>
                <w:webHidden/>
              </w:rPr>
            </w:r>
            <w:r>
              <w:rPr>
                <w:webHidden/>
              </w:rPr>
              <w:fldChar w:fldCharType="separate"/>
            </w:r>
            <w:r>
              <w:rPr>
                <w:webHidden/>
              </w:rPr>
              <w:t>19</w:t>
            </w:r>
            <w:r>
              <w:rPr>
                <w:webHidden/>
              </w:rPr>
              <w:fldChar w:fldCharType="end"/>
            </w:r>
          </w:hyperlink>
        </w:p>
        <w:p w14:paraId="54F5A234" w14:textId="5E0B591B" w:rsidR="00CB0B54" w:rsidRDefault="00CB0B54">
          <w:pPr>
            <w:pStyle w:val="TDC3"/>
            <w:tabs>
              <w:tab w:val="left" w:pos="1320"/>
            </w:tabs>
            <w:rPr>
              <w:rFonts w:asciiTheme="minorHAnsi" w:eastAsiaTheme="minorEastAsia" w:hAnsiTheme="minorHAnsi"/>
              <w:color w:val="auto"/>
              <w:lang w:val="es-ES" w:eastAsia="es-ES"/>
            </w:rPr>
          </w:pPr>
          <w:hyperlink w:anchor="_Toc231233238" w:history="1">
            <w:r w:rsidRPr="002A0E1B">
              <w:rPr>
                <w:rStyle w:val="Hipervnculo"/>
              </w:rPr>
              <w:t>1.7.16</w:t>
            </w:r>
            <w:r>
              <w:rPr>
                <w:rFonts w:asciiTheme="minorHAnsi" w:eastAsiaTheme="minorEastAsia" w:hAnsiTheme="minorHAnsi"/>
                <w:color w:val="auto"/>
                <w:lang w:val="es-ES" w:eastAsia="es-ES"/>
              </w:rPr>
              <w:tab/>
            </w:r>
            <w:r w:rsidRPr="002A0E1B">
              <w:rPr>
                <w:rStyle w:val="Hipervnculo"/>
              </w:rPr>
              <w:t>Módulo de Automatización de Trabajos Asíncronos (Alertas y Hooks)</w:t>
            </w:r>
            <w:r>
              <w:rPr>
                <w:webHidden/>
              </w:rPr>
              <w:tab/>
            </w:r>
            <w:r>
              <w:rPr>
                <w:webHidden/>
              </w:rPr>
              <w:fldChar w:fldCharType="begin"/>
            </w:r>
            <w:r>
              <w:rPr>
                <w:webHidden/>
              </w:rPr>
              <w:instrText xml:space="preserve"> PAGEREF _Toc231233238 \h </w:instrText>
            </w:r>
            <w:r>
              <w:rPr>
                <w:webHidden/>
              </w:rPr>
            </w:r>
            <w:r>
              <w:rPr>
                <w:webHidden/>
              </w:rPr>
              <w:fldChar w:fldCharType="separate"/>
            </w:r>
            <w:r>
              <w:rPr>
                <w:webHidden/>
              </w:rPr>
              <w:t>20</w:t>
            </w:r>
            <w:r>
              <w:rPr>
                <w:webHidden/>
              </w:rPr>
              <w:fldChar w:fldCharType="end"/>
            </w:r>
          </w:hyperlink>
        </w:p>
        <w:p w14:paraId="6E5C8D43" w14:textId="2D44EF71"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39" w:history="1">
            <w:r w:rsidRPr="002A0E1B">
              <w:rPr>
                <w:rStyle w:val="Hipervnculo"/>
                <w:noProof/>
              </w:rPr>
              <w:t>1.8</w:t>
            </w:r>
            <w:r>
              <w:rPr>
                <w:rFonts w:asciiTheme="minorHAnsi" w:eastAsiaTheme="minorEastAsia" w:hAnsiTheme="minorHAnsi"/>
                <w:noProof/>
                <w:color w:val="auto"/>
                <w:lang w:val="es-ES" w:eastAsia="es-ES"/>
              </w:rPr>
              <w:tab/>
            </w:r>
            <w:r w:rsidRPr="002A0E1B">
              <w:rPr>
                <w:rStyle w:val="Hipervnculo"/>
                <w:noProof/>
              </w:rPr>
              <w:t>ENTREVISTA</w:t>
            </w:r>
            <w:r>
              <w:rPr>
                <w:noProof/>
                <w:webHidden/>
              </w:rPr>
              <w:tab/>
            </w:r>
            <w:r>
              <w:rPr>
                <w:noProof/>
                <w:webHidden/>
              </w:rPr>
              <w:fldChar w:fldCharType="begin"/>
            </w:r>
            <w:r>
              <w:rPr>
                <w:noProof/>
                <w:webHidden/>
              </w:rPr>
              <w:instrText xml:space="preserve"> PAGEREF _Toc231233239 \h </w:instrText>
            </w:r>
            <w:r>
              <w:rPr>
                <w:noProof/>
                <w:webHidden/>
              </w:rPr>
            </w:r>
            <w:r>
              <w:rPr>
                <w:noProof/>
                <w:webHidden/>
              </w:rPr>
              <w:fldChar w:fldCharType="separate"/>
            </w:r>
            <w:r>
              <w:rPr>
                <w:noProof/>
                <w:webHidden/>
              </w:rPr>
              <w:t>21</w:t>
            </w:r>
            <w:r>
              <w:rPr>
                <w:noProof/>
                <w:webHidden/>
              </w:rPr>
              <w:fldChar w:fldCharType="end"/>
            </w:r>
          </w:hyperlink>
        </w:p>
        <w:p w14:paraId="6FA44483" w14:textId="61E5DE2B" w:rsidR="00CB0B54" w:rsidRDefault="00CB0B54">
          <w:pPr>
            <w:pStyle w:val="TDC1"/>
            <w:rPr>
              <w:rFonts w:asciiTheme="minorHAnsi" w:eastAsiaTheme="minorEastAsia" w:hAnsiTheme="minorHAnsi"/>
              <w:noProof/>
              <w:color w:val="auto"/>
              <w:lang w:val="es-ES" w:eastAsia="es-ES"/>
            </w:rPr>
          </w:pPr>
          <w:hyperlink w:anchor="_Toc231233240" w:history="1">
            <w:r w:rsidRPr="002A0E1B">
              <w:rPr>
                <w:rStyle w:val="Hipervnculo"/>
                <w:rFonts w:ascii="Arial" w:hAnsi="Arial"/>
                <w:noProof/>
              </w:rPr>
              <w:t>2</w:t>
            </w:r>
            <w:r>
              <w:rPr>
                <w:rFonts w:asciiTheme="minorHAnsi" w:eastAsiaTheme="minorEastAsia" w:hAnsiTheme="minorHAnsi"/>
                <w:noProof/>
                <w:color w:val="auto"/>
                <w:lang w:val="es-ES" w:eastAsia="es-ES"/>
              </w:rPr>
              <w:tab/>
            </w:r>
            <w:r w:rsidRPr="002A0E1B">
              <w:rPr>
                <w:rStyle w:val="Hipervnculo"/>
                <w:noProof/>
              </w:rPr>
              <w:t>ELEMENTOS DEL SISTEMA BASADO EN COMPUTADORAS</w:t>
            </w:r>
            <w:r>
              <w:rPr>
                <w:noProof/>
                <w:webHidden/>
              </w:rPr>
              <w:tab/>
            </w:r>
            <w:r>
              <w:rPr>
                <w:noProof/>
                <w:webHidden/>
              </w:rPr>
              <w:fldChar w:fldCharType="begin"/>
            </w:r>
            <w:r>
              <w:rPr>
                <w:noProof/>
                <w:webHidden/>
              </w:rPr>
              <w:instrText xml:space="preserve"> PAGEREF _Toc231233240 \h </w:instrText>
            </w:r>
            <w:r>
              <w:rPr>
                <w:noProof/>
                <w:webHidden/>
              </w:rPr>
            </w:r>
            <w:r>
              <w:rPr>
                <w:noProof/>
                <w:webHidden/>
              </w:rPr>
              <w:fldChar w:fldCharType="separate"/>
            </w:r>
            <w:r>
              <w:rPr>
                <w:noProof/>
                <w:webHidden/>
              </w:rPr>
              <w:t>26</w:t>
            </w:r>
            <w:r>
              <w:rPr>
                <w:noProof/>
                <w:webHidden/>
              </w:rPr>
              <w:fldChar w:fldCharType="end"/>
            </w:r>
          </w:hyperlink>
        </w:p>
        <w:p w14:paraId="0BE55B7D" w14:textId="7FEA3050"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41" w:history="1">
            <w:r w:rsidRPr="002A0E1B">
              <w:rPr>
                <w:rStyle w:val="Hipervnculo"/>
                <w:noProof/>
              </w:rPr>
              <w:t>2.1</w:t>
            </w:r>
            <w:r>
              <w:rPr>
                <w:rFonts w:asciiTheme="minorHAnsi" w:eastAsiaTheme="minorEastAsia" w:hAnsiTheme="minorHAnsi"/>
                <w:noProof/>
                <w:color w:val="auto"/>
                <w:lang w:val="es-ES" w:eastAsia="es-ES"/>
              </w:rPr>
              <w:tab/>
            </w:r>
            <w:r w:rsidRPr="002A0E1B">
              <w:rPr>
                <w:rStyle w:val="Hipervnculo"/>
                <w:noProof/>
              </w:rPr>
              <w:t>HARDWARE</w:t>
            </w:r>
            <w:r>
              <w:rPr>
                <w:noProof/>
                <w:webHidden/>
              </w:rPr>
              <w:tab/>
            </w:r>
            <w:r>
              <w:rPr>
                <w:noProof/>
                <w:webHidden/>
              </w:rPr>
              <w:fldChar w:fldCharType="begin"/>
            </w:r>
            <w:r>
              <w:rPr>
                <w:noProof/>
                <w:webHidden/>
              </w:rPr>
              <w:instrText xml:space="preserve"> PAGEREF _Toc231233241 \h </w:instrText>
            </w:r>
            <w:r>
              <w:rPr>
                <w:noProof/>
                <w:webHidden/>
              </w:rPr>
            </w:r>
            <w:r>
              <w:rPr>
                <w:noProof/>
                <w:webHidden/>
              </w:rPr>
              <w:fldChar w:fldCharType="separate"/>
            </w:r>
            <w:r>
              <w:rPr>
                <w:noProof/>
                <w:webHidden/>
              </w:rPr>
              <w:t>26</w:t>
            </w:r>
            <w:r>
              <w:rPr>
                <w:noProof/>
                <w:webHidden/>
              </w:rPr>
              <w:fldChar w:fldCharType="end"/>
            </w:r>
          </w:hyperlink>
        </w:p>
        <w:p w14:paraId="78F394A9" w14:textId="24CED173" w:rsidR="00CB0B54" w:rsidRDefault="00CB0B54">
          <w:pPr>
            <w:pStyle w:val="TDC3"/>
            <w:tabs>
              <w:tab w:val="left" w:pos="1320"/>
            </w:tabs>
            <w:rPr>
              <w:rFonts w:asciiTheme="minorHAnsi" w:eastAsiaTheme="minorEastAsia" w:hAnsiTheme="minorHAnsi"/>
              <w:color w:val="auto"/>
              <w:lang w:val="es-ES" w:eastAsia="es-ES"/>
            </w:rPr>
          </w:pPr>
          <w:hyperlink w:anchor="_Toc231233242" w:history="1">
            <w:r w:rsidRPr="002A0E1B">
              <w:rPr>
                <w:rStyle w:val="Hipervnculo"/>
              </w:rPr>
              <w:t>2.1.1</w:t>
            </w:r>
            <w:r>
              <w:rPr>
                <w:rFonts w:asciiTheme="minorHAnsi" w:eastAsiaTheme="minorEastAsia" w:hAnsiTheme="minorHAnsi"/>
                <w:color w:val="auto"/>
                <w:lang w:val="es-ES" w:eastAsia="es-ES"/>
              </w:rPr>
              <w:tab/>
            </w:r>
            <w:r w:rsidRPr="002A0E1B">
              <w:rPr>
                <w:rStyle w:val="Hipervnculo"/>
              </w:rPr>
              <w:t>Servidor</w:t>
            </w:r>
            <w:r>
              <w:rPr>
                <w:webHidden/>
              </w:rPr>
              <w:tab/>
            </w:r>
            <w:r>
              <w:rPr>
                <w:webHidden/>
              </w:rPr>
              <w:fldChar w:fldCharType="begin"/>
            </w:r>
            <w:r>
              <w:rPr>
                <w:webHidden/>
              </w:rPr>
              <w:instrText xml:space="preserve"> PAGEREF _Toc231233242 \h </w:instrText>
            </w:r>
            <w:r>
              <w:rPr>
                <w:webHidden/>
              </w:rPr>
            </w:r>
            <w:r>
              <w:rPr>
                <w:webHidden/>
              </w:rPr>
              <w:fldChar w:fldCharType="separate"/>
            </w:r>
            <w:r>
              <w:rPr>
                <w:webHidden/>
              </w:rPr>
              <w:t>26</w:t>
            </w:r>
            <w:r>
              <w:rPr>
                <w:webHidden/>
              </w:rPr>
              <w:fldChar w:fldCharType="end"/>
            </w:r>
          </w:hyperlink>
        </w:p>
        <w:p w14:paraId="339B17D3" w14:textId="5DFDFEBE" w:rsidR="00CB0B54" w:rsidRDefault="00CB0B54">
          <w:pPr>
            <w:pStyle w:val="TDC3"/>
            <w:tabs>
              <w:tab w:val="left" w:pos="1320"/>
            </w:tabs>
            <w:rPr>
              <w:rFonts w:asciiTheme="minorHAnsi" w:eastAsiaTheme="minorEastAsia" w:hAnsiTheme="minorHAnsi"/>
              <w:color w:val="auto"/>
              <w:lang w:val="es-ES" w:eastAsia="es-ES"/>
            </w:rPr>
          </w:pPr>
          <w:hyperlink w:anchor="_Toc231233243" w:history="1">
            <w:r w:rsidRPr="002A0E1B">
              <w:rPr>
                <w:rStyle w:val="Hipervnculo"/>
              </w:rPr>
              <w:t>2.1.2</w:t>
            </w:r>
            <w:r>
              <w:rPr>
                <w:rFonts w:asciiTheme="minorHAnsi" w:eastAsiaTheme="minorEastAsia" w:hAnsiTheme="minorHAnsi"/>
                <w:color w:val="auto"/>
                <w:lang w:val="es-ES" w:eastAsia="es-ES"/>
              </w:rPr>
              <w:tab/>
            </w:r>
            <w:r w:rsidRPr="002A0E1B">
              <w:rPr>
                <w:rStyle w:val="Hipervnculo"/>
              </w:rPr>
              <w:t>Cliente</w:t>
            </w:r>
            <w:r>
              <w:rPr>
                <w:webHidden/>
              </w:rPr>
              <w:tab/>
            </w:r>
            <w:r>
              <w:rPr>
                <w:webHidden/>
              </w:rPr>
              <w:fldChar w:fldCharType="begin"/>
            </w:r>
            <w:r>
              <w:rPr>
                <w:webHidden/>
              </w:rPr>
              <w:instrText xml:space="preserve"> PAGEREF _Toc231233243 \h </w:instrText>
            </w:r>
            <w:r>
              <w:rPr>
                <w:webHidden/>
              </w:rPr>
            </w:r>
            <w:r>
              <w:rPr>
                <w:webHidden/>
              </w:rPr>
              <w:fldChar w:fldCharType="separate"/>
            </w:r>
            <w:r>
              <w:rPr>
                <w:webHidden/>
              </w:rPr>
              <w:t>26</w:t>
            </w:r>
            <w:r>
              <w:rPr>
                <w:webHidden/>
              </w:rPr>
              <w:fldChar w:fldCharType="end"/>
            </w:r>
          </w:hyperlink>
        </w:p>
        <w:p w14:paraId="5FEDBA04" w14:textId="7CC5DAC4" w:rsidR="00CB0B54" w:rsidRDefault="00CB0B54">
          <w:pPr>
            <w:pStyle w:val="TDC3"/>
            <w:tabs>
              <w:tab w:val="left" w:pos="1320"/>
            </w:tabs>
            <w:rPr>
              <w:rFonts w:asciiTheme="minorHAnsi" w:eastAsiaTheme="minorEastAsia" w:hAnsiTheme="minorHAnsi"/>
              <w:color w:val="auto"/>
              <w:lang w:val="es-ES" w:eastAsia="es-ES"/>
            </w:rPr>
          </w:pPr>
          <w:hyperlink w:anchor="_Toc231233244" w:history="1">
            <w:r w:rsidRPr="002A0E1B">
              <w:rPr>
                <w:rStyle w:val="Hipervnculo"/>
              </w:rPr>
              <w:t>2.1.3</w:t>
            </w:r>
            <w:r>
              <w:rPr>
                <w:rFonts w:asciiTheme="minorHAnsi" w:eastAsiaTheme="minorEastAsia" w:hAnsiTheme="minorHAnsi"/>
                <w:color w:val="auto"/>
                <w:lang w:val="es-ES" w:eastAsia="es-ES"/>
              </w:rPr>
              <w:tab/>
            </w:r>
            <w:r w:rsidRPr="002A0E1B">
              <w:rPr>
                <w:rStyle w:val="Hipervnculo"/>
              </w:rPr>
              <w:t>Otros Dispositivos</w:t>
            </w:r>
            <w:r>
              <w:rPr>
                <w:webHidden/>
              </w:rPr>
              <w:tab/>
            </w:r>
            <w:r>
              <w:rPr>
                <w:webHidden/>
              </w:rPr>
              <w:fldChar w:fldCharType="begin"/>
            </w:r>
            <w:r>
              <w:rPr>
                <w:webHidden/>
              </w:rPr>
              <w:instrText xml:space="preserve"> PAGEREF _Toc231233244 \h </w:instrText>
            </w:r>
            <w:r>
              <w:rPr>
                <w:webHidden/>
              </w:rPr>
            </w:r>
            <w:r>
              <w:rPr>
                <w:webHidden/>
              </w:rPr>
              <w:fldChar w:fldCharType="separate"/>
            </w:r>
            <w:r>
              <w:rPr>
                <w:webHidden/>
              </w:rPr>
              <w:t>27</w:t>
            </w:r>
            <w:r>
              <w:rPr>
                <w:webHidden/>
              </w:rPr>
              <w:fldChar w:fldCharType="end"/>
            </w:r>
          </w:hyperlink>
        </w:p>
        <w:p w14:paraId="3E06066B" w14:textId="4D9CBDE5"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45" w:history="1">
            <w:r w:rsidRPr="002A0E1B">
              <w:rPr>
                <w:rStyle w:val="Hipervnculo"/>
                <w:noProof/>
              </w:rPr>
              <w:t>2.2</w:t>
            </w:r>
            <w:r>
              <w:rPr>
                <w:rFonts w:asciiTheme="minorHAnsi" w:eastAsiaTheme="minorEastAsia" w:hAnsiTheme="minorHAnsi"/>
                <w:noProof/>
                <w:color w:val="auto"/>
                <w:lang w:val="es-ES" w:eastAsia="es-ES"/>
              </w:rPr>
              <w:tab/>
            </w:r>
            <w:r w:rsidRPr="002A0E1B">
              <w:rPr>
                <w:rStyle w:val="Hipervnculo"/>
                <w:noProof/>
              </w:rPr>
              <w:t>SOFTWARE</w:t>
            </w:r>
            <w:r>
              <w:rPr>
                <w:noProof/>
                <w:webHidden/>
              </w:rPr>
              <w:tab/>
            </w:r>
            <w:r>
              <w:rPr>
                <w:noProof/>
                <w:webHidden/>
              </w:rPr>
              <w:fldChar w:fldCharType="begin"/>
            </w:r>
            <w:r>
              <w:rPr>
                <w:noProof/>
                <w:webHidden/>
              </w:rPr>
              <w:instrText xml:space="preserve"> PAGEREF _Toc231233245 \h </w:instrText>
            </w:r>
            <w:r>
              <w:rPr>
                <w:noProof/>
                <w:webHidden/>
              </w:rPr>
            </w:r>
            <w:r>
              <w:rPr>
                <w:noProof/>
                <w:webHidden/>
              </w:rPr>
              <w:fldChar w:fldCharType="separate"/>
            </w:r>
            <w:r>
              <w:rPr>
                <w:noProof/>
                <w:webHidden/>
              </w:rPr>
              <w:t>29</w:t>
            </w:r>
            <w:r>
              <w:rPr>
                <w:noProof/>
                <w:webHidden/>
              </w:rPr>
              <w:fldChar w:fldCharType="end"/>
            </w:r>
          </w:hyperlink>
        </w:p>
        <w:p w14:paraId="0830FDFB" w14:textId="10A390EF" w:rsidR="00CB0B54" w:rsidRDefault="00CB0B54">
          <w:pPr>
            <w:pStyle w:val="TDC3"/>
            <w:tabs>
              <w:tab w:val="left" w:pos="1320"/>
            </w:tabs>
            <w:rPr>
              <w:rFonts w:asciiTheme="minorHAnsi" w:eastAsiaTheme="minorEastAsia" w:hAnsiTheme="minorHAnsi"/>
              <w:color w:val="auto"/>
              <w:lang w:val="es-ES" w:eastAsia="es-ES"/>
            </w:rPr>
          </w:pPr>
          <w:hyperlink w:anchor="_Toc231233246" w:history="1">
            <w:r w:rsidRPr="002A0E1B">
              <w:rPr>
                <w:rStyle w:val="Hipervnculo"/>
              </w:rPr>
              <w:t>2.2.1</w:t>
            </w:r>
            <w:r>
              <w:rPr>
                <w:rFonts w:asciiTheme="minorHAnsi" w:eastAsiaTheme="minorEastAsia" w:hAnsiTheme="minorHAnsi"/>
                <w:color w:val="auto"/>
                <w:lang w:val="es-ES" w:eastAsia="es-ES"/>
              </w:rPr>
              <w:tab/>
            </w:r>
            <w:r w:rsidRPr="002A0E1B">
              <w:rPr>
                <w:rStyle w:val="Hipervnculo"/>
              </w:rPr>
              <w:t>Servidor</w:t>
            </w:r>
            <w:r>
              <w:rPr>
                <w:webHidden/>
              </w:rPr>
              <w:tab/>
            </w:r>
            <w:r>
              <w:rPr>
                <w:webHidden/>
              </w:rPr>
              <w:fldChar w:fldCharType="begin"/>
            </w:r>
            <w:r>
              <w:rPr>
                <w:webHidden/>
              </w:rPr>
              <w:instrText xml:space="preserve"> PAGEREF _Toc231233246 \h </w:instrText>
            </w:r>
            <w:r>
              <w:rPr>
                <w:webHidden/>
              </w:rPr>
            </w:r>
            <w:r>
              <w:rPr>
                <w:webHidden/>
              </w:rPr>
              <w:fldChar w:fldCharType="separate"/>
            </w:r>
            <w:r>
              <w:rPr>
                <w:webHidden/>
              </w:rPr>
              <w:t>29</w:t>
            </w:r>
            <w:r>
              <w:rPr>
                <w:webHidden/>
              </w:rPr>
              <w:fldChar w:fldCharType="end"/>
            </w:r>
          </w:hyperlink>
        </w:p>
        <w:p w14:paraId="5A8C481F" w14:textId="24CABDB9" w:rsidR="00CB0B54" w:rsidRDefault="00CB0B54">
          <w:pPr>
            <w:pStyle w:val="TDC3"/>
            <w:tabs>
              <w:tab w:val="left" w:pos="1320"/>
            </w:tabs>
            <w:rPr>
              <w:rFonts w:asciiTheme="minorHAnsi" w:eastAsiaTheme="minorEastAsia" w:hAnsiTheme="minorHAnsi"/>
              <w:color w:val="auto"/>
              <w:lang w:val="es-ES" w:eastAsia="es-ES"/>
            </w:rPr>
          </w:pPr>
          <w:hyperlink w:anchor="_Toc231233247" w:history="1">
            <w:r w:rsidRPr="002A0E1B">
              <w:rPr>
                <w:rStyle w:val="Hipervnculo"/>
              </w:rPr>
              <w:t>2.2.2</w:t>
            </w:r>
            <w:r>
              <w:rPr>
                <w:rFonts w:asciiTheme="minorHAnsi" w:eastAsiaTheme="minorEastAsia" w:hAnsiTheme="minorHAnsi"/>
                <w:color w:val="auto"/>
                <w:lang w:val="es-ES" w:eastAsia="es-ES"/>
              </w:rPr>
              <w:tab/>
            </w:r>
            <w:r w:rsidRPr="002A0E1B">
              <w:rPr>
                <w:rStyle w:val="Hipervnculo"/>
              </w:rPr>
              <w:t>Cliente</w:t>
            </w:r>
            <w:r>
              <w:rPr>
                <w:webHidden/>
              </w:rPr>
              <w:tab/>
            </w:r>
            <w:r>
              <w:rPr>
                <w:webHidden/>
              </w:rPr>
              <w:fldChar w:fldCharType="begin"/>
            </w:r>
            <w:r>
              <w:rPr>
                <w:webHidden/>
              </w:rPr>
              <w:instrText xml:space="preserve"> PAGEREF _Toc231233247 \h </w:instrText>
            </w:r>
            <w:r>
              <w:rPr>
                <w:webHidden/>
              </w:rPr>
            </w:r>
            <w:r>
              <w:rPr>
                <w:webHidden/>
              </w:rPr>
              <w:fldChar w:fldCharType="separate"/>
            </w:r>
            <w:r>
              <w:rPr>
                <w:webHidden/>
              </w:rPr>
              <w:t>29</w:t>
            </w:r>
            <w:r>
              <w:rPr>
                <w:webHidden/>
              </w:rPr>
              <w:fldChar w:fldCharType="end"/>
            </w:r>
          </w:hyperlink>
        </w:p>
        <w:p w14:paraId="52B7A11B" w14:textId="29FA90F4" w:rsidR="00CB0B54" w:rsidRDefault="00CB0B54">
          <w:pPr>
            <w:pStyle w:val="TDC3"/>
            <w:tabs>
              <w:tab w:val="left" w:pos="1320"/>
            </w:tabs>
            <w:rPr>
              <w:rFonts w:asciiTheme="minorHAnsi" w:eastAsiaTheme="minorEastAsia" w:hAnsiTheme="minorHAnsi"/>
              <w:color w:val="auto"/>
              <w:lang w:val="es-ES" w:eastAsia="es-ES"/>
            </w:rPr>
          </w:pPr>
          <w:hyperlink w:anchor="_Toc231233248" w:history="1">
            <w:r w:rsidRPr="002A0E1B">
              <w:rPr>
                <w:rStyle w:val="Hipervnculo"/>
              </w:rPr>
              <w:t>2.2.3</w:t>
            </w:r>
            <w:r>
              <w:rPr>
                <w:rFonts w:asciiTheme="minorHAnsi" w:eastAsiaTheme="minorEastAsia" w:hAnsiTheme="minorHAnsi"/>
                <w:color w:val="auto"/>
                <w:lang w:val="es-ES" w:eastAsia="es-ES"/>
              </w:rPr>
              <w:tab/>
            </w:r>
            <w:r w:rsidRPr="002A0E1B">
              <w:rPr>
                <w:rStyle w:val="Hipervnculo"/>
              </w:rPr>
              <w:t>Otro software adicional</w:t>
            </w:r>
            <w:r>
              <w:rPr>
                <w:webHidden/>
              </w:rPr>
              <w:tab/>
            </w:r>
            <w:r>
              <w:rPr>
                <w:webHidden/>
              </w:rPr>
              <w:fldChar w:fldCharType="begin"/>
            </w:r>
            <w:r>
              <w:rPr>
                <w:webHidden/>
              </w:rPr>
              <w:instrText xml:space="preserve"> PAGEREF _Toc231233248 \h </w:instrText>
            </w:r>
            <w:r>
              <w:rPr>
                <w:webHidden/>
              </w:rPr>
            </w:r>
            <w:r>
              <w:rPr>
                <w:webHidden/>
              </w:rPr>
              <w:fldChar w:fldCharType="separate"/>
            </w:r>
            <w:r>
              <w:rPr>
                <w:webHidden/>
              </w:rPr>
              <w:t>30</w:t>
            </w:r>
            <w:r>
              <w:rPr>
                <w:webHidden/>
              </w:rPr>
              <w:fldChar w:fldCharType="end"/>
            </w:r>
          </w:hyperlink>
        </w:p>
        <w:p w14:paraId="69AC6C76" w14:textId="56712989"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49" w:history="1">
            <w:r w:rsidRPr="002A0E1B">
              <w:rPr>
                <w:rStyle w:val="Hipervnculo"/>
                <w:noProof/>
              </w:rPr>
              <w:t>2.3</w:t>
            </w:r>
            <w:r>
              <w:rPr>
                <w:rFonts w:asciiTheme="minorHAnsi" w:eastAsiaTheme="minorEastAsia" w:hAnsiTheme="minorHAnsi"/>
                <w:noProof/>
                <w:color w:val="auto"/>
                <w:lang w:val="es-ES" w:eastAsia="es-ES"/>
              </w:rPr>
              <w:tab/>
            </w:r>
            <w:r w:rsidRPr="002A0E1B">
              <w:rPr>
                <w:rStyle w:val="Hipervnculo"/>
                <w:noProof/>
              </w:rPr>
              <w:t>DATOS</w:t>
            </w:r>
            <w:r>
              <w:rPr>
                <w:noProof/>
                <w:webHidden/>
              </w:rPr>
              <w:tab/>
            </w:r>
            <w:r>
              <w:rPr>
                <w:noProof/>
                <w:webHidden/>
              </w:rPr>
              <w:fldChar w:fldCharType="begin"/>
            </w:r>
            <w:r>
              <w:rPr>
                <w:noProof/>
                <w:webHidden/>
              </w:rPr>
              <w:instrText xml:space="preserve"> PAGEREF _Toc231233249 \h </w:instrText>
            </w:r>
            <w:r>
              <w:rPr>
                <w:noProof/>
                <w:webHidden/>
              </w:rPr>
            </w:r>
            <w:r>
              <w:rPr>
                <w:noProof/>
                <w:webHidden/>
              </w:rPr>
              <w:fldChar w:fldCharType="separate"/>
            </w:r>
            <w:r>
              <w:rPr>
                <w:noProof/>
                <w:webHidden/>
              </w:rPr>
              <w:t>30</w:t>
            </w:r>
            <w:r>
              <w:rPr>
                <w:noProof/>
                <w:webHidden/>
              </w:rPr>
              <w:fldChar w:fldCharType="end"/>
            </w:r>
          </w:hyperlink>
        </w:p>
        <w:p w14:paraId="16C9DB0A" w14:textId="35652D77"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50" w:history="1">
            <w:r w:rsidRPr="002A0E1B">
              <w:rPr>
                <w:rStyle w:val="Hipervnculo"/>
                <w:noProof/>
              </w:rPr>
              <w:t>2.4</w:t>
            </w:r>
            <w:r>
              <w:rPr>
                <w:rFonts w:asciiTheme="minorHAnsi" w:eastAsiaTheme="minorEastAsia" w:hAnsiTheme="minorHAnsi"/>
                <w:noProof/>
                <w:color w:val="auto"/>
                <w:lang w:val="es-ES" w:eastAsia="es-ES"/>
              </w:rPr>
              <w:tab/>
            </w:r>
            <w:r w:rsidRPr="002A0E1B">
              <w:rPr>
                <w:rStyle w:val="Hipervnculo"/>
                <w:noProof/>
              </w:rPr>
              <w:t>PROCESOS</w:t>
            </w:r>
            <w:r>
              <w:rPr>
                <w:noProof/>
                <w:webHidden/>
              </w:rPr>
              <w:tab/>
            </w:r>
            <w:r>
              <w:rPr>
                <w:noProof/>
                <w:webHidden/>
              </w:rPr>
              <w:fldChar w:fldCharType="begin"/>
            </w:r>
            <w:r>
              <w:rPr>
                <w:noProof/>
                <w:webHidden/>
              </w:rPr>
              <w:instrText xml:space="preserve"> PAGEREF _Toc231233250 \h </w:instrText>
            </w:r>
            <w:r>
              <w:rPr>
                <w:noProof/>
                <w:webHidden/>
              </w:rPr>
            </w:r>
            <w:r>
              <w:rPr>
                <w:noProof/>
                <w:webHidden/>
              </w:rPr>
              <w:fldChar w:fldCharType="separate"/>
            </w:r>
            <w:r>
              <w:rPr>
                <w:noProof/>
                <w:webHidden/>
              </w:rPr>
              <w:t>31</w:t>
            </w:r>
            <w:r>
              <w:rPr>
                <w:noProof/>
                <w:webHidden/>
              </w:rPr>
              <w:fldChar w:fldCharType="end"/>
            </w:r>
          </w:hyperlink>
        </w:p>
        <w:p w14:paraId="58E4BEE3" w14:textId="6A432722"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51" w:history="1">
            <w:r w:rsidRPr="002A0E1B">
              <w:rPr>
                <w:rStyle w:val="Hipervnculo"/>
                <w:noProof/>
              </w:rPr>
              <w:t>2.5</w:t>
            </w:r>
            <w:r>
              <w:rPr>
                <w:rFonts w:asciiTheme="minorHAnsi" w:eastAsiaTheme="minorEastAsia" w:hAnsiTheme="minorHAnsi"/>
                <w:noProof/>
                <w:color w:val="auto"/>
                <w:lang w:val="es-ES" w:eastAsia="es-ES"/>
              </w:rPr>
              <w:tab/>
            </w:r>
            <w:r w:rsidRPr="002A0E1B">
              <w:rPr>
                <w:rStyle w:val="Hipervnculo"/>
                <w:noProof/>
              </w:rPr>
              <w:t>GENTE / USUARIO</w:t>
            </w:r>
            <w:r>
              <w:rPr>
                <w:noProof/>
                <w:webHidden/>
              </w:rPr>
              <w:tab/>
            </w:r>
            <w:r>
              <w:rPr>
                <w:noProof/>
                <w:webHidden/>
              </w:rPr>
              <w:fldChar w:fldCharType="begin"/>
            </w:r>
            <w:r>
              <w:rPr>
                <w:noProof/>
                <w:webHidden/>
              </w:rPr>
              <w:instrText xml:space="preserve"> PAGEREF _Toc231233251 \h </w:instrText>
            </w:r>
            <w:r>
              <w:rPr>
                <w:noProof/>
                <w:webHidden/>
              </w:rPr>
            </w:r>
            <w:r>
              <w:rPr>
                <w:noProof/>
                <w:webHidden/>
              </w:rPr>
              <w:fldChar w:fldCharType="separate"/>
            </w:r>
            <w:r>
              <w:rPr>
                <w:noProof/>
                <w:webHidden/>
              </w:rPr>
              <w:t>31</w:t>
            </w:r>
            <w:r>
              <w:rPr>
                <w:noProof/>
                <w:webHidden/>
              </w:rPr>
              <w:fldChar w:fldCharType="end"/>
            </w:r>
          </w:hyperlink>
        </w:p>
        <w:p w14:paraId="5A7BE367" w14:textId="2521767C"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52" w:history="1">
            <w:r w:rsidRPr="002A0E1B">
              <w:rPr>
                <w:rStyle w:val="Hipervnculo"/>
                <w:noProof/>
              </w:rPr>
              <w:t>2.6</w:t>
            </w:r>
            <w:r>
              <w:rPr>
                <w:rFonts w:asciiTheme="minorHAnsi" w:eastAsiaTheme="minorEastAsia" w:hAnsiTheme="minorHAnsi"/>
                <w:noProof/>
                <w:color w:val="auto"/>
                <w:lang w:val="es-ES" w:eastAsia="es-ES"/>
              </w:rPr>
              <w:tab/>
            </w:r>
            <w:r w:rsidRPr="002A0E1B">
              <w:rPr>
                <w:rStyle w:val="Hipervnculo"/>
                <w:noProof/>
              </w:rPr>
              <w:t>DOCUMENTO</w:t>
            </w:r>
            <w:r>
              <w:rPr>
                <w:noProof/>
                <w:webHidden/>
              </w:rPr>
              <w:tab/>
            </w:r>
            <w:r>
              <w:rPr>
                <w:noProof/>
                <w:webHidden/>
              </w:rPr>
              <w:fldChar w:fldCharType="begin"/>
            </w:r>
            <w:r>
              <w:rPr>
                <w:noProof/>
                <w:webHidden/>
              </w:rPr>
              <w:instrText xml:space="preserve"> PAGEREF _Toc231233252 \h </w:instrText>
            </w:r>
            <w:r>
              <w:rPr>
                <w:noProof/>
                <w:webHidden/>
              </w:rPr>
            </w:r>
            <w:r>
              <w:rPr>
                <w:noProof/>
                <w:webHidden/>
              </w:rPr>
              <w:fldChar w:fldCharType="separate"/>
            </w:r>
            <w:r>
              <w:rPr>
                <w:noProof/>
                <w:webHidden/>
              </w:rPr>
              <w:t>32</w:t>
            </w:r>
            <w:r>
              <w:rPr>
                <w:noProof/>
                <w:webHidden/>
              </w:rPr>
              <w:fldChar w:fldCharType="end"/>
            </w:r>
          </w:hyperlink>
        </w:p>
        <w:p w14:paraId="5DCFD78F" w14:textId="5B428D2B" w:rsidR="00CB0B54" w:rsidRDefault="00CB0B54">
          <w:pPr>
            <w:pStyle w:val="TDC1"/>
            <w:rPr>
              <w:rFonts w:asciiTheme="minorHAnsi" w:eastAsiaTheme="minorEastAsia" w:hAnsiTheme="minorHAnsi"/>
              <w:noProof/>
              <w:color w:val="auto"/>
              <w:lang w:val="es-ES" w:eastAsia="es-ES"/>
            </w:rPr>
          </w:pPr>
          <w:hyperlink w:anchor="_Toc231233253" w:history="1">
            <w:r w:rsidRPr="002A0E1B">
              <w:rPr>
                <w:rStyle w:val="Hipervnculo"/>
                <w:rFonts w:ascii="Arial" w:hAnsi="Arial"/>
                <w:noProof/>
              </w:rPr>
              <w:t>3</w:t>
            </w:r>
            <w:r>
              <w:rPr>
                <w:rFonts w:asciiTheme="minorHAnsi" w:eastAsiaTheme="minorEastAsia" w:hAnsiTheme="minorHAnsi"/>
                <w:noProof/>
                <w:color w:val="auto"/>
                <w:lang w:val="es-ES" w:eastAsia="es-ES"/>
              </w:rPr>
              <w:tab/>
            </w:r>
            <w:r w:rsidRPr="002A0E1B">
              <w:rPr>
                <w:rStyle w:val="Hipervnculo"/>
                <w:noProof/>
              </w:rPr>
              <w:t>TECNOLOGÍA PARA EL DESARROLLO DEL SOFTWARE</w:t>
            </w:r>
            <w:r>
              <w:rPr>
                <w:noProof/>
                <w:webHidden/>
              </w:rPr>
              <w:tab/>
            </w:r>
            <w:r>
              <w:rPr>
                <w:noProof/>
                <w:webHidden/>
              </w:rPr>
              <w:fldChar w:fldCharType="begin"/>
            </w:r>
            <w:r>
              <w:rPr>
                <w:noProof/>
                <w:webHidden/>
              </w:rPr>
              <w:instrText xml:space="preserve"> PAGEREF _Toc231233253 \h </w:instrText>
            </w:r>
            <w:r>
              <w:rPr>
                <w:noProof/>
                <w:webHidden/>
              </w:rPr>
            </w:r>
            <w:r>
              <w:rPr>
                <w:noProof/>
                <w:webHidden/>
              </w:rPr>
              <w:fldChar w:fldCharType="separate"/>
            </w:r>
            <w:r>
              <w:rPr>
                <w:noProof/>
                <w:webHidden/>
              </w:rPr>
              <w:t>33</w:t>
            </w:r>
            <w:r>
              <w:rPr>
                <w:noProof/>
                <w:webHidden/>
              </w:rPr>
              <w:fldChar w:fldCharType="end"/>
            </w:r>
          </w:hyperlink>
        </w:p>
        <w:p w14:paraId="098D6D6F" w14:textId="7C50642B"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54" w:history="1">
            <w:r w:rsidRPr="002A0E1B">
              <w:rPr>
                <w:rStyle w:val="Hipervnculo"/>
                <w:noProof/>
              </w:rPr>
              <w:t>3.1</w:t>
            </w:r>
            <w:r>
              <w:rPr>
                <w:rFonts w:asciiTheme="minorHAnsi" w:eastAsiaTheme="minorEastAsia" w:hAnsiTheme="minorHAnsi"/>
                <w:noProof/>
                <w:color w:val="auto"/>
                <w:lang w:val="es-ES" w:eastAsia="es-ES"/>
              </w:rPr>
              <w:tab/>
            </w:r>
            <w:r w:rsidRPr="002A0E1B">
              <w:rPr>
                <w:rStyle w:val="Hipervnculo"/>
                <w:noProof/>
              </w:rPr>
              <w:t>Estrategia para el desarrollo del Software</w:t>
            </w:r>
            <w:r>
              <w:rPr>
                <w:noProof/>
                <w:webHidden/>
              </w:rPr>
              <w:tab/>
            </w:r>
            <w:r>
              <w:rPr>
                <w:noProof/>
                <w:webHidden/>
              </w:rPr>
              <w:fldChar w:fldCharType="begin"/>
            </w:r>
            <w:r>
              <w:rPr>
                <w:noProof/>
                <w:webHidden/>
              </w:rPr>
              <w:instrText xml:space="preserve"> PAGEREF _Toc231233254 \h </w:instrText>
            </w:r>
            <w:r>
              <w:rPr>
                <w:noProof/>
                <w:webHidden/>
              </w:rPr>
            </w:r>
            <w:r>
              <w:rPr>
                <w:noProof/>
                <w:webHidden/>
              </w:rPr>
              <w:fldChar w:fldCharType="separate"/>
            </w:r>
            <w:r>
              <w:rPr>
                <w:noProof/>
                <w:webHidden/>
              </w:rPr>
              <w:t>33</w:t>
            </w:r>
            <w:r>
              <w:rPr>
                <w:noProof/>
                <w:webHidden/>
              </w:rPr>
              <w:fldChar w:fldCharType="end"/>
            </w:r>
          </w:hyperlink>
        </w:p>
        <w:p w14:paraId="11ABDEB2" w14:textId="2A8AC3DC"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55" w:history="1">
            <w:r w:rsidRPr="002A0E1B">
              <w:rPr>
                <w:rStyle w:val="Hipervnculo"/>
                <w:noProof/>
              </w:rPr>
              <w:t>3.2</w:t>
            </w:r>
            <w:r>
              <w:rPr>
                <w:rFonts w:asciiTheme="minorHAnsi" w:eastAsiaTheme="minorEastAsia" w:hAnsiTheme="minorHAnsi"/>
                <w:noProof/>
                <w:color w:val="auto"/>
                <w:lang w:val="es-ES" w:eastAsia="es-ES"/>
              </w:rPr>
              <w:tab/>
            </w:r>
            <w:r w:rsidRPr="002A0E1B">
              <w:rPr>
                <w:rStyle w:val="Hipervnculo"/>
                <w:noProof/>
              </w:rPr>
              <w:t>Metodología para el desarrollo del software</w:t>
            </w:r>
            <w:r>
              <w:rPr>
                <w:noProof/>
                <w:webHidden/>
              </w:rPr>
              <w:tab/>
            </w:r>
            <w:r>
              <w:rPr>
                <w:noProof/>
                <w:webHidden/>
              </w:rPr>
              <w:fldChar w:fldCharType="begin"/>
            </w:r>
            <w:r>
              <w:rPr>
                <w:noProof/>
                <w:webHidden/>
              </w:rPr>
              <w:instrText xml:space="preserve"> PAGEREF _Toc231233255 \h </w:instrText>
            </w:r>
            <w:r>
              <w:rPr>
                <w:noProof/>
                <w:webHidden/>
              </w:rPr>
            </w:r>
            <w:r>
              <w:rPr>
                <w:noProof/>
                <w:webHidden/>
              </w:rPr>
              <w:fldChar w:fldCharType="separate"/>
            </w:r>
            <w:r>
              <w:rPr>
                <w:noProof/>
                <w:webHidden/>
              </w:rPr>
              <w:t>34</w:t>
            </w:r>
            <w:r>
              <w:rPr>
                <w:noProof/>
                <w:webHidden/>
              </w:rPr>
              <w:fldChar w:fldCharType="end"/>
            </w:r>
          </w:hyperlink>
        </w:p>
        <w:p w14:paraId="098AFBF4" w14:textId="163BFF53" w:rsidR="00CB0B54" w:rsidRDefault="00CB0B54">
          <w:pPr>
            <w:pStyle w:val="TDC3"/>
            <w:tabs>
              <w:tab w:val="left" w:pos="1320"/>
            </w:tabs>
            <w:rPr>
              <w:rFonts w:asciiTheme="minorHAnsi" w:eastAsiaTheme="minorEastAsia" w:hAnsiTheme="minorHAnsi"/>
              <w:color w:val="auto"/>
              <w:lang w:val="es-ES" w:eastAsia="es-ES"/>
            </w:rPr>
          </w:pPr>
          <w:hyperlink w:anchor="_Toc231233256" w:history="1">
            <w:r w:rsidRPr="002A0E1B">
              <w:rPr>
                <w:rStyle w:val="Hipervnculo"/>
              </w:rPr>
              <w:t>3.2.1</w:t>
            </w:r>
            <w:r>
              <w:rPr>
                <w:rFonts w:asciiTheme="minorHAnsi" w:eastAsiaTheme="minorEastAsia" w:hAnsiTheme="minorHAnsi"/>
                <w:color w:val="auto"/>
                <w:lang w:val="es-ES" w:eastAsia="es-ES"/>
              </w:rPr>
              <w:tab/>
            </w:r>
            <w:r w:rsidRPr="002A0E1B">
              <w:rPr>
                <w:rStyle w:val="Hipervnculo"/>
              </w:rPr>
              <w:t>Características del PUDS</w:t>
            </w:r>
            <w:r>
              <w:rPr>
                <w:webHidden/>
              </w:rPr>
              <w:tab/>
            </w:r>
            <w:r>
              <w:rPr>
                <w:webHidden/>
              </w:rPr>
              <w:fldChar w:fldCharType="begin"/>
            </w:r>
            <w:r>
              <w:rPr>
                <w:webHidden/>
              </w:rPr>
              <w:instrText xml:space="preserve"> PAGEREF _Toc231233256 \h </w:instrText>
            </w:r>
            <w:r>
              <w:rPr>
                <w:webHidden/>
              </w:rPr>
            </w:r>
            <w:r>
              <w:rPr>
                <w:webHidden/>
              </w:rPr>
              <w:fldChar w:fldCharType="separate"/>
            </w:r>
            <w:r>
              <w:rPr>
                <w:webHidden/>
              </w:rPr>
              <w:t>34</w:t>
            </w:r>
            <w:r>
              <w:rPr>
                <w:webHidden/>
              </w:rPr>
              <w:fldChar w:fldCharType="end"/>
            </w:r>
          </w:hyperlink>
        </w:p>
        <w:p w14:paraId="33F07657" w14:textId="2C7F372A" w:rsidR="00CB0B54" w:rsidRDefault="00CB0B54">
          <w:pPr>
            <w:pStyle w:val="TDC3"/>
            <w:tabs>
              <w:tab w:val="left" w:pos="1320"/>
            </w:tabs>
            <w:rPr>
              <w:rFonts w:asciiTheme="minorHAnsi" w:eastAsiaTheme="minorEastAsia" w:hAnsiTheme="minorHAnsi"/>
              <w:color w:val="auto"/>
              <w:lang w:val="es-ES" w:eastAsia="es-ES"/>
            </w:rPr>
          </w:pPr>
          <w:hyperlink w:anchor="_Toc231233257" w:history="1">
            <w:r w:rsidRPr="002A0E1B">
              <w:rPr>
                <w:rStyle w:val="Hipervnculo"/>
              </w:rPr>
              <w:t>3.2.2</w:t>
            </w:r>
            <w:r>
              <w:rPr>
                <w:rFonts w:asciiTheme="minorHAnsi" w:eastAsiaTheme="minorEastAsia" w:hAnsiTheme="minorHAnsi"/>
                <w:color w:val="auto"/>
                <w:lang w:val="es-ES" w:eastAsia="es-ES"/>
              </w:rPr>
              <w:tab/>
            </w:r>
            <w:r w:rsidRPr="002A0E1B">
              <w:rPr>
                <w:rStyle w:val="Hipervnculo"/>
              </w:rPr>
              <w:t>Características principales de UML:</w:t>
            </w:r>
            <w:r>
              <w:rPr>
                <w:webHidden/>
              </w:rPr>
              <w:tab/>
            </w:r>
            <w:r>
              <w:rPr>
                <w:webHidden/>
              </w:rPr>
              <w:fldChar w:fldCharType="begin"/>
            </w:r>
            <w:r>
              <w:rPr>
                <w:webHidden/>
              </w:rPr>
              <w:instrText xml:space="preserve"> PAGEREF _Toc231233257 \h </w:instrText>
            </w:r>
            <w:r>
              <w:rPr>
                <w:webHidden/>
              </w:rPr>
            </w:r>
            <w:r>
              <w:rPr>
                <w:webHidden/>
              </w:rPr>
              <w:fldChar w:fldCharType="separate"/>
            </w:r>
            <w:r>
              <w:rPr>
                <w:webHidden/>
              </w:rPr>
              <w:t>35</w:t>
            </w:r>
            <w:r>
              <w:rPr>
                <w:webHidden/>
              </w:rPr>
              <w:fldChar w:fldCharType="end"/>
            </w:r>
          </w:hyperlink>
        </w:p>
        <w:p w14:paraId="2AF8B203" w14:textId="3C80435B"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58" w:history="1">
            <w:r w:rsidRPr="002A0E1B">
              <w:rPr>
                <w:rStyle w:val="Hipervnculo"/>
                <w:noProof/>
              </w:rPr>
              <w:t>3.3</w:t>
            </w:r>
            <w:r>
              <w:rPr>
                <w:rFonts w:asciiTheme="minorHAnsi" w:eastAsiaTheme="minorEastAsia" w:hAnsiTheme="minorHAnsi"/>
                <w:noProof/>
                <w:color w:val="auto"/>
                <w:lang w:val="es-ES" w:eastAsia="es-ES"/>
              </w:rPr>
              <w:tab/>
            </w:r>
            <w:r w:rsidRPr="002A0E1B">
              <w:rPr>
                <w:rStyle w:val="Hipervnculo"/>
                <w:noProof/>
              </w:rPr>
              <w:t>HERRAMIENTAS DE DESARROLLO</w:t>
            </w:r>
            <w:r>
              <w:rPr>
                <w:noProof/>
                <w:webHidden/>
              </w:rPr>
              <w:tab/>
            </w:r>
            <w:r>
              <w:rPr>
                <w:noProof/>
                <w:webHidden/>
              </w:rPr>
              <w:fldChar w:fldCharType="begin"/>
            </w:r>
            <w:r>
              <w:rPr>
                <w:noProof/>
                <w:webHidden/>
              </w:rPr>
              <w:instrText xml:space="preserve"> PAGEREF _Toc231233258 \h </w:instrText>
            </w:r>
            <w:r>
              <w:rPr>
                <w:noProof/>
                <w:webHidden/>
              </w:rPr>
            </w:r>
            <w:r>
              <w:rPr>
                <w:noProof/>
                <w:webHidden/>
              </w:rPr>
              <w:fldChar w:fldCharType="separate"/>
            </w:r>
            <w:r>
              <w:rPr>
                <w:noProof/>
                <w:webHidden/>
              </w:rPr>
              <w:t>36</w:t>
            </w:r>
            <w:r>
              <w:rPr>
                <w:noProof/>
                <w:webHidden/>
              </w:rPr>
              <w:fldChar w:fldCharType="end"/>
            </w:r>
          </w:hyperlink>
        </w:p>
        <w:p w14:paraId="21D1DEBB" w14:textId="158F5919" w:rsidR="00CB0B54" w:rsidRDefault="00CB0B54">
          <w:pPr>
            <w:pStyle w:val="TDC3"/>
            <w:tabs>
              <w:tab w:val="left" w:pos="1320"/>
            </w:tabs>
            <w:rPr>
              <w:rFonts w:asciiTheme="minorHAnsi" w:eastAsiaTheme="minorEastAsia" w:hAnsiTheme="minorHAnsi"/>
              <w:color w:val="auto"/>
              <w:lang w:val="es-ES" w:eastAsia="es-ES"/>
            </w:rPr>
          </w:pPr>
          <w:hyperlink w:anchor="_Toc231233259" w:history="1">
            <w:r w:rsidRPr="002A0E1B">
              <w:rPr>
                <w:rStyle w:val="Hipervnculo"/>
              </w:rPr>
              <w:t>3.3.1</w:t>
            </w:r>
            <w:r>
              <w:rPr>
                <w:rFonts w:asciiTheme="minorHAnsi" w:eastAsiaTheme="minorEastAsia" w:hAnsiTheme="minorHAnsi"/>
                <w:color w:val="auto"/>
                <w:lang w:val="es-ES" w:eastAsia="es-ES"/>
              </w:rPr>
              <w:tab/>
            </w:r>
            <w:r w:rsidRPr="002A0E1B">
              <w:rPr>
                <w:rStyle w:val="Hipervnculo"/>
              </w:rPr>
              <w:t>Software</w:t>
            </w:r>
            <w:r>
              <w:rPr>
                <w:webHidden/>
              </w:rPr>
              <w:tab/>
            </w:r>
            <w:r>
              <w:rPr>
                <w:webHidden/>
              </w:rPr>
              <w:fldChar w:fldCharType="begin"/>
            </w:r>
            <w:r>
              <w:rPr>
                <w:webHidden/>
              </w:rPr>
              <w:instrText xml:space="preserve"> PAGEREF _Toc231233259 \h </w:instrText>
            </w:r>
            <w:r>
              <w:rPr>
                <w:webHidden/>
              </w:rPr>
            </w:r>
            <w:r>
              <w:rPr>
                <w:webHidden/>
              </w:rPr>
              <w:fldChar w:fldCharType="separate"/>
            </w:r>
            <w:r>
              <w:rPr>
                <w:webHidden/>
              </w:rPr>
              <w:t>36</w:t>
            </w:r>
            <w:r>
              <w:rPr>
                <w:webHidden/>
              </w:rPr>
              <w:fldChar w:fldCharType="end"/>
            </w:r>
          </w:hyperlink>
        </w:p>
        <w:p w14:paraId="0B5A63E9" w14:textId="2B814A8A" w:rsidR="00CB0B54" w:rsidRDefault="00CB0B54">
          <w:pPr>
            <w:pStyle w:val="TDC3"/>
            <w:tabs>
              <w:tab w:val="left" w:pos="1320"/>
            </w:tabs>
            <w:rPr>
              <w:rFonts w:asciiTheme="minorHAnsi" w:eastAsiaTheme="minorEastAsia" w:hAnsiTheme="minorHAnsi"/>
              <w:color w:val="auto"/>
              <w:lang w:val="es-ES" w:eastAsia="es-ES"/>
            </w:rPr>
          </w:pPr>
          <w:hyperlink w:anchor="_Toc231233260" w:history="1">
            <w:r w:rsidRPr="002A0E1B">
              <w:rPr>
                <w:rStyle w:val="Hipervnculo"/>
              </w:rPr>
              <w:t>3.3.2</w:t>
            </w:r>
            <w:r>
              <w:rPr>
                <w:rFonts w:asciiTheme="minorHAnsi" w:eastAsiaTheme="minorEastAsia" w:hAnsiTheme="minorHAnsi"/>
                <w:color w:val="auto"/>
                <w:lang w:val="es-ES" w:eastAsia="es-ES"/>
              </w:rPr>
              <w:tab/>
            </w:r>
            <w:r w:rsidRPr="002A0E1B">
              <w:rPr>
                <w:rStyle w:val="Hipervnculo"/>
              </w:rPr>
              <w:t>Hardware</w:t>
            </w:r>
            <w:r>
              <w:rPr>
                <w:webHidden/>
              </w:rPr>
              <w:tab/>
            </w:r>
            <w:r>
              <w:rPr>
                <w:webHidden/>
              </w:rPr>
              <w:fldChar w:fldCharType="begin"/>
            </w:r>
            <w:r>
              <w:rPr>
                <w:webHidden/>
              </w:rPr>
              <w:instrText xml:space="preserve"> PAGEREF _Toc231233260 \h </w:instrText>
            </w:r>
            <w:r>
              <w:rPr>
                <w:webHidden/>
              </w:rPr>
            </w:r>
            <w:r>
              <w:rPr>
                <w:webHidden/>
              </w:rPr>
              <w:fldChar w:fldCharType="separate"/>
            </w:r>
            <w:r>
              <w:rPr>
                <w:webHidden/>
              </w:rPr>
              <w:t>37</w:t>
            </w:r>
            <w:r>
              <w:rPr>
                <w:webHidden/>
              </w:rPr>
              <w:fldChar w:fldCharType="end"/>
            </w:r>
          </w:hyperlink>
        </w:p>
        <w:p w14:paraId="25B7890F" w14:textId="50C75ABB" w:rsidR="00CB0B54" w:rsidRDefault="00CB0B54">
          <w:pPr>
            <w:pStyle w:val="TDC1"/>
            <w:rPr>
              <w:rFonts w:asciiTheme="minorHAnsi" w:eastAsiaTheme="minorEastAsia" w:hAnsiTheme="minorHAnsi"/>
              <w:noProof/>
              <w:color w:val="auto"/>
              <w:lang w:val="es-ES" w:eastAsia="es-ES"/>
            </w:rPr>
          </w:pPr>
          <w:hyperlink w:anchor="_Toc231233261" w:history="1">
            <w:r w:rsidRPr="002A0E1B">
              <w:rPr>
                <w:rStyle w:val="Hipervnculo"/>
                <w:rFonts w:ascii="Arial" w:hAnsi="Arial"/>
                <w:noProof/>
              </w:rPr>
              <w:t>4</w:t>
            </w:r>
            <w:r>
              <w:rPr>
                <w:rFonts w:asciiTheme="minorHAnsi" w:eastAsiaTheme="minorEastAsia" w:hAnsiTheme="minorHAnsi"/>
                <w:noProof/>
                <w:color w:val="auto"/>
                <w:lang w:val="es-ES" w:eastAsia="es-ES"/>
              </w:rPr>
              <w:tab/>
            </w:r>
            <w:r w:rsidRPr="002A0E1B">
              <w:rPr>
                <w:rStyle w:val="Hipervnculo"/>
                <w:noProof/>
              </w:rPr>
              <w:t>FACTIBILIDAD ECONÓMICA Y COSTOS DEL PROYECTO</w:t>
            </w:r>
            <w:r>
              <w:rPr>
                <w:noProof/>
                <w:webHidden/>
              </w:rPr>
              <w:tab/>
            </w:r>
            <w:r>
              <w:rPr>
                <w:noProof/>
                <w:webHidden/>
              </w:rPr>
              <w:fldChar w:fldCharType="begin"/>
            </w:r>
            <w:r>
              <w:rPr>
                <w:noProof/>
                <w:webHidden/>
              </w:rPr>
              <w:instrText xml:space="preserve"> PAGEREF _Toc231233261 \h </w:instrText>
            </w:r>
            <w:r>
              <w:rPr>
                <w:noProof/>
                <w:webHidden/>
              </w:rPr>
            </w:r>
            <w:r>
              <w:rPr>
                <w:noProof/>
                <w:webHidden/>
              </w:rPr>
              <w:fldChar w:fldCharType="separate"/>
            </w:r>
            <w:r>
              <w:rPr>
                <w:noProof/>
                <w:webHidden/>
              </w:rPr>
              <w:t>38</w:t>
            </w:r>
            <w:r>
              <w:rPr>
                <w:noProof/>
                <w:webHidden/>
              </w:rPr>
              <w:fldChar w:fldCharType="end"/>
            </w:r>
          </w:hyperlink>
        </w:p>
        <w:p w14:paraId="0D11CCC2" w14:textId="610C2BB5"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62" w:history="1">
            <w:r w:rsidRPr="002A0E1B">
              <w:rPr>
                <w:rStyle w:val="Hipervnculo"/>
                <w:noProof/>
              </w:rPr>
              <w:t>4.1</w:t>
            </w:r>
            <w:r>
              <w:rPr>
                <w:rFonts w:asciiTheme="minorHAnsi" w:eastAsiaTheme="minorEastAsia" w:hAnsiTheme="minorHAnsi"/>
                <w:noProof/>
                <w:color w:val="auto"/>
                <w:lang w:val="es-ES" w:eastAsia="es-ES"/>
              </w:rPr>
              <w:tab/>
            </w:r>
            <w:r w:rsidRPr="002A0E1B">
              <w:rPr>
                <w:rStyle w:val="Hipervnculo"/>
                <w:noProof/>
              </w:rPr>
              <w:t>Análisis de Costos de Desarrollo (Inversión Inicial)</w:t>
            </w:r>
            <w:r>
              <w:rPr>
                <w:noProof/>
                <w:webHidden/>
              </w:rPr>
              <w:tab/>
            </w:r>
            <w:r>
              <w:rPr>
                <w:noProof/>
                <w:webHidden/>
              </w:rPr>
              <w:fldChar w:fldCharType="begin"/>
            </w:r>
            <w:r>
              <w:rPr>
                <w:noProof/>
                <w:webHidden/>
              </w:rPr>
              <w:instrText xml:space="preserve"> PAGEREF _Toc231233262 \h </w:instrText>
            </w:r>
            <w:r>
              <w:rPr>
                <w:noProof/>
                <w:webHidden/>
              </w:rPr>
            </w:r>
            <w:r>
              <w:rPr>
                <w:noProof/>
                <w:webHidden/>
              </w:rPr>
              <w:fldChar w:fldCharType="separate"/>
            </w:r>
            <w:r>
              <w:rPr>
                <w:noProof/>
                <w:webHidden/>
              </w:rPr>
              <w:t>38</w:t>
            </w:r>
            <w:r>
              <w:rPr>
                <w:noProof/>
                <w:webHidden/>
              </w:rPr>
              <w:fldChar w:fldCharType="end"/>
            </w:r>
          </w:hyperlink>
        </w:p>
        <w:p w14:paraId="7EE8ECD0" w14:textId="409199DD" w:rsidR="00CB0B54" w:rsidRDefault="00CB0B54">
          <w:pPr>
            <w:pStyle w:val="TDC3"/>
            <w:tabs>
              <w:tab w:val="left" w:pos="1320"/>
            </w:tabs>
            <w:rPr>
              <w:rFonts w:asciiTheme="minorHAnsi" w:eastAsiaTheme="minorEastAsia" w:hAnsiTheme="minorHAnsi"/>
              <w:color w:val="auto"/>
              <w:lang w:val="es-ES" w:eastAsia="es-ES"/>
            </w:rPr>
          </w:pPr>
          <w:hyperlink w:anchor="_Toc231233263" w:history="1">
            <w:r w:rsidRPr="002A0E1B">
              <w:rPr>
                <w:rStyle w:val="Hipervnculo"/>
              </w:rPr>
              <w:t>4.1.1</w:t>
            </w:r>
            <w:r>
              <w:rPr>
                <w:rFonts w:asciiTheme="minorHAnsi" w:eastAsiaTheme="minorEastAsia" w:hAnsiTheme="minorHAnsi"/>
                <w:color w:val="auto"/>
                <w:lang w:val="es-ES" w:eastAsia="es-ES"/>
              </w:rPr>
              <w:tab/>
            </w:r>
            <w:r w:rsidRPr="002A0E1B">
              <w:rPr>
                <w:rStyle w:val="Hipervnculo"/>
              </w:rPr>
              <w:t>Recursos Humanos</w:t>
            </w:r>
            <w:r>
              <w:rPr>
                <w:webHidden/>
              </w:rPr>
              <w:tab/>
            </w:r>
            <w:r>
              <w:rPr>
                <w:webHidden/>
              </w:rPr>
              <w:fldChar w:fldCharType="begin"/>
            </w:r>
            <w:r>
              <w:rPr>
                <w:webHidden/>
              </w:rPr>
              <w:instrText xml:space="preserve"> PAGEREF _Toc231233263 \h </w:instrText>
            </w:r>
            <w:r>
              <w:rPr>
                <w:webHidden/>
              </w:rPr>
            </w:r>
            <w:r>
              <w:rPr>
                <w:webHidden/>
              </w:rPr>
              <w:fldChar w:fldCharType="separate"/>
            </w:r>
            <w:r>
              <w:rPr>
                <w:webHidden/>
              </w:rPr>
              <w:t>38</w:t>
            </w:r>
            <w:r>
              <w:rPr>
                <w:webHidden/>
              </w:rPr>
              <w:fldChar w:fldCharType="end"/>
            </w:r>
          </w:hyperlink>
        </w:p>
        <w:p w14:paraId="48D1EC8F" w14:textId="387C6A0F" w:rsidR="00CB0B54" w:rsidRDefault="00CB0B54">
          <w:pPr>
            <w:pStyle w:val="TDC3"/>
            <w:tabs>
              <w:tab w:val="left" w:pos="1320"/>
            </w:tabs>
            <w:rPr>
              <w:rFonts w:asciiTheme="minorHAnsi" w:eastAsiaTheme="minorEastAsia" w:hAnsiTheme="minorHAnsi"/>
              <w:color w:val="auto"/>
              <w:lang w:val="es-ES" w:eastAsia="es-ES"/>
            </w:rPr>
          </w:pPr>
          <w:hyperlink w:anchor="_Toc231233264" w:history="1">
            <w:r w:rsidRPr="002A0E1B">
              <w:rPr>
                <w:rStyle w:val="Hipervnculo"/>
              </w:rPr>
              <w:t>4.1.2</w:t>
            </w:r>
            <w:r>
              <w:rPr>
                <w:rFonts w:asciiTheme="minorHAnsi" w:eastAsiaTheme="minorEastAsia" w:hAnsiTheme="minorHAnsi"/>
                <w:color w:val="auto"/>
                <w:lang w:val="es-ES" w:eastAsia="es-ES"/>
              </w:rPr>
              <w:tab/>
            </w:r>
            <w:r w:rsidRPr="002A0E1B">
              <w:rPr>
                <w:rStyle w:val="Hipervnculo"/>
              </w:rPr>
              <w:t>Hardware Crítico para Operación</w:t>
            </w:r>
            <w:r>
              <w:rPr>
                <w:webHidden/>
              </w:rPr>
              <w:tab/>
            </w:r>
            <w:r>
              <w:rPr>
                <w:webHidden/>
              </w:rPr>
              <w:fldChar w:fldCharType="begin"/>
            </w:r>
            <w:r>
              <w:rPr>
                <w:webHidden/>
              </w:rPr>
              <w:instrText xml:space="preserve"> PAGEREF _Toc231233264 \h </w:instrText>
            </w:r>
            <w:r>
              <w:rPr>
                <w:webHidden/>
              </w:rPr>
            </w:r>
            <w:r>
              <w:rPr>
                <w:webHidden/>
              </w:rPr>
              <w:fldChar w:fldCharType="separate"/>
            </w:r>
            <w:r>
              <w:rPr>
                <w:webHidden/>
              </w:rPr>
              <w:t>38</w:t>
            </w:r>
            <w:r>
              <w:rPr>
                <w:webHidden/>
              </w:rPr>
              <w:fldChar w:fldCharType="end"/>
            </w:r>
          </w:hyperlink>
        </w:p>
        <w:p w14:paraId="386D13AC" w14:textId="51FD6238" w:rsidR="00CB0B54" w:rsidRDefault="00CB0B54">
          <w:pPr>
            <w:pStyle w:val="TDC3"/>
            <w:tabs>
              <w:tab w:val="left" w:pos="1320"/>
            </w:tabs>
            <w:rPr>
              <w:rFonts w:asciiTheme="minorHAnsi" w:eastAsiaTheme="minorEastAsia" w:hAnsiTheme="minorHAnsi"/>
              <w:color w:val="auto"/>
              <w:lang w:val="es-ES" w:eastAsia="es-ES"/>
            </w:rPr>
          </w:pPr>
          <w:hyperlink w:anchor="_Toc231233265" w:history="1">
            <w:r w:rsidRPr="002A0E1B">
              <w:rPr>
                <w:rStyle w:val="Hipervnculo"/>
              </w:rPr>
              <w:t>4.1.3</w:t>
            </w:r>
            <w:r>
              <w:rPr>
                <w:rFonts w:asciiTheme="minorHAnsi" w:eastAsiaTheme="minorEastAsia" w:hAnsiTheme="minorHAnsi"/>
                <w:color w:val="auto"/>
                <w:lang w:val="es-ES" w:eastAsia="es-ES"/>
              </w:rPr>
              <w:tab/>
            </w:r>
            <w:r w:rsidRPr="002A0E1B">
              <w:rPr>
                <w:rStyle w:val="Hipervnculo"/>
              </w:rPr>
              <w:t>Software y Servicios Cloud (Año 1)</w:t>
            </w:r>
            <w:r>
              <w:rPr>
                <w:webHidden/>
              </w:rPr>
              <w:tab/>
            </w:r>
            <w:r>
              <w:rPr>
                <w:webHidden/>
              </w:rPr>
              <w:fldChar w:fldCharType="begin"/>
            </w:r>
            <w:r>
              <w:rPr>
                <w:webHidden/>
              </w:rPr>
              <w:instrText xml:space="preserve"> PAGEREF _Toc231233265 \h </w:instrText>
            </w:r>
            <w:r>
              <w:rPr>
                <w:webHidden/>
              </w:rPr>
            </w:r>
            <w:r>
              <w:rPr>
                <w:webHidden/>
              </w:rPr>
              <w:fldChar w:fldCharType="separate"/>
            </w:r>
            <w:r>
              <w:rPr>
                <w:webHidden/>
              </w:rPr>
              <w:t>39</w:t>
            </w:r>
            <w:r>
              <w:rPr>
                <w:webHidden/>
              </w:rPr>
              <w:fldChar w:fldCharType="end"/>
            </w:r>
          </w:hyperlink>
        </w:p>
        <w:p w14:paraId="4B9892A3" w14:textId="00E3482D"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66" w:history="1">
            <w:r w:rsidRPr="002A0E1B">
              <w:rPr>
                <w:rStyle w:val="Hipervnculo"/>
                <w:noProof/>
              </w:rPr>
              <w:t>4.2</w:t>
            </w:r>
            <w:r>
              <w:rPr>
                <w:rFonts w:asciiTheme="minorHAnsi" w:eastAsiaTheme="minorEastAsia" w:hAnsiTheme="minorHAnsi"/>
                <w:noProof/>
                <w:color w:val="auto"/>
                <w:lang w:val="es-ES" w:eastAsia="es-ES"/>
              </w:rPr>
              <w:tab/>
            </w:r>
            <w:r w:rsidRPr="002A0E1B">
              <w:rPr>
                <w:rStyle w:val="Hipervnculo"/>
                <w:noProof/>
              </w:rPr>
              <w:t>Análisis de Beneficios e Impacto Financiero</w:t>
            </w:r>
            <w:r>
              <w:rPr>
                <w:noProof/>
                <w:webHidden/>
              </w:rPr>
              <w:tab/>
            </w:r>
            <w:r>
              <w:rPr>
                <w:noProof/>
                <w:webHidden/>
              </w:rPr>
              <w:fldChar w:fldCharType="begin"/>
            </w:r>
            <w:r>
              <w:rPr>
                <w:noProof/>
                <w:webHidden/>
              </w:rPr>
              <w:instrText xml:space="preserve"> PAGEREF _Toc231233266 \h </w:instrText>
            </w:r>
            <w:r>
              <w:rPr>
                <w:noProof/>
                <w:webHidden/>
              </w:rPr>
            </w:r>
            <w:r>
              <w:rPr>
                <w:noProof/>
                <w:webHidden/>
              </w:rPr>
              <w:fldChar w:fldCharType="separate"/>
            </w:r>
            <w:r>
              <w:rPr>
                <w:noProof/>
                <w:webHidden/>
              </w:rPr>
              <w:t>40</w:t>
            </w:r>
            <w:r>
              <w:rPr>
                <w:noProof/>
                <w:webHidden/>
              </w:rPr>
              <w:fldChar w:fldCharType="end"/>
            </w:r>
          </w:hyperlink>
        </w:p>
        <w:p w14:paraId="373E594C" w14:textId="6FD68FF7"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67" w:history="1">
            <w:r w:rsidRPr="002A0E1B">
              <w:rPr>
                <w:rStyle w:val="Hipervnculo"/>
                <w:noProof/>
              </w:rPr>
              <w:t>4.3</w:t>
            </w:r>
            <w:r>
              <w:rPr>
                <w:rFonts w:asciiTheme="minorHAnsi" w:eastAsiaTheme="minorEastAsia" w:hAnsiTheme="minorHAnsi"/>
                <w:noProof/>
                <w:color w:val="auto"/>
                <w:lang w:val="es-ES" w:eastAsia="es-ES"/>
              </w:rPr>
              <w:tab/>
            </w:r>
            <w:r w:rsidRPr="002A0E1B">
              <w:rPr>
                <w:rStyle w:val="Hipervnculo"/>
                <w:noProof/>
              </w:rPr>
              <w:t>Beneficios Tangibles (Ahorro Anual Proyectado)</w:t>
            </w:r>
            <w:r>
              <w:rPr>
                <w:noProof/>
                <w:webHidden/>
              </w:rPr>
              <w:tab/>
            </w:r>
            <w:r>
              <w:rPr>
                <w:noProof/>
                <w:webHidden/>
              </w:rPr>
              <w:fldChar w:fldCharType="begin"/>
            </w:r>
            <w:r>
              <w:rPr>
                <w:noProof/>
                <w:webHidden/>
              </w:rPr>
              <w:instrText xml:space="preserve"> PAGEREF _Toc231233267 \h </w:instrText>
            </w:r>
            <w:r>
              <w:rPr>
                <w:noProof/>
                <w:webHidden/>
              </w:rPr>
            </w:r>
            <w:r>
              <w:rPr>
                <w:noProof/>
                <w:webHidden/>
              </w:rPr>
              <w:fldChar w:fldCharType="separate"/>
            </w:r>
            <w:r>
              <w:rPr>
                <w:noProof/>
                <w:webHidden/>
              </w:rPr>
              <w:t>40</w:t>
            </w:r>
            <w:r>
              <w:rPr>
                <w:noProof/>
                <w:webHidden/>
              </w:rPr>
              <w:fldChar w:fldCharType="end"/>
            </w:r>
          </w:hyperlink>
        </w:p>
        <w:p w14:paraId="6DF48988" w14:textId="3404714C"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68" w:history="1">
            <w:r w:rsidRPr="002A0E1B">
              <w:rPr>
                <w:rStyle w:val="Hipervnculo"/>
                <w:noProof/>
              </w:rPr>
              <w:t>4.4</w:t>
            </w:r>
            <w:r>
              <w:rPr>
                <w:rFonts w:asciiTheme="minorHAnsi" w:eastAsiaTheme="minorEastAsia" w:hAnsiTheme="minorHAnsi"/>
                <w:noProof/>
                <w:color w:val="auto"/>
                <w:lang w:val="es-ES" w:eastAsia="es-ES"/>
              </w:rPr>
              <w:tab/>
            </w:r>
            <w:r w:rsidRPr="002A0E1B">
              <w:rPr>
                <w:rStyle w:val="Hipervnculo"/>
                <w:noProof/>
              </w:rPr>
              <w:t>Beneficios Intangibles</w:t>
            </w:r>
            <w:r>
              <w:rPr>
                <w:noProof/>
                <w:webHidden/>
              </w:rPr>
              <w:tab/>
            </w:r>
            <w:r>
              <w:rPr>
                <w:noProof/>
                <w:webHidden/>
              </w:rPr>
              <w:fldChar w:fldCharType="begin"/>
            </w:r>
            <w:r>
              <w:rPr>
                <w:noProof/>
                <w:webHidden/>
              </w:rPr>
              <w:instrText xml:space="preserve"> PAGEREF _Toc231233268 \h </w:instrText>
            </w:r>
            <w:r>
              <w:rPr>
                <w:noProof/>
                <w:webHidden/>
              </w:rPr>
            </w:r>
            <w:r>
              <w:rPr>
                <w:noProof/>
                <w:webHidden/>
              </w:rPr>
              <w:fldChar w:fldCharType="separate"/>
            </w:r>
            <w:r>
              <w:rPr>
                <w:noProof/>
                <w:webHidden/>
              </w:rPr>
              <w:t>41</w:t>
            </w:r>
            <w:r>
              <w:rPr>
                <w:noProof/>
                <w:webHidden/>
              </w:rPr>
              <w:fldChar w:fldCharType="end"/>
            </w:r>
          </w:hyperlink>
        </w:p>
        <w:p w14:paraId="594D06D6" w14:textId="07E76C51"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69" w:history="1">
            <w:r w:rsidRPr="002A0E1B">
              <w:rPr>
                <w:rStyle w:val="Hipervnculo"/>
                <w:noProof/>
              </w:rPr>
              <w:t>4.2</w:t>
            </w:r>
            <w:r>
              <w:rPr>
                <w:rFonts w:asciiTheme="minorHAnsi" w:eastAsiaTheme="minorEastAsia" w:hAnsiTheme="minorHAnsi"/>
                <w:noProof/>
                <w:color w:val="auto"/>
                <w:lang w:val="es-ES" w:eastAsia="es-ES"/>
              </w:rPr>
              <w:tab/>
            </w:r>
            <w:r w:rsidRPr="002A0E1B">
              <w:rPr>
                <w:rStyle w:val="Hipervnculo"/>
                <w:noProof/>
              </w:rPr>
              <w:t>BENEFICIOS ESPERADOS</w:t>
            </w:r>
            <w:r>
              <w:rPr>
                <w:noProof/>
                <w:webHidden/>
              </w:rPr>
              <w:tab/>
            </w:r>
            <w:r>
              <w:rPr>
                <w:noProof/>
                <w:webHidden/>
              </w:rPr>
              <w:fldChar w:fldCharType="begin"/>
            </w:r>
            <w:r>
              <w:rPr>
                <w:noProof/>
                <w:webHidden/>
              </w:rPr>
              <w:instrText xml:space="preserve"> PAGEREF _Toc231233269 \h </w:instrText>
            </w:r>
            <w:r>
              <w:rPr>
                <w:noProof/>
                <w:webHidden/>
              </w:rPr>
            </w:r>
            <w:r>
              <w:rPr>
                <w:noProof/>
                <w:webHidden/>
              </w:rPr>
              <w:fldChar w:fldCharType="separate"/>
            </w:r>
            <w:r>
              <w:rPr>
                <w:noProof/>
                <w:webHidden/>
              </w:rPr>
              <w:t>42</w:t>
            </w:r>
            <w:r>
              <w:rPr>
                <w:noProof/>
                <w:webHidden/>
              </w:rPr>
              <w:fldChar w:fldCharType="end"/>
            </w:r>
          </w:hyperlink>
        </w:p>
        <w:p w14:paraId="7B0C3740" w14:textId="1F66E265" w:rsidR="00CB0B54" w:rsidRDefault="00CB0B54">
          <w:pPr>
            <w:pStyle w:val="TDC3"/>
            <w:tabs>
              <w:tab w:val="left" w:pos="1320"/>
            </w:tabs>
            <w:rPr>
              <w:rFonts w:asciiTheme="minorHAnsi" w:eastAsiaTheme="minorEastAsia" w:hAnsiTheme="minorHAnsi"/>
              <w:color w:val="auto"/>
              <w:lang w:val="es-ES" w:eastAsia="es-ES"/>
            </w:rPr>
          </w:pPr>
          <w:hyperlink w:anchor="_Toc231233270" w:history="1">
            <w:r w:rsidRPr="002A0E1B">
              <w:rPr>
                <w:rStyle w:val="Hipervnculo"/>
              </w:rPr>
              <w:t>4.2.1</w:t>
            </w:r>
            <w:r>
              <w:rPr>
                <w:rFonts w:asciiTheme="minorHAnsi" w:eastAsiaTheme="minorEastAsia" w:hAnsiTheme="minorHAnsi"/>
                <w:color w:val="auto"/>
                <w:lang w:val="es-ES" w:eastAsia="es-ES"/>
              </w:rPr>
              <w:tab/>
            </w:r>
            <w:r w:rsidRPr="002A0E1B">
              <w:rPr>
                <w:rStyle w:val="Hipervnculo"/>
              </w:rPr>
              <w:t>Beneficios Operacionales y de Gestión (Procesos en Planta)</w:t>
            </w:r>
            <w:r>
              <w:rPr>
                <w:webHidden/>
              </w:rPr>
              <w:tab/>
            </w:r>
            <w:r>
              <w:rPr>
                <w:webHidden/>
              </w:rPr>
              <w:fldChar w:fldCharType="begin"/>
            </w:r>
            <w:r>
              <w:rPr>
                <w:webHidden/>
              </w:rPr>
              <w:instrText xml:space="preserve"> PAGEREF _Toc231233270 \h </w:instrText>
            </w:r>
            <w:r>
              <w:rPr>
                <w:webHidden/>
              </w:rPr>
            </w:r>
            <w:r>
              <w:rPr>
                <w:webHidden/>
              </w:rPr>
              <w:fldChar w:fldCharType="separate"/>
            </w:r>
            <w:r>
              <w:rPr>
                <w:webHidden/>
              </w:rPr>
              <w:t>42</w:t>
            </w:r>
            <w:r>
              <w:rPr>
                <w:webHidden/>
              </w:rPr>
              <w:fldChar w:fldCharType="end"/>
            </w:r>
          </w:hyperlink>
        </w:p>
        <w:p w14:paraId="1EB08797" w14:textId="47DC2630" w:rsidR="00CB0B54" w:rsidRDefault="00CB0B54">
          <w:pPr>
            <w:pStyle w:val="TDC3"/>
            <w:tabs>
              <w:tab w:val="left" w:pos="1320"/>
            </w:tabs>
            <w:rPr>
              <w:rFonts w:asciiTheme="minorHAnsi" w:eastAsiaTheme="minorEastAsia" w:hAnsiTheme="minorHAnsi"/>
              <w:color w:val="auto"/>
              <w:lang w:val="es-ES" w:eastAsia="es-ES"/>
            </w:rPr>
          </w:pPr>
          <w:hyperlink w:anchor="_Toc231233271" w:history="1">
            <w:r w:rsidRPr="002A0E1B">
              <w:rPr>
                <w:rStyle w:val="Hipervnculo"/>
              </w:rPr>
              <w:t>4.2.2</w:t>
            </w:r>
            <w:r>
              <w:rPr>
                <w:rFonts w:asciiTheme="minorHAnsi" w:eastAsiaTheme="minorEastAsia" w:hAnsiTheme="minorHAnsi"/>
                <w:color w:val="auto"/>
                <w:lang w:val="es-ES" w:eastAsia="es-ES"/>
              </w:rPr>
              <w:tab/>
            </w:r>
            <w:r w:rsidRPr="002A0E1B">
              <w:rPr>
                <w:rStyle w:val="Hipervnculo"/>
              </w:rPr>
              <w:t>Beneficios Estratégicos y de Inteligencia de Negocios</w:t>
            </w:r>
            <w:r>
              <w:rPr>
                <w:webHidden/>
              </w:rPr>
              <w:tab/>
            </w:r>
            <w:r>
              <w:rPr>
                <w:webHidden/>
              </w:rPr>
              <w:fldChar w:fldCharType="begin"/>
            </w:r>
            <w:r>
              <w:rPr>
                <w:webHidden/>
              </w:rPr>
              <w:instrText xml:space="preserve"> PAGEREF _Toc231233271 \h </w:instrText>
            </w:r>
            <w:r>
              <w:rPr>
                <w:webHidden/>
              </w:rPr>
            </w:r>
            <w:r>
              <w:rPr>
                <w:webHidden/>
              </w:rPr>
              <w:fldChar w:fldCharType="separate"/>
            </w:r>
            <w:r>
              <w:rPr>
                <w:webHidden/>
              </w:rPr>
              <w:t>42</w:t>
            </w:r>
            <w:r>
              <w:rPr>
                <w:webHidden/>
              </w:rPr>
              <w:fldChar w:fldCharType="end"/>
            </w:r>
          </w:hyperlink>
        </w:p>
        <w:p w14:paraId="754E70B6" w14:textId="377E033C" w:rsidR="00CB0B54" w:rsidRDefault="00CB0B54">
          <w:pPr>
            <w:pStyle w:val="TDC3"/>
            <w:tabs>
              <w:tab w:val="left" w:pos="1320"/>
            </w:tabs>
            <w:rPr>
              <w:rFonts w:asciiTheme="minorHAnsi" w:eastAsiaTheme="minorEastAsia" w:hAnsiTheme="minorHAnsi"/>
              <w:color w:val="auto"/>
              <w:lang w:val="es-ES" w:eastAsia="es-ES"/>
            </w:rPr>
          </w:pPr>
          <w:hyperlink w:anchor="_Toc231233272" w:history="1">
            <w:r w:rsidRPr="002A0E1B">
              <w:rPr>
                <w:rStyle w:val="Hipervnculo"/>
              </w:rPr>
              <w:t>4.2.3</w:t>
            </w:r>
            <w:r>
              <w:rPr>
                <w:rFonts w:asciiTheme="minorHAnsi" w:eastAsiaTheme="minorEastAsia" w:hAnsiTheme="minorHAnsi"/>
                <w:color w:val="auto"/>
                <w:lang w:val="es-ES" w:eastAsia="es-ES"/>
              </w:rPr>
              <w:tab/>
            </w:r>
            <w:r w:rsidRPr="002A0E1B">
              <w:rPr>
                <w:rStyle w:val="Hipervnculo"/>
              </w:rPr>
              <w:t>Beneficios para el Capital Humano y de Seguridad</w:t>
            </w:r>
            <w:r>
              <w:rPr>
                <w:webHidden/>
              </w:rPr>
              <w:tab/>
            </w:r>
            <w:r>
              <w:rPr>
                <w:webHidden/>
              </w:rPr>
              <w:fldChar w:fldCharType="begin"/>
            </w:r>
            <w:r>
              <w:rPr>
                <w:webHidden/>
              </w:rPr>
              <w:instrText xml:space="preserve"> PAGEREF _Toc231233272 \h </w:instrText>
            </w:r>
            <w:r>
              <w:rPr>
                <w:webHidden/>
              </w:rPr>
            </w:r>
            <w:r>
              <w:rPr>
                <w:webHidden/>
              </w:rPr>
              <w:fldChar w:fldCharType="separate"/>
            </w:r>
            <w:r>
              <w:rPr>
                <w:webHidden/>
              </w:rPr>
              <w:t>43</w:t>
            </w:r>
            <w:r>
              <w:rPr>
                <w:webHidden/>
              </w:rPr>
              <w:fldChar w:fldCharType="end"/>
            </w:r>
          </w:hyperlink>
        </w:p>
        <w:p w14:paraId="5D46F38C" w14:textId="4FEDC759" w:rsidR="00CB0B54" w:rsidRDefault="00CB0B54">
          <w:pPr>
            <w:pStyle w:val="TDC3"/>
            <w:tabs>
              <w:tab w:val="left" w:pos="1320"/>
            </w:tabs>
            <w:rPr>
              <w:rFonts w:asciiTheme="minorHAnsi" w:eastAsiaTheme="minorEastAsia" w:hAnsiTheme="minorHAnsi"/>
              <w:color w:val="auto"/>
              <w:lang w:val="es-ES" w:eastAsia="es-ES"/>
            </w:rPr>
          </w:pPr>
          <w:hyperlink w:anchor="_Toc231233273" w:history="1">
            <w:r w:rsidRPr="002A0E1B">
              <w:rPr>
                <w:rStyle w:val="Hipervnculo"/>
              </w:rPr>
              <w:t>4.2.4</w:t>
            </w:r>
            <w:r>
              <w:rPr>
                <w:rFonts w:asciiTheme="minorHAnsi" w:eastAsiaTheme="minorEastAsia" w:hAnsiTheme="minorHAnsi"/>
                <w:color w:val="auto"/>
                <w:lang w:val="es-ES" w:eastAsia="es-ES"/>
              </w:rPr>
              <w:tab/>
            </w:r>
            <w:r w:rsidRPr="002A0E1B">
              <w:rPr>
                <w:rStyle w:val="Hipervnculo"/>
              </w:rPr>
              <w:t>Beneficios de Escalado Tecnológico</w:t>
            </w:r>
            <w:r>
              <w:rPr>
                <w:webHidden/>
              </w:rPr>
              <w:tab/>
            </w:r>
            <w:r>
              <w:rPr>
                <w:webHidden/>
              </w:rPr>
              <w:fldChar w:fldCharType="begin"/>
            </w:r>
            <w:r>
              <w:rPr>
                <w:webHidden/>
              </w:rPr>
              <w:instrText xml:space="preserve"> PAGEREF _Toc231233273 \h </w:instrText>
            </w:r>
            <w:r>
              <w:rPr>
                <w:webHidden/>
              </w:rPr>
            </w:r>
            <w:r>
              <w:rPr>
                <w:webHidden/>
              </w:rPr>
              <w:fldChar w:fldCharType="separate"/>
            </w:r>
            <w:r>
              <w:rPr>
                <w:webHidden/>
              </w:rPr>
              <w:t>43</w:t>
            </w:r>
            <w:r>
              <w:rPr>
                <w:webHidden/>
              </w:rPr>
              <w:fldChar w:fldCharType="end"/>
            </w:r>
          </w:hyperlink>
        </w:p>
        <w:p w14:paraId="05FA1E66" w14:textId="5346F087" w:rsidR="00CB0B54" w:rsidRDefault="00CB0B54">
          <w:pPr>
            <w:pStyle w:val="TDC1"/>
            <w:rPr>
              <w:rFonts w:asciiTheme="minorHAnsi" w:eastAsiaTheme="minorEastAsia" w:hAnsiTheme="minorHAnsi"/>
              <w:noProof/>
              <w:color w:val="auto"/>
              <w:lang w:val="es-ES" w:eastAsia="es-ES"/>
            </w:rPr>
          </w:pPr>
          <w:hyperlink w:anchor="_Toc231233274" w:history="1">
            <w:r w:rsidRPr="002A0E1B">
              <w:rPr>
                <w:rStyle w:val="Hipervnculo"/>
                <w:rFonts w:ascii="Arial" w:hAnsi="Arial"/>
                <w:noProof/>
              </w:rPr>
              <w:t>5</w:t>
            </w:r>
            <w:r>
              <w:rPr>
                <w:rFonts w:asciiTheme="minorHAnsi" w:eastAsiaTheme="minorEastAsia" w:hAnsiTheme="minorHAnsi"/>
                <w:noProof/>
                <w:color w:val="auto"/>
                <w:lang w:val="es-ES" w:eastAsia="es-ES"/>
              </w:rPr>
              <w:tab/>
            </w:r>
            <w:r w:rsidRPr="002A0E1B">
              <w:rPr>
                <w:rStyle w:val="Hipervnculo"/>
                <w:noProof/>
              </w:rPr>
              <w:t>MARCO TEÓRICO</w:t>
            </w:r>
            <w:r>
              <w:rPr>
                <w:noProof/>
                <w:webHidden/>
              </w:rPr>
              <w:tab/>
            </w:r>
            <w:r>
              <w:rPr>
                <w:noProof/>
                <w:webHidden/>
              </w:rPr>
              <w:fldChar w:fldCharType="begin"/>
            </w:r>
            <w:r>
              <w:rPr>
                <w:noProof/>
                <w:webHidden/>
              </w:rPr>
              <w:instrText xml:space="preserve"> PAGEREF _Toc231233274 \h </w:instrText>
            </w:r>
            <w:r>
              <w:rPr>
                <w:noProof/>
                <w:webHidden/>
              </w:rPr>
            </w:r>
            <w:r>
              <w:rPr>
                <w:noProof/>
                <w:webHidden/>
              </w:rPr>
              <w:fldChar w:fldCharType="separate"/>
            </w:r>
            <w:r>
              <w:rPr>
                <w:noProof/>
                <w:webHidden/>
              </w:rPr>
              <w:t>45</w:t>
            </w:r>
            <w:r>
              <w:rPr>
                <w:noProof/>
                <w:webHidden/>
              </w:rPr>
              <w:fldChar w:fldCharType="end"/>
            </w:r>
          </w:hyperlink>
        </w:p>
        <w:p w14:paraId="676CEF0B" w14:textId="2D2F14FD" w:rsidR="00CB0B54" w:rsidRDefault="00CB0B54">
          <w:pPr>
            <w:pStyle w:val="TDC1"/>
            <w:rPr>
              <w:rFonts w:asciiTheme="minorHAnsi" w:eastAsiaTheme="minorEastAsia" w:hAnsiTheme="minorHAnsi"/>
              <w:noProof/>
              <w:color w:val="auto"/>
              <w:lang w:val="es-ES" w:eastAsia="es-ES"/>
            </w:rPr>
          </w:pPr>
          <w:hyperlink w:anchor="_Toc231233275" w:history="1">
            <w:r w:rsidRPr="002A0E1B">
              <w:rPr>
                <w:rStyle w:val="Hipervnculo"/>
                <w:noProof/>
              </w:rPr>
              <w:t>CAPÍTULO 1: MÉTODO DE ISHIKAWA</w:t>
            </w:r>
            <w:r>
              <w:rPr>
                <w:noProof/>
                <w:webHidden/>
              </w:rPr>
              <w:tab/>
            </w:r>
            <w:r>
              <w:rPr>
                <w:noProof/>
                <w:webHidden/>
              </w:rPr>
              <w:fldChar w:fldCharType="begin"/>
            </w:r>
            <w:r>
              <w:rPr>
                <w:noProof/>
                <w:webHidden/>
              </w:rPr>
              <w:instrText xml:space="preserve"> PAGEREF _Toc231233275 \h </w:instrText>
            </w:r>
            <w:r>
              <w:rPr>
                <w:noProof/>
                <w:webHidden/>
              </w:rPr>
            </w:r>
            <w:r>
              <w:rPr>
                <w:noProof/>
                <w:webHidden/>
              </w:rPr>
              <w:fldChar w:fldCharType="separate"/>
            </w:r>
            <w:r>
              <w:rPr>
                <w:noProof/>
                <w:webHidden/>
              </w:rPr>
              <w:t>48</w:t>
            </w:r>
            <w:r>
              <w:rPr>
                <w:noProof/>
                <w:webHidden/>
              </w:rPr>
              <w:fldChar w:fldCharType="end"/>
            </w:r>
          </w:hyperlink>
        </w:p>
        <w:p w14:paraId="591B577B" w14:textId="56E2613E" w:rsidR="00CB0B54" w:rsidRDefault="00CB0B54">
          <w:pPr>
            <w:pStyle w:val="TDC2"/>
            <w:tabs>
              <w:tab w:val="left" w:pos="660"/>
              <w:tab w:val="right" w:leader="dot" w:pos="9111"/>
            </w:tabs>
            <w:rPr>
              <w:rFonts w:asciiTheme="minorHAnsi" w:eastAsiaTheme="minorEastAsia" w:hAnsiTheme="minorHAnsi"/>
              <w:noProof/>
              <w:color w:val="auto"/>
              <w:lang w:val="es-ES" w:eastAsia="es-ES"/>
            </w:rPr>
          </w:pPr>
          <w:hyperlink w:anchor="_Toc231233276" w:history="1">
            <w:r w:rsidRPr="002A0E1B">
              <w:rPr>
                <w:rStyle w:val="Hipervnculo"/>
                <w:noProof/>
              </w:rPr>
              <w:t>1.</w:t>
            </w:r>
            <w:r>
              <w:rPr>
                <w:rFonts w:asciiTheme="minorHAnsi" w:eastAsiaTheme="minorEastAsia" w:hAnsiTheme="minorHAnsi"/>
                <w:noProof/>
                <w:color w:val="auto"/>
                <w:lang w:val="es-ES" w:eastAsia="es-ES"/>
              </w:rPr>
              <w:tab/>
            </w:r>
            <w:r w:rsidRPr="002A0E1B">
              <w:rPr>
                <w:rStyle w:val="Hipervnculo"/>
                <w:noProof/>
              </w:rPr>
              <w:t>IDENTIFICAR EL PROBLEMA</w:t>
            </w:r>
            <w:r>
              <w:rPr>
                <w:noProof/>
                <w:webHidden/>
              </w:rPr>
              <w:tab/>
            </w:r>
            <w:r>
              <w:rPr>
                <w:noProof/>
                <w:webHidden/>
              </w:rPr>
              <w:fldChar w:fldCharType="begin"/>
            </w:r>
            <w:r>
              <w:rPr>
                <w:noProof/>
                <w:webHidden/>
              </w:rPr>
              <w:instrText xml:space="preserve"> PAGEREF _Toc231233276 \h </w:instrText>
            </w:r>
            <w:r>
              <w:rPr>
                <w:noProof/>
                <w:webHidden/>
              </w:rPr>
            </w:r>
            <w:r>
              <w:rPr>
                <w:noProof/>
                <w:webHidden/>
              </w:rPr>
              <w:fldChar w:fldCharType="separate"/>
            </w:r>
            <w:r>
              <w:rPr>
                <w:noProof/>
                <w:webHidden/>
              </w:rPr>
              <w:t>48</w:t>
            </w:r>
            <w:r>
              <w:rPr>
                <w:noProof/>
                <w:webHidden/>
              </w:rPr>
              <w:fldChar w:fldCharType="end"/>
            </w:r>
          </w:hyperlink>
        </w:p>
        <w:p w14:paraId="08F7E566" w14:textId="00662706" w:rsidR="00CB0B54" w:rsidRDefault="00CB0B54">
          <w:pPr>
            <w:pStyle w:val="TDC3"/>
            <w:tabs>
              <w:tab w:val="left" w:pos="1100"/>
            </w:tabs>
            <w:rPr>
              <w:rFonts w:asciiTheme="minorHAnsi" w:eastAsiaTheme="minorEastAsia" w:hAnsiTheme="minorHAnsi"/>
              <w:color w:val="auto"/>
              <w:lang w:val="es-ES" w:eastAsia="es-ES"/>
            </w:rPr>
          </w:pPr>
          <w:hyperlink w:anchor="_Toc231233277" w:history="1">
            <w:r w:rsidRPr="002A0E1B">
              <w:rPr>
                <w:rStyle w:val="Hipervnculo"/>
              </w:rPr>
              <w:t>1.1</w:t>
            </w:r>
            <w:r>
              <w:rPr>
                <w:rFonts w:asciiTheme="minorHAnsi" w:eastAsiaTheme="minorEastAsia" w:hAnsiTheme="minorHAnsi"/>
                <w:color w:val="auto"/>
                <w:lang w:val="es-ES" w:eastAsia="es-ES"/>
              </w:rPr>
              <w:tab/>
            </w:r>
            <w:r w:rsidRPr="002A0E1B">
              <w:rPr>
                <w:rStyle w:val="Hipervnculo"/>
              </w:rPr>
              <w:t>LISTA DE PROBLEMAS (Brainstorming)</w:t>
            </w:r>
            <w:r>
              <w:rPr>
                <w:webHidden/>
              </w:rPr>
              <w:tab/>
            </w:r>
            <w:r>
              <w:rPr>
                <w:webHidden/>
              </w:rPr>
              <w:fldChar w:fldCharType="begin"/>
            </w:r>
            <w:r>
              <w:rPr>
                <w:webHidden/>
              </w:rPr>
              <w:instrText xml:space="preserve"> PAGEREF _Toc231233277 \h </w:instrText>
            </w:r>
            <w:r>
              <w:rPr>
                <w:webHidden/>
              </w:rPr>
            </w:r>
            <w:r>
              <w:rPr>
                <w:webHidden/>
              </w:rPr>
              <w:fldChar w:fldCharType="separate"/>
            </w:r>
            <w:r>
              <w:rPr>
                <w:webHidden/>
              </w:rPr>
              <w:t>48</w:t>
            </w:r>
            <w:r>
              <w:rPr>
                <w:webHidden/>
              </w:rPr>
              <w:fldChar w:fldCharType="end"/>
            </w:r>
          </w:hyperlink>
        </w:p>
        <w:p w14:paraId="29283A1F" w14:textId="2E6974ED" w:rsidR="00CB0B54" w:rsidRDefault="00CB0B54">
          <w:pPr>
            <w:pStyle w:val="TDC3"/>
            <w:tabs>
              <w:tab w:val="left" w:pos="1100"/>
            </w:tabs>
            <w:rPr>
              <w:rFonts w:asciiTheme="minorHAnsi" w:eastAsiaTheme="minorEastAsia" w:hAnsiTheme="minorHAnsi"/>
              <w:color w:val="auto"/>
              <w:lang w:val="es-ES" w:eastAsia="es-ES"/>
            </w:rPr>
          </w:pPr>
          <w:hyperlink w:anchor="_Toc231233278" w:history="1">
            <w:r w:rsidRPr="002A0E1B">
              <w:rPr>
                <w:rStyle w:val="Hipervnculo"/>
              </w:rPr>
              <w:t>1.2</w:t>
            </w:r>
            <w:r>
              <w:rPr>
                <w:rFonts w:asciiTheme="minorHAnsi" w:eastAsiaTheme="minorEastAsia" w:hAnsiTheme="minorHAnsi"/>
                <w:color w:val="auto"/>
                <w:lang w:val="es-ES" w:eastAsia="es-ES"/>
              </w:rPr>
              <w:tab/>
            </w:r>
            <w:r w:rsidRPr="002A0E1B">
              <w:rPr>
                <w:rStyle w:val="Hipervnculo"/>
              </w:rPr>
              <w:t>DEPURAR PROBLEMAS</w:t>
            </w:r>
            <w:r>
              <w:rPr>
                <w:webHidden/>
              </w:rPr>
              <w:tab/>
            </w:r>
            <w:r>
              <w:rPr>
                <w:webHidden/>
              </w:rPr>
              <w:fldChar w:fldCharType="begin"/>
            </w:r>
            <w:r>
              <w:rPr>
                <w:webHidden/>
              </w:rPr>
              <w:instrText xml:space="preserve"> PAGEREF _Toc231233278 \h </w:instrText>
            </w:r>
            <w:r>
              <w:rPr>
                <w:webHidden/>
              </w:rPr>
            </w:r>
            <w:r>
              <w:rPr>
                <w:webHidden/>
              </w:rPr>
              <w:fldChar w:fldCharType="separate"/>
            </w:r>
            <w:r>
              <w:rPr>
                <w:webHidden/>
              </w:rPr>
              <w:t>59</w:t>
            </w:r>
            <w:r>
              <w:rPr>
                <w:webHidden/>
              </w:rPr>
              <w:fldChar w:fldCharType="end"/>
            </w:r>
          </w:hyperlink>
        </w:p>
        <w:p w14:paraId="074A765B" w14:textId="12385D1D" w:rsidR="00CB0B54" w:rsidRDefault="00CB0B54">
          <w:pPr>
            <w:pStyle w:val="TDC3"/>
            <w:tabs>
              <w:tab w:val="left" w:pos="1100"/>
            </w:tabs>
            <w:rPr>
              <w:rFonts w:asciiTheme="minorHAnsi" w:eastAsiaTheme="minorEastAsia" w:hAnsiTheme="minorHAnsi"/>
              <w:color w:val="auto"/>
              <w:lang w:val="es-ES" w:eastAsia="es-ES"/>
            </w:rPr>
          </w:pPr>
          <w:hyperlink w:anchor="_Toc231233279" w:history="1">
            <w:r w:rsidRPr="002A0E1B">
              <w:rPr>
                <w:rStyle w:val="Hipervnculo"/>
              </w:rPr>
              <w:t>1.3</w:t>
            </w:r>
            <w:r>
              <w:rPr>
                <w:rFonts w:asciiTheme="minorHAnsi" w:eastAsiaTheme="minorEastAsia" w:hAnsiTheme="minorHAnsi"/>
                <w:color w:val="auto"/>
                <w:lang w:val="es-ES" w:eastAsia="es-ES"/>
              </w:rPr>
              <w:tab/>
            </w:r>
            <w:r w:rsidRPr="002A0E1B">
              <w:rPr>
                <w:rStyle w:val="Hipervnculo"/>
              </w:rPr>
              <w:t>LISTA FINAL DE PROBLEMAS</w:t>
            </w:r>
            <w:r>
              <w:rPr>
                <w:webHidden/>
              </w:rPr>
              <w:tab/>
            </w:r>
            <w:r>
              <w:rPr>
                <w:webHidden/>
              </w:rPr>
              <w:fldChar w:fldCharType="begin"/>
            </w:r>
            <w:r>
              <w:rPr>
                <w:webHidden/>
              </w:rPr>
              <w:instrText xml:space="preserve"> PAGEREF _Toc231233279 \h </w:instrText>
            </w:r>
            <w:r>
              <w:rPr>
                <w:webHidden/>
              </w:rPr>
            </w:r>
            <w:r>
              <w:rPr>
                <w:webHidden/>
              </w:rPr>
              <w:fldChar w:fldCharType="separate"/>
            </w:r>
            <w:r>
              <w:rPr>
                <w:webHidden/>
              </w:rPr>
              <w:t>62</w:t>
            </w:r>
            <w:r>
              <w:rPr>
                <w:webHidden/>
              </w:rPr>
              <w:fldChar w:fldCharType="end"/>
            </w:r>
          </w:hyperlink>
        </w:p>
        <w:p w14:paraId="4EAB3249" w14:textId="33589B83" w:rsidR="00CB0B54" w:rsidRDefault="00CB0B54">
          <w:pPr>
            <w:pStyle w:val="TDC3"/>
            <w:tabs>
              <w:tab w:val="left" w:pos="1100"/>
            </w:tabs>
            <w:rPr>
              <w:rFonts w:asciiTheme="minorHAnsi" w:eastAsiaTheme="minorEastAsia" w:hAnsiTheme="minorHAnsi"/>
              <w:color w:val="auto"/>
              <w:lang w:val="es-ES" w:eastAsia="es-ES"/>
            </w:rPr>
          </w:pPr>
          <w:hyperlink w:anchor="_Toc231233280" w:history="1">
            <w:r w:rsidRPr="002A0E1B">
              <w:rPr>
                <w:rStyle w:val="Hipervnculo"/>
              </w:rPr>
              <w:t>1.4</w:t>
            </w:r>
            <w:r>
              <w:rPr>
                <w:rFonts w:asciiTheme="minorHAnsi" w:eastAsiaTheme="minorEastAsia" w:hAnsiTheme="minorHAnsi"/>
                <w:color w:val="auto"/>
                <w:lang w:val="es-ES" w:eastAsia="es-ES"/>
              </w:rPr>
              <w:tab/>
            </w:r>
            <w:r w:rsidRPr="002A0E1B">
              <w:rPr>
                <w:rStyle w:val="Hipervnculo"/>
              </w:rPr>
              <w:t>PROPIETARIOS DE PROBLEMAS</w:t>
            </w:r>
            <w:r>
              <w:rPr>
                <w:webHidden/>
              </w:rPr>
              <w:tab/>
            </w:r>
            <w:r>
              <w:rPr>
                <w:webHidden/>
              </w:rPr>
              <w:fldChar w:fldCharType="begin"/>
            </w:r>
            <w:r>
              <w:rPr>
                <w:webHidden/>
              </w:rPr>
              <w:instrText xml:space="preserve"> PAGEREF _Toc231233280 \h </w:instrText>
            </w:r>
            <w:r>
              <w:rPr>
                <w:webHidden/>
              </w:rPr>
            </w:r>
            <w:r>
              <w:rPr>
                <w:webHidden/>
              </w:rPr>
              <w:fldChar w:fldCharType="separate"/>
            </w:r>
            <w:r>
              <w:rPr>
                <w:webHidden/>
              </w:rPr>
              <w:t>66</w:t>
            </w:r>
            <w:r>
              <w:rPr>
                <w:webHidden/>
              </w:rPr>
              <w:fldChar w:fldCharType="end"/>
            </w:r>
          </w:hyperlink>
        </w:p>
        <w:p w14:paraId="18B50153" w14:textId="1DC5A6A7" w:rsidR="00CB0B54" w:rsidRDefault="00CB0B54">
          <w:pPr>
            <w:pStyle w:val="TDC3"/>
            <w:tabs>
              <w:tab w:val="left" w:pos="1100"/>
            </w:tabs>
            <w:rPr>
              <w:rFonts w:asciiTheme="minorHAnsi" w:eastAsiaTheme="minorEastAsia" w:hAnsiTheme="minorHAnsi"/>
              <w:color w:val="auto"/>
              <w:lang w:val="es-ES" w:eastAsia="es-ES"/>
            </w:rPr>
          </w:pPr>
          <w:hyperlink w:anchor="_Toc231233281" w:history="1">
            <w:r w:rsidRPr="002A0E1B">
              <w:rPr>
                <w:rStyle w:val="Hipervnculo"/>
              </w:rPr>
              <w:t>1.5</w:t>
            </w:r>
            <w:r>
              <w:rPr>
                <w:rFonts w:asciiTheme="minorHAnsi" w:eastAsiaTheme="minorEastAsia" w:hAnsiTheme="minorHAnsi"/>
                <w:color w:val="auto"/>
                <w:lang w:val="es-ES" w:eastAsia="es-ES"/>
              </w:rPr>
              <w:tab/>
            </w:r>
            <w:r w:rsidRPr="002A0E1B">
              <w:rPr>
                <w:rStyle w:val="Hipervnculo"/>
              </w:rPr>
              <w:t>ANÁLISIS DE PROBLEMAS</w:t>
            </w:r>
            <w:r>
              <w:rPr>
                <w:webHidden/>
              </w:rPr>
              <w:tab/>
            </w:r>
            <w:r>
              <w:rPr>
                <w:webHidden/>
              </w:rPr>
              <w:fldChar w:fldCharType="begin"/>
            </w:r>
            <w:r>
              <w:rPr>
                <w:webHidden/>
              </w:rPr>
              <w:instrText xml:space="preserve"> PAGEREF _Toc231233281 \h </w:instrText>
            </w:r>
            <w:r>
              <w:rPr>
                <w:webHidden/>
              </w:rPr>
            </w:r>
            <w:r>
              <w:rPr>
                <w:webHidden/>
              </w:rPr>
              <w:fldChar w:fldCharType="separate"/>
            </w:r>
            <w:r>
              <w:rPr>
                <w:webHidden/>
              </w:rPr>
              <w:t>75</w:t>
            </w:r>
            <w:r>
              <w:rPr>
                <w:webHidden/>
              </w:rPr>
              <w:fldChar w:fldCharType="end"/>
            </w:r>
          </w:hyperlink>
        </w:p>
        <w:p w14:paraId="730088B8" w14:textId="74ADDC23" w:rsidR="00CB0B54" w:rsidRDefault="00CB0B54">
          <w:pPr>
            <w:pStyle w:val="TDC3"/>
            <w:tabs>
              <w:tab w:val="left" w:pos="1100"/>
            </w:tabs>
            <w:rPr>
              <w:rFonts w:asciiTheme="minorHAnsi" w:eastAsiaTheme="minorEastAsia" w:hAnsiTheme="minorHAnsi"/>
              <w:color w:val="auto"/>
              <w:lang w:val="es-ES" w:eastAsia="es-ES"/>
            </w:rPr>
          </w:pPr>
          <w:hyperlink w:anchor="_Toc231233282" w:history="1">
            <w:r w:rsidRPr="002A0E1B">
              <w:rPr>
                <w:rStyle w:val="Hipervnculo"/>
              </w:rPr>
              <w:t>1.6</w:t>
            </w:r>
            <w:r>
              <w:rPr>
                <w:rFonts w:asciiTheme="minorHAnsi" w:eastAsiaTheme="minorEastAsia" w:hAnsiTheme="minorHAnsi"/>
                <w:color w:val="auto"/>
                <w:lang w:val="es-ES" w:eastAsia="es-ES"/>
              </w:rPr>
              <w:tab/>
            </w:r>
            <w:r w:rsidRPr="002A0E1B">
              <w:rPr>
                <w:rStyle w:val="Hipervnculo"/>
              </w:rPr>
              <w:t>ESTIMACIÓN Y CUANTIFICACIÓN DE PROBLEMAS</w:t>
            </w:r>
            <w:r>
              <w:rPr>
                <w:webHidden/>
              </w:rPr>
              <w:tab/>
            </w:r>
            <w:r>
              <w:rPr>
                <w:webHidden/>
              </w:rPr>
              <w:fldChar w:fldCharType="begin"/>
            </w:r>
            <w:r>
              <w:rPr>
                <w:webHidden/>
              </w:rPr>
              <w:instrText xml:space="preserve"> PAGEREF _Toc231233282 \h </w:instrText>
            </w:r>
            <w:r>
              <w:rPr>
                <w:webHidden/>
              </w:rPr>
            </w:r>
            <w:r>
              <w:rPr>
                <w:webHidden/>
              </w:rPr>
              <w:fldChar w:fldCharType="separate"/>
            </w:r>
            <w:r>
              <w:rPr>
                <w:webHidden/>
              </w:rPr>
              <w:t>78</w:t>
            </w:r>
            <w:r>
              <w:rPr>
                <w:webHidden/>
              </w:rPr>
              <w:fldChar w:fldCharType="end"/>
            </w:r>
          </w:hyperlink>
        </w:p>
        <w:p w14:paraId="7689E431" w14:textId="416A0C11" w:rsidR="00CB0B54" w:rsidRDefault="00CB0B54">
          <w:pPr>
            <w:pStyle w:val="TDC3"/>
            <w:tabs>
              <w:tab w:val="left" w:pos="1100"/>
            </w:tabs>
            <w:rPr>
              <w:rFonts w:asciiTheme="minorHAnsi" w:eastAsiaTheme="minorEastAsia" w:hAnsiTheme="minorHAnsi"/>
              <w:color w:val="auto"/>
              <w:lang w:val="es-ES" w:eastAsia="es-ES"/>
            </w:rPr>
          </w:pPr>
          <w:hyperlink w:anchor="_Toc231233283" w:history="1">
            <w:r w:rsidRPr="002A0E1B">
              <w:rPr>
                <w:rStyle w:val="Hipervnculo"/>
              </w:rPr>
              <w:t>1.7</w:t>
            </w:r>
            <w:r>
              <w:rPr>
                <w:rFonts w:asciiTheme="minorHAnsi" w:eastAsiaTheme="minorEastAsia" w:hAnsiTheme="minorHAnsi"/>
                <w:color w:val="auto"/>
                <w:lang w:val="es-ES" w:eastAsia="es-ES"/>
              </w:rPr>
              <w:tab/>
            </w:r>
            <w:r w:rsidRPr="002A0E1B">
              <w:rPr>
                <w:rStyle w:val="Hipervnculo"/>
              </w:rPr>
              <w:t>ALTERNATIVAS DE CAMBIO</w:t>
            </w:r>
            <w:r>
              <w:rPr>
                <w:webHidden/>
              </w:rPr>
              <w:tab/>
            </w:r>
            <w:r>
              <w:rPr>
                <w:webHidden/>
              </w:rPr>
              <w:fldChar w:fldCharType="begin"/>
            </w:r>
            <w:r>
              <w:rPr>
                <w:webHidden/>
              </w:rPr>
              <w:instrText xml:space="preserve"> PAGEREF _Toc231233283 \h </w:instrText>
            </w:r>
            <w:r>
              <w:rPr>
                <w:webHidden/>
              </w:rPr>
            </w:r>
            <w:r>
              <w:rPr>
                <w:webHidden/>
              </w:rPr>
              <w:fldChar w:fldCharType="separate"/>
            </w:r>
            <w:r>
              <w:rPr>
                <w:webHidden/>
              </w:rPr>
              <w:t>81</w:t>
            </w:r>
            <w:r>
              <w:rPr>
                <w:webHidden/>
              </w:rPr>
              <w:fldChar w:fldCharType="end"/>
            </w:r>
          </w:hyperlink>
        </w:p>
        <w:p w14:paraId="230414A1" w14:textId="122C0272" w:rsidR="00CB0B54" w:rsidRDefault="00CB0B54">
          <w:pPr>
            <w:pStyle w:val="TDC3"/>
            <w:tabs>
              <w:tab w:val="left" w:pos="1100"/>
            </w:tabs>
            <w:rPr>
              <w:rFonts w:asciiTheme="minorHAnsi" w:eastAsiaTheme="minorEastAsia" w:hAnsiTheme="minorHAnsi"/>
              <w:color w:val="auto"/>
              <w:lang w:val="es-ES" w:eastAsia="es-ES"/>
            </w:rPr>
          </w:pPr>
          <w:hyperlink w:anchor="_Toc231233284" w:history="1">
            <w:r w:rsidRPr="002A0E1B">
              <w:rPr>
                <w:rStyle w:val="Hipervnculo"/>
              </w:rPr>
              <w:t>1.8</w:t>
            </w:r>
            <w:r>
              <w:rPr>
                <w:rFonts w:asciiTheme="minorHAnsi" w:eastAsiaTheme="minorEastAsia" w:hAnsiTheme="minorHAnsi"/>
                <w:color w:val="auto"/>
                <w:lang w:val="es-ES" w:eastAsia="es-ES"/>
              </w:rPr>
              <w:tab/>
            </w:r>
            <w:r w:rsidRPr="002A0E1B">
              <w:rPr>
                <w:rStyle w:val="Hipervnculo"/>
              </w:rPr>
              <w:t>CONCLUSIÓN Y RECOMENDACIÓN</w:t>
            </w:r>
            <w:r>
              <w:rPr>
                <w:webHidden/>
              </w:rPr>
              <w:tab/>
            </w:r>
            <w:r>
              <w:rPr>
                <w:webHidden/>
              </w:rPr>
              <w:fldChar w:fldCharType="begin"/>
            </w:r>
            <w:r>
              <w:rPr>
                <w:webHidden/>
              </w:rPr>
              <w:instrText xml:space="preserve"> PAGEREF _Toc231233284 \h </w:instrText>
            </w:r>
            <w:r>
              <w:rPr>
                <w:webHidden/>
              </w:rPr>
            </w:r>
            <w:r>
              <w:rPr>
                <w:webHidden/>
              </w:rPr>
              <w:fldChar w:fldCharType="separate"/>
            </w:r>
            <w:r>
              <w:rPr>
                <w:webHidden/>
              </w:rPr>
              <w:t>86</w:t>
            </w:r>
            <w:r>
              <w:rPr>
                <w:webHidden/>
              </w:rPr>
              <w:fldChar w:fldCharType="end"/>
            </w:r>
          </w:hyperlink>
        </w:p>
        <w:p w14:paraId="6E981C75" w14:textId="3B948A99" w:rsidR="00CB0B54" w:rsidRDefault="00CB0B54">
          <w:pPr>
            <w:pStyle w:val="TDC3"/>
            <w:tabs>
              <w:tab w:val="left" w:pos="1100"/>
            </w:tabs>
            <w:rPr>
              <w:rFonts w:asciiTheme="minorHAnsi" w:eastAsiaTheme="minorEastAsia" w:hAnsiTheme="minorHAnsi"/>
              <w:color w:val="auto"/>
              <w:lang w:val="es-ES" w:eastAsia="es-ES"/>
            </w:rPr>
          </w:pPr>
          <w:hyperlink w:anchor="_Toc231233285" w:history="1">
            <w:r w:rsidRPr="002A0E1B">
              <w:rPr>
                <w:rStyle w:val="Hipervnculo"/>
              </w:rPr>
              <w:t>1.9</w:t>
            </w:r>
            <w:r>
              <w:rPr>
                <w:rFonts w:asciiTheme="minorHAnsi" w:eastAsiaTheme="minorEastAsia" w:hAnsiTheme="minorHAnsi"/>
                <w:color w:val="auto"/>
                <w:lang w:val="es-ES" w:eastAsia="es-ES"/>
              </w:rPr>
              <w:tab/>
            </w:r>
            <w:r w:rsidRPr="002A0E1B">
              <w:rPr>
                <w:rStyle w:val="Hipervnculo"/>
              </w:rPr>
              <w:t>DIAGRAMA DE ISHIKAWA</w:t>
            </w:r>
            <w:r>
              <w:rPr>
                <w:webHidden/>
              </w:rPr>
              <w:tab/>
            </w:r>
            <w:r>
              <w:rPr>
                <w:webHidden/>
              </w:rPr>
              <w:fldChar w:fldCharType="begin"/>
            </w:r>
            <w:r>
              <w:rPr>
                <w:webHidden/>
              </w:rPr>
              <w:instrText xml:space="preserve"> PAGEREF _Toc231233285 \h </w:instrText>
            </w:r>
            <w:r>
              <w:rPr>
                <w:webHidden/>
              </w:rPr>
            </w:r>
            <w:r>
              <w:rPr>
                <w:webHidden/>
              </w:rPr>
              <w:fldChar w:fldCharType="separate"/>
            </w:r>
            <w:r>
              <w:rPr>
                <w:webHidden/>
              </w:rPr>
              <w:t>88</w:t>
            </w:r>
            <w:r>
              <w:rPr>
                <w:webHidden/>
              </w:rPr>
              <w:fldChar w:fldCharType="end"/>
            </w:r>
          </w:hyperlink>
        </w:p>
        <w:p w14:paraId="5C88A8A4" w14:textId="25B505DC" w:rsidR="00CB0B54" w:rsidRDefault="00CB0B54">
          <w:pPr>
            <w:pStyle w:val="TDC2"/>
            <w:tabs>
              <w:tab w:val="left" w:pos="660"/>
              <w:tab w:val="right" w:leader="dot" w:pos="9111"/>
            </w:tabs>
            <w:rPr>
              <w:rFonts w:asciiTheme="minorHAnsi" w:eastAsiaTheme="minorEastAsia" w:hAnsiTheme="minorHAnsi"/>
              <w:noProof/>
              <w:color w:val="auto"/>
              <w:lang w:val="es-ES" w:eastAsia="es-ES"/>
            </w:rPr>
          </w:pPr>
          <w:hyperlink w:anchor="_Toc231233286" w:history="1">
            <w:r w:rsidRPr="002A0E1B">
              <w:rPr>
                <w:rStyle w:val="Hipervnculo"/>
                <w:iCs/>
                <w:noProof/>
              </w:rPr>
              <w:t>2.</w:t>
            </w:r>
            <w:r>
              <w:rPr>
                <w:rFonts w:asciiTheme="minorHAnsi" w:eastAsiaTheme="minorEastAsia" w:hAnsiTheme="minorHAnsi"/>
                <w:noProof/>
                <w:color w:val="auto"/>
                <w:lang w:val="es-ES" w:eastAsia="es-ES"/>
              </w:rPr>
              <w:tab/>
            </w:r>
            <w:r w:rsidRPr="002A0E1B">
              <w:rPr>
                <w:rStyle w:val="Hipervnculo"/>
                <w:iCs/>
                <w:noProof/>
              </w:rPr>
              <w:t>IDENTIFICAR LAS PRINCIPALES CATEGORIAS</w:t>
            </w:r>
            <w:r>
              <w:rPr>
                <w:noProof/>
                <w:webHidden/>
              </w:rPr>
              <w:tab/>
            </w:r>
            <w:r>
              <w:rPr>
                <w:noProof/>
                <w:webHidden/>
              </w:rPr>
              <w:fldChar w:fldCharType="begin"/>
            </w:r>
            <w:r>
              <w:rPr>
                <w:noProof/>
                <w:webHidden/>
              </w:rPr>
              <w:instrText xml:space="preserve"> PAGEREF _Toc231233286 \h </w:instrText>
            </w:r>
            <w:r>
              <w:rPr>
                <w:noProof/>
                <w:webHidden/>
              </w:rPr>
            </w:r>
            <w:r>
              <w:rPr>
                <w:noProof/>
                <w:webHidden/>
              </w:rPr>
              <w:fldChar w:fldCharType="separate"/>
            </w:r>
            <w:r>
              <w:rPr>
                <w:noProof/>
                <w:webHidden/>
              </w:rPr>
              <w:t>96</w:t>
            </w:r>
            <w:r>
              <w:rPr>
                <w:noProof/>
                <w:webHidden/>
              </w:rPr>
              <w:fldChar w:fldCharType="end"/>
            </w:r>
          </w:hyperlink>
        </w:p>
        <w:p w14:paraId="01BA8A67" w14:textId="5FAEE47A" w:rsidR="00CB0B54" w:rsidRDefault="00CB0B54">
          <w:pPr>
            <w:pStyle w:val="TDC2"/>
            <w:tabs>
              <w:tab w:val="left" w:pos="660"/>
              <w:tab w:val="right" w:leader="dot" w:pos="9111"/>
            </w:tabs>
            <w:rPr>
              <w:rFonts w:asciiTheme="minorHAnsi" w:eastAsiaTheme="minorEastAsia" w:hAnsiTheme="minorHAnsi"/>
              <w:noProof/>
              <w:color w:val="auto"/>
              <w:lang w:val="es-ES" w:eastAsia="es-ES"/>
            </w:rPr>
          </w:pPr>
          <w:hyperlink w:anchor="_Toc231233287" w:history="1">
            <w:r w:rsidRPr="002A0E1B">
              <w:rPr>
                <w:rStyle w:val="Hipervnculo"/>
                <w:iCs/>
                <w:noProof/>
              </w:rPr>
              <w:t>3.</w:t>
            </w:r>
            <w:r>
              <w:rPr>
                <w:rFonts w:asciiTheme="minorHAnsi" w:eastAsiaTheme="minorEastAsia" w:hAnsiTheme="minorHAnsi"/>
                <w:noProof/>
                <w:color w:val="auto"/>
                <w:lang w:val="es-ES" w:eastAsia="es-ES"/>
              </w:rPr>
              <w:tab/>
            </w:r>
            <w:r w:rsidRPr="002A0E1B">
              <w:rPr>
                <w:rStyle w:val="Hipervnculo"/>
                <w:iCs/>
                <w:noProof/>
              </w:rPr>
              <w:t>IDENTIFICAR LAS CAUSAS</w:t>
            </w:r>
            <w:r>
              <w:rPr>
                <w:noProof/>
                <w:webHidden/>
              </w:rPr>
              <w:tab/>
            </w:r>
            <w:r>
              <w:rPr>
                <w:noProof/>
                <w:webHidden/>
              </w:rPr>
              <w:fldChar w:fldCharType="begin"/>
            </w:r>
            <w:r>
              <w:rPr>
                <w:noProof/>
                <w:webHidden/>
              </w:rPr>
              <w:instrText xml:space="preserve"> PAGEREF _Toc231233287 \h </w:instrText>
            </w:r>
            <w:r>
              <w:rPr>
                <w:noProof/>
                <w:webHidden/>
              </w:rPr>
            </w:r>
            <w:r>
              <w:rPr>
                <w:noProof/>
                <w:webHidden/>
              </w:rPr>
              <w:fldChar w:fldCharType="separate"/>
            </w:r>
            <w:r>
              <w:rPr>
                <w:noProof/>
                <w:webHidden/>
              </w:rPr>
              <w:t>97</w:t>
            </w:r>
            <w:r>
              <w:rPr>
                <w:noProof/>
                <w:webHidden/>
              </w:rPr>
              <w:fldChar w:fldCharType="end"/>
            </w:r>
          </w:hyperlink>
        </w:p>
        <w:p w14:paraId="6C5C3754" w14:textId="7EA89E86" w:rsidR="00CB0B54" w:rsidRDefault="00CB0B54">
          <w:pPr>
            <w:pStyle w:val="TDC2"/>
            <w:tabs>
              <w:tab w:val="left" w:pos="660"/>
              <w:tab w:val="right" w:leader="dot" w:pos="9111"/>
            </w:tabs>
            <w:rPr>
              <w:rFonts w:asciiTheme="minorHAnsi" w:eastAsiaTheme="minorEastAsia" w:hAnsiTheme="minorHAnsi"/>
              <w:noProof/>
              <w:color w:val="auto"/>
              <w:lang w:val="es-ES" w:eastAsia="es-ES"/>
            </w:rPr>
          </w:pPr>
          <w:hyperlink w:anchor="_Toc231233288" w:history="1">
            <w:r w:rsidRPr="002A0E1B">
              <w:rPr>
                <w:rStyle w:val="Hipervnculo"/>
                <w:bCs/>
                <w:noProof/>
              </w:rPr>
              <w:t>4.</w:t>
            </w:r>
            <w:r>
              <w:rPr>
                <w:rFonts w:asciiTheme="minorHAnsi" w:eastAsiaTheme="minorEastAsia" w:hAnsiTheme="minorHAnsi"/>
                <w:noProof/>
                <w:color w:val="auto"/>
                <w:lang w:val="es-ES" w:eastAsia="es-ES"/>
              </w:rPr>
              <w:tab/>
            </w:r>
            <w:r w:rsidRPr="002A0E1B">
              <w:rPr>
                <w:rStyle w:val="Hipervnculo"/>
                <w:bCs/>
                <w:noProof/>
              </w:rPr>
              <w:t>Analizar y Discutir el Diagrama</w:t>
            </w:r>
            <w:r>
              <w:rPr>
                <w:noProof/>
                <w:webHidden/>
              </w:rPr>
              <w:tab/>
            </w:r>
            <w:r>
              <w:rPr>
                <w:noProof/>
                <w:webHidden/>
              </w:rPr>
              <w:fldChar w:fldCharType="begin"/>
            </w:r>
            <w:r>
              <w:rPr>
                <w:noProof/>
                <w:webHidden/>
              </w:rPr>
              <w:instrText xml:space="preserve"> PAGEREF _Toc231233288 \h </w:instrText>
            </w:r>
            <w:r>
              <w:rPr>
                <w:noProof/>
                <w:webHidden/>
              </w:rPr>
            </w:r>
            <w:r>
              <w:rPr>
                <w:noProof/>
                <w:webHidden/>
              </w:rPr>
              <w:fldChar w:fldCharType="separate"/>
            </w:r>
            <w:r>
              <w:rPr>
                <w:noProof/>
                <w:webHidden/>
              </w:rPr>
              <w:t>98</w:t>
            </w:r>
            <w:r>
              <w:rPr>
                <w:noProof/>
                <w:webHidden/>
              </w:rPr>
              <w:fldChar w:fldCharType="end"/>
            </w:r>
          </w:hyperlink>
        </w:p>
        <w:p w14:paraId="28C38E46" w14:textId="2DA871FB" w:rsidR="00CB0B54" w:rsidRDefault="00CB0B54">
          <w:pPr>
            <w:pStyle w:val="TDC1"/>
            <w:rPr>
              <w:rFonts w:asciiTheme="minorHAnsi" w:eastAsiaTheme="minorEastAsia" w:hAnsiTheme="minorHAnsi"/>
              <w:noProof/>
              <w:color w:val="auto"/>
              <w:lang w:val="es-ES" w:eastAsia="es-ES"/>
            </w:rPr>
          </w:pPr>
          <w:hyperlink w:anchor="_Toc231233289" w:history="1">
            <w:r w:rsidRPr="002A0E1B">
              <w:rPr>
                <w:rStyle w:val="Hipervnculo"/>
                <w:noProof/>
              </w:rPr>
              <w:t>MODELO DE NEGOCIO</w:t>
            </w:r>
            <w:r>
              <w:rPr>
                <w:noProof/>
                <w:webHidden/>
              </w:rPr>
              <w:tab/>
            </w:r>
            <w:r>
              <w:rPr>
                <w:noProof/>
                <w:webHidden/>
              </w:rPr>
              <w:fldChar w:fldCharType="begin"/>
            </w:r>
            <w:r>
              <w:rPr>
                <w:noProof/>
                <w:webHidden/>
              </w:rPr>
              <w:instrText xml:space="preserve"> PAGEREF _Toc231233289 \h </w:instrText>
            </w:r>
            <w:r>
              <w:rPr>
                <w:noProof/>
                <w:webHidden/>
              </w:rPr>
            </w:r>
            <w:r>
              <w:rPr>
                <w:noProof/>
                <w:webHidden/>
              </w:rPr>
              <w:fldChar w:fldCharType="separate"/>
            </w:r>
            <w:r>
              <w:rPr>
                <w:noProof/>
                <w:webHidden/>
              </w:rPr>
              <w:t>103</w:t>
            </w:r>
            <w:r>
              <w:rPr>
                <w:noProof/>
                <w:webHidden/>
              </w:rPr>
              <w:fldChar w:fldCharType="end"/>
            </w:r>
          </w:hyperlink>
        </w:p>
        <w:p w14:paraId="7135EE77" w14:textId="6AD753C5" w:rsidR="00CB0B54" w:rsidRDefault="00CB0B54">
          <w:pPr>
            <w:pStyle w:val="TDC2"/>
            <w:tabs>
              <w:tab w:val="right" w:leader="dot" w:pos="9111"/>
            </w:tabs>
            <w:rPr>
              <w:rFonts w:asciiTheme="minorHAnsi" w:eastAsiaTheme="minorEastAsia" w:hAnsiTheme="minorHAnsi"/>
              <w:noProof/>
              <w:color w:val="auto"/>
              <w:lang w:val="es-ES" w:eastAsia="es-ES"/>
            </w:rPr>
          </w:pPr>
          <w:hyperlink w:anchor="_Toc231233290" w:history="1">
            <w:r w:rsidRPr="002A0E1B">
              <w:rPr>
                <w:rStyle w:val="Hipervnculo"/>
                <w:noProof/>
              </w:rPr>
              <w:t>Diagrama de actividades</w:t>
            </w:r>
            <w:r>
              <w:rPr>
                <w:noProof/>
                <w:webHidden/>
              </w:rPr>
              <w:tab/>
            </w:r>
            <w:r>
              <w:rPr>
                <w:noProof/>
                <w:webHidden/>
              </w:rPr>
              <w:fldChar w:fldCharType="begin"/>
            </w:r>
            <w:r>
              <w:rPr>
                <w:noProof/>
                <w:webHidden/>
              </w:rPr>
              <w:instrText xml:space="preserve"> PAGEREF _Toc231233290 \h </w:instrText>
            </w:r>
            <w:r>
              <w:rPr>
                <w:noProof/>
                <w:webHidden/>
              </w:rPr>
            </w:r>
            <w:r>
              <w:rPr>
                <w:noProof/>
                <w:webHidden/>
              </w:rPr>
              <w:fldChar w:fldCharType="separate"/>
            </w:r>
            <w:r>
              <w:rPr>
                <w:noProof/>
                <w:webHidden/>
              </w:rPr>
              <w:t>103</w:t>
            </w:r>
            <w:r>
              <w:rPr>
                <w:noProof/>
                <w:webHidden/>
              </w:rPr>
              <w:fldChar w:fldCharType="end"/>
            </w:r>
          </w:hyperlink>
        </w:p>
        <w:p w14:paraId="3D0A3FAB" w14:textId="0E37B569" w:rsidR="00CB0B54" w:rsidRDefault="00CB0B54">
          <w:pPr>
            <w:pStyle w:val="TDC3"/>
            <w:rPr>
              <w:rFonts w:asciiTheme="minorHAnsi" w:eastAsiaTheme="minorEastAsia" w:hAnsiTheme="minorHAnsi"/>
              <w:color w:val="auto"/>
              <w:lang w:val="es-ES" w:eastAsia="es-ES"/>
            </w:rPr>
          </w:pPr>
          <w:hyperlink w:anchor="_Toc231233291" w:history="1">
            <w:r w:rsidRPr="002A0E1B">
              <w:rPr>
                <w:rStyle w:val="Hipervnculo"/>
              </w:rPr>
              <w:t>Diagrama 1: Recepción</w:t>
            </w:r>
            <w:r>
              <w:rPr>
                <w:webHidden/>
              </w:rPr>
              <w:tab/>
            </w:r>
            <w:r>
              <w:rPr>
                <w:webHidden/>
              </w:rPr>
              <w:fldChar w:fldCharType="begin"/>
            </w:r>
            <w:r>
              <w:rPr>
                <w:webHidden/>
              </w:rPr>
              <w:instrText xml:space="preserve"> PAGEREF _Toc231233291 \h </w:instrText>
            </w:r>
            <w:r>
              <w:rPr>
                <w:webHidden/>
              </w:rPr>
            </w:r>
            <w:r>
              <w:rPr>
                <w:webHidden/>
              </w:rPr>
              <w:fldChar w:fldCharType="separate"/>
            </w:r>
            <w:r>
              <w:rPr>
                <w:webHidden/>
              </w:rPr>
              <w:t>103</w:t>
            </w:r>
            <w:r>
              <w:rPr>
                <w:webHidden/>
              </w:rPr>
              <w:fldChar w:fldCharType="end"/>
            </w:r>
          </w:hyperlink>
        </w:p>
        <w:p w14:paraId="4D396773" w14:textId="07D324EC" w:rsidR="00CB0B54" w:rsidRDefault="00CB0B54">
          <w:pPr>
            <w:pStyle w:val="TDC3"/>
            <w:rPr>
              <w:rFonts w:asciiTheme="minorHAnsi" w:eastAsiaTheme="minorEastAsia" w:hAnsiTheme="minorHAnsi"/>
              <w:color w:val="auto"/>
              <w:lang w:val="es-ES" w:eastAsia="es-ES"/>
            </w:rPr>
          </w:pPr>
          <w:hyperlink w:anchor="_Toc231233292" w:history="1">
            <w:r w:rsidRPr="002A0E1B">
              <w:rPr>
                <w:rStyle w:val="Hipervnculo"/>
              </w:rPr>
              <w:t>Diagrama 2: Producción de queso</w:t>
            </w:r>
            <w:r>
              <w:rPr>
                <w:webHidden/>
              </w:rPr>
              <w:tab/>
            </w:r>
            <w:r>
              <w:rPr>
                <w:webHidden/>
              </w:rPr>
              <w:fldChar w:fldCharType="begin"/>
            </w:r>
            <w:r>
              <w:rPr>
                <w:webHidden/>
              </w:rPr>
              <w:instrText xml:space="preserve"> PAGEREF _Toc231233292 \h </w:instrText>
            </w:r>
            <w:r>
              <w:rPr>
                <w:webHidden/>
              </w:rPr>
            </w:r>
            <w:r>
              <w:rPr>
                <w:webHidden/>
              </w:rPr>
              <w:fldChar w:fldCharType="separate"/>
            </w:r>
            <w:r>
              <w:rPr>
                <w:webHidden/>
              </w:rPr>
              <w:t>104</w:t>
            </w:r>
            <w:r>
              <w:rPr>
                <w:webHidden/>
              </w:rPr>
              <w:fldChar w:fldCharType="end"/>
            </w:r>
          </w:hyperlink>
        </w:p>
        <w:p w14:paraId="2E4288EF" w14:textId="14426119" w:rsidR="00CB0B54" w:rsidRDefault="00CB0B54">
          <w:pPr>
            <w:pStyle w:val="TDC3"/>
            <w:rPr>
              <w:rFonts w:asciiTheme="minorHAnsi" w:eastAsiaTheme="minorEastAsia" w:hAnsiTheme="minorHAnsi"/>
              <w:color w:val="auto"/>
              <w:lang w:val="es-ES" w:eastAsia="es-ES"/>
            </w:rPr>
          </w:pPr>
          <w:hyperlink w:anchor="_Toc231233293" w:history="1">
            <w:r w:rsidRPr="002A0E1B">
              <w:rPr>
                <w:rStyle w:val="Hipervnculo"/>
                <w:bCs/>
              </w:rPr>
              <w:t>Diagrama 3: Calidad QA</w:t>
            </w:r>
            <w:r>
              <w:rPr>
                <w:webHidden/>
              </w:rPr>
              <w:tab/>
            </w:r>
            <w:r>
              <w:rPr>
                <w:webHidden/>
              </w:rPr>
              <w:fldChar w:fldCharType="begin"/>
            </w:r>
            <w:r>
              <w:rPr>
                <w:webHidden/>
              </w:rPr>
              <w:instrText xml:space="preserve"> PAGEREF _Toc231233293 \h </w:instrText>
            </w:r>
            <w:r>
              <w:rPr>
                <w:webHidden/>
              </w:rPr>
            </w:r>
            <w:r>
              <w:rPr>
                <w:webHidden/>
              </w:rPr>
              <w:fldChar w:fldCharType="separate"/>
            </w:r>
            <w:r>
              <w:rPr>
                <w:webHidden/>
              </w:rPr>
              <w:t>104</w:t>
            </w:r>
            <w:r>
              <w:rPr>
                <w:webHidden/>
              </w:rPr>
              <w:fldChar w:fldCharType="end"/>
            </w:r>
          </w:hyperlink>
        </w:p>
        <w:p w14:paraId="498C10B7" w14:textId="1381A915" w:rsidR="00CB0B54" w:rsidRDefault="00CB0B54">
          <w:pPr>
            <w:pStyle w:val="TDC3"/>
            <w:rPr>
              <w:rFonts w:asciiTheme="minorHAnsi" w:eastAsiaTheme="minorEastAsia" w:hAnsiTheme="minorHAnsi"/>
              <w:color w:val="auto"/>
              <w:lang w:val="es-ES" w:eastAsia="es-ES"/>
            </w:rPr>
          </w:pPr>
          <w:hyperlink w:anchor="_Toc231233294" w:history="1">
            <w:r w:rsidRPr="002A0E1B">
              <w:rPr>
                <w:rStyle w:val="Hipervnculo"/>
              </w:rPr>
              <w:t>Diagrama 4: Ventas y despacho</w:t>
            </w:r>
            <w:r>
              <w:rPr>
                <w:webHidden/>
              </w:rPr>
              <w:tab/>
            </w:r>
            <w:r>
              <w:rPr>
                <w:webHidden/>
              </w:rPr>
              <w:fldChar w:fldCharType="begin"/>
            </w:r>
            <w:r>
              <w:rPr>
                <w:webHidden/>
              </w:rPr>
              <w:instrText xml:space="preserve"> PAGEREF _Toc231233294 \h </w:instrText>
            </w:r>
            <w:r>
              <w:rPr>
                <w:webHidden/>
              </w:rPr>
            </w:r>
            <w:r>
              <w:rPr>
                <w:webHidden/>
              </w:rPr>
              <w:fldChar w:fldCharType="separate"/>
            </w:r>
            <w:r>
              <w:rPr>
                <w:webHidden/>
              </w:rPr>
              <w:t>105</w:t>
            </w:r>
            <w:r>
              <w:rPr>
                <w:webHidden/>
              </w:rPr>
              <w:fldChar w:fldCharType="end"/>
            </w:r>
          </w:hyperlink>
        </w:p>
        <w:p w14:paraId="1D6A18CB" w14:textId="58E4F0F6" w:rsidR="00CB0B54" w:rsidRDefault="00CB0B54">
          <w:pPr>
            <w:pStyle w:val="TDC3"/>
            <w:rPr>
              <w:rFonts w:asciiTheme="minorHAnsi" w:eastAsiaTheme="minorEastAsia" w:hAnsiTheme="minorHAnsi"/>
              <w:color w:val="auto"/>
              <w:lang w:val="es-ES" w:eastAsia="es-ES"/>
            </w:rPr>
          </w:pPr>
          <w:hyperlink w:anchor="_Toc231233295" w:history="1">
            <w:r w:rsidRPr="002A0E1B">
              <w:rPr>
                <w:rStyle w:val="Hipervnculo"/>
              </w:rPr>
              <w:t>Diagrama 5: Control de inventario y Compras</w:t>
            </w:r>
            <w:r>
              <w:rPr>
                <w:webHidden/>
              </w:rPr>
              <w:tab/>
            </w:r>
            <w:r>
              <w:rPr>
                <w:webHidden/>
              </w:rPr>
              <w:fldChar w:fldCharType="begin"/>
            </w:r>
            <w:r>
              <w:rPr>
                <w:webHidden/>
              </w:rPr>
              <w:instrText xml:space="preserve"> PAGEREF _Toc231233295 \h </w:instrText>
            </w:r>
            <w:r>
              <w:rPr>
                <w:webHidden/>
              </w:rPr>
            </w:r>
            <w:r>
              <w:rPr>
                <w:webHidden/>
              </w:rPr>
              <w:fldChar w:fldCharType="separate"/>
            </w:r>
            <w:r>
              <w:rPr>
                <w:webHidden/>
              </w:rPr>
              <w:t>106</w:t>
            </w:r>
            <w:r>
              <w:rPr>
                <w:webHidden/>
              </w:rPr>
              <w:fldChar w:fldCharType="end"/>
            </w:r>
          </w:hyperlink>
        </w:p>
        <w:p w14:paraId="0A45F532" w14:textId="62A43F53" w:rsidR="00CB0B54" w:rsidRDefault="00CB0B54">
          <w:pPr>
            <w:pStyle w:val="TDC1"/>
            <w:rPr>
              <w:rFonts w:asciiTheme="minorHAnsi" w:eastAsiaTheme="minorEastAsia" w:hAnsiTheme="minorHAnsi"/>
              <w:noProof/>
              <w:color w:val="auto"/>
              <w:lang w:val="es-ES" w:eastAsia="es-ES"/>
            </w:rPr>
          </w:pPr>
          <w:hyperlink w:anchor="_Toc231233296" w:history="1">
            <w:r w:rsidRPr="002A0E1B">
              <w:rPr>
                <w:rStyle w:val="Hipervnculo"/>
                <w:noProof/>
              </w:rPr>
              <w:t>CAPITULO 2: FLUJO DE TRABAJO CAPTURA DE REQUISITOS</w:t>
            </w:r>
            <w:r>
              <w:rPr>
                <w:noProof/>
                <w:webHidden/>
              </w:rPr>
              <w:tab/>
            </w:r>
            <w:r>
              <w:rPr>
                <w:noProof/>
                <w:webHidden/>
              </w:rPr>
              <w:fldChar w:fldCharType="begin"/>
            </w:r>
            <w:r>
              <w:rPr>
                <w:noProof/>
                <w:webHidden/>
              </w:rPr>
              <w:instrText xml:space="preserve"> PAGEREF _Toc231233296 \h </w:instrText>
            </w:r>
            <w:r>
              <w:rPr>
                <w:noProof/>
                <w:webHidden/>
              </w:rPr>
            </w:r>
            <w:r>
              <w:rPr>
                <w:noProof/>
                <w:webHidden/>
              </w:rPr>
              <w:fldChar w:fldCharType="separate"/>
            </w:r>
            <w:r>
              <w:rPr>
                <w:noProof/>
                <w:webHidden/>
              </w:rPr>
              <w:t>107</w:t>
            </w:r>
            <w:r>
              <w:rPr>
                <w:noProof/>
                <w:webHidden/>
              </w:rPr>
              <w:fldChar w:fldCharType="end"/>
            </w:r>
          </w:hyperlink>
        </w:p>
        <w:p w14:paraId="38DC43A6" w14:textId="4E7B10BD"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297" w:history="1">
            <w:r w:rsidRPr="002A0E1B">
              <w:rPr>
                <w:rStyle w:val="Hipervnculo"/>
                <w:noProof/>
              </w:rPr>
              <w:t>2.1</w:t>
            </w:r>
            <w:r>
              <w:rPr>
                <w:rFonts w:asciiTheme="minorHAnsi" w:eastAsiaTheme="minorEastAsia" w:hAnsiTheme="minorHAnsi"/>
                <w:noProof/>
                <w:color w:val="auto"/>
                <w:lang w:val="es-ES" w:eastAsia="es-ES"/>
              </w:rPr>
              <w:tab/>
            </w:r>
            <w:r w:rsidRPr="002A0E1B">
              <w:rPr>
                <w:rStyle w:val="Hipervnculo"/>
                <w:noProof/>
              </w:rPr>
              <w:t>Identificación de Actores del Sistema</w:t>
            </w:r>
            <w:r>
              <w:rPr>
                <w:noProof/>
                <w:webHidden/>
              </w:rPr>
              <w:tab/>
            </w:r>
            <w:r>
              <w:rPr>
                <w:noProof/>
                <w:webHidden/>
              </w:rPr>
              <w:fldChar w:fldCharType="begin"/>
            </w:r>
            <w:r>
              <w:rPr>
                <w:noProof/>
                <w:webHidden/>
              </w:rPr>
              <w:instrText xml:space="preserve"> PAGEREF _Toc231233297 \h </w:instrText>
            </w:r>
            <w:r>
              <w:rPr>
                <w:noProof/>
                <w:webHidden/>
              </w:rPr>
            </w:r>
            <w:r>
              <w:rPr>
                <w:noProof/>
                <w:webHidden/>
              </w:rPr>
              <w:fldChar w:fldCharType="separate"/>
            </w:r>
            <w:r>
              <w:rPr>
                <w:noProof/>
                <w:webHidden/>
              </w:rPr>
              <w:t>107</w:t>
            </w:r>
            <w:r>
              <w:rPr>
                <w:noProof/>
                <w:webHidden/>
              </w:rPr>
              <w:fldChar w:fldCharType="end"/>
            </w:r>
          </w:hyperlink>
        </w:p>
        <w:p w14:paraId="751C11E4" w14:textId="60F3E384" w:rsidR="00CB0B54" w:rsidRDefault="00CB0B54">
          <w:pPr>
            <w:pStyle w:val="TDC3"/>
            <w:rPr>
              <w:rFonts w:asciiTheme="minorHAnsi" w:eastAsiaTheme="minorEastAsia" w:hAnsiTheme="minorHAnsi"/>
              <w:color w:val="auto"/>
              <w:lang w:val="es-ES" w:eastAsia="es-ES"/>
            </w:rPr>
          </w:pPr>
          <w:hyperlink w:anchor="_Toc231233298" w:history="1">
            <w:r w:rsidRPr="002A0E1B">
              <w:rPr>
                <w:rStyle w:val="Hipervnculo"/>
                <w:bCs/>
              </w:rPr>
              <w:t>2.1.1 Administrador General / Gerencia Técnica:</w:t>
            </w:r>
            <w:r>
              <w:rPr>
                <w:webHidden/>
              </w:rPr>
              <w:tab/>
            </w:r>
            <w:r>
              <w:rPr>
                <w:webHidden/>
              </w:rPr>
              <w:fldChar w:fldCharType="begin"/>
            </w:r>
            <w:r>
              <w:rPr>
                <w:webHidden/>
              </w:rPr>
              <w:instrText xml:space="preserve"> PAGEREF _Toc231233298 \h </w:instrText>
            </w:r>
            <w:r>
              <w:rPr>
                <w:webHidden/>
              </w:rPr>
            </w:r>
            <w:r>
              <w:rPr>
                <w:webHidden/>
              </w:rPr>
              <w:fldChar w:fldCharType="separate"/>
            </w:r>
            <w:r>
              <w:rPr>
                <w:webHidden/>
              </w:rPr>
              <w:t>108</w:t>
            </w:r>
            <w:r>
              <w:rPr>
                <w:webHidden/>
              </w:rPr>
              <w:fldChar w:fldCharType="end"/>
            </w:r>
          </w:hyperlink>
        </w:p>
        <w:p w14:paraId="50E748D2" w14:textId="3712FDD7" w:rsidR="00CB0B54" w:rsidRDefault="00CB0B54">
          <w:pPr>
            <w:pStyle w:val="TDC3"/>
            <w:tabs>
              <w:tab w:val="left" w:pos="1320"/>
            </w:tabs>
            <w:rPr>
              <w:rFonts w:asciiTheme="minorHAnsi" w:eastAsiaTheme="minorEastAsia" w:hAnsiTheme="minorHAnsi"/>
              <w:color w:val="auto"/>
              <w:lang w:val="es-ES" w:eastAsia="es-ES"/>
            </w:rPr>
          </w:pPr>
          <w:hyperlink w:anchor="_Toc231233299" w:history="1">
            <w:r w:rsidRPr="002A0E1B">
              <w:rPr>
                <w:rStyle w:val="Hipervnculo"/>
              </w:rPr>
              <w:t>2.1.2</w:t>
            </w:r>
            <w:r>
              <w:rPr>
                <w:rFonts w:asciiTheme="minorHAnsi" w:eastAsiaTheme="minorEastAsia" w:hAnsiTheme="minorHAnsi"/>
                <w:color w:val="auto"/>
                <w:lang w:val="es-ES" w:eastAsia="es-ES"/>
              </w:rPr>
              <w:tab/>
            </w:r>
            <w:r w:rsidRPr="002A0E1B">
              <w:rPr>
                <w:rStyle w:val="Hipervnculo"/>
                <w:bCs/>
              </w:rPr>
              <w:t>Actores Externos (Entidades de Negocio)</w:t>
            </w:r>
            <w:r>
              <w:rPr>
                <w:webHidden/>
              </w:rPr>
              <w:tab/>
            </w:r>
            <w:r>
              <w:rPr>
                <w:webHidden/>
              </w:rPr>
              <w:fldChar w:fldCharType="begin"/>
            </w:r>
            <w:r>
              <w:rPr>
                <w:webHidden/>
              </w:rPr>
              <w:instrText xml:space="preserve"> PAGEREF _Toc231233299 \h </w:instrText>
            </w:r>
            <w:r>
              <w:rPr>
                <w:webHidden/>
              </w:rPr>
            </w:r>
            <w:r>
              <w:rPr>
                <w:webHidden/>
              </w:rPr>
              <w:fldChar w:fldCharType="separate"/>
            </w:r>
            <w:r>
              <w:rPr>
                <w:webHidden/>
              </w:rPr>
              <w:t>111</w:t>
            </w:r>
            <w:r>
              <w:rPr>
                <w:webHidden/>
              </w:rPr>
              <w:fldChar w:fldCharType="end"/>
            </w:r>
          </w:hyperlink>
        </w:p>
        <w:p w14:paraId="53E176D5" w14:textId="05A85722"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00" w:history="1">
            <w:r w:rsidRPr="002A0E1B">
              <w:rPr>
                <w:rStyle w:val="Hipervnculo"/>
                <w:noProof/>
              </w:rPr>
              <w:t>2.2</w:t>
            </w:r>
            <w:r>
              <w:rPr>
                <w:rFonts w:asciiTheme="minorHAnsi" w:eastAsiaTheme="minorEastAsia" w:hAnsiTheme="minorHAnsi"/>
                <w:noProof/>
                <w:color w:val="auto"/>
                <w:lang w:val="es-ES" w:eastAsia="es-ES"/>
              </w:rPr>
              <w:tab/>
            </w:r>
            <w:r w:rsidRPr="002A0E1B">
              <w:rPr>
                <w:rStyle w:val="Hipervnculo"/>
                <w:noProof/>
              </w:rPr>
              <w:t>Lista de Casos de Uso</w:t>
            </w:r>
            <w:r>
              <w:rPr>
                <w:noProof/>
                <w:webHidden/>
              </w:rPr>
              <w:tab/>
            </w:r>
            <w:r>
              <w:rPr>
                <w:noProof/>
                <w:webHidden/>
              </w:rPr>
              <w:fldChar w:fldCharType="begin"/>
            </w:r>
            <w:r>
              <w:rPr>
                <w:noProof/>
                <w:webHidden/>
              </w:rPr>
              <w:instrText xml:space="preserve"> PAGEREF _Toc231233300 \h </w:instrText>
            </w:r>
            <w:r>
              <w:rPr>
                <w:noProof/>
                <w:webHidden/>
              </w:rPr>
            </w:r>
            <w:r>
              <w:rPr>
                <w:noProof/>
                <w:webHidden/>
              </w:rPr>
              <w:fldChar w:fldCharType="separate"/>
            </w:r>
            <w:r>
              <w:rPr>
                <w:noProof/>
                <w:webHidden/>
              </w:rPr>
              <w:t>111</w:t>
            </w:r>
            <w:r>
              <w:rPr>
                <w:noProof/>
                <w:webHidden/>
              </w:rPr>
              <w:fldChar w:fldCharType="end"/>
            </w:r>
          </w:hyperlink>
        </w:p>
        <w:p w14:paraId="0B989B5B" w14:textId="329E9ABB"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01" w:history="1">
            <w:r w:rsidRPr="002A0E1B">
              <w:rPr>
                <w:rStyle w:val="Hipervnculo"/>
                <w:noProof/>
              </w:rPr>
              <w:t>2.3</w:t>
            </w:r>
            <w:r>
              <w:rPr>
                <w:rFonts w:asciiTheme="minorHAnsi" w:eastAsiaTheme="minorEastAsia" w:hAnsiTheme="minorHAnsi"/>
                <w:noProof/>
                <w:color w:val="auto"/>
                <w:lang w:val="es-ES" w:eastAsia="es-ES"/>
              </w:rPr>
              <w:tab/>
            </w:r>
            <w:r w:rsidRPr="002A0E1B">
              <w:rPr>
                <w:rStyle w:val="Hipervnculo"/>
                <w:noProof/>
              </w:rPr>
              <w:t>Priorizar caso de uso</w:t>
            </w:r>
            <w:r>
              <w:rPr>
                <w:noProof/>
                <w:webHidden/>
              </w:rPr>
              <w:tab/>
            </w:r>
            <w:r>
              <w:rPr>
                <w:noProof/>
                <w:webHidden/>
              </w:rPr>
              <w:fldChar w:fldCharType="begin"/>
            </w:r>
            <w:r>
              <w:rPr>
                <w:noProof/>
                <w:webHidden/>
              </w:rPr>
              <w:instrText xml:space="preserve"> PAGEREF _Toc231233301 \h </w:instrText>
            </w:r>
            <w:r>
              <w:rPr>
                <w:noProof/>
                <w:webHidden/>
              </w:rPr>
            </w:r>
            <w:r>
              <w:rPr>
                <w:noProof/>
                <w:webHidden/>
              </w:rPr>
              <w:fldChar w:fldCharType="separate"/>
            </w:r>
            <w:r>
              <w:rPr>
                <w:noProof/>
                <w:webHidden/>
              </w:rPr>
              <w:t>114</w:t>
            </w:r>
            <w:r>
              <w:rPr>
                <w:noProof/>
                <w:webHidden/>
              </w:rPr>
              <w:fldChar w:fldCharType="end"/>
            </w:r>
          </w:hyperlink>
        </w:p>
        <w:p w14:paraId="788C9A97" w14:textId="6E3FD9A2" w:rsidR="00CB0B54" w:rsidRDefault="00CB0B54">
          <w:pPr>
            <w:pStyle w:val="TDC3"/>
            <w:tabs>
              <w:tab w:val="left" w:pos="1320"/>
            </w:tabs>
            <w:rPr>
              <w:rFonts w:asciiTheme="minorHAnsi" w:eastAsiaTheme="minorEastAsia" w:hAnsiTheme="minorHAnsi"/>
              <w:color w:val="auto"/>
              <w:lang w:val="es-ES" w:eastAsia="es-ES"/>
            </w:rPr>
          </w:pPr>
          <w:hyperlink w:anchor="_Toc231233302" w:history="1">
            <w:r w:rsidRPr="002A0E1B">
              <w:rPr>
                <w:rStyle w:val="Hipervnculo"/>
                <w:lang w:val="es-ES"/>
              </w:rPr>
              <w:t>2.3.1</w:t>
            </w:r>
            <w:r>
              <w:rPr>
                <w:rFonts w:asciiTheme="minorHAnsi" w:eastAsiaTheme="minorEastAsia" w:hAnsiTheme="minorHAnsi"/>
                <w:color w:val="auto"/>
                <w:lang w:val="es-ES" w:eastAsia="es-ES"/>
              </w:rPr>
              <w:tab/>
            </w:r>
            <w:r w:rsidRPr="002A0E1B">
              <w:rPr>
                <w:rStyle w:val="Hipervnculo"/>
                <w:bCs/>
                <w:lang w:val="es-ES"/>
              </w:rPr>
              <w:t>Ciclo #1 Iteración:Arquitectura Base y Riesgo Estructural (Incepción)</w:t>
            </w:r>
            <w:r>
              <w:rPr>
                <w:webHidden/>
              </w:rPr>
              <w:tab/>
            </w:r>
            <w:r>
              <w:rPr>
                <w:webHidden/>
              </w:rPr>
              <w:fldChar w:fldCharType="begin"/>
            </w:r>
            <w:r>
              <w:rPr>
                <w:webHidden/>
              </w:rPr>
              <w:instrText xml:space="preserve"> PAGEREF _Toc231233302 \h </w:instrText>
            </w:r>
            <w:r>
              <w:rPr>
                <w:webHidden/>
              </w:rPr>
            </w:r>
            <w:r>
              <w:rPr>
                <w:webHidden/>
              </w:rPr>
              <w:fldChar w:fldCharType="separate"/>
            </w:r>
            <w:r>
              <w:rPr>
                <w:webHidden/>
              </w:rPr>
              <w:t>115</w:t>
            </w:r>
            <w:r>
              <w:rPr>
                <w:webHidden/>
              </w:rPr>
              <w:fldChar w:fldCharType="end"/>
            </w:r>
          </w:hyperlink>
        </w:p>
        <w:p w14:paraId="45139D53" w14:textId="4A909BF1" w:rsidR="00CB0B54" w:rsidRDefault="00CB0B54">
          <w:pPr>
            <w:pStyle w:val="TDC3"/>
            <w:tabs>
              <w:tab w:val="left" w:pos="1320"/>
            </w:tabs>
            <w:rPr>
              <w:rFonts w:asciiTheme="minorHAnsi" w:eastAsiaTheme="minorEastAsia" w:hAnsiTheme="minorHAnsi"/>
              <w:color w:val="auto"/>
              <w:lang w:val="es-ES" w:eastAsia="es-ES"/>
            </w:rPr>
          </w:pPr>
          <w:hyperlink w:anchor="_Toc231233303" w:history="1">
            <w:r w:rsidRPr="002A0E1B">
              <w:rPr>
                <w:rStyle w:val="Hipervnculo"/>
                <w:lang w:val="es-ES"/>
              </w:rPr>
              <w:t>2.3.2</w:t>
            </w:r>
            <w:r>
              <w:rPr>
                <w:rFonts w:asciiTheme="minorHAnsi" w:eastAsiaTheme="minorEastAsia" w:hAnsiTheme="minorHAnsi"/>
                <w:color w:val="auto"/>
                <w:lang w:val="es-ES" w:eastAsia="es-ES"/>
              </w:rPr>
              <w:tab/>
            </w:r>
            <w:r w:rsidRPr="002A0E1B">
              <w:rPr>
                <w:rStyle w:val="Hipervnculo"/>
                <w:bCs/>
                <w:lang w:val="es-ES"/>
              </w:rPr>
              <w:t>Ciclo #2 Iteración — Dominio Logístico y Reglas SCM (Elaboración Temprana)</w:t>
            </w:r>
            <w:r>
              <w:rPr>
                <w:webHidden/>
              </w:rPr>
              <w:tab/>
            </w:r>
            <w:r>
              <w:rPr>
                <w:webHidden/>
              </w:rPr>
              <w:fldChar w:fldCharType="begin"/>
            </w:r>
            <w:r>
              <w:rPr>
                <w:webHidden/>
              </w:rPr>
              <w:instrText xml:space="preserve"> PAGEREF _Toc231233303 \h </w:instrText>
            </w:r>
            <w:r>
              <w:rPr>
                <w:webHidden/>
              </w:rPr>
            </w:r>
            <w:r>
              <w:rPr>
                <w:webHidden/>
              </w:rPr>
              <w:fldChar w:fldCharType="separate"/>
            </w:r>
            <w:r>
              <w:rPr>
                <w:webHidden/>
              </w:rPr>
              <w:t>116</w:t>
            </w:r>
            <w:r>
              <w:rPr>
                <w:webHidden/>
              </w:rPr>
              <w:fldChar w:fldCharType="end"/>
            </w:r>
          </w:hyperlink>
        </w:p>
        <w:p w14:paraId="1C874668" w14:textId="4980E9E9" w:rsidR="00CB0B54" w:rsidRDefault="00CB0B54">
          <w:pPr>
            <w:pStyle w:val="TDC3"/>
            <w:tabs>
              <w:tab w:val="left" w:pos="1320"/>
            </w:tabs>
            <w:rPr>
              <w:rFonts w:asciiTheme="minorHAnsi" w:eastAsiaTheme="minorEastAsia" w:hAnsiTheme="minorHAnsi"/>
              <w:color w:val="auto"/>
              <w:lang w:val="es-ES" w:eastAsia="es-ES"/>
            </w:rPr>
          </w:pPr>
          <w:hyperlink w:anchor="_Toc231233304" w:history="1">
            <w:r w:rsidRPr="002A0E1B">
              <w:rPr>
                <w:rStyle w:val="Hipervnculo"/>
                <w:lang w:val="es-ES"/>
              </w:rPr>
              <w:t>2.3.3</w:t>
            </w:r>
            <w:r>
              <w:rPr>
                <w:rFonts w:asciiTheme="minorHAnsi" w:eastAsiaTheme="minorEastAsia" w:hAnsiTheme="minorHAnsi"/>
                <w:color w:val="auto"/>
                <w:lang w:val="es-ES" w:eastAsia="es-ES"/>
              </w:rPr>
              <w:tab/>
            </w:r>
            <w:r w:rsidRPr="002A0E1B">
              <w:rPr>
                <w:rStyle w:val="Hipervnculo"/>
                <w:bCs/>
                <w:lang w:val="es-ES"/>
              </w:rPr>
              <w:t>Ciclo #3 Iteración — Núcleo Manufacturero y QA (Construcción)</w:t>
            </w:r>
            <w:r>
              <w:rPr>
                <w:webHidden/>
              </w:rPr>
              <w:tab/>
            </w:r>
            <w:r>
              <w:rPr>
                <w:webHidden/>
              </w:rPr>
              <w:fldChar w:fldCharType="begin"/>
            </w:r>
            <w:r>
              <w:rPr>
                <w:webHidden/>
              </w:rPr>
              <w:instrText xml:space="preserve"> PAGEREF _Toc231233304 \h </w:instrText>
            </w:r>
            <w:r>
              <w:rPr>
                <w:webHidden/>
              </w:rPr>
            </w:r>
            <w:r>
              <w:rPr>
                <w:webHidden/>
              </w:rPr>
              <w:fldChar w:fldCharType="separate"/>
            </w:r>
            <w:r>
              <w:rPr>
                <w:webHidden/>
              </w:rPr>
              <w:t>117</w:t>
            </w:r>
            <w:r>
              <w:rPr>
                <w:webHidden/>
              </w:rPr>
              <w:fldChar w:fldCharType="end"/>
            </w:r>
          </w:hyperlink>
        </w:p>
        <w:p w14:paraId="0CA4C1AD" w14:textId="0D8728F4" w:rsidR="00CB0B54" w:rsidRDefault="00CB0B54">
          <w:pPr>
            <w:pStyle w:val="TDC3"/>
            <w:tabs>
              <w:tab w:val="left" w:pos="1320"/>
            </w:tabs>
            <w:rPr>
              <w:rFonts w:asciiTheme="minorHAnsi" w:eastAsiaTheme="minorEastAsia" w:hAnsiTheme="minorHAnsi"/>
              <w:color w:val="auto"/>
              <w:lang w:val="es-ES" w:eastAsia="es-ES"/>
            </w:rPr>
          </w:pPr>
          <w:hyperlink w:anchor="_Toc231233305" w:history="1">
            <w:r w:rsidRPr="002A0E1B">
              <w:rPr>
                <w:rStyle w:val="Hipervnculo"/>
                <w:lang w:val="es-ES"/>
              </w:rPr>
              <w:t>2.3.4</w:t>
            </w:r>
            <w:r>
              <w:rPr>
                <w:rFonts w:asciiTheme="minorHAnsi" w:eastAsiaTheme="minorEastAsia" w:hAnsiTheme="minorHAnsi"/>
                <w:color w:val="auto"/>
                <w:lang w:val="es-ES" w:eastAsia="es-ES"/>
              </w:rPr>
              <w:tab/>
            </w:r>
            <w:r w:rsidRPr="002A0E1B">
              <w:rPr>
                <w:rStyle w:val="Hipervnculo"/>
                <w:bCs/>
                <w:lang w:val="es-ES"/>
              </w:rPr>
              <w:t>Ciclo #4 Iteración — Integración Comercial y Automatización (Transición)</w:t>
            </w:r>
            <w:r>
              <w:rPr>
                <w:webHidden/>
              </w:rPr>
              <w:tab/>
            </w:r>
            <w:r>
              <w:rPr>
                <w:webHidden/>
              </w:rPr>
              <w:fldChar w:fldCharType="begin"/>
            </w:r>
            <w:r>
              <w:rPr>
                <w:webHidden/>
              </w:rPr>
              <w:instrText xml:space="preserve"> PAGEREF _Toc231233305 \h </w:instrText>
            </w:r>
            <w:r>
              <w:rPr>
                <w:webHidden/>
              </w:rPr>
            </w:r>
            <w:r>
              <w:rPr>
                <w:webHidden/>
              </w:rPr>
              <w:fldChar w:fldCharType="separate"/>
            </w:r>
            <w:r>
              <w:rPr>
                <w:webHidden/>
              </w:rPr>
              <w:t>118</w:t>
            </w:r>
            <w:r>
              <w:rPr>
                <w:webHidden/>
              </w:rPr>
              <w:fldChar w:fldCharType="end"/>
            </w:r>
          </w:hyperlink>
        </w:p>
        <w:p w14:paraId="27A6BEAD" w14:textId="4AE4233C"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06" w:history="1">
            <w:r w:rsidRPr="002A0E1B">
              <w:rPr>
                <w:rStyle w:val="Hipervnculo"/>
                <w:noProof/>
              </w:rPr>
              <w:t>2.4</w:t>
            </w:r>
            <w:r>
              <w:rPr>
                <w:rFonts w:asciiTheme="minorHAnsi" w:eastAsiaTheme="minorEastAsia" w:hAnsiTheme="minorHAnsi"/>
                <w:noProof/>
                <w:color w:val="auto"/>
                <w:lang w:val="es-ES" w:eastAsia="es-ES"/>
              </w:rPr>
              <w:tab/>
            </w:r>
            <w:r w:rsidRPr="002A0E1B">
              <w:rPr>
                <w:rStyle w:val="Hipervnculo"/>
                <w:noProof/>
              </w:rPr>
              <w:t>Detallar caso de uso</w:t>
            </w:r>
            <w:r>
              <w:rPr>
                <w:noProof/>
                <w:webHidden/>
              </w:rPr>
              <w:tab/>
            </w:r>
            <w:r>
              <w:rPr>
                <w:noProof/>
                <w:webHidden/>
              </w:rPr>
              <w:fldChar w:fldCharType="begin"/>
            </w:r>
            <w:r>
              <w:rPr>
                <w:noProof/>
                <w:webHidden/>
              </w:rPr>
              <w:instrText xml:space="preserve"> PAGEREF _Toc231233306 \h </w:instrText>
            </w:r>
            <w:r>
              <w:rPr>
                <w:noProof/>
                <w:webHidden/>
              </w:rPr>
            </w:r>
            <w:r>
              <w:rPr>
                <w:noProof/>
                <w:webHidden/>
              </w:rPr>
              <w:fldChar w:fldCharType="separate"/>
            </w:r>
            <w:r>
              <w:rPr>
                <w:noProof/>
                <w:webHidden/>
              </w:rPr>
              <w:t>119</w:t>
            </w:r>
            <w:r>
              <w:rPr>
                <w:noProof/>
                <w:webHidden/>
              </w:rPr>
              <w:fldChar w:fldCharType="end"/>
            </w:r>
          </w:hyperlink>
        </w:p>
        <w:p w14:paraId="42EDA87F" w14:textId="0860C571" w:rsidR="00CB0B54" w:rsidRDefault="00CB0B54">
          <w:pPr>
            <w:pStyle w:val="TDC3"/>
            <w:tabs>
              <w:tab w:val="left" w:pos="1320"/>
            </w:tabs>
            <w:rPr>
              <w:rFonts w:asciiTheme="minorHAnsi" w:eastAsiaTheme="minorEastAsia" w:hAnsiTheme="minorHAnsi"/>
              <w:color w:val="auto"/>
              <w:lang w:val="es-ES" w:eastAsia="es-ES"/>
            </w:rPr>
          </w:pPr>
          <w:hyperlink w:anchor="_Toc231233307" w:history="1">
            <w:r w:rsidRPr="002A0E1B">
              <w:rPr>
                <w:rStyle w:val="Hipervnculo"/>
              </w:rPr>
              <w:t>2.4.1</w:t>
            </w:r>
            <w:r>
              <w:rPr>
                <w:rFonts w:asciiTheme="minorHAnsi" w:eastAsiaTheme="minorEastAsia" w:hAnsiTheme="minorHAnsi"/>
                <w:color w:val="auto"/>
                <w:lang w:val="es-ES" w:eastAsia="es-ES"/>
              </w:rPr>
              <w:tab/>
            </w:r>
            <w:r w:rsidRPr="002A0E1B">
              <w:rPr>
                <w:rStyle w:val="Hipervnculo"/>
              </w:rPr>
              <w:t>Ciclo #1</w:t>
            </w:r>
            <w:r>
              <w:rPr>
                <w:webHidden/>
              </w:rPr>
              <w:tab/>
            </w:r>
            <w:r>
              <w:rPr>
                <w:webHidden/>
              </w:rPr>
              <w:fldChar w:fldCharType="begin"/>
            </w:r>
            <w:r>
              <w:rPr>
                <w:webHidden/>
              </w:rPr>
              <w:instrText xml:space="preserve"> PAGEREF _Toc231233307 \h </w:instrText>
            </w:r>
            <w:r>
              <w:rPr>
                <w:webHidden/>
              </w:rPr>
            </w:r>
            <w:r>
              <w:rPr>
                <w:webHidden/>
              </w:rPr>
              <w:fldChar w:fldCharType="separate"/>
            </w:r>
            <w:r>
              <w:rPr>
                <w:webHidden/>
              </w:rPr>
              <w:t>119</w:t>
            </w:r>
            <w:r>
              <w:rPr>
                <w:webHidden/>
              </w:rPr>
              <w:fldChar w:fldCharType="end"/>
            </w:r>
          </w:hyperlink>
        </w:p>
        <w:p w14:paraId="3265EC13" w14:textId="3F80D9CA" w:rsidR="00CB0B54" w:rsidRDefault="00CB0B54">
          <w:pPr>
            <w:pStyle w:val="TDC3"/>
            <w:tabs>
              <w:tab w:val="left" w:pos="1320"/>
            </w:tabs>
            <w:rPr>
              <w:rFonts w:asciiTheme="minorHAnsi" w:eastAsiaTheme="minorEastAsia" w:hAnsiTheme="minorHAnsi"/>
              <w:color w:val="auto"/>
              <w:lang w:val="es-ES" w:eastAsia="es-ES"/>
            </w:rPr>
          </w:pPr>
          <w:hyperlink w:anchor="_Toc231233308" w:history="1">
            <w:r w:rsidRPr="002A0E1B">
              <w:rPr>
                <w:rStyle w:val="Hipervnculo"/>
              </w:rPr>
              <w:t>2.4.2</w:t>
            </w:r>
            <w:r>
              <w:rPr>
                <w:rFonts w:asciiTheme="minorHAnsi" w:eastAsiaTheme="minorEastAsia" w:hAnsiTheme="minorHAnsi"/>
                <w:color w:val="auto"/>
                <w:lang w:val="es-ES" w:eastAsia="es-ES"/>
              </w:rPr>
              <w:tab/>
            </w:r>
            <w:r w:rsidRPr="002A0E1B">
              <w:rPr>
                <w:rStyle w:val="Hipervnculo"/>
              </w:rPr>
              <w:t>Ciclo #2</w:t>
            </w:r>
            <w:r>
              <w:rPr>
                <w:webHidden/>
              </w:rPr>
              <w:tab/>
            </w:r>
            <w:r>
              <w:rPr>
                <w:webHidden/>
              </w:rPr>
              <w:fldChar w:fldCharType="begin"/>
            </w:r>
            <w:r>
              <w:rPr>
                <w:webHidden/>
              </w:rPr>
              <w:instrText xml:space="preserve"> PAGEREF _Toc231233308 \h </w:instrText>
            </w:r>
            <w:r>
              <w:rPr>
                <w:webHidden/>
              </w:rPr>
            </w:r>
            <w:r>
              <w:rPr>
                <w:webHidden/>
              </w:rPr>
              <w:fldChar w:fldCharType="separate"/>
            </w:r>
            <w:r>
              <w:rPr>
                <w:webHidden/>
              </w:rPr>
              <w:t>145</w:t>
            </w:r>
            <w:r>
              <w:rPr>
                <w:webHidden/>
              </w:rPr>
              <w:fldChar w:fldCharType="end"/>
            </w:r>
          </w:hyperlink>
        </w:p>
        <w:p w14:paraId="0B1E69E0" w14:textId="5EAB1A17" w:rsidR="00CB0B54" w:rsidRDefault="00CB0B54">
          <w:pPr>
            <w:pStyle w:val="TDC3"/>
            <w:tabs>
              <w:tab w:val="left" w:pos="1320"/>
            </w:tabs>
            <w:rPr>
              <w:rFonts w:asciiTheme="minorHAnsi" w:eastAsiaTheme="minorEastAsia" w:hAnsiTheme="minorHAnsi"/>
              <w:color w:val="auto"/>
              <w:lang w:val="es-ES" w:eastAsia="es-ES"/>
            </w:rPr>
          </w:pPr>
          <w:hyperlink w:anchor="_Toc231233309" w:history="1">
            <w:r w:rsidRPr="002A0E1B">
              <w:rPr>
                <w:rStyle w:val="Hipervnculo"/>
              </w:rPr>
              <w:t>2.4.3</w:t>
            </w:r>
            <w:r>
              <w:rPr>
                <w:rFonts w:asciiTheme="minorHAnsi" w:eastAsiaTheme="minorEastAsia" w:hAnsiTheme="minorHAnsi"/>
                <w:color w:val="auto"/>
                <w:lang w:val="es-ES" w:eastAsia="es-ES"/>
              </w:rPr>
              <w:tab/>
            </w:r>
            <w:r w:rsidRPr="002A0E1B">
              <w:rPr>
                <w:rStyle w:val="Hipervnculo"/>
              </w:rPr>
              <w:t>Ciclo #3</w:t>
            </w:r>
            <w:r>
              <w:rPr>
                <w:webHidden/>
              </w:rPr>
              <w:tab/>
            </w:r>
            <w:r>
              <w:rPr>
                <w:webHidden/>
              </w:rPr>
              <w:fldChar w:fldCharType="begin"/>
            </w:r>
            <w:r>
              <w:rPr>
                <w:webHidden/>
              </w:rPr>
              <w:instrText xml:space="preserve"> PAGEREF _Toc231233309 \h </w:instrText>
            </w:r>
            <w:r>
              <w:rPr>
                <w:webHidden/>
              </w:rPr>
            </w:r>
            <w:r>
              <w:rPr>
                <w:webHidden/>
              </w:rPr>
              <w:fldChar w:fldCharType="separate"/>
            </w:r>
            <w:r>
              <w:rPr>
                <w:webHidden/>
              </w:rPr>
              <w:t>166</w:t>
            </w:r>
            <w:r>
              <w:rPr>
                <w:webHidden/>
              </w:rPr>
              <w:fldChar w:fldCharType="end"/>
            </w:r>
          </w:hyperlink>
        </w:p>
        <w:p w14:paraId="28D0691A" w14:textId="7CD1B190"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10" w:history="1">
            <w:r w:rsidRPr="002A0E1B">
              <w:rPr>
                <w:rStyle w:val="Hipervnculo"/>
                <w:noProof/>
              </w:rPr>
              <w:t>2.5</w:t>
            </w:r>
            <w:r>
              <w:rPr>
                <w:rFonts w:asciiTheme="minorHAnsi" w:eastAsiaTheme="minorEastAsia" w:hAnsiTheme="minorHAnsi"/>
                <w:noProof/>
                <w:color w:val="auto"/>
                <w:lang w:val="es-ES" w:eastAsia="es-ES"/>
              </w:rPr>
              <w:tab/>
            </w:r>
            <w:r w:rsidRPr="002A0E1B">
              <w:rPr>
                <w:rStyle w:val="Hipervnculo"/>
                <w:noProof/>
              </w:rPr>
              <w:t>Estructurar caso de uso</w:t>
            </w:r>
            <w:r>
              <w:rPr>
                <w:noProof/>
                <w:webHidden/>
              </w:rPr>
              <w:tab/>
            </w:r>
            <w:r>
              <w:rPr>
                <w:noProof/>
                <w:webHidden/>
              </w:rPr>
              <w:fldChar w:fldCharType="begin"/>
            </w:r>
            <w:r>
              <w:rPr>
                <w:noProof/>
                <w:webHidden/>
              </w:rPr>
              <w:instrText xml:space="preserve"> PAGEREF _Toc231233310 \h </w:instrText>
            </w:r>
            <w:r>
              <w:rPr>
                <w:noProof/>
                <w:webHidden/>
              </w:rPr>
            </w:r>
            <w:r>
              <w:rPr>
                <w:noProof/>
                <w:webHidden/>
              </w:rPr>
              <w:fldChar w:fldCharType="separate"/>
            </w:r>
            <w:r>
              <w:rPr>
                <w:noProof/>
                <w:webHidden/>
              </w:rPr>
              <w:t>192</w:t>
            </w:r>
            <w:r>
              <w:rPr>
                <w:noProof/>
                <w:webHidden/>
              </w:rPr>
              <w:fldChar w:fldCharType="end"/>
            </w:r>
          </w:hyperlink>
        </w:p>
        <w:p w14:paraId="5E5CE329" w14:textId="0A1AF971" w:rsidR="00CB0B54" w:rsidRDefault="00CB0B54">
          <w:pPr>
            <w:pStyle w:val="TDC3"/>
            <w:rPr>
              <w:rFonts w:asciiTheme="minorHAnsi" w:eastAsiaTheme="minorEastAsia" w:hAnsiTheme="minorHAnsi"/>
              <w:color w:val="auto"/>
              <w:lang w:val="es-ES" w:eastAsia="es-ES"/>
            </w:rPr>
          </w:pPr>
          <w:hyperlink w:anchor="_Toc231233311" w:history="1">
            <w:r w:rsidRPr="002A0E1B">
              <w:rPr>
                <w:rStyle w:val="Hipervnculo"/>
                <w:b/>
                <w:bCs/>
              </w:rPr>
              <w:t>Ciclo #1+Ciclo #2 + Ciclo#3</w:t>
            </w:r>
            <w:r>
              <w:rPr>
                <w:webHidden/>
              </w:rPr>
              <w:tab/>
            </w:r>
            <w:r>
              <w:rPr>
                <w:webHidden/>
              </w:rPr>
              <w:fldChar w:fldCharType="begin"/>
            </w:r>
            <w:r>
              <w:rPr>
                <w:webHidden/>
              </w:rPr>
              <w:instrText xml:space="preserve"> PAGEREF _Toc231233311 \h </w:instrText>
            </w:r>
            <w:r>
              <w:rPr>
                <w:webHidden/>
              </w:rPr>
            </w:r>
            <w:r>
              <w:rPr>
                <w:webHidden/>
              </w:rPr>
              <w:fldChar w:fldCharType="separate"/>
            </w:r>
            <w:r>
              <w:rPr>
                <w:webHidden/>
              </w:rPr>
              <w:t>192</w:t>
            </w:r>
            <w:r>
              <w:rPr>
                <w:webHidden/>
              </w:rPr>
              <w:fldChar w:fldCharType="end"/>
            </w:r>
          </w:hyperlink>
        </w:p>
        <w:p w14:paraId="2C837822" w14:textId="6244FA53" w:rsidR="00CB0B54" w:rsidRDefault="00CB0B54">
          <w:pPr>
            <w:pStyle w:val="TDC1"/>
            <w:rPr>
              <w:rFonts w:asciiTheme="minorHAnsi" w:eastAsiaTheme="minorEastAsia" w:hAnsiTheme="minorHAnsi"/>
              <w:noProof/>
              <w:color w:val="auto"/>
              <w:lang w:val="es-ES" w:eastAsia="es-ES"/>
            </w:rPr>
          </w:pPr>
          <w:hyperlink w:anchor="_Toc231233312" w:history="1">
            <w:r w:rsidRPr="002A0E1B">
              <w:rPr>
                <w:rStyle w:val="Hipervnculo"/>
                <w:noProof/>
              </w:rPr>
              <w:t>CAPITULO 3: FLUJO DE TRABAJO: ANALISIS</w:t>
            </w:r>
            <w:r>
              <w:rPr>
                <w:noProof/>
                <w:webHidden/>
              </w:rPr>
              <w:tab/>
            </w:r>
            <w:r>
              <w:rPr>
                <w:noProof/>
                <w:webHidden/>
              </w:rPr>
              <w:fldChar w:fldCharType="begin"/>
            </w:r>
            <w:r>
              <w:rPr>
                <w:noProof/>
                <w:webHidden/>
              </w:rPr>
              <w:instrText xml:space="preserve"> PAGEREF _Toc231233312 \h </w:instrText>
            </w:r>
            <w:r>
              <w:rPr>
                <w:noProof/>
                <w:webHidden/>
              </w:rPr>
            </w:r>
            <w:r>
              <w:rPr>
                <w:noProof/>
                <w:webHidden/>
              </w:rPr>
              <w:fldChar w:fldCharType="separate"/>
            </w:r>
            <w:r>
              <w:rPr>
                <w:noProof/>
                <w:webHidden/>
              </w:rPr>
              <w:t>193</w:t>
            </w:r>
            <w:r>
              <w:rPr>
                <w:noProof/>
                <w:webHidden/>
              </w:rPr>
              <w:fldChar w:fldCharType="end"/>
            </w:r>
          </w:hyperlink>
        </w:p>
        <w:p w14:paraId="4AA47AD4" w14:textId="0DF3F9DA"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13" w:history="1">
            <w:r w:rsidRPr="002A0E1B">
              <w:rPr>
                <w:rStyle w:val="Hipervnculo"/>
                <w:noProof/>
              </w:rPr>
              <w:t>3.1</w:t>
            </w:r>
            <w:r>
              <w:rPr>
                <w:rFonts w:asciiTheme="minorHAnsi" w:eastAsiaTheme="minorEastAsia" w:hAnsiTheme="minorHAnsi"/>
                <w:noProof/>
                <w:color w:val="auto"/>
                <w:lang w:val="es-ES" w:eastAsia="es-ES"/>
              </w:rPr>
              <w:tab/>
            </w:r>
            <w:r w:rsidRPr="002A0E1B">
              <w:rPr>
                <w:rStyle w:val="Hipervnculo"/>
                <w:noProof/>
              </w:rPr>
              <w:t>Análisis de Arquitectura</w:t>
            </w:r>
            <w:r>
              <w:rPr>
                <w:noProof/>
                <w:webHidden/>
              </w:rPr>
              <w:tab/>
            </w:r>
            <w:r>
              <w:rPr>
                <w:noProof/>
                <w:webHidden/>
              </w:rPr>
              <w:fldChar w:fldCharType="begin"/>
            </w:r>
            <w:r>
              <w:rPr>
                <w:noProof/>
                <w:webHidden/>
              </w:rPr>
              <w:instrText xml:space="preserve"> PAGEREF _Toc231233313 \h </w:instrText>
            </w:r>
            <w:r>
              <w:rPr>
                <w:noProof/>
                <w:webHidden/>
              </w:rPr>
            </w:r>
            <w:r>
              <w:rPr>
                <w:noProof/>
                <w:webHidden/>
              </w:rPr>
              <w:fldChar w:fldCharType="separate"/>
            </w:r>
            <w:r>
              <w:rPr>
                <w:noProof/>
                <w:webHidden/>
              </w:rPr>
              <w:t>193</w:t>
            </w:r>
            <w:r>
              <w:rPr>
                <w:noProof/>
                <w:webHidden/>
              </w:rPr>
              <w:fldChar w:fldCharType="end"/>
            </w:r>
          </w:hyperlink>
        </w:p>
        <w:p w14:paraId="230905FD" w14:textId="4C611CC8" w:rsidR="00CB0B54" w:rsidRDefault="00CB0B54">
          <w:pPr>
            <w:pStyle w:val="TDC3"/>
            <w:tabs>
              <w:tab w:val="left" w:pos="1320"/>
            </w:tabs>
            <w:rPr>
              <w:rFonts w:asciiTheme="minorHAnsi" w:eastAsiaTheme="minorEastAsia" w:hAnsiTheme="minorHAnsi"/>
              <w:color w:val="auto"/>
              <w:lang w:val="es-ES" w:eastAsia="es-ES"/>
            </w:rPr>
          </w:pPr>
          <w:hyperlink w:anchor="_Toc231233314" w:history="1">
            <w:r w:rsidRPr="002A0E1B">
              <w:rPr>
                <w:rStyle w:val="Hipervnculo"/>
              </w:rPr>
              <w:t>3.1.1</w:t>
            </w:r>
            <w:r>
              <w:rPr>
                <w:rFonts w:asciiTheme="minorHAnsi" w:eastAsiaTheme="minorEastAsia" w:hAnsiTheme="minorHAnsi"/>
                <w:color w:val="auto"/>
                <w:lang w:val="es-ES" w:eastAsia="es-ES"/>
              </w:rPr>
              <w:tab/>
            </w:r>
            <w:r w:rsidRPr="002A0E1B">
              <w:rPr>
                <w:rStyle w:val="Hipervnculo"/>
              </w:rPr>
              <w:t>Identificar Paquetes</w:t>
            </w:r>
            <w:r>
              <w:rPr>
                <w:webHidden/>
              </w:rPr>
              <w:tab/>
            </w:r>
            <w:r>
              <w:rPr>
                <w:webHidden/>
              </w:rPr>
              <w:fldChar w:fldCharType="begin"/>
            </w:r>
            <w:r>
              <w:rPr>
                <w:webHidden/>
              </w:rPr>
              <w:instrText xml:space="preserve"> PAGEREF _Toc231233314 \h </w:instrText>
            </w:r>
            <w:r>
              <w:rPr>
                <w:webHidden/>
              </w:rPr>
            </w:r>
            <w:r>
              <w:rPr>
                <w:webHidden/>
              </w:rPr>
              <w:fldChar w:fldCharType="separate"/>
            </w:r>
            <w:r>
              <w:rPr>
                <w:webHidden/>
              </w:rPr>
              <w:t>193</w:t>
            </w:r>
            <w:r>
              <w:rPr>
                <w:webHidden/>
              </w:rPr>
              <w:fldChar w:fldCharType="end"/>
            </w:r>
          </w:hyperlink>
        </w:p>
        <w:p w14:paraId="2C376EC3" w14:textId="0ED22D62" w:rsidR="00CB0B54" w:rsidRDefault="00CB0B54">
          <w:pPr>
            <w:pStyle w:val="TDC3"/>
            <w:tabs>
              <w:tab w:val="left" w:pos="1320"/>
            </w:tabs>
            <w:rPr>
              <w:rFonts w:asciiTheme="minorHAnsi" w:eastAsiaTheme="minorEastAsia" w:hAnsiTheme="minorHAnsi"/>
              <w:color w:val="auto"/>
              <w:lang w:val="es-ES" w:eastAsia="es-ES"/>
            </w:rPr>
          </w:pPr>
          <w:hyperlink w:anchor="_Toc231233315" w:history="1">
            <w:r w:rsidRPr="002A0E1B">
              <w:rPr>
                <w:rStyle w:val="Hipervnculo"/>
              </w:rPr>
              <w:t>3.1.2</w:t>
            </w:r>
            <w:r>
              <w:rPr>
                <w:rFonts w:asciiTheme="minorHAnsi" w:eastAsiaTheme="minorEastAsia" w:hAnsiTheme="minorHAnsi"/>
                <w:color w:val="auto"/>
                <w:lang w:val="es-ES" w:eastAsia="es-ES"/>
              </w:rPr>
              <w:tab/>
            </w:r>
            <w:r w:rsidRPr="002A0E1B">
              <w:rPr>
                <w:rStyle w:val="Hipervnculo"/>
              </w:rPr>
              <w:t>Relacionar paquetes y casos de uso</w:t>
            </w:r>
            <w:r>
              <w:rPr>
                <w:webHidden/>
              </w:rPr>
              <w:tab/>
            </w:r>
            <w:r>
              <w:rPr>
                <w:webHidden/>
              </w:rPr>
              <w:fldChar w:fldCharType="begin"/>
            </w:r>
            <w:r>
              <w:rPr>
                <w:webHidden/>
              </w:rPr>
              <w:instrText xml:space="preserve"> PAGEREF _Toc231233315 \h </w:instrText>
            </w:r>
            <w:r>
              <w:rPr>
                <w:webHidden/>
              </w:rPr>
            </w:r>
            <w:r>
              <w:rPr>
                <w:webHidden/>
              </w:rPr>
              <w:fldChar w:fldCharType="separate"/>
            </w:r>
            <w:r>
              <w:rPr>
                <w:webHidden/>
              </w:rPr>
              <w:t>196</w:t>
            </w:r>
            <w:r>
              <w:rPr>
                <w:webHidden/>
              </w:rPr>
              <w:fldChar w:fldCharType="end"/>
            </w:r>
          </w:hyperlink>
        </w:p>
        <w:p w14:paraId="65A0FCFD" w14:textId="322000B0" w:rsidR="00CB0B54" w:rsidRDefault="00CB0B54">
          <w:pPr>
            <w:pStyle w:val="TDC3"/>
            <w:tabs>
              <w:tab w:val="left" w:pos="1320"/>
            </w:tabs>
            <w:rPr>
              <w:rFonts w:asciiTheme="minorHAnsi" w:eastAsiaTheme="minorEastAsia" w:hAnsiTheme="minorHAnsi"/>
              <w:color w:val="auto"/>
              <w:lang w:val="es-ES" w:eastAsia="es-ES"/>
            </w:rPr>
          </w:pPr>
          <w:hyperlink w:anchor="_Toc231233316" w:history="1">
            <w:r w:rsidRPr="002A0E1B">
              <w:rPr>
                <w:rStyle w:val="Hipervnculo"/>
                <w:bCs/>
              </w:rPr>
              <w:t>3.1.3</w:t>
            </w:r>
            <w:r>
              <w:rPr>
                <w:rFonts w:asciiTheme="minorHAnsi" w:eastAsiaTheme="minorEastAsia" w:hAnsiTheme="minorHAnsi"/>
                <w:color w:val="auto"/>
                <w:lang w:val="es-ES" w:eastAsia="es-ES"/>
              </w:rPr>
              <w:tab/>
            </w:r>
            <w:r w:rsidRPr="002A0E1B">
              <w:rPr>
                <w:rStyle w:val="Hipervnculo"/>
                <w:bCs/>
              </w:rPr>
              <w:t>Vista de casos de uso</w:t>
            </w:r>
            <w:r>
              <w:rPr>
                <w:webHidden/>
              </w:rPr>
              <w:tab/>
            </w:r>
            <w:r>
              <w:rPr>
                <w:webHidden/>
              </w:rPr>
              <w:fldChar w:fldCharType="begin"/>
            </w:r>
            <w:r>
              <w:rPr>
                <w:webHidden/>
              </w:rPr>
              <w:instrText xml:space="preserve"> PAGEREF _Toc231233316 \h </w:instrText>
            </w:r>
            <w:r>
              <w:rPr>
                <w:webHidden/>
              </w:rPr>
            </w:r>
            <w:r>
              <w:rPr>
                <w:webHidden/>
              </w:rPr>
              <w:fldChar w:fldCharType="separate"/>
            </w:r>
            <w:r>
              <w:rPr>
                <w:webHidden/>
              </w:rPr>
              <w:t>200</w:t>
            </w:r>
            <w:r>
              <w:rPr>
                <w:webHidden/>
              </w:rPr>
              <w:fldChar w:fldCharType="end"/>
            </w:r>
          </w:hyperlink>
        </w:p>
        <w:p w14:paraId="6C16610E" w14:textId="4CDB3A0D"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17" w:history="1">
            <w:r w:rsidRPr="002A0E1B">
              <w:rPr>
                <w:rStyle w:val="Hipervnculo"/>
                <w:noProof/>
              </w:rPr>
              <w:t>3.2</w:t>
            </w:r>
            <w:r>
              <w:rPr>
                <w:rFonts w:asciiTheme="minorHAnsi" w:eastAsiaTheme="minorEastAsia" w:hAnsiTheme="minorHAnsi"/>
                <w:noProof/>
                <w:color w:val="auto"/>
                <w:lang w:val="es-ES" w:eastAsia="es-ES"/>
              </w:rPr>
              <w:tab/>
            </w:r>
            <w:r w:rsidRPr="002A0E1B">
              <w:rPr>
                <w:rStyle w:val="Hipervnculo"/>
                <w:noProof/>
              </w:rPr>
              <w:t>Diagrama de comunicación</w:t>
            </w:r>
            <w:r>
              <w:rPr>
                <w:noProof/>
                <w:webHidden/>
              </w:rPr>
              <w:tab/>
            </w:r>
            <w:r>
              <w:rPr>
                <w:noProof/>
                <w:webHidden/>
              </w:rPr>
              <w:fldChar w:fldCharType="begin"/>
            </w:r>
            <w:r>
              <w:rPr>
                <w:noProof/>
                <w:webHidden/>
              </w:rPr>
              <w:instrText xml:space="preserve"> PAGEREF _Toc231233317 \h </w:instrText>
            </w:r>
            <w:r>
              <w:rPr>
                <w:noProof/>
                <w:webHidden/>
              </w:rPr>
            </w:r>
            <w:r>
              <w:rPr>
                <w:noProof/>
                <w:webHidden/>
              </w:rPr>
              <w:fldChar w:fldCharType="separate"/>
            </w:r>
            <w:r>
              <w:rPr>
                <w:noProof/>
                <w:webHidden/>
              </w:rPr>
              <w:t>206</w:t>
            </w:r>
            <w:r>
              <w:rPr>
                <w:noProof/>
                <w:webHidden/>
              </w:rPr>
              <w:fldChar w:fldCharType="end"/>
            </w:r>
          </w:hyperlink>
        </w:p>
        <w:p w14:paraId="31964C8C" w14:textId="2204D19C" w:rsidR="00CB0B54" w:rsidRDefault="00CB0B54">
          <w:pPr>
            <w:pStyle w:val="TDC3"/>
            <w:rPr>
              <w:rFonts w:asciiTheme="minorHAnsi" w:eastAsiaTheme="minorEastAsia" w:hAnsiTheme="minorHAnsi"/>
              <w:color w:val="auto"/>
              <w:lang w:val="es-ES" w:eastAsia="es-ES"/>
            </w:rPr>
          </w:pPr>
          <w:hyperlink w:anchor="_Toc231233318" w:history="1">
            <w:r w:rsidRPr="002A0E1B">
              <w:rPr>
                <w:rStyle w:val="Hipervnculo"/>
                <w:bCs/>
              </w:rPr>
              <w:t>Ciclo 1:</w:t>
            </w:r>
            <w:r>
              <w:rPr>
                <w:webHidden/>
              </w:rPr>
              <w:tab/>
            </w:r>
            <w:r>
              <w:rPr>
                <w:webHidden/>
              </w:rPr>
              <w:fldChar w:fldCharType="begin"/>
            </w:r>
            <w:r>
              <w:rPr>
                <w:webHidden/>
              </w:rPr>
              <w:instrText xml:space="preserve"> PAGEREF _Toc231233318 \h </w:instrText>
            </w:r>
            <w:r>
              <w:rPr>
                <w:webHidden/>
              </w:rPr>
            </w:r>
            <w:r>
              <w:rPr>
                <w:webHidden/>
              </w:rPr>
              <w:fldChar w:fldCharType="separate"/>
            </w:r>
            <w:r>
              <w:rPr>
                <w:webHidden/>
              </w:rPr>
              <w:t>206</w:t>
            </w:r>
            <w:r>
              <w:rPr>
                <w:webHidden/>
              </w:rPr>
              <w:fldChar w:fldCharType="end"/>
            </w:r>
          </w:hyperlink>
        </w:p>
        <w:p w14:paraId="6E037771" w14:textId="0D740A87" w:rsidR="00CB0B54" w:rsidRDefault="00CB0B54">
          <w:pPr>
            <w:pStyle w:val="TDC3"/>
            <w:rPr>
              <w:rFonts w:asciiTheme="minorHAnsi" w:eastAsiaTheme="minorEastAsia" w:hAnsiTheme="minorHAnsi"/>
              <w:color w:val="auto"/>
              <w:lang w:val="es-ES" w:eastAsia="es-ES"/>
            </w:rPr>
          </w:pPr>
          <w:hyperlink w:anchor="_Toc231233319" w:history="1">
            <w:r w:rsidRPr="002A0E1B">
              <w:rPr>
                <w:rStyle w:val="Hipervnculo"/>
                <w:bCs/>
              </w:rPr>
              <w:t>Ciclo 2:</w:t>
            </w:r>
            <w:r>
              <w:rPr>
                <w:webHidden/>
              </w:rPr>
              <w:tab/>
            </w:r>
            <w:r>
              <w:rPr>
                <w:webHidden/>
              </w:rPr>
              <w:fldChar w:fldCharType="begin"/>
            </w:r>
            <w:r>
              <w:rPr>
                <w:webHidden/>
              </w:rPr>
              <w:instrText xml:space="preserve"> PAGEREF _Toc231233319 \h </w:instrText>
            </w:r>
            <w:r>
              <w:rPr>
                <w:webHidden/>
              </w:rPr>
            </w:r>
            <w:r>
              <w:rPr>
                <w:webHidden/>
              </w:rPr>
              <w:fldChar w:fldCharType="separate"/>
            </w:r>
            <w:r>
              <w:rPr>
                <w:webHidden/>
              </w:rPr>
              <w:t>213</w:t>
            </w:r>
            <w:r>
              <w:rPr>
                <w:webHidden/>
              </w:rPr>
              <w:fldChar w:fldCharType="end"/>
            </w:r>
          </w:hyperlink>
        </w:p>
        <w:p w14:paraId="160A0910" w14:textId="3B28EE71" w:rsidR="00CB0B54" w:rsidRDefault="00CB0B54">
          <w:pPr>
            <w:pStyle w:val="TDC3"/>
            <w:rPr>
              <w:rFonts w:asciiTheme="minorHAnsi" w:eastAsiaTheme="minorEastAsia" w:hAnsiTheme="minorHAnsi"/>
              <w:color w:val="auto"/>
              <w:lang w:val="es-ES" w:eastAsia="es-ES"/>
            </w:rPr>
          </w:pPr>
          <w:hyperlink w:anchor="_Toc231233320" w:history="1">
            <w:r w:rsidRPr="002A0E1B">
              <w:rPr>
                <w:rStyle w:val="Hipervnculo"/>
                <w:rFonts w:ascii="Arial" w:eastAsia="Arial" w:hAnsi="Arial" w:cs="Arial"/>
                <w:bCs/>
              </w:rPr>
              <w:t>Ciclo 3:</w:t>
            </w:r>
            <w:r>
              <w:rPr>
                <w:webHidden/>
              </w:rPr>
              <w:tab/>
            </w:r>
            <w:r>
              <w:rPr>
                <w:webHidden/>
              </w:rPr>
              <w:fldChar w:fldCharType="begin"/>
            </w:r>
            <w:r>
              <w:rPr>
                <w:webHidden/>
              </w:rPr>
              <w:instrText xml:space="preserve"> PAGEREF _Toc231233320 \h </w:instrText>
            </w:r>
            <w:r>
              <w:rPr>
                <w:webHidden/>
              </w:rPr>
            </w:r>
            <w:r>
              <w:rPr>
                <w:webHidden/>
              </w:rPr>
              <w:fldChar w:fldCharType="separate"/>
            </w:r>
            <w:r>
              <w:rPr>
                <w:webHidden/>
              </w:rPr>
              <w:t>218</w:t>
            </w:r>
            <w:r>
              <w:rPr>
                <w:webHidden/>
              </w:rPr>
              <w:fldChar w:fldCharType="end"/>
            </w:r>
          </w:hyperlink>
        </w:p>
        <w:p w14:paraId="1A0A6A94" w14:textId="5DF4C74E"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21" w:history="1">
            <w:r w:rsidRPr="002A0E1B">
              <w:rPr>
                <w:rStyle w:val="Hipervnculo"/>
                <w:noProof/>
              </w:rPr>
              <w:t>3.3</w:t>
            </w:r>
            <w:r>
              <w:rPr>
                <w:rFonts w:asciiTheme="minorHAnsi" w:eastAsiaTheme="minorEastAsia" w:hAnsiTheme="minorHAnsi"/>
                <w:noProof/>
                <w:color w:val="auto"/>
                <w:lang w:val="es-ES" w:eastAsia="es-ES"/>
              </w:rPr>
              <w:tab/>
            </w:r>
            <w:r w:rsidRPr="002A0E1B">
              <w:rPr>
                <w:rStyle w:val="Hipervnculo"/>
                <w:noProof/>
              </w:rPr>
              <w:t>Análisis de Clases</w:t>
            </w:r>
            <w:r>
              <w:rPr>
                <w:noProof/>
                <w:webHidden/>
              </w:rPr>
              <w:tab/>
            </w:r>
            <w:r>
              <w:rPr>
                <w:noProof/>
                <w:webHidden/>
              </w:rPr>
              <w:fldChar w:fldCharType="begin"/>
            </w:r>
            <w:r>
              <w:rPr>
                <w:noProof/>
                <w:webHidden/>
              </w:rPr>
              <w:instrText xml:space="preserve"> PAGEREF _Toc231233321 \h </w:instrText>
            </w:r>
            <w:r>
              <w:rPr>
                <w:noProof/>
                <w:webHidden/>
              </w:rPr>
            </w:r>
            <w:r>
              <w:rPr>
                <w:noProof/>
                <w:webHidden/>
              </w:rPr>
              <w:fldChar w:fldCharType="separate"/>
            </w:r>
            <w:r>
              <w:rPr>
                <w:noProof/>
                <w:webHidden/>
              </w:rPr>
              <w:t>222</w:t>
            </w:r>
            <w:r>
              <w:rPr>
                <w:noProof/>
                <w:webHidden/>
              </w:rPr>
              <w:fldChar w:fldCharType="end"/>
            </w:r>
          </w:hyperlink>
        </w:p>
        <w:p w14:paraId="1CA77959" w14:textId="09E1FA0A" w:rsidR="00CB0B54" w:rsidRDefault="00CB0B54">
          <w:pPr>
            <w:pStyle w:val="TDC3"/>
            <w:rPr>
              <w:rFonts w:asciiTheme="minorHAnsi" w:eastAsiaTheme="minorEastAsia" w:hAnsiTheme="minorHAnsi"/>
              <w:color w:val="auto"/>
              <w:lang w:val="es-ES" w:eastAsia="es-ES"/>
            </w:rPr>
          </w:pPr>
          <w:hyperlink w:anchor="_Toc231233322" w:history="1">
            <w:r w:rsidRPr="002A0E1B">
              <w:rPr>
                <w:rStyle w:val="Hipervnculo"/>
                <w:bCs/>
              </w:rPr>
              <w:t>CICLO 1+ CICLO 2 + Ciclo 3</w:t>
            </w:r>
            <w:r>
              <w:rPr>
                <w:webHidden/>
              </w:rPr>
              <w:tab/>
            </w:r>
            <w:r>
              <w:rPr>
                <w:webHidden/>
              </w:rPr>
              <w:fldChar w:fldCharType="begin"/>
            </w:r>
            <w:r>
              <w:rPr>
                <w:webHidden/>
              </w:rPr>
              <w:instrText xml:space="preserve"> PAGEREF _Toc231233322 \h </w:instrText>
            </w:r>
            <w:r>
              <w:rPr>
                <w:webHidden/>
              </w:rPr>
            </w:r>
            <w:r>
              <w:rPr>
                <w:webHidden/>
              </w:rPr>
              <w:fldChar w:fldCharType="separate"/>
            </w:r>
            <w:r>
              <w:rPr>
                <w:webHidden/>
              </w:rPr>
              <w:t>222</w:t>
            </w:r>
            <w:r>
              <w:rPr>
                <w:webHidden/>
              </w:rPr>
              <w:fldChar w:fldCharType="end"/>
            </w:r>
          </w:hyperlink>
        </w:p>
        <w:p w14:paraId="5FE70D0B" w14:textId="2DE02CFA"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23" w:history="1">
            <w:r w:rsidRPr="002A0E1B">
              <w:rPr>
                <w:rStyle w:val="Hipervnculo"/>
                <w:noProof/>
              </w:rPr>
              <w:t>3.4</w:t>
            </w:r>
            <w:r>
              <w:rPr>
                <w:rFonts w:asciiTheme="minorHAnsi" w:eastAsiaTheme="minorEastAsia" w:hAnsiTheme="minorHAnsi"/>
                <w:noProof/>
                <w:color w:val="auto"/>
                <w:lang w:val="es-ES" w:eastAsia="es-ES"/>
              </w:rPr>
              <w:tab/>
            </w:r>
            <w:r w:rsidRPr="002A0E1B">
              <w:rPr>
                <w:rStyle w:val="Hipervnculo"/>
                <w:noProof/>
              </w:rPr>
              <w:t>Análizar paquetes</w:t>
            </w:r>
            <w:r>
              <w:rPr>
                <w:noProof/>
                <w:webHidden/>
              </w:rPr>
              <w:tab/>
            </w:r>
            <w:r>
              <w:rPr>
                <w:noProof/>
                <w:webHidden/>
              </w:rPr>
              <w:fldChar w:fldCharType="begin"/>
            </w:r>
            <w:r>
              <w:rPr>
                <w:noProof/>
                <w:webHidden/>
              </w:rPr>
              <w:instrText xml:space="preserve"> PAGEREF _Toc231233323 \h </w:instrText>
            </w:r>
            <w:r>
              <w:rPr>
                <w:noProof/>
                <w:webHidden/>
              </w:rPr>
            </w:r>
            <w:r>
              <w:rPr>
                <w:noProof/>
                <w:webHidden/>
              </w:rPr>
              <w:fldChar w:fldCharType="separate"/>
            </w:r>
            <w:r>
              <w:rPr>
                <w:noProof/>
                <w:webHidden/>
              </w:rPr>
              <w:t>230</w:t>
            </w:r>
            <w:r>
              <w:rPr>
                <w:noProof/>
                <w:webHidden/>
              </w:rPr>
              <w:fldChar w:fldCharType="end"/>
            </w:r>
          </w:hyperlink>
        </w:p>
        <w:p w14:paraId="3DEC444D" w14:textId="50C4104A" w:rsidR="00CB0B54" w:rsidRDefault="00CB0B54">
          <w:pPr>
            <w:pStyle w:val="TDC3"/>
            <w:rPr>
              <w:rFonts w:asciiTheme="minorHAnsi" w:eastAsiaTheme="minorEastAsia" w:hAnsiTheme="minorHAnsi"/>
              <w:color w:val="auto"/>
              <w:lang w:val="es-ES" w:eastAsia="es-ES"/>
            </w:rPr>
          </w:pPr>
          <w:hyperlink w:anchor="_Toc231233324" w:history="1">
            <w:r w:rsidRPr="002A0E1B">
              <w:rPr>
                <w:rStyle w:val="Hipervnculo"/>
              </w:rPr>
              <w:t>Ciclo 1 + Ciclo 2 + Ciclo 3</w:t>
            </w:r>
            <w:r>
              <w:rPr>
                <w:webHidden/>
              </w:rPr>
              <w:tab/>
            </w:r>
            <w:r>
              <w:rPr>
                <w:webHidden/>
              </w:rPr>
              <w:fldChar w:fldCharType="begin"/>
            </w:r>
            <w:r>
              <w:rPr>
                <w:webHidden/>
              </w:rPr>
              <w:instrText xml:space="preserve"> PAGEREF _Toc231233324 \h </w:instrText>
            </w:r>
            <w:r>
              <w:rPr>
                <w:webHidden/>
              </w:rPr>
            </w:r>
            <w:r>
              <w:rPr>
                <w:webHidden/>
              </w:rPr>
              <w:fldChar w:fldCharType="separate"/>
            </w:r>
            <w:r>
              <w:rPr>
                <w:webHidden/>
              </w:rPr>
              <w:t>230</w:t>
            </w:r>
            <w:r>
              <w:rPr>
                <w:webHidden/>
              </w:rPr>
              <w:fldChar w:fldCharType="end"/>
            </w:r>
          </w:hyperlink>
        </w:p>
        <w:p w14:paraId="2C0507A1" w14:textId="60C1F90E" w:rsidR="00CB0B54" w:rsidRDefault="00CB0B54">
          <w:pPr>
            <w:pStyle w:val="TDC1"/>
            <w:rPr>
              <w:rFonts w:asciiTheme="minorHAnsi" w:eastAsiaTheme="minorEastAsia" w:hAnsiTheme="minorHAnsi"/>
              <w:noProof/>
              <w:color w:val="auto"/>
              <w:lang w:val="es-ES" w:eastAsia="es-ES"/>
            </w:rPr>
          </w:pPr>
          <w:hyperlink w:anchor="_Toc231233325" w:history="1">
            <w:r w:rsidRPr="002A0E1B">
              <w:rPr>
                <w:rStyle w:val="Hipervnculo"/>
                <w:rFonts w:ascii="Times New Roman" w:eastAsiaTheme="majorEastAsia" w:hAnsi="Times New Roman" w:cs="Times New Roman"/>
                <w:b/>
                <w:noProof/>
              </w:rPr>
              <w:t>CAPÍTULO 4: FLUJO DE TRABAJO - DISEÑO</w:t>
            </w:r>
            <w:r>
              <w:rPr>
                <w:noProof/>
                <w:webHidden/>
              </w:rPr>
              <w:tab/>
            </w:r>
            <w:r>
              <w:rPr>
                <w:noProof/>
                <w:webHidden/>
              </w:rPr>
              <w:fldChar w:fldCharType="begin"/>
            </w:r>
            <w:r>
              <w:rPr>
                <w:noProof/>
                <w:webHidden/>
              </w:rPr>
              <w:instrText xml:space="preserve"> PAGEREF _Toc231233325 \h </w:instrText>
            </w:r>
            <w:r>
              <w:rPr>
                <w:noProof/>
                <w:webHidden/>
              </w:rPr>
            </w:r>
            <w:r>
              <w:rPr>
                <w:noProof/>
                <w:webHidden/>
              </w:rPr>
              <w:fldChar w:fldCharType="separate"/>
            </w:r>
            <w:r>
              <w:rPr>
                <w:noProof/>
                <w:webHidden/>
              </w:rPr>
              <w:t>230</w:t>
            </w:r>
            <w:r>
              <w:rPr>
                <w:noProof/>
                <w:webHidden/>
              </w:rPr>
              <w:fldChar w:fldCharType="end"/>
            </w:r>
          </w:hyperlink>
        </w:p>
        <w:p w14:paraId="5802742B" w14:textId="69F3AB8E"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26" w:history="1">
            <w:r w:rsidRPr="002A0E1B">
              <w:rPr>
                <w:rStyle w:val="Hipervnculo"/>
                <w:rFonts w:ascii="Times New Roman" w:eastAsiaTheme="majorEastAsia" w:hAnsi="Times New Roman" w:cs="Times New Roman"/>
                <w:b/>
                <w:noProof/>
              </w:rPr>
              <w:t>4.1</w:t>
            </w:r>
            <w:r>
              <w:rPr>
                <w:rFonts w:asciiTheme="minorHAnsi" w:eastAsiaTheme="minorEastAsia" w:hAnsiTheme="minorHAnsi"/>
                <w:noProof/>
                <w:color w:val="auto"/>
                <w:lang w:val="es-ES" w:eastAsia="es-ES"/>
              </w:rPr>
              <w:tab/>
            </w:r>
            <w:r w:rsidRPr="002A0E1B">
              <w:rPr>
                <w:rStyle w:val="Hipervnculo"/>
                <w:rFonts w:ascii="Times New Roman" w:eastAsiaTheme="majorEastAsia" w:hAnsi="Times New Roman" w:cs="Times New Roman"/>
                <w:b/>
                <w:noProof/>
              </w:rPr>
              <w:t>Diseño de Arquitectura</w:t>
            </w:r>
            <w:r>
              <w:rPr>
                <w:noProof/>
                <w:webHidden/>
              </w:rPr>
              <w:tab/>
            </w:r>
            <w:r>
              <w:rPr>
                <w:noProof/>
                <w:webHidden/>
              </w:rPr>
              <w:fldChar w:fldCharType="begin"/>
            </w:r>
            <w:r>
              <w:rPr>
                <w:noProof/>
                <w:webHidden/>
              </w:rPr>
              <w:instrText xml:space="preserve"> PAGEREF _Toc231233326 \h </w:instrText>
            </w:r>
            <w:r>
              <w:rPr>
                <w:noProof/>
                <w:webHidden/>
              </w:rPr>
            </w:r>
            <w:r>
              <w:rPr>
                <w:noProof/>
                <w:webHidden/>
              </w:rPr>
              <w:fldChar w:fldCharType="separate"/>
            </w:r>
            <w:r>
              <w:rPr>
                <w:noProof/>
                <w:webHidden/>
              </w:rPr>
              <w:t>230</w:t>
            </w:r>
            <w:r>
              <w:rPr>
                <w:noProof/>
                <w:webHidden/>
              </w:rPr>
              <w:fldChar w:fldCharType="end"/>
            </w:r>
          </w:hyperlink>
        </w:p>
        <w:p w14:paraId="712F76CD" w14:textId="2E8BCC25" w:rsidR="00CB0B54" w:rsidRDefault="00CB0B54">
          <w:pPr>
            <w:pStyle w:val="TDC3"/>
            <w:tabs>
              <w:tab w:val="left" w:pos="1320"/>
            </w:tabs>
            <w:rPr>
              <w:rFonts w:asciiTheme="minorHAnsi" w:eastAsiaTheme="minorEastAsia" w:hAnsiTheme="minorHAnsi"/>
              <w:color w:val="auto"/>
              <w:lang w:val="es-ES" w:eastAsia="es-ES"/>
            </w:rPr>
          </w:pPr>
          <w:hyperlink w:anchor="_Toc231233327" w:history="1">
            <w:r w:rsidRPr="002A0E1B">
              <w:rPr>
                <w:rStyle w:val="Hipervnculo"/>
                <w:rFonts w:ascii="Times New Roman" w:hAnsi="Times New Roman" w:cs="Times New Roman"/>
                <w:b/>
                <w:bCs/>
              </w:rPr>
              <w:t>4.1.1</w:t>
            </w:r>
            <w:r>
              <w:rPr>
                <w:rFonts w:asciiTheme="minorHAnsi" w:eastAsiaTheme="minorEastAsia" w:hAnsiTheme="minorHAnsi"/>
                <w:color w:val="auto"/>
                <w:lang w:val="es-ES" w:eastAsia="es-ES"/>
              </w:rPr>
              <w:tab/>
            </w:r>
            <w:r w:rsidRPr="002A0E1B">
              <w:rPr>
                <w:rStyle w:val="Hipervnculo"/>
                <w:rFonts w:ascii="Times New Roman" w:hAnsi="Times New Roman" w:cs="Times New Roman"/>
                <w:b/>
                <w:bCs/>
              </w:rPr>
              <w:t>Diseño Físico (Diagrama de Despliegue)</w:t>
            </w:r>
            <w:r>
              <w:rPr>
                <w:webHidden/>
              </w:rPr>
              <w:tab/>
            </w:r>
            <w:r>
              <w:rPr>
                <w:webHidden/>
              </w:rPr>
              <w:fldChar w:fldCharType="begin"/>
            </w:r>
            <w:r>
              <w:rPr>
                <w:webHidden/>
              </w:rPr>
              <w:instrText xml:space="preserve"> PAGEREF _Toc231233327 \h </w:instrText>
            </w:r>
            <w:r>
              <w:rPr>
                <w:webHidden/>
              </w:rPr>
            </w:r>
            <w:r>
              <w:rPr>
                <w:webHidden/>
              </w:rPr>
              <w:fldChar w:fldCharType="separate"/>
            </w:r>
            <w:r>
              <w:rPr>
                <w:webHidden/>
              </w:rPr>
              <w:t>230</w:t>
            </w:r>
            <w:r>
              <w:rPr>
                <w:webHidden/>
              </w:rPr>
              <w:fldChar w:fldCharType="end"/>
            </w:r>
          </w:hyperlink>
        </w:p>
        <w:p w14:paraId="44ED86DD" w14:textId="66DEEAE8" w:rsidR="00CB0B54" w:rsidRDefault="00CB0B54">
          <w:pPr>
            <w:pStyle w:val="TDC3"/>
            <w:tabs>
              <w:tab w:val="left" w:pos="1320"/>
            </w:tabs>
            <w:rPr>
              <w:rFonts w:asciiTheme="minorHAnsi" w:eastAsiaTheme="minorEastAsia" w:hAnsiTheme="minorHAnsi"/>
              <w:color w:val="auto"/>
              <w:lang w:val="es-ES" w:eastAsia="es-ES"/>
            </w:rPr>
          </w:pPr>
          <w:hyperlink w:anchor="_Toc231233328" w:history="1">
            <w:r w:rsidRPr="002A0E1B">
              <w:rPr>
                <w:rStyle w:val="Hipervnculo"/>
                <w:rFonts w:ascii="Times New Roman" w:hAnsi="Times New Roman" w:cs="Times New Roman"/>
                <w:b/>
                <w:bCs/>
              </w:rPr>
              <w:t>4.1.2</w:t>
            </w:r>
            <w:r>
              <w:rPr>
                <w:rFonts w:asciiTheme="minorHAnsi" w:eastAsiaTheme="minorEastAsia" w:hAnsiTheme="minorHAnsi"/>
                <w:color w:val="auto"/>
                <w:lang w:val="es-ES" w:eastAsia="es-ES"/>
              </w:rPr>
              <w:tab/>
            </w:r>
            <w:r w:rsidRPr="002A0E1B">
              <w:rPr>
                <w:rStyle w:val="Hipervnculo"/>
                <w:rFonts w:ascii="Times New Roman" w:hAnsi="Times New Roman" w:cs="Times New Roman"/>
                <w:b/>
                <w:bCs/>
              </w:rPr>
              <w:t>Diseño Lógico (Diagrama Organizado en Capas)</w:t>
            </w:r>
            <w:r>
              <w:rPr>
                <w:webHidden/>
              </w:rPr>
              <w:tab/>
            </w:r>
            <w:r>
              <w:rPr>
                <w:webHidden/>
              </w:rPr>
              <w:fldChar w:fldCharType="begin"/>
            </w:r>
            <w:r>
              <w:rPr>
                <w:webHidden/>
              </w:rPr>
              <w:instrText xml:space="preserve"> PAGEREF _Toc231233328 \h </w:instrText>
            </w:r>
            <w:r>
              <w:rPr>
                <w:webHidden/>
              </w:rPr>
            </w:r>
            <w:r>
              <w:rPr>
                <w:webHidden/>
              </w:rPr>
              <w:fldChar w:fldCharType="separate"/>
            </w:r>
            <w:r>
              <w:rPr>
                <w:webHidden/>
              </w:rPr>
              <w:t>231</w:t>
            </w:r>
            <w:r>
              <w:rPr>
                <w:webHidden/>
              </w:rPr>
              <w:fldChar w:fldCharType="end"/>
            </w:r>
          </w:hyperlink>
        </w:p>
        <w:p w14:paraId="675BB7CE" w14:textId="494081C7"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29" w:history="1">
            <w:r w:rsidRPr="002A0E1B">
              <w:rPr>
                <w:rStyle w:val="Hipervnculo"/>
                <w:rFonts w:ascii="Times New Roman" w:eastAsiaTheme="majorEastAsia" w:hAnsi="Times New Roman" w:cs="Times New Roman"/>
                <w:b/>
                <w:noProof/>
              </w:rPr>
              <w:t>4.2</w:t>
            </w:r>
            <w:r>
              <w:rPr>
                <w:rFonts w:asciiTheme="minorHAnsi" w:eastAsiaTheme="minorEastAsia" w:hAnsiTheme="minorHAnsi"/>
                <w:noProof/>
                <w:color w:val="auto"/>
                <w:lang w:val="es-ES" w:eastAsia="es-ES"/>
              </w:rPr>
              <w:tab/>
            </w:r>
            <w:r w:rsidRPr="002A0E1B">
              <w:rPr>
                <w:rStyle w:val="Hipervnculo"/>
                <w:rFonts w:ascii="Times New Roman" w:eastAsiaTheme="majorEastAsia" w:hAnsi="Times New Roman" w:cs="Times New Roman"/>
                <w:b/>
                <w:noProof/>
              </w:rPr>
              <w:t>Diseño de datos</w:t>
            </w:r>
            <w:r>
              <w:rPr>
                <w:noProof/>
                <w:webHidden/>
              </w:rPr>
              <w:tab/>
            </w:r>
            <w:r>
              <w:rPr>
                <w:noProof/>
                <w:webHidden/>
              </w:rPr>
              <w:fldChar w:fldCharType="begin"/>
            </w:r>
            <w:r>
              <w:rPr>
                <w:noProof/>
                <w:webHidden/>
              </w:rPr>
              <w:instrText xml:space="preserve"> PAGEREF _Toc231233329 \h </w:instrText>
            </w:r>
            <w:r>
              <w:rPr>
                <w:noProof/>
                <w:webHidden/>
              </w:rPr>
            </w:r>
            <w:r>
              <w:rPr>
                <w:noProof/>
                <w:webHidden/>
              </w:rPr>
              <w:fldChar w:fldCharType="separate"/>
            </w:r>
            <w:r>
              <w:rPr>
                <w:noProof/>
                <w:webHidden/>
              </w:rPr>
              <w:t>232</w:t>
            </w:r>
            <w:r>
              <w:rPr>
                <w:noProof/>
                <w:webHidden/>
              </w:rPr>
              <w:fldChar w:fldCharType="end"/>
            </w:r>
          </w:hyperlink>
        </w:p>
        <w:p w14:paraId="44A74CC7" w14:textId="3A528B82" w:rsidR="00CB0B54" w:rsidRDefault="00CB0B54">
          <w:pPr>
            <w:pStyle w:val="TDC3"/>
            <w:tabs>
              <w:tab w:val="left" w:pos="1320"/>
            </w:tabs>
            <w:rPr>
              <w:rFonts w:asciiTheme="minorHAnsi" w:eastAsiaTheme="minorEastAsia" w:hAnsiTheme="minorHAnsi"/>
              <w:color w:val="auto"/>
              <w:lang w:val="es-ES" w:eastAsia="es-ES"/>
            </w:rPr>
          </w:pPr>
          <w:hyperlink w:anchor="_Toc231233330" w:history="1">
            <w:r w:rsidRPr="002A0E1B">
              <w:rPr>
                <w:rStyle w:val="Hipervnculo"/>
                <w:rFonts w:ascii="Times New Roman" w:eastAsiaTheme="majorEastAsia" w:hAnsi="Times New Roman" w:cs="Times New Roman"/>
                <w:b/>
              </w:rPr>
              <w:t>4.2.1</w:t>
            </w:r>
            <w:r>
              <w:rPr>
                <w:rFonts w:asciiTheme="minorHAnsi" w:eastAsiaTheme="minorEastAsia" w:hAnsiTheme="minorHAnsi"/>
                <w:color w:val="auto"/>
                <w:lang w:val="es-ES" w:eastAsia="es-ES"/>
              </w:rPr>
              <w:tab/>
            </w:r>
            <w:r w:rsidRPr="002A0E1B">
              <w:rPr>
                <w:rStyle w:val="Hipervnculo"/>
                <w:rFonts w:ascii="Times New Roman" w:eastAsiaTheme="majorEastAsia" w:hAnsi="Times New Roman" w:cs="Times New Roman"/>
                <w:b/>
              </w:rPr>
              <w:t>Diseño de datos lógico</w:t>
            </w:r>
            <w:r>
              <w:rPr>
                <w:webHidden/>
              </w:rPr>
              <w:tab/>
            </w:r>
            <w:r>
              <w:rPr>
                <w:webHidden/>
              </w:rPr>
              <w:fldChar w:fldCharType="begin"/>
            </w:r>
            <w:r>
              <w:rPr>
                <w:webHidden/>
              </w:rPr>
              <w:instrText xml:space="preserve"> PAGEREF _Toc231233330 \h </w:instrText>
            </w:r>
            <w:r>
              <w:rPr>
                <w:webHidden/>
              </w:rPr>
            </w:r>
            <w:r>
              <w:rPr>
                <w:webHidden/>
              </w:rPr>
              <w:fldChar w:fldCharType="separate"/>
            </w:r>
            <w:r>
              <w:rPr>
                <w:webHidden/>
              </w:rPr>
              <w:t>232</w:t>
            </w:r>
            <w:r>
              <w:rPr>
                <w:webHidden/>
              </w:rPr>
              <w:fldChar w:fldCharType="end"/>
            </w:r>
          </w:hyperlink>
        </w:p>
        <w:p w14:paraId="61393A32" w14:textId="5408FE8A" w:rsidR="00CB0B54" w:rsidRDefault="00CB0B54">
          <w:pPr>
            <w:pStyle w:val="TDC3"/>
            <w:tabs>
              <w:tab w:val="left" w:pos="1320"/>
            </w:tabs>
            <w:rPr>
              <w:rFonts w:asciiTheme="minorHAnsi" w:eastAsiaTheme="minorEastAsia" w:hAnsiTheme="minorHAnsi"/>
              <w:color w:val="auto"/>
              <w:lang w:val="es-ES" w:eastAsia="es-ES"/>
            </w:rPr>
          </w:pPr>
          <w:hyperlink w:anchor="_Toc231233331" w:history="1">
            <w:r w:rsidRPr="002A0E1B">
              <w:rPr>
                <w:rStyle w:val="Hipervnculo"/>
                <w:rFonts w:ascii="Times New Roman" w:hAnsi="Times New Roman" w:cs="Times New Roman"/>
                <w:b/>
                <w:bCs/>
              </w:rPr>
              <w:t>4.2.2</w:t>
            </w:r>
            <w:r>
              <w:rPr>
                <w:rFonts w:asciiTheme="minorHAnsi" w:eastAsiaTheme="minorEastAsia" w:hAnsiTheme="minorHAnsi"/>
                <w:color w:val="auto"/>
                <w:lang w:val="es-ES" w:eastAsia="es-ES"/>
              </w:rPr>
              <w:tab/>
            </w:r>
            <w:r w:rsidRPr="002A0E1B">
              <w:rPr>
                <w:rStyle w:val="Hipervnculo"/>
                <w:rFonts w:ascii="Times New Roman" w:hAnsi="Times New Roman" w:cs="Times New Roman"/>
                <w:b/>
                <w:bCs/>
              </w:rPr>
              <w:t>Diagrama de Clase Anterior</w:t>
            </w:r>
            <w:r>
              <w:rPr>
                <w:webHidden/>
              </w:rPr>
              <w:tab/>
            </w:r>
            <w:r>
              <w:rPr>
                <w:webHidden/>
              </w:rPr>
              <w:fldChar w:fldCharType="begin"/>
            </w:r>
            <w:r>
              <w:rPr>
                <w:webHidden/>
              </w:rPr>
              <w:instrText xml:space="preserve"> PAGEREF _Toc231233331 \h </w:instrText>
            </w:r>
            <w:r>
              <w:rPr>
                <w:webHidden/>
              </w:rPr>
            </w:r>
            <w:r>
              <w:rPr>
                <w:webHidden/>
              </w:rPr>
              <w:fldChar w:fldCharType="separate"/>
            </w:r>
            <w:r>
              <w:rPr>
                <w:webHidden/>
              </w:rPr>
              <w:t>232</w:t>
            </w:r>
            <w:r>
              <w:rPr>
                <w:webHidden/>
              </w:rPr>
              <w:fldChar w:fldCharType="end"/>
            </w:r>
          </w:hyperlink>
        </w:p>
        <w:p w14:paraId="6B7A6A13" w14:textId="72DF89CF" w:rsidR="00CB0B54" w:rsidRDefault="00CB0B54">
          <w:pPr>
            <w:pStyle w:val="TDC3"/>
            <w:tabs>
              <w:tab w:val="left" w:pos="1320"/>
            </w:tabs>
            <w:rPr>
              <w:rFonts w:asciiTheme="minorHAnsi" w:eastAsiaTheme="minorEastAsia" w:hAnsiTheme="minorHAnsi"/>
              <w:color w:val="auto"/>
              <w:lang w:val="es-ES" w:eastAsia="es-ES"/>
            </w:rPr>
          </w:pPr>
          <w:hyperlink w:anchor="_Toc231233332" w:history="1">
            <w:r w:rsidRPr="002A0E1B">
              <w:rPr>
                <w:rStyle w:val="Hipervnculo"/>
                <w:rFonts w:ascii="Times New Roman" w:eastAsiaTheme="majorEastAsia" w:hAnsi="Times New Roman" w:cs="Times New Roman"/>
                <w:b/>
              </w:rPr>
              <w:t>4.2.4</w:t>
            </w:r>
            <w:r>
              <w:rPr>
                <w:rFonts w:asciiTheme="minorHAnsi" w:eastAsiaTheme="minorEastAsia" w:hAnsiTheme="minorHAnsi"/>
                <w:color w:val="auto"/>
                <w:lang w:val="es-ES" w:eastAsia="es-ES"/>
              </w:rPr>
              <w:tab/>
            </w:r>
            <w:r w:rsidRPr="002A0E1B">
              <w:rPr>
                <w:rStyle w:val="Hipervnculo"/>
                <w:rFonts w:ascii="Times New Roman" w:eastAsiaTheme="majorEastAsia" w:hAnsi="Times New Roman" w:cs="Times New Roman"/>
                <w:b/>
              </w:rPr>
              <w:t>Diseño de datos físico</w:t>
            </w:r>
            <w:r>
              <w:rPr>
                <w:webHidden/>
              </w:rPr>
              <w:tab/>
            </w:r>
            <w:r>
              <w:rPr>
                <w:webHidden/>
              </w:rPr>
              <w:fldChar w:fldCharType="begin"/>
            </w:r>
            <w:r>
              <w:rPr>
                <w:webHidden/>
              </w:rPr>
              <w:instrText xml:space="preserve"> PAGEREF _Toc231233332 \h </w:instrText>
            </w:r>
            <w:r>
              <w:rPr>
                <w:webHidden/>
              </w:rPr>
            </w:r>
            <w:r>
              <w:rPr>
                <w:webHidden/>
              </w:rPr>
              <w:fldChar w:fldCharType="separate"/>
            </w:r>
            <w:r>
              <w:rPr>
                <w:webHidden/>
              </w:rPr>
              <w:t>237</w:t>
            </w:r>
            <w:r>
              <w:rPr>
                <w:webHidden/>
              </w:rPr>
              <w:fldChar w:fldCharType="end"/>
            </w:r>
          </w:hyperlink>
        </w:p>
        <w:p w14:paraId="524459E8" w14:textId="38966847" w:rsidR="00CB0B54" w:rsidRDefault="00CB0B54">
          <w:pPr>
            <w:pStyle w:val="TDC3"/>
            <w:tabs>
              <w:tab w:val="left" w:pos="1320"/>
            </w:tabs>
            <w:rPr>
              <w:rFonts w:asciiTheme="minorHAnsi" w:eastAsiaTheme="minorEastAsia" w:hAnsiTheme="minorHAnsi"/>
              <w:color w:val="auto"/>
              <w:lang w:val="es-ES" w:eastAsia="es-ES"/>
            </w:rPr>
          </w:pPr>
          <w:hyperlink w:anchor="_Toc231233333" w:history="1">
            <w:r w:rsidRPr="002A0E1B">
              <w:rPr>
                <w:rStyle w:val="Hipervnculo"/>
                <w:rFonts w:ascii="Times New Roman" w:hAnsi="Times New Roman" w:cs="Times New Roman"/>
                <w:b/>
                <w:bCs/>
              </w:rPr>
              <w:t>4.2.5</w:t>
            </w:r>
            <w:r>
              <w:rPr>
                <w:rFonts w:asciiTheme="minorHAnsi" w:eastAsiaTheme="minorEastAsia" w:hAnsiTheme="minorHAnsi"/>
                <w:color w:val="auto"/>
                <w:lang w:val="es-ES" w:eastAsia="es-ES"/>
              </w:rPr>
              <w:tab/>
            </w:r>
            <w:r w:rsidRPr="002A0E1B">
              <w:rPr>
                <w:rStyle w:val="Hipervnculo"/>
                <w:rFonts w:ascii="Times New Roman" w:hAnsi="Times New Roman" w:cs="Times New Roman"/>
                <w:b/>
                <w:bCs/>
              </w:rPr>
              <w:t>Población de Datos</w:t>
            </w:r>
            <w:r>
              <w:rPr>
                <w:webHidden/>
              </w:rPr>
              <w:tab/>
            </w:r>
            <w:r>
              <w:rPr>
                <w:webHidden/>
              </w:rPr>
              <w:fldChar w:fldCharType="begin"/>
            </w:r>
            <w:r>
              <w:rPr>
                <w:webHidden/>
              </w:rPr>
              <w:instrText xml:space="preserve"> PAGEREF _Toc231233333 \h </w:instrText>
            </w:r>
            <w:r>
              <w:rPr>
                <w:webHidden/>
              </w:rPr>
            </w:r>
            <w:r>
              <w:rPr>
                <w:webHidden/>
              </w:rPr>
              <w:fldChar w:fldCharType="separate"/>
            </w:r>
            <w:r>
              <w:rPr>
                <w:webHidden/>
              </w:rPr>
              <w:t>258</w:t>
            </w:r>
            <w:r>
              <w:rPr>
                <w:webHidden/>
              </w:rPr>
              <w:fldChar w:fldCharType="end"/>
            </w:r>
          </w:hyperlink>
        </w:p>
        <w:p w14:paraId="2339EEA0" w14:textId="596AA2C3" w:rsidR="00CB0B54" w:rsidRDefault="00CB0B54">
          <w:pPr>
            <w:pStyle w:val="TDC3"/>
            <w:tabs>
              <w:tab w:val="left" w:pos="1320"/>
            </w:tabs>
            <w:rPr>
              <w:rFonts w:asciiTheme="minorHAnsi" w:eastAsiaTheme="minorEastAsia" w:hAnsiTheme="minorHAnsi"/>
              <w:color w:val="auto"/>
              <w:lang w:val="es-ES" w:eastAsia="es-ES"/>
            </w:rPr>
          </w:pPr>
          <w:hyperlink w:anchor="_Toc231233334" w:history="1">
            <w:r w:rsidRPr="002A0E1B">
              <w:rPr>
                <w:rStyle w:val="Hipervnculo"/>
                <w:rFonts w:ascii="Times New Roman" w:hAnsi="Times New Roman" w:cs="Times New Roman"/>
                <w:b/>
                <w:bCs/>
                <w:lang w:val="en-US"/>
              </w:rPr>
              <w:t>4.2.6</w:t>
            </w:r>
            <w:r>
              <w:rPr>
                <w:rFonts w:asciiTheme="minorHAnsi" w:eastAsiaTheme="minorEastAsia" w:hAnsiTheme="minorHAnsi"/>
                <w:color w:val="auto"/>
                <w:lang w:val="es-ES" w:eastAsia="es-ES"/>
              </w:rPr>
              <w:tab/>
            </w:r>
            <w:r w:rsidRPr="002A0E1B">
              <w:rPr>
                <w:rStyle w:val="Hipervnculo"/>
                <w:rFonts w:ascii="Times New Roman" w:hAnsi="Times New Roman" w:cs="Times New Roman"/>
                <w:b/>
                <w:bCs/>
                <w:lang w:val="en-US"/>
              </w:rPr>
              <w:t>Consultas</w:t>
            </w:r>
            <w:r>
              <w:rPr>
                <w:webHidden/>
              </w:rPr>
              <w:tab/>
            </w:r>
            <w:r>
              <w:rPr>
                <w:webHidden/>
              </w:rPr>
              <w:fldChar w:fldCharType="begin"/>
            </w:r>
            <w:r>
              <w:rPr>
                <w:webHidden/>
              </w:rPr>
              <w:instrText xml:space="preserve"> PAGEREF _Toc231233334 \h </w:instrText>
            </w:r>
            <w:r>
              <w:rPr>
                <w:webHidden/>
              </w:rPr>
            </w:r>
            <w:r>
              <w:rPr>
                <w:webHidden/>
              </w:rPr>
              <w:fldChar w:fldCharType="separate"/>
            </w:r>
            <w:r>
              <w:rPr>
                <w:webHidden/>
              </w:rPr>
              <w:t>266</w:t>
            </w:r>
            <w:r>
              <w:rPr>
                <w:webHidden/>
              </w:rPr>
              <w:fldChar w:fldCharType="end"/>
            </w:r>
          </w:hyperlink>
        </w:p>
        <w:p w14:paraId="008445B3" w14:textId="4C4195FF"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35" w:history="1">
            <w:r w:rsidRPr="002A0E1B">
              <w:rPr>
                <w:rStyle w:val="Hipervnculo"/>
                <w:b/>
                <w:bCs/>
                <w:noProof/>
              </w:rPr>
              <w:t>4.3</w:t>
            </w:r>
            <w:r>
              <w:rPr>
                <w:rFonts w:asciiTheme="minorHAnsi" w:eastAsiaTheme="minorEastAsia" w:hAnsiTheme="minorHAnsi"/>
                <w:noProof/>
                <w:color w:val="auto"/>
                <w:lang w:val="es-ES" w:eastAsia="es-ES"/>
              </w:rPr>
              <w:tab/>
            </w:r>
            <w:r w:rsidRPr="002A0E1B">
              <w:rPr>
                <w:rStyle w:val="Hipervnculo"/>
                <w:b/>
                <w:bCs/>
                <w:noProof/>
              </w:rPr>
              <w:t>Diseñar un caso de uso (Diagramas de Secuencia)</w:t>
            </w:r>
            <w:r>
              <w:rPr>
                <w:noProof/>
                <w:webHidden/>
              </w:rPr>
              <w:tab/>
            </w:r>
            <w:r>
              <w:rPr>
                <w:noProof/>
                <w:webHidden/>
              </w:rPr>
              <w:fldChar w:fldCharType="begin"/>
            </w:r>
            <w:r>
              <w:rPr>
                <w:noProof/>
                <w:webHidden/>
              </w:rPr>
              <w:instrText xml:space="preserve"> PAGEREF _Toc231233335 \h </w:instrText>
            </w:r>
            <w:r>
              <w:rPr>
                <w:noProof/>
                <w:webHidden/>
              </w:rPr>
            </w:r>
            <w:r>
              <w:rPr>
                <w:noProof/>
                <w:webHidden/>
              </w:rPr>
              <w:fldChar w:fldCharType="separate"/>
            </w:r>
            <w:r>
              <w:rPr>
                <w:noProof/>
                <w:webHidden/>
              </w:rPr>
              <w:t>277</w:t>
            </w:r>
            <w:r>
              <w:rPr>
                <w:noProof/>
                <w:webHidden/>
              </w:rPr>
              <w:fldChar w:fldCharType="end"/>
            </w:r>
          </w:hyperlink>
        </w:p>
        <w:p w14:paraId="6D7281C5" w14:textId="71307B88" w:rsidR="00CB0B54" w:rsidRDefault="00CB0B54">
          <w:pPr>
            <w:pStyle w:val="TDC3"/>
            <w:rPr>
              <w:rFonts w:asciiTheme="minorHAnsi" w:eastAsiaTheme="minorEastAsia" w:hAnsiTheme="minorHAnsi"/>
              <w:color w:val="auto"/>
              <w:lang w:val="es-ES" w:eastAsia="es-ES"/>
            </w:rPr>
          </w:pPr>
          <w:hyperlink w:anchor="_Toc231233336" w:history="1">
            <w:r w:rsidRPr="002A0E1B">
              <w:rPr>
                <w:rStyle w:val="Hipervnculo"/>
              </w:rPr>
              <w:t>Ciclo 1 + Ciclo 2 + Ciclo 3</w:t>
            </w:r>
            <w:r>
              <w:rPr>
                <w:webHidden/>
              </w:rPr>
              <w:tab/>
            </w:r>
            <w:r>
              <w:rPr>
                <w:webHidden/>
              </w:rPr>
              <w:fldChar w:fldCharType="begin"/>
            </w:r>
            <w:r>
              <w:rPr>
                <w:webHidden/>
              </w:rPr>
              <w:instrText xml:space="preserve"> PAGEREF _Toc231233336 \h </w:instrText>
            </w:r>
            <w:r>
              <w:rPr>
                <w:webHidden/>
              </w:rPr>
            </w:r>
            <w:r>
              <w:rPr>
                <w:webHidden/>
              </w:rPr>
              <w:fldChar w:fldCharType="separate"/>
            </w:r>
            <w:r>
              <w:rPr>
                <w:webHidden/>
              </w:rPr>
              <w:t>277</w:t>
            </w:r>
            <w:r>
              <w:rPr>
                <w:webHidden/>
              </w:rPr>
              <w:fldChar w:fldCharType="end"/>
            </w:r>
          </w:hyperlink>
        </w:p>
        <w:p w14:paraId="5CE9670A" w14:textId="6875FE2E" w:rsidR="00CB0B54" w:rsidRDefault="00CB0B54">
          <w:pPr>
            <w:pStyle w:val="TDC1"/>
            <w:rPr>
              <w:rFonts w:asciiTheme="minorHAnsi" w:eastAsiaTheme="minorEastAsia" w:hAnsiTheme="minorHAnsi"/>
              <w:noProof/>
              <w:color w:val="auto"/>
              <w:lang w:val="es-ES" w:eastAsia="es-ES"/>
            </w:rPr>
          </w:pPr>
          <w:hyperlink w:anchor="_Toc231233337" w:history="1">
            <w:r w:rsidRPr="002A0E1B">
              <w:rPr>
                <w:rStyle w:val="Hipervnculo"/>
                <w:noProof/>
                <w:lang w:val="es-ES"/>
              </w:rPr>
              <w:t>CAPÍTULO 5: FLUJO DE TRABAJO : IMPLEMENTACIÓN</w:t>
            </w:r>
            <w:r>
              <w:rPr>
                <w:noProof/>
                <w:webHidden/>
              </w:rPr>
              <w:tab/>
            </w:r>
            <w:r>
              <w:rPr>
                <w:noProof/>
                <w:webHidden/>
              </w:rPr>
              <w:fldChar w:fldCharType="begin"/>
            </w:r>
            <w:r>
              <w:rPr>
                <w:noProof/>
                <w:webHidden/>
              </w:rPr>
              <w:instrText xml:space="preserve"> PAGEREF _Toc231233337 \h </w:instrText>
            </w:r>
            <w:r>
              <w:rPr>
                <w:noProof/>
                <w:webHidden/>
              </w:rPr>
            </w:r>
            <w:r>
              <w:rPr>
                <w:noProof/>
                <w:webHidden/>
              </w:rPr>
              <w:fldChar w:fldCharType="separate"/>
            </w:r>
            <w:r>
              <w:rPr>
                <w:noProof/>
                <w:webHidden/>
              </w:rPr>
              <w:t>304</w:t>
            </w:r>
            <w:r>
              <w:rPr>
                <w:noProof/>
                <w:webHidden/>
              </w:rPr>
              <w:fldChar w:fldCharType="end"/>
            </w:r>
          </w:hyperlink>
        </w:p>
        <w:p w14:paraId="0122D569" w14:textId="0985CDC5"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38" w:history="1">
            <w:r w:rsidRPr="002A0E1B">
              <w:rPr>
                <w:rStyle w:val="Hipervnculo"/>
                <w:noProof/>
                <w:lang w:val="es-ES"/>
              </w:rPr>
              <w:t>5.1</w:t>
            </w:r>
            <w:r>
              <w:rPr>
                <w:rFonts w:asciiTheme="minorHAnsi" w:eastAsiaTheme="minorEastAsia" w:hAnsiTheme="minorHAnsi"/>
                <w:noProof/>
                <w:color w:val="auto"/>
                <w:lang w:val="es-ES" w:eastAsia="es-ES"/>
              </w:rPr>
              <w:tab/>
            </w:r>
            <w:r w:rsidRPr="002A0E1B">
              <w:rPr>
                <w:rStyle w:val="Hipervnculo"/>
                <w:noProof/>
                <w:lang w:val="es-ES"/>
              </w:rPr>
              <w:t>Herramientas de Desarrollo de la Aplicación WEB</w:t>
            </w:r>
            <w:r>
              <w:rPr>
                <w:noProof/>
                <w:webHidden/>
              </w:rPr>
              <w:tab/>
            </w:r>
            <w:r>
              <w:rPr>
                <w:noProof/>
                <w:webHidden/>
              </w:rPr>
              <w:fldChar w:fldCharType="begin"/>
            </w:r>
            <w:r>
              <w:rPr>
                <w:noProof/>
                <w:webHidden/>
              </w:rPr>
              <w:instrText xml:space="preserve"> PAGEREF _Toc231233338 \h </w:instrText>
            </w:r>
            <w:r>
              <w:rPr>
                <w:noProof/>
                <w:webHidden/>
              </w:rPr>
            </w:r>
            <w:r>
              <w:rPr>
                <w:noProof/>
                <w:webHidden/>
              </w:rPr>
              <w:fldChar w:fldCharType="separate"/>
            </w:r>
            <w:r>
              <w:rPr>
                <w:noProof/>
                <w:webHidden/>
              </w:rPr>
              <w:t>304</w:t>
            </w:r>
            <w:r>
              <w:rPr>
                <w:noProof/>
                <w:webHidden/>
              </w:rPr>
              <w:fldChar w:fldCharType="end"/>
            </w:r>
          </w:hyperlink>
        </w:p>
        <w:p w14:paraId="3061CA67" w14:textId="0172689F" w:rsidR="00CB0B54" w:rsidRDefault="00CB0B54">
          <w:pPr>
            <w:pStyle w:val="TDC2"/>
            <w:tabs>
              <w:tab w:val="right" w:leader="dot" w:pos="9111"/>
            </w:tabs>
            <w:rPr>
              <w:rFonts w:asciiTheme="minorHAnsi" w:eastAsiaTheme="minorEastAsia" w:hAnsiTheme="minorHAnsi"/>
              <w:noProof/>
              <w:color w:val="auto"/>
              <w:lang w:val="es-ES" w:eastAsia="es-ES"/>
            </w:rPr>
          </w:pPr>
          <w:hyperlink w:anchor="_Toc231233339" w:history="1">
            <w:r w:rsidRPr="002A0E1B">
              <w:rPr>
                <w:rStyle w:val="Hipervnculo"/>
                <w:noProof/>
                <w:lang w:val="es-ES"/>
              </w:rPr>
              <w:t>5.2  Implementación de la Arquitectura del Sistema</w:t>
            </w:r>
            <w:r>
              <w:rPr>
                <w:noProof/>
                <w:webHidden/>
              </w:rPr>
              <w:tab/>
            </w:r>
            <w:r>
              <w:rPr>
                <w:noProof/>
                <w:webHidden/>
              </w:rPr>
              <w:fldChar w:fldCharType="begin"/>
            </w:r>
            <w:r>
              <w:rPr>
                <w:noProof/>
                <w:webHidden/>
              </w:rPr>
              <w:instrText xml:space="preserve"> PAGEREF _Toc231233339 \h </w:instrText>
            </w:r>
            <w:r>
              <w:rPr>
                <w:noProof/>
                <w:webHidden/>
              </w:rPr>
            </w:r>
            <w:r>
              <w:rPr>
                <w:noProof/>
                <w:webHidden/>
              </w:rPr>
              <w:fldChar w:fldCharType="separate"/>
            </w:r>
            <w:r>
              <w:rPr>
                <w:noProof/>
                <w:webHidden/>
              </w:rPr>
              <w:t>306</w:t>
            </w:r>
            <w:r>
              <w:rPr>
                <w:noProof/>
                <w:webHidden/>
              </w:rPr>
              <w:fldChar w:fldCharType="end"/>
            </w:r>
          </w:hyperlink>
        </w:p>
        <w:p w14:paraId="329EA02B" w14:textId="2136C471" w:rsidR="00CB0B54" w:rsidRDefault="00CB0B54">
          <w:pPr>
            <w:pStyle w:val="TDC2"/>
            <w:tabs>
              <w:tab w:val="left" w:pos="880"/>
              <w:tab w:val="right" w:leader="dot" w:pos="9111"/>
            </w:tabs>
            <w:rPr>
              <w:rFonts w:asciiTheme="minorHAnsi" w:eastAsiaTheme="minorEastAsia" w:hAnsiTheme="minorHAnsi"/>
              <w:noProof/>
              <w:color w:val="auto"/>
              <w:lang w:val="es-ES" w:eastAsia="es-ES"/>
            </w:rPr>
          </w:pPr>
          <w:hyperlink w:anchor="_Toc231233340" w:history="1">
            <w:r w:rsidRPr="002A0E1B">
              <w:rPr>
                <w:rStyle w:val="Hipervnculo"/>
                <w:noProof/>
                <w:lang w:val="es-ES"/>
              </w:rPr>
              <w:t>5.3</w:t>
            </w:r>
            <w:r>
              <w:rPr>
                <w:rFonts w:asciiTheme="minorHAnsi" w:eastAsiaTheme="minorEastAsia" w:hAnsiTheme="minorHAnsi"/>
                <w:noProof/>
                <w:color w:val="auto"/>
                <w:lang w:val="es-ES" w:eastAsia="es-ES"/>
              </w:rPr>
              <w:tab/>
            </w:r>
            <w:r w:rsidRPr="002A0E1B">
              <w:rPr>
                <w:rStyle w:val="Hipervnculo"/>
                <w:noProof/>
                <w:lang w:val="es-ES"/>
              </w:rPr>
              <w:t>Implementación de la Arquitectura de Subsistemas</w:t>
            </w:r>
            <w:r>
              <w:rPr>
                <w:noProof/>
                <w:webHidden/>
              </w:rPr>
              <w:tab/>
            </w:r>
            <w:r>
              <w:rPr>
                <w:noProof/>
                <w:webHidden/>
              </w:rPr>
              <w:fldChar w:fldCharType="begin"/>
            </w:r>
            <w:r>
              <w:rPr>
                <w:noProof/>
                <w:webHidden/>
              </w:rPr>
              <w:instrText xml:space="preserve"> PAGEREF _Toc231233340 \h </w:instrText>
            </w:r>
            <w:r>
              <w:rPr>
                <w:noProof/>
                <w:webHidden/>
              </w:rPr>
            </w:r>
            <w:r>
              <w:rPr>
                <w:noProof/>
                <w:webHidden/>
              </w:rPr>
              <w:fldChar w:fldCharType="separate"/>
            </w:r>
            <w:r>
              <w:rPr>
                <w:noProof/>
                <w:webHidden/>
              </w:rPr>
              <w:t>307</w:t>
            </w:r>
            <w:r>
              <w:rPr>
                <w:noProof/>
                <w:webHidden/>
              </w:rPr>
              <w:fldChar w:fldCharType="end"/>
            </w:r>
          </w:hyperlink>
        </w:p>
        <w:p w14:paraId="0A73734B" w14:textId="7B3A5A77" w:rsidR="00CB0B54" w:rsidRDefault="00CB0B54">
          <w:pPr>
            <w:pStyle w:val="TDC2"/>
            <w:tabs>
              <w:tab w:val="right" w:leader="dot" w:pos="9111"/>
            </w:tabs>
            <w:rPr>
              <w:rFonts w:asciiTheme="minorHAnsi" w:eastAsiaTheme="minorEastAsia" w:hAnsiTheme="minorHAnsi"/>
              <w:noProof/>
              <w:color w:val="auto"/>
              <w:lang w:val="es-ES" w:eastAsia="es-ES"/>
            </w:rPr>
          </w:pPr>
          <w:hyperlink w:anchor="_Toc231233341" w:history="1">
            <w:r w:rsidRPr="002A0E1B">
              <w:rPr>
                <w:rStyle w:val="Hipervnculo"/>
                <w:noProof/>
              </w:rPr>
              <w:t>Enlace del repositorio:</w:t>
            </w:r>
            <w:r>
              <w:rPr>
                <w:noProof/>
                <w:webHidden/>
              </w:rPr>
              <w:tab/>
            </w:r>
            <w:r>
              <w:rPr>
                <w:noProof/>
                <w:webHidden/>
              </w:rPr>
              <w:fldChar w:fldCharType="begin"/>
            </w:r>
            <w:r>
              <w:rPr>
                <w:noProof/>
                <w:webHidden/>
              </w:rPr>
              <w:instrText xml:space="preserve"> PAGEREF _Toc231233341 \h </w:instrText>
            </w:r>
            <w:r>
              <w:rPr>
                <w:noProof/>
                <w:webHidden/>
              </w:rPr>
            </w:r>
            <w:r>
              <w:rPr>
                <w:noProof/>
                <w:webHidden/>
              </w:rPr>
              <w:fldChar w:fldCharType="separate"/>
            </w:r>
            <w:r>
              <w:rPr>
                <w:noProof/>
                <w:webHidden/>
              </w:rPr>
              <w:t>310</w:t>
            </w:r>
            <w:r>
              <w:rPr>
                <w:noProof/>
                <w:webHidden/>
              </w:rPr>
              <w:fldChar w:fldCharType="end"/>
            </w:r>
          </w:hyperlink>
        </w:p>
        <w:p w14:paraId="0A1AC207" w14:textId="5F73E1FE" w:rsidR="00CB0B54" w:rsidRDefault="00CB0B54">
          <w:pPr>
            <w:pStyle w:val="TDC2"/>
            <w:tabs>
              <w:tab w:val="right" w:leader="dot" w:pos="9111"/>
            </w:tabs>
            <w:rPr>
              <w:rFonts w:asciiTheme="minorHAnsi" w:eastAsiaTheme="minorEastAsia" w:hAnsiTheme="minorHAnsi"/>
              <w:noProof/>
              <w:color w:val="auto"/>
              <w:lang w:val="es-ES" w:eastAsia="es-ES"/>
            </w:rPr>
          </w:pPr>
          <w:hyperlink w:anchor="_Toc231233342" w:history="1">
            <w:r w:rsidRPr="002A0E1B">
              <w:rPr>
                <w:rStyle w:val="Hipervnculo"/>
                <w:noProof/>
                <w:lang w:val="es-ES"/>
              </w:rPr>
              <w:t>Enlace del despliegue:</w:t>
            </w:r>
            <w:r>
              <w:rPr>
                <w:noProof/>
                <w:webHidden/>
              </w:rPr>
              <w:tab/>
            </w:r>
            <w:r>
              <w:rPr>
                <w:noProof/>
                <w:webHidden/>
              </w:rPr>
              <w:fldChar w:fldCharType="begin"/>
            </w:r>
            <w:r>
              <w:rPr>
                <w:noProof/>
                <w:webHidden/>
              </w:rPr>
              <w:instrText xml:space="preserve"> PAGEREF _Toc231233342 \h </w:instrText>
            </w:r>
            <w:r>
              <w:rPr>
                <w:noProof/>
                <w:webHidden/>
              </w:rPr>
            </w:r>
            <w:r>
              <w:rPr>
                <w:noProof/>
                <w:webHidden/>
              </w:rPr>
              <w:fldChar w:fldCharType="separate"/>
            </w:r>
            <w:r>
              <w:rPr>
                <w:noProof/>
                <w:webHidden/>
              </w:rPr>
              <w:t>311</w:t>
            </w:r>
            <w:r>
              <w:rPr>
                <w:noProof/>
                <w:webHidden/>
              </w:rPr>
              <w:fldChar w:fldCharType="end"/>
            </w:r>
          </w:hyperlink>
        </w:p>
        <w:p w14:paraId="3F924419" w14:textId="57C34129" w:rsidR="00CB0B54" w:rsidRDefault="00CB0B54">
          <w:pPr>
            <w:pStyle w:val="TDC1"/>
            <w:rPr>
              <w:rFonts w:asciiTheme="minorHAnsi" w:eastAsiaTheme="minorEastAsia" w:hAnsiTheme="minorHAnsi"/>
              <w:noProof/>
              <w:color w:val="auto"/>
              <w:lang w:val="es-ES" w:eastAsia="es-ES"/>
            </w:rPr>
          </w:pPr>
          <w:hyperlink w:anchor="_Toc231233343" w:history="1">
            <w:r w:rsidRPr="002A0E1B">
              <w:rPr>
                <w:rStyle w:val="Hipervnculo"/>
                <w:rFonts w:ascii="Times New Roman" w:eastAsiaTheme="majorEastAsia" w:hAnsi="Times New Roman" w:cs="Times New Roman"/>
                <w:b/>
                <w:noProof/>
              </w:rPr>
              <w:t>ANEXOS</w:t>
            </w:r>
            <w:r>
              <w:rPr>
                <w:noProof/>
                <w:webHidden/>
              </w:rPr>
              <w:tab/>
            </w:r>
            <w:r>
              <w:rPr>
                <w:noProof/>
                <w:webHidden/>
              </w:rPr>
              <w:fldChar w:fldCharType="begin"/>
            </w:r>
            <w:r>
              <w:rPr>
                <w:noProof/>
                <w:webHidden/>
              </w:rPr>
              <w:instrText xml:space="preserve"> PAGEREF _Toc231233343 \h </w:instrText>
            </w:r>
            <w:r>
              <w:rPr>
                <w:noProof/>
                <w:webHidden/>
              </w:rPr>
            </w:r>
            <w:r>
              <w:rPr>
                <w:noProof/>
                <w:webHidden/>
              </w:rPr>
              <w:fldChar w:fldCharType="separate"/>
            </w:r>
            <w:r>
              <w:rPr>
                <w:noProof/>
                <w:webHidden/>
              </w:rPr>
              <w:t>311</w:t>
            </w:r>
            <w:r>
              <w:rPr>
                <w:noProof/>
                <w:webHidden/>
              </w:rPr>
              <w:fldChar w:fldCharType="end"/>
            </w:r>
          </w:hyperlink>
        </w:p>
        <w:p w14:paraId="6108C79F" w14:textId="694B4217" w:rsidR="00436FD0" w:rsidRPr="0083278D" w:rsidRDefault="0083278D" w:rsidP="00436FD0">
          <w:r w:rsidRPr="0083278D">
            <w:fldChar w:fldCharType="end"/>
          </w:r>
        </w:p>
      </w:sdtContent>
    </w:sdt>
    <w:p w14:paraId="790A6471" w14:textId="77777777" w:rsidR="00C3378B" w:rsidRPr="00257A62" w:rsidRDefault="00C3378B">
      <w:pPr>
        <w:spacing w:after="160" w:line="259" w:lineRule="auto"/>
        <w:jc w:val="left"/>
        <w:rPr>
          <w:color w:val="auto"/>
        </w:rPr>
      </w:pPr>
      <w:r w:rsidRPr="00257A62">
        <w:rPr>
          <w:color w:val="auto"/>
        </w:rPr>
        <w:br w:type="page"/>
      </w:r>
    </w:p>
    <w:p w14:paraId="25F93C2C" w14:textId="3E3AD543" w:rsidR="00C3378B" w:rsidRPr="00257A62" w:rsidRDefault="00C3378B">
      <w:pPr>
        <w:spacing w:after="160" w:line="259" w:lineRule="auto"/>
        <w:jc w:val="left"/>
        <w:rPr>
          <w:color w:val="auto"/>
        </w:rPr>
        <w:sectPr w:rsidR="00C3378B" w:rsidRPr="00257A62" w:rsidSect="00E01486">
          <w:type w:val="continuous"/>
          <w:pgSz w:w="12240" w:h="15840" w:code="1"/>
          <w:pgMar w:top="1418" w:right="1418" w:bottom="1418" w:left="1701" w:header="709" w:footer="709" w:gutter="0"/>
          <w:pgNumType w:start="1"/>
          <w:cols w:space="708"/>
          <w:docGrid w:linePitch="360"/>
        </w:sectPr>
      </w:pPr>
    </w:p>
    <w:p w14:paraId="7F7B4F0B" w14:textId="76C0786A" w:rsidR="00436FD0" w:rsidRPr="00257A62" w:rsidRDefault="00DD4C24" w:rsidP="00BD76F9">
      <w:pPr>
        <w:pStyle w:val="Ttulo1"/>
        <w:rPr>
          <w:color w:val="auto"/>
        </w:rPr>
      </w:pPr>
      <w:bookmarkStart w:id="3" w:name="_Toc227590371"/>
      <w:bookmarkStart w:id="4" w:name="_Toc231233206"/>
      <w:r w:rsidRPr="00257A62">
        <w:rPr>
          <w:color w:val="auto"/>
        </w:rPr>
        <w:lastRenderedPageBreak/>
        <w:t>PERFIL</w:t>
      </w:r>
      <w:bookmarkEnd w:id="3"/>
      <w:bookmarkEnd w:id="4"/>
    </w:p>
    <w:p w14:paraId="6EF50986" w14:textId="60F3E6A4" w:rsidR="0060765C" w:rsidRPr="00257A62" w:rsidRDefault="00DD4C24" w:rsidP="00DD4C24">
      <w:pPr>
        <w:pStyle w:val="Ttulo2"/>
        <w:rPr>
          <w:color w:val="auto"/>
        </w:rPr>
      </w:pPr>
      <w:bookmarkStart w:id="5" w:name="_Toc227590372"/>
      <w:bookmarkStart w:id="6" w:name="_Toc231233207"/>
      <w:r w:rsidRPr="00257A62">
        <w:rPr>
          <w:color w:val="auto"/>
        </w:rPr>
        <w:t>INTRODUCCIÓN</w:t>
      </w:r>
      <w:bookmarkEnd w:id="5"/>
      <w:bookmarkEnd w:id="6"/>
    </w:p>
    <w:p w14:paraId="0A6FABA9" w14:textId="77777777" w:rsidR="00DD4C24" w:rsidRPr="00257A62" w:rsidRDefault="00DD4C24" w:rsidP="00DD4C24">
      <w:pPr>
        <w:rPr>
          <w:color w:val="auto"/>
        </w:rPr>
      </w:pPr>
      <w:r w:rsidRPr="00257A62">
        <w:rPr>
          <w:color w:val="auto"/>
        </w:rPr>
        <w:t>En la actualidad, la industria láctea exige altos estándares de control en sus procesos de producción, inventario y calidad. La gestión eficiente de estos procesos es fundamental para garantizar la inocuidad alimentaria, la trazabilidad de los lotes producidos y la rentabilidad de las operaciones. Sin embargo, muchas empresas del sector —especialmente aquellas en etapa de consolidación— aún dependen de métodos manuales y hojas de cálculo para administrar sus actividades diarias, lo cual genera inconsistencias, pérdidas económicas y dificultades en la toma de decisiones.</w:t>
      </w:r>
    </w:p>
    <w:p w14:paraId="791916E2" w14:textId="77777777" w:rsidR="00DD4C24" w:rsidRPr="00257A62" w:rsidRDefault="00DD4C24" w:rsidP="00DD4C24">
      <w:pPr>
        <w:rPr>
          <w:color w:val="auto"/>
        </w:rPr>
      </w:pPr>
      <w:r w:rsidRPr="00257A62">
        <w:rPr>
          <w:color w:val="auto"/>
        </w:rPr>
        <w:t>Grupo Lácteo S.R.L. — GRULAC S.R.L. — es una empresa de reciente creación dedicada a la producción de derivados lácteos. Desde su fundación, la empresa ha evidenciado la necesidad urgente de contar con una herramienta tecnológica que centralice y automatice la gestión de sus procesos productivos, de inventario, control de calidad y despacho.</w:t>
      </w:r>
    </w:p>
    <w:p w14:paraId="07E414D2" w14:textId="528FC78C" w:rsidR="00DD4C24" w:rsidRPr="00257A62" w:rsidRDefault="00DD4C24" w:rsidP="00DD4C24">
      <w:pPr>
        <w:rPr>
          <w:color w:val="auto"/>
        </w:rPr>
      </w:pPr>
      <w:r w:rsidRPr="00257A62">
        <w:rPr>
          <w:color w:val="auto"/>
        </w:rPr>
        <w:t>El presente proyecto propone el desarrollo de un Sistema Integral de Gestión para GRULAC S.R.L., una solución de software que permitirá digitalizar y optimizar los procesos clave de la empresa, brindando visibilidad en tiempo real sobre el stock de materias primas e insumos, el estado de la producción por lote y el control de calidad, entre otros. El sistema será desarrollado con tecnologías modernas: Node.js con Express en el backend, Next.js en el frontend, PostgreSQL como base de datos relacional, y Supabase para autenticación, seguridad y almacenamiento de archivos.</w:t>
      </w:r>
    </w:p>
    <w:p w14:paraId="5A8D43DD" w14:textId="70E731FA" w:rsidR="00BD76F9" w:rsidRPr="00257A62" w:rsidRDefault="00BD76F9" w:rsidP="00DD4C24">
      <w:pPr>
        <w:rPr>
          <w:color w:val="auto"/>
        </w:rPr>
      </w:pPr>
    </w:p>
    <w:p w14:paraId="70754824" w14:textId="5E5D84E3" w:rsidR="00DD4C24" w:rsidRPr="00257A62" w:rsidRDefault="00DD4C24">
      <w:pPr>
        <w:spacing w:before="0" w:after="160" w:line="259" w:lineRule="auto"/>
        <w:jc w:val="left"/>
        <w:rPr>
          <w:color w:val="auto"/>
        </w:rPr>
      </w:pPr>
      <w:r w:rsidRPr="00257A62">
        <w:rPr>
          <w:color w:val="auto"/>
        </w:rPr>
        <w:br w:type="page"/>
      </w:r>
    </w:p>
    <w:p w14:paraId="44BFE363" w14:textId="6B2CBBF3" w:rsidR="00DD4C24" w:rsidRPr="00257A62" w:rsidRDefault="00566DBE" w:rsidP="00566DBE">
      <w:pPr>
        <w:pStyle w:val="Ttulo2"/>
        <w:rPr>
          <w:color w:val="auto"/>
        </w:rPr>
      </w:pPr>
      <w:bookmarkStart w:id="7" w:name="_Toc227590373"/>
      <w:bookmarkStart w:id="8" w:name="_Toc231233208"/>
      <w:r w:rsidRPr="00257A62">
        <w:rPr>
          <w:color w:val="auto"/>
        </w:rPr>
        <w:lastRenderedPageBreak/>
        <w:t>ANTECEDENTE</w:t>
      </w:r>
      <w:bookmarkEnd w:id="7"/>
      <w:bookmarkEnd w:id="8"/>
    </w:p>
    <w:p w14:paraId="75AF1C25" w14:textId="77777777" w:rsidR="00566DBE" w:rsidRPr="00257A62" w:rsidRDefault="00566DBE" w:rsidP="00566DBE">
      <w:pPr>
        <w:rPr>
          <w:color w:val="auto"/>
        </w:rPr>
      </w:pPr>
      <w:r w:rsidRPr="00257A62">
        <w:rPr>
          <w:color w:val="auto"/>
        </w:rPr>
        <w:t>GRULAC S.R.L. (Grupo Lácteo Sociedad de Responsabilidad Limitada) es una empresa privada de reciente creación, con aproximadamente seis meses de operación al momento de la elaboración del presente proyecto. La empresa surge como iniciativa de una asociación de ganaderos de la comunidad Basilio, ubicada sobre la carretera Biooceánico, quienes identificaron la necesidad de generar valor agregado a la producción lechera local y apoyar el crecimiento económico de las pequeñas colonias ganaderas de la región.</w:t>
      </w:r>
    </w:p>
    <w:p w14:paraId="59D7A403" w14:textId="77777777" w:rsidR="00566DBE" w:rsidRPr="00257A62" w:rsidRDefault="00566DBE" w:rsidP="00566DBE">
      <w:pPr>
        <w:rPr>
          <w:color w:val="auto"/>
        </w:rPr>
      </w:pPr>
      <w:r w:rsidRPr="00257A62">
        <w:rPr>
          <w:color w:val="auto"/>
        </w:rPr>
        <w:t>La empresa se encuentra orientada al rubro agroindustrial, específicamente a la elaboración y comercialización de derivados lácteos. Sus principales productos son:</w:t>
      </w:r>
    </w:p>
    <w:p w14:paraId="40BBE892" w14:textId="77777777" w:rsidR="00566DBE" w:rsidRPr="00257A62" w:rsidRDefault="00566DBE" w:rsidP="00325B7C">
      <w:pPr>
        <w:numPr>
          <w:ilvl w:val="0"/>
          <w:numId w:val="3"/>
        </w:numPr>
        <w:rPr>
          <w:color w:val="auto"/>
        </w:rPr>
      </w:pPr>
      <w:r w:rsidRPr="00257A62">
        <w:rPr>
          <w:color w:val="auto"/>
        </w:rPr>
        <w:t>Queso Mozzarella</w:t>
      </w:r>
    </w:p>
    <w:p w14:paraId="03D60EF2" w14:textId="77777777" w:rsidR="00566DBE" w:rsidRPr="00257A62" w:rsidRDefault="00566DBE" w:rsidP="00325B7C">
      <w:pPr>
        <w:numPr>
          <w:ilvl w:val="0"/>
          <w:numId w:val="3"/>
        </w:numPr>
        <w:rPr>
          <w:color w:val="auto"/>
        </w:rPr>
      </w:pPr>
      <w:r w:rsidRPr="00257A62">
        <w:rPr>
          <w:color w:val="auto"/>
        </w:rPr>
        <w:t>Queso Cheddar</w:t>
      </w:r>
    </w:p>
    <w:p w14:paraId="46080E97" w14:textId="77777777" w:rsidR="00566DBE" w:rsidRPr="00257A62" w:rsidRDefault="00566DBE" w:rsidP="00325B7C">
      <w:pPr>
        <w:numPr>
          <w:ilvl w:val="0"/>
          <w:numId w:val="3"/>
        </w:numPr>
        <w:rPr>
          <w:color w:val="auto"/>
        </w:rPr>
      </w:pPr>
      <w:r w:rsidRPr="00257A62">
        <w:rPr>
          <w:color w:val="auto"/>
        </w:rPr>
        <w:t>Dulce de Leche Repostero</w:t>
      </w:r>
    </w:p>
    <w:p w14:paraId="1A0C82A5" w14:textId="2C6FFDD5" w:rsidR="00566DBE" w:rsidRPr="00257A62" w:rsidRDefault="00566DBE" w:rsidP="00325B7C">
      <w:pPr>
        <w:numPr>
          <w:ilvl w:val="0"/>
          <w:numId w:val="3"/>
        </w:numPr>
        <w:rPr>
          <w:color w:val="auto"/>
        </w:rPr>
      </w:pPr>
      <w:r w:rsidRPr="00257A62">
        <w:rPr>
          <w:color w:val="auto"/>
        </w:rPr>
        <w:t>Dulce de Leche Familiar</w:t>
      </w:r>
    </w:p>
    <w:p w14:paraId="32D7EF3E" w14:textId="5F69A9A5" w:rsidR="00566DBE" w:rsidRPr="00257A62" w:rsidRDefault="00566DBE" w:rsidP="00566DBE">
      <w:pPr>
        <w:rPr>
          <w:color w:val="auto"/>
        </w:rPr>
      </w:pPr>
      <w:r w:rsidRPr="00257A62">
        <w:rPr>
          <w:color w:val="auto"/>
        </w:rPr>
        <w:t>Actualmente la empresa no cuenta con un organigrama formal consolidado, dado que se encuentra en proceso de estructuración organizacional. El personal operativo está distribuido en múltiples áreas, entre ellas: producción, control de calidad, envasado y despacho.</w:t>
      </w:r>
    </w:p>
    <w:p w14:paraId="34790471" w14:textId="5CB32294" w:rsidR="00566DBE" w:rsidRPr="00257A62" w:rsidRDefault="00566DBE" w:rsidP="00566DBE">
      <w:pPr>
        <w:pStyle w:val="Descripcin"/>
        <w:keepNext/>
        <w:rPr>
          <w:color w:val="auto"/>
        </w:rPr>
      </w:pPr>
      <w:r w:rsidRPr="00257A62">
        <w:rPr>
          <w:color w:val="auto"/>
        </w:rPr>
        <w:t xml:space="preserve">Tabla </w:t>
      </w:r>
      <w:r w:rsidR="006710C9" w:rsidRPr="00257A62">
        <w:rPr>
          <w:color w:val="auto"/>
        </w:rPr>
        <w:fldChar w:fldCharType="begin"/>
      </w:r>
      <w:r w:rsidR="006710C9" w:rsidRPr="00257A62">
        <w:rPr>
          <w:color w:val="auto"/>
        </w:rPr>
        <w:instrText xml:space="preserve"> SEQ Tabla \* ARABIC </w:instrText>
      </w:r>
      <w:r w:rsidR="006710C9" w:rsidRPr="00257A62">
        <w:rPr>
          <w:color w:val="auto"/>
        </w:rPr>
        <w:fldChar w:fldCharType="separate"/>
      </w:r>
      <w:r w:rsidR="00335434">
        <w:rPr>
          <w:noProof/>
          <w:color w:val="auto"/>
        </w:rPr>
        <w:t>1</w:t>
      </w:r>
      <w:r w:rsidR="006710C9" w:rsidRPr="00257A62">
        <w:rPr>
          <w:noProof/>
          <w:color w:val="auto"/>
        </w:rPr>
        <w:fldChar w:fldCharType="end"/>
      </w:r>
      <w:r w:rsidRPr="00257A62">
        <w:rPr>
          <w:color w:val="auto"/>
        </w:rPr>
        <w:t xml:space="preserve"> acerca de la empresa GRULAC S.R.L.</w:t>
      </w:r>
    </w:p>
    <w:tbl>
      <w:tblPr>
        <w:tblStyle w:val="Tablaconcuadrculaclara"/>
        <w:tblW w:w="10627" w:type="dxa"/>
        <w:jc w:val="center"/>
        <w:tblLook w:val="04A0" w:firstRow="1" w:lastRow="0" w:firstColumn="1" w:lastColumn="0" w:noHBand="0" w:noVBand="1"/>
      </w:tblPr>
      <w:tblGrid>
        <w:gridCol w:w="2183"/>
        <w:gridCol w:w="8444"/>
      </w:tblGrid>
      <w:tr w:rsidR="00257A62" w:rsidRPr="00257A62" w14:paraId="69FC5B44" w14:textId="77777777" w:rsidTr="00566DBE">
        <w:trPr>
          <w:jc w:val="center"/>
        </w:trPr>
        <w:tc>
          <w:tcPr>
            <w:tcW w:w="0" w:type="auto"/>
            <w:shd w:val="clear" w:color="auto" w:fill="EDEDED" w:themeFill="accent3" w:themeFillTint="33"/>
            <w:hideMark/>
          </w:tcPr>
          <w:p w14:paraId="2101F92A" w14:textId="77777777" w:rsidR="00566DBE" w:rsidRPr="00257A62" w:rsidRDefault="00566DBE" w:rsidP="00566DBE">
            <w:pPr>
              <w:spacing w:line="240" w:lineRule="auto"/>
              <w:rPr>
                <w:b/>
                <w:bCs/>
                <w:color w:val="auto"/>
              </w:rPr>
            </w:pPr>
            <w:r w:rsidRPr="00257A62">
              <w:rPr>
                <w:b/>
                <w:bCs/>
                <w:color w:val="auto"/>
              </w:rPr>
              <w:t>Característica</w:t>
            </w:r>
          </w:p>
        </w:tc>
        <w:tc>
          <w:tcPr>
            <w:tcW w:w="8444" w:type="dxa"/>
            <w:shd w:val="clear" w:color="auto" w:fill="EDEDED" w:themeFill="accent3" w:themeFillTint="33"/>
            <w:hideMark/>
          </w:tcPr>
          <w:p w14:paraId="63C0795A" w14:textId="77777777" w:rsidR="00566DBE" w:rsidRPr="00257A62" w:rsidRDefault="00566DBE" w:rsidP="00566DBE">
            <w:pPr>
              <w:spacing w:line="240" w:lineRule="auto"/>
              <w:rPr>
                <w:b/>
                <w:bCs/>
                <w:color w:val="auto"/>
              </w:rPr>
            </w:pPr>
            <w:r w:rsidRPr="00257A62">
              <w:rPr>
                <w:b/>
                <w:bCs/>
                <w:color w:val="auto"/>
              </w:rPr>
              <w:t>Detalle</w:t>
            </w:r>
          </w:p>
        </w:tc>
      </w:tr>
      <w:tr w:rsidR="00257A62" w:rsidRPr="00257A62" w14:paraId="65A287DB" w14:textId="77777777" w:rsidTr="00566DBE">
        <w:trPr>
          <w:jc w:val="center"/>
        </w:trPr>
        <w:tc>
          <w:tcPr>
            <w:tcW w:w="0" w:type="auto"/>
            <w:shd w:val="clear" w:color="auto" w:fill="EDEDED" w:themeFill="accent3" w:themeFillTint="33"/>
            <w:hideMark/>
          </w:tcPr>
          <w:p w14:paraId="11463D49" w14:textId="77777777" w:rsidR="00566DBE" w:rsidRPr="00257A62" w:rsidRDefault="00566DBE" w:rsidP="00566DBE">
            <w:pPr>
              <w:spacing w:line="240" w:lineRule="auto"/>
              <w:rPr>
                <w:b/>
                <w:bCs/>
                <w:color w:val="auto"/>
              </w:rPr>
            </w:pPr>
            <w:r w:rsidRPr="00257A62">
              <w:rPr>
                <w:b/>
                <w:bCs/>
                <w:color w:val="auto"/>
              </w:rPr>
              <w:t>Empresa</w:t>
            </w:r>
          </w:p>
        </w:tc>
        <w:tc>
          <w:tcPr>
            <w:tcW w:w="8444" w:type="dxa"/>
            <w:hideMark/>
          </w:tcPr>
          <w:p w14:paraId="4EA9DD7B" w14:textId="77777777" w:rsidR="00566DBE" w:rsidRPr="00257A62" w:rsidRDefault="00566DBE" w:rsidP="00566DBE">
            <w:pPr>
              <w:spacing w:line="240" w:lineRule="auto"/>
              <w:rPr>
                <w:color w:val="auto"/>
              </w:rPr>
            </w:pPr>
            <w:r w:rsidRPr="00257A62">
              <w:rPr>
                <w:color w:val="auto"/>
              </w:rPr>
              <w:t>Grupo Lácteo S.R.L. — GRULAC S.R.L.</w:t>
            </w:r>
          </w:p>
        </w:tc>
      </w:tr>
      <w:tr w:rsidR="00257A62" w:rsidRPr="00257A62" w14:paraId="6408590F" w14:textId="77777777" w:rsidTr="00566DBE">
        <w:trPr>
          <w:jc w:val="center"/>
        </w:trPr>
        <w:tc>
          <w:tcPr>
            <w:tcW w:w="0" w:type="auto"/>
            <w:shd w:val="clear" w:color="auto" w:fill="EDEDED" w:themeFill="accent3" w:themeFillTint="33"/>
            <w:hideMark/>
          </w:tcPr>
          <w:p w14:paraId="2742C409" w14:textId="77777777" w:rsidR="00566DBE" w:rsidRPr="00257A62" w:rsidRDefault="00566DBE" w:rsidP="00566DBE">
            <w:pPr>
              <w:spacing w:line="240" w:lineRule="auto"/>
              <w:rPr>
                <w:b/>
                <w:bCs/>
                <w:color w:val="auto"/>
              </w:rPr>
            </w:pPr>
            <w:r w:rsidRPr="00257A62">
              <w:rPr>
                <w:b/>
                <w:bCs/>
                <w:color w:val="auto"/>
              </w:rPr>
              <w:t>Tipo</w:t>
            </w:r>
          </w:p>
        </w:tc>
        <w:tc>
          <w:tcPr>
            <w:tcW w:w="8444" w:type="dxa"/>
            <w:hideMark/>
          </w:tcPr>
          <w:p w14:paraId="47676130" w14:textId="77777777" w:rsidR="00566DBE" w:rsidRPr="00257A62" w:rsidRDefault="00566DBE" w:rsidP="00566DBE">
            <w:pPr>
              <w:spacing w:line="240" w:lineRule="auto"/>
              <w:rPr>
                <w:color w:val="auto"/>
              </w:rPr>
            </w:pPr>
            <w:r w:rsidRPr="00257A62">
              <w:rPr>
                <w:color w:val="auto"/>
              </w:rPr>
              <w:t>Privada</w:t>
            </w:r>
          </w:p>
        </w:tc>
      </w:tr>
      <w:tr w:rsidR="00257A62" w:rsidRPr="00257A62" w14:paraId="0C194A69" w14:textId="77777777" w:rsidTr="00566DBE">
        <w:trPr>
          <w:jc w:val="center"/>
        </w:trPr>
        <w:tc>
          <w:tcPr>
            <w:tcW w:w="0" w:type="auto"/>
            <w:shd w:val="clear" w:color="auto" w:fill="EDEDED" w:themeFill="accent3" w:themeFillTint="33"/>
            <w:hideMark/>
          </w:tcPr>
          <w:p w14:paraId="2F4D807F" w14:textId="77777777" w:rsidR="00566DBE" w:rsidRPr="00257A62" w:rsidRDefault="00566DBE" w:rsidP="00566DBE">
            <w:pPr>
              <w:spacing w:line="240" w:lineRule="auto"/>
              <w:rPr>
                <w:b/>
                <w:bCs/>
                <w:color w:val="auto"/>
              </w:rPr>
            </w:pPr>
            <w:r w:rsidRPr="00257A62">
              <w:rPr>
                <w:b/>
                <w:bCs/>
                <w:color w:val="auto"/>
              </w:rPr>
              <w:t>Rubro</w:t>
            </w:r>
          </w:p>
        </w:tc>
        <w:tc>
          <w:tcPr>
            <w:tcW w:w="8444" w:type="dxa"/>
            <w:hideMark/>
          </w:tcPr>
          <w:p w14:paraId="4B475F21" w14:textId="77777777" w:rsidR="00566DBE" w:rsidRPr="00257A62" w:rsidRDefault="00566DBE" w:rsidP="00566DBE">
            <w:pPr>
              <w:spacing w:line="240" w:lineRule="auto"/>
              <w:rPr>
                <w:color w:val="auto"/>
              </w:rPr>
            </w:pPr>
            <w:r w:rsidRPr="00257A62">
              <w:rPr>
                <w:color w:val="auto"/>
              </w:rPr>
              <w:t>Agroindustrial — Derivados Lácteos</w:t>
            </w:r>
          </w:p>
        </w:tc>
      </w:tr>
      <w:tr w:rsidR="00257A62" w:rsidRPr="00257A62" w14:paraId="7E66E9C6" w14:textId="77777777" w:rsidTr="00566DBE">
        <w:trPr>
          <w:jc w:val="center"/>
        </w:trPr>
        <w:tc>
          <w:tcPr>
            <w:tcW w:w="0" w:type="auto"/>
            <w:shd w:val="clear" w:color="auto" w:fill="EDEDED" w:themeFill="accent3" w:themeFillTint="33"/>
            <w:hideMark/>
          </w:tcPr>
          <w:p w14:paraId="41485451" w14:textId="77777777" w:rsidR="00566DBE" w:rsidRPr="00257A62" w:rsidRDefault="00566DBE" w:rsidP="00566DBE">
            <w:pPr>
              <w:spacing w:line="240" w:lineRule="auto"/>
              <w:rPr>
                <w:b/>
                <w:bCs/>
                <w:color w:val="auto"/>
              </w:rPr>
            </w:pPr>
            <w:r w:rsidRPr="00257A62">
              <w:rPr>
                <w:b/>
                <w:bCs/>
                <w:color w:val="auto"/>
              </w:rPr>
              <w:t>Ubicación</w:t>
            </w:r>
          </w:p>
        </w:tc>
        <w:tc>
          <w:tcPr>
            <w:tcW w:w="8444" w:type="dxa"/>
            <w:hideMark/>
          </w:tcPr>
          <w:p w14:paraId="0ED78DC8" w14:textId="77777777" w:rsidR="00566DBE" w:rsidRPr="00257A62" w:rsidRDefault="00566DBE" w:rsidP="00566DBE">
            <w:pPr>
              <w:spacing w:line="240" w:lineRule="auto"/>
              <w:rPr>
                <w:color w:val="auto"/>
              </w:rPr>
            </w:pPr>
            <w:r w:rsidRPr="00257A62">
              <w:rPr>
                <w:color w:val="auto"/>
              </w:rPr>
              <w:t>Comunidad Basilio, carretera Biooceánico</w:t>
            </w:r>
          </w:p>
        </w:tc>
      </w:tr>
      <w:tr w:rsidR="00257A62" w:rsidRPr="00257A62" w14:paraId="70B3B1D5" w14:textId="77777777" w:rsidTr="00566DBE">
        <w:trPr>
          <w:jc w:val="center"/>
        </w:trPr>
        <w:tc>
          <w:tcPr>
            <w:tcW w:w="0" w:type="auto"/>
            <w:shd w:val="clear" w:color="auto" w:fill="EDEDED" w:themeFill="accent3" w:themeFillTint="33"/>
            <w:hideMark/>
          </w:tcPr>
          <w:p w14:paraId="4D235301" w14:textId="77777777" w:rsidR="00566DBE" w:rsidRPr="00257A62" w:rsidRDefault="00566DBE" w:rsidP="00566DBE">
            <w:pPr>
              <w:spacing w:line="240" w:lineRule="auto"/>
              <w:rPr>
                <w:b/>
                <w:bCs/>
                <w:color w:val="auto"/>
              </w:rPr>
            </w:pPr>
            <w:r w:rsidRPr="00257A62">
              <w:rPr>
                <w:b/>
                <w:bCs/>
                <w:color w:val="auto"/>
              </w:rPr>
              <w:t>Propietario/Origen</w:t>
            </w:r>
          </w:p>
        </w:tc>
        <w:tc>
          <w:tcPr>
            <w:tcW w:w="8444" w:type="dxa"/>
            <w:hideMark/>
          </w:tcPr>
          <w:p w14:paraId="5F3433CA" w14:textId="77777777" w:rsidR="00566DBE" w:rsidRPr="00257A62" w:rsidRDefault="00566DBE" w:rsidP="00566DBE">
            <w:pPr>
              <w:spacing w:line="240" w:lineRule="auto"/>
              <w:rPr>
                <w:color w:val="auto"/>
              </w:rPr>
            </w:pPr>
            <w:r w:rsidRPr="00257A62">
              <w:rPr>
                <w:color w:val="auto"/>
              </w:rPr>
              <w:t>Asociación de ganaderos de la región</w:t>
            </w:r>
          </w:p>
        </w:tc>
      </w:tr>
      <w:tr w:rsidR="00257A62" w:rsidRPr="00257A62" w14:paraId="0FBE7204" w14:textId="77777777" w:rsidTr="00566DBE">
        <w:trPr>
          <w:jc w:val="center"/>
        </w:trPr>
        <w:tc>
          <w:tcPr>
            <w:tcW w:w="0" w:type="auto"/>
            <w:shd w:val="clear" w:color="auto" w:fill="EDEDED" w:themeFill="accent3" w:themeFillTint="33"/>
            <w:hideMark/>
          </w:tcPr>
          <w:p w14:paraId="38BA3656" w14:textId="77777777" w:rsidR="00566DBE" w:rsidRPr="00257A62" w:rsidRDefault="00566DBE" w:rsidP="00566DBE">
            <w:pPr>
              <w:spacing w:line="240" w:lineRule="auto"/>
              <w:rPr>
                <w:b/>
                <w:bCs/>
                <w:color w:val="auto"/>
              </w:rPr>
            </w:pPr>
            <w:r w:rsidRPr="00257A62">
              <w:rPr>
                <w:b/>
                <w:bCs/>
                <w:color w:val="auto"/>
              </w:rPr>
              <w:t>Antigüedad</w:t>
            </w:r>
          </w:p>
        </w:tc>
        <w:tc>
          <w:tcPr>
            <w:tcW w:w="8444" w:type="dxa"/>
            <w:hideMark/>
          </w:tcPr>
          <w:p w14:paraId="5AC341C1" w14:textId="77777777" w:rsidR="00566DBE" w:rsidRPr="00257A62" w:rsidRDefault="00566DBE" w:rsidP="00566DBE">
            <w:pPr>
              <w:spacing w:line="240" w:lineRule="auto"/>
              <w:rPr>
                <w:color w:val="auto"/>
              </w:rPr>
            </w:pPr>
            <w:r w:rsidRPr="00257A62">
              <w:rPr>
                <w:color w:val="auto"/>
              </w:rPr>
              <w:t>Aproximadamente 6 meses de operación</w:t>
            </w:r>
          </w:p>
        </w:tc>
      </w:tr>
      <w:tr w:rsidR="00257A62" w:rsidRPr="00257A62" w14:paraId="783AC31E" w14:textId="77777777" w:rsidTr="00566DBE">
        <w:trPr>
          <w:jc w:val="center"/>
        </w:trPr>
        <w:tc>
          <w:tcPr>
            <w:tcW w:w="0" w:type="auto"/>
            <w:shd w:val="clear" w:color="auto" w:fill="EDEDED" w:themeFill="accent3" w:themeFillTint="33"/>
            <w:hideMark/>
          </w:tcPr>
          <w:p w14:paraId="1828C252" w14:textId="77777777" w:rsidR="00566DBE" w:rsidRPr="00257A62" w:rsidRDefault="00566DBE" w:rsidP="00566DBE">
            <w:pPr>
              <w:spacing w:line="240" w:lineRule="auto"/>
              <w:rPr>
                <w:b/>
                <w:bCs/>
                <w:color w:val="auto"/>
              </w:rPr>
            </w:pPr>
            <w:r w:rsidRPr="00257A62">
              <w:rPr>
                <w:b/>
                <w:bCs/>
                <w:color w:val="auto"/>
              </w:rPr>
              <w:t>Productos</w:t>
            </w:r>
          </w:p>
        </w:tc>
        <w:tc>
          <w:tcPr>
            <w:tcW w:w="8444" w:type="dxa"/>
            <w:hideMark/>
          </w:tcPr>
          <w:p w14:paraId="6EB38679" w14:textId="77777777" w:rsidR="00566DBE" w:rsidRPr="00257A62" w:rsidRDefault="00566DBE" w:rsidP="00566DBE">
            <w:pPr>
              <w:spacing w:line="240" w:lineRule="auto"/>
              <w:rPr>
                <w:color w:val="auto"/>
              </w:rPr>
            </w:pPr>
            <w:r w:rsidRPr="00257A62">
              <w:rPr>
                <w:color w:val="auto"/>
              </w:rPr>
              <w:t>Queso Mozzarella, Queso Cheddar, Dulce de Leche Repostero, Dulce de Leche Familiar</w:t>
            </w:r>
          </w:p>
        </w:tc>
      </w:tr>
    </w:tbl>
    <w:p w14:paraId="015C5D26" w14:textId="77777777" w:rsidR="00566DBE" w:rsidRPr="00257A62" w:rsidRDefault="00566DBE" w:rsidP="00566DBE">
      <w:pPr>
        <w:rPr>
          <w:b/>
          <w:bCs/>
          <w:color w:val="auto"/>
        </w:rPr>
      </w:pPr>
    </w:p>
    <w:p w14:paraId="4F6E2909" w14:textId="77777777" w:rsidR="00566DBE" w:rsidRPr="00257A62" w:rsidRDefault="00566DBE" w:rsidP="00566DBE">
      <w:pPr>
        <w:rPr>
          <w:color w:val="auto"/>
        </w:rPr>
      </w:pPr>
      <w:r w:rsidRPr="00257A62">
        <w:rPr>
          <w:b/>
          <w:bCs/>
          <w:color w:val="auto"/>
        </w:rPr>
        <w:t>Fortalezas identificadas</w:t>
      </w:r>
    </w:p>
    <w:p w14:paraId="50291AE2" w14:textId="77777777" w:rsidR="00566DBE" w:rsidRPr="00257A62" w:rsidRDefault="00566DBE" w:rsidP="00325B7C">
      <w:pPr>
        <w:numPr>
          <w:ilvl w:val="0"/>
          <w:numId w:val="4"/>
        </w:numPr>
        <w:rPr>
          <w:color w:val="auto"/>
        </w:rPr>
      </w:pPr>
      <w:r w:rsidRPr="00257A62">
        <w:rPr>
          <w:color w:val="auto"/>
        </w:rPr>
        <w:t>Producción con materia prima fresca proveniente de ganado local, garantizando insumos de calidad.</w:t>
      </w:r>
    </w:p>
    <w:p w14:paraId="53F92286" w14:textId="77777777" w:rsidR="00566DBE" w:rsidRPr="00257A62" w:rsidRDefault="00566DBE" w:rsidP="00325B7C">
      <w:pPr>
        <w:numPr>
          <w:ilvl w:val="0"/>
          <w:numId w:val="4"/>
        </w:numPr>
        <w:rPr>
          <w:color w:val="auto"/>
        </w:rPr>
      </w:pPr>
      <w:r w:rsidRPr="00257A62">
        <w:rPr>
          <w:color w:val="auto"/>
        </w:rPr>
        <w:t>Respaldo de una asociación de ganaderos con acceso asegurado a leche cruda.</w:t>
      </w:r>
    </w:p>
    <w:p w14:paraId="17AE4107" w14:textId="77777777" w:rsidR="00566DBE" w:rsidRPr="00257A62" w:rsidRDefault="00566DBE" w:rsidP="00325B7C">
      <w:pPr>
        <w:numPr>
          <w:ilvl w:val="0"/>
          <w:numId w:val="4"/>
        </w:numPr>
        <w:rPr>
          <w:color w:val="auto"/>
        </w:rPr>
      </w:pPr>
      <w:r w:rsidRPr="00257A62">
        <w:rPr>
          <w:color w:val="auto"/>
        </w:rPr>
        <w:t>Demanda creciente del mercado para productos lácteos artesanales y frescos.</w:t>
      </w:r>
    </w:p>
    <w:p w14:paraId="130174ED" w14:textId="77777777" w:rsidR="00566DBE" w:rsidRPr="00257A62" w:rsidRDefault="00566DBE" w:rsidP="00325B7C">
      <w:pPr>
        <w:numPr>
          <w:ilvl w:val="0"/>
          <w:numId w:val="4"/>
        </w:numPr>
        <w:rPr>
          <w:color w:val="auto"/>
        </w:rPr>
      </w:pPr>
      <w:r w:rsidRPr="00257A62">
        <w:rPr>
          <w:color w:val="auto"/>
        </w:rPr>
        <w:t>Personal técnico calificado en el área de control de calidad e ingeniería industrial.</w:t>
      </w:r>
    </w:p>
    <w:p w14:paraId="39EF513C" w14:textId="77777777" w:rsidR="00566DBE" w:rsidRPr="00257A62" w:rsidRDefault="00566DBE" w:rsidP="00325B7C">
      <w:pPr>
        <w:numPr>
          <w:ilvl w:val="0"/>
          <w:numId w:val="4"/>
        </w:numPr>
        <w:rPr>
          <w:color w:val="auto"/>
        </w:rPr>
      </w:pPr>
      <w:r w:rsidRPr="00257A62">
        <w:rPr>
          <w:color w:val="auto"/>
        </w:rPr>
        <w:t>Procesos en etapa de estandarización, con apertura a la implementación de tecnología.</w:t>
      </w:r>
    </w:p>
    <w:p w14:paraId="2D0C39EC" w14:textId="77777777" w:rsidR="00566DBE" w:rsidRPr="00257A62" w:rsidRDefault="00566DBE" w:rsidP="00325B7C">
      <w:pPr>
        <w:numPr>
          <w:ilvl w:val="0"/>
          <w:numId w:val="4"/>
        </w:numPr>
        <w:rPr>
          <w:color w:val="auto"/>
        </w:rPr>
      </w:pPr>
      <w:r w:rsidRPr="00257A62">
        <w:rPr>
          <w:color w:val="auto"/>
        </w:rPr>
        <w:t>Capacidad de escalar la producción al contar con proveedores estables de materia prima.</w:t>
      </w:r>
    </w:p>
    <w:p w14:paraId="4916E561" w14:textId="77777777" w:rsidR="00566DBE" w:rsidRPr="00257A62" w:rsidRDefault="00566DBE" w:rsidP="00566DBE">
      <w:pPr>
        <w:rPr>
          <w:color w:val="auto"/>
        </w:rPr>
      </w:pPr>
    </w:p>
    <w:p w14:paraId="0E6AA17E" w14:textId="77777777" w:rsidR="00566DBE" w:rsidRPr="00257A62" w:rsidRDefault="00566DBE" w:rsidP="00566DBE">
      <w:pPr>
        <w:rPr>
          <w:color w:val="auto"/>
        </w:rPr>
      </w:pPr>
      <w:r w:rsidRPr="00257A62">
        <w:rPr>
          <w:color w:val="auto"/>
        </w:rPr>
        <w:br w:type="page"/>
      </w:r>
    </w:p>
    <w:p w14:paraId="2BC21DCA" w14:textId="77777777" w:rsidR="00566DBE" w:rsidRPr="00257A62" w:rsidRDefault="00566DBE" w:rsidP="003410E9">
      <w:pPr>
        <w:pStyle w:val="Ttulo2"/>
        <w:rPr>
          <w:color w:val="auto"/>
        </w:rPr>
      </w:pPr>
      <w:bookmarkStart w:id="9" w:name="_Toc225974512"/>
      <w:bookmarkStart w:id="10" w:name="_Toc227590374"/>
      <w:bookmarkStart w:id="11" w:name="_Toc231233209"/>
      <w:r w:rsidRPr="00257A62">
        <w:rPr>
          <w:color w:val="auto"/>
        </w:rPr>
        <w:lastRenderedPageBreak/>
        <w:t>JUSTIFICACIÓN</w:t>
      </w:r>
      <w:bookmarkEnd w:id="9"/>
      <w:bookmarkEnd w:id="10"/>
      <w:bookmarkEnd w:id="11"/>
    </w:p>
    <w:p w14:paraId="50FD9F01" w14:textId="77777777" w:rsidR="00566DBE" w:rsidRPr="00257A62" w:rsidRDefault="00566DBE" w:rsidP="00566DBE">
      <w:pPr>
        <w:rPr>
          <w:color w:val="auto"/>
        </w:rPr>
      </w:pPr>
      <w:r w:rsidRPr="00257A62">
        <w:rPr>
          <w:color w:val="auto"/>
        </w:rPr>
        <w:t>La selección de GRULAC S.R.L. como caso de estudio para el desarrollo del presente proyecto responde a la identificación de necesidades tecnológicas concretas y urgentes que la empresa presenta en su operativa diaria. Se trata de una organización en pleno proceso de consolidación que actualmente gestiona todos sus procesos —producción, inventario, control de calidad y despacho— de forma manual, mediante hojas de cálculo en Microsoft Excel y registros físicos en formularios impresos.</w:t>
      </w:r>
    </w:p>
    <w:p w14:paraId="2CC9D44A" w14:textId="77777777" w:rsidR="00566DBE" w:rsidRPr="00257A62" w:rsidRDefault="00566DBE" w:rsidP="00566DBE">
      <w:pPr>
        <w:rPr>
          <w:color w:val="auto"/>
        </w:rPr>
      </w:pPr>
      <w:r w:rsidRPr="00257A62">
        <w:rPr>
          <w:color w:val="auto"/>
        </w:rPr>
        <w:t>Esta forma de trabajo, si bien ha permitido que la empresa funcione en sus primeros meses, presenta limitaciones evidentes: duplicidad de datos, falta de visibilidad del stock en tiempo real, imposibilidad de realizar trazabilidad de lotes de producción, y ausencia de alertas ante niveles mínimos de insumos, lo que ha derivado en situaciones críticas como producir para el día siguiente sin contar con reserva de producto terminado.</w:t>
      </w:r>
    </w:p>
    <w:p w14:paraId="55E1D613" w14:textId="77777777" w:rsidR="00566DBE" w:rsidRPr="00257A62" w:rsidRDefault="00566DBE" w:rsidP="00566DBE">
      <w:pPr>
        <w:rPr>
          <w:color w:val="auto"/>
        </w:rPr>
      </w:pPr>
      <w:r w:rsidRPr="00257A62">
        <w:rPr>
          <w:color w:val="auto"/>
        </w:rPr>
        <w:t>Se eligió este proyecto porque representa una oportunidad real de aplicar los conocimientos adquiridos en ingeniería de sistemas para resolver una problemática tangible en una empresa del sector productivo local. El desarrollo de un sistema integral no solo beneficiará directamente a GRULAC S.R.L., sino que servirá como modelo replicable para otras empresas del rubro agroindustrial en etapa de crecimiento.</w:t>
      </w:r>
    </w:p>
    <w:p w14:paraId="53DE83C6" w14:textId="77777777" w:rsidR="00566DBE" w:rsidRPr="00257A62" w:rsidRDefault="00566DBE" w:rsidP="00566DBE">
      <w:pPr>
        <w:rPr>
          <w:color w:val="auto"/>
        </w:rPr>
      </w:pPr>
      <w:r w:rsidRPr="00257A62">
        <w:rPr>
          <w:color w:val="auto"/>
        </w:rPr>
        <w:t>Respecto al mantenimiento del sistema, el mismo estará a cargo del equipo de desarrollo durante el periodo del proyecto. Una vez concluido, se prevé la entrega de documentación técnica y funcional completa que permita a la empresa realizar un mantenimiento autónomo o contratar soporte técnico externo. La arquitectura del sistema, basada en tecnologías modernas y ampliamente documentadas (Node.js, Next.js, PostgreSQL, Supabase), garantiza la facilidad de mantenimiento y escalabilidad futura.</w:t>
      </w:r>
    </w:p>
    <w:p w14:paraId="1A7219D9" w14:textId="77777777" w:rsidR="00566DBE" w:rsidRPr="00257A62" w:rsidRDefault="00566DBE" w:rsidP="00566DBE">
      <w:pPr>
        <w:rPr>
          <w:color w:val="auto"/>
        </w:rPr>
      </w:pPr>
    </w:p>
    <w:p w14:paraId="26566849" w14:textId="77777777" w:rsidR="00566DBE" w:rsidRPr="00257A62" w:rsidRDefault="00566DBE" w:rsidP="00566DBE">
      <w:pPr>
        <w:rPr>
          <w:color w:val="auto"/>
        </w:rPr>
      </w:pPr>
      <w:r w:rsidRPr="00257A62">
        <w:rPr>
          <w:color w:val="auto"/>
        </w:rPr>
        <w:br w:type="page"/>
      </w:r>
    </w:p>
    <w:p w14:paraId="5BEB72D0" w14:textId="77777777" w:rsidR="00566DBE" w:rsidRPr="00257A62" w:rsidRDefault="00566DBE" w:rsidP="003410E9">
      <w:pPr>
        <w:pStyle w:val="Ttulo2"/>
        <w:rPr>
          <w:color w:val="auto"/>
        </w:rPr>
      </w:pPr>
      <w:bookmarkStart w:id="12" w:name="_Toc225974513"/>
      <w:bookmarkStart w:id="13" w:name="_Toc227590375"/>
      <w:bookmarkStart w:id="14" w:name="_Toc231233210"/>
      <w:r w:rsidRPr="00257A62">
        <w:rPr>
          <w:color w:val="auto"/>
        </w:rPr>
        <w:lastRenderedPageBreak/>
        <w:t>DESCRIPCIÓN DEL PROBLEMA</w:t>
      </w:r>
      <w:bookmarkEnd w:id="12"/>
      <w:bookmarkEnd w:id="13"/>
      <w:bookmarkEnd w:id="14"/>
    </w:p>
    <w:p w14:paraId="72A07B8A" w14:textId="77777777" w:rsidR="00566DBE" w:rsidRPr="00257A62" w:rsidRDefault="00566DBE" w:rsidP="00566DBE">
      <w:pPr>
        <w:rPr>
          <w:color w:val="auto"/>
        </w:rPr>
      </w:pPr>
      <w:r w:rsidRPr="00257A62">
        <w:rPr>
          <w:color w:val="auto"/>
        </w:rPr>
        <w:t>GRULAC S.R.L. es una empresa agroindustrial dedicada a la producción y comercialización de derivados lácteos, con aproximadamente seis meses de operación al momento de la elaboración del presente proyecto. La empresa surgió como iniciativa de una asociación de ganaderos de la comunidad Basilio, ubicada sobre la carretera Biooceánico, con el propósito de generar valor agregado a la producción lechera local y apoyar el crecimiento económico de las pequeñas colonias ganaderas de la región. Sus principales líneas de producción son Queso Mozzarella, Queso Cheddar, Dulce de Leche Repostero y Dulce de Leche Familiar.</w:t>
      </w:r>
    </w:p>
    <w:p w14:paraId="35C3369A" w14:textId="77777777" w:rsidR="007F46C1" w:rsidRDefault="00566DBE" w:rsidP="00C06940">
      <w:pPr>
        <w:pStyle w:val="Ttulo3"/>
        <w:rPr>
          <w:color w:val="auto"/>
        </w:rPr>
      </w:pPr>
      <w:bookmarkStart w:id="15" w:name="_Toc231233211"/>
      <w:r w:rsidRPr="00257A62">
        <w:rPr>
          <w:bCs/>
          <w:color w:val="auto"/>
        </w:rPr>
        <w:t>1. Ausencia de un sistema de información integrado y centralizado</w:t>
      </w:r>
      <w:bookmarkEnd w:id="15"/>
      <w:r w:rsidRPr="00257A62">
        <w:rPr>
          <w:color w:val="auto"/>
        </w:rPr>
        <w:t> </w:t>
      </w:r>
    </w:p>
    <w:p w14:paraId="11B03F24" w14:textId="06F31041" w:rsidR="00566DBE" w:rsidRPr="00257A62" w:rsidRDefault="00566DBE" w:rsidP="00566DBE">
      <w:pPr>
        <w:rPr>
          <w:color w:val="auto"/>
        </w:rPr>
      </w:pPr>
      <w:r w:rsidRPr="00257A62">
        <w:rPr>
          <w:color w:val="auto"/>
        </w:rPr>
        <w:t>A pesar de contar con personal técnico calificado y procesos en etapa de definición y estandarización, la empresa enfrenta una serie de problemas operativos críticos derivados, en su totalidad, de la ausencia de un sistema de información integrado. La gestión actual se apoya únicamente en registros manuales realizados en formularios físicos impresos y en hojas de cálculo de Microsoft Excel, lo cual genera inconsistencias, pérdidas económicas, dificultades en la toma de decisiones y riesgos operativos que afectan directamente la competitividad y sostenibilidad de la empresa. A continuación, se describen en detalle cada uno de los problemas identificados durante el proceso de relevamiento de información.</w:t>
      </w:r>
    </w:p>
    <w:p w14:paraId="31731209" w14:textId="77777777" w:rsidR="00566DBE" w:rsidRPr="00257A62" w:rsidRDefault="00566DBE" w:rsidP="00325B7C">
      <w:pPr>
        <w:numPr>
          <w:ilvl w:val="0"/>
          <w:numId w:val="5"/>
        </w:numPr>
        <w:rPr>
          <w:color w:val="auto"/>
        </w:rPr>
      </w:pPr>
      <w:r w:rsidRPr="00257A62">
        <w:rPr>
          <w:color w:val="auto"/>
        </w:rPr>
        <w:t>El problema más estructural que enfrenta GRULAC S.R.L. es la inexistencia de un sistema de información que integre y centralice los datos de todos sus procesos operativos. Actualmente, cada área de la empresa —producción, control de calidad, inventario y despacho— opera de forma aislada, sin ningún mecanismo que permita compartir, relacionar ni consolidar la información en tiempo real.</w:t>
      </w:r>
    </w:p>
    <w:p w14:paraId="3C49FC91" w14:textId="378679BC" w:rsidR="00566DBE" w:rsidRPr="00257A62" w:rsidRDefault="00566DBE" w:rsidP="00325B7C">
      <w:pPr>
        <w:numPr>
          <w:ilvl w:val="0"/>
          <w:numId w:val="5"/>
        </w:numPr>
        <w:rPr>
          <w:color w:val="auto"/>
        </w:rPr>
      </w:pPr>
      <w:r w:rsidRPr="00257A62">
        <w:rPr>
          <w:color w:val="auto"/>
        </w:rPr>
        <w:t xml:space="preserve">La información de una jornada de producción no se traduce automáticamente en una actualización del inventario de insumos, ni en el registro del lote de producto terminado, ni en la disponibilidad del dato para el área de despacho. Todo esto implica que cada trabajador debe trasladar manualmente los datos entre hojas de cálculo independientes, lo que multiplica el riesgo de errores, omisiones y duplicidades. La </w:t>
      </w:r>
      <w:r w:rsidRPr="00257A62">
        <w:rPr>
          <w:color w:val="auto"/>
        </w:rPr>
        <w:lastRenderedPageBreak/>
        <w:t>encargada de control de calidad confirmó durante la entrevista que el sistema actual “no es al 100% efectivo” y que existen errores derivados de la falta de automatización. Esta fragmentación de la información constituye la raíz del conjunto de problemas que se describen en los siguientes puntos.</w:t>
      </w:r>
    </w:p>
    <w:p w14:paraId="1B7F8A8D" w14:textId="77777777" w:rsidR="007F46C1" w:rsidRDefault="00566DBE" w:rsidP="00C06940">
      <w:pPr>
        <w:pStyle w:val="Ttulo3"/>
        <w:rPr>
          <w:b w:val="0"/>
          <w:bCs/>
          <w:color w:val="auto"/>
        </w:rPr>
      </w:pPr>
      <w:bookmarkStart w:id="16" w:name="_Toc231233212"/>
      <w:r w:rsidRPr="00257A62">
        <w:rPr>
          <w:bCs/>
          <w:color w:val="auto"/>
        </w:rPr>
        <w:t>2. Gestión manual e ineficiente del inventario de insumos y materias primas</w:t>
      </w:r>
      <w:bookmarkEnd w:id="16"/>
    </w:p>
    <w:p w14:paraId="7D6B1233" w14:textId="3E1DE24D" w:rsidR="00566DBE" w:rsidRPr="00257A62" w:rsidRDefault="00566DBE" w:rsidP="00566DBE">
      <w:pPr>
        <w:rPr>
          <w:color w:val="auto"/>
        </w:rPr>
      </w:pPr>
      <w:r w:rsidRPr="00257A62">
        <w:rPr>
          <w:color w:val="auto"/>
        </w:rPr>
        <w:t> El inventario de materias primas e insumos de GRULAC S.R.L. no cuenta con un registro actualizado en tiempo real. El estado del stock solo se conoce en el momento en que se intenta producir, lo que genera situaciones críticas de desabastecimiento interno. Según lo declarado en la entrevista, en más de una ocasión el personal ha descubierto a última hora que no se contaba con los insumos necesarios para iniciar la producción del día, lo cual obliga a detener o reprogramar las actividades productivas.</w:t>
      </w:r>
    </w:p>
    <w:p w14:paraId="0FA63254" w14:textId="77777777" w:rsidR="00566DBE" w:rsidRPr="00257A62" w:rsidRDefault="00566DBE" w:rsidP="00325B7C">
      <w:pPr>
        <w:numPr>
          <w:ilvl w:val="0"/>
          <w:numId w:val="6"/>
        </w:numPr>
        <w:rPr>
          <w:color w:val="auto"/>
        </w:rPr>
      </w:pPr>
      <w:r w:rsidRPr="00257A62">
        <w:rPr>
          <w:color w:val="auto"/>
        </w:rPr>
        <w:t>La gestión del inventario está distribuida entre dos personas: la encargada de control de calidad y el encargado de envasado. Ambas manejan archivos de Excel independientes sin restricciones de acceso concurrente, lo que genera un escenario propicio para registros duplicados o inconsistentes. La entrada de datos es enteramente manual y posterior al proceso productivo, lo que introduce demoras entre el momento en que ocurre el hecho y el momento en que queda registrado.</w:t>
      </w:r>
    </w:p>
    <w:p w14:paraId="1EB9785E" w14:textId="77777777" w:rsidR="007F46C1" w:rsidRDefault="00566DBE" w:rsidP="00C06940">
      <w:pPr>
        <w:pStyle w:val="Ttulo3"/>
        <w:rPr>
          <w:color w:val="auto"/>
        </w:rPr>
      </w:pPr>
      <w:bookmarkStart w:id="17" w:name="_Toc231233213"/>
      <w:r w:rsidRPr="00257A62">
        <w:rPr>
          <w:bCs/>
          <w:color w:val="auto"/>
        </w:rPr>
        <w:t>3. Ausencia de control de stock en tiempo real y riesgo de desabastecimiento de producto terminado</w:t>
      </w:r>
      <w:bookmarkEnd w:id="17"/>
      <w:r w:rsidRPr="00257A62">
        <w:rPr>
          <w:color w:val="auto"/>
        </w:rPr>
        <w:t> </w:t>
      </w:r>
    </w:p>
    <w:p w14:paraId="75E58778" w14:textId="2F8BBC09" w:rsidR="00566DBE" w:rsidRPr="00257A62" w:rsidRDefault="00566DBE" w:rsidP="00566DBE">
      <w:pPr>
        <w:rPr>
          <w:color w:val="auto"/>
        </w:rPr>
      </w:pPr>
      <w:r w:rsidRPr="00257A62">
        <w:rPr>
          <w:color w:val="auto"/>
        </w:rPr>
        <w:t>Además, no existen alertas automáticas de stock mínimo. En una empresa con producción diaria y demanda variable, la ausencia de este mecanismo resulta especialmente grave. La empresa no puede planificar sus compras con anticipación, lo que la expone a interrupciones productivas evitables y a costos adicionales derivados de adquisiciones de emergencia. Este problema fue identificado explícitamente durante la entrevista como uno de los más urgentes a resolver. El control de inventario de materias primas, insumos y producto terminado presenta deficiencias graves:</w:t>
      </w:r>
    </w:p>
    <w:p w14:paraId="018B0753" w14:textId="77777777" w:rsidR="00566DBE" w:rsidRPr="00257A62" w:rsidRDefault="00566DBE" w:rsidP="00325B7C">
      <w:pPr>
        <w:numPr>
          <w:ilvl w:val="0"/>
          <w:numId w:val="7"/>
        </w:numPr>
        <w:rPr>
          <w:color w:val="auto"/>
        </w:rPr>
      </w:pPr>
      <w:r w:rsidRPr="00257A62">
        <w:rPr>
          <w:color w:val="auto"/>
        </w:rPr>
        <w:lastRenderedPageBreak/>
        <w:t>La situación del stock de producto terminado representa uno de los problemas de mayor impacto económico y comercial para GRULAC S.R.L. La empresa no cuenta con visibilidad en tiempo real sobre las existencias disponibles en su cámara de almacenamiento de producto terminado. El caso más representativo y documentado en la entrevista es el del Dulce de Leche Repostero: la demanda del producto superó la capacidad de almacenamiento disponible, al punto de que la empresa se vio obligada a producir para el día siguiente, literalmente sin reserva de producto.</w:t>
      </w:r>
    </w:p>
    <w:p w14:paraId="42282406" w14:textId="69BB8DFC" w:rsidR="00566DBE" w:rsidRPr="00257A62" w:rsidRDefault="00566DBE" w:rsidP="00325B7C">
      <w:pPr>
        <w:numPr>
          <w:ilvl w:val="0"/>
          <w:numId w:val="7"/>
        </w:numPr>
        <w:rPr>
          <w:color w:val="auto"/>
        </w:rPr>
      </w:pPr>
      <w:r w:rsidRPr="00257A62">
        <w:rPr>
          <w:color w:val="auto"/>
        </w:rPr>
        <w:t>Esta situación evidencia que, ante un incremento inesperado de la demanda, la empresa no tiene capacidad de respuesta inmediata, ya que no existe un sistema que anticipe el agotamiento del stock ni que genere alertas preventivas. Si en ese mismo escenario se hubiera presentado un segundo pedido simultáneo, la empresa habría sido incapaz de atenderlo, con el consecuente impacto en la relación con los clientes y en los ingresos de la organización.</w:t>
      </w:r>
    </w:p>
    <w:p w14:paraId="48068B61" w14:textId="77777777" w:rsidR="007F46C1" w:rsidRDefault="00566DBE" w:rsidP="00C06940">
      <w:pPr>
        <w:pStyle w:val="Ttulo3"/>
        <w:rPr>
          <w:b w:val="0"/>
          <w:bCs/>
          <w:color w:val="auto"/>
        </w:rPr>
      </w:pPr>
      <w:bookmarkStart w:id="18" w:name="_Toc231233214"/>
      <w:r w:rsidRPr="00257A62">
        <w:rPr>
          <w:bCs/>
          <w:color w:val="auto"/>
        </w:rPr>
        <w:t>4. Falta de Trazabilidad de Lotes desde la Producción hasta el Despacho</w:t>
      </w:r>
      <w:bookmarkEnd w:id="18"/>
    </w:p>
    <w:p w14:paraId="18FACE40" w14:textId="43DE73A0" w:rsidR="00566DBE" w:rsidRPr="00257A62" w:rsidRDefault="00566DBE" w:rsidP="00566DBE">
      <w:pPr>
        <w:rPr>
          <w:color w:val="auto"/>
        </w:rPr>
      </w:pPr>
      <w:r w:rsidRPr="00257A62">
        <w:rPr>
          <w:color w:val="auto"/>
        </w:rPr>
        <w:t> La trazabilidad de lotes es una de las exigencias más importantes en la industria alimentaria, ya que permite identificar con precisión el origen, el proceso de elaboración y el destino final de cada unidad producida. En GRULAC S.R.L., esta trazabilidad aún no se ha logrado de forma completa. Si bien la empresa está comenzando a implementar el control por lote, este proceso está incompleto y no abarca la cadena productiva en su totalidad. El problema concreto radica en que, al tener múltiples tipos de queso (Mozzarella y Cheddar) en proceso de estandarización de recetas y procedimientos, los despachos se realizan de forma combinada, sin que sea posible identificar con certeza qué lote fue entregado a qué cliente. Esto impide actuar ante eventuales reclamos de calidad, realizar retiros selectivos de producto en caso de no conformidad, o cumplir con normativas alimentarias que exijan la identificación precisa del origen del producto.</w:t>
      </w:r>
    </w:p>
    <w:p w14:paraId="7777A413" w14:textId="77777777" w:rsidR="007F46C1" w:rsidRDefault="00566DBE" w:rsidP="00C06940">
      <w:pPr>
        <w:pStyle w:val="Ttulo3"/>
        <w:rPr>
          <w:color w:val="auto"/>
        </w:rPr>
      </w:pPr>
      <w:bookmarkStart w:id="19" w:name="_Toc231233215"/>
      <w:r w:rsidRPr="00257A62">
        <w:rPr>
          <w:bCs/>
          <w:color w:val="auto"/>
        </w:rPr>
        <w:t>5. Deficiencias en el registro y control del despacho y ventas</w:t>
      </w:r>
      <w:bookmarkEnd w:id="19"/>
      <w:r w:rsidRPr="00257A62">
        <w:rPr>
          <w:color w:val="auto"/>
        </w:rPr>
        <w:t> </w:t>
      </w:r>
    </w:p>
    <w:p w14:paraId="68C73F72" w14:textId="1583AC5A" w:rsidR="00566DBE" w:rsidRPr="00257A62" w:rsidRDefault="00566DBE" w:rsidP="00566DBE">
      <w:pPr>
        <w:rPr>
          <w:color w:val="auto"/>
        </w:rPr>
      </w:pPr>
      <w:r w:rsidRPr="00257A62">
        <w:rPr>
          <w:color w:val="auto"/>
        </w:rPr>
        <w:t xml:space="preserve">Adicionalmente, la falta de control por lote en el despacho tiene implicaciones más allá de lo administrativo: en caso de detectarse un problema de calidad en un producto ya entregado, la empresa no tendría forma de identificar con precisión qué otros clientes recibieron producto </w:t>
      </w:r>
      <w:r w:rsidRPr="00257A62">
        <w:rPr>
          <w:color w:val="auto"/>
        </w:rPr>
        <w:lastRenderedPageBreak/>
        <w:t>del mismo lote ni cuándo fue producido, lo que imposibilita cualquier acción correctiva o preventiva. Esta situación representa un riesgo directo para la reputación sanitaria y comercial de GRULAC S.R.L.</w:t>
      </w:r>
    </w:p>
    <w:p w14:paraId="3ED9DC38" w14:textId="77777777" w:rsidR="00566DBE" w:rsidRPr="00257A62" w:rsidRDefault="00566DBE" w:rsidP="00325B7C">
      <w:pPr>
        <w:numPr>
          <w:ilvl w:val="0"/>
          <w:numId w:val="8"/>
        </w:numPr>
        <w:rPr>
          <w:color w:val="auto"/>
        </w:rPr>
      </w:pPr>
      <w:r w:rsidRPr="00257A62">
        <w:rPr>
          <w:color w:val="auto"/>
        </w:rPr>
        <w:t>El área de ventas y despacho de GRULAC S.R.L. opera sin un sistema de registro estructurado. No existe un historial de ventas que permita identificar a qué cliente se le despachó cada pedido, en qué fecha, a qué hora, en qué cantidad y de qué lote de producción provino el producto entregado. Esta ausencia de trazabilidad comercial representa un riesgo significativo tanto desde el punto de vista de la gestión empresarial como desde el cumplimiento de normativas de inocuidad alimentaria.</w:t>
      </w:r>
    </w:p>
    <w:p w14:paraId="46E22816" w14:textId="77777777" w:rsidR="00566DBE" w:rsidRPr="00257A62" w:rsidRDefault="00566DBE" w:rsidP="00325B7C">
      <w:pPr>
        <w:numPr>
          <w:ilvl w:val="0"/>
          <w:numId w:val="8"/>
        </w:numPr>
        <w:rPr>
          <w:color w:val="auto"/>
        </w:rPr>
      </w:pPr>
      <w:r w:rsidRPr="00257A62">
        <w:rPr>
          <w:color w:val="auto"/>
        </w:rPr>
        <w:t>La dinámica operativa actual genera situaciones de alta vulnerabilidad: la empresa atiende pedidos sin tener certeza del stock disponible en la cámara de producto terminado. Como consecuencia directa, en reiteradas ocasiones los pedidos son procesados el día anterior a la fecha de entrega acordada con el cliente, eliminando cualquier margen de seguridad ante imprevistos de producción, cortes de suministro o fallas de equipos. Esta situación no solo pone en riesgo el cumplimiento de los compromisos comerciales, sino que también limita la capacidad de la empresa para aceptar nuevos pedidos de manera responsable.</w:t>
      </w:r>
    </w:p>
    <w:p w14:paraId="4AE9C9D6" w14:textId="5388FA23" w:rsidR="00566DBE" w:rsidRPr="00257A62" w:rsidRDefault="00566DBE" w:rsidP="00325B7C">
      <w:pPr>
        <w:numPr>
          <w:ilvl w:val="0"/>
          <w:numId w:val="8"/>
        </w:numPr>
        <w:rPr>
          <w:color w:val="auto"/>
        </w:rPr>
      </w:pPr>
      <w:r w:rsidRPr="00257A62">
        <w:rPr>
          <w:color w:val="auto"/>
        </w:rPr>
        <w:t>Asimismo, no se cuenta con ningún sistema de registro de pagos ni control de cuentas por cobrar integrado con el inventario y la producción. Las ventas y los cobros se gestionan de forma separada, sin un hilo conductor que permita a la administración conocer en todo momento el estado financiero de sus operaciones comerciales.</w:t>
      </w:r>
    </w:p>
    <w:p w14:paraId="14DDA15A" w14:textId="77777777" w:rsidR="007F46C1" w:rsidRDefault="00566DBE" w:rsidP="00C06940">
      <w:pPr>
        <w:pStyle w:val="Ttulo3"/>
        <w:rPr>
          <w:color w:val="auto"/>
        </w:rPr>
      </w:pPr>
      <w:bookmarkStart w:id="20" w:name="_Toc231233216"/>
      <w:r w:rsidRPr="00257A62">
        <w:rPr>
          <w:bCs/>
          <w:color w:val="auto"/>
        </w:rPr>
        <w:t>6. Gestión documental basada en papel y ausencia de respaldo digital</w:t>
      </w:r>
      <w:bookmarkEnd w:id="20"/>
      <w:r w:rsidRPr="00257A62">
        <w:rPr>
          <w:color w:val="auto"/>
        </w:rPr>
        <w:t> </w:t>
      </w:r>
    </w:p>
    <w:p w14:paraId="05F100EB" w14:textId="465A64E6" w:rsidR="00566DBE" w:rsidRPr="00257A62" w:rsidRDefault="00566DBE" w:rsidP="00566DBE">
      <w:pPr>
        <w:rPr>
          <w:color w:val="auto"/>
        </w:rPr>
      </w:pPr>
      <w:r w:rsidRPr="00257A62">
        <w:rPr>
          <w:color w:val="auto"/>
        </w:rPr>
        <w:t>La totalidad de los registros de GRULAC S.R.L. se realiza actualmente en soporte físico. Los formularios de control de recepción de leche, elaboración de queso Mozzarella, elaboración de queso Cheddar, elaboración de Dulce de Leche Repostero, elaboración de Dulce de Leche Familiar, control de hilado, control de cuajada y control de calidad son completados a mano por los operarios durante o después del proceso productivo.</w:t>
      </w:r>
    </w:p>
    <w:p w14:paraId="09BCF99D" w14:textId="77777777" w:rsidR="00566DBE" w:rsidRPr="00257A62" w:rsidRDefault="00566DBE" w:rsidP="00325B7C">
      <w:pPr>
        <w:numPr>
          <w:ilvl w:val="0"/>
          <w:numId w:val="9"/>
        </w:numPr>
        <w:rPr>
          <w:color w:val="auto"/>
        </w:rPr>
      </w:pPr>
      <w:r w:rsidRPr="00257A62">
        <w:rPr>
          <w:color w:val="auto"/>
        </w:rPr>
        <w:lastRenderedPageBreak/>
        <w:t>Este modelo de gestión documental presenta múltiples riesgos. En primer lugar, los formularios en papel son susceptibles a deterioro físico, pérdida o destrucción accidental, lo que podría implicar la pérdida irrecuperable de información histórica. En segundo lugar, los datos consignados en papel deben ser posteriormente transferidos a hojas de cálculo de Excel, lo que introduce una etapa intermedia de transcripción manual, propensa a errores de digitación, omisiones y demoras en la disponibilidad de la información para la toma de decisiones.</w:t>
      </w:r>
    </w:p>
    <w:p w14:paraId="31C09F07" w14:textId="77777777" w:rsidR="00566DBE" w:rsidRPr="00257A62" w:rsidRDefault="00566DBE" w:rsidP="00325B7C">
      <w:pPr>
        <w:numPr>
          <w:ilvl w:val="0"/>
          <w:numId w:val="9"/>
        </w:numPr>
        <w:rPr>
          <w:color w:val="auto"/>
        </w:rPr>
      </w:pPr>
      <w:r w:rsidRPr="00257A62">
        <w:rPr>
          <w:color w:val="auto"/>
        </w:rPr>
        <w:t>El ingreso tardío de datos a Excel agrava aún más la situación: cuando un jefe de producción o administrador necesita conocer el estado actual del inventario o el avance de producción del día, la información disponible en el sistema puede estar desactualizada por horas o incluso por jornadas completas. En una empresa donde la producción y el despacho ocurren en el mismo día, esta demora tiene consecuencias directas sobre la capacidad de respuesta operativa.</w:t>
      </w:r>
    </w:p>
    <w:p w14:paraId="45A1A2B7" w14:textId="77777777" w:rsidR="00566DBE" w:rsidRPr="00257A62" w:rsidRDefault="00566DBE" w:rsidP="00325B7C">
      <w:pPr>
        <w:numPr>
          <w:ilvl w:val="0"/>
          <w:numId w:val="9"/>
        </w:numPr>
        <w:rPr>
          <w:color w:val="auto"/>
        </w:rPr>
      </w:pPr>
      <w:r w:rsidRPr="00257A62">
        <w:rPr>
          <w:color w:val="auto"/>
        </w:rPr>
        <w:t>No existe una base de datos centralizada ni relacional que vincule los registros de producción con el inventario de insumos, el control de calidad y el despacho de producto terminado. Cada archivo de Excel funciona como una isla de información, desconectada del resto. Esta fragmentación hace imposible obtener indicadores integrados de gestión, realizar análisis de rendimiento productivo por lote o generar reportes consolidados que apoyen la toma de decisiones estratégicas.</w:t>
      </w:r>
    </w:p>
    <w:p w14:paraId="4F73148D" w14:textId="10BB8AEB" w:rsidR="00566DBE" w:rsidRPr="00257A62" w:rsidRDefault="00566DBE" w:rsidP="00325B7C">
      <w:pPr>
        <w:numPr>
          <w:ilvl w:val="0"/>
          <w:numId w:val="9"/>
        </w:numPr>
        <w:rPr>
          <w:color w:val="auto"/>
        </w:rPr>
      </w:pPr>
      <w:r w:rsidRPr="00257A62">
        <w:rPr>
          <w:color w:val="auto"/>
        </w:rPr>
        <w:t>La empresa tampoco dispone de un sistema de respaldo digital para sus registros históricos de producción. Según lo indicado en la entrevista, el historial de operaciones previo a diciembre de 2025 es prácticamente inexistente en formato digital, dado que en la etapa inicial la empresa se encontraba en fase de pruebas y no se priorizaba el registro sistemático. Esto impide a la empresa realizar análisis de tendencias, calcular rendimientos históricos por producto o comparar el desempeño entre periodos.</w:t>
      </w:r>
    </w:p>
    <w:p w14:paraId="0573CBB4" w14:textId="77777777" w:rsidR="007F46C1" w:rsidRDefault="00566DBE" w:rsidP="00C06940">
      <w:pPr>
        <w:pStyle w:val="Ttulo3"/>
        <w:rPr>
          <w:color w:val="auto"/>
        </w:rPr>
      </w:pPr>
      <w:bookmarkStart w:id="21" w:name="_Toc231233217"/>
      <w:r w:rsidRPr="00257A62">
        <w:rPr>
          <w:bCs/>
          <w:color w:val="auto"/>
        </w:rPr>
        <w:t>7. Impacto general y necesidad de intervención tecnológica</w:t>
      </w:r>
      <w:bookmarkEnd w:id="21"/>
      <w:r w:rsidRPr="00257A62">
        <w:rPr>
          <w:color w:val="auto"/>
        </w:rPr>
        <w:t> </w:t>
      </w:r>
    </w:p>
    <w:p w14:paraId="0CE83879" w14:textId="4C4B727C" w:rsidR="00566DBE" w:rsidRPr="00257A62" w:rsidRDefault="00566DBE" w:rsidP="00566DBE">
      <w:pPr>
        <w:rPr>
          <w:color w:val="auto"/>
        </w:rPr>
      </w:pPr>
      <w:r w:rsidRPr="00257A62">
        <w:rPr>
          <w:color w:val="auto"/>
        </w:rPr>
        <w:t xml:space="preserve">El conjunto de problemas descritos en los puntos anteriores configura un escenario de alta vulnerabilidad operativa para GRULAC S.R.L. La empresa se encuentra en una etapa de </w:t>
      </w:r>
      <w:r w:rsidRPr="00257A62">
        <w:rPr>
          <w:color w:val="auto"/>
        </w:rPr>
        <w:lastRenderedPageBreak/>
        <w:t>crecimiento sostenido, con una demanda que supera su actual capacidad de respuesta, pero sin las herramientas tecnológicas necesarias para gestionarla de forma eficiente. La dependencia de registros manuales en papel y hojas de cálculo no integradas entre sí constituye el principal obstáculo para escalar las operaciones de manera ordenada, confiable y sostenible. Desde la perspectiva de los sistemas de información, los problemas identificados son sintomáticos de la ausencia de un sistema transaccional básico que centralice los datos operativos de la empresa. En la clasificación clásica de sistemas de información, GRULAC S.R.L. operaría actualmente por debajo del nivel de un Sistema de Procesamiento de Transacciones (TPS), ya que ni siquiera logra registrar de forma sistemática, confiable y oportuna las transacciones básicas de su actividad productiva. La implementación de un sistema digital integrado no solo corregiría los problemas actuales, sino que sentaría las bases para que la empresa pueda avanzar hacia niveles superiores de gestión informacional en el futuro. En conclusión, la problemática de GRULAC S.R.L. puede sintetizarse en seis dimensiones críticas interrelacionadas: (1) ausencia de un sistema de información integrado y centralizado, (2) gestión manual e ineficiente del inventario de insumos, (3) falta de control de stock en tiempo real sobre el producto terminado, (4) inexistencia de trazabilidad completa por lote desde producción hasta despacho, (5) deficiencias en el registro y control de ventas y despachos, y (6) gestión documental basada en papel sin respaldo digital. Cada una de estas dimensiones genera costos operativos evitables, riesgos comerciales y limitaciones para el crecimiento de la empresa. El desarrollo del Sistema Web propuesto en el presente proyecto busca dar respuesta integral a la totalidad de estos problemas.</w:t>
      </w:r>
    </w:p>
    <w:p w14:paraId="43CB25DD" w14:textId="77777777" w:rsidR="00566DBE" w:rsidRPr="00257A62" w:rsidRDefault="00566DBE" w:rsidP="00566DBE">
      <w:pPr>
        <w:rPr>
          <w:color w:val="auto"/>
        </w:rPr>
      </w:pPr>
    </w:p>
    <w:p w14:paraId="63787A0E" w14:textId="77777777" w:rsidR="00566DBE" w:rsidRPr="00257A62" w:rsidRDefault="00566DBE" w:rsidP="00566DBE">
      <w:pPr>
        <w:rPr>
          <w:color w:val="auto"/>
        </w:rPr>
      </w:pPr>
      <w:r w:rsidRPr="00257A62">
        <w:rPr>
          <w:color w:val="auto"/>
        </w:rPr>
        <w:br w:type="page"/>
      </w:r>
    </w:p>
    <w:p w14:paraId="1FEF6512" w14:textId="77777777" w:rsidR="00566DBE" w:rsidRPr="00257A62" w:rsidRDefault="00566DBE" w:rsidP="003410E9">
      <w:pPr>
        <w:pStyle w:val="Ttulo2"/>
        <w:rPr>
          <w:color w:val="auto"/>
        </w:rPr>
      </w:pPr>
      <w:bookmarkStart w:id="22" w:name="_Toc225974514"/>
      <w:bookmarkStart w:id="23" w:name="_Toc227590376"/>
      <w:bookmarkStart w:id="24" w:name="_Toc231233218"/>
      <w:r w:rsidRPr="00257A62">
        <w:rPr>
          <w:color w:val="auto"/>
        </w:rPr>
        <w:lastRenderedPageBreak/>
        <w:t>FORMULACIÓN DEL PROBLEMA</w:t>
      </w:r>
      <w:bookmarkEnd w:id="22"/>
      <w:bookmarkEnd w:id="23"/>
      <w:bookmarkEnd w:id="24"/>
    </w:p>
    <w:p w14:paraId="3E05324A" w14:textId="77777777" w:rsidR="00566DBE" w:rsidRPr="00257A62" w:rsidRDefault="00566DBE" w:rsidP="00566DBE">
      <w:pPr>
        <w:rPr>
          <w:color w:val="auto"/>
        </w:rPr>
      </w:pPr>
      <w:r w:rsidRPr="00257A62">
        <w:rPr>
          <w:color w:val="auto"/>
        </w:rPr>
        <w:t>El presente proyecto busca resolver la problemática operativa de GRULAC S.R.L. derivada de la ausencia de un sistema de información integrado. Los módulos que contemplará el sistema son: gestión de usuarios y roles, gestión de proveedores, recepción de leche cruda, gestión de insumos y materias primas, gestión de producción por lote, control de calidad, gestión de inventario de producto terminado, gestión de pedidos, gestión de despacho y ventas, reportes y análisis, y gestión de documentos. El desarrollo se realizará mediante Node.js con Express en el backend, Next.js en el frontend y PostgreSQL como base de datos relacional, con autenticación y almacenamiento gestionados a través de Supabase.</w:t>
      </w:r>
    </w:p>
    <w:p w14:paraId="6867170C" w14:textId="77777777" w:rsidR="00566DBE" w:rsidRPr="00257A62" w:rsidRDefault="00566DBE" w:rsidP="00566DBE">
      <w:pPr>
        <w:rPr>
          <w:color w:val="auto"/>
        </w:rPr>
      </w:pPr>
      <w:r w:rsidRPr="00257A62">
        <w:rPr>
          <w:color w:val="auto"/>
        </w:rPr>
        <w:br w:type="page"/>
      </w:r>
    </w:p>
    <w:p w14:paraId="55EC2337" w14:textId="77777777" w:rsidR="00566DBE" w:rsidRPr="00257A62" w:rsidRDefault="00566DBE" w:rsidP="003410E9">
      <w:pPr>
        <w:pStyle w:val="Ttulo2"/>
        <w:rPr>
          <w:color w:val="auto"/>
        </w:rPr>
      </w:pPr>
      <w:bookmarkStart w:id="25" w:name="_Toc225974515"/>
      <w:bookmarkStart w:id="26" w:name="_Toc227590377"/>
      <w:bookmarkStart w:id="27" w:name="_Toc231233219"/>
      <w:r w:rsidRPr="00257A62">
        <w:rPr>
          <w:color w:val="auto"/>
        </w:rPr>
        <w:lastRenderedPageBreak/>
        <w:t>OBJETIVOS</w:t>
      </w:r>
      <w:bookmarkEnd w:id="25"/>
      <w:bookmarkEnd w:id="26"/>
      <w:bookmarkEnd w:id="27"/>
    </w:p>
    <w:p w14:paraId="5F0FD87C" w14:textId="77777777" w:rsidR="00566DBE" w:rsidRPr="00257A62" w:rsidRDefault="00566DBE" w:rsidP="003410E9">
      <w:pPr>
        <w:pStyle w:val="Ttulo3"/>
        <w:rPr>
          <w:color w:val="auto"/>
        </w:rPr>
      </w:pPr>
      <w:bookmarkStart w:id="28" w:name="_Toc225974516"/>
      <w:bookmarkStart w:id="29" w:name="_Toc227590378"/>
      <w:bookmarkStart w:id="30" w:name="_Toc231233220"/>
      <w:r w:rsidRPr="00257A62">
        <w:rPr>
          <w:color w:val="auto"/>
        </w:rPr>
        <w:t>Objetivo General</w:t>
      </w:r>
      <w:bookmarkEnd w:id="28"/>
      <w:bookmarkEnd w:id="29"/>
      <w:bookmarkEnd w:id="30"/>
    </w:p>
    <w:p w14:paraId="7DF0EF46" w14:textId="77777777" w:rsidR="00566DBE" w:rsidRPr="00257A62" w:rsidRDefault="00566DBE" w:rsidP="00566DBE">
      <w:pPr>
        <w:rPr>
          <w:color w:val="auto"/>
        </w:rPr>
      </w:pPr>
      <w:r w:rsidRPr="00257A62">
        <w:rPr>
          <w:color w:val="auto"/>
        </w:rPr>
        <w:t>Desarrollar un Sistema de Información para la Gestión de Inventario, Producción y Despacho de Lácteos GRULAC S.R.L., que permita digitalizar, centralizar y optimizar los procesos de gestión de inventario de insumos y producto terminado, control de producción por lote, control de calidad, registro de pedidos y despacho de la empresa.</w:t>
      </w:r>
    </w:p>
    <w:p w14:paraId="1F1855A8" w14:textId="77777777" w:rsidR="00566DBE" w:rsidRPr="00257A62" w:rsidRDefault="00566DBE" w:rsidP="003410E9">
      <w:pPr>
        <w:pStyle w:val="Ttulo3"/>
        <w:rPr>
          <w:color w:val="auto"/>
        </w:rPr>
      </w:pPr>
      <w:bookmarkStart w:id="31" w:name="_Toc225974517"/>
      <w:bookmarkStart w:id="32" w:name="_Toc227590379"/>
      <w:bookmarkStart w:id="33" w:name="_Toc231233221"/>
      <w:r w:rsidRPr="00257A62">
        <w:rPr>
          <w:color w:val="auto"/>
        </w:rPr>
        <w:t>Objetivos Específicos</w:t>
      </w:r>
      <w:bookmarkEnd w:id="31"/>
      <w:bookmarkEnd w:id="32"/>
      <w:bookmarkEnd w:id="33"/>
    </w:p>
    <w:p w14:paraId="039AC003" w14:textId="77777777" w:rsidR="00566DBE" w:rsidRPr="00257A62" w:rsidRDefault="00566DBE" w:rsidP="00325B7C">
      <w:pPr>
        <w:numPr>
          <w:ilvl w:val="0"/>
          <w:numId w:val="10"/>
        </w:numPr>
        <w:rPr>
          <w:color w:val="auto"/>
        </w:rPr>
      </w:pPr>
      <w:r w:rsidRPr="00257A62">
        <w:rPr>
          <w:color w:val="auto"/>
        </w:rPr>
        <w:t>Recolectar los requisitos funcionales y no funcionales del sistema mediante entrevistas al personal operativo y administrativo de GRULAC S.R.L., observación directa de los procesos productivos y revisión de los formularios físicos utilizados actualmente.</w:t>
      </w:r>
    </w:p>
    <w:p w14:paraId="62C4EC7C" w14:textId="77777777" w:rsidR="00566DBE" w:rsidRPr="00257A62" w:rsidRDefault="00566DBE" w:rsidP="00325B7C">
      <w:pPr>
        <w:numPr>
          <w:ilvl w:val="0"/>
          <w:numId w:val="10"/>
        </w:numPr>
        <w:rPr>
          <w:color w:val="auto"/>
        </w:rPr>
      </w:pPr>
      <w:r w:rsidRPr="00257A62">
        <w:rPr>
          <w:color w:val="auto"/>
        </w:rPr>
        <w:t>Analizar los requisitos recolectados para identificar los procesos críticos de la empresa, definir los casos de uso por módulo y establecer las especificaciones funcionales y no funcionales que guiarán el diseño del sistema.</w:t>
      </w:r>
    </w:p>
    <w:p w14:paraId="37B13022" w14:textId="77777777" w:rsidR="00566DBE" w:rsidRPr="00257A62" w:rsidRDefault="00566DBE" w:rsidP="00325B7C">
      <w:pPr>
        <w:numPr>
          <w:ilvl w:val="0"/>
          <w:numId w:val="10"/>
        </w:numPr>
        <w:rPr>
          <w:color w:val="auto"/>
        </w:rPr>
      </w:pPr>
      <w:r w:rsidRPr="00257A62">
        <w:rPr>
          <w:color w:val="auto"/>
        </w:rPr>
        <w:t>Diseñar la arquitectura del sistema y el modelo de base de datos relacional en PostgreSQL, garantizando la integridad referencial y la trazabilidad de los datos entre los módulos de producción, inventario, calidad, pedidos y despacho.</w:t>
      </w:r>
    </w:p>
    <w:p w14:paraId="23904F16" w14:textId="77777777" w:rsidR="00566DBE" w:rsidRPr="00257A62" w:rsidRDefault="00566DBE" w:rsidP="00325B7C">
      <w:pPr>
        <w:numPr>
          <w:ilvl w:val="0"/>
          <w:numId w:val="10"/>
        </w:numPr>
        <w:rPr>
          <w:color w:val="auto"/>
        </w:rPr>
      </w:pPr>
      <w:r w:rsidRPr="00257A62">
        <w:rPr>
          <w:color w:val="auto"/>
        </w:rPr>
        <w:t>Implementar el sistema utilizando Node.js con Express en el backend y Next.js en el frontend, integrando Supabase para la gestión de autenticación, autorización por roles, almacenamiento de archivos y seguridad de acceso.</w:t>
      </w:r>
    </w:p>
    <w:p w14:paraId="7236C473" w14:textId="77777777" w:rsidR="00566DBE" w:rsidRPr="00257A62" w:rsidRDefault="00566DBE" w:rsidP="00325B7C">
      <w:pPr>
        <w:numPr>
          <w:ilvl w:val="0"/>
          <w:numId w:val="10"/>
        </w:numPr>
        <w:rPr>
          <w:color w:val="auto"/>
        </w:rPr>
      </w:pPr>
      <w:r w:rsidRPr="00257A62">
        <w:rPr>
          <w:color w:val="auto"/>
        </w:rPr>
        <w:t>Implementar los módulos funcionales del sistema (gestión de usuarios, inventario, producción, control de calidad, pedidos y despacho), proporcionando una interfaz web intuitiva y responsiva para los operarios y administradores de GRULAC S.R.L.</w:t>
      </w:r>
    </w:p>
    <w:p w14:paraId="3A1B583A" w14:textId="77777777" w:rsidR="00566DBE" w:rsidRPr="00257A62" w:rsidRDefault="00566DBE" w:rsidP="00325B7C">
      <w:pPr>
        <w:numPr>
          <w:ilvl w:val="0"/>
          <w:numId w:val="10"/>
        </w:numPr>
        <w:rPr>
          <w:color w:val="auto"/>
        </w:rPr>
      </w:pPr>
      <w:r w:rsidRPr="00257A62">
        <w:rPr>
          <w:color w:val="auto"/>
        </w:rPr>
        <w:t>Integrar alertas automáticas de stock mínimo para insumos y producto terminado, utilizando manejo de colas y notificaciones por correo electrónico para informar oportunamente al personal responsable.</w:t>
      </w:r>
    </w:p>
    <w:p w14:paraId="46148B00" w14:textId="77777777" w:rsidR="00566DBE" w:rsidRPr="00257A62" w:rsidRDefault="00566DBE" w:rsidP="00325B7C">
      <w:pPr>
        <w:numPr>
          <w:ilvl w:val="0"/>
          <w:numId w:val="10"/>
        </w:numPr>
        <w:rPr>
          <w:color w:val="auto"/>
        </w:rPr>
      </w:pPr>
      <w:r w:rsidRPr="00257A62">
        <w:rPr>
          <w:color w:val="auto"/>
        </w:rPr>
        <w:lastRenderedPageBreak/>
        <w:t>Digitalizar y centralizar el almacenamiento de documentos, formularios de control y registros de producción mediante Supabase Storage, eliminando la dependencia de registros físicos en papel.</w:t>
      </w:r>
    </w:p>
    <w:p w14:paraId="1D25685A" w14:textId="77777777" w:rsidR="00566DBE" w:rsidRPr="00257A62" w:rsidRDefault="00566DBE" w:rsidP="00325B7C">
      <w:pPr>
        <w:numPr>
          <w:ilvl w:val="0"/>
          <w:numId w:val="10"/>
        </w:numPr>
        <w:rPr>
          <w:color w:val="auto"/>
        </w:rPr>
      </w:pPr>
      <w:r w:rsidRPr="00257A62">
        <w:rPr>
          <w:color w:val="auto"/>
        </w:rPr>
        <w:t>Realizar pruebas funcionales de cada módulo del sistema, gestionar el control de versiones mediante GitHub y desplegar la solución en infraestructura cloud, verificando el correcto funcionamiento integral del sistema.</w:t>
      </w:r>
    </w:p>
    <w:p w14:paraId="3F210702" w14:textId="77777777" w:rsidR="00566DBE" w:rsidRPr="00257A62" w:rsidRDefault="00566DBE" w:rsidP="00566DBE">
      <w:pPr>
        <w:rPr>
          <w:color w:val="auto"/>
        </w:rPr>
      </w:pPr>
    </w:p>
    <w:p w14:paraId="7116A80C" w14:textId="77777777" w:rsidR="00566DBE" w:rsidRPr="00257A62" w:rsidRDefault="00566DBE" w:rsidP="00566DBE">
      <w:pPr>
        <w:rPr>
          <w:color w:val="auto"/>
        </w:rPr>
      </w:pPr>
      <w:r w:rsidRPr="00257A62">
        <w:rPr>
          <w:color w:val="auto"/>
        </w:rPr>
        <w:br w:type="page"/>
      </w:r>
    </w:p>
    <w:p w14:paraId="0D39C9C7" w14:textId="77777777" w:rsidR="00566DBE" w:rsidRPr="00257A62" w:rsidRDefault="00566DBE" w:rsidP="003410E9">
      <w:pPr>
        <w:pStyle w:val="Ttulo2"/>
        <w:rPr>
          <w:color w:val="auto"/>
        </w:rPr>
      </w:pPr>
      <w:bookmarkStart w:id="34" w:name="_Toc225974518"/>
      <w:bookmarkStart w:id="35" w:name="_Toc227590380"/>
      <w:bookmarkStart w:id="36" w:name="_Toc231233222"/>
      <w:r w:rsidRPr="00257A62">
        <w:rPr>
          <w:rStyle w:val="Textoennegrita"/>
          <w:b/>
          <w:bCs w:val="0"/>
          <w:color w:val="auto"/>
        </w:rPr>
        <w:lastRenderedPageBreak/>
        <w:t>ALCANCE</w:t>
      </w:r>
      <w:bookmarkEnd w:id="34"/>
      <w:bookmarkEnd w:id="35"/>
      <w:bookmarkEnd w:id="36"/>
    </w:p>
    <w:p w14:paraId="7CFE7CAE" w14:textId="77777777" w:rsidR="00566DBE" w:rsidRPr="00257A62" w:rsidRDefault="00566DBE" w:rsidP="00566DBE">
      <w:pPr>
        <w:rPr>
          <w:color w:val="auto"/>
        </w:rPr>
      </w:pPr>
      <w:r w:rsidRPr="00257A62">
        <w:rPr>
          <w:color w:val="auto"/>
        </w:rPr>
        <w:t>El Sistema de Información para la Gestión de Inventario, Producción y Despacho de Lácteos GRULAC S.R.L. abarcará en su totalidad la logística operativa, seguridad transaccional, y el registro documental técnico, estructurándose en un espectro ampliado y riguroso de 15 Módulos Funcionales (Arquitectura de Monolito ERP):</w:t>
      </w:r>
    </w:p>
    <w:p w14:paraId="4A02118D" w14:textId="77777777" w:rsidR="00566DBE" w:rsidRPr="00257A62" w:rsidRDefault="00566DBE" w:rsidP="00566DBE">
      <w:pPr>
        <w:rPr>
          <w:color w:val="auto"/>
        </w:rPr>
      </w:pPr>
    </w:p>
    <w:p w14:paraId="4C682F41" w14:textId="77777777" w:rsidR="00566DBE" w:rsidRPr="00257A62" w:rsidRDefault="00566DBE" w:rsidP="003410E9">
      <w:pPr>
        <w:pStyle w:val="Ttulo3"/>
        <w:rPr>
          <w:color w:val="auto"/>
        </w:rPr>
      </w:pPr>
      <w:bookmarkStart w:id="37" w:name="_Toc225974519"/>
      <w:bookmarkStart w:id="38" w:name="_Toc227590381"/>
      <w:bookmarkStart w:id="39" w:name="_Toc231233223"/>
      <w:r w:rsidRPr="00257A62">
        <w:rPr>
          <w:color w:val="auto"/>
        </w:rPr>
        <w:t>Módulo de Gestión de Usuarios y Seguridad (RBAC)</w:t>
      </w:r>
      <w:bookmarkEnd w:id="37"/>
      <w:bookmarkEnd w:id="38"/>
      <w:bookmarkEnd w:id="39"/>
    </w:p>
    <w:p w14:paraId="53E9B311" w14:textId="77777777" w:rsidR="00566DBE" w:rsidRPr="00257A62" w:rsidRDefault="00566DBE" w:rsidP="00566DBE">
      <w:pPr>
        <w:rPr>
          <w:color w:val="auto"/>
        </w:rPr>
      </w:pPr>
      <w:r w:rsidRPr="00257A62">
        <w:rPr>
          <w:color w:val="auto"/>
        </w:rPr>
        <w:t>Permite registrar y gestionar a los usuarios del sistema, asignándoles roles diferenciados (Administrador, Supervisor de Producción, Encargado de Calidad, Operario y Encargado de Despacho). Esto garantiza, mediante políticas de seguridad, que cada persona acceda únicamente a las funcionalidades correspondientes a su puesto, mejorando el control interno de la planta y evitando la alteración accidental de los registros históricos. </w:t>
      </w:r>
      <w:r w:rsidRPr="00257A62">
        <w:rPr>
          <w:b/>
          <w:bCs/>
          <w:color w:val="auto"/>
        </w:rPr>
        <w:t>Datos principales:</w:t>
      </w:r>
    </w:p>
    <w:p w14:paraId="478786F1" w14:textId="77777777" w:rsidR="00566DBE" w:rsidRPr="00257A62" w:rsidRDefault="00566DBE" w:rsidP="00325B7C">
      <w:pPr>
        <w:numPr>
          <w:ilvl w:val="0"/>
          <w:numId w:val="11"/>
        </w:numPr>
        <w:rPr>
          <w:color w:val="auto"/>
        </w:rPr>
      </w:pPr>
      <w:r w:rsidRPr="00257A62">
        <w:rPr>
          <w:color w:val="auto"/>
        </w:rPr>
        <w:t>ID Usuario</w:t>
      </w:r>
    </w:p>
    <w:p w14:paraId="35509761" w14:textId="77777777" w:rsidR="00566DBE" w:rsidRPr="00257A62" w:rsidRDefault="00566DBE" w:rsidP="00325B7C">
      <w:pPr>
        <w:numPr>
          <w:ilvl w:val="0"/>
          <w:numId w:val="11"/>
        </w:numPr>
        <w:rPr>
          <w:color w:val="auto"/>
        </w:rPr>
      </w:pPr>
      <w:r w:rsidRPr="00257A62">
        <w:rPr>
          <w:color w:val="auto"/>
        </w:rPr>
        <w:t>Nombre completo y Correo electrónico</w:t>
      </w:r>
    </w:p>
    <w:p w14:paraId="6FCC372E" w14:textId="77777777" w:rsidR="00566DBE" w:rsidRPr="00257A62" w:rsidRDefault="00566DBE" w:rsidP="00325B7C">
      <w:pPr>
        <w:numPr>
          <w:ilvl w:val="0"/>
          <w:numId w:val="11"/>
        </w:numPr>
        <w:rPr>
          <w:color w:val="auto"/>
        </w:rPr>
      </w:pPr>
      <w:r w:rsidRPr="00257A62">
        <w:rPr>
          <w:color w:val="auto"/>
        </w:rPr>
        <w:t>Contraseña (encriptada)</w:t>
      </w:r>
    </w:p>
    <w:p w14:paraId="086DE2D7" w14:textId="77777777" w:rsidR="00566DBE" w:rsidRPr="00257A62" w:rsidRDefault="00566DBE" w:rsidP="00325B7C">
      <w:pPr>
        <w:numPr>
          <w:ilvl w:val="0"/>
          <w:numId w:val="11"/>
        </w:numPr>
        <w:rPr>
          <w:color w:val="auto"/>
        </w:rPr>
      </w:pPr>
      <w:r w:rsidRPr="00257A62">
        <w:rPr>
          <w:color w:val="auto"/>
        </w:rPr>
        <w:t>Rol jerárquico y privilegios granulares</w:t>
      </w:r>
    </w:p>
    <w:p w14:paraId="00BEFF15" w14:textId="75BABE73" w:rsidR="00566DBE" w:rsidRPr="00257A62" w:rsidRDefault="00566DBE" w:rsidP="00325B7C">
      <w:pPr>
        <w:numPr>
          <w:ilvl w:val="0"/>
          <w:numId w:val="11"/>
        </w:numPr>
        <w:rPr>
          <w:color w:val="auto"/>
        </w:rPr>
      </w:pPr>
      <w:r w:rsidRPr="00257A62">
        <w:rPr>
          <w:color w:val="auto"/>
        </w:rPr>
        <w:t>Estado (Activo/Inactivo) e histórico de sesiones</w:t>
      </w:r>
    </w:p>
    <w:p w14:paraId="3A4C7703" w14:textId="77777777" w:rsidR="00566DBE" w:rsidRPr="00257A62" w:rsidRDefault="00566DBE" w:rsidP="003410E9">
      <w:pPr>
        <w:pStyle w:val="Ttulo3"/>
        <w:rPr>
          <w:color w:val="auto"/>
        </w:rPr>
      </w:pPr>
      <w:bookmarkStart w:id="40" w:name="_Toc225974520"/>
      <w:bookmarkStart w:id="41" w:name="_Toc227590382"/>
      <w:bookmarkStart w:id="42" w:name="_Toc231233224"/>
      <w:r w:rsidRPr="00257A62">
        <w:rPr>
          <w:color w:val="auto"/>
        </w:rPr>
        <w:t>Módulo de Gestión de Proveedores y Ganaderos</w:t>
      </w:r>
      <w:bookmarkEnd w:id="40"/>
      <w:bookmarkEnd w:id="41"/>
      <w:bookmarkEnd w:id="42"/>
    </w:p>
    <w:p w14:paraId="227E7247" w14:textId="77777777" w:rsidR="00566DBE" w:rsidRPr="00257A62" w:rsidRDefault="00566DBE" w:rsidP="00566DBE">
      <w:pPr>
        <w:rPr>
          <w:color w:val="auto"/>
        </w:rPr>
      </w:pPr>
      <w:r w:rsidRPr="00257A62">
        <w:rPr>
          <w:color w:val="auto"/>
        </w:rPr>
        <w:t>Permite registrar y gestionar los proveedores fijos de insumos y los ganaderos (colonias lecheras) con los que trabaja GRULAC S.R.L. Registra el histórico de compras, facilita la planificación de reposición y controla los tiempos de entrega (que oscilan entre 3 y 5 días según entrevistas), además de permitir inhabilitar temporalmente a ganaderos con historial de incidentes de calidad. </w:t>
      </w:r>
      <w:r w:rsidRPr="00257A62">
        <w:rPr>
          <w:b/>
          <w:bCs/>
          <w:color w:val="auto"/>
        </w:rPr>
        <w:t>Datos principales:</w:t>
      </w:r>
    </w:p>
    <w:p w14:paraId="67F2D7F8" w14:textId="77777777" w:rsidR="00566DBE" w:rsidRPr="00257A62" w:rsidRDefault="00566DBE" w:rsidP="00325B7C">
      <w:pPr>
        <w:numPr>
          <w:ilvl w:val="0"/>
          <w:numId w:val="12"/>
        </w:numPr>
        <w:rPr>
          <w:color w:val="auto"/>
        </w:rPr>
      </w:pPr>
      <w:r w:rsidRPr="00257A62">
        <w:rPr>
          <w:color w:val="auto"/>
        </w:rPr>
        <w:t>ID Proveedor / Ganadero</w:t>
      </w:r>
    </w:p>
    <w:p w14:paraId="6A543E8D" w14:textId="77777777" w:rsidR="00566DBE" w:rsidRPr="00257A62" w:rsidRDefault="00566DBE" w:rsidP="00325B7C">
      <w:pPr>
        <w:numPr>
          <w:ilvl w:val="0"/>
          <w:numId w:val="12"/>
        </w:numPr>
        <w:rPr>
          <w:color w:val="auto"/>
        </w:rPr>
      </w:pPr>
      <w:r w:rsidRPr="00257A62">
        <w:rPr>
          <w:color w:val="auto"/>
        </w:rPr>
        <w:t>Razón social / Colonia de origen</w:t>
      </w:r>
    </w:p>
    <w:p w14:paraId="3CF091EC" w14:textId="77777777" w:rsidR="00566DBE" w:rsidRPr="00257A62" w:rsidRDefault="00566DBE" w:rsidP="00325B7C">
      <w:pPr>
        <w:numPr>
          <w:ilvl w:val="0"/>
          <w:numId w:val="12"/>
        </w:numPr>
        <w:rPr>
          <w:color w:val="auto"/>
        </w:rPr>
      </w:pPr>
      <w:r w:rsidRPr="00257A62">
        <w:rPr>
          <w:color w:val="auto"/>
        </w:rPr>
        <w:lastRenderedPageBreak/>
        <w:t>Insumos/Leche suministrados y cupos</w:t>
      </w:r>
    </w:p>
    <w:p w14:paraId="741AD762" w14:textId="77777777" w:rsidR="00566DBE" w:rsidRPr="00257A62" w:rsidRDefault="00566DBE" w:rsidP="00325B7C">
      <w:pPr>
        <w:numPr>
          <w:ilvl w:val="0"/>
          <w:numId w:val="12"/>
        </w:numPr>
        <w:rPr>
          <w:color w:val="auto"/>
        </w:rPr>
      </w:pPr>
      <w:r w:rsidRPr="00257A62">
        <w:rPr>
          <w:color w:val="auto"/>
        </w:rPr>
        <w:t>Tiempo de entrega estimado (días)</w:t>
      </w:r>
    </w:p>
    <w:p w14:paraId="71F6BEAF" w14:textId="0AF5DD6F" w:rsidR="00566DBE" w:rsidRPr="00257A62" w:rsidRDefault="00566DBE" w:rsidP="00325B7C">
      <w:pPr>
        <w:numPr>
          <w:ilvl w:val="0"/>
          <w:numId w:val="12"/>
        </w:numPr>
        <w:rPr>
          <w:color w:val="auto"/>
        </w:rPr>
      </w:pPr>
      <w:r w:rsidRPr="00257A62">
        <w:rPr>
          <w:color w:val="auto"/>
        </w:rPr>
        <w:t>Historial de incidentes y estado del proveedor</w:t>
      </w:r>
    </w:p>
    <w:p w14:paraId="21FE2687" w14:textId="77777777" w:rsidR="00566DBE" w:rsidRPr="00257A62" w:rsidRDefault="00566DBE" w:rsidP="003410E9">
      <w:pPr>
        <w:pStyle w:val="Ttulo3"/>
        <w:rPr>
          <w:color w:val="auto"/>
        </w:rPr>
      </w:pPr>
      <w:bookmarkStart w:id="43" w:name="_Toc225974521"/>
      <w:bookmarkStart w:id="44" w:name="_Toc227590383"/>
      <w:bookmarkStart w:id="45" w:name="_Toc231233225"/>
      <w:r w:rsidRPr="00257A62">
        <w:rPr>
          <w:color w:val="auto"/>
        </w:rPr>
        <w:t>Módulo de Recepción de Leche Cruda e Inspección Triage</w:t>
      </w:r>
      <w:bookmarkEnd w:id="43"/>
      <w:bookmarkEnd w:id="44"/>
      <w:bookmarkEnd w:id="45"/>
    </w:p>
    <w:p w14:paraId="2E18D2B3" w14:textId="77777777" w:rsidR="00566DBE" w:rsidRPr="00257A62" w:rsidRDefault="00566DBE" w:rsidP="00566DBE">
      <w:pPr>
        <w:rPr>
          <w:color w:val="auto"/>
        </w:rPr>
      </w:pPr>
      <w:r w:rsidRPr="00257A62">
        <w:rPr>
          <w:color w:val="auto"/>
        </w:rPr>
        <w:t>Gestiona el registro diario de la leche cruda acopiada desde las colonias ganaderas. Cada recepción queda vinculada al proveedor y actualiza automáticamente el inventario de materia prima. Constituye el punto de entrada a la cadena productiva con control in-situ: bloquea el vaciado si los parámetros rebasan umbrales letales de sanidad. </w:t>
      </w:r>
      <w:r w:rsidRPr="00257A62">
        <w:rPr>
          <w:b/>
          <w:bCs/>
          <w:color w:val="auto"/>
        </w:rPr>
        <w:t>Datos principales:</w:t>
      </w:r>
    </w:p>
    <w:p w14:paraId="0957E5B6" w14:textId="77777777" w:rsidR="00566DBE" w:rsidRPr="00257A62" w:rsidRDefault="00566DBE" w:rsidP="00325B7C">
      <w:pPr>
        <w:numPr>
          <w:ilvl w:val="0"/>
          <w:numId w:val="13"/>
        </w:numPr>
        <w:rPr>
          <w:color w:val="auto"/>
        </w:rPr>
      </w:pPr>
      <w:r w:rsidRPr="00257A62">
        <w:rPr>
          <w:color w:val="auto"/>
        </w:rPr>
        <w:t>ID Recepción, Fecha y hora UTC</w:t>
      </w:r>
    </w:p>
    <w:p w14:paraId="0C1431F0" w14:textId="77777777" w:rsidR="00566DBE" w:rsidRPr="00257A62" w:rsidRDefault="00566DBE" w:rsidP="00325B7C">
      <w:pPr>
        <w:numPr>
          <w:ilvl w:val="0"/>
          <w:numId w:val="13"/>
        </w:numPr>
        <w:rPr>
          <w:color w:val="auto"/>
        </w:rPr>
      </w:pPr>
      <w:r w:rsidRPr="00257A62">
        <w:rPr>
          <w:color w:val="auto"/>
        </w:rPr>
        <w:t>Proveedor / Colonia de origen</w:t>
      </w:r>
    </w:p>
    <w:p w14:paraId="7DCC8E37" w14:textId="77777777" w:rsidR="00566DBE" w:rsidRPr="00257A62" w:rsidRDefault="00566DBE" w:rsidP="00325B7C">
      <w:pPr>
        <w:numPr>
          <w:ilvl w:val="0"/>
          <w:numId w:val="13"/>
        </w:numPr>
        <w:rPr>
          <w:color w:val="auto"/>
        </w:rPr>
      </w:pPr>
      <w:r w:rsidRPr="00257A62">
        <w:rPr>
          <w:color w:val="auto"/>
        </w:rPr>
        <w:t>Volumen recibido (litros)</w:t>
      </w:r>
    </w:p>
    <w:p w14:paraId="2B78BF81" w14:textId="77777777" w:rsidR="00566DBE" w:rsidRPr="00257A62" w:rsidRDefault="00566DBE" w:rsidP="00325B7C">
      <w:pPr>
        <w:numPr>
          <w:ilvl w:val="0"/>
          <w:numId w:val="13"/>
        </w:numPr>
        <w:rPr>
          <w:color w:val="auto"/>
        </w:rPr>
      </w:pPr>
      <w:r w:rsidRPr="00257A62">
        <w:rPr>
          <w:color w:val="auto"/>
        </w:rPr>
        <w:t>Análisis de calidad inicial (pH, acidez, temperatura, células somáticas, presencia de antibióticos)</w:t>
      </w:r>
    </w:p>
    <w:p w14:paraId="02838ED4" w14:textId="071F3F6A" w:rsidR="00566DBE" w:rsidRPr="00257A62" w:rsidRDefault="00566DBE" w:rsidP="00325B7C">
      <w:pPr>
        <w:numPr>
          <w:ilvl w:val="0"/>
          <w:numId w:val="13"/>
        </w:numPr>
        <w:rPr>
          <w:color w:val="auto"/>
        </w:rPr>
      </w:pPr>
      <w:r w:rsidRPr="00257A62">
        <w:rPr>
          <w:color w:val="auto"/>
        </w:rPr>
        <w:t>Estado (Aceptada / Rechazada) y observaciones</w:t>
      </w:r>
    </w:p>
    <w:p w14:paraId="0C0B0A73" w14:textId="77777777" w:rsidR="00566DBE" w:rsidRPr="00257A62" w:rsidRDefault="00566DBE" w:rsidP="003410E9">
      <w:pPr>
        <w:pStyle w:val="Ttulo3"/>
        <w:rPr>
          <w:color w:val="auto"/>
        </w:rPr>
      </w:pPr>
      <w:bookmarkStart w:id="46" w:name="_Toc225974522"/>
      <w:bookmarkStart w:id="47" w:name="_Toc227590384"/>
      <w:bookmarkStart w:id="48" w:name="_Toc231233226"/>
      <w:r w:rsidRPr="00257A62">
        <w:rPr>
          <w:color w:val="auto"/>
        </w:rPr>
        <w:t>Módulo de Inventario de Insumos y Materias Primas</w:t>
      </w:r>
      <w:bookmarkEnd w:id="46"/>
      <w:bookmarkEnd w:id="47"/>
      <w:bookmarkEnd w:id="48"/>
    </w:p>
    <w:p w14:paraId="1E9C906F" w14:textId="77777777" w:rsidR="00566DBE" w:rsidRPr="00257A62" w:rsidRDefault="00566DBE" w:rsidP="00566DBE">
      <w:pPr>
        <w:rPr>
          <w:color w:val="auto"/>
        </w:rPr>
      </w:pPr>
      <w:r w:rsidRPr="00257A62">
        <w:rPr>
          <w:color w:val="auto"/>
        </w:rPr>
        <w:t>Centraliza el control de los elementos químicos y materias primas (Cloruro de calcio, cuajo, etc.). Mantiene el stock actualizado en tiempo real descontando automáticamente el consumo en producción. Registra el Kardex y detecta umbrales críticos de desabastecimiento (equivalente a 3 días de producción) para generar un aviso automático de reposición. </w:t>
      </w:r>
      <w:r w:rsidRPr="00257A62">
        <w:rPr>
          <w:b/>
          <w:bCs/>
          <w:color w:val="auto"/>
        </w:rPr>
        <w:t>Datos principales:</w:t>
      </w:r>
    </w:p>
    <w:p w14:paraId="775DB4B3" w14:textId="77777777" w:rsidR="00566DBE" w:rsidRPr="00257A62" w:rsidRDefault="00566DBE" w:rsidP="00325B7C">
      <w:pPr>
        <w:numPr>
          <w:ilvl w:val="0"/>
          <w:numId w:val="14"/>
        </w:numPr>
        <w:rPr>
          <w:color w:val="auto"/>
        </w:rPr>
      </w:pPr>
      <w:r w:rsidRPr="00257A62">
        <w:rPr>
          <w:color w:val="auto"/>
        </w:rPr>
        <w:t>ID Insumo / Código de producto</w:t>
      </w:r>
    </w:p>
    <w:p w14:paraId="60EA256F" w14:textId="77777777" w:rsidR="00566DBE" w:rsidRPr="00257A62" w:rsidRDefault="00566DBE" w:rsidP="00325B7C">
      <w:pPr>
        <w:numPr>
          <w:ilvl w:val="0"/>
          <w:numId w:val="14"/>
        </w:numPr>
        <w:rPr>
          <w:color w:val="auto"/>
        </w:rPr>
      </w:pPr>
      <w:r w:rsidRPr="00257A62">
        <w:rPr>
          <w:color w:val="auto"/>
        </w:rPr>
        <w:t>Cantidad y unidad de medida (kg / L / unidades)</w:t>
      </w:r>
    </w:p>
    <w:p w14:paraId="11AAF2DC" w14:textId="77777777" w:rsidR="00566DBE" w:rsidRPr="00257A62" w:rsidRDefault="00566DBE" w:rsidP="00325B7C">
      <w:pPr>
        <w:numPr>
          <w:ilvl w:val="0"/>
          <w:numId w:val="14"/>
        </w:numPr>
        <w:rPr>
          <w:color w:val="auto"/>
        </w:rPr>
      </w:pPr>
      <w:r w:rsidRPr="00257A62">
        <w:rPr>
          <w:color w:val="auto"/>
        </w:rPr>
        <w:t>Stock mínimo de alerta</w:t>
      </w:r>
    </w:p>
    <w:p w14:paraId="6633AC19" w14:textId="77777777" w:rsidR="00566DBE" w:rsidRPr="00257A62" w:rsidRDefault="00566DBE" w:rsidP="00325B7C">
      <w:pPr>
        <w:numPr>
          <w:ilvl w:val="0"/>
          <w:numId w:val="14"/>
        </w:numPr>
        <w:rPr>
          <w:color w:val="auto"/>
        </w:rPr>
      </w:pPr>
      <w:r w:rsidRPr="00257A62">
        <w:rPr>
          <w:color w:val="auto"/>
        </w:rPr>
        <w:t>Movimientos de Kardex IN/OUT (tipo, cantidad, fecha)</w:t>
      </w:r>
    </w:p>
    <w:p w14:paraId="24127CD5" w14:textId="74375861" w:rsidR="00566DBE" w:rsidRPr="00257A62" w:rsidRDefault="00566DBE" w:rsidP="00325B7C">
      <w:pPr>
        <w:numPr>
          <w:ilvl w:val="0"/>
          <w:numId w:val="14"/>
        </w:numPr>
        <w:rPr>
          <w:color w:val="auto"/>
        </w:rPr>
      </w:pPr>
      <w:r w:rsidRPr="00257A62">
        <w:rPr>
          <w:color w:val="auto"/>
        </w:rPr>
        <w:t>Estado (Disponible / Stock bajo / Sin stock)</w:t>
      </w:r>
    </w:p>
    <w:p w14:paraId="744BC407" w14:textId="77777777" w:rsidR="00566DBE" w:rsidRPr="00257A62" w:rsidRDefault="00566DBE" w:rsidP="003410E9">
      <w:pPr>
        <w:pStyle w:val="Ttulo3"/>
        <w:rPr>
          <w:color w:val="auto"/>
        </w:rPr>
      </w:pPr>
      <w:bookmarkStart w:id="49" w:name="_Toc225974523"/>
      <w:bookmarkStart w:id="50" w:name="_Toc227590385"/>
      <w:bookmarkStart w:id="51" w:name="_Toc231233227"/>
      <w:r w:rsidRPr="00257A62">
        <w:rPr>
          <w:color w:val="auto"/>
        </w:rPr>
        <w:lastRenderedPageBreak/>
        <w:t>Módulo de Gestión de Recetas Lácteas (BOM - Formulación)</w:t>
      </w:r>
      <w:bookmarkEnd w:id="49"/>
      <w:bookmarkEnd w:id="50"/>
      <w:bookmarkEnd w:id="51"/>
    </w:p>
    <w:p w14:paraId="19AC39C8" w14:textId="77777777" w:rsidR="00566DBE" w:rsidRPr="00257A62" w:rsidRDefault="00566DBE" w:rsidP="00566DBE">
      <w:pPr>
        <w:rPr>
          <w:color w:val="auto"/>
        </w:rPr>
      </w:pPr>
      <w:r w:rsidRPr="00257A62">
        <w:rPr>
          <w:color w:val="auto"/>
        </w:rPr>
        <w:t>Configura la fórmula estándar de cada línea de producto, listando insumos y proporciones base exactas por litro de leche procesada. Vincula directamente la receta al módulo de producción para automatizar el cálculo del costo e impedir el consumo excesivo de insumos y aditivos mediante rangos de tolerancia. </w:t>
      </w:r>
      <w:r w:rsidRPr="00257A62">
        <w:rPr>
          <w:b/>
          <w:bCs/>
          <w:color w:val="auto"/>
        </w:rPr>
        <w:t>Datos principales:</w:t>
      </w:r>
    </w:p>
    <w:p w14:paraId="7F315D3B" w14:textId="77777777" w:rsidR="00566DBE" w:rsidRPr="00257A62" w:rsidRDefault="00566DBE" w:rsidP="00325B7C">
      <w:pPr>
        <w:numPr>
          <w:ilvl w:val="0"/>
          <w:numId w:val="15"/>
        </w:numPr>
        <w:rPr>
          <w:color w:val="auto"/>
        </w:rPr>
      </w:pPr>
      <w:r w:rsidRPr="00257A62">
        <w:rPr>
          <w:color w:val="auto"/>
        </w:rPr>
        <w:t>ID Receta (Ej: Queso Mozzarella de barra)</w:t>
      </w:r>
    </w:p>
    <w:p w14:paraId="23D2ADC0" w14:textId="77777777" w:rsidR="00566DBE" w:rsidRPr="00257A62" w:rsidRDefault="00566DBE" w:rsidP="00325B7C">
      <w:pPr>
        <w:numPr>
          <w:ilvl w:val="0"/>
          <w:numId w:val="15"/>
        </w:numPr>
        <w:rPr>
          <w:color w:val="auto"/>
        </w:rPr>
      </w:pPr>
      <w:r w:rsidRPr="00257A62">
        <w:rPr>
          <w:color w:val="auto"/>
        </w:rPr>
        <w:t>Arreglo de insumos asociados e ingredientes primarios</w:t>
      </w:r>
    </w:p>
    <w:p w14:paraId="64606867" w14:textId="77777777" w:rsidR="00566DBE" w:rsidRPr="00257A62" w:rsidRDefault="00566DBE" w:rsidP="00325B7C">
      <w:pPr>
        <w:numPr>
          <w:ilvl w:val="0"/>
          <w:numId w:val="15"/>
        </w:numPr>
        <w:rPr>
          <w:color w:val="auto"/>
        </w:rPr>
      </w:pPr>
      <w:r w:rsidRPr="00257A62">
        <w:rPr>
          <w:color w:val="auto"/>
        </w:rPr>
        <w:t>Porcentaje de mezcla estandarizado por 100L de leche</w:t>
      </w:r>
    </w:p>
    <w:p w14:paraId="3EDA5E0D" w14:textId="15F98BEE" w:rsidR="00566DBE" w:rsidRPr="00257A62" w:rsidRDefault="00566DBE" w:rsidP="00325B7C">
      <w:pPr>
        <w:numPr>
          <w:ilvl w:val="0"/>
          <w:numId w:val="15"/>
        </w:numPr>
        <w:rPr>
          <w:color w:val="auto"/>
        </w:rPr>
      </w:pPr>
      <w:r w:rsidRPr="00257A62">
        <w:rPr>
          <w:color w:val="auto"/>
        </w:rPr>
        <w:t>Tolerancias fisicoquímicas permitidas</w:t>
      </w:r>
    </w:p>
    <w:p w14:paraId="5A56E2C0" w14:textId="77777777" w:rsidR="00566DBE" w:rsidRPr="00257A62" w:rsidRDefault="00566DBE" w:rsidP="003410E9">
      <w:pPr>
        <w:pStyle w:val="Ttulo3"/>
        <w:rPr>
          <w:color w:val="auto"/>
        </w:rPr>
      </w:pPr>
      <w:bookmarkStart w:id="52" w:name="_Toc227590386"/>
      <w:bookmarkStart w:id="53" w:name="_Toc231233228"/>
      <w:r w:rsidRPr="00257A62">
        <w:rPr>
          <w:color w:val="auto"/>
        </w:rPr>
        <w:t>Módulo de Gestión de Lotes de Producción</w:t>
      </w:r>
      <w:bookmarkEnd w:id="52"/>
      <w:bookmarkEnd w:id="53"/>
    </w:p>
    <w:p w14:paraId="5245CB45" w14:textId="77777777" w:rsidR="00566DBE" w:rsidRPr="00257A62" w:rsidRDefault="00566DBE" w:rsidP="00566DBE">
      <w:pPr>
        <w:rPr>
          <w:color w:val="auto"/>
        </w:rPr>
      </w:pPr>
      <w:r w:rsidRPr="00257A62">
        <w:rPr>
          <w:color w:val="auto"/>
        </w:rPr>
        <w:t>Gestiona el historial de lo que se produjo físicamente, diferenciando la orden de producción (pedido interno) del lote terminado. Permite vincular fechas de fabricación, vencimiento y generar una relación trazable con los despachos comerciales.</w:t>
      </w:r>
    </w:p>
    <w:p w14:paraId="5A940901" w14:textId="77777777" w:rsidR="00566DBE" w:rsidRPr="00257A62" w:rsidRDefault="00566DBE" w:rsidP="003410E9">
      <w:pPr>
        <w:pStyle w:val="Ttulo3"/>
        <w:rPr>
          <w:color w:val="auto"/>
        </w:rPr>
      </w:pPr>
      <w:bookmarkStart w:id="54" w:name="_Toc225974524"/>
      <w:bookmarkStart w:id="55" w:name="_Toc227590387"/>
      <w:bookmarkStart w:id="56" w:name="_Toc231233229"/>
      <w:r w:rsidRPr="00257A62">
        <w:rPr>
          <w:color w:val="auto"/>
        </w:rPr>
        <w:t>Módulo de Producción en Planta por Lote</w:t>
      </w:r>
      <w:bookmarkEnd w:id="54"/>
      <w:bookmarkEnd w:id="55"/>
      <w:bookmarkEnd w:id="56"/>
    </w:p>
    <w:p w14:paraId="7C2A5DA0" w14:textId="77777777" w:rsidR="00566DBE" w:rsidRPr="00257A62" w:rsidRDefault="00566DBE" w:rsidP="00566DBE">
      <w:pPr>
        <w:rPr>
          <w:color w:val="auto"/>
        </w:rPr>
      </w:pPr>
      <w:r w:rsidRPr="00257A62">
        <w:rPr>
          <w:color w:val="auto"/>
        </w:rPr>
        <w:t>Registra cada orden de producción asignando un número de lote único a la jornada productiva. Al registrar la orden, el sistema extrae automáticamente la cantidad de insumos consumidos del inventario de acuerdo a la receta (BOM). Documenta rendimientos en moldes fraccionarios para garantizar trazabilidad productiva total. </w:t>
      </w:r>
      <w:r w:rsidRPr="00257A62">
        <w:rPr>
          <w:b/>
          <w:bCs/>
          <w:color w:val="auto"/>
        </w:rPr>
        <w:t>Datos principales:</w:t>
      </w:r>
    </w:p>
    <w:p w14:paraId="0056C368" w14:textId="77777777" w:rsidR="00566DBE" w:rsidRPr="00257A62" w:rsidRDefault="00566DBE" w:rsidP="00325B7C">
      <w:pPr>
        <w:numPr>
          <w:ilvl w:val="0"/>
          <w:numId w:val="16"/>
        </w:numPr>
        <w:rPr>
          <w:color w:val="auto"/>
        </w:rPr>
      </w:pPr>
      <w:r w:rsidRPr="00257A62">
        <w:rPr>
          <w:color w:val="auto"/>
        </w:rPr>
        <w:t>ID Lote / Número de lote unívoco y trazable</w:t>
      </w:r>
    </w:p>
    <w:p w14:paraId="1B931F10" w14:textId="77777777" w:rsidR="00566DBE" w:rsidRPr="00257A62" w:rsidRDefault="00566DBE" w:rsidP="00325B7C">
      <w:pPr>
        <w:numPr>
          <w:ilvl w:val="0"/>
          <w:numId w:val="16"/>
        </w:numPr>
        <w:rPr>
          <w:color w:val="auto"/>
        </w:rPr>
      </w:pPr>
      <w:r w:rsidRPr="00257A62">
        <w:rPr>
          <w:color w:val="auto"/>
        </w:rPr>
        <w:t>Producto elaborado (línea de producción) y presentación</w:t>
      </w:r>
    </w:p>
    <w:p w14:paraId="761B57B7" w14:textId="77777777" w:rsidR="00566DBE" w:rsidRPr="00257A62" w:rsidRDefault="00566DBE" w:rsidP="00325B7C">
      <w:pPr>
        <w:numPr>
          <w:ilvl w:val="0"/>
          <w:numId w:val="16"/>
        </w:numPr>
        <w:rPr>
          <w:color w:val="auto"/>
        </w:rPr>
      </w:pPr>
      <w:r w:rsidRPr="00257A62">
        <w:rPr>
          <w:color w:val="auto"/>
        </w:rPr>
        <w:t>Fecha, hora de inicio y fin de producción</w:t>
      </w:r>
    </w:p>
    <w:p w14:paraId="12010AD5" w14:textId="77777777" w:rsidR="00566DBE" w:rsidRPr="00257A62" w:rsidRDefault="00566DBE" w:rsidP="00325B7C">
      <w:pPr>
        <w:numPr>
          <w:ilvl w:val="0"/>
          <w:numId w:val="16"/>
        </w:numPr>
        <w:rPr>
          <w:color w:val="auto"/>
        </w:rPr>
      </w:pPr>
      <w:r w:rsidRPr="00257A62">
        <w:rPr>
          <w:color w:val="auto"/>
        </w:rPr>
        <w:t>Cantidad producida en bruto y neto (moldes / kilos)</w:t>
      </w:r>
    </w:p>
    <w:p w14:paraId="7971078D" w14:textId="69C6B8C1" w:rsidR="00566DBE" w:rsidRPr="00257A62" w:rsidRDefault="00566DBE" w:rsidP="00325B7C">
      <w:pPr>
        <w:numPr>
          <w:ilvl w:val="0"/>
          <w:numId w:val="16"/>
        </w:numPr>
        <w:rPr>
          <w:color w:val="auto"/>
        </w:rPr>
      </w:pPr>
      <w:r w:rsidRPr="00257A62">
        <w:rPr>
          <w:color w:val="auto"/>
        </w:rPr>
        <w:t>Operario responsable y Estado del lote</w:t>
      </w:r>
    </w:p>
    <w:p w14:paraId="003BAC6E" w14:textId="77777777" w:rsidR="00566DBE" w:rsidRPr="00257A62" w:rsidRDefault="00566DBE" w:rsidP="003410E9">
      <w:pPr>
        <w:pStyle w:val="Ttulo3"/>
        <w:rPr>
          <w:color w:val="auto"/>
        </w:rPr>
      </w:pPr>
      <w:bookmarkStart w:id="57" w:name="_Toc225974525"/>
      <w:bookmarkStart w:id="58" w:name="_Toc227590388"/>
      <w:bookmarkStart w:id="59" w:name="_Toc231233230"/>
      <w:r w:rsidRPr="00257A62">
        <w:rPr>
          <w:color w:val="auto"/>
        </w:rPr>
        <w:lastRenderedPageBreak/>
        <w:t>Módulo de Control de Calidad y Bioseguridad</w:t>
      </w:r>
      <w:bookmarkEnd w:id="57"/>
      <w:bookmarkEnd w:id="58"/>
      <w:bookmarkEnd w:id="59"/>
    </w:p>
    <w:p w14:paraId="0C52A359" w14:textId="77777777" w:rsidR="00566DBE" w:rsidRPr="00257A62" w:rsidRDefault="00566DBE" w:rsidP="00566DBE">
      <w:pPr>
        <w:rPr>
          <w:color w:val="auto"/>
        </w:rPr>
      </w:pPr>
      <w:r w:rsidRPr="00257A62">
        <w:rPr>
          <w:color w:val="auto"/>
        </w:rPr>
        <w:t>Almacena resultados de controles de calidad físico-químicos realizados sobre lotes terminados. Interconecta la decisión final al stock comercial: impide sistémicamente que un lote en "Cuarentena" o "Rechazado" aparezca en la lista elegible de Despachos, asegurando calidad al consumidor y previendo contramuestras. </w:t>
      </w:r>
      <w:r w:rsidRPr="00257A62">
        <w:rPr>
          <w:b/>
          <w:bCs/>
          <w:color w:val="auto"/>
        </w:rPr>
        <w:t>Datos principales:</w:t>
      </w:r>
    </w:p>
    <w:p w14:paraId="59514754" w14:textId="77777777" w:rsidR="00566DBE" w:rsidRPr="00257A62" w:rsidRDefault="00566DBE" w:rsidP="00325B7C">
      <w:pPr>
        <w:numPr>
          <w:ilvl w:val="0"/>
          <w:numId w:val="17"/>
        </w:numPr>
        <w:rPr>
          <w:color w:val="auto"/>
        </w:rPr>
      </w:pPr>
      <w:r w:rsidRPr="00257A62">
        <w:rPr>
          <w:color w:val="auto"/>
        </w:rPr>
        <w:t>ID Control QA y Lote vinculado</w:t>
      </w:r>
    </w:p>
    <w:p w14:paraId="1E2A3A00" w14:textId="77777777" w:rsidR="00566DBE" w:rsidRPr="00257A62" w:rsidRDefault="00566DBE" w:rsidP="00325B7C">
      <w:pPr>
        <w:numPr>
          <w:ilvl w:val="0"/>
          <w:numId w:val="17"/>
        </w:numPr>
        <w:rPr>
          <w:color w:val="auto"/>
        </w:rPr>
      </w:pPr>
      <w:r w:rsidRPr="00257A62">
        <w:rPr>
          <w:color w:val="auto"/>
        </w:rPr>
        <w:t>Parámetros evaluados (pH post-producción, Grados Brix, humedad)</w:t>
      </w:r>
    </w:p>
    <w:p w14:paraId="54FFCA0C" w14:textId="77777777" w:rsidR="00566DBE" w:rsidRPr="00257A62" w:rsidRDefault="00566DBE" w:rsidP="00325B7C">
      <w:pPr>
        <w:numPr>
          <w:ilvl w:val="0"/>
          <w:numId w:val="17"/>
        </w:numPr>
        <w:rPr>
          <w:color w:val="auto"/>
        </w:rPr>
      </w:pPr>
      <w:r w:rsidRPr="00257A62">
        <w:rPr>
          <w:color w:val="auto"/>
        </w:rPr>
        <w:t>Resultado de laboratorio (Conforme / No conforme / Cuarentena)</w:t>
      </w:r>
    </w:p>
    <w:p w14:paraId="663EE6FE" w14:textId="674DA65B" w:rsidR="00566DBE" w:rsidRPr="00257A62" w:rsidRDefault="00566DBE" w:rsidP="00325B7C">
      <w:pPr>
        <w:numPr>
          <w:ilvl w:val="0"/>
          <w:numId w:val="17"/>
        </w:numPr>
        <w:rPr>
          <w:color w:val="auto"/>
        </w:rPr>
      </w:pPr>
      <w:r w:rsidRPr="00257A62">
        <w:rPr>
          <w:color w:val="auto"/>
        </w:rPr>
        <w:t>Responsable de laboratorio y observaciones técnicas</w:t>
      </w:r>
    </w:p>
    <w:p w14:paraId="16308381" w14:textId="77777777" w:rsidR="00566DBE" w:rsidRPr="00257A62" w:rsidRDefault="00566DBE" w:rsidP="003410E9">
      <w:pPr>
        <w:pStyle w:val="Ttulo3"/>
        <w:rPr>
          <w:color w:val="auto"/>
        </w:rPr>
      </w:pPr>
      <w:bookmarkStart w:id="60" w:name="_Toc225974526"/>
      <w:bookmarkStart w:id="61" w:name="_Toc227590389"/>
      <w:bookmarkStart w:id="62" w:name="_Toc231233231"/>
      <w:r w:rsidRPr="00257A62">
        <w:rPr>
          <w:color w:val="auto"/>
        </w:rPr>
        <w:t>Módulo de Inventario de Producto Terminado</w:t>
      </w:r>
      <w:bookmarkEnd w:id="60"/>
      <w:bookmarkEnd w:id="61"/>
      <w:bookmarkEnd w:id="62"/>
    </w:p>
    <w:p w14:paraId="5E31AE8C" w14:textId="77777777" w:rsidR="00566DBE" w:rsidRPr="00257A62" w:rsidRDefault="00566DBE" w:rsidP="00566DBE">
      <w:pPr>
        <w:rPr>
          <w:color w:val="auto"/>
        </w:rPr>
      </w:pPr>
      <w:r w:rsidRPr="00257A62">
        <w:rPr>
          <w:color w:val="auto"/>
        </w:rPr>
        <w:t>Controla el stock en la Cámara de Frío de GRULAC. Solo recibe ingresos de Lotes respaldados con estado "Conforme" por Calidad, y descuenta salidas originadas formalmente en Ventas. Emite alertas cuando un producto entra en stock mínimo, mitigando crisis operativas por desabastecimiento comercial. </w:t>
      </w:r>
      <w:r w:rsidRPr="00257A62">
        <w:rPr>
          <w:b/>
          <w:bCs/>
          <w:color w:val="auto"/>
        </w:rPr>
        <w:t>Datos principales:</w:t>
      </w:r>
    </w:p>
    <w:p w14:paraId="33022406" w14:textId="77777777" w:rsidR="00566DBE" w:rsidRPr="00257A62" w:rsidRDefault="00566DBE" w:rsidP="00325B7C">
      <w:pPr>
        <w:numPr>
          <w:ilvl w:val="0"/>
          <w:numId w:val="18"/>
        </w:numPr>
        <w:rPr>
          <w:color w:val="auto"/>
        </w:rPr>
      </w:pPr>
      <w:r w:rsidRPr="00257A62">
        <w:rPr>
          <w:color w:val="auto"/>
        </w:rPr>
        <w:t>ID Producto Terminado y Presentación (Ej: Dulce 5 kg)</w:t>
      </w:r>
    </w:p>
    <w:p w14:paraId="742CDAFC" w14:textId="77777777" w:rsidR="00566DBE" w:rsidRPr="00257A62" w:rsidRDefault="00566DBE" w:rsidP="00325B7C">
      <w:pPr>
        <w:numPr>
          <w:ilvl w:val="0"/>
          <w:numId w:val="18"/>
        </w:numPr>
        <w:rPr>
          <w:color w:val="auto"/>
        </w:rPr>
      </w:pPr>
      <w:r w:rsidRPr="00257A62">
        <w:rPr>
          <w:color w:val="auto"/>
        </w:rPr>
        <w:t>Lote trazable de origen</w:t>
      </w:r>
    </w:p>
    <w:p w14:paraId="77D9E975" w14:textId="77777777" w:rsidR="00566DBE" w:rsidRPr="00257A62" w:rsidRDefault="00566DBE" w:rsidP="00325B7C">
      <w:pPr>
        <w:numPr>
          <w:ilvl w:val="0"/>
          <w:numId w:val="18"/>
        </w:numPr>
        <w:rPr>
          <w:color w:val="auto"/>
        </w:rPr>
      </w:pPr>
      <w:r w:rsidRPr="00257A62">
        <w:rPr>
          <w:color w:val="auto"/>
        </w:rPr>
        <w:t>Cantidad equivalente lograda en cámara fría (kilos y unidades)</w:t>
      </w:r>
    </w:p>
    <w:p w14:paraId="7DDE2DB4" w14:textId="77777777" w:rsidR="00566DBE" w:rsidRPr="00257A62" w:rsidRDefault="00566DBE" w:rsidP="00325B7C">
      <w:pPr>
        <w:numPr>
          <w:ilvl w:val="0"/>
          <w:numId w:val="18"/>
        </w:numPr>
        <w:rPr>
          <w:color w:val="auto"/>
        </w:rPr>
      </w:pPr>
      <w:r w:rsidRPr="00257A62">
        <w:rPr>
          <w:color w:val="auto"/>
        </w:rPr>
        <w:t>Stock mínimo de alerta</w:t>
      </w:r>
    </w:p>
    <w:p w14:paraId="5412F0EF" w14:textId="218C385F" w:rsidR="00566DBE" w:rsidRPr="00257A62" w:rsidRDefault="00566DBE" w:rsidP="00325B7C">
      <w:pPr>
        <w:numPr>
          <w:ilvl w:val="0"/>
          <w:numId w:val="18"/>
        </w:numPr>
        <w:rPr>
          <w:color w:val="auto"/>
        </w:rPr>
      </w:pPr>
      <w:r w:rsidRPr="00257A62">
        <w:rPr>
          <w:color w:val="auto"/>
        </w:rPr>
        <w:t>Estado comercial (Disponible / Stock bajo / Agotado)</w:t>
      </w:r>
    </w:p>
    <w:p w14:paraId="75B1D1E5" w14:textId="77777777" w:rsidR="00566DBE" w:rsidRPr="00257A62" w:rsidRDefault="00566DBE" w:rsidP="003410E9">
      <w:pPr>
        <w:pStyle w:val="Ttulo3"/>
        <w:rPr>
          <w:color w:val="auto"/>
        </w:rPr>
      </w:pPr>
      <w:bookmarkStart w:id="63" w:name="_Toc225974527"/>
      <w:bookmarkStart w:id="64" w:name="_Toc227590390"/>
      <w:bookmarkStart w:id="65" w:name="_Toc231233232"/>
      <w:r w:rsidRPr="00257A62">
        <w:rPr>
          <w:color w:val="auto"/>
        </w:rPr>
        <w:t>Módulo de Gestión de Pedidos y Directorio Comercial (B2B / B2C)</w:t>
      </w:r>
      <w:bookmarkEnd w:id="63"/>
      <w:bookmarkEnd w:id="64"/>
      <w:bookmarkEnd w:id="65"/>
    </w:p>
    <w:p w14:paraId="41CE2C90" w14:textId="77777777" w:rsidR="00566DBE" w:rsidRPr="00257A62" w:rsidRDefault="00566DBE" w:rsidP="00566DBE">
      <w:pPr>
        <w:rPr>
          <w:color w:val="auto"/>
        </w:rPr>
      </w:pPr>
      <w:r w:rsidRPr="00257A62">
        <w:rPr>
          <w:color w:val="auto"/>
        </w:rPr>
        <w:t>Combina la gestión del directorio de clientes (fijos/ocasionales, ubicación) con la recepción de pedidos anticipados. Digitaliza en sistema los flujos que actualmente ocurren aisladamente por WhatsApp. Valida el cruce del pedido contra el inventario libre en tiempo real, bloqueando compromisos inasumibles ("sobre-ventas"). </w:t>
      </w:r>
      <w:r w:rsidRPr="00257A62">
        <w:rPr>
          <w:b/>
          <w:bCs/>
          <w:color w:val="auto"/>
        </w:rPr>
        <w:t>Datos principales:</w:t>
      </w:r>
    </w:p>
    <w:p w14:paraId="1D905938" w14:textId="77777777" w:rsidR="00566DBE" w:rsidRPr="00257A62" w:rsidRDefault="00566DBE" w:rsidP="00325B7C">
      <w:pPr>
        <w:numPr>
          <w:ilvl w:val="0"/>
          <w:numId w:val="19"/>
        </w:numPr>
        <w:rPr>
          <w:color w:val="auto"/>
        </w:rPr>
      </w:pPr>
      <w:r w:rsidRPr="00257A62">
        <w:rPr>
          <w:color w:val="auto"/>
        </w:rPr>
        <w:t>ID Pedido y Cliente (Razón Social/Región/Frecuencia)</w:t>
      </w:r>
    </w:p>
    <w:p w14:paraId="45BB8911" w14:textId="77777777" w:rsidR="00566DBE" w:rsidRPr="00257A62" w:rsidRDefault="00566DBE" w:rsidP="00325B7C">
      <w:pPr>
        <w:numPr>
          <w:ilvl w:val="0"/>
          <w:numId w:val="19"/>
        </w:numPr>
        <w:rPr>
          <w:color w:val="auto"/>
        </w:rPr>
      </w:pPr>
      <w:r w:rsidRPr="00257A62">
        <w:rPr>
          <w:color w:val="auto"/>
        </w:rPr>
        <w:lastRenderedPageBreak/>
        <w:t>Productos y cantidades solicitadas (Cheddar, Mozzarella, etc.)</w:t>
      </w:r>
    </w:p>
    <w:p w14:paraId="46863534" w14:textId="77777777" w:rsidR="00566DBE" w:rsidRPr="00257A62" w:rsidRDefault="00566DBE" w:rsidP="00325B7C">
      <w:pPr>
        <w:numPr>
          <w:ilvl w:val="0"/>
          <w:numId w:val="19"/>
        </w:numPr>
        <w:rPr>
          <w:color w:val="auto"/>
        </w:rPr>
      </w:pPr>
      <w:r w:rsidRPr="00257A62">
        <w:rPr>
          <w:color w:val="auto"/>
        </w:rPr>
        <w:t>Fecha de solicitud y fecha programada</w:t>
      </w:r>
    </w:p>
    <w:p w14:paraId="25B3F88A" w14:textId="77777777" w:rsidR="00566DBE" w:rsidRPr="00257A62" w:rsidRDefault="00566DBE" w:rsidP="00325B7C">
      <w:pPr>
        <w:numPr>
          <w:ilvl w:val="0"/>
          <w:numId w:val="19"/>
        </w:numPr>
        <w:rPr>
          <w:color w:val="auto"/>
        </w:rPr>
      </w:pPr>
      <w:r w:rsidRPr="00257A62">
        <w:rPr>
          <w:color w:val="auto"/>
        </w:rPr>
        <w:t>Método de pago (Efectivo / Transferencia / QR)</w:t>
      </w:r>
    </w:p>
    <w:p w14:paraId="6D3DCE41" w14:textId="48C16F55" w:rsidR="00566DBE" w:rsidRPr="00257A62" w:rsidRDefault="00566DBE" w:rsidP="00325B7C">
      <w:pPr>
        <w:numPr>
          <w:ilvl w:val="0"/>
          <w:numId w:val="19"/>
        </w:numPr>
        <w:rPr>
          <w:color w:val="auto"/>
        </w:rPr>
      </w:pPr>
      <w:r w:rsidRPr="00257A62">
        <w:rPr>
          <w:color w:val="auto"/>
        </w:rPr>
        <w:t>Estado de progreso (Pendiente / Confirmado / Rechazado)</w:t>
      </w:r>
    </w:p>
    <w:p w14:paraId="771E7325" w14:textId="77777777" w:rsidR="00566DBE" w:rsidRPr="00257A62" w:rsidRDefault="00566DBE" w:rsidP="003410E9">
      <w:pPr>
        <w:pStyle w:val="Ttulo3"/>
        <w:rPr>
          <w:color w:val="auto"/>
        </w:rPr>
      </w:pPr>
      <w:bookmarkStart w:id="66" w:name="_Toc225974528"/>
      <w:bookmarkStart w:id="67" w:name="_Toc227590391"/>
      <w:bookmarkStart w:id="68" w:name="_Toc231233233"/>
      <w:r w:rsidRPr="00257A62">
        <w:rPr>
          <w:color w:val="auto"/>
        </w:rPr>
        <w:t>Módulo de Despacho, Ventas y Logística Inversa</w:t>
      </w:r>
      <w:bookmarkEnd w:id="66"/>
      <w:bookmarkEnd w:id="67"/>
      <w:bookmarkEnd w:id="68"/>
    </w:p>
    <w:p w14:paraId="6634430E" w14:textId="77777777" w:rsidR="00566DBE" w:rsidRPr="00257A62" w:rsidRDefault="00566DBE" w:rsidP="00566DBE">
      <w:pPr>
        <w:rPr>
          <w:color w:val="auto"/>
        </w:rPr>
      </w:pPr>
      <w:r w:rsidRPr="00257A62">
        <w:rPr>
          <w:color w:val="auto"/>
        </w:rPr>
        <w:t>Ejecuta la venta física deduciendo el producto terminado del stock. Identifica y empareja qué lotes exactos van a las manos del transportista. Incluye funcionalidad de reversión o "Devoluciones" en caso de incidentes reportados por consumidores, cerrando en un bucle lógico la trazabilidad integral de fábrica a cliente. </w:t>
      </w:r>
      <w:r w:rsidRPr="00257A62">
        <w:rPr>
          <w:b/>
          <w:bCs/>
          <w:color w:val="auto"/>
        </w:rPr>
        <w:t>Datos principales:</w:t>
      </w:r>
    </w:p>
    <w:p w14:paraId="7DFD7096" w14:textId="77777777" w:rsidR="00566DBE" w:rsidRPr="00257A62" w:rsidRDefault="00566DBE" w:rsidP="00325B7C">
      <w:pPr>
        <w:numPr>
          <w:ilvl w:val="0"/>
          <w:numId w:val="20"/>
        </w:numPr>
        <w:rPr>
          <w:color w:val="auto"/>
        </w:rPr>
      </w:pPr>
      <w:r w:rsidRPr="00257A62">
        <w:rPr>
          <w:color w:val="auto"/>
        </w:rPr>
        <w:t>ID Despacho interactuando con el Pedido</w:t>
      </w:r>
    </w:p>
    <w:p w14:paraId="7ED51809" w14:textId="77777777" w:rsidR="00566DBE" w:rsidRPr="00257A62" w:rsidRDefault="00566DBE" w:rsidP="00325B7C">
      <w:pPr>
        <w:numPr>
          <w:ilvl w:val="0"/>
          <w:numId w:val="20"/>
        </w:numPr>
        <w:rPr>
          <w:color w:val="auto"/>
        </w:rPr>
      </w:pPr>
      <w:r w:rsidRPr="00257A62">
        <w:rPr>
          <w:color w:val="auto"/>
        </w:rPr>
        <w:t>Array de Lotes seleccionados y facturados en salida</w:t>
      </w:r>
    </w:p>
    <w:p w14:paraId="500800B0" w14:textId="77777777" w:rsidR="00566DBE" w:rsidRPr="00257A62" w:rsidRDefault="00566DBE" w:rsidP="00325B7C">
      <w:pPr>
        <w:numPr>
          <w:ilvl w:val="0"/>
          <w:numId w:val="20"/>
        </w:numPr>
        <w:rPr>
          <w:color w:val="auto"/>
        </w:rPr>
      </w:pPr>
      <w:r w:rsidRPr="00257A62">
        <w:rPr>
          <w:color w:val="auto"/>
        </w:rPr>
        <w:t>Entregador/Chofer responsable</w:t>
      </w:r>
    </w:p>
    <w:p w14:paraId="5E0F3DAC" w14:textId="77777777" w:rsidR="00566DBE" w:rsidRPr="00257A62" w:rsidRDefault="00566DBE" w:rsidP="00325B7C">
      <w:pPr>
        <w:numPr>
          <w:ilvl w:val="0"/>
          <w:numId w:val="20"/>
        </w:numPr>
        <w:rPr>
          <w:color w:val="auto"/>
        </w:rPr>
      </w:pPr>
      <w:r w:rsidRPr="00257A62">
        <w:rPr>
          <w:color w:val="auto"/>
        </w:rPr>
        <w:t>Eventuales rechazos (Motivo de devolución, producto retornado)</w:t>
      </w:r>
    </w:p>
    <w:p w14:paraId="5237576F" w14:textId="1B2CF97B" w:rsidR="00566DBE" w:rsidRPr="00257A62" w:rsidRDefault="00566DBE" w:rsidP="00325B7C">
      <w:pPr>
        <w:numPr>
          <w:ilvl w:val="0"/>
          <w:numId w:val="20"/>
        </w:numPr>
        <w:rPr>
          <w:color w:val="auto"/>
        </w:rPr>
      </w:pPr>
      <w:r w:rsidRPr="00257A62">
        <w:rPr>
          <w:color w:val="auto"/>
        </w:rPr>
        <w:t>Estado (Transito al cliente / Devuelto total o parcial)</w:t>
      </w:r>
    </w:p>
    <w:p w14:paraId="30221F08" w14:textId="77777777" w:rsidR="00566DBE" w:rsidRPr="00257A62" w:rsidRDefault="00566DBE" w:rsidP="003410E9">
      <w:pPr>
        <w:pStyle w:val="Ttulo3"/>
        <w:rPr>
          <w:color w:val="auto"/>
        </w:rPr>
      </w:pPr>
      <w:bookmarkStart w:id="69" w:name="_Toc225974529"/>
      <w:bookmarkStart w:id="70" w:name="_Toc227590392"/>
      <w:bookmarkStart w:id="71" w:name="_Toc231233234"/>
      <w:r w:rsidRPr="00257A62">
        <w:rPr>
          <w:color w:val="auto"/>
        </w:rPr>
        <w:t>Módulo de Control Contable Financiero</w:t>
      </w:r>
      <w:bookmarkEnd w:id="69"/>
      <w:bookmarkEnd w:id="70"/>
      <w:bookmarkEnd w:id="71"/>
    </w:p>
    <w:p w14:paraId="280D4A5A" w14:textId="77777777" w:rsidR="00566DBE" w:rsidRPr="00257A62" w:rsidRDefault="00566DBE" w:rsidP="00566DBE">
      <w:pPr>
        <w:rPr>
          <w:color w:val="auto"/>
        </w:rPr>
      </w:pPr>
      <w:r w:rsidRPr="00257A62">
        <w:rPr>
          <w:color w:val="auto"/>
        </w:rPr>
        <w:t>Interfaz orientada a conciliar el valor económico en torno a los lotes. Vincula los recibos de entrega desde la Planta con la facturación final de la oficina comercial. Detalla pagos completados, cuentas por cobrar por despachos acreditados e ingresos fijos, garantizando salud financiera. </w:t>
      </w:r>
      <w:r w:rsidRPr="00257A62">
        <w:rPr>
          <w:b/>
          <w:bCs/>
          <w:color w:val="auto"/>
        </w:rPr>
        <w:t>Datos principales:</w:t>
      </w:r>
    </w:p>
    <w:p w14:paraId="20EA2D5F" w14:textId="77777777" w:rsidR="00566DBE" w:rsidRPr="00257A62" w:rsidRDefault="00566DBE" w:rsidP="00325B7C">
      <w:pPr>
        <w:numPr>
          <w:ilvl w:val="0"/>
          <w:numId w:val="21"/>
        </w:numPr>
        <w:rPr>
          <w:color w:val="auto"/>
        </w:rPr>
      </w:pPr>
      <w:r w:rsidRPr="00257A62">
        <w:rPr>
          <w:color w:val="auto"/>
        </w:rPr>
        <w:t>ID Transacción emparejada al ID de Venta</w:t>
      </w:r>
    </w:p>
    <w:p w14:paraId="52DB64B6" w14:textId="77777777" w:rsidR="00566DBE" w:rsidRPr="00257A62" w:rsidRDefault="00566DBE" w:rsidP="00325B7C">
      <w:pPr>
        <w:numPr>
          <w:ilvl w:val="0"/>
          <w:numId w:val="21"/>
        </w:numPr>
        <w:rPr>
          <w:color w:val="auto"/>
        </w:rPr>
      </w:pPr>
      <w:r w:rsidRPr="00257A62">
        <w:rPr>
          <w:color w:val="auto"/>
        </w:rPr>
        <w:t>Monto de transacción y pagos recibidos</w:t>
      </w:r>
    </w:p>
    <w:p w14:paraId="45B373BB" w14:textId="77777777" w:rsidR="00566DBE" w:rsidRPr="00257A62" w:rsidRDefault="00566DBE" w:rsidP="00325B7C">
      <w:pPr>
        <w:numPr>
          <w:ilvl w:val="0"/>
          <w:numId w:val="21"/>
        </w:numPr>
        <w:rPr>
          <w:color w:val="auto"/>
        </w:rPr>
      </w:pPr>
      <w:r w:rsidRPr="00257A62">
        <w:rPr>
          <w:color w:val="auto"/>
        </w:rPr>
        <w:t>Deuda pendiente / balance contable de cliente</w:t>
      </w:r>
    </w:p>
    <w:p w14:paraId="106BB011" w14:textId="77777777" w:rsidR="00566DBE" w:rsidRPr="00257A62" w:rsidRDefault="00566DBE" w:rsidP="00325B7C">
      <w:pPr>
        <w:numPr>
          <w:ilvl w:val="0"/>
          <w:numId w:val="21"/>
        </w:numPr>
        <w:rPr>
          <w:color w:val="auto"/>
        </w:rPr>
      </w:pPr>
      <w:r w:rsidRPr="00257A62">
        <w:rPr>
          <w:color w:val="auto"/>
        </w:rPr>
        <w:t>Estado resolutivo (Pagado íntegro / Impago / Conciliado ciudad)</w:t>
      </w:r>
    </w:p>
    <w:p w14:paraId="0E4E3B92" w14:textId="77777777" w:rsidR="00566DBE" w:rsidRPr="00257A62" w:rsidRDefault="00566DBE" w:rsidP="00566DBE">
      <w:pPr>
        <w:rPr>
          <w:color w:val="auto"/>
        </w:rPr>
      </w:pPr>
    </w:p>
    <w:p w14:paraId="6A4FF6C6" w14:textId="77777777" w:rsidR="00566DBE" w:rsidRPr="00257A62" w:rsidRDefault="00566DBE" w:rsidP="003410E9">
      <w:pPr>
        <w:pStyle w:val="Ttulo3"/>
        <w:rPr>
          <w:color w:val="auto"/>
        </w:rPr>
      </w:pPr>
      <w:bookmarkStart w:id="72" w:name="_Toc225974530"/>
      <w:bookmarkStart w:id="73" w:name="_Toc227590393"/>
      <w:bookmarkStart w:id="74" w:name="_Toc231233235"/>
      <w:r w:rsidRPr="00257A62">
        <w:rPr>
          <w:color w:val="auto"/>
        </w:rPr>
        <w:lastRenderedPageBreak/>
        <w:t>Módulo de Reportes Analíticos Inteligentes</w:t>
      </w:r>
      <w:bookmarkEnd w:id="72"/>
      <w:bookmarkEnd w:id="73"/>
      <w:bookmarkEnd w:id="74"/>
    </w:p>
    <w:p w14:paraId="18BB069D" w14:textId="77777777" w:rsidR="00566DBE" w:rsidRPr="00257A62" w:rsidRDefault="00566DBE" w:rsidP="00566DBE">
      <w:pPr>
        <w:rPr>
          <w:color w:val="auto"/>
        </w:rPr>
      </w:pPr>
      <w:r w:rsidRPr="00257A62">
        <w:rPr>
          <w:color w:val="auto"/>
        </w:rPr>
        <w:t>Genera inteligencia de negocios consolidada permitiendo a la Alta Gerencia tomar decisiones informadas en base a datos puros. Mitiga los tiempos ociosos que produce buscar tendencias en tablas aisladas en Excel y exhibe reportes históricos de rendimientos (porcentaje transformativo), inventarios críticos y proyecciones. </w:t>
      </w:r>
      <w:r w:rsidRPr="00257A62">
        <w:rPr>
          <w:b/>
          <w:bCs/>
          <w:color w:val="auto"/>
        </w:rPr>
        <w:t>Datos principales:</w:t>
      </w:r>
    </w:p>
    <w:p w14:paraId="59F9721A" w14:textId="77777777" w:rsidR="00566DBE" w:rsidRPr="00257A62" w:rsidRDefault="00566DBE" w:rsidP="00325B7C">
      <w:pPr>
        <w:numPr>
          <w:ilvl w:val="0"/>
          <w:numId w:val="22"/>
        </w:numPr>
        <w:rPr>
          <w:color w:val="auto"/>
        </w:rPr>
      </w:pPr>
      <w:r w:rsidRPr="00257A62">
        <w:rPr>
          <w:color w:val="auto"/>
        </w:rPr>
        <w:t>Filtros de período temporal (Desde Fecha - Hasta Fecha)</w:t>
      </w:r>
    </w:p>
    <w:p w14:paraId="519B2AB5" w14:textId="77777777" w:rsidR="00566DBE" w:rsidRPr="00257A62" w:rsidRDefault="00566DBE" w:rsidP="00325B7C">
      <w:pPr>
        <w:numPr>
          <w:ilvl w:val="0"/>
          <w:numId w:val="22"/>
        </w:numPr>
        <w:rPr>
          <w:color w:val="auto"/>
        </w:rPr>
      </w:pPr>
      <w:r w:rsidRPr="00257A62">
        <w:rPr>
          <w:color w:val="auto"/>
        </w:rPr>
        <w:t>Cálculos estadísticos de Mermas y Eficiencia por Lote</w:t>
      </w:r>
    </w:p>
    <w:p w14:paraId="48C244BC" w14:textId="77777777" w:rsidR="00566DBE" w:rsidRPr="00257A62" w:rsidRDefault="00566DBE" w:rsidP="00325B7C">
      <w:pPr>
        <w:numPr>
          <w:ilvl w:val="0"/>
          <w:numId w:val="22"/>
        </w:numPr>
        <w:rPr>
          <w:color w:val="auto"/>
        </w:rPr>
      </w:pPr>
      <w:r w:rsidRPr="00257A62">
        <w:rPr>
          <w:color w:val="auto"/>
        </w:rPr>
        <w:t>Reportes de despacho según clientes estrella</w:t>
      </w:r>
    </w:p>
    <w:p w14:paraId="584B05E1" w14:textId="2EAB08EE" w:rsidR="00566DBE" w:rsidRPr="00257A62" w:rsidRDefault="00566DBE" w:rsidP="00325B7C">
      <w:pPr>
        <w:numPr>
          <w:ilvl w:val="0"/>
          <w:numId w:val="22"/>
        </w:numPr>
        <w:rPr>
          <w:color w:val="auto"/>
        </w:rPr>
      </w:pPr>
      <w:r w:rsidRPr="00257A62">
        <w:rPr>
          <w:color w:val="auto"/>
        </w:rPr>
        <w:t>Formatos exportables estandarizados (documento PDF, XLSX y MIME)</w:t>
      </w:r>
    </w:p>
    <w:p w14:paraId="512D5E4E" w14:textId="77777777" w:rsidR="00566DBE" w:rsidRPr="00257A62" w:rsidRDefault="00566DBE" w:rsidP="003410E9">
      <w:pPr>
        <w:pStyle w:val="Ttulo3"/>
        <w:rPr>
          <w:color w:val="auto"/>
        </w:rPr>
      </w:pPr>
      <w:bookmarkStart w:id="75" w:name="_Toc225974531"/>
      <w:bookmarkStart w:id="76" w:name="_Toc227590394"/>
      <w:bookmarkStart w:id="77" w:name="_Toc231233236"/>
      <w:r w:rsidRPr="00257A62">
        <w:rPr>
          <w:color w:val="auto"/>
        </w:rPr>
        <w:t>Módulo de Repositorio y Gestión Documental Cloud</w:t>
      </w:r>
      <w:bookmarkEnd w:id="75"/>
      <w:bookmarkEnd w:id="76"/>
      <w:bookmarkEnd w:id="77"/>
    </w:p>
    <w:p w14:paraId="5487C0CF" w14:textId="77777777" w:rsidR="00566DBE" w:rsidRPr="00257A62" w:rsidRDefault="00566DBE" w:rsidP="00566DBE">
      <w:pPr>
        <w:rPr>
          <w:color w:val="auto"/>
        </w:rPr>
      </w:pPr>
      <w:r w:rsidRPr="00257A62">
        <w:rPr>
          <w:color w:val="auto"/>
        </w:rPr>
        <w:t>Digitaliza documentación técnica probatoria, cargando fotos o PDF complementarios generados por laboratorios externos de SENASAG al respectivo Lote. Preserva esta metadata incrustada y blindada durante varios lustros conforme a periodos de retención legal sin depender del papel físico propenso a siniestros. </w:t>
      </w:r>
      <w:r w:rsidRPr="00257A62">
        <w:rPr>
          <w:b/>
          <w:bCs/>
          <w:color w:val="auto"/>
        </w:rPr>
        <w:t>Datos principales:</w:t>
      </w:r>
    </w:p>
    <w:p w14:paraId="76FCA34E" w14:textId="77777777" w:rsidR="00566DBE" w:rsidRPr="00257A62" w:rsidRDefault="00566DBE" w:rsidP="00325B7C">
      <w:pPr>
        <w:numPr>
          <w:ilvl w:val="0"/>
          <w:numId w:val="23"/>
        </w:numPr>
        <w:rPr>
          <w:color w:val="auto"/>
        </w:rPr>
      </w:pPr>
      <w:r w:rsidRPr="00257A62">
        <w:rPr>
          <w:color w:val="auto"/>
        </w:rPr>
        <w:t>ID Documento metadata</w:t>
      </w:r>
    </w:p>
    <w:p w14:paraId="5511ECEF" w14:textId="77777777" w:rsidR="00566DBE" w:rsidRPr="00257A62" w:rsidRDefault="00566DBE" w:rsidP="00325B7C">
      <w:pPr>
        <w:numPr>
          <w:ilvl w:val="0"/>
          <w:numId w:val="23"/>
        </w:numPr>
        <w:rPr>
          <w:color w:val="auto"/>
        </w:rPr>
      </w:pPr>
      <w:r w:rsidRPr="00257A62">
        <w:rPr>
          <w:color w:val="auto"/>
        </w:rPr>
        <w:t>Lote productivo foráneo o ID Carga vinculada</w:t>
      </w:r>
    </w:p>
    <w:p w14:paraId="2BBB6192" w14:textId="77777777" w:rsidR="00566DBE" w:rsidRPr="00257A62" w:rsidRDefault="00566DBE" w:rsidP="00325B7C">
      <w:pPr>
        <w:numPr>
          <w:ilvl w:val="0"/>
          <w:numId w:val="23"/>
        </w:numPr>
        <w:rPr>
          <w:color w:val="auto"/>
        </w:rPr>
      </w:pPr>
      <w:r w:rsidRPr="00257A62">
        <w:rPr>
          <w:color w:val="auto"/>
        </w:rPr>
        <w:t>Tipo (PDF, imagen), Tamaño y Ruta (Bucket en Supabase Cloud)</w:t>
      </w:r>
    </w:p>
    <w:p w14:paraId="26E589CA" w14:textId="50D9B391" w:rsidR="00566DBE" w:rsidRPr="00257A62" w:rsidRDefault="00566DBE" w:rsidP="00325B7C">
      <w:pPr>
        <w:numPr>
          <w:ilvl w:val="0"/>
          <w:numId w:val="23"/>
        </w:numPr>
        <w:rPr>
          <w:color w:val="auto"/>
        </w:rPr>
      </w:pPr>
      <w:r w:rsidRPr="00257A62">
        <w:rPr>
          <w:color w:val="auto"/>
        </w:rPr>
        <w:t>Credenciales horarias (Timestamp de creación/subida)</w:t>
      </w:r>
    </w:p>
    <w:p w14:paraId="4EE3BF22" w14:textId="77777777" w:rsidR="00566DBE" w:rsidRPr="00257A62" w:rsidRDefault="00566DBE" w:rsidP="003410E9">
      <w:pPr>
        <w:pStyle w:val="Ttulo3"/>
        <w:rPr>
          <w:color w:val="auto"/>
        </w:rPr>
      </w:pPr>
      <w:bookmarkStart w:id="78" w:name="_Toc225974532"/>
      <w:bookmarkStart w:id="79" w:name="_Toc227590395"/>
      <w:bookmarkStart w:id="80" w:name="_Toc231233237"/>
      <w:r w:rsidRPr="00257A62">
        <w:rPr>
          <w:color w:val="auto"/>
        </w:rPr>
        <w:t>Módulo de Motor Auditor Interno y Control de Trazabilidad Forense</w:t>
      </w:r>
      <w:bookmarkEnd w:id="78"/>
      <w:bookmarkEnd w:id="79"/>
      <w:bookmarkEnd w:id="80"/>
    </w:p>
    <w:p w14:paraId="12285066" w14:textId="77777777" w:rsidR="00566DBE" w:rsidRPr="00257A62" w:rsidRDefault="00566DBE" w:rsidP="00566DBE">
      <w:pPr>
        <w:rPr>
          <w:color w:val="auto"/>
        </w:rPr>
      </w:pPr>
      <w:r w:rsidRPr="00257A62">
        <w:rPr>
          <w:color w:val="auto"/>
        </w:rPr>
        <w:t>Funcionalidad estricta y restrictiva que actúa entre bambalinas. Invocando lógicas a nivel base de datos (Triggers), secuestra y anota inmediatamente a quienes modifiquen o alteren cantidades históricas o fórmulas químicas en Lotes ya sellados. Garantiza que la trazabilidad sea íntegra, legal e "Inmutable". </w:t>
      </w:r>
      <w:r w:rsidRPr="00257A62">
        <w:rPr>
          <w:b/>
          <w:bCs/>
          <w:color w:val="auto"/>
        </w:rPr>
        <w:t>Datos principales:</w:t>
      </w:r>
    </w:p>
    <w:p w14:paraId="2FA112C0" w14:textId="77777777" w:rsidR="00566DBE" w:rsidRPr="00257A62" w:rsidRDefault="00566DBE" w:rsidP="00325B7C">
      <w:pPr>
        <w:numPr>
          <w:ilvl w:val="0"/>
          <w:numId w:val="24"/>
        </w:numPr>
        <w:rPr>
          <w:color w:val="auto"/>
        </w:rPr>
      </w:pPr>
      <w:r w:rsidRPr="00257A62">
        <w:rPr>
          <w:color w:val="auto"/>
        </w:rPr>
        <w:t>Data pre-alteración (Representación JSON previa)</w:t>
      </w:r>
    </w:p>
    <w:p w14:paraId="51592458" w14:textId="77777777" w:rsidR="00566DBE" w:rsidRPr="00257A62" w:rsidRDefault="00566DBE" w:rsidP="00325B7C">
      <w:pPr>
        <w:numPr>
          <w:ilvl w:val="0"/>
          <w:numId w:val="24"/>
        </w:numPr>
        <w:rPr>
          <w:color w:val="auto"/>
        </w:rPr>
      </w:pPr>
      <w:r w:rsidRPr="00257A62">
        <w:rPr>
          <w:color w:val="auto"/>
        </w:rPr>
        <w:t>Estampa de temporalidad absoluta UTC</w:t>
      </w:r>
    </w:p>
    <w:p w14:paraId="63D42094" w14:textId="77777777" w:rsidR="00566DBE" w:rsidRPr="00257A62" w:rsidRDefault="00566DBE" w:rsidP="00325B7C">
      <w:pPr>
        <w:numPr>
          <w:ilvl w:val="0"/>
          <w:numId w:val="24"/>
        </w:numPr>
        <w:rPr>
          <w:color w:val="auto"/>
        </w:rPr>
      </w:pPr>
      <w:r w:rsidRPr="00257A62">
        <w:rPr>
          <w:color w:val="auto"/>
        </w:rPr>
        <w:lastRenderedPageBreak/>
        <w:t>Usuario infractor e IP</w:t>
      </w:r>
    </w:p>
    <w:p w14:paraId="0A00155C" w14:textId="134BFA04" w:rsidR="00566DBE" w:rsidRPr="00257A62" w:rsidRDefault="00566DBE" w:rsidP="00325B7C">
      <w:pPr>
        <w:numPr>
          <w:ilvl w:val="0"/>
          <w:numId w:val="24"/>
        </w:numPr>
        <w:rPr>
          <w:color w:val="auto"/>
        </w:rPr>
      </w:pPr>
      <w:r w:rsidRPr="00257A62">
        <w:rPr>
          <w:color w:val="auto"/>
        </w:rPr>
        <w:t>Tabla/Registro directamente impactado (Ej: update en cantidad de insumo)</w:t>
      </w:r>
    </w:p>
    <w:p w14:paraId="40402025" w14:textId="77777777" w:rsidR="00566DBE" w:rsidRPr="00257A62" w:rsidRDefault="00566DBE" w:rsidP="003410E9">
      <w:pPr>
        <w:pStyle w:val="Ttulo3"/>
        <w:rPr>
          <w:color w:val="auto"/>
        </w:rPr>
      </w:pPr>
      <w:bookmarkStart w:id="81" w:name="_Toc225974533"/>
      <w:bookmarkStart w:id="82" w:name="_Toc227590396"/>
      <w:bookmarkStart w:id="83" w:name="_Toc231233238"/>
      <w:r w:rsidRPr="00257A62">
        <w:rPr>
          <w:color w:val="auto"/>
        </w:rPr>
        <w:t>Módulo de Automatización de Trabajos Asíncronos (Alertas y Hooks)</w:t>
      </w:r>
      <w:bookmarkEnd w:id="81"/>
      <w:bookmarkEnd w:id="82"/>
      <w:bookmarkEnd w:id="83"/>
    </w:p>
    <w:p w14:paraId="771E0E58" w14:textId="77777777" w:rsidR="00566DBE" w:rsidRPr="00257A62" w:rsidRDefault="00566DBE" w:rsidP="00566DBE">
      <w:pPr>
        <w:rPr>
          <w:color w:val="auto"/>
        </w:rPr>
      </w:pPr>
      <w:r w:rsidRPr="00257A62">
        <w:rPr>
          <w:color w:val="auto"/>
        </w:rPr>
        <w:t>Servicio inteligente desvinculado de la acción del operador de la planta. Encargado de cronometrar eventos preventivos automáticos, disparando notificaciones y correos de emergencia administrativa a gerencia al prever ruina de materia prima láctea por factores como stock ausente y cuarentenas biológicas peligrosas. </w:t>
      </w:r>
      <w:r w:rsidRPr="00257A62">
        <w:rPr>
          <w:b/>
          <w:bCs/>
          <w:color w:val="auto"/>
        </w:rPr>
        <w:t>Datos principales:</w:t>
      </w:r>
    </w:p>
    <w:p w14:paraId="57193D2E" w14:textId="77777777" w:rsidR="00566DBE" w:rsidRPr="00257A62" w:rsidRDefault="00566DBE" w:rsidP="00325B7C">
      <w:pPr>
        <w:numPr>
          <w:ilvl w:val="0"/>
          <w:numId w:val="25"/>
        </w:numPr>
        <w:rPr>
          <w:color w:val="auto"/>
        </w:rPr>
      </w:pPr>
      <w:r w:rsidRPr="00257A62">
        <w:rPr>
          <w:color w:val="auto"/>
        </w:rPr>
        <w:t>Scripts periódicos de revisión de Lotes maduros (Cron-jobs)</w:t>
      </w:r>
    </w:p>
    <w:p w14:paraId="7E4CE73F" w14:textId="77777777" w:rsidR="00566DBE" w:rsidRPr="00257A62" w:rsidRDefault="00566DBE" w:rsidP="00325B7C">
      <w:pPr>
        <w:numPr>
          <w:ilvl w:val="0"/>
          <w:numId w:val="25"/>
        </w:numPr>
        <w:rPr>
          <w:color w:val="auto"/>
        </w:rPr>
      </w:pPr>
      <w:r w:rsidRPr="00257A62">
        <w:rPr>
          <w:color w:val="auto"/>
        </w:rPr>
        <w:t>Textos informativos y prioridades del correo electrónico (Alta, Media)</w:t>
      </w:r>
    </w:p>
    <w:p w14:paraId="67505E69" w14:textId="77777777" w:rsidR="00566DBE" w:rsidRPr="00257A62" w:rsidRDefault="00566DBE" w:rsidP="00325B7C">
      <w:pPr>
        <w:numPr>
          <w:ilvl w:val="0"/>
          <w:numId w:val="25"/>
        </w:numPr>
        <w:rPr>
          <w:color w:val="auto"/>
        </w:rPr>
      </w:pPr>
      <w:r w:rsidRPr="00257A62">
        <w:rPr>
          <w:color w:val="auto"/>
        </w:rPr>
        <w:t>Correos destino (Directores) y Listas de Evento Activador</w:t>
      </w:r>
    </w:p>
    <w:p w14:paraId="1142CC2C" w14:textId="77777777" w:rsidR="00566DBE" w:rsidRPr="00257A62" w:rsidRDefault="00566DBE" w:rsidP="00566DBE">
      <w:pPr>
        <w:rPr>
          <w:color w:val="auto"/>
        </w:rPr>
      </w:pPr>
    </w:p>
    <w:p w14:paraId="4A9F6849" w14:textId="77777777" w:rsidR="00566DBE" w:rsidRPr="00257A62" w:rsidRDefault="00566DBE" w:rsidP="00566DBE">
      <w:pPr>
        <w:rPr>
          <w:color w:val="auto"/>
        </w:rPr>
      </w:pPr>
      <w:r w:rsidRPr="00257A62">
        <w:rPr>
          <w:color w:val="auto"/>
        </w:rPr>
        <w:br w:type="page"/>
      </w:r>
    </w:p>
    <w:p w14:paraId="60708A1D" w14:textId="77777777" w:rsidR="00566DBE" w:rsidRPr="00257A62" w:rsidRDefault="00566DBE" w:rsidP="003410E9">
      <w:pPr>
        <w:pStyle w:val="Ttulo2"/>
        <w:rPr>
          <w:color w:val="auto"/>
        </w:rPr>
      </w:pPr>
      <w:bookmarkStart w:id="84" w:name="_Toc225974534"/>
      <w:bookmarkStart w:id="85" w:name="_Toc227590397"/>
      <w:bookmarkStart w:id="86" w:name="_Toc231233239"/>
      <w:r w:rsidRPr="00257A62">
        <w:rPr>
          <w:color w:val="auto"/>
        </w:rPr>
        <w:lastRenderedPageBreak/>
        <w:t>ENTREVISTA</w:t>
      </w:r>
      <w:bookmarkEnd w:id="84"/>
      <w:bookmarkEnd w:id="85"/>
      <w:bookmarkEnd w:id="86"/>
    </w:p>
    <w:p w14:paraId="586F7352" w14:textId="77777777" w:rsidR="00566DBE" w:rsidRPr="00257A62" w:rsidRDefault="00566DBE" w:rsidP="00566DBE">
      <w:pPr>
        <w:rPr>
          <w:color w:val="auto"/>
        </w:rPr>
      </w:pPr>
      <w:r w:rsidRPr="00257A62">
        <w:rPr>
          <w:b/>
          <w:bCs/>
          <w:color w:val="auto"/>
        </w:rPr>
        <w:t>PERFIL DE PROYECTO</w:t>
      </w:r>
    </w:p>
    <w:p w14:paraId="46A7E323" w14:textId="77777777" w:rsidR="00566DBE" w:rsidRPr="00257A62" w:rsidRDefault="00566DBE" w:rsidP="00566DBE">
      <w:pPr>
        <w:rPr>
          <w:color w:val="auto"/>
        </w:rPr>
      </w:pPr>
      <w:r w:rsidRPr="00257A62">
        <w:rPr>
          <w:color w:val="auto"/>
        </w:rPr>
        <w:t>Entrevista para Obtención de Requisitos</w:t>
      </w:r>
    </w:p>
    <w:p w14:paraId="778B72FD" w14:textId="11CB6F8A" w:rsidR="003410E9" w:rsidRPr="00257A62" w:rsidRDefault="003410E9" w:rsidP="003410E9">
      <w:pPr>
        <w:pStyle w:val="Descripcin"/>
        <w:keepNext/>
        <w:rPr>
          <w:color w:val="auto"/>
        </w:rPr>
      </w:pPr>
      <w:r w:rsidRPr="00257A62">
        <w:rPr>
          <w:color w:val="auto"/>
        </w:rPr>
        <w:t xml:space="preserve">Tabla </w:t>
      </w:r>
      <w:r w:rsidR="006710C9" w:rsidRPr="00257A62">
        <w:rPr>
          <w:color w:val="auto"/>
        </w:rPr>
        <w:fldChar w:fldCharType="begin"/>
      </w:r>
      <w:r w:rsidR="006710C9" w:rsidRPr="00257A62">
        <w:rPr>
          <w:color w:val="auto"/>
        </w:rPr>
        <w:instrText xml:space="preserve"> SEQ Tabla \* ARABIC </w:instrText>
      </w:r>
      <w:r w:rsidR="006710C9" w:rsidRPr="00257A62">
        <w:rPr>
          <w:color w:val="auto"/>
        </w:rPr>
        <w:fldChar w:fldCharType="separate"/>
      </w:r>
      <w:r w:rsidR="00335434">
        <w:rPr>
          <w:noProof/>
          <w:color w:val="auto"/>
        </w:rPr>
        <w:t>2</w:t>
      </w:r>
      <w:r w:rsidR="006710C9" w:rsidRPr="00257A62">
        <w:rPr>
          <w:noProof/>
          <w:color w:val="auto"/>
        </w:rPr>
        <w:fldChar w:fldCharType="end"/>
      </w:r>
      <w:r w:rsidRPr="00257A62">
        <w:rPr>
          <w:color w:val="auto"/>
        </w:rPr>
        <w:t xml:space="preserve"> entrevista N°1</w:t>
      </w:r>
    </w:p>
    <w:tbl>
      <w:tblPr>
        <w:tblStyle w:val="Tablaconcuadrcula1"/>
        <w:tblW w:w="9361" w:type="dxa"/>
        <w:tblInd w:w="0" w:type="dxa"/>
        <w:tblLook w:val="04A0" w:firstRow="1" w:lastRow="0" w:firstColumn="1" w:lastColumn="0" w:noHBand="0" w:noVBand="1"/>
      </w:tblPr>
      <w:tblGrid>
        <w:gridCol w:w="1129"/>
        <w:gridCol w:w="812"/>
        <w:gridCol w:w="1215"/>
        <w:gridCol w:w="1524"/>
        <w:gridCol w:w="3130"/>
        <w:gridCol w:w="1551"/>
      </w:tblGrid>
      <w:tr w:rsidR="00257A62" w:rsidRPr="00257A62" w14:paraId="67824537" w14:textId="77777777" w:rsidTr="00566DBE">
        <w:trPr>
          <w:trHeight w:val="593"/>
        </w:trPr>
        <w:tc>
          <w:tcPr>
            <w:tcW w:w="9361"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1C18118" w14:textId="77777777" w:rsidR="00566DBE" w:rsidRPr="00257A62" w:rsidRDefault="00566DBE" w:rsidP="003410E9">
            <w:pPr>
              <w:rPr>
                <w:color w:val="auto"/>
              </w:rPr>
            </w:pPr>
            <w:r w:rsidRPr="00257A62">
              <w:rPr>
                <w:color w:val="auto"/>
              </w:rPr>
              <w:t>Objetivo: Identificar los problemas y necesidades operativas de GRULAC S.R.L. para definir los requisitos del sistema de gestión</w:t>
            </w:r>
          </w:p>
        </w:tc>
      </w:tr>
      <w:tr w:rsidR="00257A62" w:rsidRPr="00257A62" w14:paraId="3E7E8F4E" w14:textId="77777777" w:rsidTr="00566DBE">
        <w:trPr>
          <w:trHeight w:val="312"/>
        </w:trPr>
        <w:tc>
          <w:tcPr>
            <w:tcW w:w="1941"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0BA64479" w14:textId="77777777" w:rsidR="00566DBE" w:rsidRPr="00257A62" w:rsidRDefault="00566DBE" w:rsidP="003410E9">
            <w:pPr>
              <w:rPr>
                <w:b/>
                <w:bCs/>
                <w:color w:val="auto"/>
              </w:rPr>
            </w:pPr>
            <w:r w:rsidRPr="00257A62">
              <w:rPr>
                <w:b/>
                <w:bCs/>
                <w:color w:val="auto"/>
              </w:rPr>
              <w:t>Entrevista N°</w:t>
            </w:r>
          </w:p>
        </w:tc>
        <w:tc>
          <w:tcPr>
            <w:tcW w:w="121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49D823E" w14:textId="77777777" w:rsidR="00566DBE" w:rsidRPr="00257A62" w:rsidRDefault="00566DBE" w:rsidP="003410E9">
            <w:pPr>
              <w:rPr>
                <w:b/>
                <w:bCs/>
                <w:color w:val="auto"/>
              </w:rPr>
            </w:pPr>
            <w:r w:rsidRPr="00257A62">
              <w:rPr>
                <w:b/>
                <w:bCs/>
                <w:color w:val="auto"/>
              </w:rPr>
              <w:t>Fecha</w:t>
            </w:r>
          </w:p>
        </w:tc>
        <w:tc>
          <w:tcPr>
            <w:tcW w:w="4654"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99A456A" w14:textId="77777777" w:rsidR="00566DBE" w:rsidRPr="00257A62" w:rsidRDefault="00566DBE" w:rsidP="003410E9">
            <w:pPr>
              <w:rPr>
                <w:b/>
                <w:bCs/>
                <w:color w:val="auto"/>
              </w:rPr>
            </w:pPr>
            <w:r w:rsidRPr="00257A62">
              <w:rPr>
                <w:b/>
                <w:bCs/>
                <w:color w:val="auto"/>
              </w:rPr>
              <w:t>Lugar</w:t>
            </w:r>
          </w:p>
        </w:tc>
        <w:tc>
          <w:tcPr>
            <w:tcW w:w="15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E65B286" w14:textId="77777777" w:rsidR="00566DBE" w:rsidRPr="00257A62" w:rsidRDefault="00566DBE" w:rsidP="003410E9">
            <w:pPr>
              <w:rPr>
                <w:b/>
                <w:bCs/>
                <w:color w:val="auto"/>
              </w:rPr>
            </w:pPr>
            <w:r w:rsidRPr="00257A62">
              <w:rPr>
                <w:b/>
                <w:bCs/>
                <w:color w:val="auto"/>
              </w:rPr>
              <w:t>Duración</w:t>
            </w:r>
          </w:p>
        </w:tc>
      </w:tr>
      <w:tr w:rsidR="00257A62" w:rsidRPr="00257A62" w14:paraId="56D4AEA4" w14:textId="77777777" w:rsidTr="00566DBE">
        <w:trPr>
          <w:trHeight w:val="100"/>
        </w:trPr>
        <w:tc>
          <w:tcPr>
            <w:tcW w:w="1941" w:type="dxa"/>
            <w:gridSpan w:val="2"/>
            <w:tcBorders>
              <w:top w:val="single" w:sz="4" w:space="0" w:color="auto"/>
              <w:left w:val="single" w:sz="4" w:space="0" w:color="auto"/>
              <w:bottom w:val="single" w:sz="4" w:space="0" w:color="auto"/>
              <w:right w:val="single" w:sz="4" w:space="0" w:color="auto"/>
            </w:tcBorders>
            <w:hideMark/>
          </w:tcPr>
          <w:p w14:paraId="184C67E6" w14:textId="77777777" w:rsidR="00566DBE" w:rsidRPr="00257A62" w:rsidRDefault="00566DBE" w:rsidP="003410E9">
            <w:pPr>
              <w:rPr>
                <w:color w:val="auto"/>
              </w:rPr>
            </w:pPr>
            <w:r w:rsidRPr="00257A62">
              <w:rPr>
                <w:color w:val="auto"/>
              </w:rPr>
              <w:t>1</w:t>
            </w:r>
          </w:p>
        </w:tc>
        <w:tc>
          <w:tcPr>
            <w:tcW w:w="1215" w:type="dxa"/>
            <w:tcBorders>
              <w:top w:val="single" w:sz="4" w:space="0" w:color="auto"/>
              <w:left w:val="single" w:sz="4" w:space="0" w:color="auto"/>
              <w:bottom w:val="single" w:sz="4" w:space="0" w:color="auto"/>
              <w:right w:val="single" w:sz="4" w:space="0" w:color="auto"/>
            </w:tcBorders>
            <w:hideMark/>
          </w:tcPr>
          <w:p w14:paraId="463A9DBF" w14:textId="77777777" w:rsidR="00566DBE" w:rsidRPr="00257A62" w:rsidRDefault="00566DBE" w:rsidP="003410E9">
            <w:pPr>
              <w:rPr>
                <w:b/>
                <w:bCs/>
                <w:color w:val="auto"/>
              </w:rPr>
            </w:pPr>
            <w:r w:rsidRPr="00257A62">
              <w:rPr>
                <w:color w:val="auto"/>
              </w:rPr>
              <w:t>17/03/2026</w:t>
            </w:r>
            <w:r w:rsidRPr="00257A62">
              <w:rPr>
                <w:b/>
                <w:bCs/>
                <w:color w:val="auto"/>
              </w:rPr>
              <w:t xml:space="preserve"> </w:t>
            </w:r>
          </w:p>
        </w:tc>
        <w:tc>
          <w:tcPr>
            <w:tcW w:w="4654" w:type="dxa"/>
            <w:gridSpan w:val="2"/>
            <w:tcBorders>
              <w:top w:val="single" w:sz="4" w:space="0" w:color="auto"/>
              <w:left w:val="single" w:sz="4" w:space="0" w:color="auto"/>
              <w:bottom w:val="single" w:sz="4" w:space="0" w:color="auto"/>
              <w:right w:val="single" w:sz="4" w:space="0" w:color="auto"/>
            </w:tcBorders>
            <w:hideMark/>
          </w:tcPr>
          <w:p w14:paraId="51C29542" w14:textId="77777777" w:rsidR="00566DBE" w:rsidRPr="00257A62" w:rsidRDefault="00566DBE" w:rsidP="003410E9">
            <w:pPr>
              <w:rPr>
                <w:b/>
                <w:bCs/>
                <w:color w:val="auto"/>
              </w:rPr>
            </w:pPr>
            <w:r w:rsidRPr="00257A62">
              <w:rPr>
                <w:color w:val="auto"/>
              </w:rPr>
              <w:t>Km 102, carretera Bioceánica hacia Tres Cruces</w:t>
            </w:r>
          </w:p>
        </w:tc>
        <w:tc>
          <w:tcPr>
            <w:tcW w:w="1551" w:type="dxa"/>
            <w:tcBorders>
              <w:top w:val="single" w:sz="4" w:space="0" w:color="auto"/>
              <w:left w:val="single" w:sz="4" w:space="0" w:color="auto"/>
              <w:bottom w:val="single" w:sz="4" w:space="0" w:color="auto"/>
              <w:right w:val="single" w:sz="4" w:space="0" w:color="auto"/>
            </w:tcBorders>
            <w:hideMark/>
          </w:tcPr>
          <w:p w14:paraId="30E4DBE5" w14:textId="77777777" w:rsidR="00566DBE" w:rsidRPr="00257A62" w:rsidRDefault="00566DBE" w:rsidP="003410E9">
            <w:pPr>
              <w:rPr>
                <w:b/>
                <w:bCs/>
                <w:color w:val="auto"/>
              </w:rPr>
            </w:pPr>
            <w:r w:rsidRPr="00257A62">
              <w:rPr>
                <w:color w:val="auto"/>
              </w:rPr>
              <w:t>~30 min</w:t>
            </w:r>
          </w:p>
        </w:tc>
      </w:tr>
      <w:tr w:rsidR="00257A62" w:rsidRPr="00257A62" w14:paraId="0A5BA5C7" w14:textId="77777777" w:rsidTr="00566DBE">
        <w:trPr>
          <w:trHeight w:val="235"/>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383CAA3D" w14:textId="77777777" w:rsidR="00566DBE" w:rsidRPr="00257A62" w:rsidRDefault="00566DBE" w:rsidP="003410E9">
            <w:pPr>
              <w:rPr>
                <w:color w:val="auto"/>
              </w:rPr>
            </w:pPr>
            <w:r w:rsidRPr="00257A62">
              <w:rPr>
                <w:b/>
                <w:bCs/>
                <w:color w:val="auto"/>
              </w:rPr>
              <w:t xml:space="preserve">DATOS DE LA EMPRESA </w:t>
            </w:r>
          </w:p>
        </w:tc>
      </w:tr>
      <w:tr w:rsidR="00257A62" w:rsidRPr="00257A62" w14:paraId="75A254B4" w14:textId="77777777" w:rsidTr="00566DBE">
        <w:trPr>
          <w:trHeight w:val="165"/>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F37EEF" w14:textId="77777777" w:rsidR="00566DBE" w:rsidRPr="00257A62" w:rsidRDefault="00566DBE" w:rsidP="003410E9">
            <w:pPr>
              <w:rPr>
                <w:color w:val="auto"/>
              </w:rPr>
            </w:pPr>
            <w:r w:rsidRPr="00257A62">
              <w:rPr>
                <w:b/>
                <w:bCs/>
                <w:color w:val="auto"/>
              </w:rPr>
              <w:t>Nombre</w:t>
            </w:r>
            <w:r w:rsidRPr="00257A62">
              <w:rPr>
                <w:color w:val="auto"/>
              </w:rPr>
              <w:t xml:space="preserve"> </w:t>
            </w:r>
          </w:p>
        </w:tc>
        <w:tc>
          <w:tcPr>
            <w:tcW w:w="8232" w:type="dxa"/>
            <w:gridSpan w:val="5"/>
            <w:tcBorders>
              <w:top w:val="single" w:sz="4" w:space="0" w:color="auto"/>
              <w:left w:val="single" w:sz="4" w:space="0" w:color="auto"/>
              <w:bottom w:val="single" w:sz="4" w:space="0" w:color="auto"/>
              <w:right w:val="single" w:sz="4" w:space="0" w:color="auto"/>
            </w:tcBorders>
            <w:hideMark/>
          </w:tcPr>
          <w:p w14:paraId="30598725" w14:textId="77777777" w:rsidR="00566DBE" w:rsidRPr="00257A62" w:rsidRDefault="00566DBE" w:rsidP="003410E9">
            <w:pPr>
              <w:rPr>
                <w:b/>
                <w:bCs/>
                <w:color w:val="auto"/>
              </w:rPr>
            </w:pPr>
            <w:r w:rsidRPr="00257A62">
              <w:rPr>
                <w:color w:val="auto"/>
              </w:rPr>
              <w:t>GRULAC S.R.L. — Grupo Lácteo</w:t>
            </w:r>
          </w:p>
        </w:tc>
      </w:tr>
      <w:tr w:rsidR="00257A62" w:rsidRPr="00257A62" w14:paraId="47C3A5CA" w14:textId="77777777" w:rsidTr="00566DBE">
        <w:trPr>
          <w:trHeight w:val="270"/>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6F987B6B" w14:textId="77777777" w:rsidR="00566DBE" w:rsidRPr="00257A62" w:rsidRDefault="00566DBE" w:rsidP="003410E9">
            <w:pPr>
              <w:rPr>
                <w:b/>
                <w:bCs/>
                <w:color w:val="auto"/>
              </w:rPr>
            </w:pPr>
            <w:r w:rsidRPr="00257A62">
              <w:rPr>
                <w:b/>
                <w:bCs/>
                <w:color w:val="auto"/>
              </w:rPr>
              <w:t>TIPO</w:t>
            </w:r>
          </w:p>
        </w:tc>
      </w:tr>
      <w:tr w:rsidR="00257A62" w:rsidRPr="00257A62" w14:paraId="0A01A464" w14:textId="77777777" w:rsidTr="00566DBE">
        <w:trPr>
          <w:trHeight w:val="231"/>
        </w:trPr>
        <w:tc>
          <w:tcPr>
            <w:tcW w:w="4680" w:type="dxa"/>
            <w:gridSpan w:val="4"/>
            <w:tcBorders>
              <w:top w:val="single" w:sz="4" w:space="0" w:color="auto"/>
              <w:left w:val="single" w:sz="4" w:space="0" w:color="auto"/>
              <w:bottom w:val="single" w:sz="4" w:space="0" w:color="auto"/>
              <w:right w:val="single" w:sz="4" w:space="0" w:color="auto"/>
            </w:tcBorders>
            <w:hideMark/>
          </w:tcPr>
          <w:p w14:paraId="37BC2235" w14:textId="77777777" w:rsidR="00566DBE" w:rsidRPr="00257A62" w:rsidRDefault="00566DBE" w:rsidP="003410E9">
            <w:pPr>
              <w:rPr>
                <w:color w:val="auto"/>
              </w:rPr>
            </w:pPr>
            <w:r w:rsidRPr="00257A62">
              <w:rPr>
                <w:color w:val="auto"/>
              </w:rPr>
              <w:t>Privada</w:t>
            </w:r>
          </w:p>
        </w:tc>
        <w:tc>
          <w:tcPr>
            <w:tcW w:w="4681" w:type="dxa"/>
            <w:gridSpan w:val="2"/>
            <w:tcBorders>
              <w:top w:val="single" w:sz="4" w:space="0" w:color="auto"/>
              <w:left w:val="single" w:sz="4" w:space="0" w:color="auto"/>
              <w:bottom w:val="single" w:sz="4" w:space="0" w:color="auto"/>
              <w:right w:val="single" w:sz="4" w:space="0" w:color="auto"/>
            </w:tcBorders>
            <w:hideMark/>
          </w:tcPr>
          <w:p w14:paraId="47790D57" w14:textId="77777777" w:rsidR="00566DBE" w:rsidRPr="00257A62" w:rsidRDefault="00566DBE" w:rsidP="003410E9">
            <w:pPr>
              <w:rPr>
                <w:color w:val="auto"/>
              </w:rPr>
            </w:pPr>
            <w:r w:rsidRPr="00257A62">
              <w:rPr>
                <w:color w:val="auto"/>
              </w:rPr>
              <w:t>Estatal</w:t>
            </w:r>
          </w:p>
        </w:tc>
      </w:tr>
      <w:tr w:rsidR="00257A62" w:rsidRPr="00257A62" w14:paraId="71FD8F64" w14:textId="77777777" w:rsidTr="00566DBE">
        <w:trPr>
          <w:trHeight w:val="193"/>
        </w:trPr>
        <w:tc>
          <w:tcPr>
            <w:tcW w:w="4680" w:type="dxa"/>
            <w:gridSpan w:val="4"/>
            <w:tcBorders>
              <w:top w:val="single" w:sz="4" w:space="0" w:color="auto"/>
              <w:left w:val="single" w:sz="4" w:space="0" w:color="auto"/>
              <w:bottom w:val="single" w:sz="4" w:space="0" w:color="auto"/>
              <w:right w:val="single" w:sz="4" w:space="0" w:color="auto"/>
            </w:tcBorders>
            <w:hideMark/>
          </w:tcPr>
          <w:p w14:paraId="7C0C4560" w14:textId="77777777" w:rsidR="00566DBE" w:rsidRPr="00257A62" w:rsidRDefault="00566DBE" w:rsidP="003410E9">
            <w:pPr>
              <w:rPr>
                <w:b/>
                <w:bCs/>
                <w:color w:val="auto"/>
              </w:rPr>
            </w:pPr>
            <w:r w:rsidRPr="00257A62">
              <w:rPr>
                <w:b/>
                <w:bCs/>
                <w:color w:val="auto"/>
              </w:rPr>
              <w:t>X</w:t>
            </w:r>
          </w:p>
        </w:tc>
        <w:tc>
          <w:tcPr>
            <w:tcW w:w="4681" w:type="dxa"/>
            <w:gridSpan w:val="2"/>
            <w:tcBorders>
              <w:top w:val="single" w:sz="4" w:space="0" w:color="auto"/>
              <w:left w:val="single" w:sz="4" w:space="0" w:color="auto"/>
              <w:bottom w:val="single" w:sz="4" w:space="0" w:color="auto"/>
              <w:right w:val="single" w:sz="4" w:space="0" w:color="auto"/>
            </w:tcBorders>
          </w:tcPr>
          <w:p w14:paraId="7DCE64CA" w14:textId="77777777" w:rsidR="00566DBE" w:rsidRPr="00257A62" w:rsidRDefault="00566DBE" w:rsidP="003410E9">
            <w:pPr>
              <w:rPr>
                <w:color w:val="auto"/>
              </w:rPr>
            </w:pPr>
          </w:p>
        </w:tc>
      </w:tr>
      <w:tr w:rsidR="00257A62" w:rsidRPr="00257A62" w14:paraId="7C7F19B6" w14:textId="77777777" w:rsidTr="00566DBE">
        <w:trPr>
          <w:trHeight w:val="193"/>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772F2D4" w14:textId="77777777" w:rsidR="00566DBE" w:rsidRPr="00257A62" w:rsidRDefault="00566DBE" w:rsidP="003410E9">
            <w:pPr>
              <w:rPr>
                <w:b/>
                <w:bCs/>
                <w:color w:val="auto"/>
              </w:rPr>
            </w:pPr>
            <w:r w:rsidRPr="00257A62">
              <w:rPr>
                <w:b/>
                <w:bCs/>
                <w:color w:val="auto"/>
              </w:rPr>
              <w:t>Rubro</w:t>
            </w:r>
          </w:p>
        </w:tc>
        <w:tc>
          <w:tcPr>
            <w:tcW w:w="8232" w:type="dxa"/>
            <w:gridSpan w:val="5"/>
            <w:tcBorders>
              <w:top w:val="single" w:sz="4" w:space="0" w:color="auto"/>
              <w:left w:val="single" w:sz="4" w:space="0" w:color="auto"/>
              <w:bottom w:val="single" w:sz="4" w:space="0" w:color="auto"/>
              <w:right w:val="single" w:sz="4" w:space="0" w:color="auto"/>
            </w:tcBorders>
            <w:hideMark/>
          </w:tcPr>
          <w:p w14:paraId="7FDA8076" w14:textId="77777777" w:rsidR="00566DBE" w:rsidRPr="00257A62" w:rsidRDefault="00566DBE" w:rsidP="003410E9">
            <w:pPr>
              <w:rPr>
                <w:color w:val="auto"/>
              </w:rPr>
            </w:pPr>
            <w:r w:rsidRPr="00257A62">
              <w:rPr>
                <w:color w:val="auto"/>
              </w:rPr>
              <w:t>Derivados Lácteos</w:t>
            </w:r>
          </w:p>
        </w:tc>
      </w:tr>
      <w:tr w:rsidR="00257A62" w:rsidRPr="00257A62" w14:paraId="2F80A8FC" w14:textId="77777777" w:rsidTr="00566DBE">
        <w:trPr>
          <w:trHeight w:val="161"/>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330A5C38" w14:textId="77777777" w:rsidR="00566DBE" w:rsidRPr="00257A62" w:rsidRDefault="00566DBE" w:rsidP="003410E9">
            <w:pPr>
              <w:rPr>
                <w:color w:val="auto"/>
              </w:rPr>
            </w:pPr>
            <w:r w:rsidRPr="00257A62">
              <w:rPr>
                <w:b/>
                <w:bCs/>
                <w:color w:val="auto"/>
              </w:rPr>
              <w:t xml:space="preserve">DATOS DEL ENTREVISTADO </w:t>
            </w:r>
          </w:p>
        </w:tc>
      </w:tr>
      <w:tr w:rsidR="00257A62" w:rsidRPr="00257A62" w14:paraId="0C9D435A" w14:textId="77777777" w:rsidTr="00566DBE">
        <w:trPr>
          <w:trHeight w:val="137"/>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5DFA0D0" w14:textId="77777777" w:rsidR="00566DBE" w:rsidRPr="00257A62" w:rsidRDefault="00566DBE" w:rsidP="003410E9">
            <w:pPr>
              <w:rPr>
                <w:color w:val="auto"/>
              </w:rPr>
            </w:pPr>
            <w:r w:rsidRPr="00257A62">
              <w:rPr>
                <w:b/>
                <w:bCs/>
                <w:color w:val="auto"/>
              </w:rPr>
              <w:t>Nombre</w:t>
            </w:r>
          </w:p>
        </w:tc>
        <w:tc>
          <w:tcPr>
            <w:tcW w:w="8232" w:type="dxa"/>
            <w:gridSpan w:val="5"/>
            <w:tcBorders>
              <w:top w:val="single" w:sz="4" w:space="0" w:color="auto"/>
              <w:left w:val="single" w:sz="4" w:space="0" w:color="auto"/>
              <w:bottom w:val="single" w:sz="4" w:space="0" w:color="auto"/>
              <w:right w:val="single" w:sz="4" w:space="0" w:color="auto"/>
            </w:tcBorders>
            <w:hideMark/>
          </w:tcPr>
          <w:p w14:paraId="1F294087" w14:textId="77777777" w:rsidR="00566DBE" w:rsidRPr="00257A62" w:rsidRDefault="00566DBE" w:rsidP="003410E9">
            <w:pPr>
              <w:rPr>
                <w:color w:val="auto"/>
              </w:rPr>
            </w:pPr>
            <w:r w:rsidRPr="00257A62">
              <w:rPr>
                <w:color w:val="auto"/>
              </w:rPr>
              <w:t>Carla Yovana Condori Díaz</w:t>
            </w:r>
          </w:p>
        </w:tc>
      </w:tr>
      <w:tr w:rsidR="00257A62" w:rsidRPr="00257A62" w14:paraId="0A152492" w14:textId="77777777" w:rsidTr="00566DBE">
        <w:trPr>
          <w:trHeight w:val="137"/>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82D920A" w14:textId="77777777" w:rsidR="00566DBE" w:rsidRPr="00257A62" w:rsidRDefault="00566DBE" w:rsidP="003410E9">
            <w:pPr>
              <w:rPr>
                <w:b/>
                <w:bCs/>
                <w:color w:val="auto"/>
              </w:rPr>
            </w:pPr>
            <w:r w:rsidRPr="00257A62">
              <w:rPr>
                <w:b/>
                <w:bCs/>
                <w:color w:val="auto"/>
              </w:rPr>
              <w:t>Cargo</w:t>
            </w:r>
          </w:p>
        </w:tc>
        <w:tc>
          <w:tcPr>
            <w:tcW w:w="8232" w:type="dxa"/>
            <w:gridSpan w:val="5"/>
            <w:tcBorders>
              <w:top w:val="single" w:sz="4" w:space="0" w:color="auto"/>
              <w:left w:val="single" w:sz="4" w:space="0" w:color="auto"/>
              <w:bottom w:val="single" w:sz="4" w:space="0" w:color="auto"/>
              <w:right w:val="single" w:sz="4" w:space="0" w:color="auto"/>
            </w:tcBorders>
            <w:hideMark/>
          </w:tcPr>
          <w:p w14:paraId="574841E7" w14:textId="77777777" w:rsidR="00566DBE" w:rsidRPr="00257A62" w:rsidRDefault="00566DBE" w:rsidP="003410E9">
            <w:pPr>
              <w:rPr>
                <w:color w:val="auto"/>
              </w:rPr>
            </w:pPr>
            <w:r w:rsidRPr="00257A62">
              <w:rPr>
                <w:color w:val="auto"/>
              </w:rPr>
              <w:t>Ing. Industrial — Control de Calidad y Producción</w:t>
            </w:r>
          </w:p>
        </w:tc>
      </w:tr>
      <w:tr w:rsidR="00257A62" w:rsidRPr="00257A62" w14:paraId="7B7C5A1F" w14:textId="77777777" w:rsidTr="00566DBE">
        <w:trPr>
          <w:trHeight w:val="231"/>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6828ACDC" w14:textId="77777777" w:rsidR="00566DBE" w:rsidRPr="00257A62" w:rsidRDefault="00566DBE" w:rsidP="003410E9">
            <w:pPr>
              <w:rPr>
                <w:b/>
                <w:bCs/>
                <w:color w:val="auto"/>
              </w:rPr>
            </w:pPr>
            <w:r w:rsidRPr="00257A62">
              <w:rPr>
                <w:b/>
                <w:bCs/>
                <w:color w:val="auto"/>
              </w:rPr>
              <w:t xml:space="preserve">DATOS DEL ENTREVISTADOR </w:t>
            </w:r>
          </w:p>
        </w:tc>
      </w:tr>
      <w:tr w:rsidR="00257A62" w:rsidRPr="00257A62" w14:paraId="3846A9D0" w14:textId="77777777" w:rsidTr="00566DBE">
        <w:trPr>
          <w:trHeight w:val="203"/>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C9A4E2C" w14:textId="77777777" w:rsidR="00566DBE" w:rsidRPr="00257A62" w:rsidRDefault="00566DBE" w:rsidP="003410E9">
            <w:pPr>
              <w:rPr>
                <w:b/>
                <w:bCs/>
                <w:color w:val="auto"/>
              </w:rPr>
            </w:pPr>
            <w:r w:rsidRPr="00257A62">
              <w:rPr>
                <w:b/>
                <w:bCs/>
                <w:color w:val="auto"/>
              </w:rPr>
              <w:t xml:space="preserve">Nombre </w:t>
            </w:r>
          </w:p>
        </w:tc>
        <w:tc>
          <w:tcPr>
            <w:tcW w:w="8232" w:type="dxa"/>
            <w:gridSpan w:val="5"/>
            <w:tcBorders>
              <w:top w:val="single" w:sz="4" w:space="0" w:color="auto"/>
              <w:left w:val="single" w:sz="4" w:space="0" w:color="auto"/>
              <w:bottom w:val="single" w:sz="4" w:space="0" w:color="auto"/>
              <w:right w:val="single" w:sz="4" w:space="0" w:color="auto"/>
            </w:tcBorders>
            <w:hideMark/>
          </w:tcPr>
          <w:p w14:paraId="76B5D203" w14:textId="77777777" w:rsidR="00566DBE" w:rsidRPr="00257A62" w:rsidRDefault="00566DBE" w:rsidP="003410E9">
            <w:pPr>
              <w:rPr>
                <w:color w:val="auto"/>
              </w:rPr>
            </w:pPr>
            <w:r w:rsidRPr="00257A62">
              <w:rPr>
                <w:color w:val="auto"/>
              </w:rPr>
              <w:t>Marilyn Esther Condori Diaz</w:t>
            </w:r>
          </w:p>
        </w:tc>
      </w:tr>
    </w:tbl>
    <w:p w14:paraId="27E0377A" w14:textId="5E05EA4F" w:rsidR="003410E9" w:rsidRPr="00257A62" w:rsidRDefault="003410E9" w:rsidP="00566DBE">
      <w:pPr>
        <w:rPr>
          <w:color w:val="auto"/>
        </w:rPr>
      </w:pPr>
    </w:p>
    <w:p w14:paraId="731A9653" w14:textId="63836B19" w:rsidR="003410E9" w:rsidRPr="00257A62" w:rsidRDefault="003410E9" w:rsidP="003410E9">
      <w:pPr>
        <w:spacing w:before="0" w:after="160" w:line="259" w:lineRule="auto"/>
        <w:jc w:val="left"/>
        <w:rPr>
          <w:color w:val="auto"/>
        </w:rPr>
      </w:pPr>
      <w:r w:rsidRPr="00257A62">
        <w:rPr>
          <w:color w:val="auto"/>
        </w:rPr>
        <w:br w:type="page"/>
      </w:r>
    </w:p>
    <w:p w14:paraId="7193E00E" w14:textId="77777777" w:rsidR="00566DBE" w:rsidRPr="00257A62" w:rsidRDefault="00566DBE" w:rsidP="00566DBE">
      <w:pPr>
        <w:rPr>
          <w:b/>
          <w:bCs/>
          <w:color w:val="auto"/>
        </w:rPr>
      </w:pPr>
      <w:r w:rsidRPr="00257A62">
        <w:rPr>
          <w:b/>
          <w:bCs/>
          <w:color w:val="auto"/>
        </w:rPr>
        <w:lastRenderedPageBreak/>
        <w:t>Resumen de la Entrevista</w:t>
      </w:r>
    </w:p>
    <w:p w14:paraId="515AED69" w14:textId="56ADF06F" w:rsidR="003410E9" w:rsidRPr="00257A62" w:rsidRDefault="003410E9" w:rsidP="003410E9">
      <w:pPr>
        <w:pStyle w:val="Descripcin"/>
        <w:keepNext/>
        <w:rPr>
          <w:color w:val="auto"/>
        </w:rPr>
      </w:pPr>
      <w:r w:rsidRPr="00257A62">
        <w:rPr>
          <w:color w:val="auto"/>
        </w:rPr>
        <w:t xml:space="preserve">Tabla </w:t>
      </w:r>
      <w:r w:rsidR="006710C9" w:rsidRPr="00257A62">
        <w:rPr>
          <w:color w:val="auto"/>
        </w:rPr>
        <w:fldChar w:fldCharType="begin"/>
      </w:r>
      <w:r w:rsidR="006710C9" w:rsidRPr="00257A62">
        <w:rPr>
          <w:color w:val="auto"/>
        </w:rPr>
        <w:instrText xml:space="preserve"> SEQ Tabla \* ARABIC </w:instrText>
      </w:r>
      <w:r w:rsidR="006710C9" w:rsidRPr="00257A62">
        <w:rPr>
          <w:color w:val="auto"/>
        </w:rPr>
        <w:fldChar w:fldCharType="separate"/>
      </w:r>
      <w:r w:rsidR="00335434">
        <w:rPr>
          <w:noProof/>
          <w:color w:val="auto"/>
        </w:rPr>
        <w:t>3</w:t>
      </w:r>
      <w:r w:rsidR="006710C9" w:rsidRPr="00257A62">
        <w:rPr>
          <w:noProof/>
          <w:color w:val="auto"/>
        </w:rPr>
        <w:fldChar w:fldCharType="end"/>
      </w:r>
      <w:r w:rsidRPr="00257A62">
        <w:rPr>
          <w:color w:val="auto"/>
        </w:rPr>
        <w:t xml:space="preserve"> tabla de preguntas y respuestas de entrevista N°1</w:t>
      </w:r>
    </w:p>
    <w:tbl>
      <w:tblPr>
        <w:tblStyle w:val="Tablaconcuadrcula1"/>
        <w:tblW w:w="9634" w:type="dxa"/>
        <w:tblInd w:w="0" w:type="dxa"/>
        <w:tblLook w:val="04A0" w:firstRow="1" w:lastRow="0" w:firstColumn="1" w:lastColumn="0" w:noHBand="0" w:noVBand="1"/>
      </w:tblPr>
      <w:tblGrid>
        <w:gridCol w:w="427"/>
        <w:gridCol w:w="3401"/>
        <w:gridCol w:w="5806"/>
      </w:tblGrid>
      <w:tr w:rsidR="00257A62" w:rsidRPr="00257A62" w14:paraId="7618F934" w14:textId="77777777" w:rsidTr="00566DBE">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1077B3C" w14:textId="77777777" w:rsidR="00566DBE" w:rsidRPr="00257A62" w:rsidRDefault="00566DBE" w:rsidP="00566DBE">
            <w:pPr>
              <w:rPr>
                <w:b/>
                <w:bCs/>
                <w:color w:val="auto"/>
              </w:rPr>
            </w:pPr>
            <w:r w:rsidRPr="00257A62">
              <w:rPr>
                <w:b/>
                <w:bCs/>
                <w:color w:val="auto"/>
              </w:rPr>
              <w:t>N°</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70F9A45" w14:textId="77777777" w:rsidR="00566DBE" w:rsidRPr="00257A62" w:rsidRDefault="00566DBE" w:rsidP="00566DBE">
            <w:pPr>
              <w:rPr>
                <w:b/>
                <w:bCs/>
                <w:color w:val="auto"/>
              </w:rPr>
            </w:pPr>
            <w:r w:rsidRPr="00257A62">
              <w:rPr>
                <w:b/>
                <w:bCs/>
                <w:color w:val="auto"/>
              </w:rPr>
              <w:t>Pregunta</w:t>
            </w:r>
          </w:p>
        </w:tc>
        <w:tc>
          <w:tcPr>
            <w:tcW w:w="5806"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C9E0B01" w14:textId="77777777" w:rsidR="00566DBE" w:rsidRPr="00257A62" w:rsidRDefault="00566DBE" w:rsidP="00566DBE">
            <w:pPr>
              <w:rPr>
                <w:b/>
                <w:bCs/>
                <w:color w:val="auto"/>
              </w:rPr>
            </w:pPr>
            <w:r w:rsidRPr="00257A62">
              <w:rPr>
                <w:b/>
                <w:bCs/>
                <w:color w:val="auto"/>
              </w:rPr>
              <w:t>Respuesta / Hallazgo</w:t>
            </w:r>
          </w:p>
        </w:tc>
      </w:tr>
      <w:tr w:rsidR="00257A62" w:rsidRPr="00257A62" w14:paraId="44341A90"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371D49E9" w14:textId="77777777" w:rsidR="00566DBE" w:rsidRPr="00257A62" w:rsidRDefault="00566DBE" w:rsidP="00566DBE">
            <w:pPr>
              <w:rPr>
                <w:color w:val="auto"/>
              </w:rPr>
            </w:pPr>
            <w:r w:rsidRPr="00257A62">
              <w:rPr>
                <w:color w:val="auto"/>
              </w:rPr>
              <w:t>1</w:t>
            </w:r>
          </w:p>
        </w:tc>
        <w:tc>
          <w:tcPr>
            <w:tcW w:w="0" w:type="auto"/>
            <w:tcBorders>
              <w:top w:val="single" w:sz="4" w:space="0" w:color="auto"/>
              <w:left w:val="single" w:sz="4" w:space="0" w:color="auto"/>
              <w:bottom w:val="single" w:sz="4" w:space="0" w:color="auto"/>
              <w:right w:val="single" w:sz="4" w:space="0" w:color="auto"/>
            </w:tcBorders>
            <w:hideMark/>
          </w:tcPr>
          <w:p w14:paraId="79A93998" w14:textId="77777777" w:rsidR="00566DBE" w:rsidRPr="00257A62" w:rsidRDefault="00566DBE" w:rsidP="00566DBE">
            <w:pPr>
              <w:rPr>
                <w:color w:val="auto"/>
              </w:rPr>
            </w:pPr>
            <w:r w:rsidRPr="00257A62">
              <w:rPr>
                <w:color w:val="auto"/>
              </w:rPr>
              <w:t>¿Cuál es el rubro y actividad principal de la empresa?</w:t>
            </w:r>
          </w:p>
        </w:tc>
        <w:tc>
          <w:tcPr>
            <w:tcW w:w="5806" w:type="dxa"/>
            <w:tcBorders>
              <w:top w:val="single" w:sz="4" w:space="0" w:color="auto"/>
              <w:left w:val="single" w:sz="4" w:space="0" w:color="auto"/>
              <w:bottom w:val="single" w:sz="4" w:space="0" w:color="auto"/>
              <w:right w:val="single" w:sz="4" w:space="0" w:color="auto"/>
            </w:tcBorders>
            <w:hideMark/>
          </w:tcPr>
          <w:p w14:paraId="6C138722" w14:textId="77777777" w:rsidR="00566DBE" w:rsidRPr="00257A62" w:rsidRDefault="00566DBE" w:rsidP="00566DBE">
            <w:pPr>
              <w:rPr>
                <w:color w:val="auto"/>
              </w:rPr>
            </w:pPr>
            <w:r w:rsidRPr="00257A62">
              <w:rPr>
                <w:color w:val="auto"/>
              </w:rPr>
              <w:t>Empresa de derivados lácteos (Mozzarella, Cheddar, Dulce de Leche Repostero, Dulce de Leche Familiar). Surgió de una asociación de ganaderos para dar valor agregado a la leche local.</w:t>
            </w:r>
          </w:p>
        </w:tc>
      </w:tr>
      <w:tr w:rsidR="00257A62" w:rsidRPr="00257A62" w14:paraId="39DAD3A0"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1DEBDFDB" w14:textId="77777777" w:rsidR="00566DBE" w:rsidRPr="00257A62" w:rsidRDefault="00566DBE" w:rsidP="00566DBE">
            <w:pPr>
              <w:rPr>
                <w:color w:val="auto"/>
              </w:rPr>
            </w:pPr>
            <w:r w:rsidRPr="00257A62">
              <w:rPr>
                <w:color w:val="auto"/>
              </w:rPr>
              <w:t>2</w:t>
            </w:r>
          </w:p>
        </w:tc>
        <w:tc>
          <w:tcPr>
            <w:tcW w:w="0" w:type="auto"/>
            <w:tcBorders>
              <w:top w:val="single" w:sz="4" w:space="0" w:color="auto"/>
              <w:left w:val="single" w:sz="4" w:space="0" w:color="auto"/>
              <w:bottom w:val="single" w:sz="4" w:space="0" w:color="auto"/>
              <w:right w:val="single" w:sz="4" w:space="0" w:color="auto"/>
            </w:tcBorders>
            <w:hideMark/>
          </w:tcPr>
          <w:p w14:paraId="7CF78A5B" w14:textId="77777777" w:rsidR="00566DBE" w:rsidRPr="00257A62" w:rsidRDefault="00566DBE" w:rsidP="00566DBE">
            <w:pPr>
              <w:rPr>
                <w:color w:val="auto"/>
              </w:rPr>
            </w:pPr>
            <w:r w:rsidRPr="00257A62">
              <w:rPr>
                <w:color w:val="auto"/>
              </w:rPr>
              <w:t>¿Qué problemas principales encontró al ingresar a la empresa?</w:t>
            </w:r>
          </w:p>
        </w:tc>
        <w:tc>
          <w:tcPr>
            <w:tcW w:w="5806" w:type="dxa"/>
            <w:tcBorders>
              <w:top w:val="single" w:sz="4" w:space="0" w:color="auto"/>
              <w:left w:val="single" w:sz="4" w:space="0" w:color="auto"/>
              <w:bottom w:val="single" w:sz="4" w:space="0" w:color="auto"/>
              <w:right w:val="single" w:sz="4" w:space="0" w:color="auto"/>
            </w:tcBorders>
            <w:hideMark/>
          </w:tcPr>
          <w:p w14:paraId="3F83AEEF" w14:textId="77777777" w:rsidR="00566DBE" w:rsidRPr="00257A62" w:rsidRDefault="00566DBE" w:rsidP="00566DBE">
            <w:pPr>
              <w:rPr>
                <w:color w:val="auto"/>
              </w:rPr>
            </w:pPr>
            <w:r w:rsidRPr="00257A62">
              <w:rPr>
                <w:color w:val="auto"/>
              </w:rPr>
              <w:t>Falta de orden, ausencia de registros estandarizados y desorganización general en todos los procesos.</w:t>
            </w:r>
          </w:p>
        </w:tc>
      </w:tr>
      <w:tr w:rsidR="00257A62" w:rsidRPr="00257A62" w14:paraId="4557BD48"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1AF581EF" w14:textId="77777777" w:rsidR="00566DBE" w:rsidRPr="00257A62" w:rsidRDefault="00566DBE" w:rsidP="00566DBE">
            <w:pPr>
              <w:rPr>
                <w:color w:val="auto"/>
              </w:rPr>
            </w:pPr>
            <w:r w:rsidRPr="00257A62">
              <w:rPr>
                <w:color w:val="auto"/>
              </w:rPr>
              <w:t>3</w:t>
            </w:r>
          </w:p>
        </w:tc>
        <w:tc>
          <w:tcPr>
            <w:tcW w:w="0" w:type="auto"/>
            <w:tcBorders>
              <w:top w:val="single" w:sz="4" w:space="0" w:color="auto"/>
              <w:left w:val="single" w:sz="4" w:space="0" w:color="auto"/>
              <w:bottom w:val="single" w:sz="4" w:space="0" w:color="auto"/>
              <w:right w:val="single" w:sz="4" w:space="0" w:color="auto"/>
            </w:tcBorders>
            <w:hideMark/>
          </w:tcPr>
          <w:p w14:paraId="57867B60" w14:textId="77777777" w:rsidR="00566DBE" w:rsidRPr="00257A62" w:rsidRDefault="00566DBE" w:rsidP="00566DBE">
            <w:pPr>
              <w:rPr>
                <w:color w:val="auto"/>
              </w:rPr>
            </w:pPr>
            <w:r w:rsidRPr="00257A62">
              <w:rPr>
                <w:color w:val="auto"/>
              </w:rPr>
              <w:t>¿Cómo se maneja actualmente el inventario de insumos y producto terminado?</w:t>
            </w:r>
          </w:p>
        </w:tc>
        <w:tc>
          <w:tcPr>
            <w:tcW w:w="5806" w:type="dxa"/>
            <w:tcBorders>
              <w:top w:val="single" w:sz="4" w:space="0" w:color="auto"/>
              <w:left w:val="single" w:sz="4" w:space="0" w:color="auto"/>
              <w:bottom w:val="single" w:sz="4" w:space="0" w:color="auto"/>
              <w:right w:val="single" w:sz="4" w:space="0" w:color="auto"/>
            </w:tcBorders>
            <w:hideMark/>
          </w:tcPr>
          <w:p w14:paraId="5D37EBA3" w14:textId="77777777" w:rsidR="00566DBE" w:rsidRPr="00257A62" w:rsidRDefault="00566DBE" w:rsidP="00566DBE">
            <w:pPr>
              <w:rPr>
                <w:color w:val="auto"/>
              </w:rPr>
            </w:pPr>
            <w:r w:rsidRPr="00257A62">
              <w:rPr>
                <w:color w:val="auto"/>
              </w:rPr>
              <w:t>De forma manual entre dos personas, con registros en Excel. No es 100% efectivo; hay posibilidad de errores al descuidarse.</w:t>
            </w:r>
          </w:p>
        </w:tc>
      </w:tr>
      <w:tr w:rsidR="00257A62" w:rsidRPr="00257A62" w14:paraId="20374E85"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520550AA" w14:textId="77777777" w:rsidR="00566DBE" w:rsidRPr="00257A62" w:rsidRDefault="00566DBE" w:rsidP="00566DBE">
            <w:pPr>
              <w:rPr>
                <w:color w:val="auto"/>
              </w:rPr>
            </w:pPr>
            <w:r w:rsidRPr="00257A62">
              <w:rPr>
                <w:color w:val="auto"/>
              </w:rPr>
              <w:t>4</w:t>
            </w:r>
          </w:p>
        </w:tc>
        <w:tc>
          <w:tcPr>
            <w:tcW w:w="0" w:type="auto"/>
            <w:tcBorders>
              <w:top w:val="single" w:sz="4" w:space="0" w:color="auto"/>
              <w:left w:val="single" w:sz="4" w:space="0" w:color="auto"/>
              <w:bottom w:val="single" w:sz="4" w:space="0" w:color="auto"/>
              <w:right w:val="single" w:sz="4" w:space="0" w:color="auto"/>
            </w:tcBorders>
            <w:hideMark/>
          </w:tcPr>
          <w:p w14:paraId="30F47DF9" w14:textId="77777777" w:rsidR="00566DBE" w:rsidRPr="00257A62" w:rsidRDefault="00566DBE" w:rsidP="00566DBE">
            <w:pPr>
              <w:rPr>
                <w:color w:val="auto"/>
              </w:rPr>
            </w:pPr>
            <w:r w:rsidRPr="00257A62">
              <w:rPr>
                <w:color w:val="auto"/>
              </w:rPr>
              <w:t>¿Tienen stock actualizado en tiempo real?</w:t>
            </w:r>
          </w:p>
        </w:tc>
        <w:tc>
          <w:tcPr>
            <w:tcW w:w="5806" w:type="dxa"/>
            <w:tcBorders>
              <w:top w:val="single" w:sz="4" w:space="0" w:color="auto"/>
              <w:left w:val="single" w:sz="4" w:space="0" w:color="auto"/>
              <w:bottom w:val="single" w:sz="4" w:space="0" w:color="auto"/>
              <w:right w:val="single" w:sz="4" w:space="0" w:color="auto"/>
            </w:tcBorders>
            <w:hideMark/>
          </w:tcPr>
          <w:p w14:paraId="2E9188BC" w14:textId="77777777" w:rsidR="00566DBE" w:rsidRPr="00257A62" w:rsidRDefault="00566DBE" w:rsidP="00566DBE">
            <w:pPr>
              <w:rPr>
                <w:color w:val="auto"/>
              </w:rPr>
            </w:pPr>
            <w:r w:rsidRPr="00257A62">
              <w:rPr>
                <w:color w:val="auto"/>
              </w:rPr>
              <w:t>No. El stock se conoce según lo que llega la leche y lo que se produce. No hay stock actualizado por día de producción.</w:t>
            </w:r>
          </w:p>
        </w:tc>
      </w:tr>
      <w:tr w:rsidR="00257A62" w:rsidRPr="00257A62" w14:paraId="6BA2488E"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04CBFCF7" w14:textId="77777777" w:rsidR="00566DBE" w:rsidRPr="00257A62" w:rsidRDefault="00566DBE" w:rsidP="00566DBE">
            <w:pPr>
              <w:rPr>
                <w:color w:val="auto"/>
              </w:rPr>
            </w:pPr>
            <w:r w:rsidRPr="00257A62">
              <w:rPr>
                <w:color w:val="auto"/>
              </w:rPr>
              <w:t>5</w:t>
            </w:r>
          </w:p>
        </w:tc>
        <w:tc>
          <w:tcPr>
            <w:tcW w:w="0" w:type="auto"/>
            <w:tcBorders>
              <w:top w:val="single" w:sz="4" w:space="0" w:color="auto"/>
              <w:left w:val="single" w:sz="4" w:space="0" w:color="auto"/>
              <w:bottom w:val="single" w:sz="4" w:space="0" w:color="auto"/>
              <w:right w:val="single" w:sz="4" w:space="0" w:color="auto"/>
            </w:tcBorders>
            <w:hideMark/>
          </w:tcPr>
          <w:p w14:paraId="20B44F7F" w14:textId="77777777" w:rsidR="00566DBE" w:rsidRPr="00257A62" w:rsidRDefault="00566DBE" w:rsidP="00566DBE">
            <w:pPr>
              <w:rPr>
                <w:color w:val="auto"/>
              </w:rPr>
            </w:pPr>
            <w:r w:rsidRPr="00257A62">
              <w:rPr>
                <w:color w:val="auto"/>
              </w:rPr>
              <w:t>¿Han tenido problemas por falta de stock?</w:t>
            </w:r>
          </w:p>
        </w:tc>
        <w:tc>
          <w:tcPr>
            <w:tcW w:w="5806" w:type="dxa"/>
            <w:tcBorders>
              <w:top w:val="single" w:sz="4" w:space="0" w:color="auto"/>
              <w:left w:val="single" w:sz="4" w:space="0" w:color="auto"/>
              <w:bottom w:val="single" w:sz="4" w:space="0" w:color="auto"/>
              <w:right w:val="single" w:sz="4" w:space="0" w:color="auto"/>
            </w:tcBorders>
            <w:hideMark/>
          </w:tcPr>
          <w:p w14:paraId="405A84B7" w14:textId="77777777" w:rsidR="00566DBE" w:rsidRPr="00257A62" w:rsidRDefault="00566DBE" w:rsidP="00566DBE">
            <w:pPr>
              <w:rPr>
                <w:color w:val="auto"/>
              </w:rPr>
            </w:pPr>
            <w:r w:rsidRPr="00257A62">
              <w:rPr>
                <w:color w:val="auto"/>
              </w:rPr>
              <w:t>Sí. Con el dulce de leche repostero se produce para el día siguiente; no se tiene reserva de producto. La demanda superó la capacidad de almacenamiento actual.</w:t>
            </w:r>
          </w:p>
        </w:tc>
      </w:tr>
      <w:tr w:rsidR="00257A62" w:rsidRPr="00257A62" w14:paraId="53DCC1C0"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4BC654E3" w14:textId="77777777" w:rsidR="00566DBE" w:rsidRPr="00257A62" w:rsidRDefault="00566DBE" w:rsidP="00566DBE">
            <w:pPr>
              <w:rPr>
                <w:color w:val="auto"/>
              </w:rPr>
            </w:pPr>
            <w:r w:rsidRPr="00257A62">
              <w:rPr>
                <w:color w:val="auto"/>
              </w:rPr>
              <w:t>6</w:t>
            </w:r>
          </w:p>
        </w:tc>
        <w:tc>
          <w:tcPr>
            <w:tcW w:w="0" w:type="auto"/>
            <w:tcBorders>
              <w:top w:val="single" w:sz="4" w:space="0" w:color="auto"/>
              <w:left w:val="single" w:sz="4" w:space="0" w:color="auto"/>
              <w:bottom w:val="single" w:sz="4" w:space="0" w:color="auto"/>
              <w:right w:val="single" w:sz="4" w:space="0" w:color="auto"/>
            </w:tcBorders>
            <w:hideMark/>
          </w:tcPr>
          <w:p w14:paraId="12B3787C" w14:textId="77777777" w:rsidR="00566DBE" w:rsidRPr="00257A62" w:rsidRDefault="00566DBE" w:rsidP="00566DBE">
            <w:pPr>
              <w:rPr>
                <w:color w:val="auto"/>
              </w:rPr>
            </w:pPr>
            <w:r w:rsidRPr="00257A62">
              <w:rPr>
                <w:color w:val="auto"/>
              </w:rPr>
              <w:t>¿Tienen historial de producción?</w:t>
            </w:r>
          </w:p>
        </w:tc>
        <w:tc>
          <w:tcPr>
            <w:tcW w:w="5806" w:type="dxa"/>
            <w:tcBorders>
              <w:top w:val="single" w:sz="4" w:space="0" w:color="auto"/>
              <w:left w:val="single" w:sz="4" w:space="0" w:color="auto"/>
              <w:bottom w:val="single" w:sz="4" w:space="0" w:color="auto"/>
              <w:right w:val="single" w:sz="4" w:space="0" w:color="auto"/>
            </w:tcBorders>
            <w:hideMark/>
          </w:tcPr>
          <w:p w14:paraId="0A21F5BB" w14:textId="77777777" w:rsidR="00566DBE" w:rsidRPr="00257A62" w:rsidRDefault="00566DBE" w:rsidP="00566DBE">
            <w:pPr>
              <w:rPr>
                <w:color w:val="auto"/>
              </w:rPr>
            </w:pPr>
            <w:r w:rsidRPr="00257A62">
              <w:rPr>
                <w:color w:val="auto"/>
              </w:rPr>
              <w:t>No completo. Desde diciembre 2025 comenzaron algunos registros. Recién en 2026 se está implementando el registro de todos los procesos.</w:t>
            </w:r>
          </w:p>
        </w:tc>
      </w:tr>
      <w:tr w:rsidR="00257A62" w:rsidRPr="00257A62" w14:paraId="49BB2FBB"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5701D324" w14:textId="77777777" w:rsidR="00566DBE" w:rsidRPr="00257A62" w:rsidRDefault="00566DBE" w:rsidP="00566DBE">
            <w:pPr>
              <w:rPr>
                <w:color w:val="auto"/>
              </w:rPr>
            </w:pPr>
            <w:r w:rsidRPr="00257A62">
              <w:rPr>
                <w:color w:val="auto"/>
              </w:rPr>
              <w:t>7</w:t>
            </w:r>
          </w:p>
        </w:tc>
        <w:tc>
          <w:tcPr>
            <w:tcW w:w="0" w:type="auto"/>
            <w:tcBorders>
              <w:top w:val="single" w:sz="4" w:space="0" w:color="auto"/>
              <w:left w:val="single" w:sz="4" w:space="0" w:color="auto"/>
              <w:bottom w:val="single" w:sz="4" w:space="0" w:color="auto"/>
              <w:right w:val="single" w:sz="4" w:space="0" w:color="auto"/>
            </w:tcBorders>
            <w:hideMark/>
          </w:tcPr>
          <w:p w14:paraId="7C0DF799" w14:textId="77777777" w:rsidR="00566DBE" w:rsidRPr="00257A62" w:rsidRDefault="00566DBE" w:rsidP="00566DBE">
            <w:pPr>
              <w:rPr>
                <w:color w:val="auto"/>
              </w:rPr>
            </w:pPr>
            <w:r w:rsidRPr="00257A62">
              <w:rPr>
                <w:color w:val="auto"/>
              </w:rPr>
              <w:t>¿Existen alertas de stock mínimo?</w:t>
            </w:r>
          </w:p>
        </w:tc>
        <w:tc>
          <w:tcPr>
            <w:tcW w:w="5806" w:type="dxa"/>
            <w:tcBorders>
              <w:top w:val="single" w:sz="4" w:space="0" w:color="auto"/>
              <w:left w:val="single" w:sz="4" w:space="0" w:color="auto"/>
              <w:bottom w:val="single" w:sz="4" w:space="0" w:color="auto"/>
              <w:right w:val="single" w:sz="4" w:space="0" w:color="auto"/>
            </w:tcBorders>
            <w:hideMark/>
          </w:tcPr>
          <w:p w14:paraId="3EE09B86" w14:textId="77777777" w:rsidR="00566DBE" w:rsidRPr="00257A62" w:rsidRDefault="00566DBE" w:rsidP="00566DBE">
            <w:pPr>
              <w:rPr>
                <w:color w:val="auto"/>
              </w:rPr>
            </w:pPr>
            <w:r w:rsidRPr="00257A62">
              <w:rPr>
                <w:color w:val="auto"/>
              </w:rPr>
              <w:t>No. Se necesita pero no se tiene implementado.</w:t>
            </w:r>
          </w:p>
        </w:tc>
      </w:tr>
      <w:tr w:rsidR="00257A62" w:rsidRPr="00257A62" w14:paraId="4F773F62"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2D2300C9" w14:textId="77777777" w:rsidR="00566DBE" w:rsidRPr="00257A62" w:rsidRDefault="00566DBE" w:rsidP="00566DBE">
            <w:pPr>
              <w:rPr>
                <w:color w:val="auto"/>
              </w:rPr>
            </w:pPr>
            <w:r w:rsidRPr="00257A62">
              <w:rPr>
                <w:color w:val="auto"/>
              </w:rPr>
              <w:t>8</w:t>
            </w:r>
          </w:p>
        </w:tc>
        <w:tc>
          <w:tcPr>
            <w:tcW w:w="0" w:type="auto"/>
            <w:tcBorders>
              <w:top w:val="single" w:sz="4" w:space="0" w:color="auto"/>
              <w:left w:val="single" w:sz="4" w:space="0" w:color="auto"/>
              <w:bottom w:val="single" w:sz="4" w:space="0" w:color="auto"/>
              <w:right w:val="single" w:sz="4" w:space="0" w:color="auto"/>
            </w:tcBorders>
            <w:hideMark/>
          </w:tcPr>
          <w:p w14:paraId="32E1EF6B" w14:textId="77777777" w:rsidR="00566DBE" w:rsidRPr="00257A62" w:rsidRDefault="00566DBE" w:rsidP="00566DBE">
            <w:pPr>
              <w:rPr>
                <w:color w:val="auto"/>
              </w:rPr>
            </w:pPr>
            <w:r w:rsidRPr="00257A62">
              <w:rPr>
                <w:color w:val="auto"/>
              </w:rPr>
              <w:t>¿Estarían dispuestos a usar un sistema digital integrado?</w:t>
            </w:r>
          </w:p>
        </w:tc>
        <w:tc>
          <w:tcPr>
            <w:tcW w:w="5806" w:type="dxa"/>
            <w:tcBorders>
              <w:top w:val="single" w:sz="4" w:space="0" w:color="auto"/>
              <w:left w:val="single" w:sz="4" w:space="0" w:color="auto"/>
              <w:bottom w:val="single" w:sz="4" w:space="0" w:color="auto"/>
              <w:right w:val="single" w:sz="4" w:space="0" w:color="auto"/>
            </w:tcBorders>
            <w:hideMark/>
          </w:tcPr>
          <w:p w14:paraId="20AAB1E4" w14:textId="77777777" w:rsidR="00566DBE" w:rsidRPr="00257A62" w:rsidRDefault="00566DBE" w:rsidP="00566DBE">
            <w:pPr>
              <w:rPr>
                <w:color w:val="auto"/>
              </w:rPr>
            </w:pPr>
            <w:r w:rsidRPr="00257A62">
              <w:rPr>
                <w:color w:val="auto"/>
              </w:rPr>
              <w:t>Sí. Ayudaría a evitar quedarse sin insumos a última hora y a controlar el stock de forma automática.</w:t>
            </w:r>
          </w:p>
        </w:tc>
      </w:tr>
      <w:tr w:rsidR="00257A62" w:rsidRPr="00257A62" w14:paraId="442C8245"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2CC77E5A" w14:textId="77777777" w:rsidR="00566DBE" w:rsidRPr="00257A62" w:rsidRDefault="00566DBE" w:rsidP="00566DBE">
            <w:pPr>
              <w:rPr>
                <w:color w:val="auto"/>
              </w:rPr>
            </w:pPr>
            <w:r w:rsidRPr="00257A62">
              <w:rPr>
                <w:color w:val="auto"/>
              </w:rPr>
              <w:t>9</w:t>
            </w:r>
          </w:p>
        </w:tc>
        <w:tc>
          <w:tcPr>
            <w:tcW w:w="0" w:type="auto"/>
            <w:tcBorders>
              <w:top w:val="single" w:sz="4" w:space="0" w:color="auto"/>
              <w:left w:val="single" w:sz="4" w:space="0" w:color="auto"/>
              <w:bottom w:val="single" w:sz="4" w:space="0" w:color="auto"/>
              <w:right w:val="single" w:sz="4" w:space="0" w:color="auto"/>
            </w:tcBorders>
            <w:hideMark/>
          </w:tcPr>
          <w:p w14:paraId="7C46FDCF" w14:textId="77777777" w:rsidR="00566DBE" w:rsidRPr="00257A62" w:rsidRDefault="00566DBE" w:rsidP="00566DBE">
            <w:pPr>
              <w:rPr>
                <w:color w:val="auto"/>
              </w:rPr>
            </w:pPr>
            <w:r w:rsidRPr="00257A62">
              <w:rPr>
                <w:color w:val="auto"/>
              </w:rPr>
              <w:t>¿Llevan control por lote?</w:t>
            </w:r>
          </w:p>
        </w:tc>
        <w:tc>
          <w:tcPr>
            <w:tcW w:w="5806" w:type="dxa"/>
            <w:tcBorders>
              <w:top w:val="single" w:sz="4" w:space="0" w:color="auto"/>
              <w:left w:val="single" w:sz="4" w:space="0" w:color="auto"/>
              <w:bottom w:val="single" w:sz="4" w:space="0" w:color="auto"/>
              <w:right w:val="single" w:sz="4" w:space="0" w:color="auto"/>
            </w:tcBorders>
            <w:hideMark/>
          </w:tcPr>
          <w:p w14:paraId="4A83FA77" w14:textId="77777777" w:rsidR="00566DBE" w:rsidRPr="00257A62" w:rsidRDefault="00566DBE" w:rsidP="00566DBE">
            <w:pPr>
              <w:rPr>
                <w:color w:val="auto"/>
              </w:rPr>
            </w:pPr>
            <w:r w:rsidRPr="00257A62">
              <w:rPr>
                <w:color w:val="auto"/>
              </w:rPr>
              <w:t>Por lote y en proceso de implementar control por unidades en producto terminado.</w:t>
            </w:r>
          </w:p>
        </w:tc>
      </w:tr>
      <w:tr w:rsidR="00566DBE" w:rsidRPr="00257A62" w14:paraId="75E8422A"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7A8E5F23" w14:textId="77777777" w:rsidR="00566DBE" w:rsidRPr="00257A62" w:rsidRDefault="00566DBE" w:rsidP="00566DBE">
            <w:pPr>
              <w:rPr>
                <w:color w:val="auto"/>
              </w:rPr>
            </w:pPr>
            <w:r w:rsidRPr="00257A62">
              <w:rPr>
                <w:color w:val="auto"/>
              </w:rPr>
              <w:t>10</w:t>
            </w:r>
          </w:p>
        </w:tc>
        <w:tc>
          <w:tcPr>
            <w:tcW w:w="0" w:type="auto"/>
            <w:tcBorders>
              <w:top w:val="single" w:sz="4" w:space="0" w:color="auto"/>
              <w:left w:val="single" w:sz="4" w:space="0" w:color="auto"/>
              <w:bottom w:val="single" w:sz="4" w:space="0" w:color="auto"/>
              <w:right w:val="single" w:sz="4" w:space="0" w:color="auto"/>
            </w:tcBorders>
            <w:hideMark/>
          </w:tcPr>
          <w:p w14:paraId="42E4CC42" w14:textId="77777777" w:rsidR="00566DBE" w:rsidRPr="00257A62" w:rsidRDefault="00566DBE" w:rsidP="00566DBE">
            <w:pPr>
              <w:rPr>
                <w:color w:val="auto"/>
              </w:rPr>
            </w:pPr>
            <w:r w:rsidRPr="00257A62">
              <w:rPr>
                <w:color w:val="auto"/>
              </w:rPr>
              <w:t>¿Cómo controlan el despacho/ventas?</w:t>
            </w:r>
          </w:p>
        </w:tc>
        <w:tc>
          <w:tcPr>
            <w:tcW w:w="5806" w:type="dxa"/>
            <w:tcBorders>
              <w:top w:val="single" w:sz="4" w:space="0" w:color="auto"/>
              <w:left w:val="single" w:sz="4" w:space="0" w:color="auto"/>
              <w:bottom w:val="single" w:sz="4" w:space="0" w:color="auto"/>
              <w:right w:val="single" w:sz="4" w:space="0" w:color="auto"/>
            </w:tcBorders>
            <w:hideMark/>
          </w:tcPr>
          <w:p w14:paraId="5E7CD445" w14:textId="77777777" w:rsidR="00566DBE" w:rsidRPr="00257A62" w:rsidRDefault="00566DBE" w:rsidP="00566DBE">
            <w:pPr>
              <w:rPr>
                <w:color w:val="auto"/>
              </w:rPr>
            </w:pPr>
            <w:r w:rsidRPr="00257A62">
              <w:rPr>
                <w:color w:val="auto"/>
              </w:rPr>
              <w:t>No hay control riguroso por lote en el despacho. Al tener múltiples tipos de queso en estandarización, los despachos son combinados.</w:t>
            </w:r>
          </w:p>
        </w:tc>
      </w:tr>
    </w:tbl>
    <w:p w14:paraId="6A3F430F" w14:textId="77777777" w:rsidR="00566DBE" w:rsidRPr="00257A62" w:rsidRDefault="00566DBE" w:rsidP="00566DBE">
      <w:pPr>
        <w:rPr>
          <w:color w:val="auto"/>
        </w:rPr>
      </w:pPr>
    </w:p>
    <w:p w14:paraId="17FC95C1" w14:textId="77777777" w:rsidR="00566DBE" w:rsidRPr="00257A62" w:rsidRDefault="00566DBE" w:rsidP="00566DBE">
      <w:pPr>
        <w:rPr>
          <w:b/>
          <w:bCs/>
          <w:color w:val="auto"/>
        </w:rPr>
      </w:pPr>
      <w:r w:rsidRPr="00257A62">
        <w:rPr>
          <w:b/>
          <w:bCs/>
          <w:color w:val="auto"/>
        </w:rPr>
        <w:lastRenderedPageBreak/>
        <w:t>PERFIL DE PROYECTO</w:t>
      </w:r>
    </w:p>
    <w:p w14:paraId="5009D7E4" w14:textId="77777777" w:rsidR="00566DBE" w:rsidRPr="00257A62" w:rsidRDefault="00566DBE" w:rsidP="00566DBE">
      <w:pPr>
        <w:rPr>
          <w:color w:val="auto"/>
        </w:rPr>
      </w:pPr>
      <w:r w:rsidRPr="00257A62">
        <w:rPr>
          <w:color w:val="auto"/>
        </w:rPr>
        <w:t>Entrevista para Obtención de Requisitos</w:t>
      </w:r>
    </w:p>
    <w:p w14:paraId="7C9A225E" w14:textId="088F10FA" w:rsidR="003410E9" w:rsidRPr="00257A62" w:rsidRDefault="003410E9" w:rsidP="003410E9">
      <w:pPr>
        <w:pStyle w:val="Descripcin"/>
        <w:keepNext/>
        <w:rPr>
          <w:color w:val="auto"/>
        </w:rPr>
      </w:pPr>
      <w:r w:rsidRPr="00257A62">
        <w:rPr>
          <w:color w:val="auto"/>
        </w:rPr>
        <w:t xml:space="preserve">Tabla </w:t>
      </w:r>
      <w:r w:rsidR="006710C9" w:rsidRPr="00257A62">
        <w:rPr>
          <w:color w:val="auto"/>
        </w:rPr>
        <w:fldChar w:fldCharType="begin"/>
      </w:r>
      <w:r w:rsidR="006710C9" w:rsidRPr="00257A62">
        <w:rPr>
          <w:color w:val="auto"/>
        </w:rPr>
        <w:instrText xml:space="preserve"> SEQ Tabla \* ARABIC </w:instrText>
      </w:r>
      <w:r w:rsidR="006710C9" w:rsidRPr="00257A62">
        <w:rPr>
          <w:color w:val="auto"/>
        </w:rPr>
        <w:fldChar w:fldCharType="separate"/>
      </w:r>
      <w:r w:rsidR="00335434">
        <w:rPr>
          <w:noProof/>
          <w:color w:val="auto"/>
        </w:rPr>
        <w:t>4</w:t>
      </w:r>
      <w:r w:rsidR="006710C9" w:rsidRPr="00257A62">
        <w:rPr>
          <w:noProof/>
          <w:color w:val="auto"/>
        </w:rPr>
        <w:fldChar w:fldCharType="end"/>
      </w:r>
      <w:r w:rsidRPr="00257A62">
        <w:rPr>
          <w:color w:val="auto"/>
        </w:rPr>
        <w:t xml:space="preserve"> entrevista N°2</w:t>
      </w:r>
    </w:p>
    <w:tbl>
      <w:tblPr>
        <w:tblStyle w:val="Tablaconcuadrcula1"/>
        <w:tblW w:w="9361" w:type="dxa"/>
        <w:tblInd w:w="0" w:type="dxa"/>
        <w:tblLook w:val="04A0" w:firstRow="1" w:lastRow="0" w:firstColumn="1" w:lastColumn="0" w:noHBand="0" w:noVBand="1"/>
      </w:tblPr>
      <w:tblGrid>
        <w:gridCol w:w="1129"/>
        <w:gridCol w:w="812"/>
        <w:gridCol w:w="1215"/>
        <w:gridCol w:w="1524"/>
        <w:gridCol w:w="3130"/>
        <w:gridCol w:w="1551"/>
      </w:tblGrid>
      <w:tr w:rsidR="00257A62" w:rsidRPr="00257A62" w14:paraId="7BDFE26D" w14:textId="77777777" w:rsidTr="00566DBE">
        <w:trPr>
          <w:trHeight w:val="593"/>
        </w:trPr>
        <w:tc>
          <w:tcPr>
            <w:tcW w:w="9361"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4AC2A4F" w14:textId="77777777" w:rsidR="00566DBE" w:rsidRPr="00257A62" w:rsidRDefault="00566DBE" w:rsidP="00566DBE">
            <w:pPr>
              <w:rPr>
                <w:color w:val="auto"/>
              </w:rPr>
            </w:pPr>
            <w:r w:rsidRPr="00257A62">
              <w:rPr>
                <w:color w:val="auto"/>
              </w:rPr>
              <w:t xml:space="preserve">Objetivo: Ampliar la información sobre clientes, pedidos, insumos, personal y operaciones comerciales de GRULAC S.R.L. para completar los requisitos del sistema. </w:t>
            </w:r>
          </w:p>
        </w:tc>
      </w:tr>
      <w:tr w:rsidR="00257A62" w:rsidRPr="00257A62" w14:paraId="1B08B5D3" w14:textId="77777777" w:rsidTr="00566DBE">
        <w:trPr>
          <w:trHeight w:val="312"/>
        </w:trPr>
        <w:tc>
          <w:tcPr>
            <w:tcW w:w="1941"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56FE659C" w14:textId="77777777" w:rsidR="00566DBE" w:rsidRPr="00257A62" w:rsidRDefault="00566DBE" w:rsidP="00566DBE">
            <w:pPr>
              <w:rPr>
                <w:b/>
                <w:bCs/>
                <w:color w:val="auto"/>
              </w:rPr>
            </w:pPr>
            <w:r w:rsidRPr="00257A62">
              <w:rPr>
                <w:b/>
                <w:bCs/>
                <w:color w:val="auto"/>
              </w:rPr>
              <w:t>Entrevista N°</w:t>
            </w:r>
          </w:p>
        </w:tc>
        <w:tc>
          <w:tcPr>
            <w:tcW w:w="121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8CEECE" w14:textId="77777777" w:rsidR="00566DBE" w:rsidRPr="00257A62" w:rsidRDefault="00566DBE" w:rsidP="00566DBE">
            <w:pPr>
              <w:rPr>
                <w:b/>
                <w:bCs/>
                <w:color w:val="auto"/>
              </w:rPr>
            </w:pPr>
            <w:r w:rsidRPr="00257A62">
              <w:rPr>
                <w:b/>
                <w:bCs/>
                <w:color w:val="auto"/>
              </w:rPr>
              <w:t>Fecha</w:t>
            </w:r>
          </w:p>
        </w:tc>
        <w:tc>
          <w:tcPr>
            <w:tcW w:w="4654"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51B24C92" w14:textId="77777777" w:rsidR="00566DBE" w:rsidRPr="00257A62" w:rsidRDefault="00566DBE" w:rsidP="00566DBE">
            <w:pPr>
              <w:rPr>
                <w:b/>
                <w:bCs/>
                <w:color w:val="auto"/>
              </w:rPr>
            </w:pPr>
            <w:r w:rsidRPr="00257A62">
              <w:rPr>
                <w:b/>
                <w:bCs/>
                <w:color w:val="auto"/>
              </w:rPr>
              <w:t>Lugar</w:t>
            </w:r>
          </w:p>
        </w:tc>
        <w:tc>
          <w:tcPr>
            <w:tcW w:w="15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0306112" w14:textId="77777777" w:rsidR="00566DBE" w:rsidRPr="00257A62" w:rsidRDefault="00566DBE" w:rsidP="00566DBE">
            <w:pPr>
              <w:rPr>
                <w:b/>
                <w:bCs/>
                <w:color w:val="auto"/>
              </w:rPr>
            </w:pPr>
            <w:r w:rsidRPr="00257A62">
              <w:rPr>
                <w:b/>
                <w:bCs/>
                <w:color w:val="auto"/>
              </w:rPr>
              <w:t>Duración</w:t>
            </w:r>
          </w:p>
        </w:tc>
      </w:tr>
      <w:tr w:rsidR="00257A62" w:rsidRPr="00257A62" w14:paraId="090D693A" w14:textId="77777777" w:rsidTr="00566DBE">
        <w:trPr>
          <w:trHeight w:val="100"/>
        </w:trPr>
        <w:tc>
          <w:tcPr>
            <w:tcW w:w="1941" w:type="dxa"/>
            <w:gridSpan w:val="2"/>
            <w:tcBorders>
              <w:top w:val="single" w:sz="4" w:space="0" w:color="auto"/>
              <w:left w:val="single" w:sz="4" w:space="0" w:color="auto"/>
              <w:bottom w:val="single" w:sz="4" w:space="0" w:color="auto"/>
              <w:right w:val="single" w:sz="4" w:space="0" w:color="auto"/>
            </w:tcBorders>
            <w:hideMark/>
          </w:tcPr>
          <w:p w14:paraId="383421AA" w14:textId="77777777" w:rsidR="00566DBE" w:rsidRPr="00257A62" w:rsidRDefault="00566DBE" w:rsidP="00566DBE">
            <w:pPr>
              <w:rPr>
                <w:color w:val="auto"/>
              </w:rPr>
            </w:pPr>
            <w:r w:rsidRPr="00257A62">
              <w:rPr>
                <w:color w:val="auto"/>
              </w:rPr>
              <w:t>2</w:t>
            </w:r>
          </w:p>
        </w:tc>
        <w:tc>
          <w:tcPr>
            <w:tcW w:w="1215" w:type="dxa"/>
            <w:tcBorders>
              <w:top w:val="single" w:sz="4" w:space="0" w:color="auto"/>
              <w:left w:val="single" w:sz="4" w:space="0" w:color="auto"/>
              <w:bottom w:val="single" w:sz="4" w:space="0" w:color="auto"/>
              <w:right w:val="single" w:sz="4" w:space="0" w:color="auto"/>
            </w:tcBorders>
            <w:hideMark/>
          </w:tcPr>
          <w:p w14:paraId="42FC5192" w14:textId="77777777" w:rsidR="00566DBE" w:rsidRPr="00257A62" w:rsidRDefault="00566DBE" w:rsidP="00566DBE">
            <w:pPr>
              <w:rPr>
                <w:b/>
                <w:bCs/>
                <w:color w:val="auto"/>
              </w:rPr>
            </w:pPr>
            <w:r w:rsidRPr="00257A62">
              <w:rPr>
                <w:color w:val="auto"/>
              </w:rPr>
              <w:t>20/03/2026</w:t>
            </w:r>
            <w:r w:rsidRPr="00257A62">
              <w:rPr>
                <w:b/>
                <w:bCs/>
                <w:color w:val="auto"/>
              </w:rPr>
              <w:t xml:space="preserve"> </w:t>
            </w:r>
          </w:p>
        </w:tc>
        <w:tc>
          <w:tcPr>
            <w:tcW w:w="4654" w:type="dxa"/>
            <w:gridSpan w:val="2"/>
            <w:tcBorders>
              <w:top w:val="single" w:sz="4" w:space="0" w:color="auto"/>
              <w:left w:val="single" w:sz="4" w:space="0" w:color="auto"/>
              <w:bottom w:val="single" w:sz="4" w:space="0" w:color="auto"/>
              <w:right w:val="single" w:sz="4" w:space="0" w:color="auto"/>
            </w:tcBorders>
            <w:hideMark/>
          </w:tcPr>
          <w:p w14:paraId="64D22D92" w14:textId="77777777" w:rsidR="00566DBE" w:rsidRPr="00257A62" w:rsidRDefault="00566DBE" w:rsidP="00566DBE">
            <w:pPr>
              <w:rPr>
                <w:b/>
                <w:bCs/>
                <w:color w:val="auto"/>
              </w:rPr>
            </w:pPr>
            <w:r w:rsidRPr="00257A62">
              <w:rPr>
                <w:color w:val="auto"/>
              </w:rPr>
              <w:t>Km 102, carretera Bioceánica</w:t>
            </w:r>
          </w:p>
        </w:tc>
        <w:tc>
          <w:tcPr>
            <w:tcW w:w="1551" w:type="dxa"/>
            <w:tcBorders>
              <w:top w:val="single" w:sz="4" w:space="0" w:color="auto"/>
              <w:left w:val="single" w:sz="4" w:space="0" w:color="auto"/>
              <w:bottom w:val="single" w:sz="4" w:space="0" w:color="auto"/>
              <w:right w:val="single" w:sz="4" w:space="0" w:color="auto"/>
            </w:tcBorders>
            <w:hideMark/>
          </w:tcPr>
          <w:p w14:paraId="6E2B2A94" w14:textId="77777777" w:rsidR="00566DBE" w:rsidRPr="00257A62" w:rsidRDefault="00566DBE" w:rsidP="00566DBE">
            <w:pPr>
              <w:rPr>
                <w:b/>
                <w:bCs/>
                <w:color w:val="auto"/>
              </w:rPr>
            </w:pPr>
            <w:r w:rsidRPr="00257A62">
              <w:rPr>
                <w:color w:val="auto"/>
              </w:rPr>
              <w:t>~20 min</w:t>
            </w:r>
          </w:p>
        </w:tc>
      </w:tr>
      <w:tr w:rsidR="00257A62" w:rsidRPr="00257A62" w14:paraId="7A55344D" w14:textId="77777777" w:rsidTr="00566DBE">
        <w:trPr>
          <w:trHeight w:val="235"/>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628A9A7A" w14:textId="77777777" w:rsidR="00566DBE" w:rsidRPr="00257A62" w:rsidRDefault="00566DBE" w:rsidP="00566DBE">
            <w:pPr>
              <w:rPr>
                <w:color w:val="auto"/>
              </w:rPr>
            </w:pPr>
            <w:r w:rsidRPr="00257A62">
              <w:rPr>
                <w:b/>
                <w:bCs/>
                <w:color w:val="auto"/>
              </w:rPr>
              <w:t xml:space="preserve">DATOS DE LA EMPRESA </w:t>
            </w:r>
          </w:p>
        </w:tc>
      </w:tr>
      <w:tr w:rsidR="00257A62" w:rsidRPr="00257A62" w14:paraId="4246EF42" w14:textId="77777777" w:rsidTr="00566DBE">
        <w:trPr>
          <w:trHeight w:val="165"/>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1C46316" w14:textId="77777777" w:rsidR="00566DBE" w:rsidRPr="00257A62" w:rsidRDefault="00566DBE" w:rsidP="00566DBE">
            <w:pPr>
              <w:rPr>
                <w:color w:val="auto"/>
              </w:rPr>
            </w:pPr>
            <w:r w:rsidRPr="00257A62">
              <w:rPr>
                <w:b/>
                <w:bCs/>
                <w:color w:val="auto"/>
              </w:rPr>
              <w:t>Nombre</w:t>
            </w:r>
            <w:r w:rsidRPr="00257A62">
              <w:rPr>
                <w:color w:val="auto"/>
              </w:rPr>
              <w:t xml:space="preserve"> </w:t>
            </w:r>
          </w:p>
        </w:tc>
        <w:tc>
          <w:tcPr>
            <w:tcW w:w="8232" w:type="dxa"/>
            <w:gridSpan w:val="5"/>
            <w:tcBorders>
              <w:top w:val="single" w:sz="4" w:space="0" w:color="auto"/>
              <w:left w:val="single" w:sz="4" w:space="0" w:color="auto"/>
              <w:bottom w:val="single" w:sz="4" w:space="0" w:color="auto"/>
              <w:right w:val="single" w:sz="4" w:space="0" w:color="auto"/>
            </w:tcBorders>
            <w:hideMark/>
          </w:tcPr>
          <w:p w14:paraId="561A193C" w14:textId="77777777" w:rsidR="00566DBE" w:rsidRPr="00257A62" w:rsidRDefault="00566DBE" w:rsidP="00566DBE">
            <w:pPr>
              <w:rPr>
                <w:b/>
                <w:bCs/>
                <w:color w:val="auto"/>
              </w:rPr>
            </w:pPr>
            <w:r w:rsidRPr="00257A62">
              <w:rPr>
                <w:color w:val="auto"/>
              </w:rPr>
              <w:t>GRULAC S.R.L. — Grupo Lácteo</w:t>
            </w:r>
          </w:p>
        </w:tc>
      </w:tr>
      <w:tr w:rsidR="00257A62" w:rsidRPr="00257A62" w14:paraId="0C762A08" w14:textId="77777777" w:rsidTr="00566DBE">
        <w:trPr>
          <w:trHeight w:val="270"/>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3655965C" w14:textId="77777777" w:rsidR="00566DBE" w:rsidRPr="00257A62" w:rsidRDefault="00566DBE" w:rsidP="00566DBE">
            <w:pPr>
              <w:rPr>
                <w:b/>
                <w:bCs/>
                <w:color w:val="auto"/>
              </w:rPr>
            </w:pPr>
            <w:r w:rsidRPr="00257A62">
              <w:rPr>
                <w:b/>
                <w:bCs/>
                <w:color w:val="auto"/>
              </w:rPr>
              <w:t>TIPO</w:t>
            </w:r>
          </w:p>
        </w:tc>
      </w:tr>
      <w:tr w:rsidR="00257A62" w:rsidRPr="00257A62" w14:paraId="6E91E1A1" w14:textId="77777777" w:rsidTr="00566DBE">
        <w:trPr>
          <w:trHeight w:val="231"/>
        </w:trPr>
        <w:tc>
          <w:tcPr>
            <w:tcW w:w="4680" w:type="dxa"/>
            <w:gridSpan w:val="4"/>
            <w:tcBorders>
              <w:top w:val="single" w:sz="4" w:space="0" w:color="auto"/>
              <w:left w:val="single" w:sz="4" w:space="0" w:color="auto"/>
              <w:bottom w:val="single" w:sz="4" w:space="0" w:color="auto"/>
              <w:right w:val="single" w:sz="4" w:space="0" w:color="auto"/>
            </w:tcBorders>
            <w:hideMark/>
          </w:tcPr>
          <w:p w14:paraId="2C3729E2" w14:textId="77777777" w:rsidR="00566DBE" w:rsidRPr="00257A62" w:rsidRDefault="00566DBE" w:rsidP="00566DBE">
            <w:pPr>
              <w:rPr>
                <w:color w:val="auto"/>
              </w:rPr>
            </w:pPr>
            <w:r w:rsidRPr="00257A62">
              <w:rPr>
                <w:color w:val="auto"/>
              </w:rPr>
              <w:t>Privada</w:t>
            </w:r>
          </w:p>
        </w:tc>
        <w:tc>
          <w:tcPr>
            <w:tcW w:w="4681" w:type="dxa"/>
            <w:gridSpan w:val="2"/>
            <w:tcBorders>
              <w:top w:val="single" w:sz="4" w:space="0" w:color="auto"/>
              <w:left w:val="single" w:sz="4" w:space="0" w:color="auto"/>
              <w:bottom w:val="single" w:sz="4" w:space="0" w:color="auto"/>
              <w:right w:val="single" w:sz="4" w:space="0" w:color="auto"/>
            </w:tcBorders>
            <w:hideMark/>
          </w:tcPr>
          <w:p w14:paraId="5B4E86AF" w14:textId="77777777" w:rsidR="00566DBE" w:rsidRPr="00257A62" w:rsidRDefault="00566DBE" w:rsidP="00566DBE">
            <w:pPr>
              <w:rPr>
                <w:color w:val="auto"/>
              </w:rPr>
            </w:pPr>
            <w:r w:rsidRPr="00257A62">
              <w:rPr>
                <w:color w:val="auto"/>
              </w:rPr>
              <w:t>Estatal</w:t>
            </w:r>
          </w:p>
        </w:tc>
      </w:tr>
      <w:tr w:rsidR="00257A62" w:rsidRPr="00257A62" w14:paraId="4AAD89EF" w14:textId="77777777" w:rsidTr="00566DBE">
        <w:trPr>
          <w:trHeight w:val="193"/>
        </w:trPr>
        <w:tc>
          <w:tcPr>
            <w:tcW w:w="4680" w:type="dxa"/>
            <w:gridSpan w:val="4"/>
            <w:tcBorders>
              <w:top w:val="single" w:sz="4" w:space="0" w:color="auto"/>
              <w:left w:val="single" w:sz="4" w:space="0" w:color="auto"/>
              <w:bottom w:val="single" w:sz="4" w:space="0" w:color="auto"/>
              <w:right w:val="single" w:sz="4" w:space="0" w:color="auto"/>
            </w:tcBorders>
            <w:hideMark/>
          </w:tcPr>
          <w:p w14:paraId="6D89D991" w14:textId="77777777" w:rsidR="00566DBE" w:rsidRPr="00257A62" w:rsidRDefault="00566DBE" w:rsidP="00566DBE">
            <w:pPr>
              <w:rPr>
                <w:b/>
                <w:bCs/>
                <w:color w:val="auto"/>
              </w:rPr>
            </w:pPr>
            <w:r w:rsidRPr="00257A62">
              <w:rPr>
                <w:b/>
                <w:bCs/>
                <w:color w:val="auto"/>
              </w:rPr>
              <w:t>X</w:t>
            </w:r>
          </w:p>
        </w:tc>
        <w:tc>
          <w:tcPr>
            <w:tcW w:w="4681" w:type="dxa"/>
            <w:gridSpan w:val="2"/>
            <w:tcBorders>
              <w:top w:val="single" w:sz="4" w:space="0" w:color="auto"/>
              <w:left w:val="single" w:sz="4" w:space="0" w:color="auto"/>
              <w:bottom w:val="single" w:sz="4" w:space="0" w:color="auto"/>
              <w:right w:val="single" w:sz="4" w:space="0" w:color="auto"/>
            </w:tcBorders>
          </w:tcPr>
          <w:p w14:paraId="5C6C8816" w14:textId="77777777" w:rsidR="00566DBE" w:rsidRPr="00257A62" w:rsidRDefault="00566DBE" w:rsidP="00566DBE">
            <w:pPr>
              <w:rPr>
                <w:color w:val="auto"/>
              </w:rPr>
            </w:pPr>
          </w:p>
        </w:tc>
      </w:tr>
      <w:tr w:rsidR="00257A62" w:rsidRPr="00257A62" w14:paraId="196E1E4B" w14:textId="77777777" w:rsidTr="00566DBE">
        <w:trPr>
          <w:trHeight w:val="193"/>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E917CC6" w14:textId="77777777" w:rsidR="00566DBE" w:rsidRPr="00257A62" w:rsidRDefault="00566DBE" w:rsidP="00566DBE">
            <w:pPr>
              <w:rPr>
                <w:b/>
                <w:bCs/>
                <w:color w:val="auto"/>
              </w:rPr>
            </w:pPr>
            <w:r w:rsidRPr="00257A62">
              <w:rPr>
                <w:b/>
                <w:bCs/>
                <w:color w:val="auto"/>
              </w:rPr>
              <w:t>Rubro</w:t>
            </w:r>
          </w:p>
        </w:tc>
        <w:tc>
          <w:tcPr>
            <w:tcW w:w="8232" w:type="dxa"/>
            <w:gridSpan w:val="5"/>
            <w:tcBorders>
              <w:top w:val="single" w:sz="4" w:space="0" w:color="auto"/>
              <w:left w:val="single" w:sz="4" w:space="0" w:color="auto"/>
              <w:bottom w:val="single" w:sz="4" w:space="0" w:color="auto"/>
              <w:right w:val="single" w:sz="4" w:space="0" w:color="auto"/>
            </w:tcBorders>
            <w:hideMark/>
          </w:tcPr>
          <w:p w14:paraId="2E6CA7CD" w14:textId="77777777" w:rsidR="00566DBE" w:rsidRPr="00257A62" w:rsidRDefault="00566DBE" w:rsidP="00566DBE">
            <w:pPr>
              <w:rPr>
                <w:color w:val="auto"/>
              </w:rPr>
            </w:pPr>
            <w:r w:rsidRPr="00257A62">
              <w:rPr>
                <w:color w:val="auto"/>
              </w:rPr>
              <w:t>Derivados Lácteos</w:t>
            </w:r>
          </w:p>
        </w:tc>
      </w:tr>
      <w:tr w:rsidR="00257A62" w:rsidRPr="00257A62" w14:paraId="297781F4" w14:textId="77777777" w:rsidTr="00566DBE">
        <w:trPr>
          <w:trHeight w:val="161"/>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308CED47" w14:textId="77777777" w:rsidR="00566DBE" w:rsidRPr="00257A62" w:rsidRDefault="00566DBE" w:rsidP="00566DBE">
            <w:pPr>
              <w:rPr>
                <w:color w:val="auto"/>
              </w:rPr>
            </w:pPr>
            <w:r w:rsidRPr="00257A62">
              <w:rPr>
                <w:b/>
                <w:bCs/>
                <w:color w:val="auto"/>
              </w:rPr>
              <w:t xml:space="preserve">DATOS DEL ENTREVISTADO </w:t>
            </w:r>
          </w:p>
        </w:tc>
      </w:tr>
      <w:tr w:rsidR="00257A62" w:rsidRPr="00257A62" w14:paraId="447144CD" w14:textId="77777777" w:rsidTr="00566DBE">
        <w:trPr>
          <w:trHeight w:val="137"/>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8C13A37" w14:textId="77777777" w:rsidR="00566DBE" w:rsidRPr="00257A62" w:rsidRDefault="00566DBE" w:rsidP="00566DBE">
            <w:pPr>
              <w:rPr>
                <w:color w:val="auto"/>
              </w:rPr>
            </w:pPr>
            <w:r w:rsidRPr="00257A62">
              <w:rPr>
                <w:b/>
                <w:bCs/>
                <w:color w:val="auto"/>
              </w:rPr>
              <w:t>Nombre</w:t>
            </w:r>
          </w:p>
        </w:tc>
        <w:tc>
          <w:tcPr>
            <w:tcW w:w="8232" w:type="dxa"/>
            <w:gridSpan w:val="5"/>
            <w:tcBorders>
              <w:top w:val="single" w:sz="4" w:space="0" w:color="auto"/>
              <w:left w:val="single" w:sz="4" w:space="0" w:color="auto"/>
              <w:bottom w:val="single" w:sz="4" w:space="0" w:color="auto"/>
              <w:right w:val="single" w:sz="4" w:space="0" w:color="auto"/>
            </w:tcBorders>
            <w:hideMark/>
          </w:tcPr>
          <w:p w14:paraId="57E3423F" w14:textId="77777777" w:rsidR="00566DBE" w:rsidRPr="00257A62" w:rsidRDefault="00566DBE" w:rsidP="00566DBE">
            <w:pPr>
              <w:rPr>
                <w:color w:val="auto"/>
              </w:rPr>
            </w:pPr>
            <w:r w:rsidRPr="00257A62">
              <w:rPr>
                <w:color w:val="auto"/>
              </w:rPr>
              <w:t>Carla Yovana Condori Díaz</w:t>
            </w:r>
          </w:p>
        </w:tc>
      </w:tr>
      <w:tr w:rsidR="00257A62" w:rsidRPr="00257A62" w14:paraId="0AAF3370" w14:textId="77777777" w:rsidTr="00566DBE">
        <w:trPr>
          <w:trHeight w:val="137"/>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869451D" w14:textId="77777777" w:rsidR="00566DBE" w:rsidRPr="00257A62" w:rsidRDefault="00566DBE" w:rsidP="00566DBE">
            <w:pPr>
              <w:rPr>
                <w:b/>
                <w:bCs/>
                <w:color w:val="auto"/>
              </w:rPr>
            </w:pPr>
            <w:r w:rsidRPr="00257A62">
              <w:rPr>
                <w:b/>
                <w:bCs/>
                <w:color w:val="auto"/>
              </w:rPr>
              <w:t>Cargo</w:t>
            </w:r>
          </w:p>
        </w:tc>
        <w:tc>
          <w:tcPr>
            <w:tcW w:w="8232" w:type="dxa"/>
            <w:gridSpan w:val="5"/>
            <w:tcBorders>
              <w:top w:val="single" w:sz="4" w:space="0" w:color="auto"/>
              <w:left w:val="single" w:sz="4" w:space="0" w:color="auto"/>
              <w:bottom w:val="single" w:sz="4" w:space="0" w:color="auto"/>
              <w:right w:val="single" w:sz="4" w:space="0" w:color="auto"/>
            </w:tcBorders>
            <w:hideMark/>
          </w:tcPr>
          <w:p w14:paraId="098D3ECF" w14:textId="77777777" w:rsidR="00566DBE" w:rsidRPr="00257A62" w:rsidRDefault="00566DBE" w:rsidP="00566DBE">
            <w:pPr>
              <w:rPr>
                <w:color w:val="auto"/>
              </w:rPr>
            </w:pPr>
            <w:r w:rsidRPr="00257A62">
              <w:rPr>
                <w:color w:val="auto"/>
              </w:rPr>
              <w:t>Ing. Industrial — Control de Calidad y Producción</w:t>
            </w:r>
          </w:p>
        </w:tc>
      </w:tr>
      <w:tr w:rsidR="00257A62" w:rsidRPr="00257A62" w14:paraId="2183701C" w14:textId="77777777" w:rsidTr="00566DBE">
        <w:trPr>
          <w:trHeight w:val="231"/>
        </w:trPr>
        <w:tc>
          <w:tcPr>
            <w:tcW w:w="9361"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7E5517EA" w14:textId="77777777" w:rsidR="00566DBE" w:rsidRPr="00257A62" w:rsidRDefault="00566DBE" w:rsidP="00566DBE">
            <w:pPr>
              <w:rPr>
                <w:b/>
                <w:bCs/>
                <w:color w:val="auto"/>
              </w:rPr>
            </w:pPr>
            <w:r w:rsidRPr="00257A62">
              <w:rPr>
                <w:b/>
                <w:bCs/>
                <w:color w:val="auto"/>
              </w:rPr>
              <w:t xml:space="preserve">DATOS DEL ENTREVISTADOR </w:t>
            </w:r>
          </w:p>
        </w:tc>
      </w:tr>
      <w:tr w:rsidR="00257A62" w:rsidRPr="00257A62" w14:paraId="7C913D16" w14:textId="77777777" w:rsidTr="00566DBE">
        <w:trPr>
          <w:trHeight w:val="203"/>
        </w:trPr>
        <w:tc>
          <w:tcPr>
            <w:tcW w:w="112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A709EA4" w14:textId="77777777" w:rsidR="00566DBE" w:rsidRPr="00257A62" w:rsidRDefault="00566DBE" w:rsidP="00566DBE">
            <w:pPr>
              <w:rPr>
                <w:b/>
                <w:bCs/>
                <w:color w:val="auto"/>
              </w:rPr>
            </w:pPr>
            <w:r w:rsidRPr="00257A62">
              <w:rPr>
                <w:b/>
                <w:bCs/>
                <w:color w:val="auto"/>
              </w:rPr>
              <w:t xml:space="preserve">Nombre </w:t>
            </w:r>
          </w:p>
        </w:tc>
        <w:tc>
          <w:tcPr>
            <w:tcW w:w="8232" w:type="dxa"/>
            <w:gridSpan w:val="5"/>
            <w:tcBorders>
              <w:top w:val="single" w:sz="4" w:space="0" w:color="auto"/>
              <w:left w:val="single" w:sz="4" w:space="0" w:color="auto"/>
              <w:bottom w:val="single" w:sz="4" w:space="0" w:color="auto"/>
              <w:right w:val="single" w:sz="4" w:space="0" w:color="auto"/>
            </w:tcBorders>
            <w:hideMark/>
          </w:tcPr>
          <w:p w14:paraId="5D82C375" w14:textId="77777777" w:rsidR="00566DBE" w:rsidRPr="00257A62" w:rsidRDefault="00566DBE" w:rsidP="00566DBE">
            <w:pPr>
              <w:rPr>
                <w:color w:val="auto"/>
              </w:rPr>
            </w:pPr>
            <w:r w:rsidRPr="00257A62">
              <w:rPr>
                <w:color w:val="auto"/>
              </w:rPr>
              <w:t>Leonardo Franco Saavedra</w:t>
            </w:r>
          </w:p>
        </w:tc>
      </w:tr>
    </w:tbl>
    <w:p w14:paraId="6AE1702C" w14:textId="55BD20DA" w:rsidR="003410E9" w:rsidRPr="00257A62" w:rsidRDefault="003410E9" w:rsidP="00566DBE">
      <w:pPr>
        <w:rPr>
          <w:color w:val="auto"/>
        </w:rPr>
      </w:pPr>
    </w:p>
    <w:p w14:paraId="64C431F3" w14:textId="0E0F0079" w:rsidR="00566DBE" w:rsidRPr="00257A62" w:rsidRDefault="003410E9" w:rsidP="003410E9">
      <w:pPr>
        <w:spacing w:before="0" w:after="160" w:line="259" w:lineRule="auto"/>
        <w:jc w:val="left"/>
        <w:rPr>
          <w:color w:val="auto"/>
        </w:rPr>
      </w:pPr>
      <w:r w:rsidRPr="00257A62">
        <w:rPr>
          <w:color w:val="auto"/>
        </w:rPr>
        <w:br w:type="page"/>
      </w:r>
    </w:p>
    <w:p w14:paraId="65993980" w14:textId="77777777" w:rsidR="00566DBE" w:rsidRPr="00257A62" w:rsidRDefault="00566DBE" w:rsidP="00566DBE">
      <w:pPr>
        <w:rPr>
          <w:b/>
          <w:bCs/>
          <w:color w:val="auto"/>
        </w:rPr>
      </w:pPr>
      <w:r w:rsidRPr="00257A62">
        <w:rPr>
          <w:b/>
          <w:bCs/>
          <w:color w:val="auto"/>
        </w:rPr>
        <w:lastRenderedPageBreak/>
        <w:t>Resumen de la Entrevista</w:t>
      </w:r>
    </w:p>
    <w:p w14:paraId="3A3DB835" w14:textId="55D51B36" w:rsidR="003410E9" w:rsidRPr="00257A62" w:rsidRDefault="003410E9" w:rsidP="003410E9">
      <w:pPr>
        <w:pStyle w:val="Descripcin"/>
        <w:keepNext/>
        <w:rPr>
          <w:color w:val="auto"/>
        </w:rPr>
      </w:pPr>
      <w:r w:rsidRPr="00257A62">
        <w:rPr>
          <w:color w:val="auto"/>
        </w:rPr>
        <w:t xml:space="preserve">Tabla </w:t>
      </w:r>
      <w:r w:rsidR="006710C9" w:rsidRPr="00257A62">
        <w:rPr>
          <w:color w:val="auto"/>
        </w:rPr>
        <w:fldChar w:fldCharType="begin"/>
      </w:r>
      <w:r w:rsidR="006710C9" w:rsidRPr="00257A62">
        <w:rPr>
          <w:color w:val="auto"/>
        </w:rPr>
        <w:instrText xml:space="preserve"> SEQ Tabla \* ARABIC </w:instrText>
      </w:r>
      <w:r w:rsidR="006710C9" w:rsidRPr="00257A62">
        <w:rPr>
          <w:color w:val="auto"/>
        </w:rPr>
        <w:fldChar w:fldCharType="separate"/>
      </w:r>
      <w:r w:rsidR="00335434">
        <w:rPr>
          <w:noProof/>
          <w:color w:val="auto"/>
        </w:rPr>
        <w:t>5</w:t>
      </w:r>
      <w:r w:rsidR="006710C9" w:rsidRPr="00257A62">
        <w:rPr>
          <w:noProof/>
          <w:color w:val="auto"/>
        </w:rPr>
        <w:fldChar w:fldCharType="end"/>
      </w:r>
      <w:r w:rsidRPr="00257A62">
        <w:rPr>
          <w:color w:val="auto"/>
        </w:rPr>
        <w:t xml:space="preserve"> preguntas y respuestas de entrevista N°2</w:t>
      </w:r>
    </w:p>
    <w:tbl>
      <w:tblPr>
        <w:tblStyle w:val="Tablaconcuadrcula1"/>
        <w:tblW w:w="9634" w:type="dxa"/>
        <w:tblInd w:w="0" w:type="dxa"/>
        <w:tblLook w:val="04A0" w:firstRow="1" w:lastRow="0" w:firstColumn="1" w:lastColumn="0" w:noHBand="0" w:noVBand="1"/>
      </w:tblPr>
      <w:tblGrid>
        <w:gridCol w:w="427"/>
        <w:gridCol w:w="3401"/>
        <w:gridCol w:w="5806"/>
      </w:tblGrid>
      <w:tr w:rsidR="00257A62" w:rsidRPr="00257A62" w14:paraId="4CAAF9C4" w14:textId="77777777" w:rsidTr="00566DBE">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23FC488" w14:textId="77777777" w:rsidR="00566DBE" w:rsidRPr="00257A62" w:rsidRDefault="00566DBE" w:rsidP="00566DBE">
            <w:pPr>
              <w:rPr>
                <w:b/>
                <w:bCs/>
                <w:color w:val="auto"/>
              </w:rPr>
            </w:pPr>
            <w:r w:rsidRPr="00257A62">
              <w:rPr>
                <w:b/>
                <w:bCs/>
                <w:color w:val="auto"/>
              </w:rPr>
              <w:t>N°</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36377DD" w14:textId="77777777" w:rsidR="00566DBE" w:rsidRPr="00257A62" w:rsidRDefault="00566DBE" w:rsidP="00566DBE">
            <w:pPr>
              <w:rPr>
                <w:b/>
                <w:bCs/>
                <w:color w:val="auto"/>
              </w:rPr>
            </w:pPr>
            <w:r w:rsidRPr="00257A62">
              <w:rPr>
                <w:b/>
                <w:bCs/>
                <w:color w:val="auto"/>
              </w:rPr>
              <w:t>Pregunta</w:t>
            </w:r>
          </w:p>
        </w:tc>
        <w:tc>
          <w:tcPr>
            <w:tcW w:w="5806"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9FA26B0" w14:textId="77777777" w:rsidR="00566DBE" w:rsidRPr="00257A62" w:rsidRDefault="00566DBE" w:rsidP="00566DBE">
            <w:pPr>
              <w:rPr>
                <w:b/>
                <w:bCs/>
                <w:color w:val="auto"/>
              </w:rPr>
            </w:pPr>
            <w:r w:rsidRPr="00257A62">
              <w:rPr>
                <w:b/>
                <w:bCs/>
                <w:color w:val="auto"/>
              </w:rPr>
              <w:t>Respuesta / Hallazgo</w:t>
            </w:r>
          </w:p>
        </w:tc>
      </w:tr>
      <w:tr w:rsidR="00257A62" w:rsidRPr="00257A62" w14:paraId="34F9673D"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563CA726" w14:textId="77777777" w:rsidR="00566DBE" w:rsidRPr="00257A62" w:rsidRDefault="00566DBE" w:rsidP="00566DBE">
            <w:pPr>
              <w:rPr>
                <w:color w:val="auto"/>
              </w:rPr>
            </w:pPr>
            <w:r w:rsidRPr="00257A62">
              <w:rPr>
                <w:color w:val="auto"/>
              </w:rPr>
              <w:t>1</w:t>
            </w:r>
          </w:p>
        </w:tc>
        <w:tc>
          <w:tcPr>
            <w:tcW w:w="0" w:type="auto"/>
            <w:tcBorders>
              <w:top w:val="single" w:sz="4" w:space="0" w:color="auto"/>
              <w:left w:val="single" w:sz="4" w:space="0" w:color="auto"/>
              <w:bottom w:val="single" w:sz="4" w:space="0" w:color="auto"/>
              <w:right w:val="single" w:sz="4" w:space="0" w:color="auto"/>
            </w:tcBorders>
            <w:hideMark/>
          </w:tcPr>
          <w:p w14:paraId="6FE53990" w14:textId="77777777" w:rsidR="00566DBE" w:rsidRPr="00257A62" w:rsidRDefault="00566DBE" w:rsidP="00566DBE">
            <w:pPr>
              <w:rPr>
                <w:color w:val="auto"/>
              </w:rPr>
            </w:pPr>
            <w:r w:rsidRPr="00257A62">
              <w:rPr>
                <w:color w:val="auto"/>
              </w:rPr>
              <w:t>¿Quiénes son sus clientes fijos o segmento principal?</w:t>
            </w:r>
          </w:p>
        </w:tc>
        <w:tc>
          <w:tcPr>
            <w:tcW w:w="5806" w:type="dxa"/>
            <w:tcBorders>
              <w:top w:val="single" w:sz="4" w:space="0" w:color="auto"/>
              <w:left w:val="single" w:sz="4" w:space="0" w:color="auto"/>
              <w:bottom w:val="single" w:sz="4" w:space="0" w:color="auto"/>
              <w:right w:val="single" w:sz="4" w:space="0" w:color="auto"/>
            </w:tcBorders>
            <w:hideMark/>
          </w:tcPr>
          <w:p w14:paraId="47DE4492" w14:textId="77777777" w:rsidR="00566DBE" w:rsidRPr="00257A62" w:rsidRDefault="00566DBE" w:rsidP="00566DBE">
            <w:pPr>
              <w:rPr>
                <w:color w:val="auto"/>
              </w:rPr>
            </w:pPr>
            <w:r w:rsidRPr="00257A62">
              <w:rPr>
                <w:color w:val="auto"/>
              </w:rPr>
              <w:t>Estamos en apertura de mercado. Tenemos clientes fijos institucionales como Hot Burger (manejan línea de Queso Cheddar y Mozzarella para sus pizzerías) y clientes en el Beni de Dulce de Leche Repostero. El resto son ventas a granel y tiendas.</w:t>
            </w:r>
          </w:p>
        </w:tc>
      </w:tr>
      <w:tr w:rsidR="00257A62" w:rsidRPr="00257A62" w14:paraId="7C1E8BC0"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5EFA4C9A" w14:textId="77777777" w:rsidR="00566DBE" w:rsidRPr="00257A62" w:rsidRDefault="00566DBE" w:rsidP="00566DBE">
            <w:pPr>
              <w:rPr>
                <w:color w:val="auto"/>
              </w:rPr>
            </w:pPr>
            <w:r w:rsidRPr="00257A62">
              <w:rPr>
                <w:color w:val="auto"/>
              </w:rPr>
              <w:t>2</w:t>
            </w:r>
          </w:p>
        </w:tc>
        <w:tc>
          <w:tcPr>
            <w:tcW w:w="0" w:type="auto"/>
            <w:tcBorders>
              <w:top w:val="single" w:sz="4" w:space="0" w:color="auto"/>
              <w:left w:val="single" w:sz="4" w:space="0" w:color="auto"/>
              <w:bottom w:val="single" w:sz="4" w:space="0" w:color="auto"/>
              <w:right w:val="single" w:sz="4" w:space="0" w:color="auto"/>
            </w:tcBorders>
            <w:hideMark/>
          </w:tcPr>
          <w:p w14:paraId="435987B0" w14:textId="77777777" w:rsidR="00566DBE" w:rsidRPr="00257A62" w:rsidRDefault="00566DBE" w:rsidP="00566DBE">
            <w:pPr>
              <w:rPr>
                <w:color w:val="auto"/>
              </w:rPr>
            </w:pPr>
            <w:r w:rsidRPr="00257A62">
              <w:rPr>
                <w:color w:val="auto"/>
              </w:rPr>
              <w:t>¿Por qué canal coordinan los pedidos y su anticipación?</w:t>
            </w:r>
          </w:p>
        </w:tc>
        <w:tc>
          <w:tcPr>
            <w:tcW w:w="5806" w:type="dxa"/>
            <w:tcBorders>
              <w:top w:val="single" w:sz="4" w:space="0" w:color="auto"/>
              <w:left w:val="single" w:sz="4" w:space="0" w:color="auto"/>
              <w:bottom w:val="single" w:sz="4" w:space="0" w:color="auto"/>
              <w:right w:val="single" w:sz="4" w:space="0" w:color="auto"/>
            </w:tcBorders>
            <w:hideMark/>
          </w:tcPr>
          <w:p w14:paraId="5CB73950" w14:textId="53602AA1" w:rsidR="00566DBE" w:rsidRPr="00257A62" w:rsidRDefault="00566DBE" w:rsidP="00566DBE">
            <w:pPr>
              <w:rPr>
                <w:color w:val="auto"/>
              </w:rPr>
            </w:pPr>
            <w:r w:rsidRPr="00257A62">
              <w:rPr>
                <w:color w:val="auto"/>
              </w:rPr>
              <w:t xml:space="preserve">Tenemos un grupo de WhatsApp. Nos piden normalmente fines de semana o entre semana para despachar obligatoriamente los días Martes y </w:t>
            </w:r>
            <w:r w:rsidR="003410E9" w:rsidRPr="00257A62">
              <w:rPr>
                <w:color w:val="auto"/>
              </w:rPr>
              <w:t>viernes</w:t>
            </w:r>
            <w:r w:rsidRPr="00257A62">
              <w:rPr>
                <w:color w:val="auto"/>
              </w:rPr>
              <w:t>.</w:t>
            </w:r>
          </w:p>
        </w:tc>
      </w:tr>
      <w:tr w:rsidR="00257A62" w:rsidRPr="00257A62" w14:paraId="4AACC88D"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3AE42ED9" w14:textId="77777777" w:rsidR="00566DBE" w:rsidRPr="00257A62" w:rsidRDefault="00566DBE" w:rsidP="00566DBE">
            <w:pPr>
              <w:rPr>
                <w:color w:val="auto"/>
              </w:rPr>
            </w:pPr>
            <w:r w:rsidRPr="00257A62">
              <w:rPr>
                <w:color w:val="auto"/>
              </w:rPr>
              <w:t>3</w:t>
            </w:r>
          </w:p>
        </w:tc>
        <w:tc>
          <w:tcPr>
            <w:tcW w:w="0" w:type="auto"/>
            <w:tcBorders>
              <w:top w:val="single" w:sz="4" w:space="0" w:color="auto"/>
              <w:left w:val="single" w:sz="4" w:space="0" w:color="auto"/>
              <w:bottom w:val="single" w:sz="4" w:space="0" w:color="auto"/>
              <w:right w:val="single" w:sz="4" w:space="0" w:color="auto"/>
            </w:tcBorders>
            <w:hideMark/>
          </w:tcPr>
          <w:p w14:paraId="5EE61C76" w14:textId="77777777" w:rsidR="00566DBE" w:rsidRPr="00257A62" w:rsidRDefault="00566DBE" w:rsidP="00566DBE">
            <w:pPr>
              <w:rPr>
                <w:color w:val="auto"/>
              </w:rPr>
            </w:pPr>
            <w:r w:rsidRPr="00257A62">
              <w:rPr>
                <w:color w:val="auto"/>
              </w:rPr>
              <w:t>¿Emiten documento de Venta o Factura al cliente?</w:t>
            </w:r>
          </w:p>
        </w:tc>
        <w:tc>
          <w:tcPr>
            <w:tcW w:w="5806" w:type="dxa"/>
            <w:tcBorders>
              <w:top w:val="single" w:sz="4" w:space="0" w:color="auto"/>
              <w:left w:val="single" w:sz="4" w:space="0" w:color="auto"/>
              <w:bottom w:val="single" w:sz="4" w:space="0" w:color="auto"/>
              <w:right w:val="single" w:sz="4" w:space="0" w:color="auto"/>
            </w:tcBorders>
            <w:hideMark/>
          </w:tcPr>
          <w:p w14:paraId="3CDECEB5" w14:textId="77777777" w:rsidR="00566DBE" w:rsidRPr="00257A62" w:rsidRDefault="00566DBE" w:rsidP="00566DBE">
            <w:pPr>
              <w:rPr>
                <w:color w:val="auto"/>
              </w:rPr>
            </w:pPr>
            <w:r w:rsidRPr="00257A62">
              <w:rPr>
                <w:color w:val="auto"/>
              </w:rPr>
              <w:t>En Planta emitimos un "Recibo de Entrega" por nuestra trazabilidad. Es la "Línea Comercial" (Oficinas de Santa Cruz) la encargada legal de emitir la Factura.</w:t>
            </w:r>
          </w:p>
        </w:tc>
      </w:tr>
      <w:tr w:rsidR="00257A62" w:rsidRPr="00257A62" w14:paraId="2EE0DD1B"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6196980C" w14:textId="77777777" w:rsidR="00566DBE" w:rsidRPr="00257A62" w:rsidRDefault="00566DBE" w:rsidP="00566DBE">
            <w:pPr>
              <w:rPr>
                <w:color w:val="auto"/>
              </w:rPr>
            </w:pPr>
            <w:r w:rsidRPr="00257A62">
              <w:rPr>
                <w:color w:val="auto"/>
              </w:rPr>
              <w:t>4</w:t>
            </w:r>
          </w:p>
        </w:tc>
        <w:tc>
          <w:tcPr>
            <w:tcW w:w="0" w:type="auto"/>
            <w:tcBorders>
              <w:top w:val="single" w:sz="4" w:space="0" w:color="auto"/>
              <w:left w:val="single" w:sz="4" w:space="0" w:color="auto"/>
              <w:bottom w:val="single" w:sz="4" w:space="0" w:color="auto"/>
              <w:right w:val="single" w:sz="4" w:space="0" w:color="auto"/>
            </w:tcBorders>
            <w:hideMark/>
          </w:tcPr>
          <w:p w14:paraId="6953E17E" w14:textId="77777777" w:rsidR="00566DBE" w:rsidRPr="00257A62" w:rsidRDefault="00566DBE" w:rsidP="00566DBE">
            <w:pPr>
              <w:rPr>
                <w:color w:val="auto"/>
              </w:rPr>
            </w:pPr>
            <w:r w:rsidRPr="00257A62">
              <w:rPr>
                <w:color w:val="auto"/>
              </w:rPr>
              <w:t>¿Cuál es el promedio en Kilómetros/Unidades de estos pedidos?</w:t>
            </w:r>
          </w:p>
        </w:tc>
        <w:tc>
          <w:tcPr>
            <w:tcW w:w="5806" w:type="dxa"/>
            <w:tcBorders>
              <w:top w:val="single" w:sz="4" w:space="0" w:color="auto"/>
              <w:left w:val="single" w:sz="4" w:space="0" w:color="auto"/>
              <w:bottom w:val="single" w:sz="4" w:space="0" w:color="auto"/>
              <w:right w:val="single" w:sz="4" w:space="0" w:color="auto"/>
            </w:tcBorders>
            <w:hideMark/>
          </w:tcPr>
          <w:p w14:paraId="51FE9682" w14:textId="77777777" w:rsidR="00566DBE" w:rsidRPr="00257A62" w:rsidRDefault="00566DBE" w:rsidP="00566DBE">
            <w:pPr>
              <w:rPr>
                <w:color w:val="auto"/>
              </w:rPr>
            </w:pPr>
            <w:r w:rsidRPr="00257A62">
              <w:rPr>
                <w:color w:val="auto"/>
              </w:rPr>
              <w:t>Cheddar fluctúa entre 70 a 100 kilos, Queso Mozzarella en promedio 100 kilos. En Dulce de Leche Repostero piden el envase de 5 Kilos (unidades de 30 a 50 recipientes a la vez).</w:t>
            </w:r>
          </w:p>
        </w:tc>
      </w:tr>
      <w:tr w:rsidR="00257A62" w:rsidRPr="00257A62" w14:paraId="559D3205"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038F3386" w14:textId="77777777" w:rsidR="00566DBE" w:rsidRPr="00257A62" w:rsidRDefault="00566DBE" w:rsidP="00566DBE">
            <w:pPr>
              <w:rPr>
                <w:color w:val="auto"/>
              </w:rPr>
            </w:pPr>
            <w:r w:rsidRPr="00257A62">
              <w:rPr>
                <w:color w:val="auto"/>
              </w:rPr>
              <w:t>5</w:t>
            </w:r>
          </w:p>
        </w:tc>
        <w:tc>
          <w:tcPr>
            <w:tcW w:w="0" w:type="auto"/>
            <w:tcBorders>
              <w:top w:val="single" w:sz="4" w:space="0" w:color="auto"/>
              <w:left w:val="single" w:sz="4" w:space="0" w:color="auto"/>
              <w:bottom w:val="single" w:sz="4" w:space="0" w:color="auto"/>
              <w:right w:val="single" w:sz="4" w:space="0" w:color="auto"/>
            </w:tcBorders>
            <w:hideMark/>
          </w:tcPr>
          <w:p w14:paraId="27B83F92" w14:textId="77777777" w:rsidR="00566DBE" w:rsidRPr="00257A62" w:rsidRDefault="00566DBE" w:rsidP="00566DBE">
            <w:pPr>
              <w:rPr>
                <w:color w:val="auto"/>
              </w:rPr>
            </w:pPr>
            <w:r w:rsidRPr="00257A62">
              <w:rPr>
                <w:color w:val="auto"/>
              </w:rPr>
              <w:t>¿Con qué métodos de pago transaccionan y en qué momento?</w:t>
            </w:r>
          </w:p>
        </w:tc>
        <w:tc>
          <w:tcPr>
            <w:tcW w:w="5806" w:type="dxa"/>
            <w:tcBorders>
              <w:top w:val="single" w:sz="4" w:space="0" w:color="auto"/>
              <w:left w:val="single" w:sz="4" w:space="0" w:color="auto"/>
              <w:bottom w:val="single" w:sz="4" w:space="0" w:color="auto"/>
              <w:right w:val="single" w:sz="4" w:space="0" w:color="auto"/>
            </w:tcBorders>
            <w:hideMark/>
          </w:tcPr>
          <w:p w14:paraId="626B9E1A" w14:textId="77777777" w:rsidR="00566DBE" w:rsidRPr="00257A62" w:rsidRDefault="00566DBE" w:rsidP="00566DBE">
            <w:pPr>
              <w:rPr>
                <w:color w:val="auto"/>
              </w:rPr>
            </w:pPr>
            <w:r w:rsidRPr="00257A62">
              <w:rPr>
                <w:color w:val="auto"/>
              </w:rPr>
              <w:t>Pago contra entrega de producto. Tenemos transferencias, pago QR a cuenta bancaria y efectivo directo. Por el momento no damos créditos.</w:t>
            </w:r>
          </w:p>
        </w:tc>
      </w:tr>
      <w:tr w:rsidR="00257A62" w:rsidRPr="00257A62" w14:paraId="4C0F2306"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0A94DD36" w14:textId="77777777" w:rsidR="00566DBE" w:rsidRPr="00257A62" w:rsidRDefault="00566DBE" w:rsidP="00566DBE">
            <w:pPr>
              <w:rPr>
                <w:color w:val="auto"/>
              </w:rPr>
            </w:pPr>
            <w:r w:rsidRPr="00257A62">
              <w:rPr>
                <w:color w:val="auto"/>
              </w:rPr>
              <w:t>6</w:t>
            </w:r>
          </w:p>
        </w:tc>
        <w:tc>
          <w:tcPr>
            <w:tcW w:w="0" w:type="auto"/>
            <w:tcBorders>
              <w:top w:val="single" w:sz="4" w:space="0" w:color="auto"/>
              <w:left w:val="single" w:sz="4" w:space="0" w:color="auto"/>
              <w:bottom w:val="single" w:sz="4" w:space="0" w:color="auto"/>
              <w:right w:val="single" w:sz="4" w:space="0" w:color="auto"/>
            </w:tcBorders>
            <w:hideMark/>
          </w:tcPr>
          <w:p w14:paraId="0BF7099B" w14:textId="77777777" w:rsidR="00566DBE" w:rsidRPr="00257A62" w:rsidRDefault="00566DBE" w:rsidP="00566DBE">
            <w:pPr>
              <w:rPr>
                <w:color w:val="auto"/>
              </w:rPr>
            </w:pPr>
            <w:r w:rsidRPr="00257A62">
              <w:rPr>
                <w:color w:val="auto"/>
              </w:rPr>
              <w:t>¿Cómo manejan las devoluciones por mal estado?</w:t>
            </w:r>
          </w:p>
        </w:tc>
        <w:tc>
          <w:tcPr>
            <w:tcW w:w="5806" w:type="dxa"/>
            <w:tcBorders>
              <w:top w:val="single" w:sz="4" w:space="0" w:color="auto"/>
              <w:left w:val="single" w:sz="4" w:space="0" w:color="auto"/>
              <w:bottom w:val="single" w:sz="4" w:space="0" w:color="auto"/>
              <w:right w:val="single" w:sz="4" w:space="0" w:color="auto"/>
            </w:tcBorders>
            <w:hideMark/>
          </w:tcPr>
          <w:p w14:paraId="1F384080" w14:textId="77777777" w:rsidR="00566DBE" w:rsidRPr="00257A62" w:rsidRDefault="00566DBE" w:rsidP="00566DBE">
            <w:pPr>
              <w:rPr>
                <w:color w:val="auto"/>
              </w:rPr>
            </w:pPr>
            <w:r w:rsidRPr="00257A62">
              <w:rPr>
                <w:color w:val="auto"/>
              </w:rPr>
              <w:t>El cliente notifica al área comercial y esta deriva el caso a Planta, cruzamos información con la contramuestra del laboratorio. Usualmente eligen reposición de nuevo producto o reintegro. Tuvimos unas 3 a 4 veces este problema históricamente.</w:t>
            </w:r>
          </w:p>
        </w:tc>
      </w:tr>
      <w:tr w:rsidR="00257A62" w:rsidRPr="00257A62" w14:paraId="586948E9"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7BBF83AE" w14:textId="77777777" w:rsidR="00566DBE" w:rsidRPr="00257A62" w:rsidRDefault="00566DBE" w:rsidP="00566DBE">
            <w:pPr>
              <w:rPr>
                <w:color w:val="auto"/>
              </w:rPr>
            </w:pPr>
            <w:r w:rsidRPr="00257A62">
              <w:rPr>
                <w:color w:val="auto"/>
              </w:rPr>
              <w:t>7</w:t>
            </w:r>
          </w:p>
        </w:tc>
        <w:tc>
          <w:tcPr>
            <w:tcW w:w="0" w:type="auto"/>
            <w:tcBorders>
              <w:top w:val="single" w:sz="4" w:space="0" w:color="auto"/>
              <w:left w:val="single" w:sz="4" w:space="0" w:color="auto"/>
              <w:bottom w:val="single" w:sz="4" w:space="0" w:color="auto"/>
              <w:right w:val="single" w:sz="4" w:space="0" w:color="auto"/>
            </w:tcBorders>
            <w:hideMark/>
          </w:tcPr>
          <w:p w14:paraId="7D2B96A1" w14:textId="77777777" w:rsidR="00566DBE" w:rsidRPr="00257A62" w:rsidRDefault="00566DBE" w:rsidP="00566DBE">
            <w:pPr>
              <w:rPr>
                <w:color w:val="auto"/>
              </w:rPr>
            </w:pPr>
            <w:r w:rsidRPr="00257A62">
              <w:rPr>
                <w:color w:val="auto"/>
              </w:rPr>
              <w:t>¿Tienen proveedores fijos de Insumos y cómo compran?</w:t>
            </w:r>
          </w:p>
        </w:tc>
        <w:tc>
          <w:tcPr>
            <w:tcW w:w="5806" w:type="dxa"/>
            <w:tcBorders>
              <w:top w:val="single" w:sz="4" w:space="0" w:color="auto"/>
              <w:left w:val="single" w:sz="4" w:space="0" w:color="auto"/>
              <w:bottom w:val="single" w:sz="4" w:space="0" w:color="auto"/>
              <w:right w:val="single" w:sz="4" w:space="0" w:color="auto"/>
            </w:tcBorders>
            <w:hideMark/>
          </w:tcPr>
          <w:p w14:paraId="0C3E9866" w14:textId="77777777" w:rsidR="00566DBE" w:rsidRPr="00257A62" w:rsidRDefault="00566DBE" w:rsidP="00566DBE">
            <w:pPr>
              <w:rPr>
                <w:color w:val="auto"/>
              </w:rPr>
            </w:pPr>
            <w:r w:rsidRPr="00257A62">
              <w:rPr>
                <w:color w:val="auto"/>
              </w:rPr>
              <w:t>Tenemos proveedores fijos y hacemos la solicitud de compras mediante Códigos de Producto exacto cada Viernes/Sábado. Tenemos un mínimo guardado para amortiguar los 3 a 5 días que tarda en llegar desde la ciudad.</w:t>
            </w:r>
          </w:p>
        </w:tc>
      </w:tr>
      <w:tr w:rsidR="00257A62" w:rsidRPr="00257A62" w14:paraId="423FBE19"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5A1EF3E6" w14:textId="77777777" w:rsidR="00566DBE" w:rsidRPr="00257A62" w:rsidRDefault="00566DBE" w:rsidP="00566DBE">
            <w:pPr>
              <w:rPr>
                <w:color w:val="auto"/>
              </w:rPr>
            </w:pPr>
            <w:r w:rsidRPr="00257A62">
              <w:rPr>
                <w:color w:val="auto"/>
              </w:rPr>
              <w:t>8</w:t>
            </w:r>
          </w:p>
        </w:tc>
        <w:tc>
          <w:tcPr>
            <w:tcW w:w="0" w:type="auto"/>
            <w:tcBorders>
              <w:top w:val="single" w:sz="4" w:space="0" w:color="auto"/>
              <w:left w:val="single" w:sz="4" w:space="0" w:color="auto"/>
              <w:bottom w:val="single" w:sz="4" w:space="0" w:color="auto"/>
              <w:right w:val="single" w:sz="4" w:space="0" w:color="auto"/>
            </w:tcBorders>
            <w:hideMark/>
          </w:tcPr>
          <w:p w14:paraId="707FB5EA" w14:textId="77777777" w:rsidR="00566DBE" w:rsidRPr="00257A62" w:rsidRDefault="00566DBE" w:rsidP="00566DBE">
            <w:pPr>
              <w:rPr>
                <w:color w:val="auto"/>
              </w:rPr>
            </w:pPr>
            <w:r w:rsidRPr="00257A62">
              <w:rPr>
                <w:color w:val="auto"/>
              </w:rPr>
              <w:t>¿Cuántas personas componen el equipo y sus roles exactos?</w:t>
            </w:r>
          </w:p>
        </w:tc>
        <w:tc>
          <w:tcPr>
            <w:tcW w:w="5806" w:type="dxa"/>
            <w:tcBorders>
              <w:top w:val="single" w:sz="4" w:space="0" w:color="auto"/>
              <w:left w:val="single" w:sz="4" w:space="0" w:color="auto"/>
              <w:bottom w:val="single" w:sz="4" w:space="0" w:color="auto"/>
              <w:right w:val="single" w:sz="4" w:space="0" w:color="auto"/>
            </w:tcBorders>
            <w:hideMark/>
          </w:tcPr>
          <w:p w14:paraId="6E72B968" w14:textId="77777777" w:rsidR="00566DBE" w:rsidRPr="00257A62" w:rsidRDefault="00566DBE" w:rsidP="00566DBE">
            <w:pPr>
              <w:rPr>
                <w:color w:val="auto"/>
              </w:rPr>
            </w:pPr>
            <w:r w:rsidRPr="00257A62">
              <w:rPr>
                <w:color w:val="auto"/>
              </w:rPr>
              <w:t xml:space="preserve">Somos 10 en total: 3 operadoras (Dulce Leche y Queso Untable), 1 operador de Envasado/Salado, 1 de Queso Mozzarella, 1 Pasteurizador, 1 Calderista a vapor, 1 encargado de Calidad, 1 Supervisor de </w:t>
            </w:r>
            <w:r w:rsidRPr="00257A62">
              <w:rPr>
                <w:color w:val="auto"/>
              </w:rPr>
              <w:lastRenderedPageBreak/>
              <w:t>Producción, y 1 Técnico Agropecuario encargado del Acopio de Leche Externa.</w:t>
            </w:r>
          </w:p>
        </w:tc>
      </w:tr>
      <w:tr w:rsidR="00257A62" w:rsidRPr="00257A62" w14:paraId="6DD0072A"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226C8D8A" w14:textId="77777777" w:rsidR="00566DBE" w:rsidRPr="00257A62" w:rsidRDefault="00566DBE" w:rsidP="00566DBE">
            <w:pPr>
              <w:rPr>
                <w:color w:val="auto"/>
              </w:rPr>
            </w:pPr>
            <w:r w:rsidRPr="00257A62">
              <w:rPr>
                <w:color w:val="auto"/>
              </w:rPr>
              <w:lastRenderedPageBreak/>
              <w:t>9</w:t>
            </w:r>
          </w:p>
        </w:tc>
        <w:tc>
          <w:tcPr>
            <w:tcW w:w="0" w:type="auto"/>
            <w:tcBorders>
              <w:top w:val="single" w:sz="4" w:space="0" w:color="auto"/>
              <w:left w:val="single" w:sz="4" w:space="0" w:color="auto"/>
              <w:bottom w:val="single" w:sz="4" w:space="0" w:color="auto"/>
              <w:right w:val="single" w:sz="4" w:space="0" w:color="auto"/>
            </w:tcBorders>
            <w:hideMark/>
          </w:tcPr>
          <w:p w14:paraId="397EB369" w14:textId="77777777" w:rsidR="00566DBE" w:rsidRPr="00257A62" w:rsidRDefault="00566DBE" w:rsidP="00566DBE">
            <w:pPr>
              <w:rPr>
                <w:color w:val="auto"/>
              </w:rPr>
            </w:pPr>
            <w:r w:rsidRPr="00257A62">
              <w:rPr>
                <w:color w:val="auto"/>
              </w:rPr>
              <w:t>¿Cuáles son sus horarios reales y la dirección de despacho base?</w:t>
            </w:r>
          </w:p>
        </w:tc>
        <w:tc>
          <w:tcPr>
            <w:tcW w:w="5806" w:type="dxa"/>
            <w:tcBorders>
              <w:top w:val="single" w:sz="4" w:space="0" w:color="auto"/>
              <w:left w:val="single" w:sz="4" w:space="0" w:color="auto"/>
              <w:bottom w:val="single" w:sz="4" w:space="0" w:color="auto"/>
              <w:right w:val="single" w:sz="4" w:space="0" w:color="auto"/>
            </w:tcBorders>
            <w:hideMark/>
          </w:tcPr>
          <w:p w14:paraId="4CB59989" w14:textId="77777777" w:rsidR="00566DBE" w:rsidRPr="00257A62" w:rsidRDefault="00566DBE" w:rsidP="00566DBE">
            <w:pPr>
              <w:rPr>
                <w:color w:val="auto"/>
              </w:rPr>
            </w:pPr>
            <w:r w:rsidRPr="00257A62">
              <w:rPr>
                <w:color w:val="auto"/>
              </w:rPr>
              <w:t>Planta Láctea se ubica en el Km 102 (Camino hacia Tres Cruces). Trabajamos de 07:30 a 17:00. Las Oficinas Comerciales en la ciudad atienden de 08:00 a 18:00 hrs. Nosotros (la empresa) somos la encargada del transporte y entrega.</w:t>
            </w:r>
          </w:p>
        </w:tc>
      </w:tr>
      <w:tr w:rsidR="00566DBE" w:rsidRPr="00257A62" w14:paraId="5BF5BE7F" w14:textId="77777777" w:rsidTr="00566DBE">
        <w:tc>
          <w:tcPr>
            <w:tcW w:w="0" w:type="auto"/>
            <w:tcBorders>
              <w:top w:val="single" w:sz="4" w:space="0" w:color="auto"/>
              <w:left w:val="single" w:sz="4" w:space="0" w:color="auto"/>
              <w:bottom w:val="single" w:sz="4" w:space="0" w:color="auto"/>
              <w:right w:val="single" w:sz="4" w:space="0" w:color="auto"/>
            </w:tcBorders>
            <w:hideMark/>
          </w:tcPr>
          <w:p w14:paraId="60AFD3C3" w14:textId="77777777" w:rsidR="00566DBE" w:rsidRPr="00257A62" w:rsidRDefault="00566DBE" w:rsidP="00566DBE">
            <w:pPr>
              <w:rPr>
                <w:color w:val="auto"/>
              </w:rPr>
            </w:pPr>
            <w:r w:rsidRPr="00257A62">
              <w:rPr>
                <w:color w:val="auto"/>
              </w:rPr>
              <w:t>10</w:t>
            </w:r>
          </w:p>
        </w:tc>
        <w:tc>
          <w:tcPr>
            <w:tcW w:w="0" w:type="auto"/>
            <w:tcBorders>
              <w:top w:val="single" w:sz="4" w:space="0" w:color="auto"/>
              <w:left w:val="single" w:sz="4" w:space="0" w:color="auto"/>
              <w:bottom w:val="single" w:sz="4" w:space="0" w:color="auto"/>
              <w:right w:val="single" w:sz="4" w:space="0" w:color="auto"/>
            </w:tcBorders>
            <w:hideMark/>
          </w:tcPr>
          <w:p w14:paraId="545BC345" w14:textId="77777777" w:rsidR="00566DBE" w:rsidRPr="00257A62" w:rsidRDefault="00566DBE" w:rsidP="00566DBE">
            <w:pPr>
              <w:rPr>
                <w:color w:val="auto"/>
              </w:rPr>
            </w:pPr>
            <w:r w:rsidRPr="00257A62">
              <w:rPr>
                <w:color w:val="auto"/>
              </w:rPr>
              <w:t>¿Cómo manejan finalmente ese registro de inventario logístico?</w:t>
            </w:r>
          </w:p>
        </w:tc>
        <w:tc>
          <w:tcPr>
            <w:tcW w:w="5806" w:type="dxa"/>
            <w:tcBorders>
              <w:top w:val="single" w:sz="4" w:space="0" w:color="auto"/>
              <w:left w:val="single" w:sz="4" w:space="0" w:color="auto"/>
              <w:bottom w:val="single" w:sz="4" w:space="0" w:color="auto"/>
              <w:right w:val="single" w:sz="4" w:space="0" w:color="auto"/>
            </w:tcBorders>
            <w:hideMark/>
          </w:tcPr>
          <w:p w14:paraId="5F5F0954" w14:textId="77777777" w:rsidR="00566DBE" w:rsidRPr="00257A62" w:rsidRDefault="00566DBE" w:rsidP="00566DBE">
            <w:pPr>
              <w:rPr>
                <w:color w:val="auto"/>
              </w:rPr>
            </w:pPr>
            <w:r w:rsidRPr="00257A62">
              <w:rPr>
                <w:color w:val="auto"/>
              </w:rPr>
              <w:t>Manual y desfasado. Se hace un inventario por día y registro en papel. Luego mi Supervisor de Producción es el encargado de pasarlo transcribiendo cada uno a Excel, cuantificando suma de semana y actualizando recién el stock ahí.</w:t>
            </w:r>
          </w:p>
        </w:tc>
      </w:tr>
    </w:tbl>
    <w:p w14:paraId="7D99E5F3" w14:textId="77777777" w:rsidR="00566DBE" w:rsidRPr="00257A62" w:rsidRDefault="00566DBE" w:rsidP="00566DBE">
      <w:pPr>
        <w:rPr>
          <w:color w:val="auto"/>
        </w:rPr>
      </w:pPr>
    </w:p>
    <w:p w14:paraId="141796FD" w14:textId="77777777" w:rsidR="00566DBE" w:rsidRPr="00257A62" w:rsidRDefault="00566DBE" w:rsidP="00566DBE">
      <w:pPr>
        <w:rPr>
          <w:color w:val="auto"/>
        </w:rPr>
      </w:pPr>
      <w:r w:rsidRPr="00257A62">
        <w:rPr>
          <w:color w:val="auto"/>
        </w:rPr>
        <w:br w:type="page"/>
      </w:r>
    </w:p>
    <w:p w14:paraId="68081730" w14:textId="77777777" w:rsidR="00566DBE" w:rsidRPr="00257A62" w:rsidRDefault="00566DBE" w:rsidP="003410E9">
      <w:pPr>
        <w:pStyle w:val="Ttulo1"/>
        <w:rPr>
          <w:color w:val="auto"/>
        </w:rPr>
      </w:pPr>
      <w:bookmarkStart w:id="87" w:name="_Toc225974535"/>
      <w:bookmarkStart w:id="88" w:name="_Toc227590398"/>
      <w:bookmarkStart w:id="89" w:name="_Toc231233240"/>
      <w:r w:rsidRPr="00257A62">
        <w:rPr>
          <w:color w:val="auto"/>
        </w:rPr>
        <w:lastRenderedPageBreak/>
        <w:t>ELEMENTOS DEL SISTEMA BASADO EN COMPUTADORAS</w:t>
      </w:r>
      <w:bookmarkEnd w:id="87"/>
      <w:bookmarkEnd w:id="88"/>
      <w:bookmarkEnd w:id="89"/>
    </w:p>
    <w:p w14:paraId="3EDFFABA" w14:textId="6155FDC8" w:rsidR="00566DBE" w:rsidRPr="00257A62" w:rsidRDefault="00566DBE" w:rsidP="00566DBE">
      <w:pPr>
        <w:rPr>
          <w:color w:val="auto"/>
        </w:rPr>
      </w:pPr>
      <w:r w:rsidRPr="00257A62">
        <w:rPr>
          <w:color w:val="auto"/>
        </w:rPr>
        <w:t>Atendiendo a las necesidades de la infraestructura moderna y optimizando los costos de implementación para GRULAC S.R.L., la arquitectura del sistema no se apoyará en grandes y costosos servidores on-premise físicos dentro de la planta, sino que aprovechará el enfoque de "Plataforma como Servicio" (BaaS) y Cloud Computing.</w:t>
      </w:r>
    </w:p>
    <w:p w14:paraId="31A2912E" w14:textId="77777777" w:rsidR="00566DBE" w:rsidRPr="00257A62" w:rsidRDefault="00566DBE" w:rsidP="003410E9">
      <w:pPr>
        <w:pStyle w:val="Ttulo2"/>
        <w:rPr>
          <w:color w:val="auto"/>
        </w:rPr>
      </w:pPr>
      <w:bookmarkStart w:id="90" w:name="_Toc225974536"/>
      <w:bookmarkStart w:id="91" w:name="_Toc227590399"/>
      <w:bookmarkStart w:id="92" w:name="_Toc231233241"/>
      <w:r w:rsidRPr="00257A62">
        <w:rPr>
          <w:color w:val="auto"/>
        </w:rPr>
        <w:t>HARDWARE</w:t>
      </w:r>
      <w:bookmarkEnd w:id="90"/>
      <w:bookmarkEnd w:id="91"/>
      <w:bookmarkEnd w:id="92"/>
    </w:p>
    <w:p w14:paraId="0AE560E6" w14:textId="7064AD37" w:rsidR="00566DBE" w:rsidRPr="00257A62" w:rsidRDefault="00566DBE" w:rsidP="00566DBE">
      <w:pPr>
        <w:rPr>
          <w:color w:val="auto"/>
        </w:rPr>
      </w:pPr>
      <w:r w:rsidRPr="00257A62">
        <w:rPr>
          <w:color w:val="auto"/>
        </w:rPr>
        <w:t>Comprende toda la capa física y tangible de la estructura en la que descansará y operará el entorno del sistema integral, fraccionado entre el hardware operado por el usuario en Bolivia y el hardware arrendado que corre el núcleo lógico.</w:t>
      </w:r>
    </w:p>
    <w:p w14:paraId="1CC31C44" w14:textId="77777777" w:rsidR="00566DBE" w:rsidRPr="00257A62" w:rsidRDefault="00566DBE" w:rsidP="003410E9">
      <w:pPr>
        <w:pStyle w:val="Ttulo3"/>
        <w:rPr>
          <w:color w:val="auto"/>
        </w:rPr>
      </w:pPr>
      <w:bookmarkStart w:id="93" w:name="_Toc225974537"/>
      <w:bookmarkStart w:id="94" w:name="_Toc227590400"/>
      <w:bookmarkStart w:id="95" w:name="_Toc231233242"/>
      <w:r w:rsidRPr="00257A62">
        <w:rPr>
          <w:color w:val="auto"/>
        </w:rPr>
        <w:t>Servidor</w:t>
      </w:r>
      <w:bookmarkEnd w:id="93"/>
      <w:bookmarkEnd w:id="94"/>
      <w:bookmarkEnd w:id="95"/>
    </w:p>
    <w:p w14:paraId="042025D6" w14:textId="77777777" w:rsidR="00566DBE" w:rsidRPr="00257A62" w:rsidRDefault="00566DBE" w:rsidP="00566DBE">
      <w:pPr>
        <w:rPr>
          <w:color w:val="auto"/>
        </w:rPr>
      </w:pPr>
      <w:r w:rsidRPr="00257A62">
        <w:rPr>
          <w:color w:val="auto"/>
        </w:rPr>
        <w:t>La infraestructura centralizada funcionará de manera distribuida garantizando la operatividad 24/7 sin dependencias eléctricas de la planta central en Basilio.</w:t>
      </w:r>
    </w:p>
    <w:p w14:paraId="34C2C165" w14:textId="21293F79" w:rsidR="00566DBE" w:rsidRPr="00257A62" w:rsidRDefault="00566DBE" w:rsidP="00325B7C">
      <w:pPr>
        <w:numPr>
          <w:ilvl w:val="0"/>
          <w:numId w:val="26"/>
        </w:numPr>
        <w:rPr>
          <w:color w:val="auto"/>
        </w:rPr>
      </w:pPr>
      <w:r w:rsidRPr="00257A62">
        <w:rPr>
          <w:b/>
          <w:bCs/>
          <w:color w:val="auto"/>
        </w:rPr>
        <w:t>Servidor de Aplicaciones y Backend (Vercel Edge Nodes):</w:t>
      </w:r>
      <w:r w:rsidRPr="00257A62">
        <w:rPr>
          <w:color w:val="auto"/>
        </w:rPr>
        <w:t> Infraestructura hospedada en la Nube que provee capacidad de cómputo bajo demanda. Utiliza microprocesadores escalables dinámicamente que ejecutan el entorno Node.js, asignando memoria RAM y caché según la concurrencia de los requerimientos HTTP que ingresen desde la granja.</w:t>
      </w:r>
    </w:p>
    <w:p w14:paraId="015D3AD8" w14:textId="41F9F2BF" w:rsidR="003410E9" w:rsidRPr="00257A62" w:rsidRDefault="00566DBE" w:rsidP="00325B7C">
      <w:pPr>
        <w:numPr>
          <w:ilvl w:val="0"/>
          <w:numId w:val="26"/>
        </w:numPr>
        <w:rPr>
          <w:color w:val="auto"/>
        </w:rPr>
      </w:pPr>
      <w:r w:rsidRPr="00257A62">
        <w:rPr>
          <w:b/>
          <w:bCs/>
          <w:color w:val="auto"/>
        </w:rPr>
        <w:t>Servidor de Base de Datos Base (Supabase / AWS DBaaS):</w:t>
      </w:r>
      <w:r w:rsidRPr="00257A62">
        <w:rPr>
          <w:color w:val="auto"/>
        </w:rPr>
        <w:t> Instancias físicas alojadas en la red de Amazon Web Services (AWS) que sostienen nativamente a PostgreSQL. Su hardware intrínseco incluye procesadores multi-hilo (vCPUs), discos de estado sólido NVMe ultrarrápidos para evitar cuellos de botella al sumar Kardex, y memorias compartidas blindadas contra ataques de desconexión.</w:t>
      </w:r>
    </w:p>
    <w:p w14:paraId="23A23F8E" w14:textId="77777777" w:rsidR="00566DBE" w:rsidRPr="00257A62" w:rsidRDefault="00566DBE" w:rsidP="003410E9">
      <w:pPr>
        <w:pStyle w:val="Ttulo3"/>
        <w:rPr>
          <w:color w:val="auto"/>
        </w:rPr>
      </w:pPr>
      <w:bookmarkStart w:id="96" w:name="_Toc225974538"/>
      <w:bookmarkStart w:id="97" w:name="_Toc227590401"/>
      <w:bookmarkStart w:id="98" w:name="_Toc231233243"/>
      <w:r w:rsidRPr="00257A62">
        <w:rPr>
          <w:color w:val="auto"/>
        </w:rPr>
        <w:t>Cliente</w:t>
      </w:r>
      <w:bookmarkEnd w:id="96"/>
      <w:bookmarkEnd w:id="97"/>
      <w:bookmarkEnd w:id="98"/>
    </w:p>
    <w:p w14:paraId="226CE961" w14:textId="77777777" w:rsidR="00566DBE" w:rsidRPr="00257A62" w:rsidRDefault="00566DBE" w:rsidP="00566DBE">
      <w:pPr>
        <w:rPr>
          <w:color w:val="auto"/>
        </w:rPr>
      </w:pPr>
      <w:r w:rsidRPr="00257A62">
        <w:rPr>
          <w:color w:val="auto"/>
        </w:rPr>
        <w:t>Dispositivos físicos tangibles con los que directivos, jefes y operarios interactuarán de primera mano. Se categorizan bajo los principios de Thin-Clients (clientes ligeros), ya que el procesamiento real sucede en la nube.</w:t>
      </w:r>
    </w:p>
    <w:p w14:paraId="46B92CED" w14:textId="1973A418" w:rsidR="00566DBE" w:rsidRPr="00257A62" w:rsidRDefault="00566DBE" w:rsidP="00325B7C">
      <w:pPr>
        <w:numPr>
          <w:ilvl w:val="0"/>
          <w:numId w:val="27"/>
        </w:numPr>
        <w:rPr>
          <w:color w:val="auto"/>
        </w:rPr>
      </w:pPr>
      <w:r w:rsidRPr="00257A62">
        <w:rPr>
          <w:b/>
          <w:bCs/>
          <w:color w:val="auto"/>
        </w:rPr>
        <w:lastRenderedPageBreak/>
        <w:t>Estaciones PC Gubernamentales y de Gerencia:</w:t>
      </w:r>
      <w:r w:rsidRPr="00257A62">
        <w:rPr>
          <w:color w:val="auto"/>
        </w:rPr>
        <w:t> Computadoras de oficina para áreas de Ventas y Jefatura. Conformadas por Hardware Estándar: Procesadores Core i3 / Ryzen 3 o superior, 4 GB a 8 GB DDR4 de Memoria RAM, y pantallas anchas (+15 pulgadas) que permitirán el despliegue holgado de las grandes y complejas tablas o "Datagrids" analíticos del almacén.</w:t>
      </w:r>
    </w:p>
    <w:p w14:paraId="3B6D127B" w14:textId="0981E8C0" w:rsidR="00566DBE" w:rsidRPr="00257A62" w:rsidRDefault="00566DBE" w:rsidP="00325B7C">
      <w:pPr>
        <w:numPr>
          <w:ilvl w:val="0"/>
          <w:numId w:val="27"/>
        </w:numPr>
        <w:rPr>
          <w:color w:val="auto"/>
        </w:rPr>
      </w:pPr>
      <w:r w:rsidRPr="00257A62">
        <w:rPr>
          <w:b/>
          <w:bCs/>
          <w:color w:val="auto"/>
        </w:rPr>
        <w:t>Dispositivos Industriales Portátiles (Uso en Planta):</w:t>
      </w:r>
      <w:r w:rsidRPr="00257A62">
        <w:rPr>
          <w:color w:val="auto"/>
        </w:rPr>
        <w:t> Tablets o Teléfonos asimilados (Android 10+ o iOS) portados por los ingenieros in situ. Para mitigar los altos niveles de humedad e inocuidad alimentaria (salpicaduras del lactosuero), los dispositivos operarán integrados con fundas protectoras impermeables, basando su interacción en pantallas capacitivas tolerantes a la manipulación por operarios enguantados.</w:t>
      </w:r>
    </w:p>
    <w:p w14:paraId="626AC0B0" w14:textId="77777777" w:rsidR="00566DBE" w:rsidRPr="00257A62" w:rsidRDefault="00566DBE" w:rsidP="00325B7C">
      <w:pPr>
        <w:numPr>
          <w:ilvl w:val="0"/>
          <w:numId w:val="17"/>
        </w:numPr>
        <w:rPr>
          <w:b/>
          <w:color w:val="auto"/>
        </w:rPr>
      </w:pPr>
      <w:bookmarkStart w:id="99" w:name="_Toc225974539"/>
      <w:r w:rsidRPr="00257A62">
        <w:rPr>
          <w:b/>
          <w:color w:val="auto"/>
        </w:rPr>
        <w:t>Medios de Comunicación</w:t>
      </w:r>
      <w:bookmarkEnd w:id="99"/>
    </w:p>
    <w:p w14:paraId="346F0F22" w14:textId="77777777" w:rsidR="00566DBE" w:rsidRPr="00257A62" w:rsidRDefault="00566DBE" w:rsidP="00566DBE">
      <w:pPr>
        <w:rPr>
          <w:color w:val="auto"/>
        </w:rPr>
      </w:pPr>
      <w:r w:rsidRPr="00257A62">
        <w:rPr>
          <w:color w:val="auto"/>
        </w:rPr>
        <w:t>Para interconectar sin fisuras la Fábrica y la Extracción de Leche Remota con la base de datos Global, se precisan enlaces vitales en la topología de red:</w:t>
      </w:r>
    </w:p>
    <w:p w14:paraId="723B77F5" w14:textId="647524B2" w:rsidR="00566DBE" w:rsidRPr="00257A62" w:rsidRDefault="00566DBE" w:rsidP="00325B7C">
      <w:pPr>
        <w:numPr>
          <w:ilvl w:val="0"/>
          <w:numId w:val="28"/>
        </w:numPr>
        <w:rPr>
          <w:color w:val="auto"/>
        </w:rPr>
      </w:pPr>
      <w:r w:rsidRPr="00257A62">
        <w:rPr>
          <w:b/>
          <w:bCs/>
          <w:color w:val="auto"/>
        </w:rPr>
        <w:t>Red Interna (LAN/WLAN):</w:t>
      </w:r>
      <w:r w:rsidRPr="00257A62">
        <w:rPr>
          <w:color w:val="auto"/>
        </w:rPr>
        <w:t> Enrutadores Wi-Fi (Estándar 802.11 ac/ax) estratégicamente dispuestos para expandir la cobertura en salas frías y rincones de ebullición de acero inoxidable que normalmente aíslan frecuencias y dificultan la señal.</w:t>
      </w:r>
    </w:p>
    <w:p w14:paraId="3ADD0F67" w14:textId="55804172" w:rsidR="00566DBE" w:rsidRPr="00257A62" w:rsidRDefault="00566DBE" w:rsidP="00325B7C">
      <w:pPr>
        <w:numPr>
          <w:ilvl w:val="0"/>
          <w:numId w:val="28"/>
        </w:numPr>
        <w:rPr>
          <w:color w:val="auto"/>
        </w:rPr>
      </w:pPr>
      <w:r w:rsidRPr="00257A62">
        <w:rPr>
          <w:b/>
          <w:bCs/>
          <w:color w:val="auto"/>
        </w:rPr>
        <w:t>Punto de Conexión Banda Ancha (Gateway Híbrido):</w:t>
      </w:r>
      <w:r w:rsidRPr="00257A62">
        <w:rPr>
          <w:color w:val="auto"/>
        </w:rPr>
        <w:t> Contrato de Internet de Fibra Óptica Empresarial y/o acceso satelital alterno (por zona rural de Basilio) con una tasa de transmisión superior a 50 Mbps. La latencia debe sostener ráfagas cortas e inmediatas (RESTful Fetching) asegurando así envíos de actas en milisegundos.</w:t>
      </w:r>
    </w:p>
    <w:p w14:paraId="4DA4B284" w14:textId="77777777" w:rsidR="00566DBE" w:rsidRPr="00257A62" w:rsidRDefault="00566DBE" w:rsidP="003410E9">
      <w:pPr>
        <w:pStyle w:val="Ttulo3"/>
        <w:rPr>
          <w:color w:val="auto"/>
        </w:rPr>
      </w:pPr>
      <w:bookmarkStart w:id="100" w:name="_Toc225974540"/>
      <w:bookmarkStart w:id="101" w:name="_Toc227590402"/>
      <w:bookmarkStart w:id="102" w:name="_Toc231233244"/>
      <w:r w:rsidRPr="00257A62">
        <w:rPr>
          <w:color w:val="auto"/>
        </w:rPr>
        <w:t>Otros Dispositivos</w:t>
      </w:r>
      <w:bookmarkEnd w:id="100"/>
      <w:bookmarkEnd w:id="101"/>
      <w:bookmarkEnd w:id="102"/>
    </w:p>
    <w:p w14:paraId="42615276" w14:textId="77777777" w:rsidR="00566DBE" w:rsidRPr="00257A62" w:rsidRDefault="00566DBE" w:rsidP="00566DBE">
      <w:pPr>
        <w:rPr>
          <w:color w:val="auto"/>
        </w:rPr>
      </w:pPr>
      <w:r w:rsidRPr="00257A62">
        <w:rPr>
          <w:color w:val="auto"/>
        </w:rPr>
        <w:t>Equipamiento electrónico de soporte productivo logístico:</w:t>
      </w:r>
    </w:p>
    <w:p w14:paraId="2AA550E9" w14:textId="77777777" w:rsidR="00566DBE" w:rsidRPr="00257A62" w:rsidRDefault="00566DBE" w:rsidP="00325B7C">
      <w:pPr>
        <w:numPr>
          <w:ilvl w:val="0"/>
          <w:numId w:val="29"/>
        </w:numPr>
        <w:rPr>
          <w:color w:val="auto"/>
        </w:rPr>
      </w:pPr>
      <w:r w:rsidRPr="00257A62">
        <w:rPr>
          <w:b/>
          <w:bCs/>
          <w:color w:val="auto"/>
        </w:rPr>
        <w:t>Lectores Ópticos de Almacén:</w:t>
      </w:r>
      <w:r w:rsidRPr="00257A62">
        <w:rPr>
          <w:color w:val="auto"/>
        </w:rPr>
        <w:t> Escáneres manuales con protocolo Bluetooth o USB diseñados para decodificar Códigos QR o Código de Barras (SKU) al instante en que el Jefe de Despacho ingresa cada lote de queso a los camiones.</w:t>
      </w:r>
    </w:p>
    <w:p w14:paraId="231DBE88" w14:textId="77777777" w:rsidR="00566DBE" w:rsidRPr="00257A62" w:rsidRDefault="00566DBE" w:rsidP="00566DBE">
      <w:pPr>
        <w:rPr>
          <w:color w:val="auto"/>
        </w:rPr>
      </w:pPr>
    </w:p>
    <w:p w14:paraId="4723309C" w14:textId="77777777" w:rsidR="00566DBE" w:rsidRPr="00257A62" w:rsidRDefault="00566DBE" w:rsidP="00325B7C">
      <w:pPr>
        <w:numPr>
          <w:ilvl w:val="0"/>
          <w:numId w:val="29"/>
        </w:numPr>
        <w:rPr>
          <w:color w:val="auto"/>
        </w:rPr>
      </w:pPr>
      <w:r w:rsidRPr="00257A62">
        <w:rPr>
          <w:b/>
          <w:bCs/>
          <w:color w:val="auto"/>
        </w:rPr>
        <w:lastRenderedPageBreak/>
        <w:t>Impresoras de Etiquetado y Despacho:</w:t>
      </w:r>
      <w:r w:rsidRPr="00257A62">
        <w:rPr>
          <w:color w:val="auto"/>
        </w:rPr>
        <w:t> Impresoras matriciales y térmicas de papel adhesivo y resina habilitadas para estampar los Códigos Únicos de Lote que se pegarán encima de las envolturas al vacío, posibilitando una trazabilidad real e intransigente.</w:t>
      </w:r>
    </w:p>
    <w:p w14:paraId="2C0CBC45" w14:textId="77777777" w:rsidR="00566DBE" w:rsidRPr="00257A62" w:rsidRDefault="00566DBE" w:rsidP="00566DBE">
      <w:pPr>
        <w:rPr>
          <w:color w:val="auto"/>
        </w:rPr>
      </w:pPr>
    </w:p>
    <w:p w14:paraId="7F9F769C" w14:textId="77777777" w:rsidR="00566DBE" w:rsidRPr="00257A62" w:rsidRDefault="00566DBE" w:rsidP="00566DBE">
      <w:pPr>
        <w:rPr>
          <w:color w:val="auto"/>
        </w:rPr>
      </w:pPr>
      <w:r w:rsidRPr="00257A62">
        <w:rPr>
          <w:color w:val="auto"/>
        </w:rPr>
        <w:br w:type="page"/>
      </w:r>
    </w:p>
    <w:p w14:paraId="23962CD2" w14:textId="77777777" w:rsidR="00566DBE" w:rsidRPr="00257A62" w:rsidRDefault="00566DBE" w:rsidP="003410E9">
      <w:pPr>
        <w:pStyle w:val="Ttulo2"/>
        <w:rPr>
          <w:color w:val="auto"/>
        </w:rPr>
      </w:pPr>
      <w:bookmarkStart w:id="103" w:name="_Toc225974541"/>
      <w:bookmarkStart w:id="104" w:name="_Toc227590403"/>
      <w:bookmarkStart w:id="105" w:name="_Toc231233245"/>
      <w:r w:rsidRPr="00257A62">
        <w:rPr>
          <w:color w:val="auto"/>
        </w:rPr>
        <w:lastRenderedPageBreak/>
        <w:t>SOFTWARE</w:t>
      </w:r>
      <w:bookmarkEnd w:id="103"/>
      <w:bookmarkEnd w:id="104"/>
      <w:bookmarkEnd w:id="105"/>
    </w:p>
    <w:p w14:paraId="2C135AD8" w14:textId="149982B7" w:rsidR="00566DBE" w:rsidRPr="00257A62" w:rsidRDefault="00566DBE" w:rsidP="00566DBE">
      <w:pPr>
        <w:rPr>
          <w:color w:val="auto"/>
        </w:rPr>
      </w:pPr>
      <w:r w:rsidRPr="00257A62">
        <w:rPr>
          <w:color w:val="auto"/>
        </w:rPr>
        <w:t>El conjunto sistemático y no tangible de programas informáticos que orquestarán las órdenes, algoritmos y reglas matemáticas restrictivas solicitadas por la Ing. Condori o el Ministerio de Salud (SENASAG).</w:t>
      </w:r>
    </w:p>
    <w:p w14:paraId="7D90C8E3" w14:textId="77777777" w:rsidR="00566DBE" w:rsidRPr="00257A62" w:rsidRDefault="00566DBE" w:rsidP="003410E9">
      <w:pPr>
        <w:pStyle w:val="Ttulo3"/>
        <w:rPr>
          <w:color w:val="auto"/>
        </w:rPr>
      </w:pPr>
      <w:bookmarkStart w:id="106" w:name="_Toc225974542"/>
      <w:bookmarkStart w:id="107" w:name="_Toc227590404"/>
      <w:bookmarkStart w:id="108" w:name="_Toc231233246"/>
      <w:r w:rsidRPr="00257A62">
        <w:rPr>
          <w:color w:val="auto"/>
        </w:rPr>
        <w:t>Servidor</w:t>
      </w:r>
      <w:bookmarkEnd w:id="106"/>
      <w:bookmarkEnd w:id="107"/>
      <w:bookmarkEnd w:id="108"/>
    </w:p>
    <w:p w14:paraId="3677A40D" w14:textId="77777777" w:rsidR="00566DBE" w:rsidRPr="00257A62" w:rsidRDefault="00566DBE" w:rsidP="00566DBE">
      <w:pPr>
        <w:rPr>
          <w:color w:val="auto"/>
        </w:rPr>
      </w:pPr>
      <w:r w:rsidRPr="00257A62">
        <w:rPr>
          <w:color w:val="auto"/>
        </w:rPr>
        <w:t>Elementos Lógicos Core e Invisibles al Usuario Comercial:</w:t>
      </w:r>
    </w:p>
    <w:p w14:paraId="1538CCB6" w14:textId="2552FA24" w:rsidR="00566DBE" w:rsidRPr="00257A62" w:rsidRDefault="00566DBE" w:rsidP="00325B7C">
      <w:pPr>
        <w:numPr>
          <w:ilvl w:val="0"/>
          <w:numId w:val="30"/>
        </w:numPr>
        <w:rPr>
          <w:color w:val="auto"/>
        </w:rPr>
      </w:pPr>
      <w:r w:rsidRPr="00257A62">
        <w:rPr>
          <w:b/>
          <w:bCs/>
          <w:color w:val="auto"/>
        </w:rPr>
        <w:t>Motor de Base de Datos Transaccional:</w:t>
      </w:r>
      <w:r w:rsidRPr="00257A62">
        <w:rPr>
          <w:color w:val="auto"/>
        </w:rPr>
        <w:t> </w:t>
      </w:r>
      <w:r w:rsidRPr="00257A62">
        <w:rPr>
          <w:b/>
          <w:bCs/>
          <w:color w:val="auto"/>
        </w:rPr>
        <w:t>PostgreSQL 15</w:t>
      </w:r>
      <w:r w:rsidRPr="00257A62">
        <w:rPr>
          <w:color w:val="auto"/>
        </w:rPr>
        <w:t>, escogido no solo por su solidez de open-source, sino por su poder Relacional y soporte interno de funciones PL/pgSQL que impedirán inconsistencias contables si la Wi-Fi parpadea.</w:t>
      </w:r>
    </w:p>
    <w:p w14:paraId="372053DF" w14:textId="185259EF" w:rsidR="00566DBE" w:rsidRPr="00257A62" w:rsidRDefault="00566DBE" w:rsidP="00325B7C">
      <w:pPr>
        <w:numPr>
          <w:ilvl w:val="0"/>
          <w:numId w:val="30"/>
        </w:numPr>
        <w:rPr>
          <w:color w:val="auto"/>
        </w:rPr>
      </w:pPr>
      <w:r w:rsidRPr="00257A62">
        <w:rPr>
          <w:b/>
          <w:bCs/>
          <w:color w:val="auto"/>
        </w:rPr>
        <w:t>Backend Serverless y Entorno de Ejecución:</w:t>
      </w:r>
      <w:r w:rsidRPr="00257A62">
        <w:rPr>
          <w:color w:val="auto"/>
        </w:rPr>
        <w:t> </w:t>
      </w:r>
      <w:r w:rsidRPr="00257A62">
        <w:rPr>
          <w:b/>
          <w:bCs/>
          <w:color w:val="auto"/>
        </w:rPr>
        <w:t>Node.js LTS</w:t>
      </w:r>
      <w:r w:rsidRPr="00257A62">
        <w:rPr>
          <w:color w:val="auto"/>
        </w:rPr>
        <w:t>, manejando lógicas API REST e inyectando las reglas paramétricas. Estará acoplado a </w:t>
      </w:r>
      <w:r w:rsidRPr="00257A62">
        <w:rPr>
          <w:b/>
          <w:bCs/>
          <w:color w:val="auto"/>
        </w:rPr>
        <w:t>Supabase (GoTrue Auth y Storage)</w:t>
      </w:r>
      <w:r w:rsidRPr="00257A62">
        <w:rPr>
          <w:color w:val="auto"/>
        </w:rPr>
        <w:t> para asegurar tokenización JWT hermética y salvaguarda de fotocopias probatorias.</w:t>
      </w:r>
    </w:p>
    <w:p w14:paraId="6852832E" w14:textId="18C747BE" w:rsidR="00566DBE" w:rsidRPr="00257A62" w:rsidRDefault="00566DBE" w:rsidP="00325B7C">
      <w:pPr>
        <w:numPr>
          <w:ilvl w:val="0"/>
          <w:numId w:val="30"/>
        </w:numPr>
        <w:rPr>
          <w:color w:val="auto"/>
        </w:rPr>
      </w:pPr>
      <w:r w:rsidRPr="00257A62">
        <w:rPr>
          <w:b/>
          <w:bCs/>
          <w:color w:val="auto"/>
        </w:rPr>
        <w:t>Sistemas Operativos Base Subyacentes:</w:t>
      </w:r>
      <w:r w:rsidRPr="00257A62">
        <w:rPr>
          <w:color w:val="auto"/>
        </w:rPr>
        <w:t> Contenedores ejecutando Distribuciones Linux estables que aíslan los ciclos de ejecución.</w:t>
      </w:r>
    </w:p>
    <w:p w14:paraId="407F6E6D" w14:textId="77777777" w:rsidR="00566DBE" w:rsidRPr="00257A62" w:rsidRDefault="00566DBE" w:rsidP="003410E9">
      <w:pPr>
        <w:pStyle w:val="Ttulo3"/>
        <w:rPr>
          <w:color w:val="auto"/>
        </w:rPr>
      </w:pPr>
      <w:bookmarkStart w:id="109" w:name="_Toc225974543"/>
      <w:bookmarkStart w:id="110" w:name="_Toc227590405"/>
      <w:bookmarkStart w:id="111" w:name="_Toc231233247"/>
      <w:r w:rsidRPr="00257A62">
        <w:rPr>
          <w:color w:val="auto"/>
        </w:rPr>
        <w:t>Cliente</w:t>
      </w:r>
      <w:bookmarkEnd w:id="109"/>
      <w:bookmarkEnd w:id="110"/>
      <w:bookmarkEnd w:id="111"/>
    </w:p>
    <w:p w14:paraId="73BC28F5" w14:textId="77777777" w:rsidR="00566DBE" w:rsidRPr="00257A62" w:rsidRDefault="00566DBE" w:rsidP="00566DBE">
      <w:pPr>
        <w:rPr>
          <w:color w:val="auto"/>
        </w:rPr>
      </w:pPr>
      <w:r w:rsidRPr="00257A62">
        <w:rPr>
          <w:color w:val="auto"/>
        </w:rPr>
        <w:t>Los aplicativos instalados de cara al usuario final en la fábrica GRULAC S.R.L.:</w:t>
      </w:r>
    </w:p>
    <w:p w14:paraId="79AF12BF" w14:textId="390B1760" w:rsidR="00566DBE" w:rsidRPr="00257A62" w:rsidRDefault="00566DBE" w:rsidP="00325B7C">
      <w:pPr>
        <w:numPr>
          <w:ilvl w:val="0"/>
          <w:numId w:val="31"/>
        </w:numPr>
        <w:rPr>
          <w:color w:val="auto"/>
        </w:rPr>
      </w:pPr>
      <w:r w:rsidRPr="00257A62">
        <w:rPr>
          <w:b/>
          <w:bCs/>
          <w:color w:val="auto"/>
          <w:lang w:val="en-US"/>
        </w:rPr>
        <w:t>Navegadores Web (Web Browsers):</w:t>
      </w:r>
      <w:r w:rsidRPr="00257A62">
        <w:rPr>
          <w:color w:val="auto"/>
          <w:lang w:val="en-US"/>
        </w:rPr>
        <w:t xml:space="preserve"> Google Chrome, Mozilla Firefox o Microsoft Edge. </w:t>
      </w:r>
      <w:r w:rsidRPr="00257A62">
        <w:rPr>
          <w:color w:val="auto"/>
        </w:rPr>
        <w:t>Al ser una Arquitectura Web, no hay instalaciones ejecutable (.exe). Se precisa navegadores que destaquen en soporte nativo V8 Javascript (ES6) y Single Page Applications sin lag de refresco de pantalla.</w:t>
      </w:r>
    </w:p>
    <w:p w14:paraId="5BCCE35E" w14:textId="418D90F0" w:rsidR="00566DBE" w:rsidRPr="00257A62" w:rsidRDefault="00566DBE" w:rsidP="00325B7C">
      <w:pPr>
        <w:numPr>
          <w:ilvl w:val="0"/>
          <w:numId w:val="31"/>
        </w:numPr>
        <w:rPr>
          <w:color w:val="auto"/>
        </w:rPr>
      </w:pPr>
      <w:r w:rsidRPr="00257A62">
        <w:rPr>
          <w:b/>
          <w:bCs/>
          <w:color w:val="auto"/>
        </w:rPr>
        <w:t>Sistemas Operativos Visuales:</w:t>
      </w:r>
      <w:r w:rsidRPr="00257A62">
        <w:rPr>
          <w:color w:val="auto"/>
        </w:rPr>
        <w:t> Microsoft Windows 10/11 sobre equipos ofimáticos, Android 11+ sobre las tabletas industriales.</w:t>
      </w:r>
    </w:p>
    <w:p w14:paraId="5E3B767F" w14:textId="77777777" w:rsidR="00566DBE" w:rsidRPr="00257A62" w:rsidRDefault="00566DBE" w:rsidP="003410E9">
      <w:pPr>
        <w:pStyle w:val="Ttulo3"/>
        <w:rPr>
          <w:color w:val="auto"/>
        </w:rPr>
      </w:pPr>
      <w:bookmarkStart w:id="112" w:name="_Toc225974544"/>
      <w:bookmarkStart w:id="113" w:name="_Toc227590406"/>
      <w:bookmarkStart w:id="114" w:name="_Toc231233248"/>
      <w:r w:rsidRPr="00257A62">
        <w:rPr>
          <w:color w:val="auto"/>
        </w:rPr>
        <w:lastRenderedPageBreak/>
        <w:t>Otro software adicional</w:t>
      </w:r>
      <w:bookmarkEnd w:id="112"/>
      <w:bookmarkEnd w:id="113"/>
      <w:bookmarkEnd w:id="114"/>
    </w:p>
    <w:p w14:paraId="2033D1E3" w14:textId="5A5AFB1E" w:rsidR="00566DBE" w:rsidRPr="00257A62" w:rsidRDefault="00566DBE" w:rsidP="00325B7C">
      <w:pPr>
        <w:numPr>
          <w:ilvl w:val="0"/>
          <w:numId w:val="32"/>
        </w:numPr>
        <w:rPr>
          <w:color w:val="auto"/>
        </w:rPr>
      </w:pPr>
      <w:r w:rsidRPr="00257A62">
        <w:rPr>
          <w:b/>
          <w:bCs/>
          <w:color w:val="auto"/>
        </w:rPr>
        <w:t>Control de Versiones y Despliegue CI/CD:</w:t>
      </w:r>
      <w:r w:rsidRPr="00257A62">
        <w:rPr>
          <w:color w:val="auto"/>
        </w:rPr>
        <w:t> </w:t>
      </w:r>
      <w:r w:rsidRPr="00257A62">
        <w:rPr>
          <w:b/>
          <w:bCs/>
          <w:color w:val="auto"/>
        </w:rPr>
        <w:t>Git, GitHub</w:t>
      </w:r>
      <w:r w:rsidRPr="00257A62">
        <w:rPr>
          <w:color w:val="auto"/>
        </w:rPr>
        <w:t> acoplados a Pipelines para posibilitar iteraciones constantes en la Tesis. Evitarán que caídas de sistema accidentales pasen al servidor Transaccional de Producción.</w:t>
      </w:r>
    </w:p>
    <w:p w14:paraId="677153A1" w14:textId="03B31D2C" w:rsidR="00566DBE" w:rsidRPr="00257A62" w:rsidRDefault="00566DBE" w:rsidP="00325B7C">
      <w:pPr>
        <w:numPr>
          <w:ilvl w:val="0"/>
          <w:numId w:val="32"/>
        </w:numPr>
        <w:rPr>
          <w:color w:val="auto"/>
        </w:rPr>
      </w:pPr>
      <w:r w:rsidRPr="00257A62">
        <w:rPr>
          <w:b/>
          <w:bCs/>
          <w:color w:val="auto"/>
        </w:rPr>
        <w:t>Diseño de Pruebas APIs y Diagramación:</w:t>
      </w:r>
      <w:r w:rsidRPr="00257A62">
        <w:rPr>
          <w:color w:val="auto"/>
        </w:rPr>
        <w:t> Herramientas informáticas auxiliares de ingeniería como </w:t>
      </w:r>
      <w:r w:rsidRPr="00257A62">
        <w:rPr>
          <w:b/>
          <w:bCs/>
          <w:color w:val="auto"/>
        </w:rPr>
        <w:t>Postman API</w:t>
      </w:r>
      <w:r w:rsidRPr="00257A62">
        <w:rPr>
          <w:color w:val="auto"/>
        </w:rPr>
        <w:t>, software de notación UML (como Mermaid y Visual Studio Code), esenciales para validar arquitectónicamente cada Endpoint.</w:t>
      </w:r>
    </w:p>
    <w:p w14:paraId="468BC6AB" w14:textId="07AF0E31" w:rsidR="00566DBE" w:rsidRPr="00257A62" w:rsidRDefault="00566DBE" w:rsidP="00325B7C">
      <w:pPr>
        <w:numPr>
          <w:ilvl w:val="0"/>
          <w:numId w:val="32"/>
        </w:numPr>
        <w:rPr>
          <w:color w:val="auto"/>
        </w:rPr>
      </w:pPr>
      <w:r w:rsidRPr="00257A62">
        <w:rPr>
          <w:b/>
          <w:bCs/>
          <w:color w:val="auto"/>
        </w:rPr>
        <w:t>Servicio de Mensajería SMTP/Notificaciones:</w:t>
      </w:r>
      <w:r w:rsidRPr="00257A62">
        <w:rPr>
          <w:color w:val="auto"/>
        </w:rPr>
        <w:t> Interfaces de Software 3rd Party como </w:t>
      </w:r>
      <w:r w:rsidRPr="00257A62">
        <w:rPr>
          <w:b/>
          <w:bCs/>
          <w:color w:val="auto"/>
        </w:rPr>
        <w:t>Resend o SendGrid</w:t>
      </w:r>
      <w:r w:rsidRPr="00257A62">
        <w:rPr>
          <w:color w:val="auto"/>
        </w:rPr>
        <w:t> para disparar proactivamente Alertas Automáticas (Ej. Stock de dulce repostero a CERO) sin intervención humana al buzón de correo.</w:t>
      </w:r>
    </w:p>
    <w:p w14:paraId="7B515A05" w14:textId="77777777" w:rsidR="00566DBE" w:rsidRPr="00257A62" w:rsidRDefault="00566DBE" w:rsidP="003410E9">
      <w:pPr>
        <w:pStyle w:val="Ttulo2"/>
        <w:rPr>
          <w:color w:val="auto"/>
        </w:rPr>
      </w:pPr>
      <w:bookmarkStart w:id="115" w:name="_Toc225974545"/>
      <w:bookmarkStart w:id="116" w:name="_Toc227590407"/>
      <w:bookmarkStart w:id="117" w:name="_Toc231233249"/>
      <w:r w:rsidRPr="00257A62">
        <w:rPr>
          <w:color w:val="auto"/>
        </w:rPr>
        <w:t>DATOS</w:t>
      </w:r>
      <w:bookmarkEnd w:id="115"/>
      <w:bookmarkEnd w:id="116"/>
      <w:bookmarkEnd w:id="117"/>
    </w:p>
    <w:p w14:paraId="7AF77D8E" w14:textId="77777777" w:rsidR="00566DBE" w:rsidRPr="00257A62" w:rsidRDefault="00566DBE" w:rsidP="00566DBE">
      <w:pPr>
        <w:rPr>
          <w:color w:val="auto"/>
        </w:rPr>
      </w:pPr>
      <w:r w:rsidRPr="00257A62">
        <w:rPr>
          <w:color w:val="auto"/>
        </w:rPr>
        <w:t>Representan la "Sangre Analítica", el insumo maestro del Monolito. En GRULAC S.R.L., no son meros "textos", son restricciones críticas almacenadas con ACID garantizado:</w:t>
      </w:r>
    </w:p>
    <w:p w14:paraId="126456E9" w14:textId="47A24480" w:rsidR="00566DBE" w:rsidRPr="00257A62" w:rsidRDefault="00566DBE" w:rsidP="00325B7C">
      <w:pPr>
        <w:numPr>
          <w:ilvl w:val="0"/>
          <w:numId w:val="33"/>
        </w:numPr>
        <w:rPr>
          <w:color w:val="auto"/>
        </w:rPr>
      </w:pPr>
      <w:r w:rsidRPr="00257A62">
        <w:rPr>
          <w:b/>
          <w:bCs/>
          <w:color w:val="auto"/>
        </w:rPr>
        <w:t>Tabulares Inmutables y Maestros:</w:t>
      </w:r>
      <w:r w:rsidRPr="00257A62">
        <w:rPr>
          <w:color w:val="auto"/>
        </w:rPr>
        <w:t> Censo de proveeduría lechera, Listado jerárquico de perfiles de usuario, Formulación científica indexada y estática (El Recetario Cheddar y sus cuotas).</w:t>
      </w:r>
    </w:p>
    <w:p w14:paraId="3CACB0B3" w14:textId="78B2724A" w:rsidR="00566DBE" w:rsidRPr="00257A62" w:rsidRDefault="00566DBE" w:rsidP="00325B7C">
      <w:pPr>
        <w:numPr>
          <w:ilvl w:val="0"/>
          <w:numId w:val="33"/>
        </w:numPr>
        <w:rPr>
          <w:color w:val="auto"/>
        </w:rPr>
      </w:pPr>
      <w:r w:rsidRPr="00257A62">
        <w:rPr>
          <w:b/>
          <w:bCs/>
          <w:color w:val="auto"/>
        </w:rPr>
        <w:t>Dinámicos Operacionales Altamente Volátiles:</w:t>
      </w:r>
      <w:r w:rsidRPr="00257A62">
        <w:rPr>
          <w:color w:val="auto"/>
        </w:rPr>
        <w:t> Flujo incesante diario de Muestras de ph Leche, Acidez, Temperatura, Registro Decimal de cada Horma de queso (ej. 4.90 Kg), Sumatorias y Stock en Bodega (Inventario). Todo resguardado y cifrado por seguridad de accesos cruzados (RLS).</w:t>
      </w:r>
    </w:p>
    <w:p w14:paraId="4CBCECCC" w14:textId="2008BDB1" w:rsidR="00566DBE" w:rsidRPr="00257A62" w:rsidRDefault="00566DBE" w:rsidP="00325B7C">
      <w:pPr>
        <w:numPr>
          <w:ilvl w:val="0"/>
          <w:numId w:val="33"/>
        </w:numPr>
        <w:rPr>
          <w:color w:val="auto"/>
        </w:rPr>
      </w:pPr>
      <w:r w:rsidRPr="00257A62">
        <w:rPr>
          <w:b/>
          <w:bCs/>
          <w:color w:val="auto"/>
        </w:rPr>
        <w:t>Auditoría y LOBs (Large Objects):</w:t>
      </w:r>
      <w:r w:rsidRPr="00257A62">
        <w:rPr>
          <w:color w:val="auto"/>
        </w:rPr>
        <w:t> Registradas en Json y metadatos de bitácoras invisibles que acusan a ciberdelincuentes o alteraciones ilícitas; además, fotográfias biológicas archivadas en Storage (Documentos de respaldo y planillas de anexos escaneadas).</w:t>
      </w:r>
    </w:p>
    <w:p w14:paraId="06D51C0A" w14:textId="77777777" w:rsidR="00566DBE" w:rsidRPr="00257A62" w:rsidRDefault="00566DBE" w:rsidP="003410E9">
      <w:pPr>
        <w:pStyle w:val="Ttulo2"/>
        <w:rPr>
          <w:color w:val="auto"/>
        </w:rPr>
      </w:pPr>
      <w:bookmarkStart w:id="118" w:name="_Toc225974546"/>
      <w:bookmarkStart w:id="119" w:name="_Toc227590408"/>
      <w:bookmarkStart w:id="120" w:name="_Toc231233250"/>
      <w:r w:rsidRPr="00257A62">
        <w:rPr>
          <w:color w:val="auto"/>
        </w:rPr>
        <w:lastRenderedPageBreak/>
        <w:t>PROCESOS</w:t>
      </w:r>
      <w:bookmarkEnd w:id="118"/>
      <w:bookmarkEnd w:id="119"/>
      <w:bookmarkEnd w:id="120"/>
    </w:p>
    <w:p w14:paraId="38A15B83" w14:textId="77777777" w:rsidR="00566DBE" w:rsidRPr="00257A62" w:rsidRDefault="00566DBE" w:rsidP="00566DBE">
      <w:pPr>
        <w:rPr>
          <w:color w:val="auto"/>
        </w:rPr>
      </w:pPr>
      <w:r w:rsidRPr="00257A62">
        <w:rPr>
          <w:color w:val="auto"/>
        </w:rPr>
        <w:t>Los flujos de la realidad mapeados al algoritmo y automatizados, destinados a eliminar la "gestión aislada y el desfasaje manual de tiempos".</w:t>
      </w:r>
    </w:p>
    <w:p w14:paraId="44700B1B" w14:textId="6E019C4D" w:rsidR="00566DBE" w:rsidRPr="00257A62" w:rsidRDefault="00566DBE" w:rsidP="00325B7C">
      <w:pPr>
        <w:numPr>
          <w:ilvl w:val="0"/>
          <w:numId w:val="34"/>
        </w:numPr>
        <w:rPr>
          <w:color w:val="auto"/>
        </w:rPr>
      </w:pPr>
      <w:r w:rsidRPr="00257A62">
        <w:rPr>
          <w:b/>
          <w:bCs/>
          <w:color w:val="auto"/>
        </w:rPr>
        <w:t>El Triaje y Alta de Insumos Lácteos Base:</w:t>
      </w:r>
      <w:r w:rsidRPr="00257A62">
        <w:rPr>
          <w:color w:val="auto"/>
        </w:rPr>
        <w:t> Transformar el ingreso del volumen de leche (Lt) de la cisterna en Stock Central Validado, descontando automáticamente ante cualquier anomalía térmica evaluada.</w:t>
      </w:r>
    </w:p>
    <w:p w14:paraId="1CAED6D9" w14:textId="1E47BFEF" w:rsidR="00566DBE" w:rsidRPr="00257A62" w:rsidRDefault="00566DBE" w:rsidP="00325B7C">
      <w:pPr>
        <w:numPr>
          <w:ilvl w:val="0"/>
          <w:numId w:val="34"/>
        </w:numPr>
        <w:rPr>
          <w:color w:val="auto"/>
        </w:rPr>
      </w:pPr>
      <w:r w:rsidRPr="00257A62">
        <w:rPr>
          <w:b/>
          <w:bCs/>
          <w:color w:val="auto"/>
        </w:rPr>
        <w:t>El Flujo Central de Fabricación (Start to End Lote):</w:t>
      </w:r>
      <w:r w:rsidRPr="00257A62">
        <w:rPr>
          <w:color w:val="auto"/>
        </w:rPr>
        <w:t> Registrar formalmente el Inicio en caldero, deducir con exactitud las proporciones químicas invertidas del Kardex y finalizar auto-sumando en línea el "Porcentaje Real Global de Rendimiento" sin uso de calculadoras en papel de Excel.</w:t>
      </w:r>
    </w:p>
    <w:p w14:paraId="76840A90" w14:textId="2D0597C2" w:rsidR="00566DBE" w:rsidRPr="00257A62" w:rsidRDefault="00566DBE" w:rsidP="00325B7C">
      <w:pPr>
        <w:numPr>
          <w:ilvl w:val="0"/>
          <w:numId w:val="34"/>
        </w:numPr>
        <w:rPr>
          <w:color w:val="auto"/>
        </w:rPr>
      </w:pPr>
      <w:r w:rsidRPr="00257A62">
        <w:rPr>
          <w:b/>
          <w:bCs/>
          <w:color w:val="auto"/>
        </w:rPr>
        <w:t>Bifurcación de Calidad QA e Integridad:</w:t>
      </w:r>
      <w:r w:rsidRPr="00257A62">
        <w:rPr>
          <w:color w:val="auto"/>
        </w:rPr>
        <w:t> Bloqueo robótico que impide pasar a "Venta" cualquier lácteo si su nivel de Acidez (Ficha de Laboratorio) no fue refrendada positivamente al cierre del ciclo.</w:t>
      </w:r>
    </w:p>
    <w:p w14:paraId="171AFEB0" w14:textId="7FB0FD0D" w:rsidR="00566DBE" w:rsidRPr="00257A62" w:rsidRDefault="00566DBE" w:rsidP="00325B7C">
      <w:pPr>
        <w:numPr>
          <w:ilvl w:val="0"/>
          <w:numId w:val="34"/>
        </w:numPr>
        <w:rPr>
          <w:color w:val="auto"/>
        </w:rPr>
      </w:pPr>
      <w:r w:rsidRPr="00257A62">
        <w:rPr>
          <w:b/>
          <w:bCs/>
          <w:color w:val="auto"/>
        </w:rPr>
        <w:t>Comercialización y Consumo Logístico:</w:t>
      </w:r>
      <w:r w:rsidRPr="00257A62">
        <w:rPr>
          <w:color w:val="auto"/>
        </w:rPr>
        <w:t> Procedimiento centralizado para amarrar la Venta Monetaria del Cliente cruzando el des-alojamiento físico de Pallets o quesos por número de Identificador de Lotes en las cámaras o camiones despachados.</w:t>
      </w:r>
    </w:p>
    <w:p w14:paraId="01A9584B" w14:textId="77777777" w:rsidR="00566DBE" w:rsidRPr="00257A62" w:rsidRDefault="00566DBE" w:rsidP="003410E9">
      <w:pPr>
        <w:pStyle w:val="Ttulo2"/>
        <w:rPr>
          <w:color w:val="auto"/>
        </w:rPr>
      </w:pPr>
      <w:bookmarkStart w:id="121" w:name="_Toc225974547"/>
      <w:bookmarkStart w:id="122" w:name="_Toc227590409"/>
      <w:bookmarkStart w:id="123" w:name="_Toc231233251"/>
      <w:r w:rsidRPr="00257A62">
        <w:rPr>
          <w:color w:val="auto"/>
        </w:rPr>
        <w:t>GENTE / USUARIO</w:t>
      </w:r>
      <w:bookmarkEnd w:id="121"/>
      <w:bookmarkEnd w:id="122"/>
      <w:bookmarkEnd w:id="123"/>
    </w:p>
    <w:p w14:paraId="58ACEB1E" w14:textId="77777777" w:rsidR="00566DBE" w:rsidRPr="00257A62" w:rsidRDefault="00566DBE" w:rsidP="00566DBE">
      <w:pPr>
        <w:rPr>
          <w:color w:val="auto"/>
        </w:rPr>
      </w:pPr>
      <w:r w:rsidRPr="00257A62">
        <w:rPr>
          <w:color w:val="auto"/>
        </w:rPr>
        <w:t>La clasificación de actores orgánicos, definidos por Arquitectura basada en Roles de acceso (Restaurando el control que el esquema Excel antiguo violaba abriendo las celdas a todos).</w:t>
      </w:r>
    </w:p>
    <w:p w14:paraId="253C2318" w14:textId="03817A4B" w:rsidR="00566DBE" w:rsidRPr="00257A62" w:rsidRDefault="00566DBE" w:rsidP="00325B7C">
      <w:pPr>
        <w:numPr>
          <w:ilvl w:val="0"/>
          <w:numId w:val="35"/>
        </w:numPr>
        <w:rPr>
          <w:color w:val="auto"/>
        </w:rPr>
      </w:pPr>
      <w:r w:rsidRPr="00257A62">
        <w:rPr>
          <w:b/>
          <w:bCs/>
          <w:color w:val="auto"/>
        </w:rPr>
        <w:t>Ingeniero Analista de Calidad (Lab):</w:t>
      </w:r>
      <w:r w:rsidRPr="00257A62">
        <w:rPr>
          <w:color w:val="auto"/>
        </w:rPr>
        <w:t> Facultados exclusivos (Rol Técnico Quality) para determinar las pruebas de Células Somáticas, pH y Aprobar Lotes defectuosos o sanos.</w:t>
      </w:r>
    </w:p>
    <w:p w14:paraId="1EF6B18E" w14:textId="7BEFF5E4" w:rsidR="00566DBE" w:rsidRPr="00257A62" w:rsidRDefault="00566DBE" w:rsidP="00325B7C">
      <w:pPr>
        <w:numPr>
          <w:ilvl w:val="0"/>
          <w:numId w:val="35"/>
        </w:numPr>
        <w:rPr>
          <w:color w:val="auto"/>
        </w:rPr>
      </w:pPr>
      <w:r w:rsidRPr="00257A62">
        <w:rPr>
          <w:b/>
          <w:bCs/>
          <w:color w:val="auto"/>
        </w:rPr>
        <w:t>Operarios de Planta Industrial (Mano de Obra):</w:t>
      </w:r>
      <w:r w:rsidRPr="00257A62">
        <w:rPr>
          <w:color w:val="auto"/>
        </w:rPr>
        <w:t> Trabajadores ubicados directamente en los calderos o prensas, quienes retroalimentan al motor con la carga pesada al interactuar con las Tableta (Tapping de "Nuevo Molde Pesado" constante).</w:t>
      </w:r>
    </w:p>
    <w:p w14:paraId="053A6F1F" w14:textId="5783CF76" w:rsidR="00566DBE" w:rsidRPr="00257A62" w:rsidRDefault="00566DBE" w:rsidP="00325B7C">
      <w:pPr>
        <w:numPr>
          <w:ilvl w:val="0"/>
          <w:numId w:val="35"/>
        </w:numPr>
        <w:rPr>
          <w:color w:val="auto"/>
        </w:rPr>
      </w:pPr>
      <w:r w:rsidRPr="00257A62">
        <w:rPr>
          <w:b/>
          <w:bCs/>
          <w:color w:val="auto"/>
        </w:rPr>
        <w:lastRenderedPageBreak/>
        <w:t>Administrador y Jefatura de Despachos/Ventas:</w:t>
      </w:r>
      <w:r w:rsidRPr="00257A62">
        <w:rPr>
          <w:color w:val="auto"/>
        </w:rPr>
        <w:t> Rol de visualización de inventarios, generación de Proformas comerciales con clientes recurrentes, encargados del área pecuniaria de la cadena láctea.</w:t>
      </w:r>
    </w:p>
    <w:p w14:paraId="12464FC0" w14:textId="44CC2EA5" w:rsidR="00566DBE" w:rsidRPr="00257A62" w:rsidRDefault="00566DBE" w:rsidP="00325B7C">
      <w:pPr>
        <w:numPr>
          <w:ilvl w:val="0"/>
          <w:numId w:val="35"/>
        </w:numPr>
        <w:rPr>
          <w:color w:val="auto"/>
        </w:rPr>
      </w:pPr>
      <w:r w:rsidRPr="00257A62">
        <w:rPr>
          <w:b/>
          <w:bCs/>
          <w:color w:val="auto"/>
        </w:rPr>
        <w:t>Gerencia (El Nivel Ejecutivo C-Level):</w:t>
      </w:r>
      <w:r w:rsidRPr="00257A62">
        <w:rPr>
          <w:color w:val="auto"/>
        </w:rPr>
        <w:t> Socio Administrativo con privilegios absolutos limitados a modo "Read-Only Gerencial", consumiendo la Información procesada como Dashboards e Informes Financieros Mensuales.</w:t>
      </w:r>
    </w:p>
    <w:p w14:paraId="2E6E37C4" w14:textId="77777777" w:rsidR="00566DBE" w:rsidRPr="00257A62" w:rsidRDefault="00566DBE" w:rsidP="003410E9">
      <w:pPr>
        <w:pStyle w:val="Ttulo2"/>
        <w:rPr>
          <w:color w:val="auto"/>
        </w:rPr>
      </w:pPr>
      <w:bookmarkStart w:id="124" w:name="_Toc225974548"/>
      <w:bookmarkStart w:id="125" w:name="_Toc227590410"/>
      <w:bookmarkStart w:id="126" w:name="_Toc231233252"/>
      <w:r w:rsidRPr="00257A62">
        <w:rPr>
          <w:color w:val="auto"/>
        </w:rPr>
        <w:t>DOCUMENTO</w:t>
      </w:r>
      <w:bookmarkEnd w:id="124"/>
      <w:bookmarkEnd w:id="125"/>
      <w:bookmarkEnd w:id="126"/>
    </w:p>
    <w:p w14:paraId="555E2AD3" w14:textId="77777777" w:rsidR="00566DBE" w:rsidRPr="00257A62" w:rsidRDefault="00566DBE" w:rsidP="00566DBE">
      <w:pPr>
        <w:rPr>
          <w:color w:val="auto"/>
        </w:rPr>
      </w:pPr>
      <w:r w:rsidRPr="00257A62">
        <w:rPr>
          <w:color w:val="auto"/>
        </w:rPr>
        <w:t>Inyecciones y extrucciones informativas consolidadas orientadas a formalidad corporativa o respaldo legal, dejando obsoleto el apunte en hojas de cuaderno perecedero.</w:t>
      </w:r>
    </w:p>
    <w:p w14:paraId="7897A7F5" w14:textId="540335B5" w:rsidR="00566DBE" w:rsidRPr="00257A62" w:rsidRDefault="00566DBE" w:rsidP="00325B7C">
      <w:pPr>
        <w:numPr>
          <w:ilvl w:val="0"/>
          <w:numId w:val="36"/>
        </w:numPr>
        <w:rPr>
          <w:color w:val="auto"/>
        </w:rPr>
      </w:pPr>
      <w:r w:rsidRPr="00257A62">
        <w:rPr>
          <w:b/>
          <w:bCs/>
          <w:color w:val="auto"/>
        </w:rPr>
        <w:t>Reportes PDF Computables:</w:t>
      </w:r>
      <w:r w:rsidRPr="00257A62">
        <w:rPr>
          <w:color w:val="auto"/>
        </w:rPr>
        <w:t> Fichas Unitarias de Identidad por Lote con actas de Calidad unificadas (Kardex histórico de trazabilidad estricta y blindado frente a Impuestos o Fiscalización Sanitaria SIN/SENASAG).</w:t>
      </w:r>
    </w:p>
    <w:p w14:paraId="18C5BE5F" w14:textId="6E9D6D3D" w:rsidR="00566DBE" w:rsidRPr="00257A62" w:rsidRDefault="00566DBE" w:rsidP="00325B7C">
      <w:pPr>
        <w:numPr>
          <w:ilvl w:val="0"/>
          <w:numId w:val="36"/>
        </w:numPr>
        <w:rPr>
          <w:color w:val="auto"/>
        </w:rPr>
      </w:pPr>
      <w:r w:rsidRPr="00257A62">
        <w:rPr>
          <w:b/>
          <w:bCs/>
          <w:color w:val="auto"/>
        </w:rPr>
        <w:t>Kardex y Análisis Agregados:</w:t>
      </w:r>
      <w:r w:rsidRPr="00257A62">
        <w:rPr>
          <w:color w:val="auto"/>
        </w:rPr>
        <w:t> Documentos tabulados exportados a placer para Excel bajo exigencias gerenciales o contabilidades externas a la compañía (balances parciales de stock finalizados por fecha).</w:t>
      </w:r>
    </w:p>
    <w:p w14:paraId="7524F1A4" w14:textId="77777777" w:rsidR="00566DBE" w:rsidRPr="00257A62" w:rsidRDefault="00566DBE" w:rsidP="00325B7C">
      <w:pPr>
        <w:numPr>
          <w:ilvl w:val="0"/>
          <w:numId w:val="36"/>
        </w:numPr>
        <w:rPr>
          <w:color w:val="auto"/>
        </w:rPr>
      </w:pPr>
      <w:r w:rsidRPr="00257A62">
        <w:rPr>
          <w:b/>
          <w:bCs/>
          <w:color w:val="auto"/>
        </w:rPr>
        <w:t>Políticas y Manuales Informacionales Embebidos:</w:t>
      </w:r>
      <w:r w:rsidRPr="00257A62">
        <w:rPr>
          <w:color w:val="auto"/>
        </w:rPr>
        <w:t> Interfaces digitales tutoriales que sirvan como Guía Educativa al nuevo contratado industrial (Asegurando "Buenas Prácticas Lácteas"), logrando disminuir la temible curva de aprendizaje al rotar personal en GRULAC S.R.L.</w:t>
      </w:r>
      <w:r w:rsidRPr="00257A62">
        <w:rPr>
          <w:color w:val="auto"/>
        </w:rPr>
        <w:br w:type="page"/>
      </w:r>
    </w:p>
    <w:p w14:paraId="25570416" w14:textId="77777777" w:rsidR="00566DBE" w:rsidRPr="00257A62" w:rsidRDefault="00566DBE" w:rsidP="003410E9">
      <w:pPr>
        <w:pStyle w:val="Ttulo1"/>
        <w:rPr>
          <w:color w:val="auto"/>
        </w:rPr>
      </w:pPr>
      <w:bookmarkStart w:id="127" w:name="_Toc225974549"/>
      <w:bookmarkStart w:id="128" w:name="_Toc227590411"/>
      <w:bookmarkStart w:id="129" w:name="_Toc231233253"/>
      <w:r w:rsidRPr="00257A62">
        <w:rPr>
          <w:color w:val="auto"/>
        </w:rPr>
        <w:lastRenderedPageBreak/>
        <w:t>TECNOLOGÍA PARA EL DESARROLLO DEL SOFTWARE</w:t>
      </w:r>
      <w:bookmarkEnd w:id="127"/>
      <w:bookmarkEnd w:id="128"/>
      <w:bookmarkEnd w:id="129"/>
    </w:p>
    <w:p w14:paraId="5C5085C8" w14:textId="43A1DFB9" w:rsidR="00566DBE" w:rsidRPr="00257A62" w:rsidRDefault="00566DBE" w:rsidP="00566DBE">
      <w:pPr>
        <w:rPr>
          <w:color w:val="auto"/>
        </w:rPr>
      </w:pPr>
      <w:r w:rsidRPr="00257A62">
        <w:rPr>
          <w:color w:val="auto"/>
        </w:rPr>
        <w:t>El éxito de la sistematización de GRULAC S.R.L. no reside únicamente en la codificación, sino en la selección estratégica de un ecosistema tecnológico que responda a las patologías operativas identificadas. En este capítulo se detalla la metodología de ingeniería de software aplicada, el marco de modelado visual y las herramientas físicas y lógicas que garantizan un sistema robusto, escalable y de alta disponibilidad para la industria láctea.</w:t>
      </w:r>
    </w:p>
    <w:p w14:paraId="182921D9" w14:textId="77777777" w:rsidR="00566DBE" w:rsidRPr="00257A62" w:rsidRDefault="00566DBE" w:rsidP="003410E9">
      <w:pPr>
        <w:pStyle w:val="Ttulo2"/>
        <w:rPr>
          <w:color w:val="auto"/>
        </w:rPr>
      </w:pPr>
      <w:bookmarkStart w:id="130" w:name="_Toc225974550"/>
      <w:bookmarkStart w:id="131" w:name="_Toc227590412"/>
      <w:bookmarkStart w:id="132" w:name="_Toc231233254"/>
      <w:r w:rsidRPr="00257A62">
        <w:rPr>
          <w:color w:val="auto"/>
        </w:rPr>
        <w:t>Estrategia para el desarrollo del Software</w:t>
      </w:r>
      <w:bookmarkEnd w:id="130"/>
      <w:bookmarkEnd w:id="131"/>
      <w:bookmarkEnd w:id="132"/>
    </w:p>
    <w:p w14:paraId="7D0453A6" w14:textId="77777777" w:rsidR="00566DBE" w:rsidRPr="00257A62" w:rsidRDefault="00566DBE" w:rsidP="00566DBE">
      <w:pPr>
        <w:rPr>
          <w:color w:val="auto"/>
        </w:rPr>
      </w:pPr>
      <w:r w:rsidRPr="00257A62">
        <w:rPr>
          <w:color w:val="auto"/>
        </w:rPr>
        <w:t>La estrategia de desarrollo adoptada para este proyecto se fundamenta en el paradigma de </w:t>
      </w:r>
      <w:r w:rsidRPr="00257A62">
        <w:rPr>
          <w:b/>
          <w:bCs/>
          <w:color w:val="auto"/>
        </w:rPr>
        <w:t>Arquitectura Cloud-Native</w:t>
      </w:r>
      <w:r w:rsidRPr="00257A62">
        <w:rPr>
          <w:color w:val="auto"/>
        </w:rPr>
        <w:t> bajo un enfoque de </w:t>
      </w:r>
      <w:r w:rsidRPr="00257A62">
        <w:rPr>
          <w:b/>
          <w:bCs/>
          <w:color w:val="auto"/>
        </w:rPr>
        <w:t>Monolito Modular</w:t>
      </w:r>
      <w:r w:rsidRPr="00257A62">
        <w:rPr>
          <w:color w:val="auto"/>
        </w:rPr>
        <w:t>. Esta decisión estratégica responde a la necesidad de centralizar la atomizada gestión de GRULAC en una única "fuente de verdad" sin incurrir en la complejidad excesiva de microservicios, dada la escala actual de la empresa.</w:t>
      </w:r>
    </w:p>
    <w:p w14:paraId="2A0A14FF" w14:textId="77777777" w:rsidR="00566DBE" w:rsidRPr="00257A62" w:rsidRDefault="00566DBE" w:rsidP="00566DBE">
      <w:pPr>
        <w:rPr>
          <w:color w:val="auto"/>
        </w:rPr>
      </w:pPr>
      <w:r w:rsidRPr="00257A62">
        <w:rPr>
          <w:color w:val="auto"/>
        </w:rPr>
        <w:t>La fundamentación técnica de esta estrategia se basa en tres pilares:</w:t>
      </w:r>
    </w:p>
    <w:p w14:paraId="5FD440B1" w14:textId="77777777" w:rsidR="00566DBE" w:rsidRPr="00257A62" w:rsidRDefault="00566DBE" w:rsidP="00325B7C">
      <w:pPr>
        <w:numPr>
          <w:ilvl w:val="0"/>
          <w:numId w:val="37"/>
        </w:numPr>
        <w:rPr>
          <w:color w:val="auto"/>
        </w:rPr>
      </w:pPr>
      <w:r w:rsidRPr="00257A62">
        <w:rPr>
          <w:b/>
          <w:bCs/>
          <w:color w:val="auto"/>
        </w:rPr>
        <w:t>Garantía Transaccional (ACID):</w:t>
      </w:r>
      <w:r w:rsidRPr="00257A62">
        <w:rPr>
          <w:color w:val="auto"/>
        </w:rPr>
        <w:t> El uso de </w:t>
      </w:r>
      <w:r w:rsidRPr="00257A62">
        <w:rPr>
          <w:b/>
          <w:bCs/>
          <w:color w:val="auto"/>
        </w:rPr>
        <w:t>PostgreSQL</w:t>
      </w:r>
      <w:r w:rsidRPr="00257A62">
        <w:rPr>
          <w:color w:val="auto"/>
        </w:rPr>
        <w:t> asegura que cada gramo de insumo descontado y cada kilo de queso producido se registren con integridad absoluta, eliminando el riesgo de "datos fantasma" que ocurría en el esquema Excel.</w:t>
      </w:r>
    </w:p>
    <w:p w14:paraId="6CC2C022" w14:textId="77777777" w:rsidR="00566DBE" w:rsidRPr="00257A62" w:rsidRDefault="00566DBE" w:rsidP="00325B7C">
      <w:pPr>
        <w:numPr>
          <w:ilvl w:val="0"/>
          <w:numId w:val="37"/>
        </w:numPr>
        <w:rPr>
          <w:color w:val="auto"/>
        </w:rPr>
      </w:pPr>
      <w:r w:rsidRPr="00257A62">
        <w:rPr>
          <w:b/>
          <w:bCs/>
          <w:color w:val="auto"/>
        </w:rPr>
        <w:t>Eficiencia en el Borde (Edge Computing):</w:t>
      </w:r>
      <w:r w:rsidRPr="00257A62">
        <w:rPr>
          <w:color w:val="auto"/>
        </w:rPr>
        <w:t> Al implementar </w:t>
      </w:r>
      <w:r w:rsidRPr="00257A62">
        <w:rPr>
          <w:b/>
          <w:bCs/>
          <w:color w:val="auto"/>
        </w:rPr>
        <w:t>Next.js</w:t>
      </w:r>
      <w:r w:rsidRPr="00257A62">
        <w:rPr>
          <w:color w:val="auto"/>
        </w:rPr>
        <w:t>, se garantiza que la lógica de renderizado se procese lo más cerca posible de la planta de Basilio, reduciendo la latencia y mejorando la experiencia de usuario en dispositivos móviles/tablets con internet rural.</w:t>
      </w:r>
    </w:p>
    <w:p w14:paraId="0651BF88" w14:textId="77777777" w:rsidR="00566DBE" w:rsidRPr="00257A62" w:rsidRDefault="00566DBE" w:rsidP="00325B7C">
      <w:pPr>
        <w:numPr>
          <w:ilvl w:val="0"/>
          <w:numId w:val="37"/>
        </w:numPr>
        <w:rPr>
          <w:color w:val="auto"/>
        </w:rPr>
      </w:pPr>
      <w:r w:rsidRPr="00257A62">
        <w:rPr>
          <w:b/>
          <w:bCs/>
          <w:color w:val="auto"/>
        </w:rPr>
        <w:t>Seguridad Blindada (BaaS):</w:t>
      </w:r>
      <w:r w:rsidRPr="00257A62">
        <w:rPr>
          <w:color w:val="auto"/>
        </w:rPr>
        <w:t> Delegar la autenticación y la seguridad a nivel de registros (RLS) a </w:t>
      </w:r>
      <w:r w:rsidRPr="00257A62">
        <w:rPr>
          <w:b/>
          <w:bCs/>
          <w:color w:val="auto"/>
        </w:rPr>
        <w:t>Supabase</w:t>
      </w:r>
      <w:r w:rsidRPr="00257A62">
        <w:rPr>
          <w:color w:val="auto"/>
        </w:rPr>
        <w:t> permite que el analista se enfoque en la lógica de negocio lácteo, garantizando que un operario de planta jamás tenga acceso a las tablas de costos financieros.</w:t>
      </w:r>
    </w:p>
    <w:p w14:paraId="092D7C88" w14:textId="77777777" w:rsidR="00566DBE" w:rsidRPr="00257A62" w:rsidRDefault="00566DBE" w:rsidP="00566DBE">
      <w:pPr>
        <w:rPr>
          <w:color w:val="auto"/>
        </w:rPr>
      </w:pPr>
    </w:p>
    <w:p w14:paraId="310F22C2" w14:textId="77777777" w:rsidR="00566DBE" w:rsidRPr="00257A62" w:rsidRDefault="00566DBE" w:rsidP="00566DBE">
      <w:pPr>
        <w:rPr>
          <w:color w:val="auto"/>
        </w:rPr>
      </w:pPr>
      <w:r w:rsidRPr="00257A62">
        <w:rPr>
          <w:color w:val="auto"/>
        </w:rPr>
        <w:br w:type="page"/>
      </w:r>
    </w:p>
    <w:p w14:paraId="2CB52C8B" w14:textId="77777777" w:rsidR="00566DBE" w:rsidRPr="00257A62" w:rsidRDefault="00566DBE" w:rsidP="00566DBE">
      <w:pPr>
        <w:rPr>
          <w:color w:val="auto"/>
        </w:rPr>
      </w:pPr>
    </w:p>
    <w:p w14:paraId="3D7A8F96" w14:textId="77777777" w:rsidR="00566DBE" w:rsidRPr="00257A62" w:rsidRDefault="00566DBE" w:rsidP="003410E9">
      <w:pPr>
        <w:pStyle w:val="Ttulo2"/>
        <w:rPr>
          <w:color w:val="auto"/>
        </w:rPr>
      </w:pPr>
      <w:bookmarkStart w:id="133" w:name="_Toc225974551"/>
      <w:bookmarkStart w:id="134" w:name="_Toc227590413"/>
      <w:bookmarkStart w:id="135" w:name="_Toc231233255"/>
      <w:r w:rsidRPr="00257A62">
        <w:rPr>
          <w:color w:val="auto"/>
        </w:rPr>
        <w:t>Metodología para el desarrollo del software</w:t>
      </w:r>
      <w:bookmarkEnd w:id="133"/>
      <w:bookmarkEnd w:id="134"/>
      <w:bookmarkEnd w:id="135"/>
    </w:p>
    <w:p w14:paraId="26DE1D6F" w14:textId="4A7492B6" w:rsidR="00566DBE" w:rsidRPr="00257A62" w:rsidRDefault="00566DBE" w:rsidP="00566DBE">
      <w:pPr>
        <w:rPr>
          <w:color w:val="auto"/>
        </w:rPr>
      </w:pPr>
      <w:r w:rsidRPr="00257A62">
        <w:rPr>
          <w:color w:val="auto"/>
        </w:rPr>
        <w:t>Para garantizar la calidad y el cumplimiento de los estrictos requisitos de trazabilidad alimentaria, se ha seleccionado el </w:t>
      </w:r>
      <w:r w:rsidRPr="00257A62">
        <w:rPr>
          <w:b/>
          <w:bCs/>
          <w:color w:val="auto"/>
        </w:rPr>
        <w:t>Proceso Unificado de Desarrollo de Software (PUDS)</w:t>
      </w:r>
      <w:r w:rsidRPr="00257A62">
        <w:rPr>
          <w:color w:val="auto"/>
        </w:rPr>
        <w:t> como marco metodológico principal, complementado con el estándar de modelado </w:t>
      </w:r>
      <w:r w:rsidRPr="00257A62">
        <w:rPr>
          <w:b/>
          <w:bCs/>
          <w:color w:val="auto"/>
        </w:rPr>
        <w:t>UML 2.5</w:t>
      </w:r>
      <w:r w:rsidRPr="00257A62">
        <w:rPr>
          <w:color w:val="auto"/>
        </w:rPr>
        <w:t>.</w:t>
      </w:r>
    </w:p>
    <w:p w14:paraId="321BE6E5" w14:textId="77777777" w:rsidR="00566DBE" w:rsidRPr="00257A62" w:rsidRDefault="00566DBE" w:rsidP="003410E9">
      <w:pPr>
        <w:pStyle w:val="Ttulo3"/>
        <w:rPr>
          <w:color w:val="auto"/>
        </w:rPr>
      </w:pPr>
      <w:bookmarkStart w:id="136" w:name="_Toc225974552"/>
      <w:bookmarkStart w:id="137" w:name="_Toc227590414"/>
      <w:bookmarkStart w:id="138" w:name="_Toc231233256"/>
      <w:r w:rsidRPr="00257A62">
        <w:rPr>
          <w:color w:val="auto"/>
        </w:rPr>
        <w:t>Características del PUDS</w:t>
      </w:r>
      <w:bookmarkEnd w:id="136"/>
      <w:bookmarkEnd w:id="137"/>
      <w:bookmarkEnd w:id="138"/>
    </w:p>
    <w:p w14:paraId="02DB8107" w14:textId="1B084AA3" w:rsidR="00566DBE" w:rsidRPr="00257A62" w:rsidRDefault="00566DBE" w:rsidP="00566DBE">
      <w:pPr>
        <w:rPr>
          <w:color w:val="auto"/>
        </w:rPr>
      </w:pPr>
      <w:r w:rsidRPr="00257A62">
        <w:rPr>
          <w:color w:val="auto"/>
        </w:rPr>
        <w:t>El PUDS es un proceso iterativo, incremental, dirigido por Casos de Uso y centrado en la arquitectura. Esta metodología permite mitigar riesgos técnicos de manera temprana, lo cual es crítico dado que GRULAC se encuentra en una etapa de consolidación dinámica.</w:t>
      </w:r>
    </w:p>
    <w:p w14:paraId="39F19394" w14:textId="77777777" w:rsidR="00566DBE" w:rsidRPr="00257A62" w:rsidRDefault="00566DBE" w:rsidP="00325B7C">
      <w:pPr>
        <w:numPr>
          <w:ilvl w:val="0"/>
          <w:numId w:val="17"/>
        </w:numPr>
        <w:rPr>
          <w:b/>
          <w:color w:val="auto"/>
        </w:rPr>
      </w:pPr>
      <w:bookmarkStart w:id="139" w:name="_Toc225974553"/>
      <w:r w:rsidRPr="00257A62">
        <w:rPr>
          <w:b/>
          <w:color w:val="auto"/>
        </w:rPr>
        <w:t>Fases del Ciclo de Vida adaptadas al Proyecto:</w:t>
      </w:r>
      <w:bookmarkEnd w:id="139"/>
    </w:p>
    <w:p w14:paraId="2E887F95" w14:textId="1DD9286B" w:rsidR="00566DBE" w:rsidRPr="00257A62" w:rsidRDefault="00566DBE" w:rsidP="00325B7C">
      <w:pPr>
        <w:numPr>
          <w:ilvl w:val="0"/>
          <w:numId w:val="38"/>
        </w:numPr>
        <w:rPr>
          <w:color w:val="auto"/>
        </w:rPr>
      </w:pPr>
      <w:r w:rsidRPr="00257A62">
        <w:rPr>
          <w:b/>
          <w:bCs/>
          <w:color w:val="auto"/>
        </w:rPr>
        <w:t>Fase de Inicio (Inception):</w:t>
      </w:r>
      <w:r w:rsidRPr="00257A62">
        <w:rPr>
          <w:color w:val="auto"/>
        </w:rPr>
        <w:t> Enfocada en la elicitación de requisitos mediante las entrevistas a la Ing. Condori y el análisis sistémico de las planillas de producción. El hito fue la definición del alcance de los 23 módulos.</w:t>
      </w:r>
    </w:p>
    <w:p w14:paraId="3B297EB8" w14:textId="44A99C5D" w:rsidR="00566DBE" w:rsidRPr="00257A62" w:rsidRDefault="00566DBE" w:rsidP="00325B7C">
      <w:pPr>
        <w:numPr>
          <w:ilvl w:val="0"/>
          <w:numId w:val="38"/>
        </w:numPr>
        <w:rPr>
          <w:color w:val="auto"/>
        </w:rPr>
      </w:pPr>
      <w:r w:rsidRPr="00257A62">
        <w:rPr>
          <w:b/>
          <w:bCs/>
          <w:color w:val="auto"/>
        </w:rPr>
        <w:t>Fase de Elaboración (Elaboration):</w:t>
      </w:r>
      <w:r w:rsidRPr="00257A62">
        <w:rPr>
          <w:color w:val="auto"/>
        </w:rPr>
        <w:t> Etapa donde se diseña la "Línea Base de la Arquitectura". Aquí se realiza el modelado de datos normalizado para evitar redundancias y se definen los diagramas de secuencia para los flujos críticos de producción.</w:t>
      </w:r>
    </w:p>
    <w:p w14:paraId="1244208F" w14:textId="166F5000" w:rsidR="00566DBE" w:rsidRPr="00257A62" w:rsidRDefault="00566DBE" w:rsidP="00325B7C">
      <w:pPr>
        <w:numPr>
          <w:ilvl w:val="0"/>
          <w:numId w:val="38"/>
        </w:numPr>
        <w:rPr>
          <w:color w:val="auto"/>
        </w:rPr>
      </w:pPr>
      <w:r w:rsidRPr="00257A62">
        <w:rPr>
          <w:b/>
          <w:bCs/>
          <w:color w:val="auto"/>
        </w:rPr>
        <w:t>Fase de Construcción (Construction):</w:t>
      </w:r>
      <w:r w:rsidRPr="00257A62">
        <w:rPr>
          <w:color w:val="auto"/>
        </w:rPr>
        <w:t> Desarrollo de las funcionalidades por ciclos. Cada ciclo entrega un componente funcional testeable que resuelve un problema específico de la fábrica.</w:t>
      </w:r>
    </w:p>
    <w:p w14:paraId="09611177" w14:textId="3120F0AA" w:rsidR="00566DBE" w:rsidRPr="00257A62" w:rsidRDefault="00566DBE" w:rsidP="00325B7C">
      <w:pPr>
        <w:numPr>
          <w:ilvl w:val="0"/>
          <w:numId w:val="38"/>
        </w:numPr>
        <w:rPr>
          <w:color w:val="auto"/>
        </w:rPr>
      </w:pPr>
      <w:r w:rsidRPr="00257A62">
        <w:rPr>
          <w:b/>
          <w:bCs/>
          <w:color w:val="auto"/>
        </w:rPr>
        <w:t>Fase de Transición (Transition):</w:t>
      </w:r>
      <w:r w:rsidRPr="00257A62">
        <w:rPr>
          <w:color w:val="auto"/>
        </w:rPr>
        <w:t> Despliegue del sistema completo, capacitación del personal en planta y migración de los datos históricos del Excel a la nueva base de datos relacional.</w:t>
      </w:r>
    </w:p>
    <w:p w14:paraId="0680C030" w14:textId="1F76809F" w:rsidR="00566DBE" w:rsidRPr="00257A62" w:rsidRDefault="00566DBE" w:rsidP="00566DBE">
      <w:pPr>
        <w:rPr>
          <w:color w:val="auto"/>
        </w:rPr>
      </w:pPr>
      <w:r w:rsidRPr="00257A62">
        <w:rPr>
          <w:color w:val="auto"/>
        </w:rPr>
        <w:br w:type="page"/>
      </w:r>
    </w:p>
    <w:p w14:paraId="252F5C07" w14:textId="77777777" w:rsidR="00566DBE" w:rsidRPr="00257A62" w:rsidRDefault="00566DBE" w:rsidP="003410E9">
      <w:pPr>
        <w:pStyle w:val="Ttulo3"/>
        <w:rPr>
          <w:color w:val="auto"/>
        </w:rPr>
      </w:pPr>
      <w:bookmarkStart w:id="140" w:name="_Toc227590415"/>
      <w:bookmarkStart w:id="141" w:name="_Toc231233257"/>
      <w:r w:rsidRPr="00257A62">
        <w:rPr>
          <w:color w:val="auto"/>
        </w:rPr>
        <w:lastRenderedPageBreak/>
        <w:t>Características principales de UML:</w:t>
      </w:r>
      <w:bookmarkEnd w:id="140"/>
      <w:bookmarkEnd w:id="141"/>
    </w:p>
    <w:p w14:paraId="24EA4B7E" w14:textId="77777777" w:rsidR="00566DBE" w:rsidRPr="00257A62" w:rsidRDefault="00566DBE" w:rsidP="00325B7C">
      <w:pPr>
        <w:numPr>
          <w:ilvl w:val="0"/>
          <w:numId w:val="39"/>
        </w:numPr>
        <w:rPr>
          <w:color w:val="auto"/>
        </w:rPr>
      </w:pPr>
      <w:r w:rsidRPr="00257A62">
        <w:rPr>
          <w:b/>
          <w:bCs/>
          <w:color w:val="auto"/>
        </w:rPr>
        <w:t>Lenguaje Semántico:</w:t>
      </w:r>
      <w:r w:rsidRPr="00257A62">
        <w:rPr>
          <w:color w:val="auto"/>
        </w:rPr>
        <w:t> Permite que no solo los programadores, sino también los analistas y supervisores de calidad entiendan el flujo del sistema antes de escribir código.</w:t>
      </w:r>
    </w:p>
    <w:p w14:paraId="4B5ED72C" w14:textId="77777777" w:rsidR="00566DBE" w:rsidRPr="00257A62" w:rsidRDefault="00566DBE" w:rsidP="00325B7C">
      <w:pPr>
        <w:numPr>
          <w:ilvl w:val="0"/>
          <w:numId w:val="39"/>
        </w:numPr>
        <w:rPr>
          <w:color w:val="auto"/>
        </w:rPr>
      </w:pPr>
      <w:r w:rsidRPr="00257A62">
        <w:rPr>
          <w:b/>
          <w:bCs/>
          <w:color w:val="auto"/>
        </w:rPr>
        <w:t>Independencia del Código:</w:t>
      </w:r>
      <w:r w:rsidRPr="00257A62">
        <w:rPr>
          <w:color w:val="auto"/>
        </w:rPr>
        <w:t> El diseño UML prevalece aunque se decida cambiar el framework en el futuro, protegiendo el conocimiento de negocio de la empresa.</w:t>
      </w:r>
    </w:p>
    <w:p w14:paraId="107187E2" w14:textId="77777777" w:rsidR="00566DBE" w:rsidRPr="00257A62" w:rsidRDefault="00566DBE" w:rsidP="00566DBE">
      <w:pPr>
        <w:rPr>
          <w:color w:val="auto"/>
        </w:rPr>
      </w:pPr>
    </w:p>
    <w:p w14:paraId="6E7694DB" w14:textId="77777777" w:rsidR="00566DBE" w:rsidRPr="00257A62" w:rsidRDefault="00566DBE" w:rsidP="00325B7C">
      <w:pPr>
        <w:numPr>
          <w:ilvl w:val="0"/>
          <w:numId w:val="17"/>
        </w:numPr>
        <w:rPr>
          <w:b/>
          <w:color w:val="auto"/>
        </w:rPr>
      </w:pPr>
      <w:bookmarkStart w:id="142" w:name="_Toc225974556"/>
      <w:r w:rsidRPr="00257A62">
        <w:rPr>
          <w:b/>
          <w:color w:val="auto"/>
        </w:rPr>
        <w:t>Diagramas utilizados para el proyecto:</w:t>
      </w:r>
      <w:bookmarkEnd w:id="142"/>
    </w:p>
    <w:p w14:paraId="563998C2" w14:textId="77777777" w:rsidR="00566DBE" w:rsidRPr="00257A62" w:rsidRDefault="00566DBE" w:rsidP="00566DBE">
      <w:pPr>
        <w:rPr>
          <w:color w:val="auto"/>
        </w:rPr>
      </w:pPr>
      <w:r w:rsidRPr="00257A62">
        <w:rPr>
          <w:color w:val="auto"/>
        </w:rPr>
        <w:t>Para evitar el exceso de documentación y enfocarse en la agilidad arquitectónica, se ha seleccionado el siguiente subconjunto pragmático del estándar UML 2.5:</w:t>
      </w:r>
    </w:p>
    <w:p w14:paraId="7AA62669" w14:textId="77777777" w:rsidR="00566DBE" w:rsidRPr="00257A62" w:rsidRDefault="00566DBE" w:rsidP="00325B7C">
      <w:pPr>
        <w:numPr>
          <w:ilvl w:val="0"/>
          <w:numId w:val="40"/>
        </w:numPr>
        <w:rPr>
          <w:color w:val="auto"/>
        </w:rPr>
      </w:pPr>
      <w:r w:rsidRPr="00257A62">
        <w:rPr>
          <w:b/>
          <w:bCs/>
          <w:color w:val="auto"/>
        </w:rPr>
        <w:t>Diagramas de Casos de Uso:</w:t>
      </w:r>
      <w:r w:rsidRPr="00257A62">
        <w:rPr>
          <w:color w:val="auto"/>
        </w:rPr>
        <w:t> Para definir los límites del sistema y la interacción exacta de los 10 empleados de GRULAC con las funciones del software.</w:t>
      </w:r>
    </w:p>
    <w:p w14:paraId="531C857A" w14:textId="77777777" w:rsidR="00566DBE" w:rsidRPr="00257A62" w:rsidRDefault="00566DBE" w:rsidP="00325B7C">
      <w:pPr>
        <w:numPr>
          <w:ilvl w:val="0"/>
          <w:numId w:val="40"/>
        </w:numPr>
        <w:rPr>
          <w:color w:val="auto"/>
        </w:rPr>
      </w:pPr>
      <w:r w:rsidRPr="00257A62">
        <w:rPr>
          <w:b/>
          <w:bCs/>
          <w:color w:val="auto"/>
        </w:rPr>
        <w:t>Diagramas de Actividad:</w:t>
      </w:r>
      <w:r w:rsidRPr="00257A62">
        <w:rPr>
          <w:color w:val="auto"/>
        </w:rPr>
        <w:t> Cruciales para modelar los flujos de negocio complejos (Ej. El proceso químico de elaboración del Queso Cheddar con sus múltiples agregados y puntos de control térmico).</w:t>
      </w:r>
    </w:p>
    <w:p w14:paraId="08397290" w14:textId="77777777" w:rsidR="00566DBE" w:rsidRPr="00257A62" w:rsidRDefault="00566DBE" w:rsidP="00325B7C">
      <w:pPr>
        <w:numPr>
          <w:ilvl w:val="0"/>
          <w:numId w:val="40"/>
        </w:numPr>
        <w:rPr>
          <w:color w:val="auto"/>
        </w:rPr>
      </w:pPr>
      <w:r w:rsidRPr="00257A62">
        <w:rPr>
          <w:b/>
          <w:bCs/>
          <w:color w:val="auto"/>
        </w:rPr>
        <w:t>Diagramas de Clases (Modelo de Dominio):</w:t>
      </w:r>
      <w:r w:rsidRPr="00257A62">
        <w:rPr>
          <w:color w:val="auto"/>
        </w:rPr>
        <w:t> Mapea las entidades del mundo real (Lotes, Pailas, Cisternas) a objetos digitales, sirviendo de plano maestro para la estructura de la base de datos.</w:t>
      </w:r>
    </w:p>
    <w:p w14:paraId="1EECBE9A" w14:textId="77777777" w:rsidR="00566DBE" w:rsidRPr="00257A62" w:rsidRDefault="00566DBE" w:rsidP="00325B7C">
      <w:pPr>
        <w:numPr>
          <w:ilvl w:val="0"/>
          <w:numId w:val="40"/>
        </w:numPr>
        <w:rPr>
          <w:color w:val="auto"/>
        </w:rPr>
      </w:pPr>
      <w:r w:rsidRPr="00257A62">
        <w:rPr>
          <w:b/>
          <w:bCs/>
          <w:color w:val="auto"/>
        </w:rPr>
        <w:t>Diagramas de Secuencia:</w:t>
      </w:r>
      <w:r w:rsidRPr="00257A62">
        <w:rPr>
          <w:color w:val="auto"/>
        </w:rPr>
        <w:t> Aplicados exclusivamente para las operaciones de alta sensibilidad como el "Cierre de Lote" o la "Validación de Calidad de Laboratorio", donde el orden temporal de las peticiones API es vital.</w:t>
      </w:r>
    </w:p>
    <w:p w14:paraId="7B58EDF0" w14:textId="77777777" w:rsidR="00566DBE" w:rsidRPr="00257A62" w:rsidRDefault="00566DBE" w:rsidP="00325B7C">
      <w:pPr>
        <w:numPr>
          <w:ilvl w:val="0"/>
          <w:numId w:val="40"/>
        </w:numPr>
        <w:rPr>
          <w:color w:val="auto"/>
        </w:rPr>
      </w:pPr>
      <w:r w:rsidRPr="00257A62">
        <w:rPr>
          <w:b/>
          <w:bCs/>
          <w:color w:val="auto"/>
        </w:rPr>
        <w:t>Diagramas de Despliegue:</w:t>
      </w:r>
      <w:r w:rsidRPr="00257A62">
        <w:rPr>
          <w:color w:val="auto"/>
        </w:rPr>
        <w:t> Para visualizar la arquitectura de red e infraestructura en la nube, incluyendo los puntos de acceso WiFi en planta y la oficina comercial central.</w:t>
      </w:r>
    </w:p>
    <w:p w14:paraId="1DAD01C8" w14:textId="77777777" w:rsidR="00566DBE" w:rsidRPr="00257A62" w:rsidRDefault="00566DBE" w:rsidP="00566DBE">
      <w:pPr>
        <w:rPr>
          <w:color w:val="auto"/>
        </w:rPr>
      </w:pPr>
    </w:p>
    <w:p w14:paraId="112A1739" w14:textId="77777777" w:rsidR="00566DBE" w:rsidRPr="00257A62" w:rsidRDefault="00566DBE" w:rsidP="003410E9">
      <w:pPr>
        <w:pStyle w:val="Ttulo2"/>
        <w:rPr>
          <w:color w:val="auto"/>
        </w:rPr>
      </w:pPr>
      <w:bookmarkStart w:id="143" w:name="_Toc225974557"/>
      <w:bookmarkStart w:id="144" w:name="_Toc227590416"/>
      <w:bookmarkStart w:id="145" w:name="_Toc231233258"/>
      <w:r w:rsidRPr="00257A62">
        <w:rPr>
          <w:color w:val="auto"/>
        </w:rPr>
        <w:lastRenderedPageBreak/>
        <w:t>HERRAMIENTAS DE DESARROLLO</w:t>
      </w:r>
      <w:bookmarkEnd w:id="143"/>
      <w:bookmarkEnd w:id="144"/>
      <w:bookmarkEnd w:id="145"/>
    </w:p>
    <w:p w14:paraId="4EA79603" w14:textId="3C11BED2" w:rsidR="00566DBE" w:rsidRPr="00257A62" w:rsidRDefault="00566DBE" w:rsidP="00566DBE">
      <w:pPr>
        <w:rPr>
          <w:color w:val="auto"/>
        </w:rPr>
      </w:pPr>
      <w:r w:rsidRPr="00257A62">
        <w:rPr>
          <w:color w:val="auto"/>
        </w:rPr>
        <w:t>El arsenal de herramientas ha sido seleccionado bajo criterios de "Costo Cero de Licenciamiento" e "Industria 4.0".</w:t>
      </w:r>
    </w:p>
    <w:p w14:paraId="0E32DF63" w14:textId="77777777" w:rsidR="00566DBE" w:rsidRPr="00257A62" w:rsidRDefault="00566DBE" w:rsidP="003410E9">
      <w:pPr>
        <w:pStyle w:val="Ttulo3"/>
        <w:rPr>
          <w:color w:val="auto"/>
        </w:rPr>
      </w:pPr>
      <w:bookmarkStart w:id="146" w:name="_Toc225974558"/>
      <w:bookmarkStart w:id="147" w:name="_Toc227590417"/>
      <w:bookmarkStart w:id="148" w:name="_Toc231233259"/>
      <w:r w:rsidRPr="00257A62">
        <w:rPr>
          <w:color w:val="auto"/>
        </w:rPr>
        <w:t>Software</w:t>
      </w:r>
      <w:bookmarkEnd w:id="146"/>
      <w:bookmarkEnd w:id="147"/>
      <w:bookmarkEnd w:id="148"/>
    </w:p>
    <w:p w14:paraId="50B09AD3" w14:textId="77777777" w:rsidR="00566DBE" w:rsidRPr="00257A62" w:rsidRDefault="00566DBE" w:rsidP="00566DBE">
      <w:pPr>
        <w:rPr>
          <w:color w:val="auto"/>
        </w:rPr>
      </w:pPr>
      <w:r w:rsidRPr="00257A62">
        <w:rPr>
          <w:color w:val="auto"/>
        </w:rPr>
        <w:t>El entorno lógico se compone de herramientas Open Source que eliminan la dependencia de licencias comerciales restrictivas:</w:t>
      </w:r>
    </w:p>
    <w:p w14:paraId="4A526D9A" w14:textId="26F340C4" w:rsidR="00FF1500" w:rsidRPr="00257A62" w:rsidRDefault="00FF1500" w:rsidP="00FF1500">
      <w:pPr>
        <w:pStyle w:val="Descripcin"/>
        <w:keepNext/>
        <w:rPr>
          <w:color w:val="auto"/>
        </w:rPr>
      </w:pPr>
      <w:r w:rsidRPr="00257A62">
        <w:rPr>
          <w:color w:val="auto"/>
        </w:rPr>
        <w:t xml:space="preserve">Tabla </w:t>
      </w:r>
      <w:r w:rsidR="006710C9" w:rsidRPr="00257A62">
        <w:rPr>
          <w:color w:val="auto"/>
        </w:rPr>
        <w:fldChar w:fldCharType="begin"/>
      </w:r>
      <w:r w:rsidR="006710C9" w:rsidRPr="00257A62">
        <w:rPr>
          <w:color w:val="auto"/>
        </w:rPr>
        <w:instrText xml:space="preserve"> SEQ Tabla \* ARABIC </w:instrText>
      </w:r>
      <w:r w:rsidR="006710C9" w:rsidRPr="00257A62">
        <w:rPr>
          <w:color w:val="auto"/>
        </w:rPr>
        <w:fldChar w:fldCharType="separate"/>
      </w:r>
      <w:r w:rsidR="00335434">
        <w:rPr>
          <w:noProof/>
          <w:color w:val="auto"/>
        </w:rPr>
        <w:t>6</w:t>
      </w:r>
      <w:r w:rsidR="006710C9" w:rsidRPr="00257A62">
        <w:rPr>
          <w:noProof/>
          <w:color w:val="auto"/>
        </w:rPr>
        <w:fldChar w:fldCharType="end"/>
      </w:r>
      <w:r w:rsidRPr="00257A62">
        <w:rPr>
          <w:color w:val="auto"/>
        </w:rPr>
        <w:t xml:space="preserve"> especificaciones de software</w:t>
      </w:r>
    </w:p>
    <w:tbl>
      <w:tblPr>
        <w:tblW w:w="9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1640"/>
        <w:gridCol w:w="1800"/>
        <w:gridCol w:w="3494"/>
      </w:tblGrid>
      <w:tr w:rsidR="00257A62" w:rsidRPr="00257A62" w14:paraId="2A7123A8" w14:textId="77777777" w:rsidTr="003410E9">
        <w:trPr>
          <w:tblHeader/>
          <w:jc w:val="center"/>
        </w:trPr>
        <w:tc>
          <w:tcPr>
            <w:tcW w:w="24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223083E5" w14:textId="77777777" w:rsidR="00566DBE" w:rsidRPr="00257A62" w:rsidRDefault="00566DBE" w:rsidP="00FF1500">
            <w:pPr>
              <w:spacing w:line="240" w:lineRule="auto"/>
              <w:jc w:val="left"/>
              <w:rPr>
                <w:b/>
                <w:bCs/>
                <w:color w:val="auto"/>
              </w:rPr>
            </w:pPr>
            <w:r w:rsidRPr="00257A62">
              <w:rPr>
                <w:b/>
                <w:bCs/>
                <w:color w:val="auto"/>
              </w:rPr>
              <w:t>Categoría</w:t>
            </w:r>
          </w:p>
        </w:tc>
        <w:tc>
          <w:tcPr>
            <w:tcW w:w="164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3A40A99B" w14:textId="77777777" w:rsidR="00566DBE" w:rsidRPr="00257A62" w:rsidRDefault="00566DBE" w:rsidP="00FF1500">
            <w:pPr>
              <w:spacing w:line="240" w:lineRule="auto"/>
              <w:jc w:val="left"/>
              <w:rPr>
                <w:b/>
                <w:bCs/>
                <w:color w:val="auto"/>
              </w:rPr>
            </w:pPr>
            <w:r w:rsidRPr="00257A62">
              <w:rPr>
                <w:b/>
                <w:bCs/>
                <w:color w:val="auto"/>
              </w:rPr>
              <w:t>Herramienta</w:t>
            </w:r>
          </w:p>
        </w:tc>
        <w:tc>
          <w:tcPr>
            <w:tcW w:w="180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5DB768BD" w14:textId="77777777" w:rsidR="00566DBE" w:rsidRPr="00257A62" w:rsidRDefault="00566DBE" w:rsidP="00FF1500">
            <w:pPr>
              <w:spacing w:line="240" w:lineRule="auto"/>
              <w:jc w:val="left"/>
              <w:rPr>
                <w:b/>
                <w:bCs/>
                <w:color w:val="auto"/>
              </w:rPr>
            </w:pPr>
            <w:r w:rsidRPr="00257A62">
              <w:rPr>
                <w:b/>
                <w:bCs/>
                <w:color w:val="auto"/>
              </w:rPr>
              <w:t>Versión / Tipo</w:t>
            </w:r>
          </w:p>
        </w:tc>
        <w:tc>
          <w:tcPr>
            <w:tcW w:w="349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6039F4CC" w14:textId="77777777" w:rsidR="00566DBE" w:rsidRPr="00257A62" w:rsidRDefault="00566DBE" w:rsidP="00FF1500">
            <w:pPr>
              <w:spacing w:line="240" w:lineRule="auto"/>
              <w:jc w:val="left"/>
              <w:rPr>
                <w:b/>
                <w:bCs/>
                <w:color w:val="auto"/>
              </w:rPr>
            </w:pPr>
            <w:r w:rsidRPr="00257A62">
              <w:rPr>
                <w:b/>
                <w:bCs/>
                <w:color w:val="auto"/>
              </w:rPr>
              <w:t>Propósito Detallado</w:t>
            </w:r>
          </w:p>
        </w:tc>
      </w:tr>
      <w:tr w:rsidR="00257A62" w:rsidRPr="00257A62" w14:paraId="1AF6E984"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5171ACF0" w14:textId="77777777" w:rsidR="00566DBE" w:rsidRPr="00257A62" w:rsidRDefault="00566DBE" w:rsidP="00FF1500">
            <w:pPr>
              <w:spacing w:line="240" w:lineRule="auto"/>
              <w:jc w:val="left"/>
              <w:rPr>
                <w:color w:val="auto"/>
              </w:rPr>
            </w:pPr>
            <w:r w:rsidRPr="00257A62">
              <w:rPr>
                <w:b/>
                <w:bCs/>
                <w:color w:val="auto"/>
              </w:rPr>
              <w:t>Runtime Server</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0442EA" w14:textId="77777777" w:rsidR="00566DBE" w:rsidRPr="00257A62" w:rsidRDefault="00566DBE" w:rsidP="00FF1500">
            <w:pPr>
              <w:spacing w:line="240" w:lineRule="auto"/>
              <w:jc w:val="left"/>
              <w:rPr>
                <w:color w:val="auto"/>
              </w:rPr>
            </w:pPr>
            <w:r w:rsidRPr="00257A62">
              <w:rPr>
                <w:b/>
                <w:bCs/>
                <w:color w:val="auto"/>
              </w:rPr>
              <w:t>Node.js</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87C8AC" w14:textId="77777777" w:rsidR="00566DBE" w:rsidRPr="00257A62" w:rsidRDefault="00566DBE" w:rsidP="00FF1500">
            <w:pPr>
              <w:spacing w:line="240" w:lineRule="auto"/>
              <w:jc w:val="left"/>
              <w:rPr>
                <w:color w:val="auto"/>
              </w:rPr>
            </w:pPr>
            <w:r w:rsidRPr="00257A62">
              <w:rPr>
                <w:color w:val="auto"/>
              </w:rPr>
              <w:t>v20 LTS</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2A5B21" w14:textId="77777777" w:rsidR="00566DBE" w:rsidRPr="00257A62" w:rsidRDefault="00566DBE" w:rsidP="00FF1500">
            <w:pPr>
              <w:spacing w:line="240" w:lineRule="auto"/>
              <w:jc w:val="left"/>
              <w:rPr>
                <w:color w:val="auto"/>
              </w:rPr>
            </w:pPr>
            <w:r w:rsidRPr="00257A62">
              <w:rPr>
                <w:color w:val="auto"/>
              </w:rPr>
              <w:t>Motor de ejecución del servidor API.</w:t>
            </w:r>
          </w:p>
        </w:tc>
      </w:tr>
      <w:tr w:rsidR="00257A62" w:rsidRPr="00257A62" w14:paraId="1AFB74EF"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0D692F58" w14:textId="77777777" w:rsidR="00566DBE" w:rsidRPr="00257A62" w:rsidRDefault="00566DBE" w:rsidP="00FF1500">
            <w:pPr>
              <w:spacing w:line="240" w:lineRule="auto"/>
              <w:jc w:val="left"/>
              <w:rPr>
                <w:color w:val="auto"/>
              </w:rPr>
            </w:pPr>
            <w:r w:rsidRPr="00257A62">
              <w:rPr>
                <w:b/>
                <w:bCs/>
                <w:color w:val="auto"/>
              </w:rPr>
              <w:t>Framework Fullstack</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49F3E6" w14:textId="77777777" w:rsidR="00566DBE" w:rsidRPr="00257A62" w:rsidRDefault="00566DBE" w:rsidP="00FF1500">
            <w:pPr>
              <w:spacing w:line="240" w:lineRule="auto"/>
              <w:jc w:val="left"/>
              <w:rPr>
                <w:color w:val="auto"/>
              </w:rPr>
            </w:pPr>
            <w:r w:rsidRPr="00257A62">
              <w:rPr>
                <w:b/>
                <w:bCs/>
                <w:color w:val="auto"/>
              </w:rPr>
              <w:t>Next.js</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1E897D" w14:textId="77777777" w:rsidR="00566DBE" w:rsidRPr="00257A62" w:rsidRDefault="00566DBE" w:rsidP="00FF1500">
            <w:pPr>
              <w:spacing w:line="240" w:lineRule="auto"/>
              <w:jc w:val="left"/>
              <w:rPr>
                <w:color w:val="auto"/>
              </w:rPr>
            </w:pPr>
            <w:r w:rsidRPr="00257A62">
              <w:rPr>
                <w:color w:val="auto"/>
              </w:rPr>
              <w:t>v14+</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8D261A" w14:textId="77777777" w:rsidR="00566DBE" w:rsidRPr="00257A62" w:rsidRDefault="00566DBE" w:rsidP="00FF1500">
            <w:pPr>
              <w:spacing w:line="240" w:lineRule="auto"/>
              <w:jc w:val="left"/>
              <w:rPr>
                <w:color w:val="auto"/>
              </w:rPr>
            </w:pPr>
            <w:r w:rsidRPr="00257A62">
              <w:rPr>
                <w:color w:val="auto"/>
              </w:rPr>
              <w:t>Orquestación de UI y Serverless Functions.</w:t>
            </w:r>
          </w:p>
        </w:tc>
      </w:tr>
      <w:tr w:rsidR="00257A62" w:rsidRPr="00257A62" w14:paraId="3ACA6CFE"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3BC1C539" w14:textId="77777777" w:rsidR="00566DBE" w:rsidRPr="00257A62" w:rsidRDefault="00566DBE" w:rsidP="00FF1500">
            <w:pPr>
              <w:spacing w:line="240" w:lineRule="auto"/>
              <w:jc w:val="left"/>
              <w:rPr>
                <w:color w:val="auto"/>
              </w:rPr>
            </w:pPr>
            <w:r w:rsidRPr="00257A62">
              <w:rPr>
                <w:b/>
                <w:bCs/>
                <w:color w:val="auto"/>
              </w:rPr>
              <w:t>Base de Datos</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B7F1BA" w14:textId="77777777" w:rsidR="00566DBE" w:rsidRPr="00257A62" w:rsidRDefault="00566DBE" w:rsidP="00FF1500">
            <w:pPr>
              <w:spacing w:line="240" w:lineRule="auto"/>
              <w:jc w:val="left"/>
              <w:rPr>
                <w:color w:val="auto"/>
              </w:rPr>
            </w:pPr>
            <w:r w:rsidRPr="00257A62">
              <w:rPr>
                <w:b/>
                <w:bCs/>
                <w:color w:val="auto"/>
              </w:rPr>
              <w:t>PostgreSQL</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C13421" w14:textId="77777777" w:rsidR="00566DBE" w:rsidRPr="00257A62" w:rsidRDefault="00566DBE" w:rsidP="00FF1500">
            <w:pPr>
              <w:spacing w:line="240" w:lineRule="auto"/>
              <w:jc w:val="left"/>
              <w:rPr>
                <w:color w:val="auto"/>
              </w:rPr>
            </w:pPr>
            <w:r w:rsidRPr="00257A62">
              <w:rPr>
                <w:color w:val="auto"/>
              </w:rPr>
              <w:t>v15</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F99B60" w14:textId="77777777" w:rsidR="00566DBE" w:rsidRPr="00257A62" w:rsidRDefault="00566DBE" w:rsidP="00FF1500">
            <w:pPr>
              <w:spacing w:line="240" w:lineRule="auto"/>
              <w:jc w:val="left"/>
              <w:rPr>
                <w:color w:val="auto"/>
              </w:rPr>
            </w:pPr>
            <w:r w:rsidRPr="00257A62">
              <w:rPr>
                <w:color w:val="auto"/>
              </w:rPr>
              <w:t>Motor relacional de grado industrial.</w:t>
            </w:r>
          </w:p>
        </w:tc>
      </w:tr>
      <w:tr w:rsidR="00257A62" w:rsidRPr="00257A62" w14:paraId="06870215"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02C4322E" w14:textId="77777777" w:rsidR="00566DBE" w:rsidRPr="00257A62" w:rsidRDefault="00566DBE" w:rsidP="00FF1500">
            <w:pPr>
              <w:spacing w:line="240" w:lineRule="auto"/>
              <w:jc w:val="left"/>
              <w:rPr>
                <w:color w:val="auto"/>
              </w:rPr>
            </w:pPr>
            <w:r w:rsidRPr="00257A62">
              <w:rPr>
                <w:b/>
                <w:bCs/>
                <w:color w:val="auto"/>
              </w:rPr>
              <w:t>Gestor de Infra</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C5C363" w14:textId="77777777" w:rsidR="00566DBE" w:rsidRPr="00257A62" w:rsidRDefault="00566DBE" w:rsidP="00FF1500">
            <w:pPr>
              <w:spacing w:line="240" w:lineRule="auto"/>
              <w:jc w:val="left"/>
              <w:rPr>
                <w:color w:val="auto"/>
              </w:rPr>
            </w:pPr>
            <w:r w:rsidRPr="00257A62">
              <w:rPr>
                <w:b/>
                <w:bCs/>
                <w:color w:val="auto"/>
              </w:rPr>
              <w:t>Supabase</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E57B0B" w14:textId="77777777" w:rsidR="00566DBE" w:rsidRPr="00257A62" w:rsidRDefault="00566DBE" w:rsidP="00FF1500">
            <w:pPr>
              <w:spacing w:line="240" w:lineRule="auto"/>
              <w:jc w:val="left"/>
              <w:rPr>
                <w:color w:val="auto"/>
              </w:rPr>
            </w:pPr>
            <w:r w:rsidRPr="00257A62">
              <w:rPr>
                <w:color w:val="auto"/>
              </w:rPr>
              <w:t>Cloud BaaS</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AE29D0" w14:textId="77777777" w:rsidR="00566DBE" w:rsidRPr="00257A62" w:rsidRDefault="00566DBE" w:rsidP="00FF1500">
            <w:pPr>
              <w:spacing w:line="240" w:lineRule="auto"/>
              <w:jc w:val="left"/>
              <w:rPr>
                <w:color w:val="auto"/>
              </w:rPr>
            </w:pPr>
            <w:r w:rsidRPr="00257A62">
              <w:rPr>
                <w:color w:val="auto"/>
              </w:rPr>
              <w:t>Gestión de PostgreSQL, Auth y Storage S3.</w:t>
            </w:r>
          </w:p>
        </w:tc>
      </w:tr>
      <w:tr w:rsidR="00257A62" w:rsidRPr="00257A62" w14:paraId="5A44082A"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04679A4D" w14:textId="77777777" w:rsidR="00566DBE" w:rsidRPr="00257A62" w:rsidRDefault="00566DBE" w:rsidP="00FF1500">
            <w:pPr>
              <w:spacing w:line="240" w:lineRule="auto"/>
              <w:jc w:val="left"/>
              <w:rPr>
                <w:color w:val="auto"/>
              </w:rPr>
            </w:pPr>
            <w:r w:rsidRPr="00257A62">
              <w:rPr>
                <w:b/>
                <w:bCs/>
                <w:color w:val="auto"/>
              </w:rPr>
              <w:t>Contenedores</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5973811" w14:textId="77777777" w:rsidR="00566DBE" w:rsidRPr="00257A62" w:rsidRDefault="00566DBE" w:rsidP="00FF1500">
            <w:pPr>
              <w:spacing w:line="240" w:lineRule="auto"/>
              <w:jc w:val="left"/>
              <w:rPr>
                <w:color w:val="auto"/>
              </w:rPr>
            </w:pPr>
            <w:r w:rsidRPr="00257A62">
              <w:rPr>
                <w:b/>
                <w:bCs/>
                <w:color w:val="auto"/>
              </w:rPr>
              <w:t>Docker</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4EB193" w14:textId="77777777" w:rsidR="00566DBE" w:rsidRPr="00257A62" w:rsidRDefault="00566DBE" w:rsidP="00FF1500">
            <w:pPr>
              <w:spacing w:line="240" w:lineRule="auto"/>
              <w:jc w:val="left"/>
              <w:rPr>
                <w:color w:val="auto"/>
              </w:rPr>
            </w:pPr>
            <w:r w:rsidRPr="00257A62">
              <w:rPr>
                <w:color w:val="auto"/>
              </w:rPr>
              <w:t>Latest</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FF4699" w14:textId="77777777" w:rsidR="00566DBE" w:rsidRPr="00257A62" w:rsidRDefault="00566DBE" w:rsidP="00FF1500">
            <w:pPr>
              <w:spacing w:line="240" w:lineRule="auto"/>
              <w:jc w:val="left"/>
              <w:rPr>
                <w:color w:val="auto"/>
              </w:rPr>
            </w:pPr>
            <w:r w:rsidRPr="00257A62">
              <w:rPr>
                <w:color w:val="auto"/>
              </w:rPr>
              <w:t>Estandarización de entornos de desarrollo.</w:t>
            </w:r>
          </w:p>
        </w:tc>
      </w:tr>
      <w:tr w:rsidR="00257A62" w:rsidRPr="00257A62" w14:paraId="5E254863"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7EFA1004" w14:textId="77777777" w:rsidR="00566DBE" w:rsidRPr="00257A62" w:rsidRDefault="00566DBE" w:rsidP="00FF1500">
            <w:pPr>
              <w:spacing w:line="240" w:lineRule="auto"/>
              <w:jc w:val="left"/>
              <w:rPr>
                <w:color w:val="auto"/>
              </w:rPr>
            </w:pPr>
            <w:r w:rsidRPr="00257A62">
              <w:rPr>
                <w:b/>
                <w:bCs/>
                <w:color w:val="auto"/>
              </w:rPr>
              <w:t>Versionado</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4564B5" w14:textId="77777777" w:rsidR="00566DBE" w:rsidRPr="00257A62" w:rsidRDefault="00566DBE" w:rsidP="00FF1500">
            <w:pPr>
              <w:spacing w:line="240" w:lineRule="auto"/>
              <w:jc w:val="left"/>
              <w:rPr>
                <w:color w:val="auto"/>
              </w:rPr>
            </w:pPr>
            <w:r w:rsidRPr="00257A62">
              <w:rPr>
                <w:b/>
                <w:bCs/>
                <w:color w:val="auto"/>
              </w:rPr>
              <w:t>Git / GitHub</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356C51" w14:textId="77777777" w:rsidR="00566DBE" w:rsidRPr="00257A62" w:rsidRDefault="00566DBE" w:rsidP="00FF1500">
            <w:pPr>
              <w:spacing w:line="240" w:lineRule="auto"/>
              <w:jc w:val="left"/>
              <w:rPr>
                <w:color w:val="auto"/>
              </w:rPr>
            </w:pPr>
            <w:r w:rsidRPr="00257A62">
              <w:rPr>
                <w:color w:val="auto"/>
              </w:rPr>
              <w:t>v2.x</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891CDE" w14:textId="77777777" w:rsidR="00566DBE" w:rsidRPr="00257A62" w:rsidRDefault="00566DBE" w:rsidP="00FF1500">
            <w:pPr>
              <w:spacing w:line="240" w:lineRule="auto"/>
              <w:jc w:val="left"/>
              <w:rPr>
                <w:color w:val="auto"/>
              </w:rPr>
            </w:pPr>
            <w:r w:rsidRPr="00257A62">
              <w:rPr>
                <w:color w:val="auto"/>
              </w:rPr>
              <w:t>Control de versiones y CI/CD Pipeline.</w:t>
            </w:r>
          </w:p>
        </w:tc>
      </w:tr>
      <w:tr w:rsidR="00257A62" w:rsidRPr="00257A62" w14:paraId="5B5C6558"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5756F2B4" w14:textId="77777777" w:rsidR="00566DBE" w:rsidRPr="00257A62" w:rsidRDefault="00566DBE" w:rsidP="00FF1500">
            <w:pPr>
              <w:spacing w:line="240" w:lineRule="auto"/>
              <w:jc w:val="left"/>
              <w:rPr>
                <w:color w:val="auto"/>
              </w:rPr>
            </w:pPr>
            <w:r w:rsidRPr="00257A62">
              <w:rPr>
                <w:b/>
                <w:bCs/>
                <w:color w:val="auto"/>
              </w:rPr>
              <w:t>Pruebas API</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A9BD15" w14:textId="77777777" w:rsidR="00566DBE" w:rsidRPr="00257A62" w:rsidRDefault="00566DBE" w:rsidP="00FF1500">
            <w:pPr>
              <w:spacing w:line="240" w:lineRule="auto"/>
              <w:jc w:val="left"/>
              <w:rPr>
                <w:color w:val="auto"/>
              </w:rPr>
            </w:pPr>
            <w:r w:rsidRPr="00257A62">
              <w:rPr>
                <w:b/>
                <w:bCs/>
                <w:color w:val="auto"/>
              </w:rPr>
              <w:t>Postman</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C7925D" w14:textId="77777777" w:rsidR="00566DBE" w:rsidRPr="00257A62" w:rsidRDefault="00566DBE" w:rsidP="00FF1500">
            <w:pPr>
              <w:spacing w:line="240" w:lineRule="auto"/>
              <w:jc w:val="left"/>
              <w:rPr>
                <w:color w:val="auto"/>
              </w:rPr>
            </w:pPr>
            <w:r w:rsidRPr="00257A62">
              <w:rPr>
                <w:color w:val="auto"/>
              </w:rPr>
              <w:t>Desktop</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46DB6C" w14:textId="77777777" w:rsidR="00566DBE" w:rsidRPr="00257A62" w:rsidRDefault="00566DBE" w:rsidP="00FF1500">
            <w:pPr>
              <w:spacing w:line="240" w:lineRule="auto"/>
              <w:jc w:val="left"/>
              <w:rPr>
                <w:color w:val="auto"/>
              </w:rPr>
            </w:pPr>
            <w:r w:rsidRPr="00257A62">
              <w:rPr>
                <w:color w:val="auto"/>
              </w:rPr>
              <w:t>Validación y documentación de Endpoints.</w:t>
            </w:r>
          </w:p>
        </w:tc>
      </w:tr>
      <w:tr w:rsidR="00257A62" w:rsidRPr="00257A62" w14:paraId="2EB03B4F" w14:textId="77777777" w:rsidTr="003410E9">
        <w:trPr>
          <w:jc w:val="center"/>
        </w:trPr>
        <w:tc>
          <w:tcPr>
            <w:tcW w:w="2463"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02A8DA22" w14:textId="77777777" w:rsidR="00566DBE" w:rsidRPr="00257A62" w:rsidRDefault="00566DBE" w:rsidP="00FF1500">
            <w:pPr>
              <w:spacing w:line="240" w:lineRule="auto"/>
              <w:jc w:val="left"/>
              <w:rPr>
                <w:color w:val="auto"/>
              </w:rPr>
            </w:pPr>
            <w:r w:rsidRPr="00257A62">
              <w:rPr>
                <w:b/>
                <w:bCs/>
                <w:color w:val="auto"/>
              </w:rPr>
              <w:t>Diagramas</w:t>
            </w:r>
          </w:p>
        </w:tc>
        <w:tc>
          <w:tcPr>
            <w:tcW w:w="164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C4F2D1" w14:textId="77777777" w:rsidR="00566DBE" w:rsidRPr="00257A62" w:rsidRDefault="00566DBE" w:rsidP="00FF1500">
            <w:pPr>
              <w:spacing w:line="240" w:lineRule="auto"/>
              <w:jc w:val="left"/>
              <w:rPr>
                <w:color w:val="auto"/>
              </w:rPr>
            </w:pPr>
            <w:r w:rsidRPr="00257A62">
              <w:rPr>
                <w:b/>
                <w:bCs/>
                <w:color w:val="auto"/>
              </w:rPr>
              <w:t>Mermaid.js</w:t>
            </w:r>
          </w:p>
        </w:tc>
        <w:tc>
          <w:tcPr>
            <w:tcW w:w="180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8A3F2B3" w14:textId="77777777" w:rsidR="00566DBE" w:rsidRPr="00257A62" w:rsidRDefault="00566DBE" w:rsidP="00FF1500">
            <w:pPr>
              <w:spacing w:line="240" w:lineRule="auto"/>
              <w:jc w:val="left"/>
              <w:rPr>
                <w:color w:val="auto"/>
              </w:rPr>
            </w:pPr>
            <w:r w:rsidRPr="00257A62">
              <w:rPr>
                <w:color w:val="auto"/>
              </w:rPr>
              <w:t>Integrado</w:t>
            </w:r>
          </w:p>
        </w:tc>
        <w:tc>
          <w:tcPr>
            <w:tcW w:w="349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A2A567" w14:textId="77777777" w:rsidR="00566DBE" w:rsidRPr="00257A62" w:rsidRDefault="00566DBE" w:rsidP="00FF1500">
            <w:pPr>
              <w:spacing w:line="240" w:lineRule="auto"/>
              <w:jc w:val="left"/>
              <w:rPr>
                <w:color w:val="auto"/>
              </w:rPr>
            </w:pPr>
            <w:r w:rsidRPr="00257A62">
              <w:rPr>
                <w:color w:val="auto"/>
              </w:rPr>
              <w:t>Generación de diagramas UML por código.</w:t>
            </w:r>
          </w:p>
        </w:tc>
      </w:tr>
    </w:tbl>
    <w:p w14:paraId="39E005D7" w14:textId="77777777" w:rsidR="00566DBE" w:rsidRPr="00257A62" w:rsidRDefault="00566DBE" w:rsidP="00566DBE">
      <w:pPr>
        <w:rPr>
          <w:color w:val="auto"/>
        </w:rPr>
      </w:pPr>
    </w:p>
    <w:p w14:paraId="624CCF29" w14:textId="77777777" w:rsidR="00566DBE" w:rsidRPr="00257A62" w:rsidRDefault="00566DBE" w:rsidP="003410E9">
      <w:pPr>
        <w:pStyle w:val="Ttulo3"/>
        <w:rPr>
          <w:color w:val="auto"/>
        </w:rPr>
      </w:pPr>
      <w:bookmarkStart w:id="149" w:name="_Toc225974559"/>
      <w:bookmarkStart w:id="150" w:name="_Toc227590418"/>
      <w:bookmarkStart w:id="151" w:name="_Toc231233260"/>
      <w:r w:rsidRPr="00257A62">
        <w:rPr>
          <w:color w:val="auto"/>
        </w:rPr>
        <w:lastRenderedPageBreak/>
        <w:t>Hardware</w:t>
      </w:r>
      <w:bookmarkEnd w:id="149"/>
      <w:bookmarkEnd w:id="150"/>
      <w:bookmarkEnd w:id="151"/>
    </w:p>
    <w:p w14:paraId="37B451BB" w14:textId="77777777" w:rsidR="00566DBE" w:rsidRPr="00257A62" w:rsidRDefault="00566DBE" w:rsidP="00566DBE">
      <w:pPr>
        <w:rPr>
          <w:color w:val="auto"/>
        </w:rPr>
      </w:pPr>
      <w:r w:rsidRPr="00257A62">
        <w:rPr>
          <w:color w:val="auto"/>
        </w:rPr>
        <w:t>La infraestructura física se divide en los equipos necesarios para el ciclo de vida completo:</w:t>
      </w:r>
    </w:p>
    <w:p w14:paraId="1BB033C0" w14:textId="77777777" w:rsidR="00566DBE" w:rsidRPr="00257A62" w:rsidRDefault="00566DBE" w:rsidP="00325B7C">
      <w:pPr>
        <w:numPr>
          <w:ilvl w:val="0"/>
          <w:numId w:val="41"/>
        </w:numPr>
        <w:rPr>
          <w:color w:val="auto"/>
        </w:rPr>
      </w:pPr>
      <w:r w:rsidRPr="00257A62">
        <w:rPr>
          <w:b/>
          <w:bCs/>
          <w:color w:val="auto"/>
        </w:rPr>
        <w:t>Entorno de Desarrollo (Estación del Ingeniero):</w:t>
      </w:r>
      <w:r w:rsidRPr="00257A62">
        <w:rPr>
          <w:color w:val="auto"/>
        </w:rPr>
        <w:t> Se utiliza hardware de alto rendimiento (16GB RAM, SSD NVMe, CPU Multi-core) diseñado para soportar compilaciones rápidas del frontend y levantamiento de servicios backend locales.</w:t>
      </w:r>
    </w:p>
    <w:p w14:paraId="51BE04CC" w14:textId="77777777" w:rsidR="00566DBE" w:rsidRPr="00257A62" w:rsidRDefault="00566DBE" w:rsidP="00325B7C">
      <w:pPr>
        <w:numPr>
          <w:ilvl w:val="0"/>
          <w:numId w:val="41"/>
        </w:numPr>
        <w:rPr>
          <w:color w:val="auto"/>
        </w:rPr>
      </w:pPr>
      <w:r w:rsidRPr="00257A62">
        <w:rPr>
          <w:b/>
          <w:bCs/>
          <w:color w:val="auto"/>
        </w:rPr>
        <w:t>Entorno de Producción (Servidores Cloud):</w:t>
      </w:r>
      <w:r w:rsidRPr="00257A62">
        <w:rPr>
          <w:color w:val="auto"/>
        </w:rPr>
        <w:t> El sistema corre sobre la red global de </w:t>
      </w:r>
      <w:r w:rsidRPr="00257A62">
        <w:rPr>
          <w:b/>
          <w:bCs/>
          <w:color w:val="auto"/>
        </w:rPr>
        <w:t>Vercel</w:t>
      </w:r>
      <w:r w:rsidRPr="00257A62">
        <w:rPr>
          <w:color w:val="auto"/>
        </w:rPr>
        <w:t> y </w:t>
      </w:r>
      <w:r w:rsidRPr="00257A62">
        <w:rPr>
          <w:b/>
          <w:bCs/>
          <w:color w:val="auto"/>
        </w:rPr>
        <w:t>Amazon Web Services (AWS)</w:t>
      </w:r>
      <w:r w:rsidRPr="00257A62">
        <w:rPr>
          <w:color w:val="auto"/>
        </w:rPr>
        <w:t>, garantizando una disponibilidad del 99.9% y respaldos automáticos fuera de la zona geográfica de la planta.</w:t>
      </w:r>
    </w:p>
    <w:p w14:paraId="01CADADB" w14:textId="77777777" w:rsidR="00566DBE" w:rsidRPr="00257A62" w:rsidRDefault="00566DBE" w:rsidP="00566DBE">
      <w:pPr>
        <w:rPr>
          <w:color w:val="auto"/>
        </w:rPr>
      </w:pPr>
    </w:p>
    <w:p w14:paraId="5E3AC7BE" w14:textId="77777777" w:rsidR="00566DBE" w:rsidRPr="00257A62" w:rsidRDefault="00566DBE" w:rsidP="00325B7C">
      <w:pPr>
        <w:numPr>
          <w:ilvl w:val="0"/>
          <w:numId w:val="41"/>
        </w:numPr>
        <w:rPr>
          <w:color w:val="auto"/>
        </w:rPr>
      </w:pPr>
      <w:r w:rsidRPr="00257A62">
        <w:rPr>
          <w:b/>
          <w:bCs/>
          <w:color w:val="auto"/>
        </w:rPr>
        <w:t>Equipamiento Terminal (GRULAC):</w:t>
      </w:r>
    </w:p>
    <w:p w14:paraId="100DA91B" w14:textId="77777777" w:rsidR="00566DBE" w:rsidRPr="00257A62" w:rsidRDefault="00566DBE" w:rsidP="00325B7C">
      <w:pPr>
        <w:numPr>
          <w:ilvl w:val="0"/>
          <w:numId w:val="42"/>
        </w:numPr>
        <w:rPr>
          <w:color w:val="auto"/>
        </w:rPr>
      </w:pPr>
      <w:r w:rsidRPr="00257A62">
        <w:rPr>
          <w:b/>
          <w:bCs/>
          <w:color w:val="auto"/>
        </w:rPr>
        <w:t>PC Administrativas:</w:t>
      </w:r>
      <w:r w:rsidRPr="00257A62">
        <w:rPr>
          <w:color w:val="auto"/>
        </w:rPr>
        <w:t> Equipos con monitores de alta resolución para visualizar tableros analíticos complejos en las oficinas.</w:t>
      </w:r>
    </w:p>
    <w:p w14:paraId="771D3C8F" w14:textId="77777777" w:rsidR="00566DBE" w:rsidRPr="00257A62" w:rsidRDefault="00566DBE" w:rsidP="00325B7C">
      <w:pPr>
        <w:numPr>
          <w:ilvl w:val="0"/>
          <w:numId w:val="42"/>
        </w:numPr>
        <w:rPr>
          <w:color w:val="auto"/>
        </w:rPr>
      </w:pPr>
      <w:r w:rsidRPr="00257A62">
        <w:rPr>
          <w:b/>
          <w:bCs/>
          <w:color w:val="auto"/>
        </w:rPr>
        <w:t>Dispositivos de Planta:</w:t>
      </w:r>
      <w:r w:rsidRPr="00257A62">
        <w:rPr>
          <w:color w:val="auto"/>
        </w:rPr>
        <w:t> Tabletas táctiles con carcasas de protección industrial (IP65 contra salpicaduras de leche y suero) para captura de datos en caliente.</w:t>
      </w:r>
    </w:p>
    <w:p w14:paraId="37A92C4A" w14:textId="77777777" w:rsidR="00566DBE" w:rsidRPr="00257A62" w:rsidRDefault="00566DBE" w:rsidP="00325B7C">
      <w:pPr>
        <w:numPr>
          <w:ilvl w:val="0"/>
          <w:numId w:val="42"/>
        </w:numPr>
        <w:rPr>
          <w:color w:val="auto"/>
        </w:rPr>
      </w:pPr>
      <w:r w:rsidRPr="00257A62">
        <w:rPr>
          <w:b/>
          <w:bCs/>
          <w:color w:val="auto"/>
        </w:rPr>
        <w:t>Periféricos de Trazabilidad:</w:t>
      </w:r>
      <w:r w:rsidRPr="00257A62">
        <w:rPr>
          <w:color w:val="auto"/>
        </w:rPr>
        <w:t> Impresoras térmicas (Label Printers) para etiquetado de lotes y lectores QR inalámbricos para el despacho en camiones cisterna y pallets.</w:t>
      </w:r>
    </w:p>
    <w:p w14:paraId="7014F3EA" w14:textId="77777777" w:rsidR="00566DBE" w:rsidRPr="00257A62" w:rsidRDefault="00566DBE" w:rsidP="00566DBE">
      <w:pPr>
        <w:rPr>
          <w:color w:val="auto"/>
        </w:rPr>
      </w:pPr>
    </w:p>
    <w:p w14:paraId="6EDE3A76" w14:textId="77777777" w:rsidR="00566DBE" w:rsidRPr="00257A62" w:rsidRDefault="00566DBE" w:rsidP="00566DBE">
      <w:pPr>
        <w:rPr>
          <w:color w:val="auto"/>
        </w:rPr>
      </w:pPr>
    </w:p>
    <w:p w14:paraId="5E75B4C8" w14:textId="77777777" w:rsidR="00566DBE" w:rsidRPr="00257A62" w:rsidRDefault="00566DBE" w:rsidP="00566DBE">
      <w:pPr>
        <w:rPr>
          <w:color w:val="auto"/>
        </w:rPr>
      </w:pPr>
      <w:r w:rsidRPr="00257A62">
        <w:rPr>
          <w:color w:val="auto"/>
        </w:rPr>
        <w:br w:type="page"/>
      </w:r>
    </w:p>
    <w:p w14:paraId="64A5367E" w14:textId="77777777" w:rsidR="00566DBE" w:rsidRPr="00257A62" w:rsidRDefault="00566DBE" w:rsidP="00FF1500">
      <w:pPr>
        <w:pStyle w:val="Ttulo1"/>
        <w:rPr>
          <w:color w:val="auto"/>
        </w:rPr>
      </w:pPr>
      <w:bookmarkStart w:id="152" w:name="_Toc225974560"/>
      <w:bookmarkStart w:id="153" w:name="_Toc227590419"/>
      <w:bookmarkStart w:id="154" w:name="_Toc231233261"/>
      <w:r w:rsidRPr="00257A62">
        <w:rPr>
          <w:color w:val="auto"/>
        </w:rPr>
        <w:lastRenderedPageBreak/>
        <w:t>FACTIBILIDAD ECONÓMICA Y COSTOS DEL PROYECTO</w:t>
      </w:r>
      <w:bookmarkEnd w:id="152"/>
      <w:bookmarkEnd w:id="153"/>
      <w:bookmarkEnd w:id="154"/>
    </w:p>
    <w:p w14:paraId="312877CF" w14:textId="77777777" w:rsidR="00566DBE" w:rsidRPr="00257A62" w:rsidRDefault="00566DBE" w:rsidP="00566DBE">
      <w:pPr>
        <w:rPr>
          <w:color w:val="auto"/>
        </w:rPr>
      </w:pPr>
      <w:r w:rsidRPr="00257A62">
        <w:rPr>
          <w:color w:val="auto"/>
        </w:rPr>
        <w:t>La viabilidad económica del sistema para GRULAC S.R.L. se evalúa comparando la inversión inicial requerida frente a los ahorros operativos proyectados. Dado que la empresa actualmente sufre pérdidas por falta de stock y desorganización administrativa, la implementación del software se presenta no solo como una mejora técnica, sino como una inversión de alta rentabilidad.</w:t>
      </w:r>
    </w:p>
    <w:p w14:paraId="78891996" w14:textId="77777777" w:rsidR="00566DBE" w:rsidRPr="00257A62" w:rsidRDefault="00566DBE" w:rsidP="00566DBE">
      <w:pPr>
        <w:rPr>
          <w:color w:val="auto"/>
        </w:rPr>
      </w:pPr>
    </w:p>
    <w:p w14:paraId="3EA78415" w14:textId="77777777" w:rsidR="00566DBE" w:rsidRPr="00257A62" w:rsidRDefault="00566DBE" w:rsidP="00FF1500">
      <w:pPr>
        <w:pStyle w:val="Ttulo2"/>
        <w:rPr>
          <w:color w:val="auto"/>
        </w:rPr>
      </w:pPr>
      <w:bookmarkStart w:id="155" w:name="_Toc225974561"/>
      <w:bookmarkStart w:id="156" w:name="_Toc227590420"/>
      <w:bookmarkStart w:id="157" w:name="_Toc231233262"/>
      <w:r w:rsidRPr="00257A62">
        <w:rPr>
          <w:color w:val="auto"/>
        </w:rPr>
        <w:t>Análisis de Costos de Desarrollo (Inversión Inicial)</w:t>
      </w:r>
      <w:bookmarkEnd w:id="155"/>
      <w:bookmarkEnd w:id="156"/>
      <w:bookmarkEnd w:id="157"/>
    </w:p>
    <w:p w14:paraId="27A6AC95" w14:textId="45493499" w:rsidR="00566DBE" w:rsidRPr="00257A62" w:rsidRDefault="00566DBE" w:rsidP="00566DBE">
      <w:pPr>
        <w:rPr>
          <w:color w:val="auto"/>
        </w:rPr>
      </w:pPr>
      <w:r w:rsidRPr="00257A62">
        <w:rPr>
          <w:color w:val="auto"/>
        </w:rPr>
        <w:t>La inversión inicial contempla los recursos humanos necesarios para el diseño y construcción del sistema, así como la infraestructura física y lógica mínima para su puesta en marcha.</w:t>
      </w:r>
    </w:p>
    <w:p w14:paraId="40378AA6" w14:textId="77777777" w:rsidR="00566DBE" w:rsidRPr="00257A62" w:rsidRDefault="00566DBE" w:rsidP="00FF1500">
      <w:pPr>
        <w:pStyle w:val="Ttulo3"/>
        <w:rPr>
          <w:color w:val="auto"/>
        </w:rPr>
      </w:pPr>
      <w:bookmarkStart w:id="158" w:name="_Toc225974562"/>
      <w:bookmarkStart w:id="159" w:name="_Toc227590421"/>
      <w:bookmarkStart w:id="160" w:name="_Toc231233263"/>
      <w:r w:rsidRPr="00257A62">
        <w:rPr>
          <w:color w:val="auto"/>
        </w:rPr>
        <w:t>Recursos Humanos</w:t>
      </w:r>
      <w:bookmarkEnd w:id="158"/>
      <w:bookmarkEnd w:id="159"/>
      <w:bookmarkEnd w:id="160"/>
    </w:p>
    <w:p w14:paraId="2DCED6D3" w14:textId="77777777" w:rsidR="00566DBE" w:rsidRPr="00257A62" w:rsidRDefault="00566DBE" w:rsidP="00566DBE">
      <w:pPr>
        <w:rPr>
          <w:color w:val="auto"/>
        </w:rPr>
      </w:pPr>
      <w:r w:rsidRPr="00257A62">
        <w:rPr>
          <w:color w:val="auto"/>
        </w:rPr>
        <w:t>Aunque el proyecto se desarrolla en un marco académico, se cuantifica el esfuerzo según tarifas competitivas del mercado local boliviano para reflejar el valor real del activo de software.</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7"/>
        <w:gridCol w:w="1234"/>
        <w:gridCol w:w="948"/>
        <w:gridCol w:w="2504"/>
        <w:gridCol w:w="1713"/>
      </w:tblGrid>
      <w:tr w:rsidR="00257A62" w:rsidRPr="00257A62" w14:paraId="76F4ED5F" w14:textId="77777777" w:rsidTr="00566DBE">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7314324B" w14:textId="77777777" w:rsidR="00566DBE" w:rsidRPr="00257A62" w:rsidRDefault="00566DBE" w:rsidP="00FF1500">
            <w:pPr>
              <w:spacing w:line="240" w:lineRule="auto"/>
              <w:rPr>
                <w:b/>
                <w:bCs/>
                <w:color w:val="auto"/>
              </w:rPr>
            </w:pPr>
            <w:r w:rsidRPr="00257A62">
              <w:rPr>
                <w:b/>
                <w:bCs/>
                <w:color w:val="auto"/>
              </w:rPr>
              <w:t>Rol Profesional</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68DA58AF" w14:textId="77777777" w:rsidR="00566DBE" w:rsidRPr="00257A62" w:rsidRDefault="00566DBE" w:rsidP="00FF1500">
            <w:pPr>
              <w:spacing w:line="240" w:lineRule="auto"/>
              <w:rPr>
                <w:b/>
                <w:bCs/>
                <w:color w:val="auto"/>
              </w:rPr>
            </w:pPr>
            <w:r w:rsidRPr="00257A62">
              <w:rPr>
                <w:b/>
                <w:bCs/>
                <w:color w:val="auto"/>
              </w:rPr>
              <w:t>Cantidad</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1B893214" w14:textId="77777777" w:rsidR="00566DBE" w:rsidRPr="00257A62" w:rsidRDefault="00566DBE" w:rsidP="00FF1500">
            <w:pPr>
              <w:spacing w:line="240" w:lineRule="auto"/>
              <w:rPr>
                <w:b/>
                <w:bCs/>
                <w:color w:val="auto"/>
              </w:rPr>
            </w:pPr>
            <w:r w:rsidRPr="00257A62">
              <w:rPr>
                <w:b/>
                <w:bCs/>
                <w:color w:val="auto"/>
              </w:rPr>
              <w:t>Meses</w:t>
            </w:r>
          </w:p>
        </w:tc>
        <w:tc>
          <w:tcPr>
            <w:tcW w:w="248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7952F072" w14:textId="77777777" w:rsidR="00566DBE" w:rsidRPr="00257A62" w:rsidRDefault="00566DBE" w:rsidP="00FF1500">
            <w:pPr>
              <w:spacing w:line="240" w:lineRule="auto"/>
              <w:rPr>
                <w:b/>
                <w:bCs/>
                <w:color w:val="auto"/>
              </w:rPr>
            </w:pPr>
            <w:r w:rsidRPr="00257A62">
              <w:rPr>
                <w:b/>
                <w:bCs/>
                <w:color w:val="auto"/>
              </w:rPr>
              <w:t>Tarifa Mensual (Bs)</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7DDF34AE" w14:textId="77777777" w:rsidR="00566DBE" w:rsidRPr="00257A62" w:rsidRDefault="00566DBE" w:rsidP="00FF1500">
            <w:pPr>
              <w:spacing w:line="240" w:lineRule="auto"/>
              <w:rPr>
                <w:b/>
                <w:bCs/>
                <w:color w:val="auto"/>
              </w:rPr>
            </w:pPr>
            <w:r w:rsidRPr="00257A62">
              <w:rPr>
                <w:b/>
                <w:bCs/>
                <w:color w:val="auto"/>
              </w:rPr>
              <w:t>Subtotal (Bs)</w:t>
            </w:r>
          </w:p>
        </w:tc>
      </w:tr>
      <w:tr w:rsidR="00257A62" w:rsidRPr="00257A62" w14:paraId="3701D72D"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2D434096" w14:textId="77777777" w:rsidR="00566DBE" w:rsidRPr="00257A62" w:rsidRDefault="00566DBE" w:rsidP="00FF1500">
            <w:pPr>
              <w:spacing w:line="240" w:lineRule="auto"/>
              <w:rPr>
                <w:b/>
                <w:bCs/>
                <w:color w:val="auto"/>
              </w:rPr>
            </w:pPr>
            <w:r w:rsidRPr="00257A62">
              <w:rPr>
                <w:b/>
                <w:bCs/>
                <w:color w:val="auto"/>
              </w:rPr>
              <w:t>Analista de Sistemas / Programador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1183B3" w14:textId="77777777" w:rsidR="00566DBE" w:rsidRPr="00257A62" w:rsidRDefault="00566DBE" w:rsidP="00FF1500">
            <w:pPr>
              <w:spacing w:line="240" w:lineRule="auto"/>
              <w:rPr>
                <w:b/>
                <w:bCs/>
                <w:color w:val="auto"/>
              </w:rPr>
            </w:pPr>
            <w:r w:rsidRPr="00257A62">
              <w:rPr>
                <w:b/>
                <w:bCs/>
                <w:color w:val="auto"/>
              </w:rPr>
              <w:t>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F62F43" w14:textId="77777777" w:rsidR="00566DBE" w:rsidRPr="00257A62" w:rsidRDefault="00566DBE" w:rsidP="00FF1500">
            <w:pPr>
              <w:spacing w:line="240" w:lineRule="auto"/>
              <w:rPr>
                <w:b/>
                <w:bCs/>
                <w:color w:val="auto"/>
              </w:rPr>
            </w:pPr>
            <w:r w:rsidRPr="00257A62">
              <w:rPr>
                <w:b/>
                <w:bCs/>
                <w:color w:val="auto"/>
              </w:rPr>
              <w:t>5</w:t>
            </w:r>
          </w:p>
        </w:tc>
        <w:tc>
          <w:tcPr>
            <w:tcW w:w="248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7FF0E2" w14:textId="77777777" w:rsidR="00566DBE" w:rsidRPr="00257A62" w:rsidRDefault="00566DBE" w:rsidP="00FF1500">
            <w:pPr>
              <w:spacing w:line="240" w:lineRule="auto"/>
              <w:rPr>
                <w:b/>
                <w:bCs/>
                <w:color w:val="auto"/>
              </w:rPr>
            </w:pPr>
            <w:r w:rsidRPr="00257A62">
              <w:rPr>
                <w:b/>
                <w:bCs/>
                <w:color w:val="auto"/>
              </w:rPr>
              <w:t>5,500</w:t>
            </w:r>
          </w:p>
        </w:tc>
        <w:tc>
          <w:tcPr>
            <w:tcW w:w="170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48FC40" w14:textId="77777777" w:rsidR="00566DBE" w:rsidRPr="00257A62" w:rsidRDefault="00566DBE" w:rsidP="00FF1500">
            <w:pPr>
              <w:spacing w:line="240" w:lineRule="auto"/>
              <w:rPr>
                <w:b/>
                <w:bCs/>
                <w:color w:val="auto"/>
              </w:rPr>
            </w:pPr>
            <w:r w:rsidRPr="00257A62">
              <w:rPr>
                <w:b/>
                <w:bCs/>
                <w:color w:val="auto"/>
              </w:rPr>
              <w:t>27,500</w:t>
            </w:r>
          </w:p>
        </w:tc>
      </w:tr>
      <w:tr w:rsidR="00257A62" w:rsidRPr="00257A62" w14:paraId="3296A156"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5CA8AE77" w14:textId="77777777" w:rsidR="00566DBE" w:rsidRPr="00257A62" w:rsidRDefault="00566DBE" w:rsidP="00FF1500">
            <w:pPr>
              <w:spacing w:line="240" w:lineRule="auto"/>
              <w:rPr>
                <w:b/>
                <w:bCs/>
                <w:color w:val="auto"/>
              </w:rPr>
            </w:pPr>
            <w:r w:rsidRPr="00257A62">
              <w:rPr>
                <w:b/>
                <w:bCs/>
                <w:color w:val="auto"/>
              </w:rPr>
              <w:t>Diseñador UX/UI (Freelance)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E39F242" w14:textId="77777777" w:rsidR="00566DBE" w:rsidRPr="00257A62" w:rsidRDefault="00566DBE" w:rsidP="00FF1500">
            <w:pPr>
              <w:spacing w:line="240" w:lineRule="auto"/>
              <w:rPr>
                <w:b/>
                <w:bCs/>
                <w:color w:val="auto"/>
              </w:rPr>
            </w:pPr>
            <w:r w:rsidRPr="00257A62">
              <w:rPr>
                <w:b/>
                <w:bCs/>
                <w:color w:val="auto"/>
              </w:rPr>
              <w:t>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0F9E74" w14:textId="77777777" w:rsidR="00566DBE" w:rsidRPr="00257A62" w:rsidRDefault="00566DBE" w:rsidP="00FF1500">
            <w:pPr>
              <w:spacing w:line="240" w:lineRule="auto"/>
              <w:rPr>
                <w:b/>
                <w:bCs/>
                <w:color w:val="auto"/>
              </w:rPr>
            </w:pPr>
            <w:r w:rsidRPr="00257A62">
              <w:rPr>
                <w:b/>
                <w:bCs/>
                <w:color w:val="auto"/>
              </w:rPr>
              <w:t>1</w:t>
            </w:r>
          </w:p>
        </w:tc>
        <w:tc>
          <w:tcPr>
            <w:tcW w:w="248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3E7EC4" w14:textId="77777777" w:rsidR="00566DBE" w:rsidRPr="00257A62" w:rsidRDefault="00566DBE" w:rsidP="00FF1500">
            <w:pPr>
              <w:spacing w:line="240" w:lineRule="auto"/>
              <w:rPr>
                <w:b/>
                <w:bCs/>
                <w:color w:val="auto"/>
              </w:rPr>
            </w:pPr>
            <w:r w:rsidRPr="00257A62">
              <w:rPr>
                <w:b/>
                <w:bCs/>
                <w:color w:val="auto"/>
              </w:rPr>
              <w:t>2,500</w:t>
            </w:r>
          </w:p>
        </w:tc>
        <w:tc>
          <w:tcPr>
            <w:tcW w:w="170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291E8A5" w14:textId="77777777" w:rsidR="00566DBE" w:rsidRPr="00257A62" w:rsidRDefault="00566DBE" w:rsidP="00FF1500">
            <w:pPr>
              <w:spacing w:line="240" w:lineRule="auto"/>
              <w:rPr>
                <w:b/>
                <w:bCs/>
                <w:color w:val="auto"/>
              </w:rPr>
            </w:pPr>
            <w:r w:rsidRPr="00257A62">
              <w:rPr>
                <w:b/>
                <w:bCs/>
                <w:color w:val="auto"/>
              </w:rPr>
              <w:t>2,500</w:t>
            </w:r>
          </w:p>
        </w:tc>
      </w:tr>
      <w:tr w:rsidR="00257A62" w:rsidRPr="00257A62" w14:paraId="2B99E0A6"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57B83E34" w14:textId="77777777" w:rsidR="00566DBE" w:rsidRPr="00257A62" w:rsidRDefault="00566DBE" w:rsidP="00FF1500">
            <w:pPr>
              <w:spacing w:line="240" w:lineRule="auto"/>
              <w:rPr>
                <w:b/>
                <w:bCs/>
                <w:color w:val="auto"/>
              </w:rPr>
            </w:pPr>
            <w:r w:rsidRPr="00257A62">
              <w:rPr>
                <w:b/>
                <w:bCs/>
                <w:color w:val="auto"/>
              </w:rPr>
              <w:t>Subtotal Recursos Humanos</w:t>
            </w:r>
          </w:p>
        </w:tc>
        <w:tc>
          <w:tcPr>
            <w:tcW w:w="6403" w:type="dxa"/>
            <w:gridSpan w:val="4"/>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2373931" w14:textId="77777777" w:rsidR="00566DBE" w:rsidRPr="00257A62" w:rsidRDefault="00566DBE" w:rsidP="00FF1500">
            <w:pPr>
              <w:spacing w:line="240" w:lineRule="auto"/>
              <w:rPr>
                <w:b/>
                <w:bCs/>
                <w:color w:val="auto"/>
              </w:rPr>
            </w:pPr>
            <w:r w:rsidRPr="00257A62">
              <w:rPr>
                <w:b/>
                <w:bCs/>
                <w:color w:val="auto"/>
              </w:rPr>
              <w:t>30,000</w:t>
            </w:r>
          </w:p>
        </w:tc>
      </w:tr>
    </w:tbl>
    <w:p w14:paraId="494BFD99" w14:textId="77777777" w:rsidR="00566DBE" w:rsidRPr="00257A62" w:rsidRDefault="00566DBE" w:rsidP="00566DBE">
      <w:pPr>
        <w:rPr>
          <w:color w:val="auto"/>
        </w:rPr>
      </w:pPr>
    </w:p>
    <w:p w14:paraId="034CA064" w14:textId="77777777" w:rsidR="00566DBE" w:rsidRPr="00257A62" w:rsidRDefault="00566DBE" w:rsidP="00FF1500">
      <w:pPr>
        <w:pStyle w:val="Ttulo3"/>
        <w:rPr>
          <w:color w:val="auto"/>
        </w:rPr>
      </w:pPr>
      <w:bookmarkStart w:id="161" w:name="_Toc225974563"/>
      <w:bookmarkStart w:id="162" w:name="_Toc227590422"/>
      <w:bookmarkStart w:id="163" w:name="_Toc231233264"/>
      <w:r w:rsidRPr="00257A62">
        <w:rPr>
          <w:color w:val="auto"/>
        </w:rPr>
        <w:t>Hardware Crítico para Operación</w:t>
      </w:r>
      <w:bookmarkEnd w:id="161"/>
      <w:bookmarkEnd w:id="162"/>
      <w:bookmarkEnd w:id="163"/>
    </w:p>
    <w:p w14:paraId="2DB1CC95" w14:textId="77777777" w:rsidR="00566DBE" w:rsidRPr="00257A62" w:rsidRDefault="00566DBE" w:rsidP="00566DBE">
      <w:pPr>
        <w:rPr>
          <w:color w:val="auto"/>
        </w:rPr>
      </w:pPr>
      <w:r w:rsidRPr="00257A62">
        <w:rPr>
          <w:color w:val="auto"/>
        </w:rPr>
        <w:t>Hardware necesario para que el sistema interactúe con el personal en la planta de Basilio y las oficinas comerciales.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1276"/>
        <w:gridCol w:w="2410"/>
        <w:gridCol w:w="1319"/>
      </w:tblGrid>
      <w:tr w:rsidR="00257A62" w:rsidRPr="00257A62" w14:paraId="16EF8FFE" w14:textId="77777777" w:rsidTr="00566DBE">
        <w:trPr>
          <w:tblHeader/>
          <w:jc w:val="center"/>
        </w:trPr>
        <w:tc>
          <w:tcPr>
            <w:tcW w:w="410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19024913" w14:textId="77777777" w:rsidR="00566DBE" w:rsidRPr="00257A62" w:rsidRDefault="00566DBE" w:rsidP="00FF1500">
            <w:pPr>
              <w:spacing w:line="240" w:lineRule="auto"/>
              <w:rPr>
                <w:b/>
                <w:bCs/>
                <w:color w:val="auto"/>
              </w:rPr>
            </w:pPr>
            <w:r w:rsidRPr="00257A62">
              <w:rPr>
                <w:b/>
                <w:bCs/>
                <w:color w:val="auto"/>
              </w:rPr>
              <w:lastRenderedPageBreak/>
              <w:t>Equipo</w:t>
            </w:r>
          </w:p>
        </w:tc>
        <w:tc>
          <w:tcPr>
            <w:tcW w:w="127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07BA1953" w14:textId="77777777" w:rsidR="00566DBE" w:rsidRPr="00257A62" w:rsidRDefault="00566DBE" w:rsidP="00FF1500">
            <w:pPr>
              <w:spacing w:line="240" w:lineRule="auto"/>
              <w:rPr>
                <w:b/>
                <w:bCs/>
                <w:color w:val="auto"/>
              </w:rPr>
            </w:pPr>
            <w:r w:rsidRPr="00257A62">
              <w:rPr>
                <w:b/>
                <w:bCs/>
                <w:color w:val="auto"/>
              </w:rPr>
              <w:t>Cantidad</w:t>
            </w:r>
          </w:p>
        </w:tc>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096A3A35" w14:textId="77777777" w:rsidR="00566DBE" w:rsidRPr="00257A62" w:rsidRDefault="00566DBE" w:rsidP="00FF1500">
            <w:pPr>
              <w:spacing w:line="240" w:lineRule="auto"/>
              <w:rPr>
                <w:b/>
                <w:bCs/>
                <w:color w:val="auto"/>
              </w:rPr>
            </w:pPr>
            <w:r w:rsidRPr="00257A62">
              <w:rPr>
                <w:b/>
                <w:bCs/>
                <w:color w:val="auto"/>
              </w:rPr>
              <w:t>Costo Unitario (Bs)</w:t>
            </w:r>
          </w:p>
        </w:tc>
        <w:tc>
          <w:tcPr>
            <w:tcW w:w="131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4B47A772" w14:textId="77777777" w:rsidR="00566DBE" w:rsidRPr="00257A62" w:rsidRDefault="00566DBE" w:rsidP="00FF1500">
            <w:pPr>
              <w:spacing w:line="240" w:lineRule="auto"/>
              <w:rPr>
                <w:b/>
                <w:bCs/>
                <w:color w:val="auto"/>
              </w:rPr>
            </w:pPr>
            <w:r w:rsidRPr="00257A62">
              <w:rPr>
                <w:b/>
                <w:bCs/>
                <w:color w:val="auto"/>
              </w:rPr>
              <w:t>Total (Bs)</w:t>
            </w:r>
          </w:p>
        </w:tc>
      </w:tr>
      <w:tr w:rsidR="00257A62" w:rsidRPr="00257A62" w14:paraId="28E9B100" w14:textId="77777777" w:rsidTr="00566DBE">
        <w:trPr>
          <w:jc w:val="center"/>
        </w:trPr>
        <w:tc>
          <w:tcPr>
            <w:tcW w:w="4106"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7F73B300" w14:textId="77777777" w:rsidR="00566DBE" w:rsidRPr="00257A62" w:rsidRDefault="00566DBE" w:rsidP="00FF1500">
            <w:pPr>
              <w:spacing w:line="240" w:lineRule="auto"/>
              <w:rPr>
                <w:b/>
                <w:bCs/>
                <w:color w:val="auto"/>
              </w:rPr>
            </w:pPr>
            <w:r w:rsidRPr="00257A62">
              <w:rPr>
                <w:b/>
                <w:bCs/>
                <w:color w:val="auto"/>
              </w:rPr>
              <w:t>Computadora de Escritorio (Administración)</w:t>
            </w:r>
          </w:p>
        </w:tc>
        <w:tc>
          <w:tcPr>
            <w:tcW w:w="127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4A6FBE4" w14:textId="77777777" w:rsidR="00566DBE" w:rsidRPr="00257A62" w:rsidRDefault="00566DBE" w:rsidP="00FF1500">
            <w:pPr>
              <w:spacing w:line="240" w:lineRule="auto"/>
              <w:rPr>
                <w:b/>
                <w:bCs/>
                <w:color w:val="auto"/>
              </w:rPr>
            </w:pPr>
            <w:r w:rsidRPr="00257A62">
              <w:rPr>
                <w:b/>
                <w:bCs/>
                <w:color w:val="auto"/>
              </w:rPr>
              <w:t>1</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1A1B17" w14:textId="77777777" w:rsidR="00566DBE" w:rsidRPr="00257A62" w:rsidRDefault="00566DBE" w:rsidP="00FF1500">
            <w:pPr>
              <w:spacing w:line="240" w:lineRule="auto"/>
              <w:rPr>
                <w:b/>
                <w:bCs/>
                <w:color w:val="auto"/>
              </w:rPr>
            </w:pPr>
            <w:r w:rsidRPr="00257A62">
              <w:rPr>
                <w:b/>
                <w:bCs/>
                <w:color w:val="auto"/>
              </w:rPr>
              <w:t>3,800</w:t>
            </w:r>
          </w:p>
        </w:tc>
        <w:tc>
          <w:tcPr>
            <w:tcW w:w="131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8E2336" w14:textId="77777777" w:rsidR="00566DBE" w:rsidRPr="00257A62" w:rsidRDefault="00566DBE" w:rsidP="00FF1500">
            <w:pPr>
              <w:spacing w:line="240" w:lineRule="auto"/>
              <w:rPr>
                <w:b/>
                <w:bCs/>
                <w:color w:val="auto"/>
              </w:rPr>
            </w:pPr>
            <w:r w:rsidRPr="00257A62">
              <w:rPr>
                <w:b/>
                <w:bCs/>
                <w:color w:val="auto"/>
              </w:rPr>
              <w:t>3,800</w:t>
            </w:r>
          </w:p>
        </w:tc>
      </w:tr>
      <w:tr w:rsidR="00257A62" w:rsidRPr="00257A62" w14:paraId="4772A0BB" w14:textId="77777777" w:rsidTr="00566DBE">
        <w:trPr>
          <w:jc w:val="center"/>
        </w:trPr>
        <w:tc>
          <w:tcPr>
            <w:tcW w:w="4106"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2838136F" w14:textId="77777777" w:rsidR="00566DBE" w:rsidRPr="00257A62" w:rsidRDefault="00566DBE" w:rsidP="00FF1500">
            <w:pPr>
              <w:spacing w:line="240" w:lineRule="auto"/>
              <w:rPr>
                <w:b/>
                <w:bCs/>
                <w:color w:val="auto"/>
              </w:rPr>
            </w:pPr>
            <w:r w:rsidRPr="00257A62">
              <w:rPr>
                <w:b/>
                <w:bCs/>
                <w:color w:val="auto"/>
              </w:rPr>
              <w:t>Tableta Industrial IP65 (Planta de Producción)</w:t>
            </w:r>
          </w:p>
        </w:tc>
        <w:tc>
          <w:tcPr>
            <w:tcW w:w="127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4E5947" w14:textId="77777777" w:rsidR="00566DBE" w:rsidRPr="00257A62" w:rsidRDefault="00566DBE" w:rsidP="00FF1500">
            <w:pPr>
              <w:spacing w:line="240" w:lineRule="auto"/>
              <w:rPr>
                <w:b/>
                <w:bCs/>
                <w:color w:val="auto"/>
              </w:rPr>
            </w:pPr>
            <w:r w:rsidRPr="00257A62">
              <w:rPr>
                <w:b/>
                <w:bCs/>
                <w:color w:val="auto"/>
              </w:rPr>
              <w:t>2</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C3A4FF" w14:textId="77777777" w:rsidR="00566DBE" w:rsidRPr="00257A62" w:rsidRDefault="00566DBE" w:rsidP="00FF1500">
            <w:pPr>
              <w:spacing w:line="240" w:lineRule="auto"/>
              <w:rPr>
                <w:b/>
                <w:bCs/>
                <w:color w:val="auto"/>
              </w:rPr>
            </w:pPr>
            <w:r w:rsidRPr="00257A62">
              <w:rPr>
                <w:b/>
                <w:bCs/>
                <w:color w:val="auto"/>
              </w:rPr>
              <w:t>1,800</w:t>
            </w:r>
          </w:p>
        </w:tc>
        <w:tc>
          <w:tcPr>
            <w:tcW w:w="131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9DD149" w14:textId="77777777" w:rsidR="00566DBE" w:rsidRPr="00257A62" w:rsidRDefault="00566DBE" w:rsidP="00FF1500">
            <w:pPr>
              <w:spacing w:line="240" w:lineRule="auto"/>
              <w:rPr>
                <w:b/>
                <w:bCs/>
                <w:color w:val="auto"/>
              </w:rPr>
            </w:pPr>
            <w:r w:rsidRPr="00257A62">
              <w:rPr>
                <w:b/>
                <w:bCs/>
                <w:color w:val="auto"/>
              </w:rPr>
              <w:t>3,600</w:t>
            </w:r>
          </w:p>
        </w:tc>
      </w:tr>
      <w:tr w:rsidR="00257A62" w:rsidRPr="00257A62" w14:paraId="551C576E" w14:textId="77777777" w:rsidTr="00566DBE">
        <w:trPr>
          <w:jc w:val="center"/>
        </w:trPr>
        <w:tc>
          <w:tcPr>
            <w:tcW w:w="4106"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138CFD27" w14:textId="77777777" w:rsidR="00566DBE" w:rsidRPr="00257A62" w:rsidRDefault="00566DBE" w:rsidP="00FF1500">
            <w:pPr>
              <w:spacing w:line="240" w:lineRule="auto"/>
              <w:rPr>
                <w:b/>
                <w:bCs/>
                <w:color w:val="auto"/>
              </w:rPr>
            </w:pPr>
            <w:r w:rsidRPr="00257A62">
              <w:rPr>
                <w:b/>
                <w:bCs/>
                <w:color w:val="auto"/>
              </w:rPr>
              <w:t>Impresora Térmica de Etiquetas (Zebra/Xprinter)</w:t>
            </w:r>
          </w:p>
        </w:tc>
        <w:tc>
          <w:tcPr>
            <w:tcW w:w="127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D88521" w14:textId="77777777" w:rsidR="00566DBE" w:rsidRPr="00257A62" w:rsidRDefault="00566DBE" w:rsidP="00FF1500">
            <w:pPr>
              <w:spacing w:line="240" w:lineRule="auto"/>
              <w:rPr>
                <w:b/>
                <w:bCs/>
                <w:color w:val="auto"/>
              </w:rPr>
            </w:pPr>
            <w:r w:rsidRPr="00257A62">
              <w:rPr>
                <w:b/>
                <w:bCs/>
                <w:color w:val="auto"/>
              </w:rPr>
              <w:t>1</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781329" w14:textId="77777777" w:rsidR="00566DBE" w:rsidRPr="00257A62" w:rsidRDefault="00566DBE" w:rsidP="00FF1500">
            <w:pPr>
              <w:spacing w:line="240" w:lineRule="auto"/>
              <w:rPr>
                <w:b/>
                <w:bCs/>
                <w:color w:val="auto"/>
              </w:rPr>
            </w:pPr>
            <w:r w:rsidRPr="00257A62">
              <w:rPr>
                <w:b/>
                <w:bCs/>
                <w:color w:val="auto"/>
              </w:rPr>
              <w:t>950</w:t>
            </w:r>
          </w:p>
        </w:tc>
        <w:tc>
          <w:tcPr>
            <w:tcW w:w="131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83F360" w14:textId="77777777" w:rsidR="00566DBE" w:rsidRPr="00257A62" w:rsidRDefault="00566DBE" w:rsidP="00FF1500">
            <w:pPr>
              <w:spacing w:line="240" w:lineRule="auto"/>
              <w:rPr>
                <w:b/>
                <w:bCs/>
                <w:color w:val="auto"/>
              </w:rPr>
            </w:pPr>
            <w:r w:rsidRPr="00257A62">
              <w:rPr>
                <w:b/>
                <w:bCs/>
                <w:color w:val="auto"/>
              </w:rPr>
              <w:t>950</w:t>
            </w:r>
          </w:p>
        </w:tc>
      </w:tr>
      <w:tr w:rsidR="00257A62" w:rsidRPr="00257A62" w14:paraId="72CCB396" w14:textId="77777777" w:rsidTr="00566DBE">
        <w:trPr>
          <w:jc w:val="center"/>
        </w:trPr>
        <w:tc>
          <w:tcPr>
            <w:tcW w:w="4106"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3B530196" w14:textId="77777777" w:rsidR="00566DBE" w:rsidRPr="00257A62" w:rsidRDefault="00566DBE" w:rsidP="00FF1500">
            <w:pPr>
              <w:spacing w:line="240" w:lineRule="auto"/>
              <w:rPr>
                <w:b/>
                <w:bCs/>
                <w:color w:val="auto"/>
                <w:lang w:val="en-US"/>
              </w:rPr>
            </w:pPr>
            <w:r w:rsidRPr="00257A62">
              <w:rPr>
                <w:b/>
                <w:bCs/>
                <w:color w:val="auto"/>
                <w:lang w:val="en-US"/>
              </w:rPr>
              <w:t>Router Industrial WiFi Dual Band</w:t>
            </w:r>
          </w:p>
        </w:tc>
        <w:tc>
          <w:tcPr>
            <w:tcW w:w="127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709D2C" w14:textId="77777777" w:rsidR="00566DBE" w:rsidRPr="00257A62" w:rsidRDefault="00566DBE" w:rsidP="00FF1500">
            <w:pPr>
              <w:spacing w:line="240" w:lineRule="auto"/>
              <w:rPr>
                <w:b/>
                <w:bCs/>
                <w:color w:val="auto"/>
              </w:rPr>
            </w:pPr>
            <w:r w:rsidRPr="00257A62">
              <w:rPr>
                <w:b/>
                <w:bCs/>
                <w:color w:val="auto"/>
              </w:rPr>
              <w:t>1</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D4A9E57" w14:textId="77777777" w:rsidR="00566DBE" w:rsidRPr="00257A62" w:rsidRDefault="00566DBE" w:rsidP="00FF1500">
            <w:pPr>
              <w:spacing w:line="240" w:lineRule="auto"/>
              <w:rPr>
                <w:b/>
                <w:bCs/>
                <w:color w:val="auto"/>
              </w:rPr>
            </w:pPr>
            <w:r w:rsidRPr="00257A62">
              <w:rPr>
                <w:b/>
                <w:bCs/>
                <w:color w:val="auto"/>
              </w:rPr>
              <w:t>650</w:t>
            </w:r>
          </w:p>
        </w:tc>
        <w:tc>
          <w:tcPr>
            <w:tcW w:w="131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A94519" w14:textId="77777777" w:rsidR="00566DBE" w:rsidRPr="00257A62" w:rsidRDefault="00566DBE" w:rsidP="00FF1500">
            <w:pPr>
              <w:spacing w:line="240" w:lineRule="auto"/>
              <w:rPr>
                <w:b/>
                <w:bCs/>
                <w:color w:val="auto"/>
              </w:rPr>
            </w:pPr>
            <w:r w:rsidRPr="00257A62">
              <w:rPr>
                <w:b/>
                <w:bCs/>
                <w:color w:val="auto"/>
              </w:rPr>
              <w:t>650</w:t>
            </w:r>
          </w:p>
        </w:tc>
      </w:tr>
      <w:tr w:rsidR="00257A62" w:rsidRPr="00257A62" w14:paraId="3FE8373D" w14:textId="77777777" w:rsidTr="00566DBE">
        <w:trPr>
          <w:jc w:val="center"/>
        </w:trPr>
        <w:tc>
          <w:tcPr>
            <w:tcW w:w="4106"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321263B9" w14:textId="77777777" w:rsidR="00566DBE" w:rsidRPr="00257A62" w:rsidRDefault="00566DBE" w:rsidP="00FF1500">
            <w:pPr>
              <w:spacing w:line="240" w:lineRule="auto"/>
              <w:rPr>
                <w:b/>
                <w:bCs/>
                <w:color w:val="auto"/>
              </w:rPr>
            </w:pPr>
            <w:r w:rsidRPr="00257A62">
              <w:rPr>
                <w:b/>
                <w:bCs/>
                <w:color w:val="auto"/>
              </w:rPr>
              <w:t>Subtotal Hardware</w:t>
            </w:r>
          </w:p>
        </w:tc>
        <w:tc>
          <w:tcPr>
            <w:tcW w:w="5005" w:type="dxa"/>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888F25" w14:textId="77777777" w:rsidR="00566DBE" w:rsidRPr="00257A62" w:rsidRDefault="00566DBE" w:rsidP="00FF1500">
            <w:pPr>
              <w:spacing w:line="240" w:lineRule="auto"/>
              <w:rPr>
                <w:b/>
                <w:bCs/>
                <w:color w:val="auto"/>
              </w:rPr>
            </w:pPr>
            <w:r w:rsidRPr="00257A62">
              <w:rPr>
                <w:b/>
                <w:bCs/>
                <w:color w:val="auto"/>
              </w:rPr>
              <w:t>9,000</w:t>
            </w:r>
          </w:p>
        </w:tc>
      </w:tr>
    </w:tbl>
    <w:p w14:paraId="4A9BECDC" w14:textId="77777777" w:rsidR="00566DBE" w:rsidRPr="00257A62" w:rsidRDefault="00566DBE" w:rsidP="00566DBE">
      <w:pPr>
        <w:rPr>
          <w:color w:val="auto"/>
        </w:rPr>
      </w:pPr>
    </w:p>
    <w:p w14:paraId="5ADA9B9F" w14:textId="77777777" w:rsidR="00566DBE" w:rsidRPr="00257A62" w:rsidRDefault="00566DBE" w:rsidP="00FF1500">
      <w:pPr>
        <w:pStyle w:val="Ttulo3"/>
        <w:rPr>
          <w:color w:val="auto"/>
        </w:rPr>
      </w:pPr>
      <w:bookmarkStart w:id="164" w:name="_Toc225974564"/>
      <w:bookmarkStart w:id="165" w:name="_Toc227590423"/>
      <w:bookmarkStart w:id="166" w:name="_Toc231233265"/>
      <w:r w:rsidRPr="00257A62">
        <w:rPr>
          <w:color w:val="auto"/>
        </w:rPr>
        <w:t>Software y Servicios Cloud (Año 1)</w:t>
      </w:r>
      <w:bookmarkEnd w:id="164"/>
      <w:bookmarkEnd w:id="165"/>
      <w:bookmarkEnd w:id="166"/>
    </w:p>
    <w:p w14:paraId="0F910B97" w14:textId="77777777" w:rsidR="00566DBE" w:rsidRPr="00257A62" w:rsidRDefault="00566DBE" w:rsidP="00566DBE">
      <w:pPr>
        <w:rPr>
          <w:color w:val="auto"/>
        </w:rPr>
      </w:pPr>
      <w:r w:rsidRPr="00257A62">
        <w:rPr>
          <w:color w:val="auto"/>
        </w:rPr>
        <w:t>Costos de licenciamiento y servicios en la nube necesarios para la alta disponibilidad 24/7.</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126"/>
        <w:gridCol w:w="2410"/>
        <w:gridCol w:w="2126"/>
      </w:tblGrid>
      <w:tr w:rsidR="00257A62" w:rsidRPr="00257A62" w14:paraId="1AA72CDE" w14:textId="77777777" w:rsidTr="00566DBE">
        <w:trPr>
          <w:tblHeader/>
          <w:jc w:val="center"/>
        </w:trPr>
        <w:tc>
          <w:tcPr>
            <w:tcW w:w="311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4A7657C0" w14:textId="77777777" w:rsidR="00566DBE" w:rsidRPr="00257A62" w:rsidRDefault="00566DBE" w:rsidP="00FF1500">
            <w:pPr>
              <w:spacing w:line="240" w:lineRule="auto"/>
              <w:rPr>
                <w:b/>
                <w:bCs/>
                <w:color w:val="auto"/>
              </w:rPr>
            </w:pPr>
            <w:r w:rsidRPr="00257A62">
              <w:rPr>
                <w:b/>
                <w:bCs/>
                <w:color w:val="auto"/>
              </w:rPr>
              <w:t>Servicio</w:t>
            </w:r>
          </w:p>
        </w:tc>
        <w:tc>
          <w:tcPr>
            <w:tcW w:w="212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39114DEC" w14:textId="77777777" w:rsidR="00566DBE" w:rsidRPr="00257A62" w:rsidRDefault="00566DBE" w:rsidP="00FF1500">
            <w:pPr>
              <w:spacing w:line="240" w:lineRule="auto"/>
              <w:rPr>
                <w:b/>
                <w:bCs/>
                <w:color w:val="auto"/>
              </w:rPr>
            </w:pPr>
            <w:r w:rsidRPr="00257A62">
              <w:rPr>
                <w:b/>
                <w:bCs/>
                <w:color w:val="auto"/>
              </w:rPr>
              <w:t>Concepto</w:t>
            </w:r>
          </w:p>
        </w:tc>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67E72329" w14:textId="77777777" w:rsidR="00566DBE" w:rsidRPr="00257A62" w:rsidRDefault="00566DBE" w:rsidP="00FF1500">
            <w:pPr>
              <w:spacing w:line="240" w:lineRule="auto"/>
              <w:rPr>
                <w:b/>
                <w:bCs/>
                <w:color w:val="auto"/>
              </w:rPr>
            </w:pPr>
            <w:r w:rsidRPr="00257A62">
              <w:rPr>
                <w:b/>
                <w:bCs/>
                <w:color w:val="auto"/>
              </w:rPr>
              <w:t>Costo Mensual (Bs)</w:t>
            </w:r>
          </w:p>
        </w:tc>
        <w:tc>
          <w:tcPr>
            <w:tcW w:w="212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293CC03A" w14:textId="77777777" w:rsidR="00566DBE" w:rsidRPr="00257A62" w:rsidRDefault="00566DBE" w:rsidP="00FF1500">
            <w:pPr>
              <w:spacing w:line="240" w:lineRule="auto"/>
              <w:rPr>
                <w:b/>
                <w:bCs/>
                <w:color w:val="auto"/>
              </w:rPr>
            </w:pPr>
            <w:r w:rsidRPr="00257A62">
              <w:rPr>
                <w:b/>
                <w:bCs/>
                <w:color w:val="auto"/>
              </w:rPr>
              <w:t>Costo Anual (Bs)</w:t>
            </w:r>
          </w:p>
        </w:tc>
      </w:tr>
      <w:tr w:rsidR="00257A62" w:rsidRPr="00257A62" w14:paraId="10717D1A"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1A70F22E" w14:textId="77777777" w:rsidR="00566DBE" w:rsidRPr="00257A62" w:rsidRDefault="00566DBE" w:rsidP="00FF1500">
            <w:pPr>
              <w:spacing w:line="240" w:lineRule="auto"/>
              <w:rPr>
                <w:b/>
                <w:bCs/>
                <w:color w:val="auto"/>
              </w:rPr>
            </w:pPr>
            <w:r w:rsidRPr="00257A62">
              <w:rPr>
                <w:b/>
                <w:bCs/>
                <w:color w:val="auto"/>
              </w:rPr>
              <w:t>Supabase (Pro Plan)</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0784A8" w14:textId="77777777" w:rsidR="00566DBE" w:rsidRPr="00257A62" w:rsidRDefault="00566DBE" w:rsidP="00FF1500">
            <w:pPr>
              <w:spacing w:line="240" w:lineRule="auto"/>
              <w:rPr>
                <w:color w:val="auto"/>
              </w:rPr>
            </w:pPr>
            <w:r w:rsidRPr="00257A62">
              <w:rPr>
                <w:color w:val="auto"/>
              </w:rPr>
              <w:t>Base de Datos, Auth y RLS</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7918D8" w14:textId="77777777" w:rsidR="00566DBE" w:rsidRPr="00257A62" w:rsidRDefault="00566DBE" w:rsidP="00FF1500">
            <w:pPr>
              <w:spacing w:line="240" w:lineRule="auto"/>
              <w:rPr>
                <w:b/>
                <w:bCs/>
                <w:color w:val="auto"/>
              </w:rPr>
            </w:pPr>
            <w:r w:rsidRPr="00257A62">
              <w:rPr>
                <w:b/>
                <w:bCs/>
                <w:color w:val="auto"/>
              </w:rPr>
              <w:t>175</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BADB06" w14:textId="77777777" w:rsidR="00566DBE" w:rsidRPr="00257A62" w:rsidRDefault="00566DBE" w:rsidP="00FF1500">
            <w:pPr>
              <w:spacing w:line="240" w:lineRule="auto"/>
              <w:rPr>
                <w:b/>
                <w:bCs/>
                <w:color w:val="auto"/>
              </w:rPr>
            </w:pPr>
            <w:r w:rsidRPr="00257A62">
              <w:rPr>
                <w:b/>
                <w:bCs/>
                <w:color w:val="auto"/>
              </w:rPr>
              <w:t>2,100</w:t>
            </w:r>
          </w:p>
        </w:tc>
      </w:tr>
      <w:tr w:rsidR="00257A62" w:rsidRPr="00257A62" w14:paraId="1E29069E"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6CD9151A" w14:textId="77777777" w:rsidR="00566DBE" w:rsidRPr="00257A62" w:rsidRDefault="00566DBE" w:rsidP="00FF1500">
            <w:pPr>
              <w:spacing w:line="240" w:lineRule="auto"/>
              <w:rPr>
                <w:b/>
                <w:bCs/>
                <w:color w:val="auto"/>
              </w:rPr>
            </w:pPr>
            <w:r w:rsidRPr="00257A62">
              <w:rPr>
                <w:b/>
                <w:bCs/>
                <w:color w:val="auto"/>
              </w:rPr>
              <w:t>Dominio Web (.com / .net)</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0B6B4C" w14:textId="77777777" w:rsidR="00566DBE" w:rsidRPr="00257A62" w:rsidRDefault="00566DBE" w:rsidP="00FF1500">
            <w:pPr>
              <w:spacing w:line="240" w:lineRule="auto"/>
              <w:rPr>
                <w:color w:val="auto"/>
              </w:rPr>
            </w:pPr>
            <w:r w:rsidRPr="00257A62">
              <w:rPr>
                <w:color w:val="auto"/>
              </w:rPr>
              <w:t>Identidad Digital</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4202F54" w14:textId="77777777" w:rsidR="00566DBE" w:rsidRPr="00257A62" w:rsidRDefault="00566DBE" w:rsidP="00FF1500">
            <w:pPr>
              <w:spacing w:line="240" w:lineRule="auto"/>
              <w:rPr>
                <w:b/>
                <w:bCs/>
                <w:color w:val="auto"/>
              </w:rPr>
            </w:pPr>
            <w:r w:rsidRPr="00257A62">
              <w:rPr>
                <w:b/>
                <w:bCs/>
                <w:color w:val="auto"/>
              </w:rPr>
              <w:t>—</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C498DB" w14:textId="77777777" w:rsidR="00566DBE" w:rsidRPr="00257A62" w:rsidRDefault="00566DBE" w:rsidP="00FF1500">
            <w:pPr>
              <w:spacing w:line="240" w:lineRule="auto"/>
              <w:rPr>
                <w:b/>
                <w:bCs/>
                <w:color w:val="auto"/>
              </w:rPr>
            </w:pPr>
            <w:r w:rsidRPr="00257A62">
              <w:rPr>
                <w:b/>
                <w:bCs/>
                <w:color w:val="auto"/>
              </w:rPr>
              <w:t>110</w:t>
            </w:r>
          </w:p>
        </w:tc>
      </w:tr>
      <w:tr w:rsidR="00257A62" w:rsidRPr="00257A62" w14:paraId="37E90FD5"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26EF9505" w14:textId="77777777" w:rsidR="00566DBE" w:rsidRPr="00257A62" w:rsidRDefault="00566DBE" w:rsidP="00FF1500">
            <w:pPr>
              <w:spacing w:line="240" w:lineRule="auto"/>
              <w:rPr>
                <w:b/>
                <w:bCs/>
                <w:color w:val="auto"/>
              </w:rPr>
            </w:pPr>
            <w:r w:rsidRPr="00257A62">
              <w:rPr>
                <w:b/>
                <w:bCs/>
                <w:color w:val="auto"/>
              </w:rPr>
              <w:t>Almacenamiento S3 (Storage)</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034AE71" w14:textId="77777777" w:rsidR="00566DBE" w:rsidRPr="00257A62" w:rsidRDefault="00566DBE" w:rsidP="00FF1500">
            <w:pPr>
              <w:spacing w:line="240" w:lineRule="auto"/>
              <w:rPr>
                <w:color w:val="auto"/>
              </w:rPr>
            </w:pPr>
            <w:r w:rsidRPr="00257A62">
              <w:rPr>
                <w:color w:val="auto"/>
              </w:rPr>
              <w:t>Respaldo de Planillas Digitales</w:t>
            </w:r>
          </w:p>
        </w:tc>
        <w:tc>
          <w:tcPr>
            <w:tcW w:w="24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1505C9" w14:textId="77777777" w:rsidR="00566DBE" w:rsidRPr="00257A62" w:rsidRDefault="00566DBE" w:rsidP="00FF1500">
            <w:pPr>
              <w:spacing w:line="240" w:lineRule="auto"/>
              <w:rPr>
                <w:b/>
                <w:bCs/>
                <w:color w:val="auto"/>
              </w:rPr>
            </w:pPr>
            <w:r w:rsidRPr="00257A62">
              <w:rPr>
                <w:b/>
                <w:bCs/>
                <w:color w:val="auto"/>
              </w:rPr>
              <w:t>35</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8BB69B" w14:textId="77777777" w:rsidR="00566DBE" w:rsidRPr="00257A62" w:rsidRDefault="00566DBE" w:rsidP="00FF1500">
            <w:pPr>
              <w:spacing w:line="240" w:lineRule="auto"/>
              <w:rPr>
                <w:b/>
                <w:bCs/>
                <w:color w:val="auto"/>
              </w:rPr>
            </w:pPr>
            <w:r w:rsidRPr="00257A62">
              <w:rPr>
                <w:b/>
                <w:bCs/>
                <w:color w:val="auto"/>
              </w:rPr>
              <w:t>420</w:t>
            </w:r>
          </w:p>
        </w:tc>
      </w:tr>
      <w:tr w:rsidR="00257A62" w:rsidRPr="00257A62" w14:paraId="53B3697A"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031128B6" w14:textId="77777777" w:rsidR="00566DBE" w:rsidRPr="00257A62" w:rsidRDefault="00566DBE" w:rsidP="00FF1500">
            <w:pPr>
              <w:spacing w:line="240" w:lineRule="auto"/>
              <w:rPr>
                <w:b/>
                <w:bCs/>
                <w:color w:val="auto"/>
              </w:rPr>
            </w:pPr>
            <w:r w:rsidRPr="00257A62">
              <w:rPr>
                <w:b/>
                <w:bCs/>
                <w:color w:val="auto"/>
              </w:rPr>
              <w:t>Subtotal Software</w:t>
            </w:r>
          </w:p>
        </w:tc>
        <w:tc>
          <w:tcPr>
            <w:tcW w:w="6662" w:type="dxa"/>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5388C9" w14:textId="77777777" w:rsidR="00566DBE" w:rsidRPr="00257A62" w:rsidRDefault="00566DBE" w:rsidP="00FF1500">
            <w:pPr>
              <w:spacing w:line="240" w:lineRule="auto"/>
              <w:rPr>
                <w:b/>
                <w:bCs/>
                <w:color w:val="auto"/>
              </w:rPr>
            </w:pPr>
            <w:r w:rsidRPr="00257A62">
              <w:rPr>
                <w:b/>
                <w:bCs/>
                <w:color w:val="auto"/>
              </w:rPr>
              <w:t>2,630</w:t>
            </w:r>
          </w:p>
        </w:tc>
      </w:tr>
    </w:tbl>
    <w:p w14:paraId="24E251BA" w14:textId="77777777" w:rsidR="00566DBE" w:rsidRPr="00257A62" w:rsidRDefault="00566DBE" w:rsidP="00566DBE">
      <w:pPr>
        <w:rPr>
          <w:color w:val="auto"/>
        </w:rPr>
      </w:pPr>
    </w:p>
    <w:p w14:paraId="19660F56" w14:textId="77777777" w:rsidR="00566DBE" w:rsidRPr="00257A62" w:rsidRDefault="00566DBE" w:rsidP="00325B7C">
      <w:pPr>
        <w:numPr>
          <w:ilvl w:val="0"/>
          <w:numId w:val="17"/>
        </w:numPr>
        <w:rPr>
          <w:b/>
          <w:color w:val="auto"/>
        </w:rPr>
      </w:pPr>
      <w:bookmarkStart w:id="167" w:name="_Toc225974565"/>
      <w:r w:rsidRPr="00257A62">
        <w:rPr>
          <w:b/>
          <w:color w:val="auto"/>
        </w:rPr>
        <w:t>Resumen de la Inversión Inicial</w:t>
      </w:r>
      <w:bookmarkEnd w:id="1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9"/>
        <w:gridCol w:w="2894"/>
      </w:tblGrid>
      <w:tr w:rsidR="00257A62" w:rsidRPr="00257A62" w14:paraId="3FE88546" w14:textId="77777777" w:rsidTr="00566DBE">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7B6703A5" w14:textId="77777777" w:rsidR="00566DBE" w:rsidRPr="00257A62" w:rsidRDefault="00566DBE" w:rsidP="00FF1500">
            <w:pPr>
              <w:spacing w:line="240" w:lineRule="auto"/>
              <w:rPr>
                <w:b/>
                <w:bCs/>
                <w:color w:val="auto"/>
              </w:rPr>
            </w:pPr>
            <w:r w:rsidRPr="00257A62">
              <w:rPr>
                <w:b/>
                <w:bCs/>
                <w:color w:val="auto"/>
              </w:rPr>
              <w:lastRenderedPageBreak/>
              <w:t>Concepto de Inversión</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3A03D3FE" w14:textId="7DEC9AE7" w:rsidR="00566DBE" w:rsidRPr="00257A62" w:rsidRDefault="00566DBE" w:rsidP="00FF1500">
            <w:pPr>
              <w:spacing w:line="240" w:lineRule="auto"/>
              <w:rPr>
                <w:b/>
                <w:bCs/>
                <w:color w:val="auto"/>
              </w:rPr>
            </w:pPr>
            <w:r w:rsidRPr="00257A62">
              <w:rPr>
                <w:b/>
                <w:bCs/>
                <w:color w:val="auto"/>
              </w:rPr>
              <w:t xml:space="preserve">Monto en </w:t>
            </w:r>
            <w:r w:rsidR="00FF1500" w:rsidRPr="00257A62">
              <w:rPr>
                <w:b/>
                <w:bCs/>
                <w:color w:val="auto"/>
              </w:rPr>
              <w:t>bolivianos</w:t>
            </w:r>
            <w:r w:rsidRPr="00257A62">
              <w:rPr>
                <w:b/>
                <w:bCs/>
                <w:color w:val="auto"/>
              </w:rPr>
              <w:t xml:space="preserve"> (Bs)</w:t>
            </w:r>
          </w:p>
        </w:tc>
      </w:tr>
      <w:tr w:rsidR="00257A62" w:rsidRPr="00257A62" w14:paraId="34E43921"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564DABA4" w14:textId="77777777" w:rsidR="00566DBE" w:rsidRPr="00257A62" w:rsidRDefault="00566DBE" w:rsidP="00FF1500">
            <w:pPr>
              <w:spacing w:line="240" w:lineRule="auto"/>
              <w:rPr>
                <w:b/>
                <w:bCs/>
                <w:color w:val="auto"/>
              </w:rPr>
            </w:pPr>
            <w:r w:rsidRPr="00257A62">
              <w:rPr>
                <w:b/>
                <w:bCs/>
                <w:color w:val="auto"/>
              </w:rPr>
              <w:t>Recursos Humanos (Software Interno)</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BE8AEA" w14:textId="77777777" w:rsidR="00566DBE" w:rsidRPr="00257A62" w:rsidRDefault="00566DBE" w:rsidP="00FF1500">
            <w:pPr>
              <w:spacing w:line="240" w:lineRule="auto"/>
              <w:rPr>
                <w:b/>
                <w:bCs/>
                <w:color w:val="auto"/>
              </w:rPr>
            </w:pPr>
            <w:r w:rsidRPr="00257A62">
              <w:rPr>
                <w:b/>
                <w:bCs/>
                <w:color w:val="auto"/>
              </w:rPr>
              <w:t>30,000</w:t>
            </w:r>
          </w:p>
        </w:tc>
      </w:tr>
      <w:tr w:rsidR="00257A62" w:rsidRPr="00257A62" w14:paraId="453FFF74"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32708639" w14:textId="77777777" w:rsidR="00566DBE" w:rsidRPr="00257A62" w:rsidRDefault="00566DBE" w:rsidP="00FF1500">
            <w:pPr>
              <w:spacing w:line="240" w:lineRule="auto"/>
              <w:rPr>
                <w:b/>
                <w:bCs/>
                <w:color w:val="auto"/>
              </w:rPr>
            </w:pPr>
            <w:r w:rsidRPr="00257A62">
              <w:rPr>
                <w:b/>
                <w:bCs/>
                <w:color w:val="auto"/>
              </w:rPr>
              <w:t>Infraestructura de Hardware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DA0D61" w14:textId="77777777" w:rsidR="00566DBE" w:rsidRPr="00257A62" w:rsidRDefault="00566DBE" w:rsidP="00FF1500">
            <w:pPr>
              <w:spacing w:line="240" w:lineRule="auto"/>
              <w:rPr>
                <w:b/>
                <w:bCs/>
                <w:color w:val="auto"/>
              </w:rPr>
            </w:pPr>
            <w:r w:rsidRPr="00257A62">
              <w:rPr>
                <w:b/>
                <w:bCs/>
                <w:color w:val="auto"/>
              </w:rPr>
              <w:t>9,000</w:t>
            </w:r>
          </w:p>
        </w:tc>
      </w:tr>
      <w:tr w:rsidR="00257A62" w:rsidRPr="00257A62" w14:paraId="6EF9BA88"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4337EE57" w14:textId="77777777" w:rsidR="00566DBE" w:rsidRPr="00257A62" w:rsidRDefault="00566DBE" w:rsidP="00FF1500">
            <w:pPr>
              <w:spacing w:line="240" w:lineRule="auto"/>
              <w:rPr>
                <w:b/>
                <w:bCs/>
                <w:color w:val="auto"/>
              </w:rPr>
            </w:pPr>
            <w:r w:rsidRPr="00257A62">
              <w:rPr>
                <w:b/>
                <w:bCs/>
                <w:color w:val="auto"/>
              </w:rPr>
              <w:t>Servicios Cloud y Licencias (Año 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BF5A58" w14:textId="77777777" w:rsidR="00566DBE" w:rsidRPr="00257A62" w:rsidRDefault="00566DBE" w:rsidP="00FF1500">
            <w:pPr>
              <w:spacing w:line="240" w:lineRule="auto"/>
              <w:rPr>
                <w:b/>
                <w:bCs/>
                <w:color w:val="auto"/>
              </w:rPr>
            </w:pPr>
            <w:r w:rsidRPr="00257A62">
              <w:rPr>
                <w:b/>
                <w:bCs/>
                <w:color w:val="auto"/>
              </w:rPr>
              <w:t>2,630</w:t>
            </w:r>
          </w:p>
        </w:tc>
      </w:tr>
      <w:tr w:rsidR="00257A62" w:rsidRPr="00257A62" w14:paraId="63562B24"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7D75E811" w14:textId="77777777" w:rsidR="00566DBE" w:rsidRPr="00257A62" w:rsidRDefault="00566DBE" w:rsidP="00FF1500">
            <w:pPr>
              <w:spacing w:line="240" w:lineRule="auto"/>
              <w:rPr>
                <w:b/>
                <w:bCs/>
                <w:color w:val="auto"/>
              </w:rPr>
            </w:pPr>
            <w:r w:rsidRPr="00257A62">
              <w:rPr>
                <w:b/>
                <w:bCs/>
                <w:color w:val="auto"/>
              </w:rPr>
              <w:t>TOTAL INVERSIÓN INICIAL</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54CD56" w14:textId="77777777" w:rsidR="00566DBE" w:rsidRPr="00257A62" w:rsidRDefault="00566DBE" w:rsidP="00FF1500">
            <w:pPr>
              <w:spacing w:line="240" w:lineRule="auto"/>
              <w:rPr>
                <w:b/>
                <w:bCs/>
                <w:color w:val="auto"/>
              </w:rPr>
            </w:pPr>
            <w:r w:rsidRPr="00257A62">
              <w:rPr>
                <w:b/>
                <w:bCs/>
                <w:color w:val="auto"/>
              </w:rPr>
              <w:t>41,630</w:t>
            </w:r>
          </w:p>
        </w:tc>
      </w:tr>
    </w:tbl>
    <w:p w14:paraId="58F52053" w14:textId="77777777" w:rsidR="00566DBE" w:rsidRPr="00257A62" w:rsidRDefault="00566DBE" w:rsidP="00566DBE">
      <w:pPr>
        <w:rPr>
          <w:color w:val="auto"/>
        </w:rPr>
      </w:pPr>
    </w:p>
    <w:p w14:paraId="4EE5F47B" w14:textId="77777777" w:rsidR="00566DBE" w:rsidRPr="00257A62" w:rsidRDefault="00566DBE" w:rsidP="00FF1500">
      <w:pPr>
        <w:pStyle w:val="Ttulo2"/>
        <w:rPr>
          <w:color w:val="auto"/>
        </w:rPr>
      </w:pPr>
      <w:bookmarkStart w:id="168" w:name="_Toc225974566"/>
      <w:bookmarkStart w:id="169" w:name="_Toc227590424"/>
      <w:bookmarkStart w:id="170" w:name="_Toc231233266"/>
      <w:r w:rsidRPr="00257A62">
        <w:rPr>
          <w:color w:val="auto"/>
        </w:rPr>
        <w:t>Análisis de Beneficios e Impacto Financiero</w:t>
      </w:r>
      <w:bookmarkEnd w:id="168"/>
      <w:bookmarkEnd w:id="169"/>
      <w:bookmarkEnd w:id="170"/>
    </w:p>
    <w:p w14:paraId="66E0F4D6" w14:textId="77777777" w:rsidR="00566DBE" w:rsidRPr="00257A62" w:rsidRDefault="00566DBE" w:rsidP="00566DBE">
      <w:pPr>
        <w:rPr>
          <w:color w:val="auto"/>
        </w:rPr>
      </w:pPr>
      <w:r w:rsidRPr="00257A62">
        <w:rPr>
          <w:color w:val="auto"/>
        </w:rPr>
        <w:t>Para justificar la inversión, se cuantifican los ahorros derivados de la eliminación de las ineficiencias identificadas en las entrevistas.</w:t>
      </w:r>
    </w:p>
    <w:p w14:paraId="5F1DB3FF" w14:textId="77777777" w:rsidR="00566DBE" w:rsidRPr="00257A62" w:rsidRDefault="00566DBE" w:rsidP="00566DBE">
      <w:pPr>
        <w:rPr>
          <w:color w:val="auto"/>
        </w:rPr>
      </w:pPr>
    </w:p>
    <w:p w14:paraId="118F19F4" w14:textId="77777777" w:rsidR="00566DBE" w:rsidRPr="00257A62" w:rsidRDefault="00566DBE" w:rsidP="00FF1500">
      <w:pPr>
        <w:pStyle w:val="Ttulo2"/>
        <w:rPr>
          <w:color w:val="auto"/>
        </w:rPr>
      </w:pPr>
      <w:bookmarkStart w:id="171" w:name="_Toc225974567"/>
      <w:bookmarkStart w:id="172" w:name="_Toc227590425"/>
      <w:bookmarkStart w:id="173" w:name="_Toc231233267"/>
      <w:r w:rsidRPr="00257A62">
        <w:rPr>
          <w:color w:val="auto"/>
        </w:rPr>
        <w:t>Beneficios Tangibles (Ahorro Anual Proyectado)</w:t>
      </w:r>
      <w:bookmarkEnd w:id="171"/>
      <w:bookmarkEnd w:id="172"/>
      <w:bookmarkEnd w:id="173"/>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860"/>
        <w:gridCol w:w="4359"/>
        <w:gridCol w:w="1847"/>
      </w:tblGrid>
      <w:tr w:rsidR="00257A62" w:rsidRPr="00257A62" w14:paraId="782CE8DC" w14:textId="77777777" w:rsidTr="00566DBE">
        <w:trPr>
          <w:tblHeader/>
        </w:trPr>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39E350BA" w14:textId="77777777" w:rsidR="00566DBE" w:rsidRPr="00257A62" w:rsidRDefault="00566DBE" w:rsidP="00FF1500">
            <w:pPr>
              <w:spacing w:line="240" w:lineRule="auto"/>
              <w:rPr>
                <w:b/>
                <w:bCs/>
                <w:color w:val="auto"/>
              </w:rPr>
            </w:pPr>
            <w:r w:rsidRPr="00257A62">
              <w:rPr>
                <w:b/>
                <w:bCs/>
                <w:color w:val="auto"/>
              </w:rPr>
              <w:t>#</w:t>
            </w:r>
          </w:p>
        </w:tc>
        <w:tc>
          <w:tcPr>
            <w:tcW w:w="281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609CB40E" w14:textId="77777777" w:rsidR="00566DBE" w:rsidRPr="00257A62" w:rsidRDefault="00566DBE" w:rsidP="00FF1500">
            <w:pPr>
              <w:spacing w:line="240" w:lineRule="auto"/>
              <w:rPr>
                <w:b/>
                <w:bCs/>
                <w:color w:val="auto"/>
              </w:rPr>
            </w:pPr>
            <w:r w:rsidRPr="00257A62">
              <w:rPr>
                <w:b/>
                <w:bCs/>
                <w:color w:val="auto"/>
              </w:rPr>
              <w:t>Beneficio Identificado</w:t>
            </w:r>
          </w:p>
        </w:tc>
        <w:tc>
          <w:tcPr>
            <w:tcW w:w="433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76B457AC" w14:textId="77777777" w:rsidR="00566DBE" w:rsidRPr="00257A62" w:rsidRDefault="00566DBE" w:rsidP="00FF1500">
            <w:pPr>
              <w:spacing w:line="240" w:lineRule="auto"/>
              <w:rPr>
                <w:b/>
                <w:bCs/>
                <w:color w:val="auto"/>
              </w:rPr>
            </w:pPr>
            <w:r w:rsidRPr="00257A62">
              <w:rPr>
                <w:b/>
                <w:bCs/>
                <w:color w:val="auto"/>
              </w:rPr>
              <w:t>Cálculo del Ahorro (Estimado Anual)</w:t>
            </w:r>
          </w:p>
        </w:tc>
        <w:tc>
          <w:tcPr>
            <w:tcW w:w="18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75" w:type="dxa"/>
              <w:left w:w="150" w:type="dxa"/>
              <w:bottom w:w="75" w:type="dxa"/>
              <w:right w:w="150" w:type="dxa"/>
            </w:tcMar>
            <w:vAlign w:val="center"/>
            <w:hideMark/>
          </w:tcPr>
          <w:p w14:paraId="7F945279" w14:textId="77777777" w:rsidR="00566DBE" w:rsidRPr="00257A62" w:rsidRDefault="00566DBE" w:rsidP="00FF1500">
            <w:pPr>
              <w:spacing w:line="240" w:lineRule="auto"/>
              <w:rPr>
                <w:b/>
                <w:bCs/>
                <w:color w:val="auto"/>
              </w:rPr>
            </w:pPr>
            <w:r w:rsidRPr="00257A62">
              <w:rPr>
                <w:b/>
                <w:bCs/>
                <w:color w:val="auto"/>
              </w:rPr>
              <w:t>Ahorro Total (Bs)</w:t>
            </w:r>
          </w:p>
        </w:tc>
      </w:tr>
      <w:tr w:rsidR="00257A62" w:rsidRPr="00257A62" w14:paraId="0FDEC48B" w14:textId="77777777" w:rsidTr="00566DBE">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6DEE3854" w14:textId="77777777" w:rsidR="00566DBE" w:rsidRPr="00257A62" w:rsidRDefault="00566DBE" w:rsidP="00FF1500">
            <w:pPr>
              <w:spacing w:line="240" w:lineRule="auto"/>
              <w:rPr>
                <w:b/>
                <w:bCs/>
                <w:color w:val="auto"/>
              </w:rPr>
            </w:pPr>
            <w:r w:rsidRPr="00257A62">
              <w:rPr>
                <w:b/>
                <w:bCs/>
                <w:color w:val="auto"/>
              </w:rPr>
              <w:t>B1</w:t>
            </w:r>
          </w:p>
        </w:tc>
        <w:tc>
          <w:tcPr>
            <w:tcW w:w="281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F3EAD2" w14:textId="77777777" w:rsidR="00566DBE" w:rsidRPr="00257A62" w:rsidRDefault="00566DBE" w:rsidP="00FF1500">
            <w:pPr>
              <w:spacing w:line="240" w:lineRule="auto"/>
              <w:rPr>
                <w:color w:val="auto"/>
              </w:rPr>
            </w:pPr>
            <w:r w:rsidRPr="00257A62">
              <w:rPr>
                <w:color w:val="auto"/>
              </w:rPr>
              <w:t>Reducción de Mermas por Stock</w:t>
            </w:r>
          </w:p>
        </w:tc>
        <w:tc>
          <w:tcPr>
            <w:tcW w:w="43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846151" w14:textId="77777777" w:rsidR="00566DBE" w:rsidRPr="00257A62" w:rsidRDefault="00566DBE" w:rsidP="00FF1500">
            <w:pPr>
              <w:spacing w:line="240" w:lineRule="auto"/>
              <w:rPr>
                <w:color w:val="auto"/>
              </w:rPr>
            </w:pPr>
            <w:r w:rsidRPr="00257A62">
              <w:rPr>
                <w:color w:val="auto"/>
              </w:rPr>
              <w:t>Eliminación de desperdicio de 2% de producción por caducidad no trazada.</w:t>
            </w:r>
          </w:p>
        </w:tc>
        <w:tc>
          <w:tcPr>
            <w:tcW w:w="18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9630E7" w14:textId="77777777" w:rsidR="00566DBE" w:rsidRPr="00257A62" w:rsidRDefault="00566DBE" w:rsidP="00FF1500">
            <w:pPr>
              <w:spacing w:line="240" w:lineRule="auto"/>
              <w:rPr>
                <w:b/>
                <w:bCs/>
                <w:color w:val="auto"/>
              </w:rPr>
            </w:pPr>
            <w:r w:rsidRPr="00257A62">
              <w:rPr>
                <w:b/>
                <w:bCs/>
                <w:color w:val="auto"/>
              </w:rPr>
              <w:t>12,000</w:t>
            </w:r>
          </w:p>
        </w:tc>
      </w:tr>
      <w:tr w:rsidR="00257A62" w:rsidRPr="00257A62" w14:paraId="0B4E8F79" w14:textId="77777777" w:rsidTr="00566DBE">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7026CBEE" w14:textId="77777777" w:rsidR="00566DBE" w:rsidRPr="00257A62" w:rsidRDefault="00566DBE" w:rsidP="00FF1500">
            <w:pPr>
              <w:spacing w:line="240" w:lineRule="auto"/>
              <w:rPr>
                <w:b/>
                <w:bCs/>
                <w:color w:val="auto"/>
              </w:rPr>
            </w:pPr>
            <w:r w:rsidRPr="00257A62">
              <w:rPr>
                <w:b/>
                <w:bCs/>
                <w:color w:val="auto"/>
              </w:rPr>
              <w:t>B2</w:t>
            </w:r>
          </w:p>
        </w:tc>
        <w:tc>
          <w:tcPr>
            <w:tcW w:w="281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6A5596" w14:textId="77777777" w:rsidR="00566DBE" w:rsidRPr="00257A62" w:rsidRDefault="00566DBE" w:rsidP="00FF1500">
            <w:pPr>
              <w:spacing w:line="240" w:lineRule="auto"/>
              <w:rPr>
                <w:color w:val="auto"/>
              </w:rPr>
            </w:pPr>
            <w:r w:rsidRPr="00257A62">
              <w:rPr>
                <w:color w:val="auto"/>
              </w:rPr>
              <w:t>Eficiencia en RRHH</w:t>
            </w:r>
          </w:p>
        </w:tc>
        <w:tc>
          <w:tcPr>
            <w:tcW w:w="43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62132A" w14:textId="77777777" w:rsidR="00566DBE" w:rsidRPr="00257A62" w:rsidRDefault="00566DBE" w:rsidP="00FF1500">
            <w:pPr>
              <w:spacing w:line="240" w:lineRule="auto"/>
              <w:rPr>
                <w:color w:val="auto"/>
              </w:rPr>
            </w:pPr>
            <w:r w:rsidRPr="00257A62">
              <w:rPr>
                <w:color w:val="auto"/>
              </w:rPr>
              <w:t>Reducción de 2h/día en transcripción manual de Excel (10 operarios).</w:t>
            </w:r>
          </w:p>
        </w:tc>
        <w:tc>
          <w:tcPr>
            <w:tcW w:w="18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860A87" w14:textId="77777777" w:rsidR="00566DBE" w:rsidRPr="00257A62" w:rsidRDefault="00566DBE" w:rsidP="00FF1500">
            <w:pPr>
              <w:spacing w:line="240" w:lineRule="auto"/>
              <w:rPr>
                <w:b/>
                <w:bCs/>
                <w:color w:val="auto"/>
              </w:rPr>
            </w:pPr>
            <w:r w:rsidRPr="00257A62">
              <w:rPr>
                <w:b/>
                <w:bCs/>
                <w:color w:val="auto"/>
              </w:rPr>
              <w:t>18,500</w:t>
            </w:r>
          </w:p>
        </w:tc>
      </w:tr>
      <w:tr w:rsidR="00257A62" w:rsidRPr="00257A62" w14:paraId="1107C372" w14:textId="77777777" w:rsidTr="00566DBE">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5FE2D1CC" w14:textId="77777777" w:rsidR="00566DBE" w:rsidRPr="00257A62" w:rsidRDefault="00566DBE" w:rsidP="00FF1500">
            <w:pPr>
              <w:spacing w:line="240" w:lineRule="auto"/>
              <w:rPr>
                <w:b/>
                <w:bCs/>
                <w:color w:val="auto"/>
              </w:rPr>
            </w:pPr>
            <w:r w:rsidRPr="00257A62">
              <w:rPr>
                <w:b/>
                <w:bCs/>
                <w:color w:val="auto"/>
              </w:rPr>
              <w:t>B3</w:t>
            </w:r>
          </w:p>
        </w:tc>
        <w:tc>
          <w:tcPr>
            <w:tcW w:w="281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976BD5" w14:textId="77777777" w:rsidR="00566DBE" w:rsidRPr="00257A62" w:rsidRDefault="00566DBE" w:rsidP="00FF1500">
            <w:pPr>
              <w:spacing w:line="240" w:lineRule="auto"/>
              <w:rPr>
                <w:color w:val="auto"/>
              </w:rPr>
            </w:pPr>
            <w:r w:rsidRPr="00257A62">
              <w:rPr>
                <w:color w:val="auto"/>
              </w:rPr>
              <w:t>Ventas Recuperadas</w:t>
            </w:r>
          </w:p>
        </w:tc>
        <w:tc>
          <w:tcPr>
            <w:tcW w:w="43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10935D" w14:textId="77777777" w:rsidR="00566DBE" w:rsidRPr="00257A62" w:rsidRDefault="00566DBE" w:rsidP="00FF1500">
            <w:pPr>
              <w:spacing w:line="240" w:lineRule="auto"/>
              <w:rPr>
                <w:color w:val="auto"/>
              </w:rPr>
            </w:pPr>
            <w:r w:rsidRPr="00257A62">
              <w:rPr>
                <w:color w:val="auto"/>
              </w:rPr>
              <w:t>Pedidos no perdidos por visibilidad de stock en tiempo real (Dulce de Leche).</w:t>
            </w:r>
          </w:p>
        </w:tc>
        <w:tc>
          <w:tcPr>
            <w:tcW w:w="18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F2071D" w14:textId="77777777" w:rsidR="00566DBE" w:rsidRPr="00257A62" w:rsidRDefault="00566DBE" w:rsidP="00FF1500">
            <w:pPr>
              <w:spacing w:line="240" w:lineRule="auto"/>
              <w:rPr>
                <w:b/>
                <w:bCs/>
                <w:color w:val="auto"/>
              </w:rPr>
            </w:pPr>
            <w:r w:rsidRPr="00257A62">
              <w:rPr>
                <w:b/>
                <w:bCs/>
                <w:color w:val="auto"/>
              </w:rPr>
              <w:t>15,000</w:t>
            </w:r>
          </w:p>
        </w:tc>
      </w:tr>
      <w:tr w:rsidR="00257A62" w:rsidRPr="00257A62" w14:paraId="2CC3A5F4" w14:textId="77777777" w:rsidTr="00566DBE">
        <w:tc>
          <w:tcPr>
            <w:tcW w:w="0" w:type="auto"/>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71E1B312" w14:textId="77777777" w:rsidR="00566DBE" w:rsidRPr="00257A62" w:rsidRDefault="00566DBE" w:rsidP="00FF1500">
            <w:pPr>
              <w:spacing w:line="240" w:lineRule="auto"/>
              <w:rPr>
                <w:b/>
                <w:bCs/>
                <w:color w:val="auto"/>
              </w:rPr>
            </w:pPr>
            <w:r w:rsidRPr="00257A62">
              <w:rPr>
                <w:b/>
                <w:bCs/>
                <w:color w:val="auto"/>
              </w:rPr>
              <w:t>B4</w:t>
            </w:r>
          </w:p>
        </w:tc>
        <w:tc>
          <w:tcPr>
            <w:tcW w:w="281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9F9E64" w14:textId="77777777" w:rsidR="00566DBE" w:rsidRPr="00257A62" w:rsidRDefault="00566DBE" w:rsidP="00FF1500">
            <w:pPr>
              <w:spacing w:line="240" w:lineRule="auto"/>
              <w:rPr>
                <w:color w:val="auto"/>
              </w:rPr>
            </w:pPr>
            <w:r w:rsidRPr="00257A62">
              <w:rPr>
                <w:color w:val="auto"/>
              </w:rPr>
              <w:t>Eliminación de Papelería</w:t>
            </w:r>
          </w:p>
        </w:tc>
        <w:tc>
          <w:tcPr>
            <w:tcW w:w="43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88C4F0C" w14:textId="77777777" w:rsidR="00566DBE" w:rsidRPr="00257A62" w:rsidRDefault="00566DBE" w:rsidP="00FF1500">
            <w:pPr>
              <w:spacing w:line="240" w:lineRule="auto"/>
              <w:rPr>
                <w:color w:val="auto"/>
              </w:rPr>
            </w:pPr>
            <w:r w:rsidRPr="00257A62">
              <w:rPr>
                <w:color w:val="auto"/>
              </w:rPr>
              <w:t>Ahorro en impresión de 15 formularios operativos diarios.</w:t>
            </w:r>
          </w:p>
        </w:tc>
        <w:tc>
          <w:tcPr>
            <w:tcW w:w="18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C16EC8" w14:textId="77777777" w:rsidR="00566DBE" w:rsidRPr="00257A62" w:rsidRDefault="00566DBE" w:rsidP="00FF1500">
            <w:pPr>
              <w:spacing w:line="240" w:lineRule="auto"/>
              <w:rPr>
                <w:b/>
                <w:bCs/>
                <w:color w:val="auto"/>
              </w:rPr>
            </w:pPr>
            <w:r w:rsidRPr="00257A62">
              <w:rPr>
                <w:b/>
                <w:bCs/>
                <w:color w:val="auto"/>
              </w:rPr>
              <w:t>2,200</w:t>
            </w:r>
          </w:p>
        </w:tc>
      </w:tr>
      <w:tr w:rsidR="00257A62" w:rsidRPr="00257A62" w14:paraId="6EE3F09A" w14:textId="77777777" w:rsidTr="00566DBE">
        <w:trPr>
          <w:trHeight w:val="103"/>
        </w:trPr>
        <w:tc>
          <w:tcPr>
            <w:tcW w:w="8074" w:type="dxa"/>
            <w:gridSpan w:val="3"/>
            <w:tcBorders>
              <w:top w:val="single" w:sz="4" w:space="0" w:color="auto"/>
              <w:left w:val="single" w:sz="4" w:space="0" w:color="auto"/>
              <w:bottom w:val="single" w:sz="4" w:space="0" w:color="auto"/>
              <w:right w:val="single" w:sz="4" w:space="0" w:color="auto"/>
            </w:tcBorders>
            <w:shd w:val="clear" w:color="auto" w:fill="E7E6E6" w:themeFill="background2"/>
            <w:tcMar>
              <w:top w:w="75" w:type="dxa"/>
              <w:left w:w="150" w:type="dxa"/>
              <w:bottom w:w="75" w:type="dxa"/>
              <w:right w:w="150" w:type="dxa"/>
            </w:tcMar>
            <w:vAlign w:val="center"/>
            <w:hideMark/>
          </w:tcPr>
          <w:p w14:paraId="68C25D6D" w14:textId="77777777" w:rsidR="00566DBE" w:rsidRPr="00257A62" w:rsidRDefault="00566DBE" w:rsidP="00FF1500">
            <w:pPr>
              <w:spacing w:line="240" w:lineRule="auto"/>
              <w:rPr>
                <w:b/>
                <w:bCs/>
                <w:color w:val="auto"/>
              </w:rPr>
            </w:pPr>
            <w:r w:rsidRPr="00257A62">
              <w:rPr>
                <w:b/>
                <w:bCs/>
                <w:color w:val="auto"/>
              </w:rPr>
              <w:t>TOTAL BENEFICIOS ANUALES</w:t>
            </w:r>
          </w:p>
        </w:tc>
        <w:tc>
          <w:tcPr>
            <w:tcW w:w="1560"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15" w:type="dxa"/>
              <w:right w:w="15" w:type="dxa"/>
            </w:tcMar>
            <w:vAlign w:val="center"/>
            <w:hideMark/>
          </w:tcPr>
          <w:p w14:paraId="03870BFF" w14:textId="77777777" w:rsidR="00566DBE" w:rsidRPr="00257A62" w:rsidRDefault="00566DBE" w:rsidP="00FF1500">
            <w:pPr>
              <w:spacing w:line="240" w:lineRule="auto"/>
              <w:rPr>
                <w:color w:val="auto"/>
              </w:rPr>
            </w:pPr>
            <w:r w:rsidRPr="00257A62">
              <w:rPr>
                <w:b/>
                <w:bCs/>
                <w:color w:val="auto"/>
              </w:rPr>
              <w:t>47,700</w:t>
            </w:r>
          </w:p>
        </w:tc>
      </w:tr>
    </w:tbl>
    <w:p w14:paraId="39924246" w14:textId="77777777" w:rsidR="00566DBE" w:rsidRPr="00257A62" w:rsidRDefault="00566DBE" w:rsidP="00566DBE">
      <w:pPr>
        <w:rPr>
          <w:color w:val="auto"/>
        </w:rPr>
      </w:pPr>
    </w:p>
    <w:p w14:paraId="3B055ADC" w14:textId="77777777" w:rsidR="00566DBE" w:rsidRPr="00257A62" w:rsidRDefault="00566DBE" w:rsidP="00FF1500">
      <w:pPr>
        <w:pStyle w:val="Ttulo2"/>
        <w:rPr>
          <w:color w:val="auto"/>
        </w:rPr>
      </w:pPr>
      <w:bookmarkStart w:id="174" w:name="_Toc225974568"/>
      <w:bookmarkStart w:id="175" w:name="_Toc227590426"/>
      <w:bookmarkStart w:id="176" w:name="_Toc231233268"/>
      <w:r w:rsidRPr="00257A62">
        <w:rPr>
          <w:color w:val="auto"/>
        </w:rPr>
        <w:t>Beneficios Intangibles</w:t>
      </w:r>
      <w:bookmarkEnd w:id="174"/>
      <w:bookmarkEnd w:id="175"/>
      <w:bookmarkEnd w:id="176"/>
    </w:p>
    <w:p w14:paraId="38B13F0E" w14:textId="677C6B07" w:rsidR="00566DBE" w:rsidRPr="00257A62" w:rsidRDefault="00566DBE" w:rsidP="00325B7C">
      <w:pPr>
        <w:numPr>
          <w:ilvl w:val="0"/>
          <w:numId w:val="43"/>
        </w:numPr>
        <w:rPr>
          <w:color w:val="auto"/>
        </w:rPr>
      </w:pPr>
      <w:r w:rsidRPr="00257A62">
        <w:rPr>
          <w:b/>
          <w:color w:val="auto"/>
        </w:rPr>
        <w:t>Trazabilidad Garantizada</w:t>
      </w:r>
      <w:r w:rsidRPr="00257A62">
        <w:rPr>
          <w:bCs/>
          <w:color w:val="auto"/>
        </w:rPr>
        <w:t>:</w:t>
      </w:r>
      <w:r w:rsidRPr="00257A62">
        <w:rPr>
          <w:color w:val="auto"/>
        </w:rPr>
        <w:t> Capacidad de responder inmediatamente ante auditorías del SENASAG o reclamos de clientes institucionales (Hot Burger).</w:t>
      </w:r>
    </w:p>
    <w:p w14:paraId="06EA1A44" w14:textId="589F0BFE" w:rsidR="00566DBE" w:rsidRPr="00257A62" w:rsidRDefault="00566DBE" w:rsidP="00325B7C">
      <w:pPr>
        <w:numPr>
          <w:ilvl w:val="0"/>
          <w:numId w:val="43"/>
        </w:numPr>
        <w:rPr>
          <w:color w:val="auto"/>
        </w:rPr>
      </w:pPr>
      <w:r w:rsidRPr="00257A62">
        <w:rPr>
          <w:b/>
          <w:color w:val="auto"/>
        </w:rPr>
        <w:t>Profesionalización Institucional</w:t>
      </w:r>
      <w:r w:rsidRPr="00257A62">
        <w:rPr>
          <w:bCs/>
          <w:color w:val="auto"/>
        </w:rPr>
        <w:t>:</w:t>
      </w:r>
      <w:r w:rsidRPr="00257A62">
        <w:rPr>
          <w:color w:val="auto"/>
        </w:rPr>
        <w:t> Mejora de la imagen de GRULAC S.R.L. ante posibles inversores o socios ganaderos.</w:t>
      </w:r>
    </w:p>
    <w:p w14:paraId="009932C1" w14:textId="072A1967" w:rsidR="00566DBE" w:rsidRPr="00257A62" w:rsidRDefault="00566DBE" w:rsidP="00325B7C">
      <w:pPr>
        <w:numPr>
          <w:ilvl w:val="0"/>
          <w:numId w:val="43"/>
        </w:numPr>
        <w:rPr>
          <w:color w:val="auto"/>
        </w:rPr>
      </w:pPr>
      <w:r w:rsidRPr="00257A62">
        <w:rPr>
          <w:b/>
          <w:color w:val="auto"/>
        </w:rPr>
        <w:t>Toma de Decisiones Basada en Datos</w:t>
      </w:r>
      <w:r w:rsidRPr="00257A62">
        <w:rPr>
          <w:bCs/>
          <w:color w:val="auto"/>
        </w:rPr>
        <w:t>:</w:t>
      </w:r>
      <w:r w:rsidRPr="00257A62">
        <w:rPr>
          <w:color w:val="auto"/>
        </w:rPr>
        <w:t> Dashboards gerenciales que eliminan la incertidumbre en la planificación semanal de leche.</w:t>
      </w:r>
    </w:p>
    <w:p w14:paraId="103CB583" w14:textId="77777777" w:rsidR="00566DBE" w:rsidRPr="00257A62" w:rsidRDefault="00566DBE" w:rsidP="00325B7C">
      <w:pPr>
        <w:numPr>
          <w:ilvl w:val="1"/>
          <w:numId w:val="2"/>
        </w:numPr>
        <w:rPr>
          <w:b/>
          <w:color w:val="auto"/>
        </w:rPr>
      </w:pPr>
      <w:bookmarkStart w:id="177" w:name="_Toc225974569"/>
      <w:r w:rsidRPr="00257A62">
        <w:rPr>
          <w:b/>
          <w:color w:val="auto"/>
        </w:rPr>
        <w:t>Indicadores y Conclusión de Viabilidad</w:t>
      </w:r>
      <w:bookmarkEnd w:id="177"/>
    </w:p>
    <w:p w14:paraId="040C1A31" w14:textId="77777777" w:rsidR="00566DBE" w:rsidRPr="00257A62" w:rsidRDefault="00566DBE" w:rsidP="00566DBE">
      <w:pPr>
        <w:rPr>
          <w:color w:val="auto"/>
        </w:rPr>
      </w:pPr>
      <w:r w:rsidRPr="00257A62">
        <w:rPr>
          <w:color w:val="auto"/>
        </w:rPr>
        <w:t>El análisis financiero de los indicadores demuestra la solidez del proyecto:</w:t>
      </w:r>
    </w:p>
    <w:p w14:paraId="5F55803C" w14:textId="77777777" w:rsidR="00566DBE" w:rsidRPr="00257A62" w:rsidRDefault="00566DBE" w:rsidP="00566DBE">
      <w:pPr>
        <w:rPr>
          <w:color w:val="auto"/>
        </w:rPr>
      </w:pPr>
      <w:r w:rsidRPr="00257A62">
        <w:rPr>
          <w:color w:val="auto"/>
        </w:rPr>
        <w:t>Retorno sobre la Inversión (ROI) - Año 1:</w:t>
      </w:r>
    </w:p>
    <w:p w14:paraId="6E25695B" w14:textId="77777777" w:rsidR="00566DBE" w:rsidRPr="00257A62" w:rsidRDefault="00566DBE" w:rsidP="00325B7C">
      <w:pPr>
        <w:numPr>
          <w:ilvl w:val="0"/>
          <w:numId w:val="44"/>
        </w:numPr>
        <w:rPr>
          <w:color w:val="auto"/>
        </w:rPr>
      </w:pPr>
      <w:r w:rsidRPr="00257A62">
        <w:rPr>
          <w:color w:val="auto"/>
        </w:rPr>
        <w:t>Fórmula:</w:t>
      </w:r>
    </w:p>
    <w:p w14:paraId="2C47AB44" w14:textId="5CFF2CDD" w:rsidR="00566DBE" w:rsidRPr="00257A62" w:rsidRDefault="00EB560C" w:rsidP="00566DBE">
      <w:pPr>
        <w:rPr>
          <w:color w:val="auto"/>
        </w:rPr>
      </w:pPr>
      <m:oMathPara>
        <m:oMath>
          <m:f>
            <m:fPr>
              <m:ctrlPr>
                <w:rPr>
                  <w:rFonts w:ascii="Cambria Math" w:hAnsi="Cambria Math"/>
                  <w:color w:val="auto"/>
                </w:rPr>
              </m:ctrlPr>
            </m:fPr>
            <m:num>
              <m:r>
                <w:rPr>
                  <w:rFonts w:ascii="Cambria Math" w:hAnsi="Cambria Math"/>
                  <w:color w:val="auto"/>
                </w:rPr>
                <m:t>Beneficios</m:t>
              </m:r>
              <m:r>
                <m:rPr>
                  <m:sty m:val="p"/>
                </m:rPr>
                <w:rPr>
                  <w:rFonts w:ascii="Cambria Math" w:hAnsi="Cambria Math"/>
                  <w:color w:val="auto"/>
                </w:rPr>
                <m:t>-</m:t>
              </m:r>
              <m:r>
                <w:rPr>
                  <w:rFonts w:ascii="Cambria Math" w:hAnsi="Cambria Math"/>
                  <w:color w:val="auto"/>
                </w:rPr>
                <m:t>Costos</m:t>
              </m:r>
              <m:r>
                <m:rPr>
                  <m:sty m:val="p"/>
                </m:rPr>
                <w:rPr>
                  <w:rFonts w:ascii="Cambria Math" w:hAnsi="Cambria Math"/>
                  <w:color w:val="auto"/>
                </w:rPr>
                <m:t xml:space="preserve"> </m:t>
              </m:r>
              <m:r>
                <w:rPr>
                  <w:rFonts w:ascii="Cambria Math" w:hAnsi="Cambria Math"/>
                  <w:color w:val="auto"/>
                </w:rPr>
                <m:t>de</m:t>
              </m:r>
              <m:r>
                <m:rPr>
                  <m:sty m:val="p"/>
                </m:rPr>
                <w:rPr>
                  <w:rFonts w:ascii="Cambria Math" w:hAnsi="Cambria Math"/>
                  <w:color w:val="auto"/>
                </w:rPr>
                <m:t xml:space="preserve"> </m:t>
              </m:r>
              <m:r>
                <w:rPr>
                  <w:rFonts w:ascii="Cambria Math" w:hAnsi="Cambria Math"/>
                  <w:color w:val="auto"/>
                </w:rPr>
                <m:t>Inversi</m:t>
              </m:r>
              <m:r>
                <m:rPr>
                  <m:sty m:val="p"/>
                </m:rPr>
                <w:rPr>
                  <w:rFonts w:ascii="Cambria Math" w:hAnsi="Cambria Math"/>
                  <w:color w:val="auto"/>
                </w:rPr>
                <m:t>ó</m:t>
              </m:r>
              <m:r>
                <w:rPr>
                  <w:rFonts w:ascii="Cambria Math" w:hAnsi="Cambria Math"/>
                  <w:color w:val="auto"/>
                </w:rPr>
                <m:t>n</m:t>
              </m:r>
            </m:num>
            <m:den>
              <m:r>
                <w:rPr>
                  <w:rFonts w:ascii="Cambria Math" w:hAnsi="Cambria Math"/>
                  <w:color w:val="auto"/>
                </w:rPr>
                <m:t>Inversi</m:t>
              </m:r>
              <m:r>
                <m:rPr>
                  <m:sty m:val="p"/>
                </m:rPr>
                <w:rPr>
                  <w:rFonts w:ascii="Cambria Math" w:hAnsi="Cambria Math"/>
                  <w:color w:val="auto"/>
                </w:rPr>
                <m:t>ó</m:t>
              </m:r>
              <m:r>
                <w:rPr>
                  <w:rFonts w:ascii="Cambria Math" w:hAnsi="Cambria Math"/>
                  <w:color w:val="auto"/>
                </w:rPr>
                <m:t>n</m:t>
              </m:r>
            </m:den>
          </m:f>
          <m:r>
            <m:rPr>
              <m:sty m:val="p"/>
            </m:rPr>
            <w:rPr>
              <w:rFonts w:ascii="Cambria Math" w:hAnsi="Cambria Math"/>
              <w:color w:val="auto"/>
            </w:rPr>
            <m:t>∙100</m:t>
          </m:r>
        </m:oMath>
      </m:oMathPara>
    </w:p>
    <w:p w14:paraId="5482160F" w14:textId="77777777" w:rsidR="00566DBE" w:rsidRPr="00257A62" w:rsidRDefault="00566DBE" w:rsidP="00325B7C">
      <w:pPr>
        <w:numPr>
          <w:ilvl w:val="0"/>
          <w:numId w:val="44"/>
        </w:numPr>
        <w:rPr>
          <w:color w:val="auto"/>
        </w:rPr>
      </w:pPr>
      <w:r w:rsidRPr="00257A62">
        <w:rPr>
          <w:color w:val="auto"/>
        </w:rPr>
        <w:t>Cálculo:</w:t>
      </w:r>
    </w:p>
    <w:p w14:paraId="1D952CCC" w14:textId="5CB3A4A7" w:rsidR="00566DBE" w:rsidRPr="00257A62" w:rsidRDefault="00EB560C" w:rsidP="00566DBE">
      <w:pPr>
        <w:rPr>
          <w:color w:val="auto"/>
        </w:rPr>
      </w:pPr>
      <m:oMathPara>
        <m:oMath>
          <m:f>
            <m:fPr>
              <m:ctrlPr>
                <w:rPr>
                  <w:rFonts w:ascii="Cambria Math" w:hAnsi="Cambria Math"/>
                  <w:i/>
                  <w:color w:val="auto"/>
                </w:rPr>
              </m:ctrlPr>
            </m:fPr>
            <m:num>
              <m:r>
                <w:rPr>
                  <w:rFonts w:ascii="Cambria Math" w:hAnsi="Cambria Math"/>
                  <w:color w:val="auto"/>
                </w:rPr>
                <m:t>47.700-41.630</m:t>
              </m:r>
            </m:num>
            <m:den>
              <m:r>
                <w:rPr>
                  <w:rFonts w:ascii="Cambria Math" w:hAnsi="Cambria Math"/>
                  <w:color w:val="auto"/>
                </w:rPr>
                <m:t>41.630</m:t>
              </m:r>
            </m:den>
          </m:f>
          <m:r>
            <w:rPr>
              <w:rFonts w:ascii="Cambria Math" w:hAnsi="Cambria Math"/>
              <w:color w:val="auto"/>
            </w:rPr>
            <m:t>∙100=14.58%</m:t>
          </m:r>
        </m:oMath>
      </m:oMathPara>
    </w:p>
    <w:p w14:paraId="40A5F572" w14:textId="77777777" w:rsidR="00FF1500" w:rsidRPr="00257A62" w:rsidRDefault="00FF1500" w:rsidP="00566DBE">
      <w:pPr>
        <w:rPr>
          <w:color w:val="auto"/>
        </w:rPr>
      </w:pPr>
    </w:p>
    <w:p w14:paraId="153C2E99" w14:textId="77777777" w:rsidR="00566DBE" w:rsidRPr="00257A62" w:rsidRDefault="00566DBE" w:rsidP="00566DBE">
      <w:pPr>
        <w:rPr>
          <w:b/>
          <w:bCs/>
          <w:color w:val="auto"/>
        </w:rPr>
      </w:pPr>
      <w:r w:rsidRPr="00257A62">
        <w:rPr>
          <w:b/>
          <w:bCs/>
          <w:color w:val="auto"/>
        </w:rPr>
        <w:t>Período de Recuperación (Payback):</w:t>
      </w:r>
    </w:p>
    <w:p w14:paraId="40D46A3D" w14:textId="77777777" w:rsidR="00566DBE" w:rsidRPr="00257A62" w:rsidRDefault="00566DBE" w:rsidP="00566DBE">
      <w:pPr>
        <w:rPr>
          <w:color w:val="auto"/>
        </w:rPr>
      </w:pPr>
      <w:r w:rsidRPr="00257A62">
        <w:rPr>
          <w:color w:val="auto"/>
        </w:rPr>
        <w:t>El capital invertido se recuperará íntegramente en aproximadamente 10 meses y medio de operación del sistema, considerando únicamente los beneficios tangibles.</w:t>
      </w:r>
    </w:p>
    <w:p w14:paraId="4003DACD" w14:textId="7A66BB59" w:rsidR="00566DBE" w:rsidRPr="00257A62" w:rsidRDefault="00566DBE" w:rsidP="00566DBE">
      <w:pPr>
        <w:rPr>
          <w:color w:val="auto"/>
        </w:rPr>
      </w:pPr>
      <w:r w:rsidRPr="00257A62">
        <w:rPr>
          <w:color w:val="auto"/>
        </w:rPr>
        <w:t>Conclusión Económica: El proyecto es altamente viable. El sistema se autofinancia antes de cumplirse el primer año de su implementación gracias a la drástica reducción de costos operativos y la recuperación de ventas perdidas. La inversión inicial de 41,630 Bs se compensa con creces por la seguridad sanitaria y operativa que un sistema digital blindado proporciona a GRULAC S.R.L.</w:t>
      </w:r>
      <w:r w:rsidRPr="00257A62">
        <w:rPr>
          <w:color w:val="auto"/>
        </w:rPr>
        <w:br w:type="page"/>
      </w:r>
    </w:p>
    <w:p w14:paraId="6EEDC967" w14:textId="77777777" w:rsidR="00566DBE" w:rsidRPr="00257A62" w:rsidRDefault="00566DBE" w:rsidP="00FF1500">
      <w:pPr>
        <w:pStyle w:val="Ttulo2"/>
        <w:rPr>
          <w:color w:val="auto"/>
        </w:rPr>
      </w:pPr>
      <w:bookmarkStart w:id="178" w:name="_Toc225974570"/>
      <w:bookmarkStart w:id="179" w:name="_Toc227590427"/>
      <w:bookmarkStart w:id="180" w:name="_Toc231233269"/>
      <w:r w:rsidRPr="00257A62">
        <w:rPr>
          <w:color w:val="auto"/>
        </w:rPr>
        <w:lastRenderedPageBreak/>
        <w:t>BENEFICIOS ESPERADOS</w:t>
      </w:r>
      <w:bookmarkEnd w:id="178"/>
      <w:bookmarkEnd w:id="179"/>
      <w:bookmarkEnd w:id="180"/>
    </w:p>
    <w:p w14:paraId="4AD6E067" w14:textId="355EF543" w:rsidR="00566DBE" w:rsidRPr="00257A62" w:rsidRDefault="00566DBE" w:rsidP="00566DBE">
      <w:pPr>
        <w:rPr>
          <w:color w:val="auto"/>
        </w:rPr>
      </w:pPr>
      <w:r w:rsidRPr="00257A62">
        <w:rPr>
          <w:color w:val="auto"/>
        </w:rPr>
        <w:t>La implementación de un sistema de información integrado en GRULAC S.R.L. no es solo un cambio tecnológico, sino una transformación profunda de su cultura organizacional. Al eliminar la dependencia de registros manuales y hojas de cálculo fragmentadas, la empresa alcanzará beneficios que impactarán directamente en su rentabilidad, prestigio y capacidad de escalamiento.</w:t>
      </w:r>
    </w:p>
    <w:p w14:paraId="306B9EB2" w14:textId="77777777" w:rsidR="00566DBE" w:rsidRPr="00257A62" w:rsidRDefault="00566DBE" w:rsidP="00FF1500">
      <w:pPr>
        <w:pStyle w:val="Ttulo3"/>
        <w:rPr>
          <w:color w:val="auto"/>
        </w:rPr>
      </w:pPr>
      <w:bookmarkStart w:id="181" w:name="_Toc225974571"/>
      <w:bookmarkStart w:id="182" w:name="_Toc227590428"/>
      <w:bookmarkStart w:id="183" w:name="_Toc231233270"/>
      <w:r w:rsidRPr="00257A62">
        <w:rPr>
          <w:color w:val="auto"/>
        </w:rPr>
        <w:t>Beneficios Operacionales y de Gestión (Procesos en Planta)</w:t>
      </w:r>
      <w:bookmarkEnd w:id="181"/>
      <w:bookmarkEnd w:id="182"/>
      <w:bookmarkEnd w:id="183"/>
    </w:p>
    <w:p w14:paraId="2BC7D91D" w14:textId="58905093" w:rsidR="00566DBE" w:rsidRPr="00257A62" w:rsidRDefault="00566DBE" w:rsidP="00325B7C">
      <w:pPr>
        <w:numPr>
          <w:ilvl w:val="0"/>
          <w:numId w:val="45"/>
        </w:numPr>
        <w:rPr>
          <w:color w:val="auto"/>
        </w:rPr>
      </w:pPr>
      <w:r w:rsidRPr="00257A62">
        <w:rPr>
          <w:b/>
          <w:color w:val="auto"/>
        </w:rPr>
        <w:t>Trazabilidad Extremo a Extremo</w:t>
      </w:r>
      <w:r w:rsidRPr="00257A62">
        <w:rPr>
          <w:bCs/>
          <w:color w:val="auto"/>
        </w:rPr>
        <w:t>:</w:t>
      </w:r>
      <w:r w:rsidRPr="00257A62">
        <w:rPr>
          <w:color w:val="auto"/>
        </w:rPr>
        <w:t> La empresa podrá conocer instantáneamente la historia completa de cada lote de queso o dulce de leche, desde el padrón del proveedor de leche cruda hasta el cliente institucional final (como Hot Burger). Esto es vital ante eventuales retiradas de producto o auditorías sanitarias.</w:t>
      </w:r>
    </w:p>
    <w:p w14:paraId="2DDD454D" w14:textId="2E2C5278" w:rsidR="00566DBE" w:rsidRPr="00257A62" w:rsidRDefault="00566DBE" w:rsidP="00325B7C">
      <w:pPr>
        <w:numPr>
          <w:ilvl w:val="0"/>
          <w:numId w:val="45"/>
        </w:numPr>
        <w:rPr>
          <w:color w:val="auto"/>
        </w:rPr>
      </w:pPr>
      <w:r w:rsidRPr="00257A62">
        <w:rPr>
          <w:b/>
          <w:color w:val="auto"/>
        </w:rPr>
        <w:t>Control de Inventario en Tiempo Real</w:t>
      </w:r>
      <w:r w:rsidRPr="00257A62">
        <w:rPr>
          <w:bCs/>
          <w:color w:val="auto"/>
        </w:rPr>
        <w:t>:</w:t>
      </w:r>
      <w:r w:rsidRPr="00257A62">
        <w:rPr>
          <w:color w:val="auto"/>
        </w:rPr>
        <w:t> El sistema eliminará las "sorpresas de stock" en las que se detiene la producción por falta de un insumo crítico (como cloruro de calcio o ácido láctico). La visibilidad del stock actual permite una planificación de compras proactiva y no reactiva.</w:t>
      </w:r>
    </w:p>
    <w:p w14:paraId="675E2FA9" w14:textId="5591E34E" w:rsidR="00566DBE" w:rsidRPr="00257A62" w:rsidRDefault="00566DBE" w:rsidP="00325B7C">
      <w:pPr>
        <w:numPr>
          <w:ilvl w:val="0"/>
          <w:numId w:val="45"/>
        </w:numPr>
        <w:rPr>
          <w:color w:val="auto"/>
        </w:rPr>
      </w:pPr>
      <w:r w:rsidRPr="00257A62">
        <w:rPr>
          <w:b/>
          <w:color w:val="auto"/>
        </w:rPr>
        <w:t>Optimización del Rendimiento Lácteo</w:t>
      </w:r>
      <w:r w:rsidRPr="00257A62">
        <w:rPr>
          <w:bCs/>
          <w:color w:val="auto"/>
        </w:rPr>
        <w:t>:</w:t>
      </w:r>
      <w:r w:rsidRPr="00257A62">
        <w:rPr>
          <w:color w:val="auto"/>
        </w:rPr>
        <w:t> Al automatizar el cálculo del "Porcentaje de Rendimiento" entre los litros de leche recibidos y los kilos de queso producidos, la gerencia podrá detectar mermas inusuales o fallos en el proceso de hilado/paila de manera inmediata para ajustar las recetas en caliente.</w:t>
      </w:r>
    </w:p>
    <w:p w14:paraId="68758ADE" w14:textId="6E733AAB" w:rsidR="00566DBE" w:rsidRPr="00257A62" w:rsidRDefault="00566DBE" w:rsidP="00325B7C">
      <w:pPr>
        <w:numPr>
          <w:ilvl w:val="0"/>
          <w:numId w:val="45"/>
        </w:numPr>
        <w:rPr>
          <w:color w:val="auto"/>
        </w:rPr>
      </w:pPr>
      <w:r w:rsidRPr="00257A62">
        <w:rPr>
          <w:b/>
          <w:color w:val="auto"/>
        </w:rPr>
        <w:t>Reducción Drástica de Errores Humanos</w:t>
      </w:r>
      <w:r w:rsidRPr="00257A62">
        <w:rPr>
          <w:bCs/>
          <w:color w:val="auto"/>
        </w:rPr>
        <w:t>:</w:t>
      </w:r>
      <w:r w:rsidRPr="00257A62">
        <w:rPr>
          <w:color w:val="auto"/>
        </w:rPr>
        <w:t> La validación de datos en el sistema impedirá que se registren pesos de molde físicamente imposibles o que se apruebe la salida de productos que no superaron las pruebas de acidez o pH en laboratorio.</w:t>
      </w:r>
    </w:p>
    <w:p w14:paraId="005D570C" w14:textId="77777777" w:rsidR="00566DBE" w:rsidRPr="00257A62" w:rsidRDefault="00566DBE" w:rsidP="00FF1500">
      <w:pPr>
        <w:pStyle w:val="Ttulo3"/>
        <w:rPr>
          <w:color w:val="auto"/>
        </w:rPr>
      </w:pPr>
      <w:bookmarkStart w:id="184" w:name="_Toc225974572"/>
      <w:bookmarkStart w:id="185" w:name="_Toc227590429"/>
      <w:bookmarkStart w:id="186" w:name="_Toc231233271"/>
      <w:r w:rsidRPr="00257A62">
        <w:rPr>
          <w:color w:val="auto"/>
        </w:rPr>
        <w:t>Beneficios Estratégicos y de Inteligencia de Negocios</w:t>
      </w:r>
      <w:bookmarkEnd w:id="184"/>
      <w:bookmarkEnd w:id="185"/>
      <w:bookmarkEnd w:id="186"/>
    </w:p>
    <w:p w14:paraId="17E10628" w14:textId="77777777" w:rsidR="00566DBE" w:rsidRPr="00257A62" w:rsidRDefault="00566DBE" w:rsidP="00325B7C">
      <w:pPr>
        <w:numPr>
          <w:ilvl w:val="0"/>
          <w:numId w:val="45"/>
        </w:numPr>
        <w:rPr>
          <w:color w:val="auto"/>
        </w:rPr>
      </w:pPr>
      <w:r w:rsidRPr="00257A62">
        <w:rPr>
          <w:b/>
          <w:color w:val="auto"/>
        </w:rPr>
        <w:t>Dashboards de Visibilidad Gerencial</w:t>
      </w:r>
      <w:r w:rsidRPr="00257A62">
        <w:rPr>
          <w:bCs/>
          <w:color w:val="auto"/>
        </w:rPr>
        <w:t>:</w:t>
      </w:r>
      <w:r w:rsidRPr="00257A62">
        <w:rPr>
          <w:color w:val="auto"/>
        </w:rPr>
        <w:t> Los socios y administradores en la oficina comercial de Santa Cruz podrán monitorear en vivo lo que sucede en el Km 102 sin necesidad de esperar el envío manual del Excel semanal. Esto agiliza la toma de decisiones críticas sobre la apertura de nuevos mercados.</w:t>
      </w:r>
    </w:p>
    <w:p w14:paraId="2EB5F91C" w14:textId="77777777" w:rsidR="00566DBE" w:rsidRPr="00257A62" w:rsidRDefault="00566DBE" w:rsidP="00566DBE">
      <w:pPr>
        <w:rPr>
          <w:color w:val="auto"/>
        </w:rPr>
      </w:pPr>
    </w:p>
    <w:p w14:paraId="44CCA909" w14:textId="0125F256" w:rsidR="00566DBE" w:rsidRPr="00257A62" w:rsidRDefault="00566DBE" w:rsidP="00325B7C">
      <w:pPr>
        <w:numPr>
          <w:ilvl w:val="0"/>
          <w:numId w:val="45"/>
        </w:numPr>
        <w:rPr>
          <w:color w:val="auto"/>
        </w:rPr>
      </w:pPr>
      <w:r w:rsidRPr="00257A62">
        <w:rPr>
          <w:b/>
          <w:color w:val="auto"/>
        </w:rPr>
        <w:t>Consolidación de la Imagen Corporativa</w:t>
      </w:r>
      <w:r w:rsidRPr="00257A62">
        <w:rPr>
          <w:bCs/>
          <w:color w:val="auto"/>
        </w:rPr>
        <w:t>:</w:t>
      </w:r>
      <w:r w:rsidRPr="00257A62">
        <w:rPr>
          <w:color w:val="auto"/>
        </w:rPr>
        <w:t> Contar con reportes PDF profesionales, certificados de calidad por lote y recibos impresos generados digitalmente eleva el prestigio de GRULAC S.R.L. ante clientes de alto nivel y entidades financieras, facilitando el acceso a créditos de expansión.</w:t>
      </w:r>
    </w:p>
    <w:p w14:paraId="41A5804C" w14:textId="2103AD41" w:rsidR="00566DBE" w:rsidRPr="00257A62" w:rsidRDefault="00566DBE" w:rsidP="00325B7C">
      <w:pPr>
        <w:numPr>
          <w:ilvl w:val="0"/>
          <w:numId w:val="45"/>
        </w:numPr>
        <w:rPr>
          <w:color w:val="auto"/>
        </w:rPr>
      </w:pPr>
      <w:r w:rsidRPr="00257A62">
        <w:rPr>
          <w:b/>
          <w:color w:val="auto"/>
        </w:rPr>
        <w:t>Gestión Documental Centralizada</w:t>
      </w:r>
      <w:r w:rsidRPr="00257A62">
        <w:rPr>
          <w:bCs/>
          <w:color w:val="auto"/>
        </w:rPr>
        <w:t>:</w:t>
      </w:r>
      <w:r w:rsidRPr="00257A62">
        <w:rPr>
          <w:color w:val="auto"/>
        </w:rPr>
        <w:t> El repositorio digital de actas de recepción de leche y controles microbiológicos asegura que la información histórica sea inalterable y esté siempre disponible durante los próximos 5 años, eliminando el riesgo de pérdida o deterioro físico de los cuadernos de papel.</w:t>
      </w:r>
    </w:p>
    <w:p w14:paraId="0537C1A6" w14:textId="77777777" w:rsidR="00566DBE" w:rsidRPr="00257A62" w:rsidRDefault="00566DBE" w:rsidP="00FF1500">
      <w:pPr>
        <w:pStyle w:val="Ttulo3"/>
        <w:rPr>
          <w:color w:val="auto"/>
        </w:rPr>
      </w:pPr>
      <w:bookmarkStart w:id="187" w:name="_Toc225974573"/>
      <w:bookmarkStart w:id="188" w:name="_Toc227590430"/>
      <w:bookmarkStart w:id="189" w:name="_Toc231233272"/>
      <w:r w:rsidRPr="00257A62">
        <w:rPr>
          <w:color w:val="auto"/>
        </w:rPr>
        <w:t>Beneficios para el Capital Humano y de Seguridad</w:t>
      </w:r>
      <w:bookmarkEnd w:id="187"/>
      <w:bookmarkEnd w:id="188"/>
      <w:bookmarkEnd w:id="189"/>
    </w:p>
    <w:p w14:paraId="4CAA5D0B" w14:textId="1732CDB6" w:rsidR="00566DBE" w:rsidRPr="00257A62" w:rsidRDefault="00566DBE" w:rsidP="00325B7C">
      <w:pPr>
        <w:numPr>
          <w:ilvl w:val="0"/>
          <w:numId w:val="45"/>
        </w:numPr>
        <w:rPr>
          <w:color w:val="auto"/>
        </w:rPr>
      </w:pPr>
      <w:r w:rsidRPr="00257A62">
        <w:rPr>
          <w:b/>
          <w:color w:val="auto"/>
        </w:rPr>
        <w:t>Claridad en Roles y Responsabilidades</w:t>
      </w:r>
      <w:r w:rsidRPr="00257A62">
        <w:rPr>
          <w:bCs/>
          <w:color w:val="auto"/>
        </w:rPr>
        <w:t>:</w:t>
      </w:r>
      <w:r w:rsidRPr="00257A62">
        <w:rPr>
          <w:color w:val="auto"/>
        </w:rPr>
        <w:t> Gracias al sistema de accesos por roles (RBAC), cada operario sabrá exactamente qué información debe retroalimentar, reduciendo la confusión sobre quién es responsable de cada registro de calidad o inventario.</w:t>
      </w:r>
    </w:p>
    <w:p w14:paraId="731E5B3F" w14:textId="4AA8BFE5" w:rsidR="00566DBE" w:rsidRPr="00257A62" w:rsidRDefault="00566DBE" w:rsidP="00325B7C">
      <w:pPr>
        <w:numPr>
          <w:ilvl w:val="0"/>
          <w:numId w:val="45"/>
        </w:numPr>
        <w:rPr>
          <w:color w:val="auto"/>
        </w:rPr>
      </w:pPr>
      <w:r w:rsidRPr="00257A62">
        <w:rPr>
          <w:b/>
          <w:color w:val="auto"/>
        </w:rPr>
        <w:t>Disminución de la Carga Administrativa</w:t>
      </w:r>
      <w:r w:rsidRPr="00257A62">
        <w:rPr>
          <w:bCs/>
          <w:color w:val="auto"/>
        </w:rPr>
        <w:t>:</w:t>
      </w:r>
      <w:r w:rsidRPr="00257A62">
        <w:rPr>
          <w:color w:val="auto"/>
        </w:rPr>
        <w:t> El personal de planta podrá enfocarse en las labores productivas e industriales en lugar de gastar horas del día transcribiendo datos de hojas sucias a archivos de Excel, disminuyendo el estrés operativo y la probabilidad de errores por fatiga de digitación.</w:t>
      </w:r>
    </w:p>
    <w:p w14:paraId="757B0146" w14:textId="18339B7C" w:rsidR="00566DBE" w:rsidRPr="00257A62" w:rsidRDefault="00566DBE" w:rsidP="00325B7C">
      <w:pPr>
        <w:numPr>
          <w:ilvl w:val="0"/>
          <w:numId w:val="45"/>
        </w:numPr>
        <w:rPr>
          <w:color w:val="auto"/>
        </w:rPr>
      </w:pPr>
      <w:r w:rsidRPr="00257A62">
        <w:rPr>
          <w:b/>
          <w:color w:val="auto"/>
        </w:rPr>
        <w:t>Auditoría y Transparencia</w:t>
      </w:r>
      <w:r w:rsidRPr="00257A62">
        <w:rPr>
          <w:bCs/>
          <w:color w:val="auto"/>
        </w:rPr>
        <w:t>:</w:t>
      </w:r>
      <w:r w:rsidRPr="00257A62">
        <w:rPr>
          <w:color w:val="auto"/>
        </w:rPr>
        <w:t> El sistema de "Logs" y disparadores (Triggers) registrará quién movió qué stock y cuándo, fomentando una cultura de responsabilidad y protegiendo al personal honesto ante malas praxis o pérdidas injustificadas de producto terminado en cámara de frío.</w:t>
      </w:r>
    </w:p>
    <w:p w14:paraId="0AECC85A" w14:textId="77777777" w:rsidR="00566DBE" w:rsidRPr="00257A62" w:rsidRDefault="00566DBE" w:rsidP="00FF1500">
      <w:pPr>
        <w:pStyle w:val="Ttulo3"/>
        <w:rPr>
          <w:color w:val="auto"/>
        </w:rPr>
      </w:pPr>
      <w:bookmarkStart w:id="190" w:name="_Toc225974574"/>
      <w:bookmarkStart w:id="191" w:name="_Toc227590431"/>
      <w:bookmarkStart w:id="192" w:name="_Toc231233273"/>
      <w:r w:rsidRPr="00257A62">
        <w:rPr>
          <w:color w:val="auto"/>
        </w:rPr>
        <w:t>Beneficios de Escalado Tecnológico</w:t>
      </w:r>
      <w:bookmarkEnd w:id="190"/>
      <w:bookmarkEnd w:id="191"/>
      <w:bookmarkEnd w:id="192"/>
    </w:p>
    <w:p w14:paraId="38CEEA28" w14:textId="77777777" w:rsidR="00566DBE" w:rsidRPr="00257A62" w:rsidRDefault="00566DBE" w:rsidP="00325B7C">
      <w:pPr>
        <w:numPr>
          <w:ilvl w:val="0"/>
          <w:numId w:val="45"/>
        </w:numPr>
        <w:rPr>
          <w:color w:val="auto"/>
        </w:rPr>
      </w:pPr>
      <w:r w:rsidRPr="00257A62">
        <w:rPr>
          <w:b/>
          <w:color w:val="auto"/>
        </w:rPr>
        <w:t>Infraestructura de Grado Empresarial</w:t>
      </w:r>
      <w:r w:rsidRPr="00257A62">
        <w:rPr>
          <w:bCs/>
          <w:color w:val="auto"/>
        </w:rPr>
        <w:t>:</w:t>
      </w:r>
      <w:r w:rsidRPr="00257A62">
        <w:rPr>
          <w:color w:val="auto"/>
        </w:rPr>
        <w:t xml:space="preserve"> Al basarse en una arquitectura de nube moderna, el sistema no tiene límites de crecimiento. Si GRULAC S.R.L. decide mañana duplicar su flota de proveedores o abrir una segunda planta de producción, el sistema </w:t>
      </w:r>
      <w:r w:rsidRPr="00257A62">
        <w:rPr>
          <w:color w:val="auto"/>
        </w:rPr>
        <w:lastRenderedPageBreak/>
        <w:t>podrá escalar horizontalmente sin necesidad de re-programación costosa, protegiendo así la inversión tecnológica realizada.</w:t>
      </w:r>
    </w:p>
    <w:p w14:paraId="74F9C29D" w14:textId="77777777" w:rsidR="00566DBE" w:rsidRPr="00257A62" w:rsidRDefault="00566DBE" w:rsidP="00566DBE">
      <w:pPr>
        <w:rPr>
          <w:color w:val="auto"/>
        </w:rPr>
      </w:pPr>
      <w:r w:rsidRPr="00257A62">
        <w:rPr>
          <w:color w:val="auto"/>
        </w:rPr>
        <w:br w:type="page"/>
      </w:r>
    </w:p>
    <w:p w14:paraId="2CAC092E" w14:textId="77777777" w:rsidR="00566DBE" w:rsidRPr="00257A62" w:rsidRDefault="00566DBE" w:rsidP="00FF1500">
      <w:pPr>
        <w:pStyle w:val="Ttulo1"/>
        <w:rPr>
          <w:color w:val="auto"/>
        </w:rPr>
      </w:pPr>
      <w:bookmarkStart w:id="193" w:name="_Toc225974575"/>
      <w:bookmarkStart w:id="194" w:name="_Toc227590432"/>
      <w:bookmarkStart w:id="195" w:name="_Toc231233274"/>
      <w:r w:rsidRPr="00257A62">
        <w:rPr>
          <w:color w:val="auto"/>
        </w:rPr>
        <w:lastRenderedPageBreak/>
        <w:t>MARCO TEÓRICO</w:t>
      </w:r>
      <w:bookmarkEnd w:id="193"/>
      <w:bookmarkEnd w:id="194"/>
      <w:bookmarkEnd w:id="195"/>
    </w:p>
    <w:p w14:paraId="5EE90532" w14:textId="77777777" w:rsidR="00566DBE" w:rsidRPr="00257A62" w:rsidRDefault="00566DBE" w:rsidP="00325B7C">
      <w:pPr>
        <w:numPr>
          <w:ilvl w:val="1"/>
          <w:numId w:val="2"/>
        </w:numPr>
        <w:rPr>
          <w:b/>
          <w:color w:val="auto"/>
        </w:rPr>
      </w:pPr>
      <w:bookmarkStart w:id="196" w:name="_Toc225974576"/>
      <w:r w:rsidRPr="00257A62">
        <w:rPr>
          <w:b/>
          <w:color w:val="auto"/>
        </w:rPr>
        <w:t>Marco Conceptual: Gestión e Industrialización Láctea</w:t>
      </w:r>
      <w:bookmarkEnd w:id="196"/>
    </w:p>
    <w:p w14:paraId="43A7892D" w14:textId="55FFF947" w:rsidR="00566DBE" w:rsidRPr="00257A62" w:rsidRDefault="00566DBE" w:rsidP="00566DBE">
      <w:pPr>
        <w:rPr>
          <w:color w:val="auto"/>
        </w:rPr>
      </w:pPr>
      <w:r w:rsidRPr="00257A62">
        <w:rPr>
          <w:color w:val="auto"/>
        </w:rPr>
        <w:t>En este apartado se definen los pilares operativos que rigen la actividad de GRULAC S.R.L., traduciendo los requerimientos de planta a conceptos formales de administración y control de calidad</w:t>
      </w:r>
    </w:p>
    <w:p w14:paraId="0D4659D1" w14:textId="77777777" w:rsidR="00566DBE" w:rsidRPr="00257A62" w:rsidRDefault="00566DBE" w:rsidP="00325B7C">
      <w:pPr>
        <w:numPr>
          <w:ilvl w:val="0"/>
          <w:numId w:val="17"/>
        </w:numPr>
        <w:rPr>
          <w:b/>
          <w:color w:val="auto"/>
        </w:rPr>
      </w:pPr>
      <w:bookmarkStart w:id="197" w:name="_Toc225974577"/>
      <w:r w:rsidRPr="00257A62">
        <w:rPr>
          <w:b/>
          <w:color w:val="auto"/>
        </w:rPr>
        <w:t>Trazabilidad Alimentaria</w:t>
      </w:r>
      <w:bookmarkEnd w:id="197"/>
    </w:p>
    <w:p w14:paraId="5EF071ED" w14:textId="77777777" w:rsidR="00566DBE" w:rsidRPr="00257A62" w:rsidRDefault="00566DBE" w:rsidP="00566DBE">
      <w:pPr>
        <w:rPr>
          <w:color w:val="auto"/>
        </w:rPr>
      </w:pPr>
      <w:r w:rsidRPr="00257A62">
        <w:rPr>
          <w:color w:val="auto"/>
        </w:rPr>
        <w:t>Se define como la capacidad de encontrar y seguir el rastro a través de todas las etapas de producción, transformación y distribución de un alimento. Para este proyecto, el concepto se desglosa en dos sentidos:</w:t>
      </w:r>
    </w:p>
    <w:p w14:paraId="0B80746B" w14:textId="2876E0BF" w:rsidR="00566DBE" w:rsidRPr="00257A62" w:rsidRDefault="00566DBE" w:rsidP="00325B7C">
      <w:pPr>
        <w:numPr>
          <w:ilvl w:val="0"/>
          <w:numId w:val="46"/>
        </w:numPr>
        <w:rPr>
          <w:color w:val="auto"/>
        </w:rPr>
      </w:pPr>
      <w:r w:rsidRPr="00257A62">
        <w:rPr>
          <w:b/>
          <w:bCs/>
          <w:color w:val="auto"/>
        </w:rPr>
        <w:t>Trazabilidad Descendente (Hacia atrás):</w:t>
      </w:r>
      <w:r w:rsidRPr="00257A62">
        <w:rPr>
          <w:color w:val="auto"/>
        </w:rPr>
        <w:t> Referente a la identificación del origen de la leche cruda, los proveedores y las condiciones de recepción (temperatura, acidez, ph).</w:t>
      </w:r>
    </w:p>
    <w:p w14:paraId="2095B7A8" w14:textId="764FF60F" w:rsidR="00566DBE" w:rsidRPr="00257A62" w:rsidRDefault="00566DBE" w:rsidP="00325B7C">
      <w:pPr>
        <w:numPr>
          <w:ilvl w:val="0"/>
          <w:numId w:val="46"/>
        </w:numPr>
        <w:rPr>
          <w:color w:val="auto"/>
        </w:rPr>
      </w:pPr>
      <w:r w:rsidRPr="00257A62">
        <w:rPr>
          <w:b/>
          <w:bCs/>
          <w:color w:val="auto"/>
        </w:rPr>
        <w:t>Trazabilidad Ascendente (Hacia adelante):</w:t>
      </w:r>
      <w:r w:rsidRPr="00257A62">
        <w:rPr>
          <w:color w:val="auto"/>
        </w:rPr>
        <w:t> Referente a la localización del destino final de un lote de producto terminado en los canales de distribución o clientes institucionales.</w:t>
      </w:r>
    </w:p>
    <w:p w14:paraId="2AB35AFC" w14:textId="77777777" w:rsidR="00566DBE" w:rsidRPr="00257A62" w:rsidRDefault="00566DBE" w:rsidP="00325B7C">
      <w:pPr>
        <w:numPr>
          <w:ilvl w:val="0"/>
          <w:numId w:val="46"/>
        </w:numPr>
        <w:rPr>
          <w:b/>
          <w:bCs/>
          <w:color w:val="auto"/>
        </w:rPr>
      </w:pPr>
      <w:r w:rsidRPr="00257A62">
        <w:rPr>
          <w:b/>
          <w:bCs/>
          <w:color w:val="auto"/>
        </w:rPr>
        <w:t>Control de Inventarios y Gestión de Vida Útil (FEFO)</w:t>
      </w:r>
    </w:p>
    <w:p w14:paraId="13477AB6" w14:textId="749F9C4D" w:rsidR="00566DBE" w:rsidRPr="00257A62" w:rsidRDefault="00566DBE" w:rsidP="00566DBE">
      <w:pPr>
        <w:rPr>
          <w:color w:val="auto"/>
        </w:rPr>
      </w:pPr>
      <w:r w:rsidRPr="00257A62">
        <w:rPr>
          <w:color w:val="auto"/>
        </w:rPr>
        <w:t>Dado el carácter perecedero de los derivados lácteos, el sistema se fundamenta en el principio FEFO (First Expired, First Out - lo primero que vence es lo primero que sale). Este concepto teórico es la base para el diseño algorítmico del módulo de almacén, garantizando la seguridad alimentaria y minimizando mermas económicas.</w:t>
      </w:r>
    </w:p>
    <w:p w14:paraId="383B63B8" w14:textId="77777777" w:rsidR="00566DBE" w:rsidRPr="00257A62" w:rsidRDefault="00566DBE" w:rsidP="00325B7C">
      <w:pPr>
        <w:numPr>
          <w:ilvl w:val="0"/>
          <w:numId w:val="17"/>
        </w:numPr>
        <w:rPr>
          <w:b/>
          <w:color w:val="auto"/>
        </w:rPr>
      </w:pPr>
      <w:bookmarkStart w:id="198" w:name="_Toc225974578"/>
      <w:r w:rsidRPr="00257A62">
        <w:rPr>
          <w:b/>
          <w:color w:val="auto"/>
        </w:rPr>
        <w:t>Sistemas de Información Industrial</w:t>
      </w:r>
      <w:bookmarkEnd w:id="198"/>
    </w:p>
    <w:p w14:paraId="596D6E3F" w14:textId="77777777" w:rsidR="00566DBE" w:rsidRPr="00257A62" w:rsidRDefault="00566DBE" w:rsidP="00566DBE">
      <w:pPr>
        <w:rPr>
          <w:color w:val="auto"/>
        </w:rPr>
      </w:pPr>
      <w:r w:rsidRPr="00257A62">
        <w:rPr>
          <w:color w:val="auto"/>
        </w:rPr>
        <w:t>El proyecto se enmarca dentro de la categoría de un </w:t>
      </w:r>
      <w:r w:rsidRPr="00257A62">
        <w:rPr>
          <w:b/>
          <w:bCs/>
          <w:color w:val="auto"/>
        </w:rPr>
        <w:t>Sistema de Procesamiento de Transacciones (TPS)</w:t>
      </w:r>
      <w:r w:rsidRPr="00257A62">
        <w:rPr>
          <w:color w:val="auto"/>
        </w:rPr>
        <w:t>, cuya función científica es recolectar, procesar y almacenar los datos detallados de las transacciones rutinarias de la fábrica (recepción de leche, pesaje de moldes, resultados de laboratorio), permitiendo posteriormente la generación de reportes operativos e indicadores de rendimiento.</w:t>
      </w:r>
    </w:p>
    <w:p w14:paraId="562B5003" w14:textId="77777777" w:rsidR="00566DBE" w:rsidRPr="00257A62" w:rsidRDefault="00566DBE" w:rsidP="00566DBE">
      <w:pPr>
        <w:rPr>
          <w:color w:val="auto"/>
        </w:rPr>
      </w:pPr>
    </w:p>
    <w:p w14:paraId="56A956DC" w14:textId="77777777" w:rsidR="00566DBE" w:rsidRPr="00257A62" w:rsidRDefault="00566DBE" w:rsidP="00325B7C">
      <w:pPr>
        <w:numPr>
          <w:ilvl w:val="1"/>
          <w:numId w:val="2"/>
        </w:numPr>
        <w:rPr>
          <w:b/>
          <w:color w:val="auto"/>
        </w:rPr>
      </w:pPr>
      <w:bookmarkStart w:id="199" w:name="_Toc225974579"/>
      <w:r w:rsidRPr="00257A62">
        <w:rPr>
          <w:b/>
          <w:color w:val="auto"/>
        </w:rPr>
        <w:lastRenderedPageBreak/>
        <w:t>Marco Metodológico: Ingeniería de Software</w:t>
      </w:r>
      <w:bookmarkEnd w:id="199"/>
    </w:p>
    <w:p w14:paraId="3976129C" w14:textId="77777777" w:rsidR="00566DBE" w:rsidRPr="00257A62" w:rsidRDefault="00566DBE" w:rsidP="00325B7C">
      <w:pPr>
        <w:numPr>
          <w:ilvl w:val="0"/>
          <w:numId w:val="17"/>
        </w:numPr>
        <w:rPr>
          <w:b/>
          <w:color w:val="auto"/>
        </w:rPr>
      </w:pPr>
      <w:bookmarkStart w:id="200" w:name="_Toc225974580"/>
      <w:r w:rsidRPr="00257A62">
        <w:rPr>
          <w:b/>
          <w:color w:val="auto"/>
        </w:rPr>
        <w:t>Proceso Unificado de Desarrollo de Software (PUDS)</w:t>
      </w:r>
      <w:bookmarkEnd w:id="200"/>
    </w:p>
    <w:p w14:paraId="01B4B89A" w14:textId="77777777" w:rsidR="00566DBE" w:rsidRPr="00257A62" w:rsidRDefault="00566DBE" w:rsidP="00566DBE">
      <w:pPr>
        <w:rPr>
          <w:color w:val="auto"/>
        </w:rPr>
      </w:pPr>
      <w:r w:rsidRPr="00257A62">
        <w:rPr>
          <w:color w:val="auto"/>
        </w:rPr>
        <w:t>El PUDS es un proceso iterativo, incremental, centrado en la arquitectura y dirigido por casos de uso. De acuerdo con Jacobson et al., este marco metodológico permite gestionar la complejidad y el riesgo de manera estructurada, asegurando que cada iteración produzca una release ejecutable que se acerque a la meta final.</w:t>
      </w:r>
    </w:p>
    <w:p w14:paraId="0D1A9BD4" w14:textId="77777777" w:rsidR="00566DBE" w:rsidRPr="00257A62" w:rsidRDefault="00566DBE" w:rsidP="00325B7C">
      <w:pPr>
        <w:numPr>
          <w:ilvl w:val="0"/>
          <w:numId w:val="47"/>
        </w:numPr>
        <w:rPr>
          <w:color w:val="auto"/>
        </w:rPr>
      </w:pPr>
      <w:r w:rsidRPr="00257A62">
        <w:rPr>
          <w:b/>
          <w:bCs/>
          <w:color w:val="auto"/>
        </w:rPr>
        <w:t>Iterativo e Incremental:</w:t>
      </w:r>
      <w:r w:rsidRPr="00257A62">
        <w:rPr>
          <w:color w:val="auto"/>
        </w:rPr>
        <w:t> El software no se construye de una sola vez, sino que crece mediante ciclos de realimentación.</w:t>
      </w:r>
    </w:p>
    <w:p w14:paraId="27CEB0EA" w14:textId="62D5B50C" w:rsidR="00566DBE" w:rsidRPr="00257A62" w:rsidRDefault="00566DBE" w:rsidP="00325B7C">
      <w:pPr>
        <w:numPr>
          <w:ilvl w:val="0"/>
          <w:numId w:val="47"/>
        </w:numPr>
        <w:rPr>
          <w:color w:val="auto"/>
        </w:rPr>
      </w:pPr>
      <w:r w:rsidRPr="00257A62">
        <w:rPr>
          <w:b/>
          <w:bCs/>
          <w:color w:val="auto"/>
        </w:rPr>
        <w:t>Centrado en la Arquitectura:</w:t>
      </w:r>
      <w:r w:rsidRPr="00257A62">
        <w:rPr>
          <w:color w:val="auto"/>
        </w:rPr>
        <w:t> Prioriza las decisiones que definen la estructura global del sistema para garantizar su estabilidad a largo plazo.</w:t>
      </w:r>
    </w:p>
    <w:p w14:paraId="3F65CB43" w14:textId="77777777" w:rsidR="00566DBE" w:rsidRPr="00257A62" w:rsidRDefault="00566DBE" w:rsidP="00325B7C">
      <w:pPr>
        <w:numPr>
          <w:ilvl w:val="1"/>
          <w:numId w:val="2"/>
        </w:numPr>
        <w:rPr>
          <w:b/>
          <w:color w:val="auto"/>
        </w:rPr>
      </w:pPr>
      <w:bookmarkStart w:id="201" w:name="_Toc225974581"/>
      <w:r w:rsidRPr="00257A62">
        <w:rPr>
          <w:b/>
          <w:color w:val="auto"/>
        </w:rPr>
        <w:t>Lenguaje Unificado de Modelado (UML 2.5)</w:t>
      </w:r>
      <w:bookmarkEnd w:id="201"/>
    </w:p>
    <w:p w14:paraId="3F33A367" w14:textId="77777777" w:rsidR="00566DBE" w:rsidRPr="00257A62" w:rsidRDefault="00566DBE" w:rsidP="00566DBE">
      <w:pPr>
        <w:rPr>
          <w:color w:val="auto"/>
        </w:rPr>
      </w:pPr>
      <w:r w:rsidRPr="00257A62">
        <w:rPr>
          <w:color w:val="auto"/>
        </w:rPr>
        <w:t>Es el lenguaje estándar a nivel mundial para visualizar, especificar, construir y documentar los artefactos de un sistema de software. UML permite abstraer la realidad de la planta láctea en diagramas lógicos (Casos de Uso, Actividades, Clases) que sirven como plano para la implementación del código.</w:t>
      </w:r>
    </w:p>
    <w:p w14:paraId="3B108CFF" w14:textId="77777777" w:rsidR="00566DBE" w:rsidRPr="00257A62" w:rsidRDefault="00566DBE" w:rsidP="00325B7C">
      <w:pPr>
        <w:numPr>
          <w:ilvl w:val="0"/>
          <w:numId w:val="17"/>
        </w:numPr>
        <w:rPr>
          <w:b/>
          <w:color w:val="auto"/>
        </w:rPr>
      </w:pPr>
      <w:bookmarkStart w:id="202" w:name="_Toc225974582"/>
      <w:r w:rsidRPr="00257A62">
        <w:rPr>
          <w:b/>
          <w:color w:val="auto"/>
        </w:rPr>
        <w:t>Marco Tecnológico y de Infraestructura</w:t>
      </w:r>
      <w:bookmarkEnd w:id="202"/>
    </w:p>
    <w:p w14:paraId="1A7A4C1C" w14:textId="3B8F7F8D" w:rsidR="00566DBE" w:rsidRPr="00257A62" w:rsidRDefault="00566DBE" w:rsidP="00566DBE">
      <w:pPr>
        <w:rPr>
          <w:color w:val="auto"/>
        </w:rPr>
      </w:pPr>
      <w:r w:rsidRPr="00257A62">
        <w:rPr>
          <w:color w:val="auto"/>
        </w:rPr>
        <w:t>Sustento técnico de las herramientas seleccionadas para garantizar la robustez del sistema de GRULAC S.R.L.</w:t>
      </w:r>
    </w:p>
    <w:p w14:paraId="60C68F5C" w14:textId="77777777" w:rsidR="00566DBE" w:rsidRPr="00257A62" w:rsidRDefault="00566DBE" w:rsidP="00325B7C">
      <w:pPr>
        <w:numPr>
          <w:ilvl w:val="0"/>
          <w:numId w:val="17"/>
        </w:numPr>
        <w:rPr>
          <w:b/>
          <w:color w:val="auto"/>
        </w:rPr>
      </w:pPr>
      <w:bookmarkStart w:id="203" w:name="_Toc225974583"/>
      <w:r w:rsidRPr="00257A62">
        <w:rPr>
          <w:b/>
          <w:color w:val="auto"/>
        </w:rPr>
        <w:t>Arquitectura de Capas y Single Page Applications (SPA)</w:t>
      </w:r>
      <w:bookmarkEnd w:id="203"/>
    </w:p>
    <w:p w14:paraId="2C979834" w14:textId="0B1D172C" w:rsidR="00566DBE" w:rsidRPr="00257A62" w:rsidRDefault="00566DBE" w:rsidP="00566DBE">
      <w:pPr>
        <w:rPr>
          <w:color w:val="auto"/>
        </w:rPr>
      </w:pPr>
      <w:r w:rsidRPr="00257A62">
        <w:rPr>
          <w:color w:val="auto"/>
        </w:rPr>
        <w:t>El sistema utiliza una arquitectura SPA basada en </w:t>
      </w:r>
      <w:r w:rsidRPr="00257A62">
        <w:rPr>
          <w:b/>
          <w:bCs/>
          <w:color w:val="auto"/>
        </w:rPr>
        <w:t>Next.js</w:t>
      </w:r>
      <w:r w:rsidRPr="00257A62">
        <w:rPr>
          <w:color w:val="auto"/>
        </w:rPr>
        <w:t>, donde la interfaz de usuario se carga una sola vez y solo los datos fluyen dinámicamente entre el cliente y el servidor. Esto asegura una experiencia fluida, similar a una aplicación nativa, ideal para dispositivos en planta de producción.</w:t>
      </w:r>
    </w:p>
    <w:p w14:paraId="4EB6C8F3" w14:textId="77777777" w:rsidR="00566DBE" w:rsidRPr="00257A62" w:rsidRDefault="00566DBE" w:rsidP="00325B7C">
      <w:pPr>
        <w:numPr>
          <w:ilvl w:val="0"/>
          <w:numId w:val="17"/>
        </w:numPr>
        <w:rPr>
          <w:b/>
          <w:color w:val="auto"/>
        </w:rPr>
      </w:pPr>
      <w:bookmarkStart w:id="204" w:name="_Toc225974584"/>
      <w:r w:rsidRPr="00257A62">
        <w:rPr>
          <w:b/>
          <w:color w:val="auto"/>
        </w:rPr>
        <w:t>Bases de Datos Relacionales y Propiedades ACID</w:t>
      </w:r>
      <w:bookmarkEnd w:id="204"/>
    </w:p>
    <w:p w14:paraId="4245B790" w14:textId="760EA961" w:rsidR="00566DBE" w:rsidRPr="00257A62" w:rsidRDefault="00566DBE" w:rsidP="00566DBE">
      <w:pPr>
        <w:rPr>
          <w:color w:val="auto"/>
        </w:rPr>
      </w:pPr>
      <w:r w:rsidRPr="00257A62">
        <w:rPr>
          <w:color w:val="auto"/>
        </w:rPr>
        <w:t>El soporte de persistencia reside en </w:t>
      </w:r>
      <w:r w:rsidRPr="00257A62">
        <w:rPr>
          <w:b/>
          <w:bCs/>
          <w:color w:val="auto"/>
        </w:rPr>
        <w:t>PostgreSQL</w:t>
      </w:r>
      <w:r w:rsidRPr="00257A62">
        <w:rPr>
          <w:color w:val="auto"/>
        </w:rPr>
        <w:t xml:space="preserve">, un motor relacional que garantiza las propiedades ACID (Atomicidad, Consistencia, Aislamiento y Durabilidad). Estos conceptos </w:t>
      </w:r>
      <w:r w:rsidRPr="00257A62">
        <w:rPr>
          <w:color w:val="auto"/>
        </w:rPr>
        <w:lastRenderedPageBreak/>
        <w:t>teóricos son innegociables para el sistema, ya que aseguran que una transacción de venta o el descuento de stock de leche no se pierda ni se corrompa ante fallos eléctricos o de red.</w:t>
      </w:r>
    </w:p>
    <w:p w14:paraId="079FEDBA" w14:textId="77777777" w:rsidR="00566DBE" w:rsidRPr="00257A62" w:rsidRDefault="00566DBE" w:rsidP="00325B7C">
      <w:pPr>
        <w:numPr>
          <w:ilvl w:val="0"/>
          <w:numId w:val="17"/>
        </w:numPr>
        <w:rPr>
          <w:b/>
          <w:color w:val="auto"/>
        </w:rPr>
      </w:pPr>
      <w:bookmarkStart w:id="205" w:name="_Toc225974585"/>
      <w:r w:rsidRPr="00257A62">
        <w:rPr>
          <w:b/>
          <w:color w:val="auto"/>
        </w:rPr>
        <w:t>Backend-as-a-Service (BaaS) y Seguridad a Nivel de Fila (RLS)</w:t>
      </w:r>
      <w:bookmarkEnd w:id="205"/>
    </w:p>
    <w:p w14:paraId="5F64A2D3" w14:textId="2B84E97F" w:rsidR="00566DBE" w:rsidRPr="00257A62" w:rsidRDefault="00566DBE" w:rsidP="00566DBE">
      <w:pPr>
        <w:rPr>
          <w:color w:val="auto"/>
        </w:rPr>
      </w:pPr>
      <w:r w:rsidRPr="00257A62">
        <w:rPr>
          <w:color w:val="auto"/>
        </w:rPr>
        <w:t>El uso de </w:t>
      </w:r>
      <w:r w:rsidRPr="00257A62">
        <w:rPr>
          <w:b/>
          <w:bCs/>
          <w:color w:val="auto"/>
        </w:rPr>
        <w:t>Supabase</w:t>
      </w:r>
      <w:r w:rsidRPr="00257A62">
        <w:rPr>
          <w:color w:val="auto"/>
        </w:rPr>
        <w:t> introduce el concepto de seguridad desacoplada, donde el control de accesos se gestiona directamente en la base de datos mediante políticas de RLS (Row-Level Security). Este enfoque de vanguardia asegura que la información sensible de costos y clientes sea inaccesible para roles no autorizados desde la propia capa de persistencia de datos.</w:t>
      </w:r>
    </w:p>
    <w:p w14:paraId="32C75DBB" w14:textId="77777777" w:rsidR="00566DBE" w:rsidRPr="00257A62" w:rsidRDefault="00566DBE" w:rsidP="00325B7C">
      <w:pPr>
        <w:numPr>
          <w:ilvl w:val="0"/>
          <w:numId w:val="17"/>
        </w:numPr>
        <w:rPr>
          <w:b/>
          <w:color w:val="auto"/>
        </w:rPr>
      </w:pPr>
      <w:bookmarkStart w:id="206" w:name="_Toc225974586"/>
      <w:r w:rsidRPr="00257A62">
        <w:rPr>
          <w:b/>
          <w:color w:val="auto"/>
        </w:rPr>
        <w:t>Entorno de Ejecución Asíncrono (Node.js)</w:t>
      </w:r>
      <w:bookmarkEnd w:id="206"/>
    </w:p>
    <w:p w14:paraId="2563AA0C" w14:textId="77777777" w:rsidR="00566DBE" w:rsidRPr="00257A62" w:rsidRDefault="00566DBE" w:rsidP="00566DBE">
      <w:pPr>
        <w:rPr>
          <w:color w:val="auto"/>
        </w:rPr>
      </w:pPr>
      <w:r w:rsidRPr="00257A62">
        <w:rPr>
          <w:color w:val="auto"/>
        </w:rPr>
        <w:t>Basado en el motor V8 de Google vChrome, Node.js utiliza un modelo de E/S sin bloqueo y orientado a eventos. Teóricamente, esto permite que el sistema maneje múltiples peticiones simultáneas desde planta y administración con un consumo mínimo de recursos de CPU, optimizando la latencia de respuesta del servidor.</w:t>
      </w:r>
      <w:r w:rsidRPr="00257A62">
        <w:rPr>
          <w:color w:val="auto"/>
        </w:rPr>
        <w:br w:type="page"/>
      </w:r>
    </w:p>
    <w:p w14:paraId="7B7F6366" w14:textId="77777777" w:rsidR="00566DBE" w:rsidRPr="00257A62" w:rsidRDefault="00566DBE" w:rsidP="00CC1501">
      <w:pPr>
        <w:pStyle w:val="Ttulo1"/>
        <w:numPr>
          <w:ilvl w:val="0"/>
          <w:numId w:val="0"/>
        </w:numPr>
        <w:ind w:left="360"/>
      </w:pPr>
      <w:bookmarkStart w:id="207" w:name="_Toc225974587"/>
      <w:bookmarkStart w:id="208" w:name="_Toc227590433"/>
      <w:bookmarkStart w:id="209" w:name="_Toc231233275"/>
      <w:r w:rsidRPr="00257A62">
        <w:lastRenderedPageBreak/>
        <w:t>CAPÍTULO 1: MÉTODO DE ISHIKAWA</w:t>
      </w:r>
      <w:bookmarkEnd w:id="207"/>
      <w:bookmarkEnd w:id="208"/>
      <w:bookmarkEnd w:id="209"/>
    </w:p>
    <w:p w14:paraId="61154679" w14:textId="77777777" w:rsidR="00566DBE" w:rsidRPr="00257A62" w:rsidRDefault="00566DBE" w:rsidP="004C48EA">
      <w:pPr>
        <w:pStyle w:val="Ttulo2"/>
        <w:numPr>
          <w:ilvl w:val="0"/>
          <w:numId w:val="85"/>
        </w:numPr>
        <w:rPr>
          <w:color w:val="auto"/>
        </w:rPr>
      </w:pPr>
      <w:bookmarkStart w:id="210" w:name="_Toc225974588"/>
      <w:bookmarkStart w:id="211" w:name="_Toc227590434"/>
      <w:bookmarkStart w:id="212" w:name="_Toc231233276"/>
      <w:r w:rsidRPr="00257A62">
        <w:rPr>
          <w:color w:val="auto"/>
        </w:rPr>
        <w:t>IDENTIFICAR EL PROBLEMA</w:t>
      </w:r>
      <w:bookmarkEnd w:id="210"/>
      <w:bookmarkEnd w:id="211"/>
      <w:bookmarkEnd w:id="212"/>
    </w:p>
    <w:p w14:paraId="083D8B11" w14:textId="2F811D6D" w:rsidR="00566DBE" w:rsidRPr="00257A62" w:rsidRDefault="00566DBE" w:rsidP="004C48EA">
      <w:pPr>
        <w:pStyle w:val="Ttulo3"/>
        <w:numPr>
          <w:ilvl w:val="1"/>
          <w:numId w:val="85"/>
        </w:numPr>
        <w:rPr>
          <w:color w:val="auto"/>
        </w:rPr>
      </w:pPr>
      <w:bookmarkStart w:id="213" w:name="_Toc225974589"/>
      <w:bookmarkStart w:id="214" w:name="_Toc227590435"/>
      <w:bookmarkStart w:id="215" w:name="_Toc231233277"/>
      <w:r w:rsidRPr="00257A62">
        <w:rPr>
          <w:color w:val="auto"/>
        </w:rPr>
        <w:t>LISTA DE PROBLEMAS (Brainstorming)</w:t>
      </w:r>
      <w:bookmarkEnd w:id="213"/>
      <w:bookmarkEnd w:id="214"/>
      <w:bookmarkEnd w:id="215"/>
    </w:p>
    <w:p w14:paraId="527BE180" w14:textId="02C1A543" w:rsidR="00566DBE" w:rsidRPr="00257A62" w:rsidRDefault="00566DBE" w:rsidP="00566DBE">
      <w:pPr>
        <w:rPr>
          <w:color w:val="auto"/>
        </w:rPr>
      </w:pPr>
      <w:r w:rsidRPr="00257A62">
        <w:rPr>
          <w:color w:val="auto"/>
        </w:rPr>
        <w:t>A través de la observación directa de las planillas de producción, el análisis de la estructura de datos del Excel operativo y el levantamiento de información con el personal de planta, se han identificado los siguientes problemas:</w:t>
      </w:r>
    </w:p>
    <w:p w14:paraId="4E7E4A14" w14:textId="59EDBBDA" w:rsidR="00566DBE" w:rsidRPr="00257A62" w:rsidRDefault="00566DBE" w:rsidP="00566DBE">
      <w:pPr>
        <w:rPr>
          <w:color w:val="auto"/>
        </w:rPr>
      </w:pPr>
      <w:r w:rsidRPr="00257A62">
        <w:rPr>
          <w:b/>
          <w:bCs/>
          <w:color w:val="auto"/>
        </w:rPr>
        <w:t>P01. Registro manual de recepción de leche cruda con campos incompletos.</w:t>
      </w:r>
      <w:r w:rsidRPr="00257A62">
        <w:rPr>
          <w:color w:val="auto"/>
        </w:rPr>
        <w:t> Fuente: Hoja "CONTROL DE LECHE" (154 filas × 19 columnas). Se observa que de las 154 filas registradas, aproximadamente el 60% de las filas tienen campos NULL en columnas críticas como PRODUCTOR, HORA LLEGADA y VOLUMEN DE LECHE. Ejemplo: las filas F2 a F6 (enero 08–12) solo registran la fecha y nada más. Las filas F8–F9 del 13 de enero registran parámetros de laboratorio pero sin identificación del productor ni volumen. Esto imposibilita la trazabilidad del origen de la materia prima.</w:t>
      </w:r>
    </w:p>
    <w:p w14:paraId="5EC4419E" w14:textId="104C831A" w:rsidR="00566DBE" w:rsidRPr="00257A62" w:rsidRDefault="00566DBE" w:rsidP="00566DBE">
      <w:pPr>
        <w:rPr>
          <w:color w:val="auto"/>
        </w:rPr>
      </w:pPr>
      <w:r w:rsidRPr="00257A62">
        <w:rPr>
          <w:b/>
          <w:bCs/>
          <w:color w:val="auto"/>
        </w:rPr>
        <w:t>P02. Ausencia de identificación del proveedor ganadero en las recepciones.</w:t>
      </w:r>
      <w:r w:rsidRPr="00257A62">
        <w:rPr>
          <w:color w:val="auto"/>
        </w:rPr>
        <w:t> Fuente: Hoja "CONTROL DE LECHE", columna PRODUCTOR. De 154 registros, solo las filas a partir del 06 de marzo (F123 en adelante) identifican al productor como "Valle Nuevo". Todos los registros anteriores (enero–febrero, ≈120 filas) tienen el campo PRODUCTOR como None. Se desconoce si la leche proviene de uno o varios productores de la comunidad Basilio.</w:t>
      </w:r>
    </w:p>
    <w:p w14:paraId="2A1622E4" w14:textId="77777777" w:rsidR="00566DBE" w:rsidRPr="00257A62" w:rsidRDefault="00566DBE" w:rsidP="00566DBE">
      <w:pPr>
        <w:rPr>
          <w:color w:val="auto"/>
        </w:rPr>
      </w:pPr>
      <w:r w:rsidRPr="00257A62">
        <w:rPr>
          <w:b/>
          <w:bCs/>
          <w:color w:val="auto"/>
        </w:rPr>
        <w:t>P03. Múltiples muestras de laboratorio por recepción sin estructura relacional.</w:t>
      </w:r>
      <w:r w:rsidRPr="00257A62">
        <w:rPr>
          <w:color w:val="auto"/>
        </w:rPr>
        <w:t> Fuente: Hoja "CONTROL DE LECHE". Para una misma fecha se registran 2 a 6 filas con parámetros distintos (pH, grasa, densidad), pero sin un identificador que vincule estas muestras a un pailón o tanque específico. Ejemplo: el 14 de enero (F10–F12) tiene 3 filas de análisis para un volumen de 3,200 L sin distinguir si son muestras de la misma carga o de diferentes productores.</w:t>
      </w:r>
    </w:p>
    <w:p w14:paraId="2E454C29" w14:textId="77777777" w:rsidR="00566DBE" w:rsidRPr="00257A62" w:rsidRDefault="00566DBE" w:rsidP="00566DBE">
      <w:pPr>
        <w:rPr>
          <w:color w:val="auto"/>
        </w:rPr>
      </w:pPr>
      <w:r w:rsidRPr="00257A62">
        <w:rPr>
          <w:b/>
          <w:bCs/>
          <w:color w:val="auto"/>
        </w:rPr>
        <w:t>P04. Parámetros de calidad de leche fuera de rango sin alerta ni rechazo automático.</w:t>
      </w:r>
      <w:r w:rsidRPr="00257A62">
        <w:rPr>
          <w:color w:val="auto"/>
        </w:rPr>
        <w:t> Fuente: Hoja "CONTROL DE LECHE". Se detectan registros con valores fuera de los rangos establecidos en el encabezado:</w:t>
      </w:r>
    </w:p>
    <w:p w14:paraId="338797BD" w14:textId="77777777" w:rsidR="00566DBE" w:rsidRPr="00257A62" w:rsidRDefault="00566DBE" w:rsidP="00325B7C">
      <w:pPr>
        <w:numPr>
          <w:ilvl w:val="0"/>
          <w:numId w:val="48"/>
        </w:numPr>
        <w:rPr>
          <w:color w:val="auto"/>
        </w:rPr>
      </w:pPr>
      <w:r w:rsidRPr="00257A62">
        <w:rPr>
          <w:color w:val="auto"/>
        </w:rPr>
        <w:lastRenderedPageBreak/>
        <w:t>Célula somáticas &gt; 400,000: F72 muestra 1,285; F74 muestra 858; F83 muestra 1,244; F93 muestra 1,381; F97 muestra 1,408; F109 muestra 1,500 (múltiples registros excedidos).</w:t>
      </w:r>
    </w:p>
    <w:p w14:paraId="73D4F524" w14:textId="77777777" w:rsidR="00566DBE" w:rsidRPr="00257A62" w:rsidRDefault="00566DBE" w:rsidP="00325B7C">
      <w:pPr>
        <w:numPr>
          <w:ilvl w:val="0"/>
          <w:numId w:val="48"/>
        </w:numPr>
        <w:rPr>
          <w:color w:val="auto"/>
        </w:rPr>
      </w:pPr>
      <w:r w:rsidRPr="00257A62">
        <w:rPr>
          <w:color w:val="auto"/>
        </w:rPr>
        <w:t>% Grasa &lt; 3%: F76 registra 2.37%; F79 registra 2.65%; F80 registra 0.40% (leche descremada).</w:t>
      </w:r>
    </w:p>
    <w:p w14:paraId="4BCD4ADB" w14:textId="77777777" w:rsidR="00566DBE" w:rsidRPr="00257A62" w:rsidRDefault="00566DBE" w:rsidP="00325B7C">
      <w:pPr>
        <w:numPr>
          <w:ilvl w:val="0"/>
          <w:numId w:val="48"/>
        </w:numPr>
        <w:rPr>
          <w:color w:val="auto"/>
        </w:rPr>
      </w:pPr>
      <w:r w:rsidRPr="00257A62">
        <w:rPr>
          <w:color w:val="auto"/>
        </w:rPr>
        <w:t>%H2O &gt; 8.5%: F42 registra 11.7% y F43 registra 9.36%.</w:t>
      </w:r>
    </w:p>
    <w:p w14:paraId="0DAC7F4C" w14:textId="4C2BC872" w:rsidR="00566DBE" w:rsidRPr="00257A62" w:rsidRDefault="00566DBE" w:rsidP="00325B7C">
      <w:pPr>
        <w:numPr>
          <w:ilvl w:val="0"/>
          <w:numId w:val="48"/>
        </w:numPr>
        <w:rPr>
          <w:color w:val="auto"/>
        </w:rPr>
      </w:pPr>
      <w:r w:rsidRPr="00257A62">
        <w:rPr>
          <w:color w:val="auto"/>
        </w:rPr>
        <w:t>Punto de congelamiento: F55 muestra 4.0 (anómalo vs. el rango esperado &gt;52). El sistema actual no bloquea estas recepciones ni emite alerta; el rechazo se anota manualmente en la columna ESTADO como texto libre ("LECHE MUY ACIDA", "DESCREMANDO").</w:t>
      </w:r>
    </w:p>
    <w:p w14:paraId="2D9C3AB0" w14:textId="77777777" w:rsidR="00566DBE" w:rsidRPr="00257A62" w:rsidRDefault="00566DBE" w:rsidP="00566DBE">
      <w:pPr>
        <w:rPr>
          <w:color w:val="auto"/>
        </w:rPr>
      </w:pPr>
      <w:r w:rsidRPr="00257A62">
        <w:rPr>
          <w:b/>
          <w:bCs/>
          <w:color w:val="auto"/>
        </w:rPr>
        <w:t>P05. Estados operativos de la recepción registrados como texto libre sin catálogo estandarizado.</w:t>
      </w:r>
      <w:r w:rsidRPr="00257A62">
        <w:rPr>
          <w:color w:val="auto"/>
        </w:rPr>
        <w:t> Fuente: Hoja "CONTROL DE LECHE", columna ESTADO. Se encontraron al menos 7 variantes de texto libre:</w:t>
      </w:r>
    </w:p>
    <w:p w14:paraId="5D842EA1" w14:textId="77777777" w:rsidR="00566DBE" w:rsidRPr="00257A62" w:rsidRDefault="00566DBE" w:rsidP="00325B7C">
      <w:pPr>
        <w:numPr>
          <w:ilvl w:val="0"/>
          <w:numId w:val="49"/>
        </w:numPr>
        <w:rPr>
          <w:color w:val="auto"/>
        </w:rPr>
      </w:pPr>
      <w:r w:rsidRPr="00257A62">
        <w:rPr>
          <w:color w:val="auto"/>
        </w:rPr>
        <w:t>DESCREMANDO, DESCREMADA, LECHE DECREMADA, LECHE DESCREMADA, SE DESCREMO → 5 variantes para el mismo concepto.</w:t>
      </w:r>
    </w:p>
    <w:p w14:paraId="32FDB546" w14:textId="77777777" w:rsidR="00566DBE" w:rsidRPr="00257A62" w:rsidRDefault="00566DBE" w:rsidP="00325B7C">
      <w:pPr>
        <w:numPr>
          <w:ilvl w:val="0"/>
          <w:numId w:val="49"/>
        </w:numPr>
        <w:rPr>
          <w:color w:val="auto"/>
        </w:rPr>
      </w:pPr>
      <w:r w:rsidRPr="00257A62">
        <w:rPr>
          <w:color w:val="auto"/>
        </w:rPr>
        <w:t>TINA LLENA → indicación operativa, no un estado de calidad.</w:t>
      </w:r>
    </w:p>
    <w:p w14:paraId="4A200FA7" w14:textId="77777777" w:rsidR="00566DBE" w:rsidRPr="00257A62" w:rsidRDefault="00566DBE" w:rsidP="00325B7C">
      <w:pPr>
        <w:numPr>
          <w:ilvl w:val="0"/>
          <w:numId w:val="49"/>
        </w:numPr>
        <w:rPr>
          <w:color w:val="auto"/>
        </w:rPr>
      </w:pPr>
      <w:r w:rsidRPr="00257A62">
        <w:rPr>
          <w:color w:val="auto"/>
        </w:rPr>
        <w:t>LECHE MUY ACIDA → rechazo por acidez.</w:t>
      </w:r>
    </w:p>
    <w:p w14:paraId="25CBFAA0" w14:textId="3F934E84" w:rsidR="00566DBE" w:rsidRPr="00257A62" w:rsidRDefault="00566DBE" w:rsidP="00325B7C">
      <w:pPr>
        <w:numPr>
          <w:ilvl w:val="0"/>
          <w:numId w:val="49"/>
        </w:numPr>
        <w:rPr>
          <w:color w:val="auto"/>
        </w:rPr>
      </w:pPr>
      <w:r w:rsidRPr="00257A62">
        <w:rPr>
          <w:color w:val="auto"/>
        </w:rPr>
        <w:t>NO HUBO LECHE → día sin operación. Esta falta de estandarización impide filtrar, reportar y analizar los estados de forma confiable.</w:t>
      </w:r>
    </w:p>
    <w:p w14:paraId="0CDB0AA5" w14:textId="1137F699" w:rsidR="00566DBE" w:rsidRPr="00257A62" w:rsidRDefault="00566DBE" w:rsidP="00566DBE">
      <w:pPr>
        <w:rPr>
          <w:color w:val="auto"/>
        </w:rPr>
      </w:pPr>
      <w:r w:rsidRPr="00257A62">
        <w:rPr>
          <w:b/>
          <w:bCs/>
          <w:color w:val="auto"/>
        </w:rPr>
        <w:t>P06. Inventario de insumos químicos gestionado con columnas dinámicas por fecha.</w:t>
      </w:r>
      <w:r w:rsidRPr="00257A62">
        <w:rPr>
          <w:color w:val="auto"/>
        </w:rPr>
        <w:t> Fuente: Hoja "INVENTARIO DINAMICO" (39 filas × 50 columnas). El stock diario se registra agregando una nueva columna por cada fecha (ej: "STOC DEL DIA 03/02/2026", "stock 04/02", "STOCK DEL 05", "STOCK 23", "STOCK25", "STOCK 26", "STOCK 27"). Esta estructura crece horizontalmente de forma indefinida, haciendo el archivo cada vez más difícil de manejar. Además, los nombres de las columnas son inconsistentes (mezclan español, abreviaciones y formatos de fecha diferentes).</w:t>
      </w:r>
    </w:p>
    <w:p w14:paraId="4D84C7E9" w14:textId="2AFBFA7D" w:rsidR="00566DBE" w:rsidRPr="00257A62" w:rsidRDefault="00566DBE" w:rsidP="00566DBE">
      <w:pPr>
        <w:rPr>
          <w:color w:val="auto"/>
        </w:rPr>
      </w:pPr>
      <w:r w:rsidRPr="00257A62">
        <w:rPr>
          <w:b/>
          <w:bCs/>
          <w:color w:val="auto"/>
        </w:rPr>
        <w:lastRenderedPageBreak/>
        <w:t>P07. Stock negativo de insumos sin detección ni alerta.</w:t>
      </w:r>
      <w:r w:rsidRPr="00257A62">
        <w:rPr>
          <w:color w:val="auto"/>
        </w:rPr>
        <w:t> Fuente: Hoja "INVENTARIO DINAMICO". El insumo N°23 (MANTEQUILLA) presenta stock de -7.60, -41.20 y -58 kg en columnas consecutivas. El insumo N°16 (SUERO EN POLVO) tiene condición de stock mínimo registrada como -2. Estos valores negativos indican consumos no registrados, errores de digitación o falta de control de salidas, y ninguno genera una alerta en el sistema actual.</w:t>
      </w:r>
    </w:p>
    <w:p w14:paraId="79F60511" w14:textId="77777777" w:rsidR="00566DBE" w:rsidRPr="00257A62" w:rsidRDefault="00566DBE" w:rsidP="00566DBE">
      <w:pPr>
        <w:rPr>
          <w:color w:val="auto"/>
        </w:rPr>
      </w:pPr>
      <w:r w:rsidRPr="00257A62">
        <w:rPr>
          <w:b/>
          <w:bCs/>
          <w:color w:val="auto"/>
        </w:rPr>
        <w:t>P08. Insumos de producción y de limpieza mezclados en un mismo catálogo sin diferenciación.</w:t>
      </w:r>
      <w:r w:rsidRPr="00257A62">
        <w:rPr>
          <w:color w:val="auto"/>
        </w:rPr>
        <w:t> Fuente: Hojas "INVENTARIO DINAMICO" e "Inventario". El catálogo agrupa 38 productos sin distinción de uso:</w:t>
      </w:r>
    </w:p>
    <w:p w14:paraId="6E2D4BB1" w14:textId="77777777" w:rsidR="00566DBE" w:rsidRPr="00257A62" w:rsidRDefault="00566DBE" w:rsidP="00325B7C">
      <w:pPr>
        <w:numPr>
          <w:ilvl w:val="0"/>
          <w:numId w:val="50"/>
        </w:numPr>
        <w:rPr>
          <w:color w:val="auto"/>
        </w:rPr>
      </w:pPr>
      <w:r w:rsidRPr="00257A62">
        <w:rPr>
          <w:color w:val="auto"/>
        </w:rPr>
        <w:t>Producción: Fermento Hansen, Cuajo Albamax, Ácido Láctico, Azúcar, etc.</w:t>
      </w:r>
    </w:p>
    <w:p w14:paraId="5ABDC281" w14:textId="77777777" w:rsidR="00566DBE" w:rsidRPr="00257A62" w:rsidRDefault="00566DBE" w:rsidP="00325B7C">
      <w:pPr>
        <w:numPr>
          <w:ilvl w:val="0"/>
          <w:numId w:val="50"/>
        </w:numPr>
        <w:rPr>
          <w:color w:val="auto"/>
        </w:rPr>
      </w:pPr>
      <w:r w:rsidRPr="00257A62">
        <w:rPr>
          <w:color w:val="auto"/>
        </w:rPr>
        <w:t>Limpieza/desinfección: Cloroclean, Hiprox 500, Solución Desinfectante 15%.</w:t>
      </w:r>
    </w:p>
    <w:p w14:paraId="54E63067" w14:textId="2ECAC12E" w:rsidR="00566DBE" w:rsidRPr="00257A62" w:rsidRDefault="00566DBE" w:rsidP="00325B7C">
      <w:pPr>
        <w:numPr>
          <w:ilvl w:val="0"/>
          <w:numId w:val="50"/>
        </w:numPr>
        <w:rPr>
          <w:color w:val="auto"/>
        </w:rPr>
      </w:pPr>
      <w:r w:rsidRPr="00257A62">
        <w:rPr>
          <w:color w:val="auto"/>
        </w:rPr>
        <w:t>Laboratorio: Hidróxido de Sodio 0.11N, Alcohol Etílico 70%. Esto dificulta el cálculo de costos de producción por lote, ya que los consumos de limpieza se mezclan con los de manufactura.</w:t>
      </w:r>
    </w:p>
    <w:p w14:paraId="12841D76" w14:textId="3361D688" w:rsidR="00566DBE" w:rsidRPr="00257A62" w:rsidRDefault="00566DBE" w:rsidP="00566DBE">
      <w:pPr>
        <w:rPr>
          <w:color w:val="auto"/>
        </w:rPr>
      </w:pPr>
      <w:r w:rsidRPr="00257A62">
        <w:rPr>
          <w:b/>
          <w:bCs/>
          <w:color w:val="auto"/>
        </w:rPr>
        <w:t>P09. Fechas de vencimiento de insumos registradas en formatos heterogéneos.</w:t>
      </w:r>
      <w:r w:rsidRPr="00257A62">
        <w:rPr>
          <w:color w:val="auto"/>
        </w:rPr>
        <w:t> Fuente: Hoja "Inventario". Las fechas de expiración se encuentran en al menos 4 formatos distintos: 2026-04-16 (ISO), S/F (sin fecha), NO VISIBLE (etiqueta ilegible), 24 MESES (período relativo sin fecha base). El sistema no puede calcular automáticamente días restantes ni emitir alertas de próximo vencimiento.</w:t>
      </w:r>
    </w:p>
    <w:p w14:paraId="2E015E93" w14:textId="4B6FEA8F" w:rsidR="00566DBE" w:rsidRPr="00257A62" w:rsidRDefault="00566DBE" w:rsidP="00566DBE">
      <w:pPr>
        <w:rPr>
          <w:color w:val="auto"/>
        </w:rPr>
      </w:pPr>
      <w:r w:rsidRPr="00257A62">
        <w:rPr>
          <w:b/>
          <w:bCs/>
          <w:color w:val="auto"/>
        </w:rPr>
        <w:t>P10. Recetas/fórmulas maestras registradas como valores estáticos sin vinculación al consumo real.</w:t>
      </w:r>
      <w:r w:rsidRPr="00257A62">
        <w:rPr>
          <w:color w:val="auto"/>
        </w:rPr>
        <w:t> Fuente: Hojas "Recetas" y "RECETA DE DULCE". Las fórmulas del Queso Cheddar (15 ingredientes, 100.35% total) y del Dulce de Leche (Repostero y Familiar) están digitadas como tablas fijas. Cuando se produce un lote, el operario debe consultar manualmente esta hoja, calcular las cantidades para el volumen del día y luego registrar lo que realmente usó en otra hoja ("Registro de cheddar" o "Registro Dulce"). No existe validación automática entre lo que la receta indica y lo que efectivamente se consumió.</w:t>
      </w:r>
    </w:p>
    <w:p w14:paraId="6373574D" w14:textId="1F8650E9" w:rsidR="00566DBE" w:rsidRPr="00257A62" w:rsidRDefault="00566DBE" w:rsidP="00566DBE">
      <w:pPr>
        <w:rPr>
          <w:color w:val="auto"/>
        </w:rPr>
      </w:pPr>
      <w:r w:rsidRPr="00257A62">
        <w:rPr>
          <w:b/>
          <w:bCs/>
          <w:color w:val="auto"/>
        </w:rPr>
        <w:t>P11. Registro de producción de Dulce de Leche con 49 columnas y datos mixtos.</w:t>
      </w:r>
      <w:r w:rsidRPr="00257A62">
        <w:rPr>
          <w:color w:val="auto"/>
        </w:rPr>
        <w:t xml:space="preserve"> Fuente: Hoja "Registro Dulce" (33 filas × 49 columnas). Cada fila de producción registra: fecha, tipo, pH, </w:t>
      </w:r>
      <w:r w:rsidRPr="00257A62">
        <w:rPr>
          <w:color w:val="auto"/>
        </w:rPr>
        <w:lastRenderedPageBreak/>
        <w:t>acidez, 7 insumos, 7 controles de proceso (hora + grados Brix + presión general + presión entrada), producto obtenido, rendimiento, presentaciones y horarios. Los datos de grados Brix se registran como texto libre con barras ("48/49", "3,5 / 2,5"), lo cual impide cálculos automáticos. Ejemplo: F10 (11-sep-2025) muestra '50 / 51,2' y '3,5 / 2,5' en dos columnas diferentes del mismo control.</w:t>
      </w:r>
    </w:p>
    <w:p w14:paraId="3CF94462" w14:textId="7EDAAFC4" w:rsidR="00566DBE" w:rsidRPr="00257A62" w:rsidRDefault="00566DBE" w:rsidP="00566DBE">
      <w:pPr>
        <w:rPr>
          <w:color w:val="auto"/>
        </w:rPr>
      </w:pPr>
      <w:r w:rsidRPr="00257A62">
        <w:rPr>
          <w:b/>
          <w:bCs/>
          <w:color w:val="auto"/>
        </w:rPr>
        <w:t>P12. Errores de digitación evidentes en registros de producción.</w:t>
      </w:r>
      <w:r w:rsidRPr="00257A62">
        <w:rPr>
          <w:color w:val="auto"/>
        </w:rPr>
        <w:t> Fuente: Hoja "Registro Dulce". La fila F23 (04-mar-2026) registra ALMIDÓN PERFECTAMYL = 3,480 kg y SORBATO = 175 kg para solo 120 litros de leche. Comparado con producciones similares (3.84 kg y 0.15 kg respectivamente), estos valores son 1,000x superiores, evidenciando un error de digitación de unidades (g vs kg) que no fue detectado ni corregido por el sistema actual.</w:t>
      </w:r>
    </w:p>
    <w:p w14:paraId="41C1350D" w14:textId="77777777" w:rsidR="00566DBE" w:rsidRPr="00257A62" w:rsidRDefault="00566DBE" w:rsidP="00566DBE">
      <w:pPr>
        <w:rPr>
          <w:color w:val="auto"/>
        </w:rPr>
      </w:pPr>
      <w:r w:rsidRPr="00257A62">
        <w:rPr>
          <w:b/>
          <w:bCs/>
          <w:color w:val="auto"/>
        </w:rPr>
        <w:t>P13. Numeración de lotes inconsistente entre líneas de producción.</w:t>
      </w:r>
      <w:r w:rsidRPr="00257A62">
        <w:rPr>
          <w:color w:val="auto"/>
        </w:rPr>
        <w:t> Fuente: Hojas "CUAJADA", "Registro de cheddar", "STOCK DLCH". Se detectaron al menos 4 formatos distintos:</w:t>
      </w:r>
    </w:p>
    <w:p w14:paraId="2C1CF835" w14:textId="77777777" w:rsidR="00566DBE" w:rsidRPr="00257A62" w:rsidRDefault="00566DBE" w:rsidP="00325B7C">
      <w:pPr>
        <w:numPr>
          <w:ilvl w:val="0"/>
          <w:numId w:val="51"/>
        </w:numPr>
        <w:rPr>
          <w:color w:val="auto"/>
        </w:rPr>
      </w:pPr>
      <w:r w:rsidRPr="00257A62">
        <w:rPr>
          <w:color w:val="auto"/>
        </w:rPr>
        <w:t>Mozzarella dic-2025: 121225STM (DDMMYY + texto libre)</w:t>
      </w:r>
    </w:p>
    <w:p w14:paraId="6E6AE3D7" w14:textId="77777777" w:rsidR="00566DBE" w:rsidRPr="00257A62" w:rsidRDefault="00566DBE" w:rsidP="00325B7C">
      <w:pPr>
        <w:numPr>
          <w:ilvl w:val="0"/>
          <w:numId w:val="51"/>
        </w:numPr>
        <w:rPr>
          <w:color w:val="auto"/>
        </w:rPr>
      </w:pPr>
      <w:r w:rsidRPr="00257A62">
        <w:rPr>
          <w:color w:val="auto"/>
        </w:rPr>
        <w:t>Mozzarella ene-2026: 801261100 (sin separadores claros), 90126, 13012026 (formatos variables)</w:t>
      </w:r>
    </w:p>
    <w:p w14:paraId="15B3A01A" w14:textId="77777777" w:rsidR="00566DBE" w:rsidRPr="00257A62" w:rsidRDefault="00566DBE" w:rsidP="00325B7C">
      <w:pPr>
        <w:numPr>
          <w:ilvl w:val="0"/>
          <w:numId w:val="51"/>
        </w:numPr>
        <w:rPr>
          <w:color w:val="auto"/>
        </w:rPr>
      </w:pPr>
      <w:r w:rsidRPr="00257A62">
        <w:rPr>
          <w:color w:val="auto"/>
        </w:rPr>
        <w:t>Cheddar: 0202261200CHL (DDMMYYHHMM + CHL) — más estandarizado</w:t>
      </w:r>
    </w:p>
    <w:p w14:paraId="6D718D18" w14:textId="7A8ABCAB" w:rsidR="00566DBE" w:rsidRPr="00257A62" w:rsidRDefault="00566DBE" w:rsidP="00325B7C">
      <w:pPr>
        <w:numPr>
          <w:ilvl w:val="0"/>
          <w:numId w:val="51"/>
        </w:numPr>
        <w:rPr>
          <w:color w:val="auto"/>
        </w:rPr>
      </w:pPr>
      <w:r w:rsidRPr="00257A62">
        <w:rPr>
          <w:color w:val="auto"/>
        </w:rPr>
        <w:t>Dulce: 1212250945FL / 2602260900RL (DDMMYYHHMM + FL/RL) La falta de un estándar único impide la trazabilidad cruzada entre productos y genera confusión en los registros de stock.</w:t>
      </w:r>
    </w:p>
    <w:p w14:paraId="5B646F5D" w14:textId="3774E342" w:rsidR="00566DBE" w:rsidRPr="00257A62" w:rsidRDefault="00566DBE" w:rsidP="00566DBE">
      <w:pPr>
        <w:rPr>
          <w:color w:val="auto"/>
        </w:rPr>
      </w:pPr>
      <w:r w:rsidRPr="00257A62">
        <w:rPr>
          <w:b/>
          <w:bCs/>
          <w:color w:val="auto"/>
        </w:rPr>
        <w:t>P14. Hoja de CUAJADA con 70 columnas y estructura difícil de mantener.</w:t>
      </w:r>
      <w:r w:rsidRPr="00257A62">
        <w:rPr>
          <w:color w:val="auto"/>
        </w:rPr>
        <w:t> Fuente: Hoja "CUAJADA" (353 filas × 70 columnas). Las columnas 25 a 67 registran el peso individual de cada molde prensado (hasta 43 moldes por lote). Esta estructura "plana" obliga a tener columnas vacías en los lotes con menos moldes. El peso total de cuajada se calcula con una fórmula Excel que referencia todas estas columnas, generando errores #DIV/0! cuando hay filas vacías (F29, F35, F37, F39, F42, F43, F46–F48).</w:t>
      </w:r>
    </w:p>
    <w:p w14:paraId="37111701" w14:textId="77777777" w:rsidR="00566DBE" w:rsidRPr="00257A62" w:rsidRDefault="00566DBE" w:rsidP="00566DBE">
      <w:pPr>
        <w:rPr>
          <w:color w:val="auto"/>
        </w:rPr>
      </w:pPr>
      <w:r w:rsidRPr="00257A62">
        <w:rPr>
          <w:b/>
          <w:bCs/>
          <w:color w:val="auto"/>
        </w:rPr>
        <w:lastRenderedPageBreak/>
        <w:t>P15. Datos de control de proceso de cuajada con formatos mixtos e inconsistentes.</w:t>
      </w:r>
      <w:r w:rsidRPr="00257A62">
        <w:rPr>
          <w:color w:val="auto"/>
        </w:rPr>
        <w:t> Fuente: Hoja "CUAJADA". Campos que deberían ser numéricos contienen texto:</w:t>
      </w:r>
    </w:p>
    <w:p w14:paraId="25AC6180" w14:textId="77777777" w:rsidR="00566DBE" w:rsidRPr="00257A62" w:rsidRDefault="00566DBE" w:rsidP="00325B7C">
      <w:pPr>
        <w:numPr>
          <w:ilvl w:val="0"/>
          <w:numId w:val="52"/>
        </w:numPr>
        <w:rPr>
          <w:color w:val="auto"/>
        </w:rPr>
      </w:pPr>
      <w:r w:rsidRPr="00257A62">
        <w:rPr>
          <w:color w:val="auto"/>
        </w:rPr>
        <w:t>pH inicial: '6,53/32,2' (F2), '664/664' (F13) — mezcla pH con temperatura.</w:t>
      </w:r>
    </w:p>
    <w:p w14:paraId="612520B3" w14:textId="77777777" w:rsidR="00566DBE" w:rsidRPr="00257A62" w:rsidRDefault="00566DBE" w:rsidP="00325B7C">
      <w:pPr>
        <w:numPr>
          <w:ilvl w:val="0"/>
          <w:numId w:val="52"/>
        </w:numPr>
        <w:rPr>
          <w:color w:val="auto"/>
        </w:rPr>
      </w:pPr>
      <w:r w:rsidRPr="00257A62">
        <w:rPr>
          <w:color w:val="auto"/>
        </w:rPr>
        <w:t>Temperatura: '36,1/35,5' (F13), 335.5 (F15) — error evidente, imposible 335°C.</w:t>
      </w:r>
    </w:p>
    <w:p w14:paraId="68644B84" w14:textId="77777777" w:rsidR="00566DBE" w:rsidRPr="00257A62" w:rsidRDefault="00566DBE" w:rsidP="00325B7C">
      <w:pPr>
        <w:numPr>
          <w:ilvl w:val="0"/>
          <w:numId w:val="52"/>
        </w:numPr>
        <w:rPr>
          <w:color w:val="auto"/>
        </w:rPr>
      </w:pPr>
      <w:r w:rsidRPr="00257A62">
        <w:rPr>
          <w:color w:val="auto"/>
        </w:rPr>
        <w:t>Horarios con errores de formato: '12;10' (F14), '10:37/11::13' (F38), '12:334' (F38).</w:t>
      </w:r>
    </w:p>
    <w:p w14:paraId="6AB1F4A5" w14:textId="77777777" w:rsidR="00566DBE" w:rsidRPr="00257A62" w:rsidRDefault="00566DBE" w:rsidP="00325B7C">
      <w:pPr>
        <w:numPr>
          <w:ilvl w:val="0"/>
          <w:numId w:val="52"/>
        </w:numPr>
        <w:rPr>
          <w:color w:val="auto"/>
        </w:rPr>
      </w:pPr>
      <w:r w:rsidRPr="00257A62">
        <w:rPr>
          <w:color w:val="auto"/>
        </w:rPr>
        <w:t>Masa CaCl2: alternan entre gramos enteros (532, 500) y decimales (0.44, 0.49) sin consistencia en la unidad de medida.</w:t>
      </w:r>
    </w:p>
    <w:p w14:paraId="43CC8849" w14:textId="655E3F79" w:rsidR="00566DBE" w:rsidRPr="00257A62" w:rsidRDefault="00566DBE" w:rsidP="00325B7C">
      <w:pPr>
        <w:numPr>
          <w:ilvl w:val="0"/>
          <w:numId w:val="52"/>
        </w:numPr>
        <w:rPr>
          <w:color w:val="auto"/>
        </w:rPr>
      </w:pPr>
      <w:r w:rsidRPr="00257A62">
        <w:rPr>
          <w:color w:val="auto"/>
        </w:rPr>
        <w:t>Hora de vaciado: 12.05 en F40 (formato numérico en vez de hora).</w:t>
      </w:r>
    </w:p>
    <w:p w14:paraId="18953D4D" w14:textId="77777777" w:rsidR="00566DBE" w:rsidRPr="00257A62" w:rsidRDefault="00566DBE" w:rsidP="00566DBE">
      <w:pPr>
        <w:rPr>
          <w:color w:val="auto"/>
        </w:rPr>
      </w:pPr>
      <w:r w:rsidRPr="00257A62">
        <w:rPr>
          <w:b/>
          <w:bCs/>
          <w:color w:val="auto"/>
        </w:rPr>
        <w:t>P16. Registros de producción con campos vacíos en datos esenciales.</w:t>
      </w:r>
      <w:r w:rsidRPr="00257A62">
        <w:rPr>
          <w:color w:val="auto"/>
        </w:rPr>
        <w:t> Fuente: Hojas "Registro de cheddar" y "CUAJADA". El registro de cheddar presenta:</w:t>
      </w:r>
    </w:p>
    <w:p w14:paraId="305D7237" w14:textId="77777777" w:rsidR="00566DBE" w:rsidRPr="00257A62" w:rsidRDefault="00566DBE" w:rsidP="00325B7C">
      <w:pPr>
        <w:numPr>
          <w:ilvl w:val="0"/>
          <w:numId w:val="53"/>
        </w:numPr>
        <w:rPr>
          <w:color w:val="auto"/>
        </w:rPr>
      </w:pPr>
      <w:r w:rsidRPr="00257A62">
        <w:rPr>
          <w:color w:val="auto"/>
        </w:rPr>
        <w:t>PESO TOTAL en blanco para 15 de 27 lotes registrados (F7–F12, F15, F17–F22, F25, F30).</w:t>
      </w:r>
    </w:p>
    <w:p w14:paraId="0BF36726" w14:textId="77777777" w:rsidR="00566DBE" w:rsidRPr="00257A62" w:rsidRDefault="00566DBE" w:rsidP="00325B7C">
      <w:pPr>
        <w:numPr>
          <w:ilvl w:val="0"/>
          <w:numId w:val="53"/>
        </w:numPr>
        <w:rPr>
          <w:color w:val="auto"/>
        </w:rPr>
      </w:pPr>
      <w:r w:rsidRPr="00257A62">
        <w:rPr>
          <w:color w:val="auto"/>
        </w:rPr>
        <w:t>TEMPERATURA vacía para 12 lotes.</w:t>
      </w:r>
    </w:p>
    <w:p w14:paraId="1AA043AF" w14:textId="34776A2D" w:rsidR="00566DBE" w:rsidRPr="00257A62" w:rsidRDefault="00566DBE" w:rsidP="00325B7C">
      <w:pPr>
        <w:numPr>
          <w:ilvl w:val="0"/>
          <w:numId w:val="53"/>
        </w:numPr>
        <w:rPr>
          <w:color w:val="auto"/>
        </w:rPr>
      </w:pPr>
      <w:r w:rsidRPr="00257A62">
        <w:rPr>
          <w:color w:val="auto"/>
        </w:rPr>
        <w:t>HORA INICIAL/FINAL vacías para 10 lotes. Sin estos datos no se puede calcular el rendimiento real (kg producidos / kg insumos), el tiempo de producción ni los costos energéticos.</w:t>
      </w:r>
    </w:p>
    <w:p w14:paraId="76F149C7" w14:textId="64311145" w:rsidR="00566DBE" w:rsidRPr="00257A62" w:rsidRDefault="00566DBE" w:rsidP="00566DBE">
      <w:pPr>
        <w:rPr>
          <w:color w:val="auto"/>
        </w:rPr>
      </w:pPr>
      <w:r w:rsidRPr="00257A62">
        <w:rPr>
          <w:b/>
          <w:bCs/>
          <w:color w:val="auto"/>
        </w:rPr>
        <w:t>P17. Control de stock de producto terminado desconectado de la producción.</w:t>
      </w:r>
      <w:r w:rsidRPr="00257A62">
        <w:rPr>
          <w:color w:val="auto"/>
        </w:rPr>
        <w:t> Fuente: Hojas "STOCK DLCH" y "STOCK QCHL". El stock de cámara fría se registra en hojas separadas de los registros de producción. No existe un vínculo automático: cuando se termina un lote de producción, alguien debe ir manualmente a la hoja de STOCK y agregar una fila. El lote 2502261330CHL aparece en STOCK QCHL marcado como "LOTE VENDIDO" en texto libre (no hay campo booleano ni fecha de venta).</w:t>
      </w:r>
    </w:p>
    <w:p w14:paraId="21A851BA" w14:textId="77777777" w:rsidR="00566DBE" w:rsidRPr="00257A62" w:rsidRDefault="00566DBE" w:rsidP="00566DBE">
      <w:pPr>
        <w:rPr>
          <w:color w:val="auto"/>
        </w:rPr>
      </w:pPr>
      <w:r w:rsidRPr="00257A62">
        <w:rPr>
          <w:b/>
          <w:bCs/>
          <w:color w:val="auto"/>
        </w:rPr>
        <w:t>P18. Despachos registrados de forma rudimentaria sin control de inventario.</w:t>
      </w:r>
      <w:r w:rsidRPr="00257A62">
        <w:rPr>
          <w:color w:val="auto"/>
        </w:rPr>
        <w:t> Fuente: Hojas "STOCK DLCH" y "STOCK QCHL". Los despachos se registran en una mini-tabla dentro de la misma hoja de stock:</w:t>
      </w:r>
    </w:p>
    <w:p w14:paraId="51541EEA" w14:textId="77777777" w:rsidR="00566DBE" w:rsidRPr="00257A62" w:rsidRDefault="00566DBE" w:rsidP="00325B7C">
      <w:pPr>
        <w:numPr>
          <w:ilvl w:val="0"/>
          <w:numId w:val="54"/>
        </w:numPr>
        <w:rPr>
          <w:color w:val="auto"/>
        </w:rPr>
      </w:pPr>
      <w:r w:rsidRPr="00257A62">
        <w:rPr>
          <w:color w:val="auto"/>
        </w:rPr>
        <w:lastRenderedPageBreak/>
        <w:t>Dulce: Solo 1 despacho registrado (27-feb-2026, 6 unidades de 250g del lote 1301261200FL).</w:t>
      </w:r>
    </w:p>
    <w:p w14:paraId="7317DD3F" w14:textId="6C798E63" w:rsidR="00566DBE" w:rsidRPr="00257A62" w:rsidRDefault="00566DBE" w:rsidP="00325B7C">
      <w:pPr>
        <w:numPr>
          <w:ilvl w:val="0"/>
          <w:numId w:val="54"/>
        </w:numPr>
        <w:rPr>
          <w:color w:val="auto"/>
        </w:rPr>
      </w:pPr>
      <w:r w:rsidRPr="00257A62">
        <w:rPr>
          <w:color w:val="auto"/>
        </w:rPr>
        <w:t>Cheddar: 2 despachos el 06-mar-2026 (37 uds del lote 2502261330CHL + 9 uds del lote 2502260930CHL). No se registra: cliente destino, factura asociada, responsable del despacho, medio de transporte ni temperatura de salida. La resta del stock no es automática.</w:t>
      </w:r>
    </w:p>
    <w:p w14:paraId="2447C886" w14:textId="3EA48DB6" w:rsidR="00566DBE" w:rsidRPr="00257A62" w:rsidRDefault="00566DBE" w:rsidP="00566DBE">
      <w:pPr>
        <w:rPr>
          <w:color w:val="auto"/>
        </w:rPr>
      </w:pPr>
      <w:r w:rsidRPr="00257A62">
        <w:rPr>
          <w:b/>
          <w:bCs/>
          <w:color w:val="auto"/>
        </w:rPr>
        <w:t>P19. Proceso de hilado de Mozzarella sin vinculación al lote de cuajada.</w:t>
      </w:r>
      <w:r w:rsidRPr="00257A62">
        <w:rPr>
          <w:color w:val="auto"/>
        </w:rPr>
        <w:t> Fuente: Hoja "HILADO" (201 filas × 3 columnas). Solo se registra FECHA y PESO HILADO (g). No existe campo de LOTE que vincule el hilado a la cuajada de origen. Un mismo día puede tener 5–10 filas de pesos individuales (cada molde hilado) sin saber de qué tina provienen. Ejemplo: 22-dic-2025 tiene pesos de 1100, 550, 550, 500, 720 gramos sin una referencia cruzada.</w:t>
      </w:r>
    </w:p>
    <w:p w14:paraId="70E47DA4" w14:textId="77777777" w:rsidR="00566DBE" w:rsidRPr="00257A62" w:rsidRDefault="00566DBE" w:rsidP="00566DBE">
      <w:pPr>
        <w:rPr>
          <w:color w:val="auto"/>
        </w:rPr>
      </w:pPr>
      <w:r w:rsidRPr="00257A62">
        <w:rPr>
          <w:b/>
          <w:bCs/>
          <w:color w:val="auto"/>
        </w:rPr>
        <w:t>P20. Hojas "dinámicas" que replican datos con fórmulas frágiles.</w:t>
      </w:r>
      <w:r w:rsidRPr="00257A62">
        <w:rPr>
          <w:color w:val="auto"/>
        </w:rPr>
        <w:t> Fuente: Hojas "REGISTRO DULCE DINAMICO", "Registro chedar dinamico", "HILADO DINAMICO", "CUAJADA DINAMICO". Estas 4 hojas son versiones calculadas de las hojas originales, usando fórmulas que referencian celdas de las hojas base. Cuando se insertan o eliminan filas en las hojas base, las fórmulas se rompen generando errores #REF!. Esto duplica la información y crea una fuente permanente de inconsistencias.</w:t>
      </w:r>
    </w:p>
    <w:p w14:paraId="08B4E8EE" w14:textId="77777777" w:rsidR="00566DBE" w:rsidRPr="00257A62" w:rsidRDefault="00566DBE" w:rsidP="00566DBE">
      <w:pPr>
        <w:rPr>
          <w:color w:val="auto"/>
        </w:rPr>
      </w:pPr>
    </w:p>
    <w:p w14:paraId="1F5898C0" w14:textId="77777777" w:rsidR="00566DBE" w:rsidRPr="00257A62" w:rsidRDefault="00566DBE" w:rsidP="00566DBE">
      <w:pPr>
        <w:rPr>
          <w:color w:val="auto"/>
        </w:rPr>
      </w:pPr>
      <w:r w:rsidRPr="00257A62">
        <w:rPr>
          <w:b/>
          <w:bCs/>
          <w:color w:val="auto"/>
        </w:rPr>
        <w:t>P21. Ausencia de registro de costos unitarios por lote.</w:t>
      </w:r>
      <w:r w:rsidRPr="00257A62">
        <w:rPr>
          <w:color w:val="auto"/>
        </w:rPr>
        <w:t> Fuente: Todas las hojas de producción. Ninguna hoja registra el costo de los insumos consumidos. Se registra la cantidad de cada ingrediente (kg/L) pero no su precio. Esto impide calcular el costo de producción por lote, el margen por producto y la rentabilidad por línea de producción. La gerencia no tiene visibilidad del costo real de un kilo de Queso Cheddar versus un kilo de Dulce de Leche.</w:t>
      </w:r>
    </w:p>
    <w:p w14:paraId="24E8D09F" w14:textId="77777777" w:rsidR="00566DBE" w:rsidRPr="00257A62" w:rsidRDefault="00566DBE" w:rsidP="00566DBE">
      <w:pPr>
        <w:rPr>
          <w:color w:val="auto"/>
        </w:rPr>
      </w:pPr>
    </w:p>
    <w:p w14:paraId="1298398F" w14:textId="77777777" w:rsidR="00566DBE" w:rsidRPr="00257A62" w:rsidRDefault="00566DBE" w:rsidP="00566DBE">
      <w:pPr>
        <w:rPr>
          <w:color w:val="auto"/>
        </w:rPr>
      </w:pPr>
      <w:r w:rsidRPr="00257A62">
        <w:rPr>
          <w:b/>
          <w:bCs/>
          <w:color w:val="auto"/>
        </w:rPr>
        <w:t>P22. Sin historial digital consolidado antes de diciembre 2025.</w:t>
      </w:r>
      <w:r w:rsidRPr="00257A62">
        <w:rPr>
          <w:color w:val="auto"/>
        </w:rPr>
        <w:t xml:space="preserve"> Fuente: Hoja "Registro Dulce". Los registros de Dulce de Leche comienzan en agosto 2025 y tienen un vacío de 4 meses (octubre 2025 a enero 2026). Los registros de Cuajada comienzan en diciembre 2025. No existe </w:t>
      </w:r>
      <w:r w:rsidRPr="00257A62">
        <w:rPr>
          <w:color w:val="auto"/>
        </w:rPr>
        <w:lastRenderedPageBreak/>
        <w:t>un repositorio digital de los primeros meses de operación de la empresa (mayo–noviembre 2025), lo que impide la construcción de líneas base para KPIs.</w:t>
      </w:r>
    </w:p>
    <w:p w14:paraId="74E4D599" w14:textId="77777777" w:rsidR="00566DBE" w:rsidRPr="00257A62" w:rsidRDefault="00566DBE" w:rsidP="00566DBE">
      <w:pPr>
        <w:rPr>
          <w:color w:val="auto"/>
        </w:rPr>
      </w:pPr>
    </w:p>
    <w:p w14:paraId="09E346B2" w14:textId="77777777" w:rsidR="00566DBE" w:rsidRPr="00257A62" w:rsidRDefault="00566DBE" w:rsidP="00566DBE">
      <w:pPr>
        <w:rPr>
          <w:color w:val="auto"/>
        </w:rPr>
      </w:pPr>
      <w:r w:rsidRPr="00257A62">
        <w:rPr>
          <w:b/>
          <w:bCs/>
          <w:color w:val="auto"/>
        </w:rPr>
        <w:t>P23. Rendimiento del proceso calculado de forma inconsistente.</w:t>
      </w:r>
      <w:r w:rsidRPr="00257A62">
        <w:rPr>
          <w:color w:val="auto"/>
        </w:rPr>
        <w:t> Fuente: Hoja "Registro Dulce", columna "Rendimiento". El rendimiento se calcula como Producto Obtenido / Leche utilizada. Sin embargo:</w:t>
      </w:r>
    </w:p>
    <w:p w14:paraId="6F1BD4BB" w14:textId="77777777" w:rsidR="00566DBE" w:rsidRPr="00257A62" w:rsidRDefault="00566DBE" w:rsidP="00325B7C">
      <w:pPr>
        <w:numPr>
          <w:ilvl w:val="0"/>
          <w:numId w:val="55"/>
        </w:numPr>
        <w:rPr>
          <w:color w:val="auto"/>
        </w:rPr>
      </w:pPr>
      <w:r w:rsidRPr="00257A62">
        <w:rPr>
          <w:color w:val="auto"/>
        </w:rPr>
        <w:t>F23 (04-mar-2026): registra 85 kg obtenidos de 120 L de leche = 70.8% de rendimiento, cuando los rendimientos normales del Dulce de Leche son 32–46%.</w:t>
      </w:r>
    </w:p>
    <w:p w14:paraId="19BD015F" w14:textId="77777777" w:rsidR="00566DBE" w:rsidRPr="00257A62" w:rsidRDefault="00566DBE" w:rsidP="00325B7C">
      <w:pPr>
        <w:numPr>
          <w:ilvl w:val="0"/>
          <w:numId w:val="55"/>
        </w:numPr>
        <w:rPr>
          <w:color w:val="auto"/>
        </w:rPr>
      </w:pPr>
      <w:r w:rsidRPr="00257A62">
        <w:rPr>
          <w:color w:val="auto"/>
        </w:rPr>
        <w:t>F9 (10-sep-2025): registra 125 kg de 250 L = 50%, pero sin ningún control de proceso (todos los controles en blanco). Un rendimiento del 70.8% es físicamente improbable e indica error en el volumen de leche registrado (probablemente 220 L en vez de 120 L).</w:t>
      </w:r>
    </w:p>
    <w:p w14:paraId="02EA61AC" w14:textId="77777777" w:rsidR="00566DBE" w:rsidRPr="00257A62" w:rsidRDefault="00566DBE" w:rsidP="00566DBE">
      <w:pPr>
        <w:rPr>
          <w:color w:val="auto"/>
        </w:rPr>
      </w:pPr>
    </w:p>
    <w:p w14:paraId="74B1B3E3" w14:textId="77777777" w:rsidR="00566DBE" w:rsidRPr="00257A62" w:rsidRDefault="00566DBE" w:rsidP="00566DBE">
      <w:pPr>
        <w:rPr>
          <w:color w:val="auto"/>
        </w:rPr>
      </w:pPr>
      <w:r w:rsidRPr="00257A62">
        <w:rPr>
          <w:b/>
          <w:bCs/>
          <w:color w:val="auto"/>
        </w:rPr>
        <w:t>P24. Sobrecarga de roles: una persona gestiona calidad, inventario, compras y despacho.</w:t>
      </w:r>
      <w:r w:rsidRPr="00257A62">
        <w:rPr>
          <w:color w:val="auto"/>
        </w:rPr>
        <w:t> Fuente: Perfil del proyecto y observación directa. La Ingeniera de Control de Calidad (responsable del laboratorio) también es quien mantiene las 18 hojas de Excel, registra las recepciones de leche, controla el inventario de insumos, gestiona las compras y coordina los despachos. Esta concentración de responsabilidades genera un cuello de botella humano y un riesgo de persona-dependencia crítico.</w:t>
      </w:r>
    </w:p>
    <w:p w14:paraId="604EF258" w14:textId="77777777" w:rsidR="00566DBE" w:rsidRPr="00257A62" w:rsidRDefault="00566DBE" w:rsidP="00566DBE">
      <w:pPr>
        <w:rPr>
          <w:color w:val="auto"/>
        </w:rPr>
      </w:pPr>
    </w:p>
    <w:p w14:paraId="4FB3F382" w14:textId="77777777" w:rsidR="00566DBE" w:rsidRPr="00257A62" w:rsidRDefault="00566DBE" w:rsidP="00566DBE">
      <w:pPr>
        <w:rPr>
          <w:color w:val="auto"/>
        </w:rPr>
      </w:pPr>
      <w:r w:rsidRPr="00257A62">
        <w:rPr>
          <w:b/>
          <w:bCs/>
          <w:color w:val="auto"/>
        </w:rPr>
        <w:t>P25. Sin acceso concurrente a los datos operativos.</w:t>
      </w:r>
      <w:r w:rsidRPr="00257A62">
        <w:rPr>
          <w:color w:val="auto"/>
        </w:rPr>
        <w:t> Fuente: Estructura del archivo Excel. Todo el sistema de información opera sobre un único archivo Excel (.xlsx) que no soporta edición concurrente segura. Si el supervisor de producción necesita registrar un lote de cuajada mientras la ingeniera de calidad actualiza el inventario, uno de los dos debe esperar o trabajar en una copia, lo que genera versiones en conflicto.</w:t>
      </w:r>
    </w:p>
    <w:p w14:paraId="45919E63" w14:textId="77777777" w:rsidR="00566DBE" w:rsidRPr="00257A62" w:rsidRDefault="00566DBE" w:rsidP="00566DBE">
      <w:pPr>
        <w:rPr>
          <w:color w:val="auto"/>
        </w:rPr>
      </w:pPr>
    </w:p>
    <w:p w14:paraId="7E7625D6" w14:textId="77777777" w:rsidR="00566DBE" w:rsidRPr="00257A62" w:rsidRDefault="00566DBE" w:rsidP="00566DBE">
      <w:pPr>
        <w:rPr>
          <w:color w:val="auto"/>
        </w:rPr>
      </w:pPr>
      <w:r w:rsidRPr="00257A62">
        <w:rPr>
          <w:b/>
          <w:bCs/>
          <w:color w:val="auto"/>
        </w:rPr>
        <w:lastRenderedPageBreak/>
        <w:t>P26. Planta aislada geográficamente sin conectividad con la oficina comercial.</w:t>
      </w:r>
      <w:r w:rsidRPr="00257A62">
        <w:rPr>
          <w:color w:val="auto"/>
        </w:rPr>
        <w:t> Fuente: Perfil del proyecto. La planta de producción se ubica en el km 102 de la carretera Biooceánica (comunidad Basilio), mientras que la línea comercial opera desde la ciudad. No existe un canal digital en tiempo real para que el equipo de ventas consulte el stock disponible antes de comprometer un pedido con el cliente.</w:t>
      </w:r>
    </w:p>
    <w:p w14:paraId="159675D6" w14:textId="77777777" w:rsidR="00566DBE" w:rsidRPr="00257A62" w:rsidRDefault="00566DBE" w:rsidP="00566DBE">
      <w:pPr>
        <w:rPr>
          <w:color w:val="auto"/>
        </w:rPr>
      </w:pPr>
    </w:p>
    <w:p w14:paraId="48334638" w14:textId="77777777" w:rsidR="00566DBE" w:rsidRPr="00257A62" w:rsidRDefault="00566DBE" w:rsidP="00566DBE">
      <w:pPr>
        <w:rPr>
          <w:color w:val="auto"/>
        </w:rPr>
      </w:pPr>
      <w:r w:rsidRPr="00257A62">
        <w:rPr>
          <w:b/>
          <w:bCs/>
          <w:color w:val="auto"/>
        </w:rPr>
        <w:t>P27. Múltiples presentaciones por lote sin control de equivalencia.</w:t>
      </w:r>
      <w:r w:rsidRPr="00257A62">
        <w:rPr>
          <w:color w:val="auto"/>
        </w:rPr>
        <w:t xml:space="preserve"> Fuente: Hojas "STOCK DLCH" y "Registro Dulce". Un mismo lote de Dulce de Leche se envasa en hasta 3 presentaciones (Balde 5 kg, Balde 1 kg, Envases 250 g). El registro de producción (F13, 17-sep) muestra "11" en Balde 5kg, "4" en Balde 1kg y "175" en Envases 250g del mismo lote. Sin embargo, la hoja de STOCK no siempre desglosa por presentación, y no existe un mecanismo para verificar que la suma de presentaciones coincida con el peso total producido (11×5 + 4×1 + 175×0.25 = 55+4+43.75 = 102.75 kg </w:t>
      </w:r>
      <w:r w:rsidRPr="00257A62">
        <w:rPr>
          <w:rFonts w:ascii="Segoe UI Symbol" w:hAnsi="Segoe UI Symbol" w:cs="Segoe UI Symbol"/>
          <w:color w:val="auto"/>
        </w:rPr>
        <w:t>✓</w:t>
      </w:r>
      <w:r w:rsidRPr="00257A62">
        <w:rPr>
          <w:color w:val="auto"/>
        </w:rPr>
        <w:t>, pero esta validación no es automática).</w:t>
      </w:r>
    </w:p>
    <w:p w14:paraId="7219A403" w14:textId="77777777" w:rsidR="00566DBE" w:rsidRPr="00257A62" w:rsidRDefault="00566DBE" w:rsidP="00566DBE">
      <w:pPr>
        <w:rPr>
          <w:color w:val="auto"/>
        </w:rPr>
      </w:pPr>
    </w:p>
    <w:p w14:paraId="5CB606D7" w14:textId="77777777" w:rsidR="00566DBE" w:rsidRPr="00257A62" w:rsidRDefault="00566DBE" w:rsidP="00566DBE">
      <w:pPr>
        <w:rPr>
          <w:color w:val="auto"/>
        </w:rPr>
      </w:pPr>
      <w:r w:rsidRPr="00257A62">
        <w:rPr>
          <w:b/>
          <w:bCs/>
          <w:color w:val="auto"/>
        </w:rPr>
        <w:t>P28. Datos de hoja "BALANCE PRINCIPAL" y "RESUMEN CAMARA 2" no vinculados a los datos fuente.</w:t>
      </w:r>
      <w:r w:rsidRPr="00257A62">
        <w:rPr>
          <w:color w:val="auto"/>
        </w:rPr>
        <w:t> Fuente: Hojas de resumen del Excel. Estas hojas contienen consolidados gerenciales que dependen de fórmulas que referencian las hojas de producción y stock. Si una fórmula se rompe o un dato fuente cambia, los resúmenes no se actualizan de forma confiable, generando decisiones basadas en información desactualizada.</w:t>
      </w:r>
    </w:p>
    <w:p w14:paraId="4E315AC5" w14:textId="77777777" w:rsidR="00566DBE" w:rsidRPr="00257A62" w:rsidRDefault="00566DBE" w:rsidP="00566DBE">
      <w:pPr>
        <w:rPr>
          <w:color w:val="auto"/>
        </w:rPr>
      </w:pPr>
    </w:p>
    <w:p w14:paraId="56740A49" w14:textId="77777777" w:rsidR="00566DBE" w:rsidRPr="00257A62" w:rsidRDefault="00566DBE" w:rsidP="00566DBE">
      <w:pPr>
        <w:rPr>
          <w:color w:val="auto"/>
        </w:rPr>
      </w:pPr>
      <w:r w:rsidRPr="00257A62">
        <w:rPr>
          <w:b/>
          <w:bCs/>
          <w:color w:val="auto"/>
        </w:rPr>
        <w:t>P29. Tiempos de proceso no registrados consistentemente para análisis de eficiencia.</w:t>
      </w:r>
      <w:r w:rsidRPr="00257A62">
        <w:rPr>
          <w:color w:val="auto"/>
        </w:rPr>
        <w:t> Fuente: Hojas "Registro Dulce" y "Registro de cheddar". En "Registro Dulce", las columnas Hora Mezclado, Hora Cocción y Hora Final están frecuentemente vacías (9 de 17 registros sin Hora Final). En "Registro de cheddar", las columnas HORA INICIAL y HORA FINAL están vacías en 10 de 27 lotes. Sin estos datos, es imposible calcular tiempos de ciclo, identificar cuellos de botella en producción o estimar capacidad de planta.</w:t>
      </w:r>
    </w:p>
    <w:p w14:paraId="3CBB80BD" w14:textId="77777777" w:rsidR="00566DBE" w:rsidRPr="00257A62" w:rsidRDefault="00566DBE" w:rsidP="00566DBE">
      <w:pPr>
        <w:rPr>
          <w:color w:val="auto"/>
        </w:rPr>
      </w:pPr>
    </w:p>
    <w:p w14:paraId="0046B3EC" w14:textId="77777777" w:rsidR="00566DBE" w:rsidRPr="00257A62" w:rsidRDefault="00566DBE" w:rsidP="00566DBE">
      <w:pPr>
        <w:rPr>
          <w:color w:val="auto"/>
        </w:rPr>
      </w:pPr>
      <w:r w:rsidRPr="00257A62">
        <w:rPr>
          <w:b/>
          <w:bCs/>
          <w:color w:val="auto"/>
        </w:rPr>
        <w:lastRenderedPageBreak/>
        <w:t>P30. Información de "REGISTRO DE ENVASADO" sin estructura clara.</w:t>
      </w:r>
      <w:r w:rsidRPr="00257A62">
        <w:rPr>
          <w:color w:val="auto"/>
        </w:rPr>
        <w:t> Fuente: Hoja "REGISTRO DE ENVASADO". Esta hoja existe en el archivo pero su estructura no permite un mapeo claro a los lotes de producción. El peso final registrado en envasado no se cruza automáticamente contra el peso declarado en las hojas de producción, perdiendo la oportunidad de controlar mermas de envasado.</w:t>
      </w:r>
    </w:p>
    <w:p w14:paraId="33710F5F" w14:textId="77777777" w:rsidR="00566DBE" w:rsidRPr="00257A62" w:rsidRDefault="00566DBE" w:rsidP="00566DBE">
      <w:pPr>
        <w:rPr>
          <w:color w:val="auto"/>
        </w:rPr>
      </w:pPr>
    </w:p>
    <w:p w14:paraId="1367708E" w14:textId="77777777" w:rsidR="00566DBE" w:rsidRPr="00257A62" w:rsidRDefault="00566DBE" w:rsidP="00566DBE">
      <w:pPr>
        <w:rPr>
          <w:b/>
          <w:bCs/>
          <w:color w:val="auto"/>
        </w:rPr>
      </w:pPr>
      <w:r w:rsidRPr="00257A62">
        <w:rPr>
          <w:b/>
          <w:bCs/>
          <w:color w:val="auto"/>
        </w:rPr>
        <w:t>Problemas identificados desde el Perfil del Proyecto y las Entrevistas</w:t>
      </w:r>
    </w:p>
    <w:p w14:paraId="0255AC90" w14:textId="77777777" w:rsidR="00566DBE" w:rsidRPr="00257A62" w:rsidRDefault="00566DBE" w:rsidP="00566DBE">
      <w:pPr>
        <w:rPr>
          <w:color w:val="auto"/>
        </w:rPr>
      </w:pPr>
      <w:r w:rsidRPr="00257A62">
        <w:rPr>
          <w:b/>
          <w:bCs/>
          <w:color w:val="auto"/>
        </w:rPr>
        <w:t>P31. Desfase temporal de 2 a 8 horas entre el hecho productivo y su registro digital.</w:t>
      </w:r>
      <w:r w:rsidRPr="00257A62">
        <w:rPr>
          <w:color w:val="auto"/>
        </w:rPr>
        <w:t> Fuente: Entrevista N°2, Pregunta 10. Textualmente: "Se hace un inventario por día y registro en papel. Luego mi Supervisor de Producción es el encargado de pasarlo transcribiendo cada uno a Excel, cuantificando suma de semana y actualizando recién el stock ahí." Este desfase significa que durante la jornada productiva (07:30–17:00), los datos disponibles en Excel son del día anterior o incluso de la semana pasada. En una empresa donde la producción y el despacho ocurren el mismo día, esta demora invalida cualquier consulta de stock en tiempo real.</w:t>
      </w:r>
    </w:p>
    <w:p w14:paraId="2BC9D3E6" w14:textId="77777777" w:rsidR="00566DBE" w:rsidRPr="00257A62" w:rsidRDefault="00566DBE" w:rsidP="00566DBE">
      <w:pPr>
        <w:rPr>
          <w:color w:val="auto"/>
        </w:rPr>
      </w:pPr>
    </w:p>
    <w:p w14:paraId="78D2F240" w14:textId="77777777" w:rsidR="00566DBE" w:rsidRPr="00257A62" w:rsidRDefault="00566DBE" w:rsidP="00566DBE">
      <w:pPr>
        <w:rPr>
          <w:color w:val="auto"/>
        </w:rPr>
      </w:pPr>
      <w:r w:rsidRPr="00257A62">
        <w:rPr>
          <w:b/>
          <w:bCs/>
          <w:color w:val="auto"/>
        </w:rPr>
        <w:t>P32. Gestión de pedidos comerciales a través de WhatsApp sin registro estructurado.</w:t>
      </w:r>
      <w:r w:rsidRPr="00257A62">
        <w:rPr>
          <w:color w:val="auto"/>
        </w:rPr>
        <w:t> Fuente: Entrevista N°2, Pregunta 2. Textualmente: "Tenemos un grupo de WhatsApp. Nos piden normalmente fines de semana o entre semana para despachar obligatoriamente los días Martes y Viernes." No existe un sistema de pedidos formal. Los requerimientos de clientes como Hot Burger llegan como mensajes de texto sin confirmación de stock, sin número de orden, sin fecha compromiso registrada y sin validación contra el inventario disponible. Si un mensaje se pierde en el chat, el pedido se pierde.</w:t>
      </w:r>
    </w:p>
    <w:p w14:paraId="4FA46DF8" w14:textId="77777777" w:rsidR="00566DBE" w:rsidRPr="00257A62" w:rsidRDefault="00566DBE" w:rsidP="00566DBE">
      <w:pPr>
        <w:rPr>
          <w:color w:val="auto"/>
        </w:rPr>
      </w:pPr>
    </w:p>
    <w:p w14:paraId="721BB282" w14:textId="77777777" w:rsidR="00566DBE" w:rsidRPr="00257A62" w:rsidRDefault="00566DBE" w:rsidP="00566DBE">
      <w:pPr>
        <w:rPr>
          <w:color w:val="auto"/>
        </w:rPr>
      </w:pPr>
      <w:r w:rsidRPr="00257A62">
        <w:rPr>
          <w:b/>
          <w:bCs/>
          <w:color w:val="auto"/>
        </w:rPr>
        <w:t>P33. Ausencia de control de pagos, cuentas por cobrar e integración financiera.</w:t>
      </w:r>
      <w:r w:rsidRPr="00257A62">
        <w:rPr>
          <w:color w:val="auto"/>
        </w:rPr>
        <w:t xml:space="preserve"> Fuente: Perfil, sección "Descripción del Problema" punto 5. Textualmente: "No se cuenta con ningún sistema de registro de pagos ni control de cuentas por cobrar integrado con el inventario y la </w:t>
      </w:r>
      <w:r w:rsidRPr="00257A62">
        <w:rPr>
          <w:color w:val="auto"/>
        </w:rPr>
        <w:lastRenderedPageBreak/>
        <w:t>producción. Las ventas y los cobros se gestionan de forma separada." Los métodos de pago son transferencia, QR y efectivo (Entrevista N°2, P5). No se lleva un estado de cuenta por cliente. La gerencia no puede saber en todo momento cuánto le deben los clientes ni cruzar cobros con despachos específicos.</w:t>
      </w:r>
    </w:p>
    <w:p w14:paraId="2B9C2940" w14:textId="77777777" w:rsidR="00566DBE" w:rsidRPr="00257A62" w:rsidRDefault="00566DBE" w:rsidP="00566DBE">
      <w:pPr>
        <w:rPr>
          <w:color w:val="auto"/>
        </w:rPr>
      </w:pPr>
      <w:r w:rsidRPr="00257A62">
        <w:rPr>
          <w:b/>
          <w:bCs/>
          <w:color w:val="auto"/>
        </w:rPr>
        <w:t>P34. Producción bajo presión "día a día" sin margen de seguridad ni planificación.</w:t>
      </w:r>
      <w:r w:rsidRPr="00257A62">
        <w:rPr>
          <w:color w:val="auto"/>
        </w:rPr>
        <w:t> Fuente: Entrevista N°1, Pregunta 5. Textualmente: "Con el dulce de leche repostero se produce para el día siguiente; no se tiene reserva de producto. La demanda superó la capacidad de almacenamiento actual." La empresa opera sin un buffer de seguridad. Si ocurre un imprevisto (falla de caldera, leche rechazada, corte eléctrico), no puede atender los pedidos comprometidos del día siguiente. Este modelo reactivo es insostenible conforme la empresa escale.</w:t>
      </w:r>
    </w:p>
    <w:p w14:paraId="20E75830" w14:textId="77777777" w:rsidR="00566DBE" w:rsidRPr="00257A62" w:rsidRDefault="00566DBE" w:rsidP="00566DBE">
      <w:pPr>
        <w:rPr>
          <w:color w:val="auto"/>
        </w:rPr>
      </w:pPr>
    </w:p>
    <w:p w14:paraId="662EFE67" w14:textId="77777777" w:rsidR="00566DBE" w:rsidRPr="00257A62" w:rsidRDefault="00566DBE" w:rsidP="00566DBE">
      <w:pPr>
        <w:rPr>
          <w:color w:val="auto"/>
        </w:rPr>
      </w:pPr>
      <w:r w:rsidRPr="00257A62">
        <w:rPr>
          <w:b/>
          <w:bCs/>
          <w:color w:val="auto"/>
        </w:rPr>
        <w:t>P35. Devoluciones de producto sin protocolo formal ni trazabilidad al lote de origen.</w:t>
      </w:r>
      <w:r w:rsidRPr="00257A62">
        <w:rPr>
          <w:color w:val="auto"/>
        </w:rPr>
        <w:t> Fuente: Entrevista N°2, Pregunta 6. Textualmente: "El cliente notifica al área comercial y esta deriva el caso a Planta, cruzamos información con la contramuestra del laboratorio. Usualmente eligen reposición de nuevo producto o reintegro. Tuvimos unas 3 a 4 veces este problema históricamente." No existe un formulario de devolución, ni un registro digital de la queja, ni un campo que vincule la devolución al lote de producción para análisis de causa raíz. Si el problema es de inocuidad (contaminación), la empresa no podría identificar qué otros clientes recibieron producto del mismo lote.</w:t>
      </w:r>
    </w:p>
    <w:p w14:paraId="33E2B4DF" w14:textId="77777777" w:rsidR="00566DBE" w:rsidRPr="00257A62" w:rsidRDefault="00566DBE" w:rsidP="00566DBE">
      <w:pPr>
        <w:rPr>
          <w:color w:val="auto"/>
        </w:rPr>
      </w:pPr>
    </w:p>
    <w:p w14:paraId="1B41A7BB" w14:textId="77777777" w:rsidR="00566DBE" w:rsidRPr="00257A62" w:rsidRDefault="00566DBE" w:rsidP="00566DBE">
      <w:pPr>
        <w:rPr>
          <w:color w:val="auto"/>
        </w:rPr>
      </w:pPr>
      <w:r w:rsidRPr="00257A62">
        <w:rPr>
          <w:b/>
          <w:bCs/>
          <w:color w:val="auto"/>
        </w:rPr>
        <w:t>P36. Separación física entre Planta y Línea Comercial sin integración de datos.</w:t>
      </w:r>
      <w:r w:rsidRPr="00257A62">
        <w:rPr>
          <w:color w:val="auto"/>
        </w:rPr>
        <w:t> Fuente: Entrevista N°2, Pregunta 3 y 9. La Planta emite un "Recibo de Entrega" manual. La Factura legal la emite la "Línea Comercial" (oficinas de Santa Cruz, horario 08:00–18:00). No hay cruce entre el recibo de planta y la factura comercial. Si el área comercial desconoce el estado del inventario en planta, puede comprometer pedidos que no se pueden cumplir, o dejar de vender stock que sí está disponible.</w:t>
      </w:r>
    </w:p>
    <w:p w14:paraId="40CC66CF" w14:textId="77777777" w:rsidR="00566DBE" w:rsidRPr="00257A62" w:rsidRDefault="00566DBE" w:rsidP="00566DBE">
      <w:pPr>
        <w:rPr>
          <w:color w:val="auto"/>
        </w:rPr>
      </w:pPr>
    </w:p>
    <w:p w14:paraId="7C90DDAD" w14:textId="77777777" w:rsidR="00566DBE" w:rsidRPr="00257A62" w:rsidRDefault="00566DBE" w:rsidP="00566DBE">
      <w:pPr>
        <w:rPr>
          <w:color w:val="auto"/>
        </w:rPr>
      </w:pPr>
      <w:r w:rsidRPr="00257A62">
        <w:rPr>
          <w:b/>
          <w:bCs/>
          <w:color w:val="auto"/>
        </w:rPr>
        <w:t>P37. Compras de insumos planificadas manualmente con "códigos de producto" sin sistema.</w:t>
      </w:r>
      <w:r w:rsidRPr="00257A62">
        <w:rPr>
          <w:color w:val="auto"/>
        </w:rPr>
        <w:t> Fuente: Entrevista N°2, Pregunta 7. Textualmente: "Hacemos la solicitud de compras mediante Códigos de Producto exacto cada Viernes/Sábado. Tenemos un mínimo guardado para amortiguar los 3 a 5 días que tarda en llegar desde la ciudad." No existe un sistema de requisiciones ni alertas automáticas. El "mínimo guardado" es un juicio subjetivo, no un cálculo basado en consumo promedio y lead time de reposición. La hoja "INVENTARIO DINAMICO" muestra insumos con stock negativo (-58 kg de mantequilla), evidenciando que este método falla.</w:t>
      </w:r>
    </w:p>
    <w:p w14:paraId="5C9524D1" w14:textId="77777777" w:rsidR="00566DBE" w:rsidRPr="00257A62" w:rsidRDefault="00566DBE" w:rsidP="00566DBE">
      <w:pPr>
        <w:rPr>
          <w:color w:val="auto"/>
        </w:rPr>
      </w:pPr>
    </w:p>
    <w:p w14:paraId="60B24036" w14:textId="77777777" w:rsidR="00566DBE" w:rsidRPr="00257A62" w:rsidRDefault="00566DBE" w:rsidP="00566DBE">
      <w:pPr>
        <w:rPr>
          <w:color w:val="auto"/>
        </w:rPr>
      </w:pPr>
      <w:r w:rsidRPr="00257A62">
        <w:rPr>
          <w:b/>
          <w:bCs/>
          <w:color w:val="auto"/>
        </w:rPr>
        <w:t>P38. Ausencia de organigrama formal, misión, visión y estructura organizacional documentada.</w:t>
      </w:r>
      <w:r w:rsidRPr="00257A62">
        <w:rPr>
          <w:color w:val="auto"/>
        </w:rPr>
        <w:t> Fuente: Perfil, sección "Antecedente". Textualmente: "Actualmente la empresa no cuenta con un organigrama formal consolidado, dado que se encuentra en proceso de estructuración organizacional." Esto implica que los roles y responsabilidades no están definidos formalmente. La Entrevista N°2 (P8) identifica 10 personas en total, pero la distribución real de funciones difiere del organigrama ideal: una sola persona (Ing. de Calidad) centraliza calidad + inventario + compras + coordinación de despacho.</w:t>
      </w:r>
    </w:p>
    <w:p w14:paraId="3156531A" w14:textId="77777777" w:rsidR="00566DBE" w:rsidRPr="00257A62" w:rsidRDefault="00566DBE" w:rsidP="00566DBE">
      <w:pPr>
        <w:rPr>
          <w:color w:val="auto"/>
        </w:rPr>
      </w:pPr>
    </w:p>
    <w:p w14:paraId="57BECD1B" w14:textId="77777777" w:rsidR="00566DBE" w:rsidRPr="00257A62" w:rsidRDefault="00566DBE" w:rsidP="00566DBE">
      <w:pPr>
        <w:rPr>
          <w:color w:val="auto"/>
        </w:rPr>
      </w:pPr>
      <w:r w:rsidRPr="00257A62">
        <w:rPr>
          <w:b/>
          <w:bCs/>
          <w:color w:val="auto"/>
        </w:rPr>
        <w:t>P39. Sin control de acceso, roles ni permisos sobre los datos operativos.</w:t>
      </w:r>
      <w:r w:rsidRPr="00257A62">
        <w:rPr>
          <w:color w:val="auto"/>
        </w:rPr>
        <w:t> Fuente: Perfil, Alcance módulo 1 (RBAC). El archivo Excel no tiene restricciones de acceso. Cualquier persona que tenga acceso al archivo puede modificar cualquier dato histórico — incluidos precios, pesos, parámetros de calidad y registros de producción — sin dejar rastro. No existe log de auditoría ni versionado. Un error accidental (borrar una fila, sobreescribir una fórmula) puede corromper meses de información sin posibilidad de recuperación.</w:t>
      </w:r>
    </w:p>
    <w:p w14:paraId="4DCF7BA5" w14:textId="77777777" w:rsidR="00566DBE" w:rsidRPr="00257A62" w:rsidRDefault="00566DBE" w:rsidP="00566DBE">
      <w:pPr>
        <w:rPr>
          <w:color w:val="auto"/>
        </w:rPr>
      </w:pPr>
    </w:p>
    <w:p w14:paraId="2BC745EE" w14:textId="77777777" w:rsidR="00566DBE" w:rsidRPr="00257A62" w:rsidRDefault="00566DBE" w:rsidP="00566DBE">
      <w:pPr>
        <w:rPr>
          <w:color w:val="auto"/>
        </w:rPr>
      </w:pPr>
      <w:r w:rsidRPr="00257A62">
        <w:rPr>
          <w:b/>
          <w:bCs/>
          <w:color w:val="auto"/>
        </w:rPr>
        <w:t>P40. Incumplimiento potencial de normativa SENASAG por falta de trazabilidad completa.</w:t>
      </w:r>
      <w:r w:rsidRPr="00257A62">
        <w:rPr>
          <w:color w:val="auto"/>
        </w:rPr>
        <w:t xml:space="preserve"> Fuente: Perfil, sección "Descripción del Problema" punto 4. SENASAG (Servicio </w:t>
      </w:r>
      <w:r w:rsidRPr="00257A62">
        <w:rPr>
          <w:color w:val="auto"/>
        </w:rPr>
        <w:lastRenderedPageBreak/>
        <w:t>Nacional de Sanidad Agropecuaria e Inocuidad Alimentaria) exige trazabilidad completa desde la materia prima hasta el consumidor final. El estado actual de GRULAC no permite: (a) rastrear un lote de producto terminado hasta la leche de origen en menos de 2 horas (requisito de retiro de mercado), (b) identificar qué clientes recibieron producto de un lote específico, (c) demostrar mediante registros digitales que los parámetros de calidad fueron verificados en cada recepción. Ante una inspección sanitaria, la empresa tendría dificultades para demostrar cumplimiento.</w:t>
      </w:r>
    </w:p>
    <w:p w14:paraId="16D27EE6" w14:textId="77777777" w:rsidR="00566DBE" w:rsidRPr="00257A62" w:rsidRDefault="00566DBE" w:rsidP="00566DBE">
      <w:pPr>
        <w:rPr>
          <w:color w:val="auto"/>
        </w:rPr>
      </w:pPr>
    </w:p>
    <w:p w14:paraId="529AF206" w14:textId="0DD2D27F" w:rsidR="00566DBE" w:rsidRPr="00257A62" w:rsidRDefault="00566DBE" w:rsidP="00566DBE">
      <w:pPr>
        <w:rPr>
          <w:color w:val="auto"/>
        </w:rPr>
      </w:pPr>
      <w:r w:rsidRPr="00257A62">
        <w:rPr>
          <w:b/>
          <w:bCs/>
          <w:color w:val="auto"/>
        </w:rPr>
        <w:t>Estadísticas del Brainstorming:</w:t>
      </w:r>
      <w:r w:rsidRPr="00257A62">
        <w:rPr>
          <w:color w:val="auto"/>
        </w:rPr>
        <w:t> Se identificaron </w:t>
      </w:r>
      <w:r w:rsidRPr="00257A62">
        <w:rPr>
          <w:b/>
          <w:bCs/>
          <w:color w:val="auto"/>
        </w:rPr>
        <w:t>40 problemas brutos</w:t>
      </w:r>
      <w:r w:rsidRPr="00257A62">
        <w:rPr>
          <w:color w:val="auto"/>
        </w:rPr>
        <w:t> a partir de 3 fuentes: (1) análisis de 18 hojas de cálculo con 1,500+ registros operativos, (2) dos entrevistas con personal de planta, y (3) observación directa de los procesos productivos y documentos internos.</w:t>
      </w:r>
    </w:p>
    <w:p w14:paraId="1D43A17B" w14:textId="0328C966" w:rsidR="00566DBE" w:rsidRPr="00257A62" w:rsidRDefault="00566DBE" w:rsidP="004C48EA">
      <w:pPr>
        <w:pStyle w:val="Ttulo3"/>
        <w:numPr>
          <w:ilvl w:val="1"/>
          <w:numId w:val="85"/>
        </w:numPr>
        <w:rPr>
          <w:color w:val="auto"/>
        </w:rPr>
      </w:pPr>
      <w:bookmarkStart w:id="216" w:name="_Toc225974590"/>
      <w:bookmarkStart w:id="217" w:name="_Toc227590436"/>
      <w:bookmarkStart w:id="218" w:name="_Toc231233278"/>
      <w:r w:rsidRPr="00257A62">
        <w:rPr>
          <w:color w:val="auto"/>
        </w:rPr>
        <w:t>DEPURAR PROBLEMAS</w:t>
      </w:r>
      <w:bookmarkEnd w:id="216"/>
      <w:bookmarkEnd w:id="217"/>
      <w:bookmarkEnd w:id="218"/>
    </w:p>
    <w:p w14:paraId="1BDA9444" w14:textId="583CF0EF" w:rsidR="00566DBE" w:rsidRPr="00257A62" w:rsidRDefault="00566DBE" w:rsidP="00566DBE">
      <w:pPr>
        <w:rPr>
          <w:color w:val="auto"/>
        </w:rPr>
      </w:pPr>
      <w:r w:rsidRPr="00257A62">
        <w:rPr>
          <w:color w:val="auto"/>
        </w:rPr>
        <w:t>Se aplican las reglas de depuración sistemática para transformar la lista cruda en problemas accionables:</w:t>
      </w:r>
    </w:p>
    <w:p w14:paraId="2B76BE96" w14:textId="77777777" w:rsidR="00566DBE" w:rsidRPr="00257A62" w:rsidRDefault="00566DBE" w:rsidP="00566DBE">
      <w:pPr>
        <w:rPr>
          <w:b/>
          <w:bCs/>
          <w:color w:val="auto"/>
        </w:rPr>
      </w:pPr>
      <w:r w:rsidRPr="00257A62">
        <w:rPr>
          <w:b/>
          <w:bCs/>
          <w:color w:val="auto"/>
        </w:rPr>
        <w:t>Regla 1: Fusión de Duplicados</w:t>
      </w:r>
    </w:p>
    <w:tbl>
      <w:tblPr>
        <w:tblW w:w="10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3472"/>
        <w:gridCol w:w="3929"/>
      </w:tblGrid>
      <w:tr w:rsidR="00257A62" w:rsidRPr="00257A62" w14:paraId="0479A996" w14:textId="77777777" w:rsidTr="00FF1500">
        <w:trPr>
          <w:tblHeader/>
          <w:jc w:val="center"/>
        </w:trPr>
        <w:tc>
          <w:tcPr>
            <w:tcW w:w="2808"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057A37B8" w14:textId="77777777" w:rsidR="00566DBE" w:rsidRPr="00257A62" w:rsidRDefault="00566DBE" w:rsidP="00FF1500">
            <w:pPr>
              <w:spacing w:line="240" w:lineRule="auto"/>
              <w:rPr>
                <w:b/>
                <w:bCs/>
                <w:color w:val="auto"/>
              </w:rPr>
            </w:pPr>
            <w:r w:rsidRPr="00257A62">
              <w:rPr>
                <w:b/>
                <w:bCs/>
                <w:color w:val="auto"/>
              </w:rPr>
              <w:t>Problemas Fusionados</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3CB83C4D" w14:textId="77777777" w:rsidR="00566DBE" w:rsidRPr="00257A62" w:rsidRDefault="00566DBE" w:rsidP="00FF1500">
            <w:pPr>
              <w:spacing w:line="240" w:lineRule="auto"/>
              <w:rPr>
                <w:b/>
                <w:bCs/>
                <w:color w:val="auto"/>
              </w:rPr>
            </w:pPr>
            <w:r w:rsidRPr="00257A62">
              <w:rPr>
                <w:b/>
                <w:bCs/>
                <w:color w:val="auto"/>
              </w:rPr>
              <w:t>Problema Resultante</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02EE2121" w14:textId="77777777" w:rsidR="00566DBE" w:rsidRPr="00257A62" w:rsidRDefault="00566DBE" w:rsidP="00FF1500">
            <w:pPr>
              <w:spacing w:line="240" w:lineRule="auto"/>
              <w:rPr>
                <w:b/>
                <w:bCs/>
                <w:color w:val="auto"/>
              </w:rPr>
            </w:pPr>
            <w:r w:rsidRPr="00257A62">
              <w:rPr>
                <w:b/>
                <w:bCs/>
                <w:color w:val="auto"/>
              </w:rPr>
              <w:t>Justificación</w:t>
            </w:r>
          </w:p>
        </w:tc>
      </w:tr>
      <w:tr w:rsidR="00257A62" w:rsidRPr="00257A62" w14:paraId="10B6DA27"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A6B949E" w14:textId="77777777" w:rsidR="00566DBE" w:rsidRPr="00257A62" w:rsidRDefault="00566DBE" w:rsidP="00FF1500">
            <w:pPr>
              <w:spacing w:line="240" w:lineRule="auto"/>
              <w:rPr>
                <w:color w:val="auto"/>
              </w:rPr>
            </w:pPr>
            <w:r w:rsidRPr="00257A62">
              <w:rPr>
                <w:color w:val="auto"/>
              </w:rPr>
              <w:t>P01 + P02 + P03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3159EB" w14:textId="77777777" w:rsidR="00566DBE" w:rsidRPr="00257A62" w:rsidRDefault="00566DBE" w:rsidP="00FF1500">
            <w:pPr>
              <w:spacing w:line="240" w:lineRule="auto"/>
              <w:rPr>
                <w:color w:val="auto"/>
              </w:rPr>
            </w:pPr>
            <w:r w:rsidRPr="00257A62">
              <w:rPr>
                <w:color w:val="auto"/>
              </w:rPr>
              <w:t>PD-A: Registro de recepción de leche sin estructura relacional, sin identificación de productor y con campos incompletos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533F79" w14:textId="77777777" w:rsidR="00566DBE" w:rsidRPr="00257A62" w:rsidRDefault="00566DBE" w:rsidP="00FF1500">
            <w:pPr>
              <w:spacing w:line="240" w:lineRule="auto"/>
              <w:rPr>
                <w:color w:val="auto"/>
              </w:rPr>
            </w:pPr>
            <w:r w:rsidRPr="00257A62">
              <w:rPr>
                <w:color w:val="auto"/>
              </w:rPr>
              <w:t>Son tres manifestaciones del mismo problema: la hoja CONTROL DE LECHE no tiene un diseño que garantice la completitud de la información por recepción</w:t>
            </w:r>
          </w:p>
        </w:tc>
      </w:tr>
      <w:tr w:rsidR="00257A62" w:rsidRPr="00257A62" w14:paraId="1DD01E85"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DBD1CC" w14:textId="77777777" w:rsidR="00566DBE" w:rsidRPr="00257A62" w:rsidRDefault="00566DBE" w:rsidP="00FF1500">
            <w:pPr>
              <w:spacing w:line="240" w:lineRule="auto"/>
              <w:rPr>
                <w:color w:val="auto"/>
              </w:rPr>
            </w:pPr>
            <w:r w:rsidRPr="00257A62">
              <w:rPr>
                <w:color w:val="auto"/>
              </w:rPr>
              <w:t>P06 + P07 + P37</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0C71D2" w14:textId="77777777" w:rsidR="00566DBE" w:rsidRPr="00257A62" w:rsidRDefault="00566DBE" w:rsidP="00FF1500">
            <w:pPr>
              <w:spacing w:line="240" w:lineRule="auto"/>
              <w:rPr>
                <w:color w:val="auto"/>
              </w:rPr>
            </w:pPr>
            <w:r w:rsidRPr="00257A62">
              <w:rPr>
                <w:color w:val="auto"/>
              </w:rPr>
              <w:t>PD-B: Gestión de inventario de insumos con estructura inmanejable, stocks negativos y compras planificadas sin datos confiables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778903" w14:textId="77777777" w:rsidR="00566DBE" w:rsidRPr="00257A62" w:rsidRDefault="00566DBE" w:rsidP="00FF1500">
            <w:pPr>
              <w:spacing w:line="240" w:lineRule="auto"/>
              <w:rPr>
                <w:color w:val="auto"/>
              </w:rPr>
            </w:pPr>
            <w:r w:rsidRPr="00257A62">
              <w:rPr>
                <w:color w:val="auto"/>
              </w:rPr>
              <w:t>El stock negativo (P07) es consecuencia de la estructura columnar (P06), y las compras manuales (P37) fallan porque se basan en datos incorrectos</w:t>
            </w:r>
          </w:p>
        </w:tc>
      </w:tr>
      <w:tr w:rsidR="00257A62" w:rsidRPr="00257A62" w14:paraId="10035A33"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42F937B" w14:textId="77777777" w:rsidR="00566DBE" w:rsidRPr="00257A62" w:rsidRDefault="00566DBE" w:rsidP="00FF1500">
            <w:pPr>
              <w:spacing w:line="240" w:lineRule="auto"/>
              <w:rPr>
                <w:color w:val="auto"/>
              </w:rPr>
            </w:pPr>
            <w:r w:rsidRPr="00257A62">
              <w:rPr>
                <w:color w:val="auto"/>
              </w:rPr>
              <w:lastRenderedPageBreak/>
              <w:t>P11 + P15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39B43E" w14:textId="77777777" w:rsidR="00566DBE" w:rsidRPr="00257A62" w:rsidRDefault="00566DBE" w:rsidP="00FF1500">
            <w:pPr>
              <w:spacing w:line="240" w:lineRule="auto"/>
              <w:rPr>
                <w:color w:val="auto"/>
              </w:rPr>
            </w:pPr>
            <w:r w:rsidRPr="00257A62">
              <w:rPr>
                <w:color w:val="auto"/>
              </w:rPr>
              <w:t>PD-C: Registros de producción con datos en formatos mixtos (texto/número) que impiden cálculos automáticos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C49135" w14:textId="77777777" w:rsidR="00566DBE" w:rsidRPr="00257A62" w:rsidRDefault="00566DBE" w:rsidP="00FF1500">
            <w:pPr>
              <w:spacing w:line="240" w:lineRule="auto"/>
              <w:rPr>
                <w:color w:val="auto"/>
              </w:rPr>
            </w:pPr>
            <w:r w:rsidRPr="00257A62">
              <w:rPr>
                <w:color w:val="auto"/>
              </w:rPr>
              <w:t>Tanto en Dulce (Brix como "48/49") como en Cuajada (pH como "6,53/32,2") el problema es idéntico: campos numéricos contaminados con texto</w:t>
            </w:r>
          </w:p>
        </w:tc>
      </w:tr>
      <w:tr w:rsidR="00257A62" w:rsidRPr="00257A62" w14:paraId="32054437"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A815FE" w14:textId="77777777" w:rsidR="00566DBE" w:rsidRPr="00257A62" w:rsidRDefault="00566DBE" w:rsidP="00FF1500">
            <w:pPr>
              <w:spacing w:line="240" w:lineRule="auto"/>
              <w:rPr>
                <w:color w:val="auto"/>
              </w:rPr>
            </w:pPr>
            <w:r w:rsidRPr="00257A62">
              <w:rPr>
                <w:color w:val="auto"/>
              </w:rPr>
              <w:t>P14 + P16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6090D9" w14:textId="77777777" w:rsidR="00566DBE" w:rsidRPr="00257A62" w:rsidRDefault="00566DBE" w:rsidP="00FF1500">
            <w:pPr>
              <w:spacing w:line="240" w:lineRule="auto"/>
              <w:rPr>
                <w:color w:val="auto"/>
              </w:rPr>
            </w:pPr>
            <w:r w:rsidRPr="00257A62">
              <w:rPr>
                <w:color w:val="auto"/>
              </w:rPr>
              <w:t>PD-D: Hojas de producción con estructura plana excesiva (hasta 70 columnas) y datos esenciales vacíos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A18F5A" w14:textId="77777777" w:rsidR="00566DBE" w:rsidRPr="00257A62" w:rsidRDefault="00566DBE" w:rsidP="00FF1500">
            <w:pPr>
              <w:spacing w:line="240" w:lineRule="auto"/>
              <w:rPr>
                <w:color w:val="auto"/>
              </w:rPr>
            </w:pPr>
            <w:r w:rsidRPr="00257A62">
              <w:rPr>
                <w:color w:val="auto"/>
              </w:rPr>
              <w:t>La hoja CUAJADA con 70 cols (P14) y los campos vacíos en Cheddar (P16) reflejan el mismo problema: estructura no normalizada</w:t>
            </w:r>
          </w:p>
        </w:tc>
      </w:tr>
      <w:tr w:rsidR="00257A62" w:rsidRPr="00257A62" w14:paraId="0E3FBB6D"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16C7A0" w14:textId="77777777" w:rsidR="00566DBE" w:rsidRPr="00257A62" w:rsidRDefault="00566DBE" w:rsidP="00FF1500">
            <w:pPr>
              <w:spacing w:line="240" w:lineRule="auto"/>
              <w:rPr>
                <w:color w:val="auto"/>
              </w:rPr>
            </w:pPr>
            <w:r w:rsidRPr="00257A62">
              <w:rPr>
                <w:color w:val="auto"/>
              </w:rPr>
              <w:t>P17 + P18 + P27</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F51033" w14:textId="77777777" w:rsidR="00566DBE" w:rsidRPr="00257A62" w:rsidRDefault="00566DBE" w:rsidP="00FF1500">
            <w:pPr>
              <w:spacing w:line="240" w:lineRule="auto"/>
              <w:rPr>
                <w:color w:val="auto"/>
              </w:rPr>
            </w:pPr>
            <w:r w:rsidRPr="00257A62">
              <w:rPr>
                <w:color w:val="auto"/>
              </w:rPr>
              <w:t>PD-E: Stock de producto terminado desconectado de producción y despacho, sin descuento automático ni trazabilidad al cliente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7B74E2" w14:textId="77777777" w:rsidR="00566DBE" w:rsidRPr="00257A62" w:rsidRDefault="00566DBE" w:rsidP="00FF1500">
            <w:pPr>
              <w:spacing w:line="240" w:lineRule="auto"/>
              <w:rPr>
                <w:color w:val="auto"/>
              </w:rPr>
            </w:pPr>
            <w:r w:rsidRPr="00257A62">
              <w:rPr>
                <w:color w:val="auto"/>
              </w:rPr>
              <w:t>El stock manual (P17), los despachos rudimentarios (P18) y las presentaciones sin control (P27) son facetas de la misma ruptura en la cadena de custodia</w:t>
            </w:r>
          </w:p>
        </w:tc>
      </w:tr>
      <w:tr w:rsidR="00257A62" w:rsidRPr="00257A62" w14:paraId="45E7B74F"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05F65A" w14:textId="77777777" w:rsidR="00566DBE" w:rsidRPr="00257A62" w:rsidRDefault="00566DBE" w:rsidP="00FF1500">
            <w:pPr>
              <w:spacing w:line="240" w:lineRule="auto"/>
              <w:rPr>
                <w:color w:val="auto"/>
              </w:rPr>
            </w:pPr>
            <w:r w:rsidRPr="00257A62">
              <w:rPr>
                <w:color w:val="auto"/>
              </w:rPr>
              <w:t>P20 + P28</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C8A58D" w14:textId="77777777" w:rsidR="00566DBE" w:rsidRPr="00257A62" w:rsidRDefault="00566DBE" w:rsidP="00FF1500">
            <w:pPr>
              <w:spacing w:line="240" w:lineRule="auto"/>
              <w:rPr>
                <w:color w:val="auto"/>
              </w:rPr>
            </w:pPr>
            <w:r w:rsidRPr="00257A62">
              <w:rPr>
                <w:color w:val="auto"/>
              </w:rPr>
              <w:t>PD-F: Hojas dinámicas y resúmenes gerenciales con fórmulas frágiles que generan errores #REF! y #DIV/0!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83D74E" w14:textId="77777777" w:rsidR="00566DBE" w:rsidRPr="00257A62" w:rsidRDefault="00566DBE" w:rsidP="00FF1500">
            <w:pPr>
              <w:spacing w:line="240" w:lineRule="auto"/>
              <w:rPr>
                <w:color w:val="auto"/>
              </w:rPr>
            </w:pPr>
            <w:r w:rsidRPr="00257A62">
              <w:rPr>
                <w:color w:val="auto"/>
              </w:rPr>
              <w:t>Ambos problemas se originan en la dependencia de fórmulas Excel inter-hoja</w:t>
            </w:r>
          </w:p>
        </w:tc>
      </w:tr>
      <w:tr w:rsidR="00257A62" w:rsidRPr="00257A62" w14:paraId="215F2AF0"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7021CC" w14:textId="77777777" w:rsidR="00566DBE" w:rsidRPr="00257A62" w:rsidRDefault="00566DBE" w:rsidP="00FF1500">
            <w:pPr>
              <w:spacing w:line="240" w:lineRule="auto"/>
              <w:rPr>
                <w:color w:val="auto"/>
              </w:rPr>
            </w:pPr>
            <w:r w:rsidRPr="00257A62">
              <w:rPr>
                <w:color w:val="auto"/>
              </w:rPr>
              <w:t>P32 + P34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CD6F9F" w14:textId="77777777" w:rsidR="00566DBE" w:rsidRPr="00257A62" w:rsidRDefault="00566DBE" w:rsidP="00FF1500">
            <w:pPr>
              <w:spacing w:line="240" w:lineRule="auto"/>
              <w:rPr>
                <w:color w:val="auto"/>
              </w:rPr>
            </w:pPr>
            <w:r w:rsidRPr="00257A62">
              <w:rPr>
                <w:color w:val="auto"/>
              </w:rPr>
              <w:t>PD-G: Pedidos gestionados por WhatsApp sin validación de stock, combinado con producción "día a día" sin margen de seguridad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3FD870" w14:textId="77777777" w:rsidR="00566DBE" w:rsidRPr="00257A62" w:rsidRDefault="00566DBE" w:rsidP="00FF1500">
            <w:pPr>
              <w:spacing w:line="240" w:lineRule="auto"/>
              <w:rPr>
                <w:color w:val="auto"/>
              </w:rPr>
            </w:pPr>
            <w:r w:rsidRPr="00257A62">
              <w:rPr>
                <w:color w:val="auto"/>
              </w:rPr>
              <w:t>El modelo reactivo (P34) se agrava por la informalidad del canal de pedidos (P32): se compromete producto que no existe</w:t>
            </w:r>
          </w:p>
        </w:tc>
      </w:tr>
      <w:tr w:rsidR="00257A62" w:rsidRPr="00257A62" w14:paraId="11362622"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FF028A" w14:textId="77777777" w:rsidR="00566DBE" w:rsidRPr="00257A62" w:rsidRDefault="00566DBE" w:rsidP="00FF1500">
            <w:pPr>
              <w:spacing w:line="240" w:lineRule="auto"/>
              <w:rPr>
                <w:color w:val="auto"/>
              </w:rPr>
            </w:pPr>
            <w:r w:rsidRPr="00257A62">
              <w:rPr>
                <w:color w:val="auto"/>
              </w:rPr>
              <w:t>P33 + P36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1161AC" w14:textId="77777777" w:rsidR="00566DBE" w:rsidRPr="00257A62" w:rsidRDefault="00566DBE" w:rsidP="00FF1500">
            <w:pPr>
              <w:spacing w:line="240" w:lineRule="auto"/>
              <w:rPr>
                <w:color w:val="auto"/>
              </w:rPr>
            </w:pPr>
            <w:r w:rsidRPr="00257A62">
              <w:rPr>
                <w:color w:val="auto"/>
              </w:rPr>
              <w:t>PD-H: Facturación, cobros y pagos separados entre Planta y Línea Comercial sin integración ni cruce de datos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DCA86D" w14:textId="77777777" w:rsidR="00566DBE" w:rsidRPr="00257A62" w:rsidRDefault="00566DBE" w:rsidP="00FF1500">
            <w:pPr>
              <w:spacing w:line="240" w:lineRule="auto"/>
              <w:rPr>
                <w:color w:val="auto"/>
              </w:rPr>
            </w:pPr>
            <w:r w:rsidRPr="00257A62">
              <w:rPr>
                <w:color w:val="auto"/>
              </w:rPr>
              <w:t>El recibo de entrega de planta no se cruza con la factura comercial (P36), y no hay control de cuentas por cobrar (P33)</w:t>
            </w:r>
          </w:p>
        </w:tc>
      </w:tr>
      <w:tr w:rsidR="00566DBE" w:rsidRPr="00257A62" w14:paraId="28C34AF9" w14:textId="77777777" w:rsidTr="00566DBE">
        <w:trPr>
          <w:jc w:val="center"/>
        </w:trPr>
        <w:tc>
          <w:tcPr>
            <w:tcW w:w="280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61933B" w14:textId="77777777" w:rsidR="00566DBE" w:rsidRPr="00257A62" w:rsidRDefault="00566DBE" w:rsidP="00FF1500">
            <w:pPr>
              <w:spacing w:line="240" w:lineRule="auto"/>
              <w:rPr>
                <w:color w:val="auto"/>
              </w:rPr>
            </w:pPr>
            <w:r w:rsidRPr="00257A62">
              <w:rPr>
                <w:color w:val="auto"/>
              </w:rPr>
              <w:t>P24 + P25 + P38</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5A3711" w14:textId="77777777" w:rsidR="00566DBE" w:rsidRPr="00257A62" w:rsidRDefault="00566DBE" w:rsidP="00FF1500">
            <w:pPr>
              <w:spacing w:line="240" w:lineRule="auto"/>
              <w:rPr>
                <w:color w:val="auto"/>
              </w:rPr>
            </w:pPr>
            <w:r w:rsidRPr="00257A62">
              <w:rPr>
                <w:color w:val="auto"/>
              </w:rPr>
              <w:t>PD-I: Sobrecarga de roles en personal clave, sin organigrama formal y con acceso monousuario al sistema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FF71F2" w14:textId="77777777" w:rsidR="00566DBE" w:rsidRPr="00257A62" w:rsidRDefault="00566DBE" w:rsidP="00FF1500">
            <w:pPr>
              <w:spacing w:line="240" w:lineRule="auto"/>
              <w:rPr>
                <w:color w:val="auto"/>
              </w:rPr>
            </w:pPr>
            <w:r w:rsidRPr="00257A62">
              <w:rPr>
                <w:color w:val="auto"/>
              </w:rPr>
              <w:t xml:space="preserve">La persona-dependencia (P24), el acceso no concurrente (P25) y la falta de estructura organizacional (P38) </w:t>
            </w:r>
            <w:r w:rsidRPr="00257A62">
              <w:rPr>
                <w:color w:val="auto"/>
              </w:rPr>
              <w:lastRenderedPageBreak/>
              <w:t>comparten la misma raíz: ausencia de gobernanza</w:t>
            </w:r>
          </w:p>
        </w:tc>
      </w:tr>
    </w:tbl>
    <w:p w14:paraId="6720083F" w14:textId="77777777" w:rsidR="00566DBE" w:rsidRPr="00257A62" w:rsidRDefault="00566DBE" w:rsidP="00566DBE">
      <w:pPr>
        <w:rPr>
          <w:color w:val="auto"/>
        </w:rPr>
      </w:pPr>
    </w:p>
    <w:p w14:paraId="52E95844" w14:textId="77777777" w:rsidR="00566DBE" w:rsidRPr="00257A62" w:rsidRDefault="00566DBE" w:rsidP="00566DBE">
      <w:pPr>
        <w:rPr>
          <w:b/>
          <w:bCs/>
          <w:color w:val="auto"/>
        </w:rPr>
      </w:pPr>
      <w:r w:rsidRPr="00257A62">
        <w:rPr>
          <w:b/>
          <w:bCs/>
          <w:color w:val="auto"/>
        </w:rPr>
        <w:t>Regla 2: Reclasificación Síntoma → Causa</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9"/>
        <w:gridCol w:w="5626"/>
      </w:tblGrid>
      <w:tr w:rsidR="00257A62" w:rsidRPr="00257A62" w14:paraId="20037ED2" w14:textId="77777777" w:rsidTr="00FF1500">
        <w:trPr>
          <w:tblHeader/>
          <w:jc w:val="center"/>
        </w:trPr>
        <w:tc>
          <w:tcPr>
            <w:tcW w:w="4439"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5CEBFA73" w14:textId="77777777" w:rsidR="00566DBE" w:rsidRPr="00257A62" w:rsidRDefault="00566DBE" w:rsidP="00FF1500">
            <w:pPr>
              <w:spacing w:line="240" w:lineRule="auto"/>
              <w:rPr>
                <w:b/>
                <w:bCs/>
                <w:color w:val="auto"/>
              </w:rPr>
            </w:pPr>
            <w:r w:rsidRPr="00257A62">
              <w:rPr>
                <w:b/>
                <w:bCs/>
                <w:color w:val="auto"/>
              </w:rPr>
              <w:t>Síntoma (se conserva como evidencia)</w:t>
            </w:r>
          </w:p>
        </w:tc>
        <w:tc>
          <w:tcPr>
            <w:tcW w:w="5626"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3F3EE22" w14:textId="77777777" w:rsidR="00566DBE" w:rsidRPr="00257A62" w:rsidRDefault="00566DBE" w:rsidP="00FF1500">
            <w:pPr>
              <w:spacing w:line="240" w:lineRule="auto"/>
              <w:rPr>
                <w:b/>
                <w:bCs/>
                <w:color w:val="auto"/>
              </w:rPr>
            </w:pPr>
            <w:r w:rsidRPr="00257A62">
              <w:rPr>
                <w:b/>
                <w:bCs/>
                <w:color w:val="auto"/>
              </w:rPr>
              <w:t>Causa Raíz (se mantiene en lista)</w:t>
            </w:r>
          </w:p>
        </w:tc>
      </w:tr>
      <w:tr w:rsidR="00257A62" w:rsidRPr="00257A62" w14:paraId="300E29CB"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250A6B" w14:textId="77777777" w:rsidR="00566DBE" w:rsidRPr="00257A62" w:rsidRDefault="00566DBE" w:rsidP="00FF1500">
            <w:pPr>
              <w:spacing w:line="240" w:lineRule="auto"/>
              <w:rPr>
                <w:color w:val="auto"/>
              </w:rPr>
            </w:pPr>
            <w:r w:rsidRPr="00257A62">
              <w:rPr>
                <w:color w:val="auto"/>
              </w:rPr>
              <w:t>P04: Parámetros fuera de rango sin alerta</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0D7354" w14:textId="77777777" w:rsidR="00566DBE" w:rsidRPr="00257A62" w:rsidRDefault="00566DBE" w:rsidP="00FF1500">
            <w:pPr>
              <w:spacing w:line="240" w:lineRule="auto"/>
              <w:rPr>
                <w:color w:val="auto"/>
              </w:rPr>
            </w:pPr>
            <w:r w:rsidRPr="00257A62">
              <w:rPr>
                <w:color w:val="auto"/>
              </w:rPr>
              <w:t>Causa: PD-A (ausencia de validación en la captura de datos de recepción)</w:t>
            </w:r>
          </w:p>
        </w:tc>
      </w:tr>
      <w:tr w:rsidR="00257A62" w:rsidRPr="00257A62" w14:paraId="70BFB3AD"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662724" w14:textId="77777777" w:rsidR="00566DBE" w:rsidRPr="00257A62" w:rsidRDefault="00566DBE" w:rsidP="00FF1500">
            <w:pPr>
              <w:spacing w:line="240" w:lineRule="auto"/>
              <w:rPr>
                <w:color w:val="auto"/>
              </w:rPr>
            </w:pPr>
            <w:r w:rsidRPr="00257A62">
              <w:rPr>
                <w:color w:val="auto"/>
              </w:rPr>
              <w:t>P05: Estados con texto libre inconsistente</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BF8541D" w14:textId="77777777" w:rsidR="00566DBE" w:rsidRPr="00257A62" w:rsidRDefault="00566DBE" w:rsidP="00FF1500">
            <w:pPr>
              <w:spacing w:line="240" w:lineRule="auto"/>
              <w:rPr>
                <w:color w:val="auto"/>
              </w:rPr>
            </w:pPr>
            <w:r w:rsidRPr="00257A62">
              <w:rPr>
                <w:color w:val="auto"/>
              </w:rPr>
              <w:t>Causa: PD-A (sin catálogo estandarizado de estados)</w:t>
            </w:r>
          </w:p>
        </w:tc>
      </w:tr>
      <w:tr w:rsidR="00257A62" w:rsidRPr="00257A62" w14:paraId="2AD143EB"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5CD735" w14:textId="77777777" w:rsidR="00566DBE" w:rsidRPr="00257A62" w:rsidRDefault="00566DBE" w:rsidP="00FF1500">
            <w:pPr>
              <w:spacing w:line="240" w:lineRule="auto"/>
              <w:rPr>
                <w:color w:val="auto"/>
              </w:rPr>
            </w:pPr>
            <w:r w:rsidRPr="00257A62">
              <w:rPr>
                <w:color w:val="auto"/>
              </w:rPr>
              <w:t>P12: Errores de digitación evidentes (3,480 kg vs 3.84 kg)</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B8BA55" w14:textId="77777777" w:rsidR="00566DBE" w:rsidRPr="00257A62" w:rsidRDefault="00566DBE" w:rsidP="00FF1500">
            <w:pPr>
              <w:spacing w:line="240" w:lineRule="auto"/>
              <w:rPr>
                <w:color w:val="auto"/>
              </w:rPr>
            </w:pPr>
            <w:r w:rsidRPr="00257A62">
              <w:rPr>
                <w:color w:val="auto"/>
              </w:rPr>
              <w:t>Causa: PD-C (sin validación de rangos en campos numéricos)</w:t>
            </w:r>
          </w:p>
        </w:tc>
      </w:tr>
      <w:tr w:rsidR="00257A62" w:rsidRPr="00257A62" w14:paraId="70F080CC"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275D92" w14:textId="77777777" w:rsidR="00566DBE" w:rsidRPr="00257A62" w:rsidRDefault="00566DBE" w:rsidP="00FF1500">
            <w:pPr>
              <w:spacing w:line="240" w:lineRule="auto"/>
              <w:rPr>
                <w:color w:val="auto"/>
              </w:rPr>
            </w:pPr>
            <w:r w:rsidRPr="00257A62">
              <w:rPr>
                <w:color w:val="auto"/>
              </w:rPr>
              <w:t>P23: Rendimiento del 70.8% físicamente imposible</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3D83A7" w14:textId="77777777" w:rsidR="00566DBE" w:rsidRPr="00257A62" w:rsidRDefault="00566DBE" w:rsidP="00FF1500">
            <w:pPr>
              <w:spacing w:line="240" w:lineRule="auto"/>
              <w:rPr>
                <w:color w:val="auto"/>
              </w:rPr>
            </w:pPr>
            <w:r w:rsidRPr="00257A62">
              <w:rPr>
                <w:color w:val="auto"/>
              </w:rPr>
              <w:t>Causa: PD-C (error de entrada no detectado por ausencia de validación)</w:t>
            </w:r>
          </w:p>
        </w:tc>
      </w:tr>
      <w:tr w:rsidR="00257A62" w:rsidRPr="00257A62" w14:paraId="195FBA07"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89F7DC" w14:textId="77777777" w:rsidR="00566DBE" w:rsidRPr="00257A62" w:rsidRDefault="00566DBE" w:rsidP="00FF1500">
            <w:pPr>
              <w:spacing w:line="240" w:lineRule="auto"/>
              <w:rPr>
                <w:color w:val="auto"/>
              </w:rPr>
            </w:pPr>
            <w:r w:rsidRPr="00257A62">
              <w:rPr>
                <w:color w:val="auto"/>
              </w:rPr>
              <w:t>P29: Tiempos de proceso vacíos</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F6A68A" w14:textId="77777777" w:rsidR="00566DBE" w:rsidRPr="00257A62" w:rsidRDefault="00566DBE" w:rsidP="00FF1500">
            <w:pPr>
              <w:spacing w:line="240" w:lineRule="auto"/>
              <w:rPr>
                <w:color w:val="auto"/>
              </w:rPr>
            </w:pPr>
            <w:r w:rsidRPr="00257A62">
              <w:rPr>
                <w:color w:val="auto"/>
              </w:rPr>
              <w:t>Causa: PD-D (estructura que no obliga completitud)</w:t>
            </w:r>
          </w:p>
        </w:tc>
      </w:tr>
      <w:tr w:rsidR="00257A62" w:rsidRPr="00257A62" w14:paraId="6E4115D4"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70535F" w14:textId="77777777" w:rsidR="00566DBE" w:rsidRPr="00257A62" w:rsidRDefault="00566DBE" w:rsidP="00FF1500">
            <w:pPr>
              <w:spacing w:line="240" w:lineRule="auto"/>
              <w:rPr>
                <w:color w:val="auto"/>
              </w:rPr>
            </w:pPr>
            <w:r w:rsidRPr="00257A62">
              <w:rPr>
                <w:color w:val="auto"/>
              </w:rPr>
              <w:t>P30: Envasado sin estructura</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83B1929" w14:textId="77777777" w:rsidR="00566DBE" w:rsidRPr="00257A62" w:rsidRDefault="00566DBE" w:rsidP="00FF1500">
            <w:pPr>
              <w:spacing w:line="240" w:lineRule="auto"/>
              <w:rPr>
                <w:color w:val="auto"/>
              </w:rPr>
            </w:pPr>
            <w:r w:rsidRPr="00257A62">
              <w:rPr>
                <w:color w:val="auto"/>
              </w:rPr>
              <w:t>Causa: PD-D (hoja sin diseño relacional)</w:t>
            </w:r>
          </w:p>
        </w:tc>
      </w:tr>
      <w:tr w:rsidR="00566DBE" w:rsidRPr="00257A62" w14:paraId="453003B1" w14:textId="77777777" w:rsidTr="00566DBE">
        <w:trPr>
          <w:jc w:val="center"/>
        </w:trPr>
        <w:tc>
          <w:tcPr>
            <w:tcW w:w="44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EF6159" w14:textId="77777777" w:rsidR="00566DBE" w:rsidRPr="00257A62" w:rsidRDefault="00566DBE" w:rsidP="00FF1500">
            <w:pPr>
              <w:spacing w:line="240" w:lineRule="auto"/>
              <w:rPr>
                <w:color w:val="auto"/>
              </w:rPr>
            </w:pPr>
            <w:r w:rsidRPr="00257A62">
              <w:rPr>
                <w:color w:val="auto"/>
              </w:rPr>
              <w:t>P31: Desfase temporal papel→Excel</w:t>
            </w:r>
          </w:p>
        </w:tc>
        <w:tc>
          <w:tcPr>
            <w:tcW w:w="56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766C92" w14:textId="77777777" w:rsidR="00566DBE" w:rsidRPr="00257A62" w:rsidRDefault="00566DBE" w:rsidP="00FF1500">
            <w:pPr>
              <w:spacing w:line="240" w:lineRule="auto"/>
              <w:rPr>
                <w:color w:val="auto"/>
              </w:rPr>
            </w:pPr>
            <w:r w:rsidRPr="00257A62">
              <w:rPr>
                <w:color w:val="auto"/>
              </w:rPr>
              <w:t>Causa: PF-01 (ausencia de captura en tiempo real por falta de sistema)</w:t>
            </w:r>
          </w:p>
        </w:tc>
      </w:tr>
    </w:tbl>
    <w:p w14:paraId="5E0A714B" w14:textId="77777777" w:rsidR="00566DBE" w:rsidRPr="00257A62" w:rsidRDefault="00566DBE" w:rsidP="00566DBE">
      <w:pPr>
        <w:rPr>
          <w:color w:val="auto"/>
        </w:rPr>
      </w:pPr>
    </w:p>
    <w:p w14:paraId="51A93BD6" w14:textId="77777777" w:rsidR="00566DBE" w:rsidRPr="00257A62" w:rsidRDefault="00566DBE" w:rsidP="00566DBE">
      <w:pPr>
        <w:rPr>
          <w:color w:val="auto"/>
        </w:rPr>
      </w:pPr>
      <w:r w:rsidRPr="00257A62">
        <w:rPr>
          <w:color w:val="auto"/>
        </w:rPr>
        <w:br w:type="page"/>
      </w:r>
    </w:p>
    <w:p w14:paraId="646968AA" w14:textId="77777777" w:rsidR="00566DBE" w:rsidRPr="00257A62" w:rsidRDefault="00566DBE" w:rsidP="00566DBE">
      <w:pPr>
        <w:rPr>
          <w:b/>
          <w:bCs/>
          <w:color w:val="auto"/>
        </w:rPr>
      </w:pPr>
      <w:r w:rsidRPr="00257A62">
        <w:rPr>
          <w:b/>
          <w:bCs/>
          <w:color w:val="auto"/>
        </w:rPr>
        <w:lastRenderedPageBreak/>
        <w:t>Regla 3: Exclusión por Alcance</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843"/>
        <w:gridCol w:w="5528"/>
      </w:tblGrid>
      <w:tr w:rsidR="00257A62" w:rsidRPr="00257A62" w14:paraId="71075EB6" w14:textId="77777777" w:rsidTr="00FF1500">
        <w:trPr>
          <w:tblHeader/>
          <w:jc w:val="center"/>
        </w:trPr>
        <w:tc>
          <w:tcPr>
            <w:tcW w:w="2263"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3AE13F7D" w14:textId="77777777" w:rsidR="00566DBE" w:rsidRPr="00257A62" w:rsidRDefault="00566DBE" w:rsidP="00FF1500">
            <w:pPr>
              <w:spacing w:line="240" w:lineRule="auto"/>
              <w:rPr>
                <w:b/>
                <w:bCs/>
                <w:color w:val="auto"/>
              </w:rPr>
            </w:pPr>
            <w:r w:rsidRPr="00257A62">
              <w:rPr>
                <w:b/>
                <w:bCs/>
                <w:color w:val="auto"/>
              </w:rPr>
              <w:t>Problema</w:t>
            </w:r>
          </w:p>
        </w:tc>
        <w:tc>
          <w:tcPr>
            <w:tcW w:w="1843"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E4D704E" w14:textId="77777777" w:rsidR="00566DBE" w:rsidRPr="00257A62" w:rsidRDefault="00566DBE" w:rsidP="00FF1500">
            <w:pPr>
              <w:spacing w:line="240" w:lineRule="auto"/>
              <w:rPr>
                <w:b/>
                <w:bCs/>
                <w:color w:val="auto"/>
              </w:rPr>
            </w:pPr>
            <w:r w:rsidRPr="00257A62">
              <w:rPr>
                <w:b/>
                <w:bCs/>
                <w:color w:val="auto"/>
              </w:rPr>
              <w:t>Decisión</w:t>
            </w:r>
          </w:p>
        </w:tc>
        <w:tc>
          <w:tcPr>
            <w:tcW w:w="5528"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BDA4EA2" w14:textId="77777777" w:rsidR="00566DBE" w:rsidRPr="00257A62" w:rsidRDefault="00566DBE" w:rsidP="00FF1500">
            <w:pPr>
              <w:spacing w:line="240" w:lineRule="auto"/>
              <w:rPr>
                <w:b/>
                <w:bCs/>
                <w:color w:val="auto"/>
              </w:rPr>
            </w:pPr>
            <w:r w:rsidRPr="00257A62">
              <w:rPr>
                <w:b/>
                <w:bCs/>
                <w:color w:val="auto"/>
              </w:rPr>
              <w:t>Justificación</w:t>
            </w:r>
          </w:p>
        </w:tc>
      </w:tr>
      <w:tr w:rsidR="00257A62" w:rsidRPr="00257A62" w14:paraId="424D09E8"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C95F5B" w14:textId="77777777" w:rsidR="00566DBE" w:rsidRPr="00257A62" w:rsidRDefault="00566DBE" w:rsidP="00FF1500">
            <w:pPr>
              <w:spacing w:line="240" w:lineRule="auto"/>
              <w:rPr>
                <w:color w:val="auto"/>
              </w:rPr>
            </w:pPr>
            <w:r w:rsidRPr="00257A62">
              <w:rPr>
                <w:color w:val="auto"/>
              </w:rPr>
              <w:t>P22: Sin historial antes de dic-2025</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5C0DFC" w14:textId="77777777" w:rsidR="00566DBE" w:rsidRPr="00257A62" w:rsidRDefault="00566DBE" w:rsidP="00FF1500">
            <w:pPr>
              <w:spacing w:line="240" w:lineRule="auto"/>
              <w:rPr>
                <w:b/>
                <w:bCs/>
                <w:color w:val="auto"/>
              </w:rPr>
            </w:pPr>
            <w:r w:rsidRPr="00257A62">
              <w:rPr>
                <w:b/>
                <w:bCs/>
                <w:color w:val="auto"/>
              </w:rPr>
              <w:t>Excluido parcialmente</w:t>
            </w:r>
          </w:p>
        </w:tc>
        <w:tc>
          <w:tcPr>
            <w:tcW w:w="55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9153E9" w14:textId="77777777" w:rsidR="00566DBE" w:rsidRPr="00257A62" w:rsidRDefault="00566DBE" w:rsidP="00FF1500">
            <w:pPr>
              <w:spacing w:line="240" w:lineRule="auto"/>
              <w:rPr>
                <w:color w:val="auto"/>
              </w:rPr>
            </w:pPr>
            <w:r w:rsidRPr="00257A62">
              <w:rPr>
                <w:color w:val="auto"/>
              </w:rPr>
              <w:t>El sistema no puede recuperar datos que nunca se digitaron. Se mantiene como requisito futuro: el nuevo sistema deberá prevenir la pérdida de datos desde su implementación</w:t>
            </w:r>
          </w:p>
        </w:tc>
      </w:tr>
      <w:tr w:rsidR="00566DBE" w:rsidRPr="00257A62" w14:paraId="047502C0"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81D137" w14:textId="77777777" w:rsidR="00566DBE" w:rsidRPr="00257A62" w:rsidRDefault="00566DBE" w:rsidP="00FF1500">
            <w:pPr>
              <w:spacing w:line="240" w:lineRule="auto"/>
              <w:rPr>
                <w:color w:val="auto"/>
              </w:rPr>
            </w:pPr>
            <w:r w:rsidRPr="00257A62">
              <w:rPr>
                <w:color w:val="auto"/>
              </w:rPr>
              <w:t>P26: Planta aislada geográficamente</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43ECD8" w14:textId="77777777" w:rsidR="00566DBE" w:rsidRPr="00257A62" w:rsidRDefault="00566DBE" w:rsidP="00FF1500">
            <w:pPr>
              <w:spacing w:line="240" w:lineRule="auto"/>
              <w:rPr>
                <w:b/>
                <w:bCs/>
                <w:color w:val="auto"/>
              </w:rPr>
            </w:pPr>
            <w:r w:rsidRPr="00257A62">
              <w:rPr>
                <w:b/>
                <w:bCs/>
                <w:color w:val="auto"/>
              </w:rPr>
              <w:t>Excluido</w:t>
            </w:r>
          </w:p>
        </w:tc>
        <w:tc>
          <w:tcPr>
            <w:tcW w:w="55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BE1E758" w14:textId="77777777" w:rsidR="00566DBE" w:rsidRPr="00257A62" w:rsidRDefault="00566DBE" w:rsidP="00FF1500">
            <w:pPr>
              <w:spacing w:line="240" w:lineRule="auto"/>
              <w:rPr>
                <w:color w:val="auto"/>
              </w:rPr>
            </w:pPr>
            <w:r w:rsidRPr="00257A62">
              <w:rPr>
                <w:color w:val="auto"/>
              </w:rPr>
              <w:t>Es una condición geográfica que el software no puede cambiar. Sin embargo, el sistema web/cloud (Supabase) mitiga este problema al permitir acceso remoto</w:t>
            </w:r>
          </w:p>
        </w:tc>
      </w:tr>
    </w:tbl>
    <w:p w14:paraId="17F722D2" w14:textId="77777777" w:rsidR="00566DBE" w:rsidRPr="00257A62" w:rsidRDefault="00566DBE" w:rsidP="00566DBE">
      <w:pPr>
        <w:rPr>
          <w:color w:val="auto"/>
        </w:rPr>
      </w:pPr>
    </w:p>
    <w:p w14:paraId="7EFF8610" w14:textId="77777777" w:rsidR="00566DBE" w:rsidRPr="00257A62" w:rsidRDefault="00566DBE" w:rsidP="00566DBE">
      <w:pPr>
        <w:rPr>
          <w:b/>
          <w:bCs/>
          <w:color w:val="auto"/>
        </w:rPr>
      </w:pPr>
      <w:r w:rsidRPr="00257A62">
        <w:rPr>
          <w:b/>
          <w:bCs/>
          <w:color w:val="auto"/>
        </w:rPr>
        <w:t>Regla 4: Reformulación de Problemas Vagos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7063"/>
      </w:tblGrid>
      <w:tr w:rsidR="00257A62" w:rsidRPr="00257A62" w14:paraId="6F6EF8FA" w14:textId="77777777" w:rsidTr="00FF1500">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BC7015C" w14:textId="77777777" w:rsidR="00566DBE" w:rsidRPr="00257A62" w:rsidRDefault="00566DBE" w:rsidP="00FF1500">
            <w:pPr>
              <w:spacing w:line="240" w:lineRule="auto"/>
              <w:rPr>
                <w:b/>
                <w:bCs/>
                <w:color w:val="auto"/>
              </w:rPr>
            </w:pPr>
            <w:r w:rsidRPr="00257A62">
              <w:rPr>
                <w:b/>
                <w:bCs/>
                <w:color w:val="auto"/>
              </w:rPr>
              <w:t>Original</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0C8BEF7B" w14:textId="77777777" w:rsidR="00566DBE" w:rsidRPr="00257A62" w:rsidRDefault="00566DBE" w:rsidP="00FF1500">
            <w:pPr>
              <w:spacing w:line="240" w:lineRule="auto"/>
              <w:rPr>
                <w:b/>
                <w:bCs/>
                <w:color w:val="auto"/>
              </w:rPr>
            </w:pPr>
            <w:r w:rsidRPr="00257A62">
              <w:rPr>
                <w:b/>
                <w:bCs/>
                <w:color w:val="auto"/>
              </w:rPr>
              <w:t>Reformulado</w:t>
            </w:r>
          </w:p>
        </w:tc>
      </w:tr>
      <w:tr w:rsidR="00257A62" w:rsidRPr="00257A62" w14:paraId="57E1E79D"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5290F9" w14:textId="77777777" w:rsidR="00566DBE" w:rsidRPr="00257A62" w:rsidRDefault="00566DBE" w:rsidP="00FF1500">
            <w:pPr>
              <w:spacing w:line="240" w:lineRule="auto"/>
              <w:rPr>
                <w:color w:val="auto"/>
              </w:rPr>
            </w:pPr>
            <w:r w:rsidRPr="00257A62">
              <w:rPr>
                <w:color w:val="auto"/>
              </w:rPr>
              <w:t>P25: Sin acceso concurrente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906790" w14:textId="77777777" w:rsidR="00566DBE" w:rsidRPr="00257A62" w:rsidRDefault="00566DBE" w:rsidP="00FF1500">
            <w:pPr>
              <w:spacing w:line="240" w:lineRule="auto"/>
              <w:rPr>
                <w:color w:val="auto"/>
              </w:rPr>
            </w:pPr>
            <w:r w:rsidRPr="00257A62">
              <w:rPr>
                <w:color w:val="auto"/>
              </w:rPr>
              <w:t>Absorbido en PD-I como parte del problema de gobernanza</w:t>
            </w:r>
          </w:p>
        </w:tc>
      </w:tr>
      <w:tr w:rsidR="00257A62" w:rsidRPr="00257A62" w14:paraId="4AEA687F"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7F45E2" w14:textId="77777777" w:rsidR="00566DBE" w:rsidRPr="00257A62" w:rsidRDefault="00566DBE" w:rsidP="00FF1500">
            <w:pPr>
              <w:spacing w:line="240" w:lineRule="auto"/>
              <w:rPr>
                <w:color w:val="auto"/>
              </w:rPr>
            </w:pPr>
            <w:r w:rsidRPr="00257A62">
              <w:rPr>
                <w:color w:val="auto"/>
              </w:rPr>
              <w:t>P24: Sobrecarga de roles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A8AC64" w14:textId="77777777" w:rsidR="00566DBE" w:rsidRPr="00257A62" w:rsidRDefault="00566DBE" w:rsidP="00FF1500">
            <w:pPr>
              <w:spacing w:line="240" w:lineRule="auto"/>
              <w:rPr>
                <w:color w:val="auto"/>
              </w:rPr>
            </w:pPr>
            <w:r w:rsidRPr="00257A62">
              <w:rPr>
                <w:color w:val="auto"/>
              </w:rPr>
              <w:t>Reformulado con especificidad: "La responsable de calidad dedica un estimado de 3-4 horas diarias a tareas de digitación manual que podrían automatizarse" — absorbido en PD-I</w:t>
            </w:r>
          </w:p>
        </w:tc>
      </w:tr>
      <w:tr w:rsidR="00566DBE" w:rsidRPr="00257A62" w14:paraId="5F7F34C1"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B7A6D5" w14:textId="77777777" w:rsidR="00566DBE" w:rsidRPr="00257A62" w:rsidRDefault="00566DBE" w:rsidP="00FF1500">
            <w:pPr>
              <w:spacing w:line="240" w:lineRule="auto"/>
              <w:rPr>
                <w:color w:val="auto"/>
              </w:rPr>
            </w:pPr>
            <w:r w:rsidRPr="00257A62">
              <w:rPr>
                <w:color w:val="auto"/>
              </w:rPr>
              <w:t>P38: Sin organigrama formal</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87F2ED" w14:textId="77777777" w:rsidR="00566DBE" w:rsidRPr="00257A62" w:rsidRDefault="00566DBE" w:rsidP="00FF1500">
            <w:pPr>
              <w:spacing w:line="240" w:lineRule="auto"/>
              <w:rPr>
                <w:color w:val="auto"/>
              </w:rPr>
            </w:pPr>
            <w:r w:rsidRPr="00257A62">
              <w:rPr>
                <w:color w:val="auto"/>
              </w:rPr>
              <w:t>Absorbido en PD-I como contexto organizacional</w:t>
            </w:r>
          </w:p>
        </w:tc>
      </w:tr>
    </w:tbl>
    <w:p w14:paraId="2E17B4F8" w14:textId="77777777" w:rsidR="00566DBE" w:rsidRPr="00257A62" w:rsidRDefault="00566DBE" w:rsidP="00566DBE">
      <w:pPr>
        <w:rPr>
          <w:color w:val="auto"/>
        </w:rPr>
      </w:pPr>
    </w:p>
    <w:p w14:paraId="5E86544D" w14:textId="77777777" w:rsidR="00566DBE" w:rsidRPr="00257A62" w:rsidRDefault="00566DBE" w:rsidP="004C48EA">
      <w:pPr>
        <w:pStyle w:val="Ttulo3"/>
        <w:numPr>
          <w:ilvl w:val="1"/>
          <w:numId w:val="85"/>
        </w:numPr>
        <w:rPr>
          <w:color w:val="auto"/>
        </w:rPr>
      </w:pPr>
      <w:bookmarkStart w:id="219" w:name="_Toc225974591"/>
      <w:bookmarkStart w:id="220" w:name="_Toc227590437"/>
      <w:bookmarkStart w:id="221" w:name="_Toc231233279"/>
      <w:r w:rsidRPr="00257A62">
        <w:rPr>
          <w:color w:val="auto"/>
        </w:rPr>
        <w:t>LISTA FINAL DE PROBLEMAS</w:t>
      </w:r>
      <w:bookmarkEnd w:id="219"/>
      <w:bookmarkEnd w:id="220"/>
      <w:bookmarkEnd w:id="221"/>
    </w:p>
    <w:p w14:paraId="625CEF61" w14:textId="56E77071" w:rsidR="00566DBE" w:rsidRPr="00257A62" w:rsidRDefault="00566DBE" w:rsidP="00566DBE">
      <w:pPr>
        <w:rPr>
          <w:color w:val="auto"/>
        </w:rPr>
      </w:pPr>
      <w:r w:rsidRPr="00257A62">
        <w:rPr>
          <w:color w:val="auto"/>
        </w:rPr>
        <w:t>Tras el proceso de depuración, los 40 problemas brutos se consolidan en </w:t>
      </w:r>
      <w:r w:rsidRPr="00257A62">
        <w:rPr>
          <w:b/>
          <w:bCs/>
          <w:color w:val="auto"/>
        </w:rPr>
        <w:t>15 problemas nucleares</w:t>
      </w:r>
      <w:r w:rsidRPr="00257A62">
        <w:rPr>
          <w:color w:val="auto"/>
        </w:rPr>
        <w:t> clasificados por dimensión:</w:t>
      </w:r>
    </w:p>
    <w:tbl>
      <w:tblP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7395"/>
        <w:gridCol w:w="1444"/>
      </w:tblGrid>
      <w:tr w:rsidR="00257A62" w:rsidRPr="00257A62" w14:paraId="1206B7D2" w14:textId="77777777" w:rsidTr="00E648BC">
        <w:trPr>
          <w:tblHeader/>
          <w:jc w:val="center"/>
        </w:trPr>
        <w:tc>
          <w:tcPr>
            <w:tcW w:w="895"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2583B2D" w14:textId="77777777" w:rsidR="00E648BC" w:rsidRPr="00257A62" w:rsidRDefault="00E648BC" w:rsidP="00E648BC">
            <w:pPr>
              <w:spacing w:line="240" w:lineRule="auto"/>
              <w:rPr>
                <w:b/>
                <w:bCs/>
                <w:color w:val="auto"/>
              </w:rPr>
            </w:pPr>
            <w:r w:rsidRPr="00257A62">
              <w:rPr>
                <w:b/>
                <w:bCs/>
                <w:color w:val="auto"/>
              </w:rPr>
              <w:lastRenderedPageBreak/>
              <w:t>ID</w:t>
            </w:r>
          </w:p>
        </w:tc>
        <w:tc>
          <w:tcPr>
            <w:tcW w:w="7395"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DE2E625" w14:textId="77777777" w:rsidR="00E648BC" w:rsidRPr="00257A62" w:rsidRDefault="00E648BC" w:rsidP="00E648BC">
            <w:pPr>
              <w:spacing w:line="240" w:lineRule="auto"/>
              <w:rPr>
                <w:b/>
                <w:bCs/>
                <w:color w:val="auto"/>
              </w:rPr>
            </w:pPr>
            <w:r w:rsidRPr="00257A62">
              <w:rPr>
                <w:b/>
                <w:bCs/>
                <w:color w:val="auto"/>
              </w:rPr>
              <w:t>Problema Depurado</w:t>
            </w:r>
          </w:p>
        </w:tc>
        <w:tc>
          <w:tcPr>
            <w:tcW w:w="1444"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74A3E724" w14:textId="77777777" w:rsidR="00E648BC" w:rsidRPr="00257A62" w:rsidRDefault="00E648BC" w:rsidP="00E648BC">
            <w:pPr>
              <w:spacing w:line="240" w:lineRule="auto"/>
              <w:rPr>
                <w:b/>
                <w:bCs/>
                <w:color w:val="auto"/>
              </w:rPr>
            </w:pPr>
            <w:r w:rsidRPr="00257A62">
              <w:rPr>
                <w:b/>
                <w:bCs/>
                <w:color w:val="auto"/>
              </w:rPr>
              <w:t>Dimensión</w:t>
            </w:r>
          </w:p>
        </w:tc>
      </w:tr>
      <w:tr w:rsidR="00257A62" w:rsidRPr="00257A62" w14:paraId="4FB2EEE0"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C6BCCC" w14:textId="77777777" w:rsidR="00E648BC" w:rsidRPr="00257A62" w:rsidRDefault="00E648BC" w:rsidP="00E648BC">
            <w:pPr>
              <w:spacing w:line="240" w:lineRule="auto"/>
              <w:rPr>
                <w:color w:val="auto"/>
              </w:rPr>
            </w:pPr>
            <w:r w:rsidRPr="00257A62">
              <w:rPr>
                <w:color w:val="auto"/>
              </w:rPr>
              <w:t>PF-01</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4598DB" w14:textId="77777777" w:rsidR="00E648BC" w:rsidRPr="00257A62" w:rsidRDefault="00E648BC" w:rsidP="00E648BC">
            <w:pPr>
              <w:spacing w:line="240" w:lineRule="auto"/>
              <w:rPr>
                <w:color w:val="auto"/>
              </w:rPr>
            </w:pPr>
            <w:r w:rsidRPr="00257A62">
              <w:rPr>
                <w:color w:val="auto"/>
              </w:rPr>
              <w:t>Ausencia de sistema de información integrado: Toda la gestión operativa depende de un archivo Excel con 18 hojas y registros en papel. Sin base de datos relacional, sin validación, sin acceso concurrente, sin respaldo automático. Los datos disponibles tienen un desfase de 2 a 8 horas respecto al hecho productivo real. </w:t>
            </w:r>
            <w:r w:rsidRPr="00257A62">
              <w:rPr>
                <w:i/>
                <w:iCs/>
                <w:color w:val="auto"/>
              </w:rPr>
              <w:t>(P25, P31)</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05CC9E" w14:textId="77777777" w:rsidR="00E648BC" w:rsidRPr="00257A62" w:rsidRDefault="00E648BC" w:rsidP="00E648BC">
            <w:pPr>
              <w:spacing w:line="240" w:lineRule="auto"/>
              <w:rPr>
                <w:color w:val="auto"/>
              </w:rPr>
            </w:pPr>
            <w:r w:rsidRPr="00257A62">
              <w:rPr>
                <w:color w:val="auto"/>
              </w:rPr>
              <w:t>DIM-TEC</w:t>
            </w:r>
          </w:p>
        </w:tc>
      </w:tr>
      <w:tr w:rsidR="00257A62" w:rsidRPr="00257A62" w14:paraId="33ECC905"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E82EE41" w14:textId="77777777" w:rsidR="00E648BC" w:rsidRPr="00257A62" w:rsidRDefault="00E648BC" w:rsidP="00E648BC">
            <w:pPr>
              <w:spacing w:line="240" w:lineRule="auto"/>
              <w:rPr>
                <w:color w:val="auto"/>
              </w:rPr>
            </w:pPr>
            <w:r w:rsidRPr="00257A62">
              <w:rPr>
                <w:color w:val="auto"/>
              </w:rPr>
              <w:t>PF-02</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FFAF627" w14:textId="77777777" w:rsidR="00E648BC" w:rsidRPr="00257A62" w:rsidRDefault="00E648BC" w:rsidP="00E648BC">
            <w:pPr>
              <w:spacing w:line="240" w:lineRule="auto"/>
              <w:rPr>
                <w:color w:val="auto"/>
              </w:rPr>
            </w:pPr>
            <w:r w:rsidRPr="00257A62">
              <w:rPr>
                <w:color w:val="auto"/>
              </w:rPr>
              <w:t>Registro de recepción de leche cruda sin integridad: 60% de campos incompletos, sin identificación de proveedor ganadero (120+ filas sin nombre), múltiples muestras sin vínculo relacional, parámetros fuera de rango sin alerta (células somáticas hasta 1,500) y estados en texto libre con 7 variantes para conceptos equivalentes. </w:t>
            </w:r>
            <w:r w:rsidRPr="00257A62">
              <w:rPr>
                <w:i/>
                <w:iCs/>
                <w:color w:val="auto"/>
              </w:rPr>
              <w:t>(P01+P02+P03+P04+P05)</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C1F508" w14:textId="77777777" w:rsidR="00E648BC" w:rsidRPr="00257A62" w:rsidRDefault="00E648BC" w:rsidP="00E648BC">
            <w:pPr>
              <w:spacing w:line="240" w:lineRule="auto"/>
              <w:rPr>
                <w:color w:val="auto"/>
              </w:rPr>
            </w:pPr>
            <w:r w:rsidRPr="00257A62">
              <w:rPr>
                <w:color w:val="auto"/>
              </w:rPr>
              <w:t>DIM-INF</w:t>
            </w:r>
          </w:p>
        </w:tc>
      </w:tr>
      <w:tr w:rsidR="00257A62" w:rsidRPr="00257A62" w14:paraId="5ACE9889"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E88F73" w14:textId="77777777" w:rsidR="00E648BC" w:rsidRPr="00257A62" w:rsidRDefault="00E648BC" w:rsidP="00E648BC">
            <w:pPr>
              <w:spacing w:line="240" w:lineRule="auto"/>
              <w:rPr>
                <w:color w:val="auto"/>
              </w:rPr>
            </w:pPr>
            <w:r w:rsidRPr="00257A62">
              <w:rPr>
                <w:color w:val="auto"/>
              </w:rPr>
              <w:t>PF-03</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D3DEF4" w14:textId="77777777" w:rsidR="00E648BC" w:rsidRPr="00257A62" w:rsidRDefault="00E648BC" w:rsidP="00E648BC">
            <w:pPr>
              <w:spacing w:line="240" w:lineRule="auto"/>
              <w:rPr>
                <w:color w:val="auto"/>
              </w:rPr>
            </w:pPr>
            <w:r w:rsidRPr="00257A62">
              <w:rPr>
                <w:color w:val="auto"/>
              </w:rPr>
              <w:t>Inventario de insumos con estructura inmanejable y compras sin base de datos: 50+ columnas dinámicas, stock negativo de mantequilla (-58 kg), insumos de producción/limpieza/laboratorio mezclados, fechas de vencimiento en 4 formatos distintos (ISO, "S/F", "NO VISIBLE", "24 MESES"), sin alertas de stock mínimo, sin control FEFO, y compras planificadas "de memoria" cada viernes con 3–5 días de lead time. </w:t>
            </w:r>
            <w:r w:rsidRPr="00257A62">
              <w:rPr>
                <w:i/>
                <w:iCs/>
                <w:color w:val="auto"/>
              </w:rPr>
              <w:t>(P06+P07+P08+P09+P37)</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1D2EFA" w14:textId="77777777" w:rsidR="00E648BC" w:rsidRPr="00257A62" w:rsidRDefault="00E648BC" w:rsidP="00E648BC">
            <w:pPr>
              <w:spacing w:line="240" w:lineRule="auto"/>
              <w:rPr>
                <w:color w:val="auto"/>
              </w:rPr>
            </w:pPr>
            <w:r w:rsidRPr="00257A62">
              <w:rPr>
                <w:color w:val="auto"/>
              </w:rPr>
              <w:t>DIM-INF</w:t>
            </w:r>
          </w:p>
        </w:tc>
      </w:tr>
      <w:tr w:rsidR="00257A62" w:rsidRPr="00257A62" w14:paraId="4B6CD6E5"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BE98EF" w14:textId="77777777" w:rsidR="00E648BC" w:rsidRPr="00257A62" w:rsidRDefault="00E648BC" w:rsidP="00E648BC">
            <w:pPr>
              <w:spacing w:line="240" w:lineRule="auto"/>
              <w:rPr>
                <w:color w:val="auto"/>
              </w:rPr>
            </w:pPr>
            <w:r w:rsidRPr="00257A62">
              <w:rPr>
                <w:color w:val="auto"/>
              </w:rPr>
              <w:t>PF-04</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FDE882" w14:textId="77777777" w:rsidR="00E648BC" w:rsidRPr="00257A62" w:rsidRDefault="00E648BC" w:rsidP="00E648BC">
            <w:pPr>
              <w:spacing w:line="240" w:lineRule="auto"/>
              <w:rPr>
                <w:color w:val="auto"/>
              </w:rPr>
            </w:pPr>
            <w:r w:rsidRPr="00257A62">
              <w:rPr>
                <w:color w:val="auto"/>
              </w:rPr>
              <w:t>Recetas/fórmulas maestras sin vinculación al consumo real: Las recetas del Cheddar (15 ingredientes, 100.35%) y Dulce de Leche (Repostero/Familiar) son tablas estáticas consultadas manualmente. No existe descuento automático de insumos al registrar un lote, ni comparación entre lo prescrito y lo consumido. </w:t>
            </w:r>
            <w:r w:rsidRPr="00257A62">
              <w:rPr>
                <w:i/>
                <w:iCs/>
                <w:color w:val="auto"/>
              </w:rPr>
              <w:t>(P10)</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CD9B58" w14:textId="77777777" w:rsidR="00E648BC" w:rsidRPr="00257A62" w:rsidRDefault="00E648BC" w:rsidP="00E648BC">
            <w:pPr>
              <w:spacing w:line="240" w:lineRule="auto"/>
              <w:rPr>
                <w:color w:val="auto"/>
              </w:rPr>
            </w:pPr>
            <w:r w:rsidRPr="00257A62">
              <w:rPr>
                <w:color w:val="auto"/>
              </w:rPr>
              <w:t>DIM-PRO</w:t>
            </w:r>
          </w:p>
        </w:tc>
      </w:tr>
      <w:tr w:rsidR="00257A62" w:rsidRPr="00257A62" w14:paraId="4F3B81B3"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7CEB5B" w14:textId="77777777" w:rsidR="00E648BC" w:rsidRPr="00257A62" w:rsidRDefault="00E648BC" w:rsidP="00E648BC">
            <w:pPr>
              <w:spacing w:line="240" w:lineRule="auto"/>
              <w:rPr>
                <w:color w:val="auto"/>
              </w:rPr>
            </w:pPr>
            <w:r w:rsidRPr="00257A62">
              <w:rPr>
                <w:color w:val="auto"/>
              </w:rPr>
              <w:t>PF-05</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85DC592" w14:textId="77777777" w:rsidR="00E648BC" w:rsidRPr="00257A62" w:rsidRDefault="00E648BC" w:rsidP="00E648BC">
            <w:pPr>
              <w:spacing w:line="240" w:lineRule="auto"/>
              <w:rPr>
                <w:color w:val="auto"/>
              </w:rPr>
            </w:pPr>
            <w:r w:rsidRPr="00257A62">
              <w:rPr>
                <w:color w:val="auto"/>
              </w:rPr>
              <w:t>Registros de producción con datos en formatos mixtos e inconsistentes: Campos numéricos contaminados con texto ("48/49", "6,53/32,2"), errores de digitación de 3 órdenes de magnitud (3,480 kg en vez de 3.84 kg), rendimientos imposibles (70.8%), unidades alternantes (g vs kg en CaCl2), y temperaturas erróneas (335.5°C). </w:t>
            </w:r>
            <w:r w:rsidRPr="00257A62">
              <w:rPr>
                <w:i/>
                <w:iCs/>
                <w:color w:val="auto"/>
              </w:rPr>
              <w:t>(P11+P12+P15+P23)</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713EC5" w14:textId="77777777" w:rsidR="00E648BC" w:rsidRPr="00257A62" w:rsidRDefault="00E648BC" w:rsidP="00E648BC">
            <w:pPr>
              <w:spacing w:line="240" w:lineRule="auto"/>
              <w:rPr>
                <w:color w:val="auto"/>
              </w:rPr>
            </w:pPr>
            <w:r w:rsidRPr="00257A62">
              <w:rPr>
                <w:color w:val="auto"/>
              </w:rPr>
              <w:t>DIM-INF</w:t>
            </w:r>
          </w:p>
        </w:tc>
      </w:tr>
      <w:tr w:rsidR="00257A62" w:rsidRPr="00257A62" w14:paraId="3CBECFDB"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8EB9C26" w14:textId="77777777" w:rsidR="00E648BC" w:rsidRPr="00257A62" w:rsidRDefault="00E648BC" w:rsidP="00E648BC">
            <w:pPr>
              <w:spacing w:line="240" w:lineRule="auto"/>
              <w:rPr>
                <w:color w:val="auto"/>
              </w:rPr>
            </w:pPr>
            <w:r w:rsidRPr="00257A62">
              <w:rPr>
                <w:color w:val="auto"/>
              </w:rPr>
              <w:t>PF-06</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D23BC4" w14:textId="77777777" w:rsidR="00E648BC" w:rsidRPr="00257A62" w:rsidRDefault="00E648BC" w:rsidP="00E648BC">
            <w:pPr>
              <w:spacing w:line="240" w:lineRule="auto"/>
              <w:rPr>
                <w:color w:val="auto"/>
              </w:rPr>
            </w:pPr>
            <w:r w:rsidRPr="00257A62">
              <w:rPr>
                <w:color w:val="auto"/>
              </w:rPr>
              <w:t>Estructura de datos de producción no normalizada: Hoja de CUAJADA con 70 columnas (43 para moldes individuales), 15/27 lotes Cheddar sin peso total, envasado sin mapeo a lotes, tiempos de proceso vacíos en el 55% de los registros. </w:t>
            </w:r>
            <w:r w:rsidRPr="00257A62">
              <w:rPr>
                <w:i/>
                <w:iCs/>
                <w:color w:val="auto"/>
              </w:rPr>
              <w:t>(P14+P16+P29+P30)</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4B9F80" w14:textId="77777777" w:rsidR="00E648BC" w:rsidRPr="00257A62" w:rsidRDefault="00E648BC" w:rsidP="00E648BC">
            <w:pPr>
              <w:spacing w:line="240" w:lineRule="auto"/>
              <w:rPr>
                <w:color w:val="auto"/>
              </w:rPr>
            </w:pPr>
            <w:r w:rsidRPr="00257A62">
              <w:rPr>
                <w:color w:val="auto"/>
              </w:rPr>
              <w:t>DIM-INF</w:t>
            </w:r>
          </w:p>
        </w:tc>
      </w:tr>
      <w:tr w:rsidR="00257A62" w:rsidRPr="00257A62" w14:paraId="780806A8"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38CFB5" w14:textId="77777777" w:rsidR="00E648BC" w:rsidRPr="00257A62" w:rsidRDefault="00E648BC" w:rsidP="00E648BC">
            <w:pPr>
              <w:spacing w:line="240" w:lineRule="auto"/>
              <w:rPr>
                <w:color w:val="auto"/>
              </w:rPr>
            </w:pPr>
            <w:r w:rsidRPr="00257A62">
              <w:rPr>
                <w:color w:val="auto"/>
              </w:rPr>
              <w:lastRenderedPageBreak/>
              <w:t>PF-07</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855A13" w14:textId="77777777" w:rsidR="00E648BC" w:rsidRPr="00257A62" w:rsidRDefault="00E648BC" w:rsidP="00E648BC">
            <w:pPr>
              <w:spacing w:line="240" w:lineRule="auto"/>
              <w:rPr>
                <w:color w:val="auto"/>
              </w:rPr>
            </w:pPr>
            <w:r w:rsidRPr="00257A62">
              <w:rPr>
                <w:color w:val="auto"/>
              </w:rPr>
              <w:t>Numeración de lotes inconsistente sin estándar único: Al menos 4 formatos entre líneas de producción. Mozzarella tiene 3 formatos en 3 meses (121225STM, 801261100, 13012026). Cheddar es más consistente (DDMMYYHHMM-CHL) pero no unificado con las demás líneas. </w:t>
            </w:r>
            <w:r w:rsidRPr="00257A62">
              <w:rPr>
                <w:i/>
                <w:iCs/>
                <w:color w:val="auto"/>
              </w:rPr>
              <w:t>(P13)</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DD668A" w14:textId="77777777" w:rsidR="00E648BC" w:rsidRPr="00257A62" w:rsidRDefault="00E648BC" w:rsidP="00E648BC">
            <w:pPr>
              <w:spacing w:line="240" w:lineRule="auto"/>
              <w:rPr>
                <w:color w:val="auto"/>
              </w:rPr>
            </w:pPr>
            <w:r w:rsidRPr="00257A62">
              <w:rPr>
                <w:color w:val="auto"/>
              </w:rPr>
              <w:t>DIM-CON</w:t>
            </w:r>
          </w:p>
        </w:tc>
      </w:tr>
      <w:tr w:rsidR="00257A62" w:rsidRPr="00257A62" w14:paraId="3D225EB4"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F442A8" w14:textId="77777777" w:rsidR="00E648BC" w:rsidRPr="00257A62" w:rsidRDefault="00E648BC" w:rsidP="00E648BC">
            <w:pPr>
              <w:spacing w:line="240" w:lineRule="auto"/>
              <w:rPr>
                <w:color w:val="auto"/>
              </w:rPr>
            </w:pPr>
            <w:r w:rsidRPr="00257A62">
              <w:rPr>
                <w:color w:val="auto"/>
              </w:rPr>
              <w:t>PF-08</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AE08F6" w14:textId="77777777" w:rsidR="00E648BC" w:rsidRPr="00257A62" w:rsidRDefault="00E648BC" w:rsidP="00E648BC">
            <w:pPr>
              <w:spacing w:line="240" w:lineRule="auto"/>
              <w:rPr>
                <w:color w:val="auto"/>
              </w:rPr>
            </w:pPr>
            <w:r w:rsidRPr="00257A62">
              <w:rPr>
                <w:color w:val="auto"/>
              </w:rPr>
              <w:t>Stock de producto terminado desconectado de producción y despacho: Hojas de stock independientes. Solo 3 despachos registrados en 7 meses. Sin cliente, factura, responsable ni descuento automático. Un lote vendido marcado como texto libre "LOTE VENDIDO". Múltiples presentaciones (5kg, 1kg, 250g) sin validación de equivalencia contra peso total. </w:t>
            </w:r>
            <w:r w:rsidRPr="00257A62">
              <w:rPr>
                <w:i/>
                <w:iCs/>
                <w:color w:val="auto"/>
              </w:rPr>
              <w:t>(P17+P18+P27)</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9AAEB8" w14:textId="77777777" w:rsidR="00E648BC" w:rsidRPr="00257A62" w:rsidRDefault="00E648BC" w:rsidP="00E648BC">
            <w:pPr>
              <w:spacing w:line="240" w:lineRule="auto"/>
              <w:rPr>
                <w:color w:val="auto"/>
              </w:rPr>
            </w:pPr>
            <w:r w:rsidRPr="00257A62">
              <w:rPr>
                <w:color w:val="auto"/>
              </w:rPr>
              <w:t>DIM-CON</w:t>
            </w:r>
          </w:p>
        </w:tc>
      </w:tr>
      <w:tr w:rsidR="00257A62" w:rsidRPr="00257A62" w14:paraId="7D6735F6"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980464" w14:textId="77777777" w:rsidR="00E648BC" w:rsidRPr="00257A62" w:rsidRDefault="00E648BC" w:rsidP="00E648BC">
            <w:pPr>
              <w:spacing w:line="240" w:lineRule="auto"/>
              <w:rPr>
                <w:color w:val="auto"/>
              </w:rPr>
            </w:pPr>
            <w:r w:rsidRPr="00257A62">
              <w:rPr>
                <w:color w:val="auto"/>
              </w:rPr>
              <w:t>PF-09</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4ED6AD5" w14:textId="77777777" w:rsidR="00E648BC" w:rsidRPr="00257A62" w:rsidRDefault="00E648BC" w:rsidP="00E648BC">
            <w:pPr>
              <w:spacing w:line="240" w:lineRule="auto"/>
              <w:rPr>
                <w:color w:val="auto"/>
              </w:rPr>
            </w:pPr>
            <w:r w:rsidRPr="00257A62">
              <w:rPr>
                <w:color w:val="auto"/>
              </w:rPr>
              <w:t>Proceso de hilado sin trazabilidad al lote de cuajada: 201 registros de peso sin campo de lote, imposibilitando vincular producto hilado con cuajada de origen para rendimiento y trazabilidad sanitaria. </w:t>
            </w:r>
            <w:r w:rsidRPr="00257A62">
              <w:rPr>
                <w:i/>
                <w:iCs/>
                <w:color w:val="auto"/>
              </w:rPr>
              <w:t>(P19)</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286CE9" w14:textId="77777777" w:rsidR="00E648BC" w:rsidRPr="00257A62" w:rsidRDefault="00E648BC" w:rsidP="00E648BC">
            <w:pPr>
              <w:spacing w:line="240" w:lineRule="auto"/>
              <w:rPr>
                <w:color w:val="auto"/>
              </w:rPr>
            </w:pPr>
            <w:r w:rsidRPr="00257A62">
              <w:rPr>
                <w:color w:val="auto"/>
              </w:rPr>
              <w:t>DIM-CON</w:t>
            </w:r>
          </w:p>
        </w:tc>
      </w:tr>
      <w:tr w:rsidR="00257A62" w:rsidRPr="00257A62" w14:paraId="51B1490D"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8E0C6F" w14:textId="77777777" w:rsidR="00E648BC" w:rsidRPr="00257A62" w:rsidRDefault="00E648BC" w:rsidP="00E648BC">
            <w:pPr>
              <w:spacing w:line="240" w:lineRule="auto"/>
              <w:rPr>
                <w:color w:val="auto"/>
              </w:rPr>
            </w:pPr>
            <w:r w:rsidRPr="00257A62">
              <w:rPr>
                <w:color w:val="auto"/>
              </w:rPr>
              <w:t>PF-10</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7FF816" w14:textId="77777777" w:rsidR="00E648BC" w:rsidRPr="00257A62" w:rsidRDefault="00E648BC" w:rsidP="00E648BC">
            <w:pPr>
              <w:spacing w:line="240" w:lineRule="auto"/>
              <w:rPr>
                <w:color w:val="auto"/>
              </w:rPr>
            </w:pPr>
            <w:r w:rsidRPr="00257A62">
              <w:rPr>
                <w:color w:val="auto"/>
              </w:rPr>
              <w:t>Hojas dinámicas y resúmenes con fórmulas frágiles: 4 hojas "dinámicas" + 2 de resumen que dependen de fórmulas inter-hoja. Errores #REF! y #DIV/0! propagados. La gerencia toma decisiones sobre datos potencialmente corruptos. </w:t>
            </w:r>
            <w:r w:rsidRPr="00257A62">
              <w:rPr>
                <w:i/>
                <w:iCs/>
                <w:color w:val="auto"/>
              </w:rPr>
              <w:t>(P20+P28)</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5D1DEA" w14:textId="77777777" w:rsidR="00E648BC" w:rsidRPr="00257A62" w:rsidRDefault="00E648BC" w:rsidP="00E648BC">
            <w:pPr>
              <w:spacing w:line="240" w:lineRule="auto"/>
              <w:rPr>
                <w:color w:val="auto"/>
              </w:rPr>
            </w:pPr>
            <w:r w:rsidRPr="00257A62">
              <w:rPr>
                <w:color w:val="auto"/>
              </w:rPr>
              <w:t>DIM-TEC</w:t>
            </w:r>
          </w:p>
        </w:tc>
      </w:tr>
      <w:tr w:rsidR="00257A62" w:rsidRPr="00257A62" w14:paraId="38A51D0A"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4C6040" w14:textId="77777777" w:rsidR="00E648BC" w:rsidRPr="00257A62" w:rsidRDefault="00E648BC" w:rsidP="00E648BC">
            <w:pPr>
              <w:spacing w:line="240" w:lineRule="auto"/>
              <w:rPr>
                <w:color w:val="auto"/>
              </w:rPr>
            </w:pPr>
            <w:r w:rsidRPr="00257A62">
              <w:rPr>
                <w:color w:val="auto"/>
              </w:rPr>
              <w:t>PF-11</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1539A3" w14:textId="77777777" w:rsidR="00E648BC" w:rsidRPr="00257A62" w:rsidRDefault="00E648BC" w:rsidP="00E648BC">
            <w:pPr>
              <w:spacing w:line="240" w:lineRule="auto"/>
              <w:rPr>
                <w:color w:val="auto"/>
              </w:rPr>
            </w:pPr>
            <w:r w:rsidRPr="00257A62">
              <w:rPr>
                <w:color w:val="auto"/>
              </w:rPr>
              <w:t>Inexistencia de costeo por lote de producción: Ninguna de las 18 hojas registra precios de insumos. Imposible calcular costo unitario por kg de Cheddar vs Dulce de Leche, márgenes de ganancia ni rentabilidad por línea. </w:t>
            </w:r>
            <w:r w:rsidRPr="00257A62">
              <w:rPr>
                <w:i/>
                <w:iCs/>
                <w:color w:val="auto"/>
              </w:rPr>
              <w:t>(P21)</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50F982" w14:textId="77777777" w:rsidR="00E648BC" w:rsidRPr="00257A62" w:rsidRDefault="00E648BC" w:rsidP="00E648BC">
            <w:pPr>
              <w:spacing w:line="240" w:lineRule="auto"/>
              <w:rPr>
                <w:color w:val="auto"/>
              </w:rPr>
            </w:pPr>
            <w:r w:rsidRPr="00257A62">
              <w:rPr>
                <w:color w:val="auto"/>
              </w:rPr>
              <w:t>DIM-CON</w:t>
            </w:r>
          </w:p>
        </w:tc>
      </w:tr>
      <w:tr w:rsidR="00257A62" w:rsidRPr="00257A62" w14:paraId="171260E4"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57D091" w14:textId="77777777" w:rsidR="00E648BC" w:rsidRPr="00257A62" w:rsidRDefault="00E648BC" w:rsidP="00E648BC">
            <w:pPr>
              <w:spacing w:line="240" w:lineRule="auto"/>
              <w:rPr>
                <w:color w:val="auto"/>
              </w:rPr>
            </w:pPr>
            <w:r w:rsidRPr="00257A62">
              <w:rPr>
                <w:color w:val="auto"/>
              </w:rPr>
              <w:t>PF-12</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E9238B" w14:textId="77777777" w:rsidR="00E648BC" w:rsidRPr="00257A62" w:rsidRDefault="00E648BC" w:rsidP="00E648BC">
            <w:pPr>
              <w:spacing w:line="240" w:lineRule="auto"/>
              <w:rPr>
                <w:color w:val="auto"/>
              </w:rPr>
            </w:pPr>
            <w:r w:rsidRPr="00257A62">
              <w:rPr>
                <w:color w:val="auto"/>
              </w:rPr>
              <w:t>Sobrecarga operativa, persona-dependencia y ausencia de gobernanza: Una sola persona gestiona calidad + inventario + compras + despacho + mantenimiento del Excel (3-4 hrs/día de digitación). Sin organigrama formal, sin misión/visión documentada, sin definición formal de roles. Si esta persona se ausenta, la operación informativa se paraliza. </w:t>
            </w:r>
            <w:r w:rsidRPr="00257A62">
              <w:rPr>
                <w:i/>
                <w:iCs/>
                <w:color w:val="auto"/>
              </w:rPr>
              <w:t>(P24+P25+P38)</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B054F4E" w14:textId="77777777" w:rsidR="00E648BC" w:rsidRPr="00257A62" w:rsidRDefault="00E648BC" w:rsidP="00E648BC">
            <w:pPr>
              <w:spacing w:line="240" w:lineRule="auto"/>
              <w:rPr>
                <w:color w:val="auto"/>
              </w:rPr>
            </w:pPr>
            <w:r w:rsidRPr="00257A62">
              <w:rPr>
                <w:color w:val="auto"/>
              </w:rPr>
              <w:t>DIM-PER</w:t>
            </w:r>
          </w:p>
        </w:tc>
      </w:tr>
      <w:tr w:rsidR="00257A62" w:rsidRPr="00257A62" w14:paraId="3CD77D0C"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1BDA54" w14:textId="77777777" w:rsidR="00E648BC" w:rsidRPr="00257A62" w:rsidRDefault="00E648BC" w:rsidP="00E648BC">
            <w:pPr>
              <w:spacing w:line="240" w:lineRule="auto"/>
              <w:rPr>
                <w:color w:val="auto"/>
              </w:rPr>
            </w:pPr>
            <w:r w:rsidRPr="00257A62">
              <w:rPr>
                <w:color w:val="auto"/>
              </w:rPr>
              <w:t>PF-13</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9397A4" w14:textId="77777777" w:rsidR="00E648BC" w:rsidRPr="00257A62" w:rsidRDefault="00E648BC" w:rsidP="00E648BC">
            <w:pPr>
              <w:spacing w:line="240" w:lineRule="auto"/>
              <w:rPr>
                <w:color w:val="auto"/>
              </w:rPr>
            </w:pPr>
            <w:r w:rsidRPr="00257A62">
              <w:rPr>
                <w:color w:val="auto"/>
              </w:rPr>
              <w:t xml:space="preserve">Pedidos informales por WhatsApp y producción sin margen de seguridad: Los pedidos de clientes (Hot Burger, clientes del Beni) llegan por chat sin validación contra stock. La empresa produce para despachar "mañana, literal", sin buffer. Ante un segundo pedido simultáneo, la </w:t>
            </w:r>
            <w:r w:rsidRPr="00257A62">
              <w:rPr>
                <w:color w:val="auto"/>
              </w:rPr>
              <w:lastRenderedPageBreak/>
              <w:t>empresa es incapaz de responder. Despachos obligatorios martes y viernes sin sistema de planificación. </w:t>
            </w:r>
            <w:r w:rsidRPr="00257A62">
              <w:rPr>
                <w:i/>
                <w:iCs/>
                <w:color w:val="auto"/>
              </w:rPr>
              <w:t>(P32+P34)</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2D413A" w14:textId="77777777" w:rsidR="00E648BC" w:rsidRPr="00257A62" w:rsidRDefault="00E648BC" w:rsidP="00E648BC">
            <w:pPr>
              <w:spacing w:line="240" w:lineRule="auto"/>
              <w:rPr>
                <w:color w:val="auto"/>
              </w:rPr>
            </w:pPr>
            <w:r w:rsidRPr="00257A62">
              <w:rPr>
                <w:color w:val="auto"/>
              </w:rPr>
              <w:lastRenderedPageBreak/>
              <w:t>DIM-COM</w:t>
            </w:r>
          </w:p>
        </w:tc>
      </w:tr>
      <w:tr w:rsidR="00257A62" w:rsidRPr="00257A62" w14:paraId="563E3D46"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E4FC05" w14:textId="77777777" w:rsidR="00E648BC" w:rsidRPr="00257A62" w:rsidRDefault="00E648BC" w:rsidP="00E648BC">
            <w:pPr>
              <w:spacing w:line="240" w:lineRule="auto"/>
              <w:rPr>
                <w:color w:val="auto"/>
              </w:rPr>
            </w:pPr>
            <w:r w:rsidRPr="00257A62">
              <w:rPr>
                <w:color w:val="auto"/>
              </w:rPr>
              <w:t>PF-14</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8A50A4F" w14:textId="77777777" w:rsidR="00E648BC" w:rsidRPr="00257A62" w:rsidRDefault="00E648BC" w:rsidP="00E648BC">
            <w:pPr>
              <w:spacing w:line="240" w:lineRule="auto"/>
              <w:rPr>
                <w:color w:val="auto"/>
              </w:rPr>
            </w:pPr>
            <w:r w:rsidRPr="00257A62">
              <w:rPr>
                <w:color w:val="auto"/>
              </w:rPr>
              <w:t>Control financiero desintegrado entre Planta y Línea Comercial: La Planta emite un "Recibo de Entrega" manual. La Factura la emite la Línea Comercial (Santa Cruz). No hay cruce entre ambos documentos. Sin registro de pagos, sin cuentas por cobrar, sin estado de deudores. Los métodos de pago (transferencia, QR, efectivo) no se vinculan al despacho. </w:t>
            </w:r>
            <w:r w:rsidRPr="00257A62">
              <w:rPr>
                <w:i/>
                <w:iCs/>
                <w:color w:val="auto"/>
              </w:rPr>
              <w:t>(P33+P36)</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893EE9" w14:textId="77777777" w:rsidR="00E648BC" w:rsidRPr="00257A62" w:rsidRDefault="00E648BC" w:rsidP="00E648BC">
            <w:pPr>
              <w:spacing w:line="240" w:lineRule="auto"/>
              <w:rPr>
                <w:color w:val="auto"/>
              </w:rPr>
            </w:pPr>
            <w:r w:rsidRPr="00257A62">
              <w:rPr>
                <w:color w:val="auto"/>
              </w:rPr>
              <w:t>DIM-COM</w:t>
            </w:r>
          </w:p>
        </w:tc>
      </w:tr>
      <w:tr w:rsidR="00E648BC" w:rsidRPr="00257A62" w14:paraId="102416B1" w14:textId="77777777" w:rsidTr="00E648BC">
        <w:trPr>
          <w:jc w:val="center"/>
        </w:trPr>
        <w:tc>
          <w:tcPr>
            <w:tcW w:w="8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C18F42" w14:textId="77777777" w:rsidR="00E648BC" w:rsidRPr="00257A62" w:rsidRDefault="00E648BC" w:rsidP="00E648BC">
            <w:pPr>
              <w:spacing w:line="240" w:lineRule="auto"/>
              <w:rPr>
                <w:color w:val="auto"/>
              </w:rPr>
            </w:pPr>
            <w:r w:rsidRPr="00257A62">
              <w:rPr>
                <w:color w:val="auto"/>
              </w:rPr>
              <w:t>PF-15</w:t>
            </w:r>
          </w:p>
        </w:tc>
        <w:tc>
          <w:tcPr>
            <w:tcW w:w="73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A18EE0" w14:textId="77777777" w:rsidR="00E648BC" w:rsidRPr="00257A62" w:rsidRDefault="00E648BC" w:rsidP="00E648BC">
            <w:pPr>
              <w:spacing w:line="240" w:lineRule="auto"/>
              <w:rPr>
                <w:color w:val="auto"/>
              </w:rPr>
            </w:pPr>
            <w:r w:rsidRPr="00257A62">
              <w:rPr>
                <w:color w:val="auto"/>
              </w:rPr>
              <w:t>Riesgo de incumplimiento normativo SENASAG y ausencia de auditoría digital: Sin trazabilidad completa lote→cliente, sin registros digitales de los parámetros de calidad verificados, sin log de quién modificó un dato y cuándo. Ante una inspección sanitaria o un reclamo de inocuidad (ya ocurrieron 3-4 devoluciones), la empresa no puede demostrar cumplimiento ni rastrear el lote afectado en tiempo razonable. Sin protocolo formal de devoluciones. </w:t>
            </w:r>
            <w:r w:rsidRPr="00257A62">
              <w:rPr>
                <w:i/>
                <w:iCs/>
                <w:color w:val="auto"/>
              </w:rPr>
              <w:t>(P35+P39+P40)</w:t>
            </w:r>
          </w:p>
        </w:tc>
        <w:tc>
          <w:tcPr>
            <w:tcW w:w="144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F2EE30" w14:textId="77777777" w:rsidR="00E648BC" w:rsidRPr="00257A62" w:rsidRDefault="00E648BC" w:rsidP="00E648BC">
            <w:pPr>
              <w:spacing w:line="240" w:lineRule="auto"/>
              <w:rPr>
                <w:color w:val="auto"/>
              </w:rPr>
            </w:pPr>
            <w:r w:rsidRPr="00257A62">
              <w:rPr>
                <w:color w:val="auto"/>
              </w:rPr>
              <w:t>DIM-CON</w:t>
            </w:r>
          </w:p>
        </w:tc>
      </w:tr>
    </w:tbl>
    <w:p w14:paraId="53872F62" w14:textId="77777777" w:rsidR="00566DBE" w:rsidRPr="00257A62" w:rsidRDefault="00566DBE" w:rsidP="00566DBE">
      <w:pPr>
        <w:rPr>
          <w:color w:val="auto"/>
        </w:rPr>
      </w:pPr>
    </w:p>
    <w:p w14:paraId="0BF1034F" w14:textId="77777777" w:rsidR="00566DBE" w:rsidRPr="00257A62" w:rsidRDefault="00566DBE" w:rsidP="00566DBE">
      <w:pPr>
        <w:rPr>
          <w:b/>
          <w:bCs/>
          <w:color w:val="auto"/>
        </w:rPr>
      </w:pPr>
      <w:r w:rsidRPr="00257A62">
        <w:rPr>
          <w:b/>
          <w:bCs/>
          <w:color w:val="auto"/>
        </w:rPr>
        <w:t>Distribución por Dimensión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1298"/>
        <w:gridCol w:w="3511"/>
        <w:gridCol w:w="1228"/>
      </w:tblGrid>
      <w:tr w:rsidR="00257A62" w:rsidRPr="00257A62" w14:paraId="23B3F74A" w14:textId="77777777" w:rsidTr="00E648BC">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38189F4D" w14:textId="77777777" w:rsidR="00566DBE" w:rsidRPr="00257A62" w:rsidRDefault="00566DBE" w:rsidP="00E648BC">
            <w:pPr>
              <w:spacing w:line="240" w:lineRule="auto"/>
              <w:rPr>
                <w:b/>
                <w:bCs/>
                <w:color w:val="auto"/>
              </w:rPr>
            </w:pPr>
            <w:r w:rsidRPr="00257A62">
              <w:rPr>
                <w:b/>
                <w:bCs/>
                <w:color w:val="auto"/>
              </w:rPr>
              <w:t>Dimensión</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3A43041" w14:textId="77777777" w:rsidR="00566DBE" w:rsidRPr="00257A62" w:rsidRDefault="00566DBE" w:rsidP="00E648BC">
            <w:pPr>
              <w:spacing w:line="240" w:lineRule="auto"/>
              <w:rPr>
                <w:b/>
                <w:bCs/>
                <w:color w:val="auto"/>
              </w:rPr>
            </w:pPr>
            <w:r w:rsidRPr="00257A62">
              <w:rPr>
                <w:b/>
                <w:bCs/>
                <w:color w:val="auto"/>
              </w:rPr>
              <w:t>Código</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CDBFAF0" w14:textId="77777777" w:rsidR="00566DBE" w:rsidRPr="00257A62" w:rsidRDefault="00566DBE" w:rsidP="00E648BC">
            <w:pPr>
              <w:spacing w:line="240" w:lineRule="auto"/>
              <w:rPr>
                <w:b/>
                <w:bCs/>
                <w:color w:val="auto"/>
              </w:rPr>
            </w:pPr>
            <w:r w:rsidRPr="00257A62">
              <w:rPr>
                <w:b/>
                <w:bCs/>
                <w:color w:val="auto"/>
              </w:rPr>
              <w:t>Problemas</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4E36B469" w14:textId="77777777" w:rsidR="00566DBE" w:rsidRPr="00257A62" w:rsidRDefault="00566DBE" w:rsidP="00E648BC">
            <w:pPr>
              <w:spacing w:line="240" w:lineRule="auto"/>
              <w:rPr>
                <w:b/>
                <w:bCs/>
                <w:color w:val="auto"/>
              </w:rPr>
            </w:pPr>
            <w:r w:rsidRPr="00257A62">
              <w:rPr>
                <w:b/>
                <w:bCs/>
                <w:color w:val="auto"/>
              </w:rPr>
              <w:t>Cantidad</w:t>
            </w:r>
          </w:p>
        </w:tc>
      </w:tr>
      <w:tr w:rsidR="00257A62" w:rsidRPr="00257A62" w14:paraId="4D760AAB" w14:textId="77777777" w:rsidTr="00E648B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4A228EE0" w14:textId="77777777" w:rsidR="00566DBE" w:rsidRPr="00257A62" w:rsidRDefault="00566DBE" w:rsidP="00E648BC">
            <w:pPr>
              <w:spacing w:line="240" w:lineRule="auto"/>
              <w:rPr>
                <w:color w:val="auto"/>
              </w:rPr>
            </w:pPr>
            <w:r w:rsidRPr="00257A62">
              <w:rPr>
                <w:color w:val="auto"/>
              </w:rPr>
              <w:t>Información</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CFFBAC" w14:textId="77777777" w:rsidR="00566DBE" w:rsidRPr="00257A62" w:rsidRDefault="00566DBE" w:rsidP="00E648BC">
            <w:pPr>
              <w:spacing w:line="240" w:lineRule="auto"/>
              <w:rPr>
                <w:color w:val="auto"/>
              </w:rPr>
            </w:pPr>
            <w:r w:rsidRPr="00257A62">
              <w:rPr>
                <w:color w:val="auto"/>
              </w:rPr>
              <w:t>DIM-INF</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F6B63A" w14:textId="77777777" w:rsidR="00566DBE" w:rsidRPr="00257A62" w:rsidRDefault="00566DBE" w:rsidP="00E648BC">
            <w:pPr>
              <w:spacing w:line="240" w:lineRule="auto"/>
              <w:rPr>
                <w:color w:val="auto"/>
              </w:rPr>
            </w:pPr>
            <w:r w:rsidRPr="00257A62">
              <w:rPr>
                <w:color w:val="auto"/>
              </w:rPr>
              <w:t>PF-02, PF-03, PF-05, PF-06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EB98027" w14:textId="77777777" w:rsidR="00566DBE" w:rsidRPr="00257A62" w:rsidRDefault="00566DBE" w:rsidP="00E648BC">
            <w:pPr>
              <w:spacing w:line="240" w:lineRule="auto"/>
              <w:rPr>
                <w:color w:val="auto"/>
              </w:rPr>
            </w:pPr>
            <w:r w:rsidRPr="00257A62">
              <w:rPr>
                <w:color w:val="auto"/>
              </w:rPr>
              <w:t>4</w:t>
            </w:r>
          </w:p>
        </w:tc>
      </w:tr>
      <w:tr w:rsidR="00257A62" w:rsidRPr="00257A62" w14:paraId="662682F9" w14:textId="77777777" w:rsidTr="00E648B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44842C4B" w14:textId="77777777" w:rsidR="00566DBE" w:rsidRPr="00257A62" w:rsidRDefault="00566DBE" w:rsidP="00E648BC">
            <w:pPr>
              <w:spacing w:line="240" w:lineRule="auto"/>
              <w:rPr>
                <w:color w:val="auto"/>
              </w:rPr>
            </w:pPr>
            <w:r w:rsidRPr="00257A62">
              <w:rPr>
                <w:color w:val="auto"/>
              </w:rPr>
              <w:t>Control y Trazabilidad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A421D9" w14:textId="77777777" w:rsidR="00566DBE" w:rsidRPr="00257A62" w:rsidRDefault="00566DBE" w:rsidP="00E648BC">
            <w:pPr>
              <w:spacing w:line="240" w:lineRule="auto"/>
              <w:rPr>
                <w:color w:val="auto"/>
              </w:rPr>
            </w:pPr>
            <w:r w:rsidRPr="00257A62">
              <w:rPr>
                <w:color w:val="auto"/>
              </w:rPr>
              <w:t>DIM-CON</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B34B30" w14:textId="77777777" w:rsidR="00566DBE" w:rsidRPr="00257A62" w:rsidRDefault="00566DBE" w:rsidP="00E648BC">
            <w:pPr>
              <w:spacing w:line="240" w:lineRule="auto"/>
              <w:rPr>
                <w:color w:val="auto"/>
              </w:rPr>
            </w:pPr>
            <w:r w:rsidRPr="00257A62">
              <w:rPr>
                <w:color w:val="auto"/>
              </w:rPr>
              <w:t>PF-07, PF-08, PF-09, PF-11,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58439C" w14:textId="77777777" w:rsidR="00566DBE" w:rsidRPr="00257A62" w:rsidRDefault="00566DBE" w:rsidP="00E648BC">
            <w:pPr>
              <w:spacing w:line="240" w:lineRule="auto"/>
              <w:rPr>
                <w:color w:val="auto"/>
              </w:rPr>
            </w:pPr>
            <w:r w:rsidRPr="00257A62">
              <w:rPr>
                <w:color w:val="auto"/>
              </w:rPr>
              <w:t>5</w:t>
            </w:r>
          </w:p>
        </w:tc>
      </w:tr>
      <w:tr w:rsidR="00257A62" w:rsidRPr="00257A62" w14:paraId="7CBE9552" w14:textId="77777777" w:rsidTr="00E648B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E7B7959" w14:textId="77777777" w:rsidR="00566DBE" w:rsidRPr="00257A62" w:rsidRDefault="00566DBE" w:rsidP="00E648BC">
            <w:pPr>
              <w:spacing w:line="240" w:lineRule="auto"/>
              <w:rPr>
                <w:color w:val="auto"/>
              </w:rPr>
            </w:pPr>
            <w:r w:rsidRPr="00257A62">
              <w:rPr>
                <w:color w:val="auto"/>
              </w:rPr>
              <w:t>Tecnología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EB44F2" w14:textId="77777777" w:rsidR="00566DBE" w:rsidRPr="00257A62" w:rsidRDefault="00566DBE" w:rsidP="00E648BC">
            <w:pPr>
              <w:spacing w:line="240" w:lineRule="auto"/>
              <w:rPr>
                <w:color w:val="auto"/>
              </w:rPr>
            </w:pPr>
            <w:r w:rsidRPr="00257A62">
              <w:rPr>
                <w:color w:val="auto"/>
              </w:rPr>
              <w:t>DIM-TEC</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C0A3E7" w14:textId="77777777" w:rsidR="00566DBE" w:rsidRPr="00257A62" w:rsidRDefault="00566DBE" w:rsidP="00E648BC">
            <w:pPr>
              <w:spacing w:line="240" w:lineRule="auto"/>
              <w:rPr>
                <w:color w:val="auto"/>
              </w:rPr>
            </w:pPr>
            <w:r w:rsidRPr="00257A62">
              <w:rPr>
                <w:color w:val="auto"/>
              </w:rPr>
              <w:t>PF-01, PF-10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5C79EF" w14:textId="77777777" w:rsidR="00566DBE" w:rsidRPr="00257A62" w:rsidRDefault="00566DBE" w:rsidP="00E648BC">
            <w:pPr>
              <w:spacing w:line="240" w:lineRule="auto"/>
              <w:rPr>
                <w:color w:val="auto"/>
              </w:rPr>
            </w:pPr>
            <w:r w:rsidRPr="00257A62">
              <w:rPr>
                <w:color w:val="auto"/>
              </w:rPr>
              <w:t>2</w:t>
            </w:r>
          </w:p>
        </w:tc>
      </w:tr>
      <w:tr w:rsidR="00257A62" w:rsidRPr="00257A62" w14:paraId="7F82A34C" w14:textId="77777777" w:rsidTr="00E648B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36736047" w14:textId="77777777" w:rsidR="00566DBE" w:rsidRPr="00257A62" w:rsidRDefault="00566DBE" w:rsidP="00E648BC">
            <w:pPr>
              <w:spacing w:line="240" w:lineRule="auto"/>
              <w:rPr>
                <w:color w:val="auto"/>
              </w:rPr>
            </w:pPr>
            <w:r w:rsidRPr="00257A62">
              <w:rPr>
                <w:color w:val="auto"/>
              </w:rPr>
              <w:t>Procesos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415671" w14:textId="77777777" w:rsidR="00566DBE" w:rsidRPr="00257A62" w:rsidRDefault="00566DBE" w:rsidP="00E648BC">
            <w:pPr>
              <w:spacing w:line="240" w:lineRule="auto"/>
              <w:rPr>
                <w:color w:val="auto"/>
              </w:rPr>
            </w:pPr>
            <w:r w:rsidRPr="00257A62">
              <w:rPr>
                <w:color w:val="auto"/>
              </w:rPr>
              <w:t>DIM-PRO</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9DEDEF" w14:textId="77777777" w:rsidR="00566DBE" w:rsidRPr="00257A62" w:rsidRDefault="00566DBE" w:rsidP="00E648BC">
            <w:pPr>
              <w:spacing w:line="240" w:lineRule="auto"/>
              <w:rPr>
                <w:color w:val="auto"/>
              </w:rPr>
            </w:pPr>
            <w:r w:rsidRPr="00257A62">
              <w:rPr>
                <w:color w:val="auto"/>
              </w:rPr>
              <w:t>PF-04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BDF591" w14:textId="77777777" w:rsidR="00566DBE" w:rsidRPr="00257A62" w:rsidRDefault="00566DBE" w:rsidP="00E648BC">
            <w:pPr>
              <w:spacing w:line="240" w:lineRule="auto"/>
              <w:rPr>
                <w:color w:val="auto"/>
              </w:rPr>
            </w:pPr>
            <w:r w:rsidRPr="00257A62">
              <w:rPr>
                <w:color w:val="auto"/>
              </w:rPr>
              <w:t>1</w:t>
            </w:r>
          </w:p>
        </w:tc>
      </w:tr>
      <w:tr w:rsidR="00257A62" w:rsidRPr="00257A62" w14:paraId="02DE0767" w14:textId="77777777" w:rsidTr="00E648B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51BFA2D4" w14:textId="77777777" w:rsidR="00566DBE" w:rsidRPr="00257A62" w:rsidRDefault="00566DBE" w:rsidP="00E648BC">
            <w:pPr>
              <w:spacing w:line="240" w:lineRule="auto"/>
              <w:rPr>
                <w:color w:val="auto"/>
              </w:rPr>
            </w:pPr>
            <w:r w:rsidRPr="00257A62">
              <w:rPr>
                <w:color w:val="auto"/>
              </w:rPr>
              <w:t>Personas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D6818C" w14:textId="77777777" w:rsidR="00566DBE" w:rsidRPr="00257A62" w:rsidRDefault="00566DBE" w:rsidP="00E648BC">
            <w:pPr>
              <w:spacing w:line="240" w:lineRule="auto"/>
              <w:rPr>
                <w:color w:val="auto"/>
              </w:rPr>
            </w:pPr>
            <w:r w:rsidRPr="00257A62">
              <w:rPr>
                <w:color w:val="auto"/>
              </w:rPr>
              <w:t>DIM-PER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34AC3B" w14:textId="77777777" w:rsidR="00566DBE" w:rsidRPr="00257A62" w:rsidRDefault="00566DBE" w:rsidP="00E648BC">
            <w:pPr>
              <w:spacing w:line="240" w:lineRule="auto"/>
              <w:rPr>
                <w:color w:val="auto"/>
              </w:rPr>
            </w:pPr>
            <w:r w:rsidRPr="00257A62">
              <w:rPr>
                <w:color w:val="auto"/>
              </w:rPr>
              <w:t>PF-12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C01B24" w14:textId="77777777" w:rsidR="00566DBE" w:rsidRPr="00257A62" w:rsidRDefault="00566DBE" w:rsidP="00E648BC">
            <w:pPr>
              <w:spacing w:line="240" w:lineRule="auto"/>
              <w:rPr>
                <w:color w:val="auto"/>
              </w:rPr>
            </w:pPr>
            <w:r w:rsidRPr="00257A62">
              <w:rPr>
                <w:color w:val="auto"/>
              </w:rPr>
              <w:t>1</w:t>
            </w:r>
          </w:p>
        </w:tc>
      </w:tr>
      <w:tr w:rsidR="00257A62" w:rsidRPr="00257A62" w14:paraId="5B91AB23" w14:textId="77777777" w:rsidTr="00E648B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1ACEAD4C" w14:textId="77777777" w:rsidR="00566DBE" w:rsidRPr="00257A62" w:rsidRDefault="00566DBE" w:rsidP="00E648BC">
            <w:pPr>
              <w:spacing w:line="240" w:lineRule="auto"/>
              <w:rPr>
                <w:color w:val="auto"/>
              </w:rPr>
            </w:pPr>
            <w:r w:rsidRPr="00257A62">
              <w:rPr>
                <w:color w:val="auto"/>
              </w:rPr>
              <w:t>Comercial</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DAFCE7" w14:textId="77777777" w:rsidR="00566DBE" w:rsidRPr="00257A62" w:rsidRDefault="00566DBE" w:rsidP="00E648BC">
            <w:pPr>
              <w:spacing w:line="240" w:lineRule="auto"/>
              <w:rPr>
                <w:color w:val="auto"/>
              </w:rPr>
            </w:pPr>
            <w:r w:rsidRPr="00257A62">
              <w:rPr>
                <w:color w:val="auto"/>
              </w:rPr>
              <w:t>DIM-COM</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24EE8E" w14:textId="77777777" w:rsidR="00566DBE" w:rsidRPr="00257A62" w:rsidRDefault="00566DBE" w:rsidP="00E648BC">
            <w:pPr>
              <w:spacing w:line="240" w:lineRule="auto"/>
              <w:rPr>
                <w:color w:val="auto"/>
              </w:rPr>
            </w:pPr>
            <w:r w:rsidRPr="00257A62">
              <w:rPr>
                <w:color w:val="auto"/>
              </w:rPr>
              <w:t>PF-13, PF-14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E07FBF" w14:textId="77777777" w:rsidR="00566DBE" w:rsidRPr="00257A62" w:rsidRDefault="00566DBE" w:rsidP="00E648BC">
            <w:pPr>
              <w:spacing w:line="240" w:lineRule="auto"/>
              <w:rPr>
                <w:color w:val="auto"/>
              </w:rPr>
            </w:pPr>
            <w:r w:rsidRPr="00257A62">
              <w:rPr>
                <w:color w:val="auto"/>
              </w:rPr>
              <w:t>2</w:t>
            </w:r>
          </w:p>
        </w:tc>
      </w:tr>
    </w:tbl>
    <w:p w14:paraId="7E5F3501" w14:textId="77777777" w:rsidR="00566DBE" w:rsidRPr="00257A62" w:rsidRDefault="00566DBE" w:rsidP="00566DBE">
      <w:pPr>
        <w:rPr>
          <w:color w:val="auto"/>
        </w:rPr>
      </w:pPr>
    </w:p>
    <w:p w14:paraId="258158A8" w14:textId="77777777" w:rsidR="00566DBE" w:rsidRPr="00257A62" w:rsidRDefault="00566DBE" w:rsidP="00566DBE">
      <w:pPr>
        <w:rPr>
          <w:color w:val="auto"/>
        </w:rPr>
      </w:pPr>
      <w:r w:rsidRPr="00257A62">
        <w:rPr>
          <w:b/>
          <w:bCs/>
          <w:color w:val="auto"/>
        </w:rPr>
        <w:lastRenderedPageBreak/>
        <w:t>Conclusión de la depuración:</w:t>
      </w:r>
      <w:r w:rsidRPr="00257A62">
        <w:rPr>
          <w:color w:val="auto"/>
        </w:rPr>
        <w:t> El 67% de los problemas son de prioridad Alta, lo cual confirma que la empresa opera en un estado de riesgo permanente. La dimensión más afectada es </w:t>
      </w:r>
      <w:r w:rsidRPr="00257A62">
        <w:rPr>
          <w:b/>
          <w:bCs/>
          <w:color w:val="auto"/>
        </w:rPr>
        <w:t>DIM-CON (Control y Trazabilidad)</w:t>
      </w:r>
      <w:r w:rsidRPr="00257A62">
        <w:rPr>
          <w:color w:val="auto"/>
        </w:rPr>
        <w:t> con 5 de 15 problemas, seguida de </w:t>
      </w:r>
      <w:r w:rsidRPr="00257A62">
        <w:rPr>
          <w:b/>
          <w:bCs/>
          <w:color w:val="auto"/>
        </w:rPr>
        <w:t>DIM-INF (Información)</w:t>
      </w:r>
      <w:r w:rsidRPr="00257A62">
        <w:rPr>
          <w:color w:val="auto"/>
        </w:rPr>
        <w:t> con 4 de 15. Esto refleja que GRULAC no solo tiene un problema tecnológico (falta de software), sino un problema sistémico de </w:t>
      </w:r>
      <w:r w:rsidRPr="00257A62">
        <w:rPr>
          <w:b/>
          <w:bCs/>
          <w:color w:val="auto"/>
        </w:rPr>
        <w:t>gobernanza de datos</w:t>
      </w:r>
      <w:r w:rsidRPr="00257A62">
        <w:rPr>
          <w:color w:val="auto"/>
        </w:rPr>
        <w:t> y </w:t>
      </w:r>
      <w:r w:rsidRPr="00257A62">
        <w:rPr>
          <w:b/>
          <w:bCs/>
          <w:color w:val="auto"/>
        </w:rPr>
        <w:t>control de procesos</w:t>
      </w:r>
      <w:r w:rsidRPr="00257A62">
        <w:rPr>
          <w:color w:val="auto"/>
        </w:rPr>
        <w:t> que el sistema debe resolver de forma integral.</w:t>
      </w:r>
    </w:p>
    <w:p w14:paraId="6E32F115" w14:textId="77777777" w:rsidR="00566DBE" w:rsidRPr="00257A62" w:rsidRDefault="00566DBE" w:rsidP="00566DBE">
      <w:pPr>
        <w:rPr>
          <w:color w:val="auto"/>
        </w:rPr>
      </w:pPr>
    </w:p>
    <w:p w14:paraId="33579A7B" w14:textId="77777777" w:rsidR="00566DBE" w:rsidRPr="00257A62" w:rsidRDefault="00566DBE" w:rsidP="004C48EA">
      <w:pPr>
        <w:pStyle w:val="Ttulo3"/>
        <w:numPr>
          <w:ilvl w:val="1"/>
          <w:numId w:val="85"/>
        </w:numPr>
        <w:rPr>
          <w:color w:val="auto"/>
        </w:rPr>
      </w:pPr>
      <w:bookmarkStart w:id="222" w:name="_Toc225974592"/>
      <w:r w:rsidRPr="00257A62">
        <w:rPr>
          <w:color w:val="auto"/>
        </w:rPr>
        <w:t xml:space="preserve"> </w:t>
      </w:r>
      <w:bookmarkStart w:id="223" w:name="_Toc227590438"/>
      <w:bookmarkStart w:id="224" w:name="_Toc231233280"/>
      <w:r w:rsidRPr="00257A62">
        <w:rPr>
          <w:color w:val="auto"/>
        </w:rPr>
        <w:t>PROPIETARIOS DE PROBLEMAS</w:t>
      </w:r>
      <w:bookmarkEnd w:id="222"/>
      <w:bookmarkEnd w:id="223"/>
      <w:bookmarkEnd w:id="224"/>
    </w:p>
    <w:p w14:paraId="42CE313B" w14:textId="77777777" w:rsidR="00566DBE" w:rsidRPr="00257A62" w:rsidRDefault="00566DBE" w:rsidP="00566DBE">
      <w:pPr>
        <w:rPr>
          <w:b/>
          <w:bCs/>
          <w:color w:val="auto"/>
        </w:rPr>
      </w:pPr>
      <w:r w:rsidRPr="00257A62">
        <w:rPr>
          <w:b/>
          <w:bCs/>
          <w:color w:val="auto"/>
        </w:rPr>
        <w:t>Áreas Funcionales de GRULAC S.R.L.</w:t>
      </w:r>
    </w:p>
    <w:tbl>
      <w:tblPr>
        <w:tblW w:w="10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1"/>
        <w:gridCol w:w="3534"/>
        <w:gridCol w:w="3659"/>
        <w:gridCol w:w="2405"/>
      </w:tblGrid>
      <w:tr w:rsidR="00257A62" w:rsidRPr="00257A62" w14:paraId="53148C8D" w14:textId="77777777" w:rsidTr="00E648BC">
        <w:trPr>
          <w:tblHeade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7B438862" w14:textId="77777777" w:rsidR="00566DBE" w:rsidRPr="00257A62" w:rsidRDefault="00566DBE" w:rsidP="00E648BC">
            <w:pPr>
              <w:spacing w:line="240" w:lineRule="auto"/>
              <w:rPr>
                <w:b/>
                <w:bCs/>
                <w:color w:val="auto"/>
              </w:rPr>
            </w:pPr>
            <w:r w:rsidRPr="00257A62">
              <w:rPr>
                <w:b/>
                <w:bCs/>
                <w:color w:val="auto"/>
              </w:rPr>
              <w:t>Código</w:t>
            </w:r>
          </w:p>
        </w:tc>
        <w:tc>
          <w:tcPr>
            <w:tcW w:w="3534"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8D423A4" w14:textId="77777777" w:rsidR="00566DBE" w:rsidRPr="00257A62" w:rsidRDefault="00566DBE" w:rsidP="00E648BC">
            <w:pPr>
              <w:spacing w:line="240" w:lineRule="auto"/>
              <w:rPr>
                <w:b/>
                <w:bCs/>
                <w:color w:val="auto"/>
              </w:rPr>
            </w:pPr>
            <w:r w:rsidRPr="00257A62">
              <w:rPr>
                <w:b/>
                <w:bCs/>
                <w:color w:val="auto"/>
              </w:rPr>
              <w:t>Área Funcional</w:t>
            </w:r>
          </w:p>
        </w:tc>
        <w:tc>
          <w:tcPr>
            <w:tcW w:w="3659"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D683727" w14:textId="77777777" w:rsidR="00566DBE" w:rsidRPr="00257A62" w:rsidRDefault="00566DBE" w:rsidP="00E648BC">
            <w:pPr>
              <w:spacing w:line="240" w:lineRule="auto"/>
              <w:rPr>
                <w:b/>
                <w:bCs/>
                <w:color w:val="auto"/>
              </w:rPr>
            </w:pPr>
            <w:r w:rsidRPr="00257A62">
              <w:rPr>
                <w:b/>
                <w:bCs/>
                <w:color w:val="auto"/>
              </w:rPr>
              <w:t>Responsable</w:t>
            </w:r>
          </w:p>
        </w:tc>
        <w:tc>
          <w:tcPr>
            <w:tcW w:w="2405"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12188E37" w14:textId="77777777" w:rsidR="00566DBE" w:rsidRPr="00257A62" w:rsidRDefault="00566DBE" w:rsidP="00E648BC">
            <w:pPr>
              <w:spacing w:line="240" w:lineRule="auto"/>
              <w:rPr>
                <w:b/>
                <w:bCs/>
                <w:color w:val="auto"/>
              </w:rPr>
            </w:pPr>
            <w:r w:rsidRPr="00257A62">
              <w:rPr>
                <w:b/>
                <w:bCs/>
                <w:color w:val="auto"/>
              </w:rPr>
              <w:t>Personal Estimado</w:t>
            </w:r>
          </w:p>
        </w:tc>
      </w:tr>
      <w:tr w:rsidR="00257A62" w:rsidRPr="00257A62" w14:paraId="5C870DF5"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5660DC61" w14:textId="77777777" w:rsidR="00566DBE" w:rsidRPr="00257A62" w:rsidRDefault="00566DBE" w:rsidP="00E648BC">
            <w:pPr>
              <w:spacing w:line="240" w:lineRule="auto"/>
              <w:rPr>
                <w:color w:val="auto"/>
              </w:rPr>
            </w:pPr>
            <w:r w:rsidRPr="00257A62">
              <w:rPr>
                <w:color w:val="auto"/>
              </w:rPr>
              <w:t>AF-GER</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F3694D" w14:textId="77777777" w:rsidR="00566DBE" w:rsidRPr="00257A62" w:rsidRDefault="00566DBE" w:rsidP="00E648BC">
            <w:pPr>
              <w:spacing w:line="240" w:lineRule="auto"/>
              <w:rPr>
                <w:color w:val="auto"/>
              </w:rPr>
            </w:pPr>
            <w:r w:rsidRPr="00257A62">
              <w:rPr>
                <w:color w:val="auto"/>
              </w:rPr>
              <w:t>Gerencia General</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1B96AD" w14:textId="77777777" w:rsidR="00566DBE" w:rsidRPr="00257A62" w:rsidRDefault="00566DBE" w:rsidP="00E648BC">
            <w:pPr>
              <w:spacing w:line="240" w:lineRule="auto"/>
              <w:rPr>
                <w:color w:val="auto"/>
              </w:rPr>
            </w:pPr>
            <w:r w:rsidRPr="00257A62">
              <w:rPr>
                <w:color w:val="auto"/>
              </w:rPr>
              <w:t>Socio Propietario</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702D50" w14:textId="77777777" w:rsidR="00566DBE" w:rsidRPr="00257A62" w:rsidRDefault="00566DBE" w:rsidP="00E648BC">
            <w:pPr>
              <w:spacing w:line="240" w:lineRule="auto"/>
              <w:rPr>
                <w:color w:val="auto"/>
              </w:rPr>
            </w:pPr>
            <w:r w:rsidRPr="00257A62">
              <w:rPr>
                <w:color w:val="auto"/>
              </w:rPr>
              <w:t>1</w:t>
            </w:r>
          </w:p>
        </w:tc>
      </w:tr>
      <w:tr w:rsidR="00257A62" w:rsidRPr="00257A62" w14:paraId="21D5D87D"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442F68AD" w14:textId="77777777" w:rsidR="00566DBE" w:rsidRPr="00257A62" w:rsidRDefault="00566DBE" w:rsidP="00E648BC">
            <w:pPr>
              <w:spacing w:line="240" w:lineRule="auto"/>
              <w:rPr>
                <w:color w:val="auto"/>
              </w:rPr>
            </w:pPr>
            <w:r w:rsidRPr="00257A62">
              <w:rPr>
                <w:color w:val="auto"/>
              </w:rPr>
              <w:t>AF-PRO</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9CF8FF5" w14:textId="77777777" w:rsidR="00566DBE" w:rsidRPr="00257A62" w:rsidRDefault="00566DBE" w:rsidP="00E648BC">
            <w:pPr>
              <w:spacing w:line="240" w:lineRule="auto"/>
              <w:rPr>
                <w:color w:val="auto"/>
              </w:rPr>
            </w:pPr>
            <w:r w:rsidRPr="00257A62">
              <w:rPr>
                <w:color w:val="auto"/>
              </w:rPr>
              <w:t>Producción (Quesería)</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D2A569" w14:textId="77777777" w:rsidR="00566DBE" w:rsidRPr="00257A62" w:rsidRDefault="00566DBE" w:rsidP="00E648BC">
            <w:pPr>
              <w:spacing w:line="240" w:lineRule="auto"/>
              <w:rPr>
                <w:color w:val="auto"/>
              </w:rPr>
            </w:pPr>
            <w:r w:rsidRPr="00257A62">
              <w:rPr>
                <w:color w:val="auto"/>
              </w:rPr>
              <w:t>Supervisor de Producción</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208D33" w14:textId="77777777" w:rsidR="00566DBE" w:rsidRPr="00257A62" w:rsidRDefault="00566DBE" w:rsidP="00E648BC">
            <w:pPr>
              <w:spacing w:line="240" w:lineRule="auto"/>
              <w:rPr>
                <w:color w:val="auto"/>
              </w:rPr>
            </w:pPr>
            <w:r w:rsidRPr="00257A62">
              <w:rPr>
                <w:color w:val="auto"/>
              </w:rPr>
              <w:t>6 operarios</w:t>
            </w:r>
          </w:p>
        </w:tc>
      </w:tr>
      <w:tr w:rsidR="00257A62" w:rsidRPr="00257A62" w14:paraId="235343AD"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3DEE9A9" w14:textId="77777777" w:rsidR="00566DBE" w:rsidRPr="00257A62" w:rsidRDefault="00566DBE" w:rsidP="00E648BC">
            <w:pPr>
              <w:spacing w:line="240" w:lineRule="auto"/>
              <w:rPr>
                <w:color w:val="auto"/>
              </w:rPr>
            </w:pPr>
            <w:r w:rsidRPr="00257A62">
              <w:rPr>
                <w:color w:val="auto"/>
              </w:rPr>
              <w:t>AF-CAL</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B6BF5A" w14:textId="77777777" w:rsidR="00566DBE" w:rsidRPr="00257A62" w:rsidRDefault="00566DBE" w:rsidP="00E648BC">
            <w:pPr>
              <w:spacing w:line="240" w:lineRule="auto"/>
              <w:rPr>
                <w:color w:val="auto"/>
              </w:rPr>
            </w:pPr>
            <w:r w:rsidRPr="00257A62">
              <w:rPr>
                <w:color w:val="auto"/>
              </w:rPr>
              <w:t>Control de Calidad / Laboratorio</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2D7BA0F" w14:textId="77777777" w:rsidR="00566DBE" w:rsidRPr="00257A62" w:rsidRDefault="00566DBE" w:rsidP="00E648BC">
            <w:pPr>
              <w:spacing w:line="240" w:lineRule="auto"/>
              <w:rPr>
                <w:color w:val="auto"/>
              </w:rPr>
            </w:pPr>
            <w:r w:rsidRPr="00257A62">
              <w:rPr>
                <w:color w:val="auto"/>
              </w:rPr>
              <w:t>Ing. Industrial de Calidad</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09AD8A" w14:textId="77777777" w:rsidR="00566DBE" w:rsidRPr="00257A62" w:rsidRDefault="00566DBE" w:rsidP="00E648BC">
            <w:pPr>
              <w:spacing w:line="240" w:lineRule="auto"/>
              <w:rPr>
                <w:color w:val="auto"/>
              </w:rPr>
            </w:pPr>
            <w:r w:rsidRPr="00257A62">
              <w:rPr>
                <w:color w:val="auto"/>
              </w:rPr>
              <w:t>1 persona</w:t>
            </w:r>
          </w:p>
        </w:tc>
      </w:tr>
      <w:tr w:rsidR="00257A62" w:rsidRPr="00257A62" w14:paraId="5AD1671B"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4C5814B2" w14:textId="77777777" w:rsidR="00566DBE" w:rsidRPr="00257A62" w:rsidRDefault="00566DBE" w:rsidP="00E648BC">
            <w:pPr>
              <w:spacing w:line="240" w:lineRule="auto"/>
              <w:rPr>
                <w:color w:val="auto"/>
              </w:rPr>
            </w:pPr>
            <w:r w:rsidRPr="00257A62">
              <w:rPr>
                <w:color w:val="auto"/>
              </w:rPr>
              <w:t>AF-INV</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1ECA20" w14:textId="77777777" w:rsidR="00566DBE" w:rsidRPr="00257A62" w:rsidRDefault="00566DBE" w:rsidP="00E648BC">
            <w:pPr>
              <w:spacing w:line="240" w:lineRule="auto"/>
              <w:rPr>
                <w:color w:val="auto"/>
              </w:rPr>
            </w:pPr>
            <w:r w:rsidRPr="00257A62">
              <w:rPr>
                <w:color w:val="auto"/>
              </w:rPr>
              <w:t>Inventario / Almacén de Insumos</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A3D292F" w14:textId="77777777" w:rsidR="00566DBE" w:rsidRPr="00257A62" w:rsidRDefault="00566DBE" w:rsidP="00E648BC">
            <w:pPr>
              <w:spacing w:line="240" w:lineRule="auto"/>
              <w:rPr>
                <w:color w:val="auto"/>
              </w:rPr>
            </w:pPr>
            <w:r w:rsidRPr="00257A62">
              <w:rPr>
                <w:color w:val="auto"/>
              </w:rPr>
              <w:t>Ing. Calidad (compartido)</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61B7B4" w14:textId="77777777" w:rsidR="00566DBE" w:rsidRPr="00257A62" w:rsidRDefault="00566DBE" w:rsidP="00E648BC">
            <w:pPr>
              <w:spacing w:line="240" w:lineRule="auto"/>
              <w:rPr>
                <w:color w:val="auto"/>
              </w:rPr>
            </w:pPr>
            <w:r w:rsidRPr="00257A62">
              <w:rPr>
                <w:color w:val="auto"/>
              </w:rPr>
              <w:t>1 persona (la misma)</w:t>
            </w:r>
          </w:p>
        </w:tc>
      </w:tr>
      <w:tr w:rsidR="00257A62" w:rsidRPr="00257A62" w14:paraId="324D7A91"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E6D542C" w14:textId="77777777" w:rsidR="00566DBE" w:rsidRPr="00257A62" w:rsidRDefault="00566DBE" w:rsidP="00E648BC">
            <w:pPr>
              <w:spacing w:line="240" w:lineRule="auto"/>
              <w:rPr>
                <w:color w:val="auto"/>
              </w:rPr>
            </w:pPr>
            <w:r w:rsidRPr="00257A62">
              <w:rPr>
                <w:color w:val="auto"/>
              </w:rPr>
              <w:t>AF-ENV</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42DBE6" w14:textId="77777777" w:rsidR="00566DBE" w:rsidRPr="00257A62" w:rsidRDefault="00566DBE" w:rsidP="00E648BC">
            <w:pPr>
              <w:spacing w:line="240" w:lineRule="auto"/>
              <w:rPr>
                <w:color w:val="auto"/>
              </w:rPr>
            </w:pPr>
            <w:r w:rsidRPr="00257A62">
              <w:rPr>
                <w:color w:val="auto"/>
              </w:rPr>
              <w:t>Envasado y Cámara Fría</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FADE13" w14:textId="77777777" w:rsidR="00566DBE" w:rsidRPr="00257A62" w:rsidRDefault="00566DBE" w:rsidP="00E648BC">
            <w:pPr>
              <w:spacing w:line="240" w:lineRule="auto"/>
              <w:rPr>
                <w:color w:val="auto"/>
              </w:rPr>
            </w:pPr>
            <w:r w:rsidRPr="00257A62">
              <w:rPr>
                <w:color w:val="auto"/>
              </w:rPr>
              <w:t>Encargado de Envasado</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263860" w14:textId="77777777" w:rsidR="00566DBE" w:rsidRPr="00257A62" w:rsidRDefault="00566DBE" w:rsidP="00E648BC">
            <w:pPr>
              <w:spacing w:line="240" w:lineRule="auto"/>
              <w:rPr>
                <w:color w:val="auto"/>
              </w:rPr>
            </w:pPr>
            <w:r w:rsidRPr="00257A62">
              <w:rPr>
                <w:color w:val="auto"/>
              </w:rPr>
              <w:t>2 personas</w:t>
            </w:r>
          </w:p>
        </w:tc>
      </w:tr>
      <w:tr w:rsidR="00257A62" w:rsidRPr="00257A62" w14:paraId="437CB241"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163CF49" w14:textId="77777777" w:rsidR="00566DBE" w:rsidRPr="00257A62" w:rsidRDefault="00566DBE" w:rsidP="00E648BC">
            <w:pPr>
              <w:spacing w:line="240" w:lineRule="auto"/>
              <w:rPr>
                <w:color w:val="auto"/>
              </w:rPr>
            </w:pPr>
            <w:r w:rsidRPr="00257A62">
              <w:rPr>
                <w:color w:val="auto"/>
              </w:rPr>
              <w:t>AF-DES</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D141B38" w14:textId="77777777" w:rsidR="00566DBE" w:rsidRPr="00257A62" w:rsidRDefault="00566DBE" w:rsidP="00E648BC">
            <w:pPr>
              <w:spacing w:line="240" w:lineRule="auto"/>
              <w:rPr>
                <w:color w:val="auto"/>
              </w:rPr>
            </w:pPr>
            <w:r w:rsidRPr="00257A62">
              <w:rPr>
                <w:color w:val="auto"/>
              </w:rPr>
              <w:t>Despacho / Logística de Salida</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650086" w14:textId="77777777" w:rsidR="00566DBE" w:rsidRPr="00257A62" w:rsidRDefault="00566DBE" w:rsidP="00E648BC">
            <w:pPr>
              <w:spacing w:line="240" w:lineRule="auto"/>
              <w:rPr>
                <w:color w:val="auto"/>
              </w:rPr>
            </w:pPr>
            <w:r w:rsidRPr="00257A62">
              <w:rPr>
                <w:color w:val="auto"/>
              </w:rPr>
              <w:t>Encargado Envasado (compartido)</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D1CB9B" w14:textId="77777777" w:rsidR="00566DBE" w:rsidRPr="00257A62" w:rsidRDefault="00566DBE" w:rsidP="00E648BC">
            <w:pPr>
              <w:spacing w:line="240" w:lineRule="auto"/>
              <w:rPr>
                <w:color w:val="auto"/>
              </w:rPr>
            </w:pPr>
            <w:r w:rsidRPr="00257A62">
              <w:rPr>
                <w:color w:val="auto"/>
              </w:rPr>
              <w:t>1 persona (la misma)</w:t>
            </w:r>
          </w:p>
        </w:tc>
      </w:tr>
      <w:tr w:rsidR="00257A62" w:rsidRPr="00257A62" w14:paraId="05729B43"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1CF4341" w14:textId="77777777" w:rsidR="00566DBE" w:rsidRPr="00257A62" w:rsidRDefault="00566DBE" w:rsidP="00E648BC">
            <w:pPr>
              <w:spacing w:line="240" w:lineRule="auto"/>
              <w:rPr>
                <w:color w:val="auto"/>
              </w:rPr>
            </w:pPr>
            <w:r w:rsidRPr="00257A62">
              <w:rPr>
                <w:color w:val="auto"/>
              </w:rPr>
              <w:t>AF-COM</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753CDB6" w14:textId="77777777" w:rsidR="00566DBE" w:rsidRPr="00257A62" w:rsidRDefault="00566DBE" w:rsidP="00E648BC">
            <w:pPr>
              <w:spacing w:line="240" w:lineRule="auto"/>
              <w:rPr>
                <w:color w:val="auto"/>
              </w:rPr>
            </w:pPr>
            <w:r w:rsidRPr="00257A62">
              <w:rPr>
                <w:color w:val="auto"/>
              </w:rPr>
              <w:t>Comercial / Ventas</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078254" w14:textId="77777777" w:rsidR="00566DBE" w:rsidRPr="00257A62" w:rsidRDefault="00566DBE" w:rsidP="00E648BC">
            <w:pPr>
              <w:spacing w:line="240" w:lineRule="auto"/>
              <w:rPr>
                <w:color w:val="auto"/>
              </w:rPr>
            </w:pPr>
            <w:r w:rsidRPr="00257A62">
              <w:rPr>
                <w:color w:val="auto"/>
              </w:rPr>
              <w:t>Línea Comercial (en ciudad)</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1FA7BC" w14:textId="77777777" w:rsidR="00566DBE" w:rsidRPr="00257A62" w:rsidRDefault="00566DBE" w:rsidP="00E648BC">
            <w:pPr>
              <w:spacing w:line="240" w:lineRule="auto"/>
              <w:rPr>
                <w:color w:val="auto"/>
              </w:rPr>
            </w:pPr>
            <w:r w:rsidRPr="00257A62">
              <w:rPr>
                <w:color w:val="auto"/>
              </w:rPr>
              <w:t>N/D</w:t>
            </w:r>
          </w:p>
        </w:tc>
      </w:tr>
      <w:tr w:rsidR="00257A62" w:rsidRPr="00257A62" w14:paraId="56C555CD" w14:textId="77777777" w:rsidTr="00E648BC">
        <w:trPr>
          <w:jc w:val="center"/>
        </w:trPr>
        <w:tc>
          <w:tcPr>
            <w:tcW w:w="120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18BB0327" w14:textId="77777777" w:rsidR="00566DBE" w:rsidRPr="00257A62" w:rsidRDefault="00566DBE" w:rsidP="00E648BC">
            <w:pPr>
              <w:spacing w:line="240" w:lineRule="auto"/>
              <w:rPr>
                <w:color w:val="auto"/>
              </w:rPr>
            </w:pPr>
            <w:r w:rsidRPr="00257A62">
              <w:rPr>
                <w:color w:val="auto"/>
              </w:rPr>
              <w:t>AF-ACO</w:t>
            </w:r>
          </w:p>
        </w:tc>
        <w:tc>
          <w:tcPr>
            <w:tcW w:w="353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74B048" w14:textId="77777777" w:rsidR="00566DBE" w:rsidRPr="00257A62" w:rsidRDefault="00566DBE" w:rsidP="00E648BC">
            <w:pPr>
              <w:spacing w:line="240" w:lineRule="auto"/>
              <w:rPr>
                <w:color w:val="auto"/>
              </w:rPr>
            </w:pPr>
            <w:r w:rsidRPr="00257A62">
              <w:rPr>
                <w:color w:val="auto"/>
              </w:rPr>
              <w:t>Acopio de Leche</w:t>
            </w:r>
          </w:p>
        </w:tc>
        <w:tc>
          <w:tcPr>
            <w:tcW w:w="365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9B8E13" w14:textId="77777777" w:rsidR="00566DBE" w:rsidRPr="00257A62" w:rsidRDefault="00566DBE" w:rsidP="00E648BC">
            <w:pPr>
              <w:spacing w:line="240" w:lineRule="auto"/>
              <w:rPr>
                <w:color w:val="auto"/>
              </w:rPr>
            </w:pPr>
            <w:r w:rsidRPr="00257A62">
              <w:rPr>
                <w:color w:val="auto"/>
              </w:rPr>
              <w:t>Agropecuario/Recepcionista</w:t>
            </w:r>
          </w:p>
        </w:tc>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A65987" w14:textId="77777777" w:rsidR="00566DBE" w:rsidRPr="00257A62" w:rsidRDefault="00566DBE" w:rsidP="00E648BC">
            <w:pPr>
              <w:spacing w:line="240" w:lineRule="auto"/>
              <w:rPr>
                <w:color w:val="auto"/>
              </w:rPr>
            </w:pPr>
            <w:r w:rsidRPr="00257A62">
              <w:rPr>
                <w:color w:val="auto"/>
              </w:rPr>
              <w:t>1 persona</w:t>
            </w:r>
          </w:p>
        </w:tc>
      </w:tr>
    </w:tbl>
    <w:p w14:paraId="057FC856" w14:textId="4A16BBBB" w:rsidR="0089497C" w:rsidRPr="00257A62" w:rsidRDefault="0089497C" w:rsidP="00566DBE">
      <w:pPr>
        <w:rPr>
          <w:color w:val="auto"/>
        </w:rPr>
      </w:pPr>
    </w:p>
    <w:p w14:paraId="3A2C21BA" w14:textId="0133A88E" w:rsidR="0089497C" w:rsidRPr="00257A62" w:rsidRDefault="0089497C" w:rsidP="0089497C">
      <w:pPr>
        <w:spacing w:before="0" w:after="160" w:line="259" w:lineRule="auto"/>
        <w:jc w:val="left"/>
        <w:rPr>
          <w:color w:val="auto"/>
        </w:rPr>
      </w:pPr>
      <w:r w:rsidRPr="00257A62">
        <w:rPr>
          <w:color w:val="auto"/>
        </w:rPr>
        <w:br w:type="page"/>
      </w:r>
    </w:p>
    <w:p w14:paraId="2DE7AE9F" w14:textId="77777777" w:rsidR="00566DBE" w:rsidRPr="00257A62" w:rsidRDefault="00566DBE" w:rsidP="00566DBE">
      <w:pPr>
        <w:rPr>
          <w:b/>
          <w:bCs/>
          <w:color w:val="auto"/>
        </w:rPr>
      </w:pPr>
      <w:r w:rsidRPr="00257A62">
        <w:rPr>
          <w:b/>
          <w:bCs/>
          <w:color w:val="auto"/>
        </w:rPr>
        <w:lastRenderedPageBreak/>
        <w:t>Tabla de Propietarios y Problemas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2419"/>
        <w:gridCol w:w="2239"/>
        <w:gridCol w:w="2148"/>
        <w:gridCol w:w="2080"/>
      </w:tblGrid>
      <w:tr w:rsidR="00257A62" w:rsidRPr="00257A62" w14:paraId="0640BCA6" w14:textId="77777777" w:rsidTr="00566DBE">
        <w:trPr>
          <w:tblHeade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22E6C0" w14:textId="77777777" w:rsidR="00566DBE" w:rsidRPr="00257A62" w:rsidRDefault="00566DBE" w:rsidP="00566DBE">
            <w:pPr>
              <w:rPr>
                <w:b/>
                <w:bCs/>
                <w:color w:val="auto"/>
              </w:rPr>
            </w:pPr>
            <w:r w:rsidRPr="00257A62">
              <w:rPr>
                <w:b/>
                <w:bCs/>
                <w:color w:val="auto"/>
              </w:rPr>
              <w:t>ID</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FB172F" w14:textId="77777777" w:rsidR="00566DBE" w:rsidRPr="00257A62" w:rsidRDefault="00566DBE" w:rsidP="00566DBE">
            <w:pPr>
              <w:rPr>
                <w:b/>
                <w:bCs/>
                <w:color w:val="auto"/>
              </w:rPr>
            </w:pPr>
            <w:r w:rsidRPr="00257A62">
              <w:rPr>
                <w:b/>
                <w:bCs/>
                <w:color w:val="auto"/>
              </w:rPr>
              <w:t>Problema</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B55233" w14:textId="77777777" w:rsidR="00566DBE" w:rsidRPr="00257A62" w:rsidRDefault="00566DBE" w:rsidP="00566DBE">
            <w:pPr>
              <w:rPr>
                <w:b/>
                <w:bCs/>
                <w:color w:val="auto"/>
              </w:rPr>
            </w:pPr>
            <w:r w:rsidRPr="00257A62">
              <w:rPr>
                <w:b/>
                <w:bCs/>
                <w:color w:val="auto"/>
              </w:rPr>
              <w:t>Área que lo GENERA</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1F2620" w14:textId="77777777" w:rsidR="00566DBE" w:rsidRPr="00257A62" w:rsidRDefault="00566DBE" w:rsidP="00566DBE">
            <w:pPr>
              <w:rPr>
                <w:b/>
                <w:bCs/>
                <w:color w:val="auto"/>
              </w:rPr>
            </w:pPr>
            <w:r w:rsidRPr="00257A62">
              <w:rPr>
                <w:b/>
                <w:bCs/>
                <w:color w:val="auto"/>
              </w:rPr>
              <w:t>Área que lo SUFRE</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066AEB" w14:textId="77777777" w:rsidR="00566DBE" w:rsidRPr="00257A62" w:rsidRDefault="00566DBE" w:rsidP="00566DBE">
            <w:pPr>
              <w:rPr>
                <w:b/>
                <w:bCs/>
                <w:color w:val="auto"/>
              </w:rPr>
            </w:pPr>
            <w:r w:rsidRPr="00257A62">
              <w:rPr>
                <w:b/>
                <w:bCs/>
                <w:color w:val="auto"/>
              </w:rPr>
              <w:t>Proceso Afectado</w:t>
            </w:r>
          </w:p>
        </w:tc>
      </w:tr>
      <w:tr w:rsidR="00257A62" w:rsidRPr="00257A62" w14:paraId="2936FE57"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91E8C5" w14:textId="77777777" w:rsidR="00566DBE" w:rsidRPr="00257A62" w:rsidRDefault="00566DBE" w:rsidP="00566DBE">
            <w:pPr>
              <w:rPr>
                <w:b/>
                <w:bCs/>
                <w:color w:val="auto"/>
              </w:rPr>
            </w:pPr>
            <w:r w:rsidRPr="00257A62">
              <w:rPr>
                <w:b/>
                <w:bCs/>
                <w:color w:val="auto"/>
              </w:rPr>
              <w:t>PF-01</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9BBDD0" w14:textId="77777777" w:rsidR="00566DBE" w:rsidRPr="00257A62" w:rsidRDefault="00566DBE" w:rsidP="00566DBE">
            <w:pPr>
              <w:rPr>
                <w:color w:val="auto"/>
              </w:rPr>
            </w:pPr>
            <w:r w:rsidRPr="00257A62">
              <w:rPr>
                <w:color w:val="auto"/>
              </w:rPr>
              <w:t>Sin sistema integrado (Excel como "BD")</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CD8BEF" w14:textId="77777777" w:rsidR="00566DBE" w:rsidRPr="00257A62" w:rsidRDefault="00566DBE" w:rsidP="00566DBE">
            <w:pPr>
              <w:rPr>
                <w:color w:val="auto"/>
              </w:rPr>
            </w:pPr>
            <w:r w:rsidRPr="00257A62">
              <w:rPr>
                <w:color w:val="auto"/>
              </w:rPr>
              <w:t>AF-GER (decisión de inversión)</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7E3295" w14:textId="77777777" w:rsidR="00566DBE" w:rsidRPr="00257A62" w:rsidRDefault="00566DBE" w:rsidP="00566DBE">
            <w:pPr>
              <w:rPr>
                <w:color w:val="auto"/>
              </w:rPr>
            </w:pPr>
            <w:r w:rsidRPr="00257A62">
              <w:rPr>
                <w:color w:val="auto"/>
              </w:rPr>
              <w:t>TODAS las áreas</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67410B" w14:textId="77777777" w:rsidR="00566DBE" w:rsidRPr="00257A62" w:rsidRDefault="00566DBE" w:rsidP="00566DBE">
            <w:pPr>
              <w:rPr>
                <w:color w:val="auto"/>
              </w:rPr>
            </w:pPr>
            <w:r w:rsidRPr="00257A62">
              <w:rPr>
                <w:color w:val="auto"/>
              </w:rPr>
              <w:t>Todos los procesos</w:t>
            </w:r>
          </w:p>
        </w:tc>
      </w:tr>
      <w:tr w:rsidR="00257A62" w:rsidRPr="00257A62" w14:paraId="4ED33A5B"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C8240D" w14:textId="77777777" w:rsidR="00566DBE" w:rsidRPr="00257A62" w:rsidRDefault="00566DBE" w:rsidP="00566DBE">
            <w:pPr>
              <w:rPr>
                <w:b/>
                <w:bCs/>
                <w:color w:val="auto"/>
              </w:rPr>
            </w:pPr>
            <w:r w:rsidRPr="00257A62">
              <w:rPr>
                <w:b/>
                <w:bCs/>
                <w:color w:val="auto"/>
              </w:rPr>
              <w:t>PF-02</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1BD566" w14:textId="77777777" w:rsidR="00566DBE" w:rsidRPr="00257A62" w:rsidRDefault="00566DBE" w:rsidP="00566DBE">
            <w:pPr>
              <w:rPr>
                <w:color w:val="auto"/>
              </w:rPr>
            </w:pPr>
            <w:r w:rsidRPr="00257A62">
              <w:rPr>
                <w:color w:val="auto"/>
              </w:rPr>
              <w:t>Recepción de leche sin integridad</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D67941" w14:textId="77777777" w:rsidR="00566DBE" w:rsidRPr="00257A62" w:rsidRDefault="00566DBE" w:rsidP="00566DBE">
            <w:pPr>
              <w:rPr>
                <w:color w:val="auto"/>
              </w:rPr>
            </w:pPr>
            <w:r w:rsidRPr="00257A62">
              <w:rPr>
                <w:color w:val="auto"/>
              </w:rPr>
              <w:t>AF-ACO + AF-CAL</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F68C39" w14:textId="77777777" w:rsidR="00566DBE" w:rsidRPr="00257A62" w:rsidRDefault="00566DBE" w:rsidP="00566DBE">
            <w:pPr>
              <w:rPr>
                <w:color w:val="auto"/>
              </w:rPr>
            </w:pPr>
            <w:r w:rsidRPr="00257A62">
              <w:rPr>
                <w:color w:val="auto"/>
              </w:rPr>
              <w:t>AF-PRO, AF-GER</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6E7033" w14:textId="77777777" w:rsidR="00566DBE" w:rsidRPr="00257A62" w:rsidRDefault="00566DBE" w:rsidP="00566DBE">
            <w:pPr>
              <w:rPr>
                <w:color w:val="auto"/>
              </w:rPr>
            </w:pPr>
            <w:r w:rsidRPr="00257A62">
              <w:rPr>
                <w:color w:val="auto"/>
              </w:rPr>
              <w:t>Recepción y análisis de materia prima</w:t>
            </w:r>
          </w:p>
        </w:tc>
      </w:tr>
      <w:tr w:rsidR="00257A62" w:rsidRPr="00257A62" w14:paraId="5FED0823"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728922" w14:textId="77777777" w:rsidR="00566DBE" w:rsidRPr="00257A62" w:rsidRDefault="00566DBE" w:rsidP="00566DBE">
            <w:pPr>
              <w:rPr>
                <w:b/>
                <w:bCs/>
                <w:color w:val="auto"/>
              </w:rPr>
            </w:pPr>
            <w:r w:rsidRPr="00257A62">
              <w:rPr>
                <w:b/>
                <w:bCs/>
                <w:color w:val="auto"/>
              </w:rPr>
              <w:t>PF-03</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03892E" w14:textId="77777777" w:rsidR="00566DBE" w:rsidRPr="00257A62" w:rsidRDefault="00566DBE" w:rsidP="00566DBE">
            <w:pPr>
              <w:rPr>
                <w:color w:val="auto"/>
              </w:rPr>
            </w:pPr>
            <w:r w:rsidRPr="00257A62">
              <w:rPr>
                <w:color w:val="auto"/>
              </w:rPr>
              <w:t>Inventario inmanejable y compras manuales</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B2B3E2" w14:textId="77777777" w:rsidR="00566DBE" w:rsidRPr="00257A62" w:rsidRDefault="00566DBE" w:rsidP="00566DBE">
            <w:pPr>
              <w:rPr>
                <w:color w:val="auto"/>
              </w:rPr>
            </w:pPr>
            <w:r w:rsidRPr="00257A62">
              <w:rPr>
                <w:color w:val="auto"/>
              </w:rPr>
              <w:t>AF-CAL + AF-INV</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AB967A" w14:textId="77777777" w:rsidR="00566DBE" w:rsidRPr="00257A62" w:rsidRDefault="00566DBE" w:rsidP="00566DBE">
            <w:pPr>
              <w:rPr>
                <w:color w:val="auto"/>
              </w:rPr>
            </w:pPr>
            <w:r w:rsidRPr="00257A62">
              <w:rPr>
                <w:color w:val="auto"/>
              </w:rPr>
              <w:t>AF-PRO, AF-COM</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B8BB10" w14:textId="77777777" w:rsidR="00566DBE" w:rsidRPr="00257A62" w:rsidRDefault="00566DBE" w:rsidP="00566DBE">
            <w:pPr>
              <w:rPr>
                <w:color w:val="auto"/>
              </w:rPr>
            </w:pPr>
            <w:r w:rsidRPr="00257A62">
              <w:rPr>
                <w:color w:val="auto"/>
              </w:rPr>
              <w:t>Compras y abastecimiento</w:t>
            </w:r>
          </w:p>
        </w:tc>
      </w:tr>
      <w:tr w:rsidR="00257A62" w:rsidRPr="00257A62" w14:paraId="70FD7729"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5E10D1" w14:textId="77777777" w:rsidR="00566DBE" w:rsidRPr="00257A62" w:rsidRDefault="00566DBE" w:rsidP="00566DBE">
            <w:pPr>
              <w:rPr>
                <w:b/>
                <w:bCs/>
                <w:color w:val="auto"/>
              </w:rPr>
            </w:pPr>
            <w:r w:rsidRPr="00257A62">
              <w:rPr>
                <w:b/>
                <w:bCs/>
                <w:color w:val="auto"/>
              </w:rPr>
              <w:t>PF-04</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B7DD31" w14:textId="77777777" w:rsidR="00566DBE" w:rsidRPr="00257A62" w:rsidRDefault="00566DBE" w:rsidP="00566DBE">
            <w:pPr>
              <w:rPr>
                <w:color w:val="auto"/>
              </w:rPr>
            </w:pPr>
            <w:r w:rsidRPr="00257A62">
              <w:rPr>
                <w:color w:val="auto"/>
              </w:rPr>
              <w:t>Recetas sin vínculo al consumo</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AD94A4" w14:textId="77777777" w:rsidR="00566DBE" w:rsidRPr="00257A62" w:rsidRDefault="00566DBE" w:rsidP="00566DBE">
            <w:pPr>
              <w:rPr>
                <w:color w:val="auto"/>
              </w:rPr>
            </w:pPr>
            <w:r w:rsidRPr="00257A62">
              <w:rPr>
                <w:color w:val="auto"/>
              </w:rPr>
              <w:t>AF-PRO</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2C2A5F" w14:textId="77777777" w:rsidR="00566DBE" w:rsidRPr="00257A62" w:rsidRDefault="00566DBE" w:rsidP="00566DBE">
            <w:pPr>
              <w:rPr>
                <w:color w:val="auto"/>
              </w:rPr>
            </w:pPr>
            <w:r w:rsidRPr="00257A62">
              <w:rPr>
                <w:color w:val="auto"/>
              </w:rPr>
              <w:t>AF-INV, AF-GER</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6273B4" w14:textId="77777777" w:rsidR="00566DBE" w:rsidRPr="00257A62" w:rsidRDefault="00566DBE" w:rsidP="00566DBE">
            <w:pPr>
              <w:rPr>
                <w:color w:val="auto"/>
              </w:rPr>
            </w:pPr>
            <w:r w:rsidRPr="00257A62">
              <w:rPr>
                <w:color w:val="auto"/>
              </w:rPr>
              <w:t>Producción y control de materia prima</w:t>
            </w:r>
          </w:p>
        </w:tc>
      </w:tr>
      <w:tr w:rsidR="00257A62" w:rsidRPr="00257A62" w14:paraId="71E06E75"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D157A1" w14:textId="77777777" w:rsidR="00566DBE" w:rsidRPr="00257A62" w:rsidRDefault="00566DBE" w:rsidP="00566DBE">
            <w:pPr>
              <w:rPr>
                <w:b/>
                <w:bCs/>
                <w:color w:val="auto"/>
              </w:rPr>
            </w:pPr>
            <w:r w:rsidRPr="00257A62">
              <w:rPr>
                <w:b/>
                <w:bCs/>
                <w:color w:val="auto"/>
              </w:rPr>
              <w:t>PF-05</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81B9F84" w14:textId="77777777" w:rsidR="00566DBE" w:rsidRPr="00257A62" w:rsidRDefault="00566DBE" w:rsidP="00566DBE">
            <w:pPr>
              <w:rPr>
                <w:color w:val="auto"/>
              </w:rPr>
            </w:pPr>
            <w:r w:rsidRPr="00257A62">
              <w:rPr>
                <w:color w:val="auto"/>
              </w:rPr>
              <w:t>Datos de producción con formatos mixtos</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C3779A" w14:textId="77777777" w:rsidR="00566DBE" w:rsidRPr="00257A62" w:rsidRDefault="00566DBE" w:rsidP="00566DBE">
            <w:pPr>
              <w:rPr>
                <w:color w:val="auto"/>
              </w:rPr>
            </w:pPr>
            <w:r w:rsidRPr="00257A62">
              <w:rPr>
                <w:color w:val="auto"/>
              </w:rPr>
              <w:t>AF-PRO + AF-CAL</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D010F6" w14:textId="77777777" w:rsidR="00566DBE" w:rsidRPr="00257A62" w:rsidRDefault="00566DBE" w:rsidP="00566DBE">
            <w:pPr>
              <w:rPr>
                <w:color w:val="auto"/>
              </w:rPr>
            </w:pPr>
            <w:r w:rsidRPr="00257A62">
              <w:rPr>
                <w:color w:val="auto"/>
              </w:rPr>
              <w:t>AF-GER, AF-CAL</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02761D1" w14:textId="77777777" w:rsidR="00566DBE" w:rsidRPr="00257A62" w:rsidRDefault="00566DBE" w:rsidP="00566DBE">
            <w:pPr>
              <w:rPr>
                <w:color w:val="auto"/>
              </w:rPr>
            </w:pPr>
            <w:r w:rsidRPr="00257A62">
              <w:rPr>
                <w:color w:val="auto"/>
              </w:rPr>
              <w:t>Registro de producción</w:t>
            </w:r>
          </w:p>
        </w:tc>
      </w:tr>
      <w:tr w:rsidR="00257A62" w:rsidRPr="00257A62" w14:paraId="551B3DDD"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9FA6F0C" w14:textId="77777777" w:rsidR="00566DBE" w:rsidRPr="00257A62" w:rsidRDefault="00566DBE" w:rsidP="00566DBE">
            <w:pPr>
              <w:rPr>
                <w:b/>
                <w:bCs/>
                <w:color w:val="auto"/>
              </w:rPr>
            </w:pPr>
            <w:r w:rsidRPr="00257A62">
              <w:rPr>
                <w:b/>
                <w:bCs/>
                <w:color w:val="auto"/>
              </w:rPr>
              <w:t>PF-06</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782F29B" w14:textId="77777777" w:rsidR="00566DBE" w:rsidRPr="00257A62" w:rsidRDefault="00566DBE" w:rsidP="00566DBE">
            <w:pPr>
              <w:rPr>
                <w:color w:val="auto"/>
              </w:rPr>
            </w:pPr>
            <w:r w:rsidRPr="00257A62">
              <w:rPr>
                <w:color w:val="auto"/>
              </w:rPr>
              <w:t>Estructura de datos no normalizada</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A1F694" w14:textId="77777777" w:rsidR="00566DBE" w:rsidRPr="00257A62" w:rsidRDefault="00566DBE" w:rsidP="00566DBE">
            <w:pPr>
              <w:rPr>
                <w:color w:val="auto"/>
              </w:rPr>
            </w:pPr>
            <w:r w:rsidRPr="00257A62">
              <w:rPr>
                <w:color w:val="auto"/>
              </w:rPr>
              <w:t>AF-CAL (diseñó las hojas)</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7D768B" w14:textId="77777777" w:rsidR="00566DBE" w:rsidRPr="00257A62" w:rsidRDefault="00566DBE" w:rsidP="00566DBE">
            <w:pPr>
              <w:rPr>
                <w:color w:val="auto"/>
              </w:rPr>
            </w:pPr>
            <w:r w:rsidRPr="00257A62">
              <w:rPr>
                <w:color w:val="auto"/>
              </w:rPr>
              <w:t>AF-PRO, AF-GER</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5395FC1" w14:textId="77777777" w:rsidR="00566DBE" w:rsidRPr="00257A62" w:rsidRDefault="00566DBE" w:rsidP="00566DBE">
            <w:pPr>
              <w:rPr>
                <w:color w:val="auto"/>
              </w:rPr>
            </w:pPr>
            <w:r w:rsidRPr="00257A62">
              <w:rPr>
                <w:color w:val="auto"/>
              </w:rPr>
              <w:t>Registro y análisis de producción</w:t>
            </w:r>
          </w:p>
        </w:tc>
      </w:tr>
      <w:tr w:rsidR="00257A62" w:rsidRPr="00257A62" w14:paraId="558B3115"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211D75" w14:textId="77777777" w:rsidR="00566DBE" w:rsidRPr="00257A62" w:rsidRDefault="00566DBE" w:rsidP="00566DBE">
            <w:pPr>
              <w:rPr>
                <w:b/>
                <w:bCs/>
                <w:color w:val="auto"/>
              </w:rPr>
            </w:pPr>
            <w:r w:rsidRPr="00257A62">
              <w:rPr>
                <w:b/>
                <w:bCs/>
                <w:color w:val="auto"/>
              </w:rPr>
              <w:t>PF-07</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73C0A2" w14:textId="77777777" w:rsidR="00566DBE" w:rsidRPr="00257A62" w:rsidRDefault="00566DBE" w:rsidP="00566DBE">
            <w:pPr>
              <w:rPr>
                <w:color w:val="auto"/>
              </w:rPr>
            </w:pPr>
            <w:r w:rsidRPr="00257A62">
              <w:rPr>
                <w:color w:val="auto"/>
              </w:rPr>
              <w:t>Numeración de lotes inconsistente</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B1EA5A" w14:textId="77777777" w:rsidR="00566DBE" w:rsidRPr="00257A62" w:rsidRDefault="00566DBE" w:rsidP="00566DBE">
            <w:pPr>
              <w:rPr>
                <w:color w:val="auto"/>
              </w:rPr>
            </w:pPr>
            <w:r w:rsidRPr="00257A62">
              <w:rPr>
                <w:color w:val="auto"/>
              </w:rPr>
              <w:t>AF-PRO</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78874A" w14:textId="77777777" w:rsidR="00566DBE" w:rsidRPr="00257A62" w:rsidRDefault="00566DBE" w:rsidP="00566DBE">
            <w:pPr>
              <w:rPr>
                <w:color w:val="auto"/>
                <w:lang w:val="en-US"/>
              </w:rPr>
            </w:pPr>
            <w:r w:rsidRPr="00257A62">
              <w:rPr>
                <w:color w:val="auto"/>
                <w:lang w:val="en-US"/>
              </w:rPr>
              <w:t>AF-DES, AF-CAL, AF-COM</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EB00D1" w14:textId="77777777" w:rsidR="00566DBE" w:rsidRPr="00257A62" w:rsidRDefault="00566DBE" w:rsidP="00566DBE">
            <w:pPr>
              <w:rPr>
                <w:color w:val="auto"/>
              </w:rPr>
            </w:pPr>
            <w:r w:rsidRPr="00257A62">
              <w:rPr>
                <w:color w:val="auto"/>
              </w:rPr>
              <w:t>Trazabilidad de lotes</w:t>
            </w:r>
          </w:p>
        </w:tc>
      </w:tr>
      <w:tr w:rsidR="00257A62" w:rsidRPr="00257A62" w14:paraId="298ED95B"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E6E6B1" w14:textId="77777777" w:rsidR="00566DBE" w:rsidRPr="00257A62" w:rsidRDefault="00566DBE" w:rsidP="00566DBE">
            <w:pPr>
              <w:rPr>
                <w:b/>
                <w:bCs/>
                <w:color w:val="auto"/>
              </w:rPr>
            </w:pPr>
            <w:r w:rsidRPr="00257A62">
              <w:rPr>
                <w:b/>
                <w:bCs/>
                <w:color w:val="auto"/>
              </w:rPr>
              <w:lastRenderedPageBreak/>
              <w:t>PF-08</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02CFC00" w14:textId="77777777" w:rsidR="00566DBE" w:rsidRPr="00257A62" w:rsidRDefault="00566DBE" w:rsidP="00566DBE">
            <w:pPr>
              <w:rPr>
                <w:color w:val="auto"/>
              </w:rPr>
            </w:pPr>
            <w:r w:rsidRPr="00257A62">
              <w:rPr>
                <w:color w:val="auto"/>
              </w:rPr>
              <w:t>Stock desconectado de producción/despacho</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8CC74D3" w14:textId="77777777" w:rsidR="00566DBE" w:rsidRPr="00257A62" w:rsidRDefault="00566DBE" w:rsidP="00566DBE">
            <w:pPr>
              <w:rPr>
                <w:color w:val="auto"/>
              </w:rPr>
            </w:pPr>
            <w:r w:rsidRPr="00257A62">
              <w:rPr>
                <w:color w:val="auto"/>
              </w:rPr>
              <w:t>AF-ENV + AF-DES</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AAA0EA" w14:textId="77777777" w:rsidR="00566DBE" w:rsidRPr="00257A62" w:rsidRDefault="00566DBE" w:rsidP="00566DBE">
            <w:pPr>
              <w:rPr>
                <w:color w:val="auto"/>
              </w:rPr>
            </w:pPr>
            <w:r w:rsidRPr="00257A62">
              <w:rPr>
                <w:color w:val="auto"/>
              </w:rPr>
              <w:t>AF-COM, AF-GER</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EBF7D0" w14:textId="77777777" w:rsidR="00566DBE" w:rsidRPr="00257A62" w:rsidRDefault="00566DBE" w:rsidP="00566DBE">
            <w:pPr>
              <w:rPr>
                <w:color w:val="auto"/>
              </w:rPr>
            </w:pPr>
            <w:r w:rsidRPr="00257A62">
              <w:rPr>
                <w:color w:val="auto"/>
              </w:rPr>
              <w:t>Almacén y despacho</w:t>
            </w:r>
          </w:p>
        </w:tc>
      </w:tr>
      <w:tr w:rsidR="00257A62" w:rsidRPr="00257A62" w14:paraId="5A9875BD"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8353606" w14:textId="77777777" w:rsidR="00566DBE" w:rsidRPr="00257A62" w:rsidRDefault="00566DBE" w:rsidP="00566DBE">
            <w:pPr>
              <w:rPr>
                <w:b/>
                <w:bCs/>
                <w:color w:val="auto"/>
              </w:rPr>
            </w:pPr>
            <w:r w:rsidRPr="00257A62">
              <w:rPr>
                <w:b/>
                <w:bCs/>
                <w:color w:val="auto"/>
              </w:rPr>
              <w:t>PF-09</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666656" w14:textId="77777777" w:rsidR="00566DBE" w:rsidRPr="00257A62" w:rsidRDefault="00566DBE" w:rsidP="00566DBE">
            <w:pPr>
              <w:rPr>
                <w:color w:val="auto"/>
              </w:rPr>
            </w:pPr>
            <w:r w:rsidRPr="00257A62">
              <w:rPr>
                <w:color w:val="auto"/>
              </w:rPr>
              <w:t>Hilado sin trazabilidad a cuajada</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70C922" w14:textId="77777777" w:rsidR="00566DBE" w:rsidRPr="00257A62" w:rsidRDefault="00566DBE" w:rsidP="00566DBE">
            <w:pPr>
              <w:rPr>
                <w:color w:val="auto"/>
              </w:rPr>
            </w:pPr>
            <w:r w:rsidRPr="00257A62">
              <w:rPr>
                <w:color w:val="auto"/>
              </w:rPr>
              <w:t>AF-PRO</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E0F9AB" w14:textId="77777777" w:rsidR="00566DBE" w:rsidRPr="00257A62" w:rsidRDefault="00566DBE" w:rsidP="00566DBE">
            <w:pPr>
              <w:rPr>
                <w:color w:val="auto"/>
              </w:rPr>
            </w:pPr>
            <w:r w:rsidRPr="00257A62">
              <w:rPr>
                <w:color w:val="auto"/>
              </w:rPr>
              <w:t>AF-CAL, AF-DES</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D6C034" w14:textId="77777777" w:rsidR="00566DBE" w:rsidRPr="00257A62" w:rsidRDefault="00566DBE" w:rsidP="00566DBE">
            <w:pPr>
              <w:rPr>
                <w:color w:val="auto"/>
              </w:rPr>
            </w:pPr>
            <w:r w:rsidRPr="00257A62">
              <w:rPr>
                <w:color w:val="auto"/>
              </w:rPr>
              <w:t>Proceso de hilado Mozzarella</w:t>
            </w:r>
          </w:p>
        </w:tc>
      </w:tr>
      <w:tr w:rsidR="00257A62" w:rsidRPr="00257A62" w14:paraId="531A3191"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E9AE40" w14:textId="77777777" w:rsidR="00566DBE" w:rsidRPr="00257A62" w:rsidRDefault="00566DBE" w:rsidP="00566DBE">
            <w:pPr>
              <w:rPr>
                <w:b/>
                <w:bCs/>
                <w:color w:val="auto"/>
              </w:rPr>
            </w:pPr>
            <w:r w:rsidRPr="00257A62">
              <w:rPr>
                <w:b/>
                <w:bCs/>
                <w:color w:val="auto"/>
              </w:rPr>
              <w:t>PF-10</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CE97E2" w14:textId="77777777" w:rsidR="00566DBE" w:rsidRPr="00257A62" w:rsidRDefault="00566DBE" w:rsidP="00566DBE">
            <w:pPr>
              <w:rPr>
                <w:color w:val="auto"/>
              </w:rPr>
            </w:pPr>
            <w:r w:rsidRPr="00257A62">
              <w:rPr>
                <w:color w:val="auto"/>
              </w:rPr>
              <w:t>Fórmulas frágiles en hojas dinámicas</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A56947" w14:textId="77777777" w:rsidR="00566DBE" w:rsidRPr="00257A62" w:rsidRDefault="00566DBE" w:rsidP="00566DBE">
            <w:pPr>
              <w:rPr>
                <w:color w:val="auto"/>
              </w:rPr>
            </w:pPr>
            <w:r w:rsidRPr="00257A62">
              <w:rPr>
                <w:color w:val="auto"/>
              </w:rPr>
              <w:t>AF-CAL (mantiene el Excel)</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C4C121" w14:textId="77777777" w:rsidR="00566DBE" w:rsidRPr="00257A62" w:rsidRDefault="00566DBE" w:rsidP="00566DBE">
            <w:pPr>
              <w:rPr>
                <w:color w:val="auto"/>
              </w:rPr>
            </w:pPr>
            <w:r w:rsidRPr="00257A62">
              <w:rPr>
                <w:color w:val="auto"/>
              </w:rPr>
              <w:t>AF-GER</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31DDE3" w14:textId="77777777" w:rsidR="00566DBE" w:rsidRPr="00257A62" w:rsidRDefault="00566DBE" w:rsidP="00566DBE">
            <w:pPr>
              <w:rPr>
                <w:color w:val="auto"/>
              </w:rPr>
            </w:pPr>
            <w:r w:rsidRPr="00257A62">
              <w:rPr>
                <w:color w:val="auto"/>
              </w:rPr>
              <w:t>Reportería y toma de decisiones</w:t>
            </w:r>
          </w:p>
        </w:tc>
      </w:tr>
      <w:tr w:rsidR="00257A62" w:rsidRPr="00257A62" w14:paraId="7AF11418"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EC7B4B" w14:textId="77777777" w:rsidR="00566DBE" w:rsidRPr="00257A62" w:rsidRDefault="00566DBE" w:rsidP="00566DBE">
            <w:pPr>
              <w:rPr>
                <w:b/>
                <w:bCs/>
                <w:color w:val="auto"/>
              </w:rPr>
            </w:pPr>
            <w:r w:rsidRPr="00257A62">
              <w:rPr>
                <w:b/>
                <w:bCs/>
                <w:color w:val="auto"/>
              </w:rPr>
              <w:t>PF-11</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42AA23" w14:textId="77777777" w:rsidR="00566DBE" w:rsidRPr="00257A62" w:rsidRDefault="00566DBE" w:rsidP="00566DBE">
            <w:pPr>
              <w:rPr>
                <w:color w:val="auto"/>
              </w:rPr>
            </w:pPr>
            <w:r w:rsidRPr="00257A62">
              <w:rPr>
                <w:color w:val="auto"/>
              </w:rPr>
              <w:t>Sin costeo por lote</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85DBE7" w14:textId="77777777" w:rsidR="00566DBE" w:rsidRPr="00257A62" w:rsidRDefault="00566DBE" w:rsidP="00566DBE">
            <w:pPr>
              <w:rPr>
                <w:color w:val="auto"/>
              </w:rPr>
            </w:pPr>
            <w:r w:rsidRPr="00257A62">
              <w:rPr>
                <w:color w:val="auto"/>
              </w:rPr>
              <w:t>AF-GER (no exigió el dato)</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5208ED" w14:textId="77777777" w:rsidR="00566DBE" w:rsidRPr="00257A62" w:rsidRDefault="00566DBE" w:rsidP="00566DBE">
            <w:pPr>
              <w:rPr>
                <w:color w:val="auto"/>
              </w:rPr>
            </w:pPr>
            <w:r w:rsidRPr="00257A62">
              <w:rPr>
                <w:color w:val="auto"/>
              </w:rPr>
              <w:t>AF-GER, AF-COM</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2D6E66" w14:textId="77777777" w:rsidR="00566DBE" w:rsidRPr="00257A62" w:rsidRDefault="00566DBE" w:rsidP="00566DBE">
            <w:pPr>
              <w:rPr>
                <w:color w:val="auto"/>
              </w:rPr>
            </w:pPr>
            <w:r w:rsidRPr="00257A62">
              <w:rPr>
                <w:color w:val="auto"/>
              </w:rPr>
              <w:t>Análisis de rentabilidad</w:t>
            </w:r>
          </w:p>
        </w:tc>
      </w:tr>
      <w:tr w:rsidR="00257A62" w:rsidRPr="00257A62" w14:paraId="44A32B76"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9CE325" w14:textId="77777777" w:rsidR="00566DBE" w:rsidRPr="00257A62" w:rsidRDefault="00566DBE" w:rsidP="00566DBE">
            <w:pPr>
              <w:rPr>
                <w:b/>
                <w:bCs/>
                <w:color w:val="auto"/>
              </w:rPr>
            </w:pPr>
            <w:r w:rsidRPr="00257A62">
              <w:rPr>
                <w:b/>
                <w:bCs/>
                <w:color w:val="auto"/>
              </w:rPr>
              <w:t>PF-12</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C2B0D2" w14:textId="77777777" w:rsidR="00566DBE" w:rsidRPr="00257A62" w:rsidRDefault="00566DBE" w:rsidP="00566DBE">
            <w:pPr>
              <w:rPr>
                <w:color w:val="auto"/>
              </w:rPr>
            </w:pPr>
            <w:r w:rsidRPr="00257A62">
              <w:rPr>
                <w:color w:val="auto"/>
              </w:rPr>
              <w:t>Sobrecarga, persona-dependencia y sin gobernanza</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0652D7" w14:textId="77777777" w:rsidR="00566DBE" w:rsidRPr="00257A62" w:rsidRDefault="00566DBE" w:rsidP="00566DBE">
            <w:pPr>
              <w:rPr>
                <w:color w:val="auto"/>
              </w:rPr>
            </w:pPr>
            <w:r w:rsidRPr="00257A62">
              <w:rPr>
                <w:color w:val="auto"/>
              </w:rPr>
              <w:t>AF-GER (estructura organizacional)</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A4C0D2" w14:textId="77777777" w:rsidR="00566DBE" w:rsidRPr="00257A62" w:rsidRDefault="00566DBE" w:rsidP="00566DBE">
            <w:pPr>
              <w:rPr>
                <w:color w:val="auto"/>
              </w:rPr>
            </w:pPr>
            <w:r w:rsidRPr="00257A62">
              <w:rPr>
                <w:color w:val="auto"/>
              </w:rPr>
              <w:t>AF-CAL (la persona sobrecargada)</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A861367" w14:textId="77777777" w:rsidR="00566DBE" w:rsidRPr="00257A62" w:rsidRDefault="00566DBE" w:rsidP="00566DBE">
            <w:pPr>
              <w:rPr>
                <w:color w:val="auto"/>
              </w:rPr>
            </w:pPr>
            <w:r w:rsidRPr="00257A62">
              <w:rPr>
                <w:color w:val="auto"/>
              </w:rPr>
              <w:t>Todos los procesos administrativos</w:t>
            </w:r>
          </w:p>
        </w:tc>
      </w:tr>
      <w:tr w:rsidR="00257A62" w:rsidRPr="00257A62" w14:paraId="5C1254CE"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C72DED" w14:textId="77777777" w:rsidR="00566DBE" w:rsidRPr="00257A62" w:rsidRDefault="00566DBE" w:rsidP="00566DBE">
            <w:pPr>
              <w:rPr>
                <w:b/>
                <w:bCs/>
                <w:color w:val="auto"/>
              </w:rPr>
            </w:pPr>
            <w:r w:rsidRPr="00257A62">
              <w:rPr>
                <w:b/>
                <w:bCs/>
                <w:color w:val="auto"/>
              </w:rPr>
              <w:t>PF-13</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39B1B0" w14:textId="77777777" w:rsidR="00566DBE" w:rsidRPr="00257A62" w:rsidRDefault="00566DBE" w:rsidP="00566DBE">
            <w:pPr>
              <w:rPr>
                <w:color w:val="auto"/>
              </w:rPr>
            </w:pPr>
            <w:r w:rsidRPr="00257A62">
              <w:rPr>
                <w:color w:val="auto"/>
              </w:rPr>
              <w:t>Pedidos por WhatsApp sin planificación</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62AFEA" w14:textId="77777777" w:rsidR="00566DBE" w:rsidRPr="00257A62" w:rsidRDefault="00566DBE" w:rsidP="00566DBE">
            <w:pPr>
              <w:rPr>
                <w:color w:val="auto"/>
              </w:rPr>
            </w:pPr>
            <w:r w:rsidRPr="00257A62">
              <w:rPr>
                <w:color w:val="auto"/>
              </w:rPr>
              <w:t>AF-COM (canal informal)</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036AF8" w14:textId="77777777" w:rsidR="00566DBE" w:rsidRPr="00257A62" w:rsidRDefault="00566DBE" w:rsidP="00566DBE">
            <w:pPr>
              <w:rPr>
                <w:color w:val="auto"/>
                <w:lang w:val="en-US"/>
              </w:rPr>
            </w:pPr>
            <w:r w:rsidRPr="00257A62">
              <w:rPr>
                <w:color w:val="auto"/>
                <w:lang w:val="en-US"/>
              </w:rPr>
              <w:t>AF-PRO, AF-ENV, AF-DES</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2B6018" w14:textId="77777777" w:rsidR="00566DBE" w:rsidRPr="00257A62" w:rsidRDefault="00566DBE" w:rsidP="00566DBE">
            <w:pPr>
              <w:rPr>
                <w:color w:val="auto"/>
              </w:rPr>
            </w:pPr>
            <w:r w:rsidRPr="00257A62">
              <w:rPr>
                <w:color w:val="auto"/>
              </w:rPr>
              <w:t>Gestión de pedidos y despacho</w:t>
            </w:r>
          </w:p>
        </w:tc>
      </w:tr>
      <w:tr w:rsidR="00257A62" w:rsidRPr="00257A62" w14:paraId="12537304"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4C5CBF" w14:textId="77777777" w:rsidR="00566DBE" w:rsidRPr="00257A62" w:rsidRDefault="00566DBE" w:rsidP="00566DBE">
            <w:pPr>
              <w:rPr>
                <w:b/>
                <w:bCs/>
                <w:color w:val="auto"/>
              </w:rPr>
            </w:pPr>
            <w:r w:rsidRPr="00257A62">
              <w:rPr>
                <w:b/>
                <w:bCs/>
                <w:color w:val="auto"/>
              </w:rPr>
              <w:t>PF-14</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8ED32A" w14:textId="77777777" w:rsidR="00566DBE" w:rsidRPr="00257A62" w:rsidRDefault="00566DBE" w:rsidP="00566DBE">
            <w:pPr>
              <w:rPr>
                <w:color w:val="auto"/>
              </w:rPr>
            </w:pPr>
            <w:r w:rsidRPr="00257A62">
              <w:rPr>
                <w:color w:val="auto"/>
              </w:rPr>
              <w:t>Control financiero desintegrado Planta↔Comercial</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447F2E9" w14:textId="77777777" w:rsidR="00566DBE" w:rsidRPr="00257A62" w:rsidRDefault="00566DBE" w:rsidP="00566DBE">
            <w:pPr>
              <w:rPr>
                <w:color w:val="auto"/>
              </w:rPr>
            </w:pPr>
            <w:r w:rsidRPr="00257A62">
              <w:rPr>
                <w:color w:val="auto"/>
              </w:rPr>
              <w:t>AF-COM + AF-GER</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3EA9D6" w14:textId="77777777" w:rsidR="00566DBE" w:rsidRPr="00257A62" w:rsidRDefault="00566DBE" w:rsidP="00566DBE">
            <w:pPr>
              <w:rPr>
                <w:color w:val="auto"/>
              </w:rPr>
            </w:pPr>
            <w:r w:rsidRPr="00257A62">
              <w:rPr>
                <w:color w:val="auto"/>
              </w:rPr>
              <w:t>AF-GER, AF-COM</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0664BC" w14:textId="77777777" w:rsidR="00566DBE" w:rsidRPr="00257A62" w:rsidRDefault="00566DBE" w:rsidP="00566DBE">
            <w:pPr>
              <w:rPr>
                <w:color w:val="auto"/>
              </w:rPr>
            </w:pPr>
            <w:r w:rsidRPr="00257A62">
              <w:rPr>
                <w:color w:val="auto"/>
              </w:rPr>
              <w:t>Facturación, cobros y cuentas por cobrar</w:t>
            </w:r>
          </w:p>
        </w:tc>
      </w:tr>
      <w:tr w:rsidR="00566DBE" w:rsidRPr="00257A62" w14:paraId="064B78F2" w14:textId="77777777" w:rsidTr="00566DBE">
        <w:trPr>
          <w:jc w:val="center"/>
        </w:trPr>
        <w:tc>
          <w:tcPr>
            <w:tcW w:w="92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701774" w14:textId="77777777" w:rsidR="00566DBE" w:rsidRPr="00257A62" w:rsidRDefault="00566DBE" w:rsidP="00566DBE">
            <w:pPr>
              <w:rPr>
                <w:b/>
                <w:bCs/>
                <w:color w:val="auto"/>
              </w:rPr>
            </w:pPr>
            <w:r w:rsidRPr="00257A62">
              <w:rPr>
                <w:b/>
                <w:bCs/>
                <w:color w:val="auto"/>
              </w:rPr>
              <w:lastRenderedPageBreak/>
              <w:t>PF-15</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407D0E" w14:textId="77777777" w:rsidR="00566DBE" w:rsidRPr="00257A62" w:rsidRDefault="00566DBE" w:rsidP="00566DBE">
            <w:pPr>
              <w:rPr>
                <w:color w:val="auto"/>
              </w:rPr>
            </w:pPr>
            <w:r w:rsidRPr="00257A62">
              <w:rPr>
                <w:color w:val="auto"/>
              </w:rPr>
              <w:t>Riesgo SENASAG y sin auditoría digital</w:t>
            </w:r>
          </w:p>
        </w:tc>
        <w:tc>
          <w:tcPr>
            <w:tcW w:w="23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0A599B" w14:textId="77777777" w:rsidR="00566DBE" w:rsidRPr="00257A62" w:rsidRDefault="00566DBE" w:rsidP="00566DBE">
            <w:pPr>
              <w:rPr>
                <w:color w:val="auto"/>
              </w:rPr>
            </w:pPr>
            <w:r w:rsidRPr="00257A62">
              <w:rPr>
                <w:color w:val="auto"/>
              </w:rPr>
              <w:t>AF-GER + AF-CAL (sin protocolo)</w:t>
            </w:r>
          </w:p>
        </w:tc>
        <w:tc>
          <w:tcPr>
            <w:tcW w:w="221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1C48C7" w14:textId="77777777" w:rsidR="00566DBE" w:rsidRPr="00257A62" w:rsidRDefault="00566DBE" w:rsidP="00566DBE">
            <w:pPr>
              <w:rPr>
                <w:color w:val="auto"/>
              </w:rPr>
            </w:pPr>
            <w:r w:rsidRPr="00257A62">
              <w:rPr>
                <w:color w:val="auto"/>
              </w:rPr>
              <w:t>TODAS (riesgo legal/sanitario)</w:t>
            </w:r>
          </w:p>
        </w:tc>
        <w:tc>
          <w:tcPr>
            <w:tcW w:w="21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20E059" w14:textId="77777777" w:rsidR="00566DBE" w:rsidRPr="00257A62" w:rsidRDefault="00566DBE" w:rsidP="00566DBE">
            <w:pPr>
              <w:rPr>
                <w:color w:val="auto"/>
              </w:rPr>
            </w:pPr>
            <w:r w:rsidRPr="00257A62">
              <w:rPr>
                <w:color w:val="auto"/>
              </w:rPr>
              <w:t>Trazabilidad, calidad, devoluciones</w:t>
            </w:r>
          </w:p>
        </w:tc>
      </w:tr>
    </w:tbl>
    <w:p w14:paraId="186BA1C0" w14:textId="77777777" w:rsidR="00566DBE" w:rsidRPr="00257A62" w:rsidRDefault="00566DBE" w:rsidP="00566DBE">
      <w:pPr>
        <w:rPr>
          <w:color w:val="auto"/>
        </w:rPr>
      </w:pPr>
    </w:p>
    <w:p w14:paraId="74290150" w14:textId="77777777" w:rsidR="00566DBE" w:rsidRPr="00257A62" w:rsidRDefault="00566DBE" w:rsidP="00566DBE">
      <w:pPr>
        <w:rPr>
          <w:b/>
          <w:bCs/>
          <w:color w:val="auto"/>
        </w:rPr>
      </w:pPr>
      <w:r w:rsidRPr="00257A62">
        <w:rPr>
          <w:b/>
          <w:bCs/>
          <w:color w:val="auto"/>
        </w:rPr>
        <w:t>Análisis de Patrones</w:t>
      </w:r>
    </w:p>
    <w:p w14:paraId="64244D9A" w14:textId="77777777" w:rsidR="00566DBE" w:rsidRPr="00257A62" w:rsidRDefault="00566DBE" w:rsidP="00566DBE">
      <w:pPr>
        <w:rPr>
          <w:color w:val="auto"/>
        </w:rPr>
      </w:pPr>
      <w:r w:rsidRPr="00257A62">
        <w:rPr>
          <w:b/>
          <w:bCs/>
          <w:color w:val="auto"/>
        </w:rPr>
        <w:t>1. Áreas que GENERAN más problemas: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1726"/>
        <w:gridCol w:w="1228"/>
        <w:gridCol w:w="4082"/>
      </w:tblGrid>
      <w:tr w:rsidR="00257A62" w:rsidRPr="00257A62" w14:paraId="2544F982" w14:textId="77777777" w:rsidTr="0089497C">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5FC1EA61" w14:textId="77777777" w:rsidR="00566DBE" w:rsidRPr="00257A62" w:rsidRDefault="00566DBE" w:rsidP="0089497C">
            <w:pPr>
              <w:spacing w:line="240" w:lineRule="auto"/>
              <w:rPr>
                <w:b/>
                <w:bCs/>
                <w:color w:val="auto"/>
              </w:rPr>
            </w:pPr>
            <w:r w:rsidRPr="00257A62">
              <w:rPr>
                <w:b/>
                <w:bCs/>
                <w:color w:val="auto"/>
              </w:rPr>
              <w:t>Área</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D49787C" w14:textId="77777777" w:rsidR="00566DBE" w:rsidRPr="00257A62" w:rsidRDefault="00566DBE" w:rsidP="0089497C">
            <w:pPr>
              <w:spacing w:line="240" w:lineRule="auto"/>
              <w:rPr>
                <w:b/>
                <w:bCs/>
                <w:color w:val="auto"/>
              </w:rPr>
            </w:pPr>
            <w:r w:rsidRPr="00257A62">
              <w:rPr>
                <w:b/>
                <w:bCs/>
                <w:color w:val="auto"/>
              </w:rPr>
              <w:t>Problemas que Genera</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76A00070" w14:textId="77777777" w:rsidR="00566DBE" w:rsidRPr="00257A62" w:rsidRDefault="00566DBE" w:rsidP="0089497C">
            <w:pPr>
              <w:spacing w:line="240" w:lineRule="auto"/>
              <w:rPr>
                <w:b/>
                <w:bCs/>
                <w:color w:val="auto"/>
              </w:rPr>
            </w:pPr>
            <w:r w:rsidRPr="00257A62">
              <w:rPr>
                <w:b/>
                <w:bCs/>
                <w:color w:val="auto"/>
              </w:rPr>
              <w:t>Cantidad</w:t>
            </w:r>
          </w:p>
        </w:tc>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733DCF42" w14:textId="77777777" w:rsidR="00566DBE" w:rsidRPr="00257A62" w:rsidRDefault="00566DBE" w:rsidP="0089497C">
            <w:pPr>
              <w:spacing w:line="240" w:lineRule="auto"/>
              <w:rPr>
                <w:b/>
                <w:bCs/>
                <w:color w:val="auto"/>
              </w:rPr>
            </w:pPr>
            <w:r w:rsidRPr="00257A62">
              <w:rPr>
                <w:b/>
                <w:bCs/>
                <w:color w:val="auto"/>
              </w:rPr>
              <w:t>Análisis</w:t>
            </w:r>
          </w:p>
        </w:tc>
      </w:tr>
      <w:tr w:rsidR="00257A62" w:rsidRPr="00257A62" w14:paraId="130D8B03" w14:textId="77777777" w:rsidTr="0089497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224C4AB" w14:textId="77777777" w:rsidR="00566DBE" w:rsidRPr="00257A62" w:rsidRDefault="00566DBE" w:rsidP="0089497C">
            <w:pPr>
              <w:spacing w:line="240" w:lineRule="auto"/>
              <w:rPr>
                <w:color w:val="auto"/>
              </w:rPr>
            </w:pPr>
            <w:r w:rsidRPr="00257A62">
              <w:rPr>
                <w:b/>
                <w:bCs/>
                <w:color w:val="auto"/>
              </w:rPr>
              <w:t>AF-CAL</w:t>
            </w:r>
            <w:r w:rsidRPr="00257A62">
              <w:rPr>
                <w:color w:val="auto"/>
              </w:rPr>
              <w:t> (Calidad)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99C929" w14:textId="77777777" w:rsidR="00566DBE" w:rsidRPr="00257A62" w:rsidRDefault="00566DBE" w:rsidP="0089497C">
            <w:pPr>
              <w:spacing w:line="240" w:lineRule="auto"/>
              <w:rPr>
                <w:color w:val="auto"/>
              </w:rPr>
            </w:pPr>
            <w:r w:rsidRPr="00257A62">
              <w:rPr>
                <w:color w:val="auto"/>
              </w:rPr>
              <w:t>PF-02, PF-03, PF-05, PF-06, PF-10,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C6F919" w14:textId="77777777" w:rsidR="00566DBE" w:rsidRPr="00257A62" w:rsidRDefault="00566DBE" w:rsidP="0089497C">
            <w:pPr>
              <w:spacing w:line="240" w:lineRule="auto"/>
              <w:rPr>
                <w:color w:val="auto"/>
              </w:rPr>
            </w:pPr>
            <w:r w:rsidRPr="00257A62">
              <w:rPr>
                <w:b/>
                <w:bCs/>
                <w:color w:val="auto"/>
              </w:rPr>
              <w:t>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94EE755" w14:textId="77777777" w:rsidR="00566DBE" w:rsidRPr="00257A62" w:rsidRDefault="00566DBE" w:rsidP="0089497C">
            <w:pPr>
              <w:spacing w:line="240" w:lineRule="auto"/>
              <w:rPr>
                <w:color w:val="auto"/>
              </w:rPr>
            </w:pPr>
            <w:r w:rsidRPr="00257A62">
              <w:rPr>
                <w:color w:val="auto"/>
              </w:rPr>
              <w:t>Es la persona que diseñó y mantiene las hojas de Excel. La sobrecarga de funciones la obliga a atajos que degradan la calidad de los datos. Además, al no tener protocolo de devoluciones ni auditoría, contribuye a PF-15</w:t>
            </w:r>
          </w:p>
        </w:tc>
      </w:tr>
      <w:tr w:rsidR="00257A62" w:rsidRPr="00257A62" w14:paraId="60B894BF" w14:textId="77777777" w:rsidTr="0089497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099AB17C" w14:textId="77777777" w:rsidR="00566DBE" w:rsidRPr="00257A62" w:rsidRDefault="00566DBE" w:rsidP="0089497C">
            <w:pPr>
              <w:spacing w:line="240" w:lineRule="auto"/>
              <w:rPr>
                <w:color w:val="auto"/>
              </w:rPr>
            </w:pPr>
            <w:r w:rsidRPr="00257A62">
              <w:rPr>
                <w:b/>
                <w:bCs/>
                <w:color w:val="auto"/>
              </w:rPr>
              <w:t>AF-GER</w:t>
            </w:r>
            <w:r w:rsidRPr="00257A62">
              <w:rPr>
                <w:color w:val="auto"/>
              </w:rPr>
              <w:t> (Gerencia)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9788CA" w14:textId="77777777" w:rsidR="00566DBE" w:rsidRPr="00257A62" w:rsidRDefault="00566DBE" w:rsidP="0089497C">
            <w:pPr>
              <w:spacing w:line="240" w:lineRule="auto"/>
              <w:rPr>
                <w:color w:val="auto"/>
              </w:rPr>
            </w:pPr>
            <w:r w:rsidRPr="00257A62">
              <w:rPr>
                <w:color w:val="auto"/>
              </w:rPr>
              <w:t>PF-01, PF-11, PF-12, PF-14,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675D56" w14:textId="77777777" w:rsidR="00566DBE" w:rsidRPr="00257A62" w:rsidRDefault="00566DBE" w:rsidP="0089497C">
            <w:pPr>
              <w:spacing w:line="240" w:lineRule="auto"/>
              <w:rPr>
                <w:color w:val="auto"/>
              </w:rPr>
            </w:pPr>
            <w:r w:rsidRPr="00257A62">
              <w:rPr>
                <w:b/>
                <w:bCs/>
                <w:color w:val="auto"/>
              </w:rPr>
              <w:t>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748FAD" w14:textId="77777777" w:rsidR="00566DBE" w:rsidRPr="00257A62" w:rsidRDefault="00566DBE" w:rsidP="0089497C">
            <w:pPr>
              <w:spacing w:line="240" w:lineRule="auto"/>
              <w:rPr>
                <w:color w:val="auto"/>
              </w:rPr>
            </w:pPr>
            <w:r w:rsidRPr="00257A62">
              <w:rPr>
                <w:color w:val="auto"/>
              </w:rPr>
              <w:t>Problemas estructurales que solo la gerencia puede resolver: invertir en tecnología, exigir datos de costos, definir organigrama, integrar la facturación y establecer políticas de trazabilidad</w:t>
            </w:r>
          </w:p>
        </w:tc>
      </w:tr>
      <w:tr w:rsidR="00257A62" w:rsidRPr="00257A62" w14:paraId="096E4438" w14:textId="77777777" w:rsidTr="0089497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242F465E" w14:textId="77777777" w:rsidR="00566DBE" w:rsidRPr="00257A62" w:rsidRDefault="00566DBE" w:rsidP="0089497C">
            <w:pPr>
              <w:spacing w:line="240" w:lineRule="auto"/>
              <w:rPr>
                <w:color w:val="auto"/>
              </w:rPr>
            </w:pPr>
            <w:r w:rsidRPr="00257A62">
              <w:rPr>
                <w:b/>
                <w:bCs/>
                <w:color w:val="auto"/>
              </w:rPr>
              <w:t>AF-PRO</w:t>
            </w:r>
            <w:r w:rsidRPr="00257A62">
              <w:rPr>
                <w:color w:val="auto"/>
              </w:rPr>
              <w:t> (Producción)</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AB5BF7" w14:textId="77777777" w:rsidR="00566DBE" w:rsidRPr="00257A62" w:rsidRDefault="00566DBE" w:rsidP="0089497C">
            <w:pPr>
              <w:spacing w:line="240" w:lineRule="auto"/>
              <w:rPr>
                <w:color w:val="auto"/>
              </w:rPr>
            </w:pPr>
            <w:r w:rsidRPr="00257A62">
              <w:rPr>
                <w:color w:val="auto"/>
              </w:rPr>
              <w:t>PF-04, PF-05, PF-07, PF-09</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F3E812" w14:textId="77777777" w:rsidR="00566DBE" w:rsidRPr="00257A62" w:rsidRDefault="00566DBE" w:rsidP="0089497C">
            <w:pPr>
              <w:spacing w:line="240" w:lineRule="auto"/>
              <w:rPr>
                <w:color w:val="auto"/>
              </w:rPr>
            </w:pPr>
            <w:r w:rsidRPr="00257A62">
              <w:rPr>
                <w:b/>
                <w:bCs/>
                <w:color w:val="auto"/>
              </w:rPr>
              <w:t>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1AF679" w14:textId="77777777" w:rsidR="00566DBE" w:rsidRPr="00257A62" w:rsidRDefault="00566DBE" w:rsidP="0089497C">
            <w:pPr>
              <w:spacing w:line="240" w:lineRule="auto"/>
              <w:rPr>
                <w:color w:val="auto"/>
              </w:rPr>
            </w:pPr>
            <w:r w:rsidRPr="00257A62">
              <w:rPr>
                <w:color w:val="auto"/>
              </w:rPr>
              <w:t>El equipo de producción captura datos urgentes sin protocolo estandarizado, priorizando la velocidad sobre la precisión</w:t>
            </w:r>
          </w:p>
        </w:tc>
      </w:tr>
      <w:tr w:rsidR="00257A62" w:rsidRPr="00257A62" w14:paraId="0413A1D0" w14:textId="77777777" w:rsidTr="0089497C">
        <w:trPr>
          <w:jc w:val="center"/>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663BDE06" w14:textId="77777777" w:rsidR="00566DBE" w:rsidRPr="00257A62" w:rsidRDefault="00566DBE" w:rsidP="0089497C">
            <w:pPr>
              <w:spacing w:line="240" w:lineRule="auto"/>
              <w:rPr>
                <w:color w:val="auto"/>
              </w:rPr>
            </w:pPr>
            <w:r w:rsidRPr="00257A62">
              <w:rPr>
                <w:b/>
                <w:bCs/>
                <w:color w:val="auto"/>
              </w:rPr>
              <w:lastRenderedPageBreak/>
              <w:t>AF-COM</w:t>
            </w:r>
            <w:r w:rsidRPr="00257A62">
              <w:rPr>
                <w:color w:val="auto"/>
              </w:rPr>
              <w:t> (Comercial)</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C18989" w14:textId="77777777" w:rsidR="00566DBE" w:rsidRPr="00257A62" w:rsidRDefault="00566DBE" w:rsidP="0089497C">
            <w:pPr>
              <w:spacing w:line="240" w:lineRule="auto"/>
              <w:rPr>
                <w:color w:val="auto"/>
              </w:rPr>
            </w:pPr>
            <w:r w:rsidRPr="00257A62">
              <w:rPr>
                <w:color w:val="auto"/>
              </w:rPr>
              <w:t>PF-13, PF-14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C62231" w14:textId="77777777" w:rsidR="00566DBE" w:rsidRPr="00257A62" w:rsidRDefault="00566DBE" w:rsidP="0089497C">
            <w:pPr>
              <w:spacing w:line="240" w:lineRule="auto"/>
              <w:rPr>
                <w:color w:val="auto"/>
              </w:rPr>
            </w:pPr>
            <w:r w:rsidRPr="00257A62">
              <w:rPr>
                <w:b/>
                <w:bCs/>
                <w:color w:val="auto"/>
              </w:rPr>
              <w:t>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1A67FA" w14:textId="77777777" w:rsidR="00566DBE" w:rsidRPr="00257A62" w:rsidRDefault="00566DBE" w:rsidP="0089497C">
            <w:pPr>
              <w:spacing w:line="240" w:lineRule="auto"/>
              <w:rPr>
                <w:color w:val="auto"/>
              </w:rPr>
            </w:pPr>
            <w:r w:rsidRPr="00257A62">
              <w:rPr>
                <w:color w:val="auto"/>
              </w:rPr>
              <w:t>La línea comercial opera con herramientas informales (WhatsApp) y no integra su facturación con la operación de planta</w:t>
            </w:r>
          </w:p>
        </w:tc>
      </w:tr>
    </w:tbl>
    <w:p w14:paraId="003360B0" w14:textId="77777777" w:rsidR="00566DBE" w:rsidRPr="00257A62" w:rsidRDefault="00566DBE" w:rsidP="00566DBE">
      <w:pPr>
        <w:rPr>
          <w:color w:val="auto"/>
        </w:rPr>
      </w:pPr>
    </w:p>
    <w:p w14:paraId="4E10F549" w14:textId="77777777" w:rsidR="00566DBE" w:rsidRPr="00257A62" w:rsidRDefault="00566DBE" w:rsidP="00566DBE">
      <w:pPr>
        <w:rPr>
          <w:color w:val="auto"/>
        </w:rPr>
      </w:pPr>
      <w:r w:rsidRPr="00257A62">
        <w:rPr>
          <w:b/>
          <w:bCs/>
          <w:color w:val="auto"/>
        </w:rPr>
        <w:t>2. Áreas que SUFREN más problemas: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099"/>
        <w:gridCol w:w="1228"/>
        <w:gridCol w:w="3379"/>
      </w:tblGrid>
      <w:tr w:rsidR="00257A62" w:rsidRPr="00257A62" w14:paraId="59A0A982" w14:textId="77777777" w:rsidTr="00566DBE">
        <w:trPr>
          <w:tblHeader/>
          <w:jc w:val="center"/>
        </w:trPr>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9ED7F2" w14:textId="77777777" w:rsidR="00566DBE" w:rsidRPr="00257A62" w:rsidRDefault="00566DBE" w:rsidP="00566DBE">
            <w:pPr>
              <w:rPr>
                <w:b/>
                <w:bCs/>
                <w:color w:val="auto"/>
              </w:rPr>
            </w:pPr>
            <w:r w:rsidRPr="00257A62">
              <w:rPr>
                <w:b/>
                <w:bCs/>
                <w:color w:val="auto"/>
              </w:rPr>
              <w:t>Área</w:t>
            </w:r>
          </w:p>
        </w:tc>
        <w:tc>
          <w:tcPr>
            <w:tcW w:w="209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CF52C2" w14:textId="77777777" w:rsidR="00566DBE" w:rsidRPr="00257A62" w:rsidRDefault="00566DBE" w:rsidP="00566DBE">
            <w:pPr>
              <w:rPr>
                <w:b/>
                <w:bCs/>
                <w:color w:val="auto"/>
              </w:rPr>
            </w:pPr>
            <w:r w:rsidRPr="00257A62">
              <w:rPr>
                <w:b/>
                <w:bCs/>
                <w:color w:val="auto"/>
              </w:rPr>
              <w:t>Problemas que Sufre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A68910" w14:textId="77777777" w:rsidR="00566DBE" w:rsidRPr="00257A62" w:rsidRDefault="00566DBE" w:rsidP="00566DBE">
            <w:pPr>
              <w:rPr>
                <w:b/>
                <w:bCs/>
                <w:color w:val="auto"/>
              </w:rPr>
            </w:pPr>
            <w:r w:rsidRPr="00257A62">
              <w:rPr>
                <w:b/>
                <w:bCs/>
                <w:color w:val="auto"/>
              </w:rPr>
              <w:t>Cantidad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E4E137" w14:textId="77777777" w:rsidR="00566DBE" w:rsidRPr="00257A62" w:rsidRDefault="00566DBE" w:rsidP="00566DBE">
            <w:pPr>
              <w:rPr>
                <w:b/>
                <w:bCs/>
                <w:color w:val="auto"/>
              </w:rPr>
            </w:pPr>
            <w:r w:rsidRPr="00257A62">
              <w:rPr>
                <w:b/>
                <w:bCs/>
                <w:color w:val="auto"/>
              </w:rPr>
              <w:t>Análisis</w:t>
            </w:r>
          </w:p>
        </w:tc>
      </w:tr>
      <w:tr w:rsidR="00257A62" w:rsidRPr="00257A62" w14:paraId="7564237E" w14:textId="77777777" w:rsidTr="00566DBE">
        <w:trPr>
          <w:jc w:val="center"/>
        </w:trPr>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93D8B7" w14:textId="77777777" w:rsidR="00566DBE" w:rsidRPr="00257A62" w:rsidRDefault="00566DBE" w:rsidP="00566DBE">
            <w:pPr>
              <w:rPr>
                <w:color w:val="auto"/>
              </w:rPr>
            </w:pPr>
            <w:r w:rsidRPr="00257A62">
              <w:rPr>
                <w:b/>
                <w:bCs/>
                <w:color w:val="auto"/>
              </w:rPr>
              <w:t>AF-GER</w:t>
            </w:r>
            <w:r w:rsidRPr="00257A62">
              <w:rPr>
                <w:color w:val="auto"/>
              </w:rPr>
              <w:t> (Gerencia)</w:t>
            </w:r>
          </w:p>
        </w:tc>
        <w:tc>
          <w:tcPr>
            <w:tcW w:w="209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ED9AF4" w14:textId="77777777" w:rsidR="00566DBE" w:rsidRPr="00257A62" w:rsidRDefault="00566DBE" w:rsidP="00566DBE">
            <w:pPr>
              <w:rPr>
                <w:color w:val="auto"/>
              </w:rPr>
            </w:pPr>
            <w:r w:rsidRPr="00257A62">
              <w:rPr>
                <w:color w:val="auto"/>
              </w:rPr>
              <w:t>PF-01, PF-02, PF-04, PF-05, PF-06, PF-08, PF-10, PF-11, PF-14,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5E5E82" w14:textId="77777777" w:rsidR="00566DBE" w:rsidRPr="00257A62" w:rsidRDefault="00566DBE" w:rsidP="00566DBE">
            <w:pPr>
              <w:rPr>
                <w:color w:val="auto"/>
              </w:rPr>
            </w:pPr>
            <w:r w:rsidRPr="00257A62">
              <w:rPr>
                <w:b/>
                <w:bCs/>
                <w:color w:val="auto"/>
              </w:rPr>
              <w:t>10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5C48DD" w14:textId="77777777" w:rsidR="00566DBE" w:rsidRPr="00257A62" w:rsidRDefault="00566DBE" w:rsidP="00566DBE">
            <w:pPr>
              <w:rPr>
                <w:color w:val="auto"/>
              </w:rPr>
            </w:pPr>
            <w:r w:rsidRPr="00257A62">
              <w:rPr>
                <w:color w:val="auto"/>
              </w:rPr>
              <w:t>La gerencia es la </w:t>
            </w:r>
            <w:r w:rsidRPr="00257A62">
              <w:rPr>
                <w:b/>
                <w:bCs/>
                <w:color w:val="auto"/>
              </w:rPr>
              <w:t>víctima sistémica</w:t>
            </w:r>
            <w:r w:rsidRPr="00257A62">
              <w:rPr>
                <w:color w:val="auto"/>
              </w:rPr>
              <w:t>: toma decisiones con datos incompletos, corruptos o inexistentes. Sufre 10 de 15 problemas (67%)</w:t>
            </w:r>
          </w:p>
        </w:tc>
      </w:tr>
      <w:tr w:rsidR="00257A62" w:rsidRPr="00257A62" w14:paraId="45AB459F" w14:textId="77777777" w:rsidTr="00566DBE">
        <w:trPr>
          <w:jc w:val="center"/>
        </w:trPr>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B2977B" w14:textId="77777777" w:rsidR="00566DBE" w:rsidRPr="00257A62" w:rsidRDefault="00566DBE" w:rsidP="00566DBE">
            <w:pPr>
              <w:rPr>
                <w:color w:val="auto"/>
              </w:rPr>
            </w:pPr>
            <w:r w:rsidRPr="00257A62">
              <w:rPr>
                <w:b/>
                <w:bCs/>
                <w:color w:val="auto"/>
              </w:rPr>
              <w:t>AF-COM</w:t>
            </w:r>
            <w:r w:rsidRPr="00257A62">
              <w:rPr>
                <w:color w:val="auto"/>
              </w:rPr>
              <w:t> (Comercial)</w:t>
            </w:r>
          </w:p>
        </w:tc>
        <w:tc>
          <w:tcPr>
            <w:tcW w:w="209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6A0327" w14:textId="77777777" w:rsidR="00566DBE" w:rsidRPr="00257A62" w:rsidRDefault="00566DBE" w:rsidP="00566DBE">
            <w:pPr>
              <w:rPr>
                <w:color w:val="auto"/>
              </w:rPr>
            </w:pPr>
            <w:r w:rsidRPr="00257A62">
              <w:rPr>
                <w:color w:val="auto"/>
              </w:rPr>
              <w:t>PF-01, PF-03, PF-07, PF-08, PF-11, PF-14,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907D538" w14:textId="77777777" w:rsidR="00566DBE" w:rsidRPr="00257A62" w:rsidRDefault="00566DBE" w:rsidP="00566DBE">
            <w:pPr>
              <w:rPr>
                <w:color w:val="auto"/>
              </w:rPr>
            </w:pPr>
            <w:r w:rsidRPr="00257A62">
              <w:rPr>
                <w:b/>
                <w:bCs/>
                <w:color w:val="auto"/>
              </w:rPr>
              <w:t>7</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8BAE51" w14:textId="77777777" w:rsidR="00566DBE" w:rsidRPr="00257A62" w:rsidRDefault="00566DBE" w:rsidP="00566DBE">
            <w:pPr>
              <w:rPr>
                <w:color w:val="auto"/>
              </w:rPr>
            </w:pPr>
            <w:r w:rsidRPr="00257A62">
              <w:rPr>
                <w:color w:val="auto"/>
              </w:rPr>
              <w:t>El equipo de ventas no puede comprometer pedidos con certeza, no cruza facturas con despachos y está expuesto a reclamos sin trazabilidad</w:t>
            </w:r>
          </w:p>
        </w:tc>
      </w:tr>
      <w:tr w:rsidR="00257A62" w:rsidRPr="00257A62" w14:paraId="7C966308" w14:textId="77777777" w:rsidTr="00566DBE">
        <w:trPr>
          <w:jc w:val="center"/>
        </w:trPr>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9AC9B0" w14:textId="77777777" w:rsidR="00566DBE" w:rsidRPr="00257A62" w:rsidRDefault="00566DBE" w:rsidP="00566DBE">
            <w:pPr>
              <w:rPr>
                <w:color w:val="auto"/>
              </w:rPr>
            </w:pPr>
            <w:r w:rsidRPr="00257A62">
              <w:rPr>
                <w:b/>
                <w:bCs/>
                <w:color w:val="auto"/>
              </w:rPr>
              <w:t>AF-PRO</w:t>
            </w:r>
            <w:r w:rsidRPr="00257A62">
              <w:rPr>
                <w:color w:val="auto"/>
              </w:rPr>
              <w:t> (Producción)</w:t>
            </w:r>
          </w:p>
        </w:tc>
        <w:tc>
          <w:tcPr>
            <w:tcW w:w="209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38587B" w14:textId="77777777" w:rsidR="00566DBE" w:rsidRPr="00257A62" w:rsidRDefault="00566DBE" w:rsidP="00566DBE">
            <w:pPr>
              <w:rPr>
                <w:color w:val="auto"/>
              </w:rPr>
            </w:pPr>
            <w:r w:rsidRPr="00257A62">
              <w:rPr>
                <w:color w:val="auto"/>
              </w:rPr>
              <w:t>PF-01, PF-02, PF-03, PF-06, PF-13,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A71D9C" w14:textId="77777777" w:rsidR="00566DBE" w:rsidRPr="00257A62" w:rsidRDefault="00566DBE" w:rsidP="00566DBE">
            <w:pPr>
              <w:rPr>
                <w:color w:val="auto"/>
              </w:rPr>
            </w:pPr>
            <w:r w:rsidRPr="00257A62">
              <w:rPr>
                <w:b/>
                <w:bCs/>
                <w:color w:val="auto"/>
              </w:rPr>
              <w:t>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27A29F" w14:textId="77777777" w:rsidR="00566DBE" w:rsidRPr="00257A62" w:rsidRDefault="00566DBE" w:rsidP="00566DBE">
            <w:pPr>
              <w:rPr>
                <w:color w:val="auto"/>
              </w:rPr>
            </w:pPr>
            <w:r w:rsidRPr="00257A62">
              <w:rPr>
                <w:color w:val="auto"/>
              </w:rPr>
              <w:t xml:space="preserve">Producción recibe pedidos de WhatsApp sin validación de stock, depende de datos </w:t>
            </w:r>
            <w:r w:rsidRPr="00257A62">
              <w:rPr>
                <w:color w:val="auto"/>
              </w:rPr>
              <w:lastRenderedPageBreak/>
              <w:t>atrasados y opera sin margen de error</w:t>
            </w:r>
          </w:p>
        </w:tc>
      </w:tr>
      <w:tr w:rsidR="00257A62" w:rsidRPr="00257A62" w14:paraId="08A1ACA4" w14:textId="77777777" w:rsidTr="00566DBE">
        <w:trPr>
          <w:jc w:val="center"/>
        </w:trPr>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0622FBB" w14:textId="77777777" w:rsidR="00566DBE" w:rsidRPr="00257A62" w:rsidRDefault="00566DBE" w:rsidP="00566DBE">
            <w:pPr>
              <w:rPr>
                <w:color w:val="auto"/>
              </w:rPr>
            </w:pPr>
            <w:r w:rsidRPr="00257A62">
              <w:rPr>
                <w:b/>
                <w:bCs/>
                <w:color w:val="auto"/>
              </w:rPr>
              <w:lastRenderedPageBreak/>
              <w:t>AF-CAL</w:t>
            </w:r>
            <w:r w:rsidRPr="00257A62">
              <w:rPr>
                <w:color w:val="auto"/>
              </w:rPr>
              <w:t> (Calidad)</w:t>
            </w:r>
          </w:p>
        </w:tc>
        <w:tc>
          <w:tcPr>
            <w:tcW w:w="209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CDDC4B" w14:textId="77777777" w:rsidR="00566DBE" w:rsidRPr="00257A62" w:rsidRDefault="00566DBE" w:rsidP="00566DBE">
            <w:pPr>
              <w:rPr>
                <w:color w:val="auto"/>
              </w:rPr>
            </w:pPr>
            <w:r w:rsidRPr="00257A62">
              <w:rPr>
                <w:color w:val="auto"/>
              </w:rPr>
              <w:t>PF-01, PF-05, PF-07, PF-09, PF-12,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890E67" w14:textId="77777777" w:rsidR="00566DBE" w:rsidRPr="00257A62" w:rsidRDefault="00566DBE" w:rsidP="00566DBE">
            <w:pPr>
              <w:rPr>
                <w:color w:val="auto"/>
              </w:rPr>
            </w:pPr>
            <w:r w:rsidRPr="00257A62">
              <w:rPr>
                <w:b/>
                <w:bCs/>
                <w:color w:val="auto"/>
              </w:rPr>
              <w:t>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FA4123" w14:textId="77777777" w:rsidR="00566DBE" w:rsidRPr="00257A62" w:rsidRDefault="00566DBE" w:rsidP="00566DBE">
            <w:pPr>
              <w:rPr>
                <w:color w:val="auto"/>
              </w:rPr>
            </w:pPr>
            <w:r w:rsidRPr="00257A62">
              <w:rPr>
                <w:color w:val="auto"/>
              </w:rPr>
              <w:t>La ingeniera de calidad sufre la sobrecarga directamente y debe trabajar con datos de producción inconsistentes</w:t>
            </w:r>
          </w:p>
        </w:tc>
      </w:tr>
      <w:tr w:rsidR="00566DBE" w:rsidRPr="00257A62" w14:paraId="69631778" w14:textId="77777777" w:rsidTr="00566DBE">
        <w:trPr>
          <w:jc w:val="center"/>
        </w:trPr>
        <w:tc>
          <w:tcPr>
            <w:tcW w:w="240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68C9A6" w14:textId="77777777" w:rsidR="00566DBE" w:rsidRPr="00257A62" w:rsidRDefault="00566DBE" w:rsidP="00566DBE">
            <w:pPr>
              <w:rPr>
                <w:color w:val="auto"/>
              </w:rPr>
            </w:pPr>
            <w:r w:rsidRPr="00257A62">
              <w:rPr>
                <w:b/>
                <w:bCs/>
                <w:color w:val="auto"/>
              </w:rPr>
              <w:t>AF-DES</w:t>
            </w:r>
            <w:r w:rsidRPr="00257A62">
              <w:rPr>
                <w:color w:val="auto"/>
              </w:rPr>
              <w:t> (Despacho)</w:t>
            </w:r>
          </w:p>
        </w:tc>
        <w:tc>
          <w:tcPr>
            <w:tcW w:w="209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80CB660" w14:textId="77777777" w:rsidR="00566DBE" w:rsidRPr="00257A62" w:rsidRDefault="00566DBE" w:rsidP="00566DBE">
            <w:pPr>
              <w:rPr>
                <w:color w:val="auto"/>
              </w:rPr>
            </w:pPr>
            <w:r w:rsidRPr="00257A62">
              <w:rPr>
                <w:color w:val="auto"/>
              </w:rPr>
              <w:t>PF-01, PF-07, PF-08, PF-09, PF-13, PF-15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BD6F3F" w14:textId="77777777" w:rsidR="00566DBE" w:rsidRPr="00257A62" w:rsidRDefault="00566DBE" w:rsidP="00566DBE">
            <w:pPr>
              <w:rPr>
                <w:color w:val="auto"/>
              </w:rPr>
            </w:pPr>
            <w:r w:rsidRPr="00257A62">
              <w:rPr>
                <w:b/>
                <w:bCs/>
                <w:color w:val="auto"/>
              </w:rPr>
              <w:t>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618CCA" w14:textId="77777777" w:rsidR="00566DBE" w:rsidRPr="00257A62" w:rsidRDefault="00566DBE" w:rsidP="00566DBE">
            <w:pPr>
              <w:rPr>
                <w:color w:val="auto"/>
              </w:rPr>
            </w:pPr>
            <w:r w:rsidRPr="00257A62">
              <w:rPr>
                <w:color w:val="auto"/>
              </w:rPr>
              <w:t>Despacho opera a ciegas: sin stock confiable, sin lotes trazables, sin pedidos formales</w:t>
            </w:r>
          </w:p>
        </w:tc>
      </w:tr>
    </w:tbl>
    <w:p w14:paraId="19883AA0" w14:textId="77777777" w:rsidR="00566DBE" w:rsidRPr="00257A62" w:rsidRDefault="00566DBE" w:rsidP="00566DBE">
      <w:pPr>
        <w:rPr>
          <w:color w:val="auto"/>
        </w:rPr>
      </w:pPr>
    </w:p>
    <w:p w14:paraId="1A3DD269" w14:textId="77777777" w:rsidR="00566DBE" w:rsidRPr="00257A62" w:rsidRDefault="00566DBE" w:rsidP="00566DBE">
      <w:pPr>
        <w:rPr>
          <w:color w:val="auto"/>
        </w:rPr>
      </w:pPr>
      <w:r w:rsidRPr="00257A62">
        <w:rPr>
          <w:b/>
          <w:bCs/>
          <w:color w:val="auto"/>
        </w:rPr>
        <w:t>3. Cuello de Botella Identificado:</w:t>
      </w:r>
    </w:p>
    <w:p w14:paraId="50BDC828" w14:textId="77777777" w:rsidR="00566DBE" w:rsidRPr="00257A62" w:rsidRDefault="00566DBE" w:rsidP="00566DBE">
      <w:pPr>
        <w:rPr>
          <w:color w:val="auto"/>
        </w:rPr>
      </w:pPr>
      <w:r w:rsidRPr="00257A62">
        <w:rPr>
          <w:color w:val="auto"/>
        </w:rPr>
        <w:t>La </w:t>
      </w:r>
      <w:r w:rsidRPr="00257A62">
        <w:rPr>
          <w:b/>
          <w:bCs/>
          <w:color w:val="auto"/>
        </w:rPr>
        <w:t>Ing. de Control de Calidad</w:t>
      </w:r>
      <w:r w:rsidRPr="00257A62">
        <w:rPr>
          <w:color w:val="auto"/>
        </w:rPr>
        <w:t> aparece como responsable en </w:t>
      </w:r>
      <w:r w:rsidRPr="00257A62">
        <w:rPr>
          <w:b/>
          <w:bCs/>
          <w:color w:val="auto"/>
        </w:rPr>
        <w:t>6 de 15 problemas generados</w:t>
      </w:r>
      <w:r w:rsidRPr="00257A62">
        <w:rPr>
          <w:color w:val="auto"/>
        </w:rPr>
        <w:t> y simultáneamente como </w:t>
      </w:r>
      <w:r w:rsidRPr="00257A62">
        <w:rPr>
          <w:b/>
          <w:bCs/>
          <w:color w:val="auto"/>
        </w:rPr>
        <w:t>víctima</w:t>
      </w:r>
      <w:r w:rsidRPr="00257A62">
        <w:rPr>
          <w:color w:val="auto"/>
        </w:rPr>
        <w:t> de 6 problemas (incluido PF-12, la sobrecarga directa). Este hallazgo confirma que la concentración de funciones en una sola persona es el principal factor de riesgo operativo de GRULAC S.R.L. El sistema de información debe liberar a esta persona de las tareas de digitación (estimado 3-4 horas/día) para que pueda enfocarse en su función principal: la supervisión de calidad e inocuidad alimentaria.</w:t>
      </w:r>
    </w:p>
    <w:p w14:paraId="1BB48159" w14:textId="77777777" w:rsidR="00566DBE" w:rsidRPr="00257A62" w:rsidRDefault="00566DBE" w:rsidP="00566DBE">
      <w:pPr>
        <w:rPr>
          <w:b/>
          <w:bCs/>
          <w:color w:val="auto"/>
        </w:rPr>
      </w:pPr>
    </w:p>
    <w:p w14:paraId="76D2EC80" w14:textId="77777777" w:rsidR="00566DBE" w:rsidRPr="00257A62" w:rsidRDefault="00566DBE" w:rsidP="00566DBE">
      <w:pPr>
        <w:rPr>
          <w:color w:val="auto"/>
        </w:rPr>
      </w:pPr>
      <w:r w:rsidRPr="00257A62">
        <w:rPr>
          <w:b/>
          <w:bCs/>
          <w:color w:val="auto"/>
        </w:rPr>
        <w:t>4. Problema Huérfano:</w:t>
      </w:r>
    </w:p>
    <w:p w14:paraId="14C7DB0C" w14:textId="77777777" w:rsidR="00566DBE" w:rsidRPr="00257A62" w:rsidRDefault="00566DBE" w:rsidP="00566DBE">
      <w:pPr>
        <w:rPr>
          <w:color w:val="auto"/>
        </w:rPr>
      </w:pPr>
      <w:r w:rsidRPr="00257A62">
        <w:rPr>
          <w:color w:val="auto"/>
        </w:rPr>
        <w:t xml:space="preserve">El problema PF-11 (sin costeo por lote) no tiene un "dueño" natural que lo genere — nadie en la empresa ha tenido nunca la función de costear la producción. Es un </w:t>
      </w:r>
      <w:r w:rsidRPr="00257A62">
        <w:rPr>
          <w:color w:val="auto"/>
        </w:rPr>
        <w:lastRenderedPageBreak/>
        <w:t>problema </w:t>
      </w:r>
      <w:r w:rsidRPr="00257A62">
        <w:rPr>
          <w:b/>
          <w:bCs/>
          <w:color w:val="auto"/>
        </w:rPr>
        <w:t>organizacional</w:t>
      </w:r>
      <w:r w:rsidRPr="00257A62">
        <w:rPr>
          <w:color w:val="auto"/>
        </w:rPr>
        <w:t> cuya responsabilidad recae en la gerencia y que el sistema deberá resolver habilitando la captura automática de costos vinculados a cada lote.</w:t>
      </w:r>
    </w:p>
    <w:p w14:paraId="522B083E" w14:textId="77777777" w:rsidR="00566DBE" w:rsidRPr="00257A62" w:rsidRDefault="00566DBE" w:rsidP="00566DBE">
      <w:pPr>
        <w:rPr>
          <w:b/>
          <w:bCs/>
          <w:color w:val="auto"/>
        </w:rPr>
      </w:pPr>
    </w:p>
    <w:p w14:paraId="57E804CB" w14:textId="77777777" w:rsidR="00566DBE" w:rsidRPr="00257A62" w:rsidRDefault="00566DBE" w:rsidP="00566DBE">
      <w:pPr>
        <w:rPr>
          <w:color w:val="auto"/>
        </w:rPr>
      </w:pPr>
      <w:r w:rsidRPr="00257A62">
        <w:rPr>
          <w:b/>
          <w:bCs/>
          <w:color w:val="auto"/>
        </w:rPr>
        <w:t>5. Brecha Planta–Ciudad:</w:t>
      </w:r>
    </w:p>
    <w:p w14:paraId="34C223F0" w14:textId="55A8D52C" w:rsidR="00566DBE" w:rsidRPr="00257A62" w:rsidRDefault="00566DBE" w:rsidP="00566DBE">
      <w:pPr>
        <w:rPr>
          <w:color w:val="auto"/>
        </w:rPr>
      </w:pPr>
      <w:r w:rsidRPr="00257A62">
        <w:rPr>
          <w:color w:val="auto"/>
        </w:rPr>
        <w:t>Los problemas PF-13 y PF-14 revelan una fractura operativa entre la Planta (km 102, Basilio) y la Línea Comercial (Santa Cruz). Los pedidos viajan por WhatsApp (informal, sin validación), el recibo de entrega no se cruza con la factura, y los cobros se gestionan por separado. El sistema debe actuar como </w:t>
      </w:r>
      <w:r w:rsidRPr="00257A62">
        <w:rPr>
          <w:b/>
          <w:bCs/>
          <w:color w:val="auto"/>
        </w:rPr>
        <w:t>puente digital</w:t>
      </w:r>
      <w:r w:rsidRPr="00257A62">
        <w:rPr>
          <w:color w:val="auto"/>
        </w:rPr>
        <w:t> entre ambas ubicaciones, unificando pedidos, stock, despacho y cobranza en una sola plataforma accesible desde ambos puntos.</w:t>
      </w:r>
    </w:p>
    <w:p w14:paraId="16E97CF1" w14:textId="77777777" w:rsidR="00566DBE" w:rsidRPr="00257A62" w:rsidRDefault="00566DBE" w:rsidP="00566DBE">
      <w:pPr>
        <w:rPr>
          <w:color w:val="auto"/>
        </w:rPr>
      </w:pPr>
      <w:r w:rsidRPr="00257A62">
        <w:rPr>
          <w:b/>
          <w:bCs/>
          <w:color w:val="auto"/>
        </w:rPr>
        <w:t>6. Riesgo Legal Transversal:</w:t>
      </w:r>
    </w:p>
    <w:p w14:paraId="1C214D8E" w14:textId="6CEC7CC2" w:rsidR="00566DBE" w:rsidRPr="00257A62" w:rsidRDefault="00566DBE" w:rsidP="00566DBE">
      <w:pPr>
        <w:rPr>
          <w:color w:val="auto"/>
        </w:rPr>
      </w:pPr>
      <w:r w:rsidRPr="00257A62">
        <w:rPr>
          <w:color w:val="auto"/>
        </w:rPr>
        <w:t>PF-15 es el problema con mayor potencial de daño irreversible. Un reclamo de inocuidad ante SENASAG sin poder demostrar trazabilidad completa podría resultar en sanciones, cierre temporal o pérdida de la certificación sanitaria. Este problema afecta a </w:t>
      </w:r>
      <w:r w:rsidRPr="00257A62">
        <w:rPr>
          <w:b/>
          <w:bCs/>
          <w:color w:val="auto"/>
        </w:rPr>
        <w:t>TODAS</w:t>
      </w:r>
      <w:r w:rsidRPr="00257A62">
        <w:rPr>
          <w:color w:val="auto"/>
        </w:rPr>
        <w:t> las áreas y es el principal argumento de urgencia para la implementación del sistema.</w:t>
      </w:r>
    </w:p>
    <w:p w14:paraId="44A8FDBA" w14:textId="77777777" w:rsidR="00566DBE" w:rsidRPr="00257A62" w:rsidRDefault="00566DBE" w:rsidP="00566DBE">
      <w:pPr>
        <w:rPr>
          <w:b/>
          <w:bCs/>
          <w:color w:val="auto"/>
        </w:rPr>
      </w:pPr>
      <w:r w:rsidRPr="00257A62">
        <w:rPr>
          <w:b/>
          <w:bCs/>
          <w:color w:val="auto"/>
        </w:rPr>
        <w:t>Matriz Cruzada: Problema × Área Funcional</w:t>
      </w:r>
    </w:p>
    <w:tbl>
      <w:tblPr>
        <w:tblW w:w="10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118"/>
        <w:gridCol w:w="1118"/>
        <w:gridCol w:w="1118"/>
        <w:gridCol w:w="1118"/>
        <w:gridCol w:w="1118"/>
        <w:gridCol w:w="1118"/>
        <w:gridCol w:w="1118"/>
        <w:gridCol w:w="1118"/>
      </w:tblGrid>
      <w:tr w:rsidR="00257A62" w:rsidRPr="00257A62" w14:paraId="7E5B7F8C" w14:textId="77777777" w:rsidTr="0019675D">
        <w:trPr>
          <w:tblHeade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1AAACE" w14:textId="77777777" w:rsidR="00566DBE" w:rsidRPr="00257A62" w:rsidRDefault="00566DBE" w:rsidP="0089497C">
            <w:pPr>
              <w:spacing w:line="240" w:lineRule="auto"/>
              <w:rPr>
                <w:b/>
                <w:bCs/>
                <w:color w:val="auto"/>
              </w:rPr>
            </w:pP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4175954" w14:textId="77777777" w:rsidR="00566DBE" w:rsidRPr="00257A62" w:rsidRDefault="00566DBE" w:rsidP="0089497C">
            <w:pPr>
              <w:spacing w:line="240" w:lineRule="auto"/>
              <w:rPr>
                <w:b/>
                <w:bCs/>
                <w:color w:val="auto"/>
              </w:rPr>
            </w:pPr>
            <w:r w:rsidRPr="00257A62">
              <w:rPr>
                <w:b/>
                <w:bCs/>
                <w:color w:val="auto"/>
              </w:rPr>
              <w:t>AF-GER</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CAEA12" w14:textId="77777777" w:rsidR="00566DBE" w:rsidRPr="00257A62" w:rsidRDefault="00566DBE" w:rsidP="0089497C">
            <w:pPr>
              <w:spacing w:line="240" w:lineRule="auto"/>
              <w:rPr>
                <w:b/>
                <w:bCs/>
                <w:color w:val="auto"/>
              </w:rPr>
            </w:pPr>
            <w:r w:rsidRPr="00257A62">
              <w:rPr>
                <w:b/>
                <w:bCs/>
                <w:color w:val="auto"/>
              </w:rPr>
              <w:t>AF-PRO</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828670" w14:textId="77777777" w:rsidR="00566DBE" w:rsidRPr="00257A62" w:rsidRDefault="00566DBE" w:rsidP="0089497C">
            <w:pPr>
              <w:spacing w:line="240" w:lineRule="auto"/>
              <w:rPr>
                <w:b/>
                <w:bCs/>
                <w:color w:val="auto"/>
              </w:rPr>
            </w:pPr>
            <w:r w:rsidRPr="00257A62">
              <w:rPr>
                <w:b/>
                <w:bCs/>
                <w:color w:val="auto"/>
              </w:rPr>
              <w:t>AF-CAL</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F6C3E9E" w14:textId="77777777" w:rsidR="00566DBE" w:rsidRPr="00257A62" w:rsidRDefault="00566DBE" w:rsidP="0089497C">
            <w:pPr>
              <w:spacing w:line="240" w:lineRule="auto"/>
              <w:rPr>
                <w:b/>
                <w:bCs/>
                <w:color w:val="auto"/>
              </w:rPr>
            </w:pPr>
            <w:r w:rsidRPr="00257A62">
              <w:rPr>
                <w:b/>
                <w:bCs/>
                <w:color w:val="auto"/>
              </w:rPr>
              <w:t>AF-INV</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AB1BA0" w14:textId="77777777" w:rsidR="00566DBE" w:rsidRPr="00257A62" w:rsidRDefault="00566DBE" w:rsidP="0089497C">
            <w:pPr>
              <w:spacing w:line="240" w:lineRule="auto"/>
              <w:rPr>
                <w:b/>
                <w:bCs/>
                <w:color w:val="auto"/>
              </w:rPr>
            </w:pPr>
            <w:r w:rsidRPr="00257A62">
              <w:rPr>
                <w:b/>
                <w:bCs/>
                <w:color w:val="auto"/>
              </w:rPr>
              <w:t>AF-ENV</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4F9614" w14:textId="77777777" w:rsidR="00566DBE" w:rsidRPr="00257A62" w:rsidRDefault="00566DBE" w:rsidP="0089497C">
            <w:pPr>
              <w:spacing w:line="240" w:lineRule="auto"/>
              <w:rPr>
                <w:b/>
                <w:bCs/>
                <w:color w:val="auto"/>
              </w:rPr>
            </w:pPr>
            <w:r w:rsidRPr="00257A62">
              <w:rPr>
                <w:b/>
                <w:bCs/>
                <w:color w:val="auto"/>
              </w:rPr>
              <w:t>AF-DES</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3D45A6" w14:textId="77777777" w:rsidR="00566DBE" w:rsidRPr="00257A62" w:rsidRDefault="00566DBE" w:rsidP="0089497C">
            <w:pPr>
              <w:spacing w:line="240" w:lineRule="auto"/>
              <w:rPr>
                <w:b/>
                <w:bCs/>
                <w:color w:val="auto"/>
              </w:rPr>
            </w:pPr>
            <w:r w:rsidRPr="00257A62">
              <w:rPr>
                <w:b/>
                <w:bCs/>
                <w:color w:val="auto"/>
              </w:rPr>
              <w:t>AF-COM</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A5B69C" w14:textId="77777777" w:rsidR="00566DBE" w:rsidRPr="00257A62" w:rsidRDefault="00566DBE" w:rsidP="0089497C">
            <w:pPr>
              <w:spacing w:line="240" w:lineRule="auto"/>
              <w:rPr>
                <w:b/>
                <w:bCs/>
                <w:color w:val="auto"/>
              </w:rPr>
            </w:pPr>
            <w:r w:rsidRPr="00257A62">
              <w:rPr>
                <w:b/>
                <w:bCs/>
                <w:color w:val="auto"/>
              </w:rPr>
              <w:t>AF-ACO</w:t>
            </w:r>
          </w:p>
        </w:tc>
      </w:tr>
      <w:tr w:rsidR="00257A62" w:rsidRPr="00257A62" w14:paraId="24EA6A15"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3907E3" w14:textId="77777777" w:rsidR="00566DBE" w:rsidRPr="00257A62" w:rsidRDefault="00566DBE" w:rsidP="0089497C">
            <w:pPr>
              <w:spacing w:line="240" w:lineRule="auto"/>
              <w:rPr>
                <w:color w:val="auto"/>
              </w:rPr>
            </w:pPr>
            <w:r w:rsidRPr="00257A62">
              <w:rPr>
                <w:color w:val="auto"/>
              </w:rPr>
              <w:t>PF-01</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F043D8" w14:textId="1DF7907D"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96767AB"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00FFCA" w14:textId="3D6EDD28"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461ABBF"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067D2E" w14:textId="612727E3"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DFD096D"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F5F91E3" w14:textId="36321FE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06C6B89"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A6637D7" w14:textId="3BFFDFF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E792179"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060E27" w14:textId="623F5C18"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B59B6ED"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CB63E2" w14:textId="33BCF75C"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4C3C15F"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DE457C" w14:textId="736A5AD0"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E1C7611" w14:textId="77777777" w:rsidR="00566DBE" w:rsidRPr="00257A62" w:rsidRDefault="00566DBE" w:rsidP="0019675D">
            <w:pPr>
              <w:spacing w:line="240" w:lineRule="auto"/>
              <w:jc w:val="center"/>
              <w:rPr>
                <w:color w:val="auto"/>
              </w:rPr>
            </w:pPr>
            <w:r w:rsidRPr="00257A62">
              <w:rPr>
                <w:color w:val="auto"/>
              </w:rPr>
              <w:t>Suf</w:t>
            </w:r>
          </w:p>
        </w:tc>
      </w:tr>
      <w:tr w:rsidR="00257A62" w:rsidRPr="00257A62" w14:paraId="60A5DD4D"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F45D80" w14:textId="77777777" w:rsidR="00566DBE" w:rsidRPr="00257A62" w:rsidRDefault="00566DBE" w:rsidP="0089497C">
            <w:pPr>
              <w:spacing w:line="240" w:lineRule="auto"/>
              <w:rPr>
                <w:color w:val="auto"/>
              </w:rPr>
            </w:pPr>
            <w:r w:rsidRPr="00257A62">
              <w:rPr>
                <w:color w:val="auto"/>
              </w:rPr>
              <w:t>PF-02</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B3E857" w14:textId="522AC7F6"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CE54093"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EB21B2" w14:textId="4E45FF82"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478586C"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E4E7E6" w14:textId="6E68019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3A13307"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2F7088"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FCD4D8"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7E283B"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0DA1708"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B25F34" w14:textId="2711856D"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AFB2ACE" w14:textId="77777777" w:rsidR="00566DBE" w:rsidRPr="00257A62" w:rsidRDefault="00566DBE" w:rsidP="0019675D">
            <w:pPr>
              <w:spacing w:line="240" w:lineRule="auto"/>
              <w:jc w:val="center"/>
              <w:rPr>
                <w:color w:val="auto"/>
              </w:rPr>
            </w:pPr>
            <w:r w:rsidRPr="00257A62">
              <w:rPr>
                <w:color w:val="auto"/>
              </w:rPr>
              <w:t>Gen</w:t>
            </w:r>
          </w:p>
        </w:tc>
      </w:tr>
      <w:tr w:rsidR="00257A62" w:rsidRPr="00257A62" w14:paraId="318C800B"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27C337" w14:textId="77777777" w:rsidR="00566DBE" w:rsidRPr="00257A62" w:rsidRDefault="00566DBE" w:rsidP="0089497C">
            <w:pPr>
              <w:spacing w:line="240" w:lineRule="auto"/>
              <w:rPr>
                <w:color w:val="auto"/>
              </w:rPr>
            </w:pPr>
            <w:r w:rsidRPr="00257A62">
              <w:rPr>
                <w:color w:val="auto"/>
              </w:rPr>
              <w:t>PF-03</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E78F291"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FE797F" w14:textId="66386769"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D87C84B"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1B9FD7" w14:textId="1CE4058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17CFD698"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6856BE" w14:textId="72B5ED5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CD4827B"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9E58C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C10864"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6B90FC" w14:textId="485E9A10"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9A5F746"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F0C2FA5"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218EC6F6"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18FB30" w14:textId="77777777" w:rsidR="00566DBE" w:rsidRPr="00257A62" w:rsidRDefault="00566DBE" w:rsidP="0089497C">
            <w:pPr>
              <w:spacing w:line="240" w:lineRule="auto"/>
              <w:rPr>
                <w:color w:val="auto"/>
              </w:rPr>
            </w:pPr>
            <w:r w:rsidRPr="00257A62">
              <w:rPr>
                <w:color w:val="auto"/>
              </w:rPr>
              <w:t>PF-04</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694E6F" w14:textId="70493D0A"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5DF2C4AD" w14:textId="77777777" w:rsidR="00566DBE" w:rsidRPr="00257A62" w:rsidRDefault="00566DBE" w:rsidP="0019675D">
            <w:pPr>
              <w:spacing w:line="240" w:lineRule="auto"/>
              <w:jc w:val="center"/>
              <w:rPr>
                <w:color w:val="auto"/>
              </w:rPr>
            </w:pPr>
            <w:r w:rsidRPr="00257A62">
              <w:rPr>
                <w:color w:val="auto"/>
              </w:rPr>
              <w:lastRenderedPageBreak/>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6FFE35" w14:textId="44B791AF" w:rsidR="00566DBE" w:rsidRPr="00257A62" w:rsidRDefault="00566DBE" w:rsidP="0019675D">
            <w:pPr>
              <w:spacing w:line="240" w:lineRule="auto"/>
              <w:jc w:val="center"/>
              <w:rPr>
                <w:color w:val="auto"/>
              </w:rPr>
            </w:pPr>
            <w:r w:rsidRPr="00257A62">
              <w:rPr>
                <w:rFonts w:ascii="Segoe UI Emoji" w:hAnsi="Segoe UI Emoji" w:cs="Segoe UI Emoji"/>
                <w:color w:val="auto"/>
              </w:rPr>
              <w:lastRenderedPageBreak/>
              <w:t>⬛</w:t>
            </w:r>
          </w:p>
          <w:p w14:paraId="74781D87" w14:textId="77777777" w:rsidR="00566DBE" w:rsidRPr="00257A62" w:rsidRDefault="00566DBE" w:rsidP="0019675D">
            <w:pPr>
              <w:spacing w:line="240" w:lineRule="auto"/>
              <w:jc w:val="center"/>
              <w:rPr>
                <w:color w:val="auto"/>
              </w:rPr>
            </w:pPr>
            <w:r w:rsidRPr="00257A62">
              <w:rPr>
                <w:color w:val="auto"/>
              </w:rPr>
              <w:lastRenderedPageBreak/>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11C1EC" w14:textId="77777777" w:rsidR="00566DBE" w:rsidRPr="00257A62" w:rsidRDefault="00566DBE" w:rsidP="0019675D">
            <w:pPr>
              <w:spacing w:line="240" w:lineRule="auto"/>
              <w:jc w:val="center"/>
              <w:rPr>
                <w:color w:val="auto"/>
              </w:rPr>
            </w:pPr>
            <w:r w:rsidRPr="00257A62">
              <w:rPr>
                <w:color w:val="auto"/>
              </w:rPr>
              <w:lastRenderedPageBreak/>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7495A92" w14:textId="515CB386"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42452BA" w14:textId="77777777" w:rsidR="00566DBE" w:rsidRPr="00257A62" w:rsidRDefault="00566DBE" w:rsidP="0019675D">
            <w:pPr>
              <w:spacing w:line="240" w:lineRule="auto"/>
              <w:jc w:val="center"/>
              <w:rPr>
                <w:color w:val="auto"/>
              </w:rPr>
            </w:pPr>
            <w:r w:rsidRPr="00257A62">
              <w:rPr>
                <w:color w:val="auto"/>
              </w:rPr>
              <w:lastRenderedPageBreak/>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86928C" w14:textId="77777777" w:rsidR="00566DBE" w:rsidRPr="00257A62" w:rsidRDefault="00566DBE" w:rsidP="0019675D">
            <w:pPr>
              <w:spacing w:line="240" w:lineRule="auto"/>
              <w:jc w:val="center"/>
              <w:rPr>
                <w:color w:val="auto"/>
              </w:rPr>
            </w:pPr>
            <w:r w:rsidRPr="00257A62">
              <w:rPr>
                <w:color w:val="auto"/>
              </w:rPr>
              <w:lastRenderedPageBreak/>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B0CAB2"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5CCD3A"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3A1D9D"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7A458E73"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73844F" w14:textId="77777777" w:rsidR="00566DBE" w:rsidRPr="00257A62" w:rsidRDefault="00566DBE" w:rsidP="0089497C">
            <w:pPr>
              <w:spacing w:line="240" w:lineRule="auto"/>
              <w:rPr>
                <w:color w:val="auto"/>
              </w:rPr>
            </w:pPr>
            <w:r w:rsidRPr="00257A62">
              <w:rPr>
                <w:color w:val="auto"/>
              </w:rPr>
              <w:t>PF-05</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A7CCB3" w14:textId="6C600A6C"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764CE8F"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55347E" w14:textId="3B7CBCE8"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5CCB98DE"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B4675A" w14:textId="3B67EAD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8ED8DFB" w14:textId="77777777" w:rsidR="00566DBE" w:rsidRPr="00257A62" w:rsidRDefault="00566DBE" w:rsidP="0019675D">
            <w:pPr>
              <w:spacing w:line="240" w:lineRule="auto"/>
              <w:jc w:val="center"/>
              <w:rPr>
                <w:color w:val="auto"/>
              </w:rPr>
            </w:pPr>
            <w:r w:rsidRPr="00257A62">
              <w:rPr>
                <w:color w:val="auto"/>
              </w:rPr>
              <w:t>G/S</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6CCF6A"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5E11A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D87FD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AD809F"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2C36F7"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34DEE237"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76C11F" w14:textId="77777777" w:rsidR="00566DBE" w:rsidRPr="00257A62" w:rsidRDefault="00566DBE" w:rsidP="0089497C">
            <w:pPr>
              <w:spacing w:line="240" w:lineRule="auto"/>
              <w:rPr>
                <w:color w:val="auto"/>
              </w:rPr>
            </w:pPr>
            <w:r w:rsidRPr="00257A62">
              <w:rPr>
                <w:color w:val="auto"/>
              </w:rPr>
              <w:t>PF-06</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DB991B" w14:textId="1CAA37A5"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28D684A"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E6C3AA" w14:textId="4925651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0ED1012"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8E6F09" w14:textId="3AA5283C"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04686B5"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CAAB0D0"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4DD3FD"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CA3BC5"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63CA82"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5CC42D"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28D98AC3"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993916" w14:textId="77777777" w:rsidR="00566DBE" w:rsidRPr="00257A62" w:rsidRDefault="00566DBE" w:rsidP="0089497C">
            <w:pPr>
              <w:spacing w:line="240" w:lineRule="auto"/>
              <w:rPr>
                <w:color w:val="auto"/>
              </w:rPr>
            </w:pPr>
            <w:r w:rsidRPr="00257A62">
              <w:rPr>
                <w:color w:val="auto"/>
              </w:rPr>
              <w:t>PF-07</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2FEA6B"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40D427" w14:textId="6D0554B2"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2917A85F"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A313F0" w14:textId="008F14C6"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A40A659"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3A54BC"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D1972C"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A15BF6" w14:textId="0C1C96D2"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1951B247"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311353" w14:textId="3FD2B42E"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BBF4692"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032CC7"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71751FA1"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AD24B8" w14:textId="77777777" w:rsidR="00566DBE" w:rsidRPr="00257A62" w:rsidRDefault="00566DBE" w:rsidP="0089497C">
            <w:pPr>
              <w:spacing w:line="240" w:lineRule="auto"/>
              <w:rPr>
                <w:color w:val="auto"/>
              </w:rPr>
            </w:pPr>
            <w:r w:rsidRPr="00257A62">
              <w:rPr>
                <w:color w:val="auto"/>
              </w:rPr>
              <w:t>PF-08</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66846E" w14:textId="11572F67"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CF344C8"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BA277D0"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DB212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93D704"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ACAC56" w14:textId="58C246C0"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85C5110"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89E82FD" w14:textId="302126C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54141C3E"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8C6BCA" w14:textId="02D9001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00FE221"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62B2DF"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61DD4E73"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4B4C77" w14:textId="77777777" w:rsidR="00566DBE" w:rsidRPr="00257A62" w:rsidRDefault="00566DBE" w:rsidP="0089497C">
            <w:pPr>
              <w:spacing w:line="240" w:lineRule="auto"/>
              <w:rPr>
                <w:color w:val="auto"/>
              </w:rPr>
            </w:pPr>
            <w:r w:rsidRPr="00257A62">
              <w:rPr>
                <w:color w:val="auto"/>
              </w:rPr>
              <w:t>PF-09</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C13724"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6D259D" w14:textId="59E4AEB2"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2D48C117"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B246D04" w14:textId="350EBBA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1F770E3E"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6A278E"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7C53EB"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AC3656" w14:textId="1142EAF7"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19AD6486"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BF63615"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F858F75"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4E444C57"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2176E8B" w14:textId="77777777" w:rsidR="00566DBE" w:rsidRPr="00257A62" w:rsidRDefault="00566DBE" w:rsidP="0089497C">
            <w:pPr>
              <w:spacing w:line="240" w:lineRule="auto"/>
              <w:rPr>
                <w:color w:val="auto"/>
              </w:rPr>
            </w:pPr>
            <w:r w:rsidRPr="00257A62">
              <w:rPr>
                <w:color w:val="auto"/>
              </w:rPr>
              <w:t>PF-10</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F87907" w14:textId="4F3CB6A8"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247D3AA"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890149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730487" w14:textId="67383C52"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9818BCF"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9DD32BB"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F0020E"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8BAFED"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E8CC9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FDD795"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6AB611D9"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317DF3" w14:textId="77777777" w:rsidR="00566DBE" w:rsidRPr="00257A62" w:rsidRDefault="00566DBE" w:rsidP="0089497C">
            <w:pPr>
              <w:spacing w:line="240" w:lineRule="auto"/>
              <w:rPr>
                <w:color w:val="auto"/>
              </w:rPr>
            </w:pPr>
            <w:r w:rsidRPr="00257A62">
              <w:rPr>
                <w:color w:val="auto"/>
              </w:rPr>
              <w:t>PF-11</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B98CAC" w14:textId="736F083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F568192" w14:textId="77777777" w:rsidR="00566DBE" w:rsidRPr="00257A62" w:rsidRDefault="00566DBE" w:rsidP="0019675D">
            <w:pPr>
              <w:spacing w:line="240" w:lineRule="auto"/>
              <w:jc w:val="center"/>
              <w:rPr>
                <w:color w:val="auto"/>
              </w:rPr>
            </w:pPr>
            <w:r w:rsidRPr="00257A62">
              <w:rPr>
                <w:color w:val="auto"/>
              </w:rPr>
              <w:t>G/S</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B584C6"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B36563"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456F6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D0174A"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31A4D5E"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170708" w14:textId="059A9AB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575AFB9"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E322AC"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791A9318"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D7AB4A" w14:textId="77777777" w:rsidR="00566DBE" w:rsidRPr="00257A62" w:rsidRDefault="00566DBE" w:rsidP="0089497C">
            <w:pPr>
              <w:spacing w:line="240" w:lineRule="auto"/>
              <w:rPr>
                <w:color w:val="auto"/>
              </w:rPr>
            </w:pPr>
            <w:r w:rsidRPr="00257A62">
              <w:rPr>
                <w:color w:val="auto"/>
              </w:rPr>
              <w:t>PF-12</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D32095" w14:textId="172F3B93"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795C0C8"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118B87"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228FD6" w14:textId="0A0D33F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3F4DDC1"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EC2D3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8FC410"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4618A47"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02B84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6490FA"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70D2C0FD"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89FC7A" w14:textId="77777777" w:rsidR="00566DBE" w:rsidRPr="00257A62" w:rsidRDefault="00566DBE" w:rsidP="0089497C">
            <w:pPr>
              <w:spacing w:line="240" w:lineRule="auto"/>
              <w:rPr>
                <w:color w:val="auto"/>
              </w:rPr>
            </w:pPr>
            <w:r w:rsidRPr="00257A62">
              <w:rPr>
                <w:color w:val="auto"/>
              </w:rPr>
              <w:t>PF-13</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7A7986E"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8F9213" w14:textId="37907CF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5E39BC6"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DBCF98"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B8042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84822C" w14:textId="3D1662C6"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22828D54"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74A3F7" w14:textId="1ED8205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66C2E30A"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8CEC32" w14:textId="645E993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24E13C8"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599C6D"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38F7217F"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428E01" w14:textId="77777777" w:rsidR="00566DBE" w:rsidRPr="00257A62" w:rsidRDefault="00566DBE" w:rsidP="0089497C">
            <w:pPr>
              <w:spacing w:line="240" w:lineRule="auto"/>
              <w:rPr>
                <w:color w:val="auto"/>
              </w:rPr>
            </w:pPr>
            <w:r w:rsidRPr="00257A62">
              <w:rPr>
                <w:color w:val="auto"/>
              </w:rPr>
              <w:t>PF-14</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44EA0D7" w14:textId="1C283EAD"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077D4834" w14:textId="77777777" w:rsidR="00566DBE" w:rsidRPr="00257A62" w:rsidRDefault="00566DBE" w:rsidP="0019675D">
            <w:pPr>
              <w:spacing w:line="240" w:lineRule="auto"/>
              <w:jc w:val="center"/>
              <w:rPr>
                <w:color w:val="auto"/>
              </w:rPr>
            </w:pPr>
            <w:r w:rsidRPr="00257A62">
              <w:rPr>
                <w:color w:val="auto"/>
              </w:rPr>
              <w:t>G/S</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479C2C"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3F476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A351B3"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820F9A"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9D5D09" w14:textId="77777777" w:rsidR="00566DBE" w:rsidRPr="00257A62" w:rsidRDefault="00566DBE" w:rsidP="0019675D">
            <w:pPr>
              <w:spacing w:line="240" w:lineRule="auto"/>
              <w:jc w:val="center"/>
              <w:rPr>
                <w:color w:val="auto"/>
              </w:rPr>
            </w:pPr>
            <w:r w:rsidRPr="00257A62">
              <w:rPr>
                <w:color w:val="auto"/>
              </w:rPr>
              <w:t>·</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071729" w14:textId="4EF94412"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7104127" w14:textId="77777777" w:rsidR="00566DBE" w:rsidRPr="00257A62" w:rsidRDefault="00566DBE" w:rsidP="0019675D">
            <w:pPr>
              <w:spacing w:line="240" w:lineRule="auto"/>
              <w:jc w:val="center"/>
              <w:rPr>
                <w:color w:val="auto"/>
              </w:rPr>
            </w:pPr>
            <w:r w:rsidRPr="00257A62">
              <w:rPr>
                <w:color w:val="auto"/>
              </w:rPr>
              <w:t>G/S</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A07D63" w14:textId="77777777" w:rsidR="00566DBE" w:rsidRPr="00257A62" w:rsidRDefault="00566DBE" w:rsidP="0019675D">
            <w:pPr>
              <w:spacing w:line="240" w:lineRule="auto"/>
              <w:jc w:val="center"/>
              <w:rPr>
                <w:color w:val="auto"/>
              </w:rPr>
            </w:pPr>
            <w:r w:rsidRPr="00257A62">
              <w:rPr>
                <w:color w:val="auto"/>
              </w:rPr>
              <w:t>·</w:t>
            </w:r>
          </w:p>
        </w:tc>
      </w:tr>
      <w:tr w:rsidR="00257A62" w:rsidRPr="00257A62" w14:paraId="1E8898E4"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CCD981" w14:textId="77777777" w:rsidR="00566DBE" w:rsidRPr="00257A62" w:rsidRDefault="00566DBE" w:rsidP="0089497C">
            <w:pPr>
              <w:spacing w:line="240" w:lineRule="auto"/>
              <w:rPr>
                <w:color w:val="auto"/>
              </w:rPr>
            </w:pPr>
            <w:r w:rsidRPr="00257A62">
              <w:rPr>
                <w:color w:val="auto"/>
              </w:rPr>
              <w:lastRenderedPageBreak/>
              <w:t>PF-15</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C117EE" w14:textId="4BB53C7B"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16BFFF39"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AEE7A0" w14:textId="02DE21A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6F8CE9F"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1BA060" w14:textId="1EBD33B9"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8E44B08" w14:textId="77777777" w:rsidR="00566DBE" w:rsidRPr="00257A62" w:rsidRDefault="00566DBE" w:rsidP="0019675D">
            <w:pPr>
              <w:spacing w:line="240" w:lineRule="auto"/>
              <w:jc w:val="center"/>
              <w:rPr>
                <w:color w:val="auto"/>
              </w:rPr>
            </w:pPr>
            <w:r w:rsidRPr="00257A62">
              <w:rPr>
                <w:color w:val="auto"/>
              </w:rPr>
              <w:t>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1F48AD" w14:textId="5B75FAF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3033D55D"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8D1352" w14:textId="58293CB4"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722B1604"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F88080" w14:textId="410AABF8"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D66A1D0"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5A9761" w14:textId="5174161F"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2F6E56E1" w14:textId="77777777" w:rsidR="00566DBE" w:rsidRPr="00257A62" w:rsidRDefault="00566DBE" w:rsidP="0019675D">
            <w:pPr>
              <w:spacing w:line="240" w:lineRule="auto"/>
              <w:jc w:val="center"/>
              <w:rPr>
                <w:color w:val="auto"/>
              </w:rPr>
            </w:pPr>
            <w:r w:rsidRPr="00257A62">
              <w:rPr>
                <w:color w:val="auto"/>
              </w:rPr>
              <w:t>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07CC48" w14:textId="6D81729C" w:rsidR="00566DBE" w:rsidRPr="00257A62" w:rsidRDefault="00566DBE" w:rsidP="0019675D">
            <w:pPr>
              <w:spacing w:line="240" w:lineRule="auto"/>
              <w:jc w:val="center"/>
              <w:rPr>
                <w:color w:val="auto"/>
              </w:rPr>
            </w:pPr>
            <w:r w:rsidRPr="00257A62">
              <w:rPr>
                <w:rFonts w:ascii="Segoe UI Emoji" w:hAnsi="Segoe UI Emoji" w:cs="Segoe UI Emoji"/>
                <w:color w:val="auto"/>
              </w:rPr>
              <w:t>🔴</w:t>
            </w:r>
          </w:p>
          <w:p w14:paraId="4134B821" w14:textId="77777777" w:rsidR="00566DBE" w:rsidRPr="00257A62" w:rsidRDefault="00566DBE" w:rsidP="0019675D">
            <w:pPr>
              <w:spacing w:line="240" w:lineRule="auto"/>
              <w:jc w:val="center"/>
              <w:rPr>
                <w:color w:val="auto"/>
              </w:rPr>
            </w:pPr>
            <w:r w:rsidRPr="00257A62">
              <w:rPr>
                <w:color w:val="auto"/>
              </w:rPr>
              <w:t>Suf</w:t>
            </w:r>
          </w:p>
        </w:tc>
      </w:tr>
      <w:tr w:rsidR="00257A62" w:rsidRPr="00257A62" w14:paraId="57D7A2E4"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5E2091" w14:textId="77777777" w:rsidR="00566DBE" w:rsidRPr="00257A62" w:rsidRDefault="00566DBE" w:rsidP="0089497C">
            <w:pPr>
              <w:spacing w:line="240" w:lineRule="auto"/>
              <w:rPr>
                <w:color w:val="auto"/>
              </w:rPr>
            </w:pPr>
            <w:r w:rsidRPr="00257A62">
              <w:rPr>
                <w:b/>
                <w:bCs/>
                <w:color w:val="auto"/>
              </w:rPr>
              <w:t>Totales Gen</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B144E4B" w14:textId="77777777" w:rsidR="00566DBE" w:rsidRPr="00257A62" w:rsidRDefault="00566DBE" w:rsidP="0089497C">
            <w:pPr>
              <w:spacing w:line="240" w:lineRule="auto"/>
              <w:rPr>
                <w:color w:val="auto"/>
              </w:rPr>
            </w:pPr>
            <w:r w:rsidRPr="00257A62">
              <w:rPr>
                <w:b/>
                <w:bCs/>
                <w:color w:val="auto"/>
              </w:rPr>
              <w:t>5</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0C5136" w14:textId="77777777" w:rsidR="00566DBE" w:rsidRPr="00257A62" w:rsidRDefault="00566DBE" w:rsidP="0089497C">
            <w:pPr>
              <w:spacing w:line="240" w:lineRule="auto"/>
              <w:rPr>
                <w:color w:val="auto"/>
              </w:rPr>
            </w:pPr>
            <w:r w:rsidRPr="00257A62">
              <w:rPr>
                <w:b/>
                <w:bCs/>
                <w:color w:val="auto"/>
              </w:rPr>
              <w:t>4</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9466C7" w14:textId="77777777" w:rsidR="00566DBE" w:rsidRPr="00257A62" w:rsidRDefault="00566DBE" w:rsidP="0089497C">
            <w:pPr>
              <w:spacing w:line="240" w:lineRule="auto"/>
              <w:rPr>
                <w:color w:val="auto"/>
              </w:rPr>
            </w:pPr>
            <w:r w:rsidRPr="00257A62">
              <w:rPr>
                <w:b/>
                <w:bCs/>
                <w:color w:val="auto"/>
              </w:rPr>
              <w:t>6</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3791D2" w14:textId="77777777" w:rsidR="00566DBE" w:rsidRPr="00257A62" w:rsidRDefault="00566DBE" w:rsidP="0089497C">
            <w:pPr>
              <w:spacing w:line="240" w:lineRule="auto"/>
              <w:rPr>
                <w:color w:val="auto"/>
              </w:rPr>
            </w:pPr>
            <w:r w:rsidRPr="00257A62">
              <w:rPr>
                <w:b/>
                <w:bCs/>
                <w:color w:val="auto"/>
              </w:rPr>
              <w:t>1</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E2019B" w14:textId="77777777" w:rsidR="00566DBE" w:rsidRPr="00257A62" w:rsidRDefault="00566DBE" w:rsidP="0089497C">
            <w:pPr>
              <w:spacing w:line="240" w:lineRule="auto"/>
              <w:rPr>
                <w:color w:val="auto"/>
              </w:rPr>
            </w:pPr>
            <w:r w:rsidRPr="00257A62">
              <w:rPr>
                <w:b/>
                <w:bCs/>
                <w:color w:val="auto"/>
              </w:rPr>
              <w:t>1</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644265" w14:textId="77777777" w:rsidR="00566DBE" w:rsidRPr="00257A62" w:rsidRDefault="00566DBE" w:rsidP="0089497C">
            <w:pPr>
              <w:spacing w:line="240" w:lineRule="auto"/>
              <w:rPr>
                <w:color w:val="auto"/>
              </w:rPr>
            </w:pPr>
            <w:r w:rsidRPr="00257A62">
              <w:rPr>
                <w:b/>
                <w:bCs/>
                <w:color w:val="auto"/>
              </w:rPr>
              <w:t>1</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53E12C" w14:textId="77777777" w:rsidR="00566DBE" w:rsidRPr="00257A62" w:rsidRDefault="00566DBE" w:rsidP="0089497C">
            <w:pPr>
              <w:spacing w:line="240" w:lineRule="auto"/>
              <w:rPr>
                <w:color w:val="auto"/>
              </w:rPr>
            </w:pPr>
            <w:r w:rsidRPr="00257A62">
              <w:rPr>
                <w:b/>
                <w:bCs/>
                <w:color w:val="auto"/>
              </w:rPr>
              <w:t>2</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F255EF" w14:textId="77777777" w:rsidR="00566DBE" w:rsidRPr="00257A62" w:rsidRDefault="00566DBE" w:rsidP="0089497C">
            <w:pPr>
              <w:spacing w:line="240" w:lineRule="auto"/>
              <w:rPr>
                <w:color w:val="auto"/>
              </w:rPr>
            </w:pPr>
            <w:r w:rsidRPr="00257A62">
              <w:rPr>
                <w:b/>
                <w:bCs/>
                <w:color w:val="auto"/>
              </w:rPr>
              <w:t>1</w:t>
            </w:r>
          </w:p>
        </w:tc>
      </w:tr>
      <w:tr w:rsidR="00257A62" w:rsidRPr="00257A62" w14:paraId="5EE539C6" w14:textId="77777777" w:rsidTr="0019675D">
        <w:trPr>
          <w:jc w:val="center"/>
        </w:trPr>
        <w:tc>
          <w:tcPr>
            <w:tcW w:w="11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90E258" w14:textId="77777777" w:rsidR="00566DBE" w:rsidRPr="00257A62" w:rsidRDefault="00566DBE" w:rsidP="0089497C">
            <w:pPr>
              <w:spacing w:line="240" w:lineRule="auto"/>
              <w:rPr>
                <w:color w:val="auto"/>
              </w:rPr>
            </w:pPr>
            <w:r w:rsidRPr="00257A62">
              <w:rPr>
                <w:b/>
                <w:bCs/>
                <w:color w:val="auto"/>
              </w:rPr>
              <w:t>Totales Suf</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47F174" w14:textId="77777777" w:rsidR="00566DBE" w:rsidRPr="00257A62" w:rsidRDefault="00566DBE" w:rsidP="0089497C">
            <w:pPr>
              <w:spacing w:line="240" w:lineRule="auto"/>
              <w:rPr>
                <w:color w:val="auto"/>
              </w:rPr>
            </w:pPr>
            <w:r w:rsidRPr="00257A62">
              <w:rPr>
                <w:b/>
                <w:bCs/>
                <w:color w:val="auto"/>
              </w:rPr>
              <w:t>10</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06E4C8" w14:textId="77777777" w:rsidR="00566DBE" w:rsidRPr="00257A62" w:rsidRDefault="00566DBE" w:rsidP="0089497C">
            <w:pPr>
              <w:spacing w:line="240" w:lineRule="auto"/>
              <w:rPr>
                <w:color w:val="auto"/>
              </w:rPr>
            </w:pPr>
            <w:r w:rsidRPr="00257A62">
              <w:rPr>
                <w:b/>
                <w:bCs/>
                <w:color w:val="auto"/>
              </w:rPr>
              <w:t>6</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838706" w14:textId="77777777" w:rsidR="00566DBE" w:rsidRPr="00257A62" w:rsidRDefault="00566DBE" w:rsidP="0089497C">
            <w:pPr>
              <w:spacing w:line="240" w:lineRule="auto"/>
              <w:rPr>
                <w:color w:val="auto"/>
              </w:rPr>
            </w:pPr>
            <w:r w:rsidRPr="00257A62">
              <w:rPr>
                <w:b/>
                <w:bCs/>
                <w:color w:val="auto"/>
              </w:rPr>
              <w:t>6</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DFDE20" w14:textId="77777777" w:rsidR="00566DBE" w:rsidRPr="00257A62" w:rsidRDefault="00566DBE" w:rsidP="0089497C">
            <w:pPr>
              <w:spacing w:line="240" w:lineRule="auto"/>
              <w:rPr>
                <w:color w:val="auto"/>
              </w:rPr>
            </w:pPr>
            <w:r w:rsidRPr="00257A62">
              <w:rPr>
                <w:b/>
                <w:bCs/>
                <w:color w:val="auto"/>
              </w:rPr>
              <w:t>3</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0594F82" w14:textId="77777777" w:rsidR="00566DBE" w:rsidRPr="00257A62" w:rsidRDefault="00566DBE" w:rsidP="0089497C">
            <w:pPr>
              <w:spacing w:line="240" w:lineRule="auto"/>
              <w:rPr>
                <w:color w:val="auto"/>
              </w:rPr>
            </w:pPr>
            <w:r w:rsidRPr="00257A62">
              <w:rPr>
                <w:b/>
                <w:bCs/>
                <w:color w:val="auto"/>
              </w:rPr>
              <w:t>3</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4C1EEC" w14:textId="77777777" w:rsidR="00566DBE" w:rsidRPr="00257A62" w:rsidRDefault="00566DBE" w:rsidP="0089497C">
            <w:pPr>
              <w:spacing w:line="240" w:lineRule="auto"/>
              <w:rPr>
                <w:color w:val="auto"/>
              </w:rPr>
            </w:pPr>
            <w:r w:rsidRPr="00257A62">
              <w:rPr>
                <w:b/>
                <w:bCs/>
                <w:color w:val="auto"/>
              </w:rPr>
              <w:t>6</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4AFE67" w14:textId="77777777" w:rsidR="00566DBE" w:rsidRPr="00257A62" w:rsidRDefault="00566DBE" w:rsidP="0089497C">
            <w:pPr>
              <w:spacing w:line="240" w:lineRule="auto"/>
              <w:rPr>
                <w:color w:val="auto"/>
              </w:rPr>
            </w:pPr>
            <w:r w:rsidRPr="00257A62">
              <w:rPr>
                <w:b/>
                <w:bCs/>
                <w:color w:val="auto"/>
              </w:rPr>
              <w:t>7</w:t>
            </w:r>
          </w:p>
        </w:tc>
        <w:tc>
          <w:tcPr>
            <w:tcW w:w="111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0E97E0" w14:textId="77777777" w:rsidR="00566DBE" w:rsidRPr="00257A62" w:rsidRDefault="00566DBE" w:rsidP="0089497C">
            <w:pPr>
              <w:spacing w:line="240" w:lineRule="auto"/>
              <w:rPr>
                <w:color w:val="auto"/>
              </w:rPr>
            </w:pPr>
            <w:r w:rsidRPr="00257A62">
              <w:rPr>
                <w:b/>
                <w:bCs/>
                <w:color w:val="auto"/>
              </w:rPr>
              <w:t>2</w:t>
            </w:r>
          </w:p>
        </w:tc>
      </w:tr>
    </w:tbl>
    <w:p w14:paraId="110F9F36" w14:textId="77777777" w:rsidR="00566DBE" w:rsidRPr="00257A62" w:rsidRDefault="00566DBE" w:rsidP="00566DBE">
      <w:pPr>
        <w:rPr>
          <w:color w:val="auto"/>
        </w:rPr>
      </w:pPr>
      <w:r w:rsidRPr="00257A62">
        <w:rPr>
          <w:b/>
          <w:bCs/>
          <w:color w:val="auto"/>
        </w:rPr>
        <w:t>Leyenda:</w:t>
      </w:r>
      <w:r w:rsidRPr="00257A62">
        <w:rPr>
          <w:color w:val="auto"/>
        </w:rPr>
        <w:t> </w:t>
      </w:r>
    </w:p>
    <w:tbl>
      <w:tblPr>
        <w:tblStyle w:val="Tablaconcuadrcula"/>
        <w:tblW w:w="7844" w:type="dxa"/>
        <w:jc w:val="center"/>
        <w:tblLook w:val="04A0" w:firstRow="1" w:lastRow="0" w:firstColumn="1" w:lastColumn="0" w:noHBand="0" w:noVBand="1"/>
      </w:tblPr>
      <w:tblGrid>
        <w:gridCol w:w="3114"/>
        <w:gridCol w:w="1701"/>
        <w:gridCol w:w="3029"/>
      </w:tblGrid>
      <w:tr w:rsidR="00257A62" w:rsidRPr="00257A62" w14:paraId="3861F9FA"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hideMark/>
          </w:tcPr>
          <w:p w14:paraId="1F5B9104" w14:textId="77777777" w:rsidR="00566DBE" w:rsidRPr="00257A62" w:rsidRDefault="00566DBE" w:rsidP="0089497C">
            <w:pPr>
              <w:spacing w:line="240" w:lineRule="auto"/>
              <w:rPr>
                <w:b/>
                <w:bCs/>
                <w:color w:val="auto"/>
              </w:rPr>
            </w:pPr>
            <w:r w:rsidRPr="00257A62">
              <w:rPr>
                <w:b/>
                <w:bCs/>
                <w:color w:val="auto"/>
              </w:rPr>
              <w:t>Gen</w:t>
            </w:r>
          </w:p>
        </w:tc>
        <w:tc>
          <w:tcPr>
            <w:tcW w:w="1701" w:type="dxa"/>
            <w:tcBorders>
              <w:top w:val="single" w:sz="4" w:space="0" w:color="auto"/>
              <w:left w:val="single" w:sz="4" w:space="0" w:color="auto"/>
              <w:bottom w:val="single" w:sz="4" w:space="0" w:color="auto"/>
              <w:right w:val="single" w:sz="4" w:space="0" w:color="auto"/>
            </w:tcBorders>
            <w:hideMark/>
          </w:tcPr>
          <w:p w14:paraId="16D71B5A" w14:textId="77777777" w:rsidR="00566DBE" w:rsidRPr="00257A62" w:rsidRDefault="00566DBE" w:rsidP="0089497C">
            <w:pPr>
              <w:spacing w:line="240" w:lineRule="auto"/>
              <w:rPr>
                <w:b/>
                <w:bCs/>
                <w:color w:val="auto"/>
              </w:rPr>
            </w:pPr>
            <w:r w:rsidRPr="00257A62">
              <w:rPr>
                <w:b/>
                <w:bCs/>
                <w:color w:val="auto"/>
              </w:rPr>
              <w:t>G/S</w:t>
            </w:r>
          </w:p>
        </w:tc>
        <w:tc>
          <w:tcPr>
            <w:tcW w:w="3029" w:type="dxa"/>
            <w:tcBorders>
              <w:top w:val="single" w:sz="4" w:space="0" w:color="auto"/>
              <w:left w:val="single" w:sz="4" w:space="0" w:color="auto"/>
              <w:bottom w:val="single" w:sz="4" w:space="0" w:color="auto"/>
              <w:right w:val="single" w:sz="4" w:space="0" w:color="auto"/>
            </w:tcBorders>
            <w:hideMark/>
          </w:tcPr>
          <w:p w14:paraId="5540F774" w14:textId="77777777" w:rsidR="00566DBE" w:rsidRPr="00257A62" w:rsidRDefault="00566DBE" w:rsidP="0089497C">
            <w:pPr>
              <w:spacing w:line="240" w:lineRule="auto"/>
              <w:rPr>
                <w:b/>
                <w:bCs/>
                <w:color w:val="auto"/>
              </w:rPr>
            </w:pPr>
            <w:r w:rsidRPr="00257A62">
              <w:rPr>
                <w:b/>
                <w:bCs/>
                <w:color w:val="auto"/>
              </w:rPr>
              <w:t>Suf</w:t>
            </w:r>
          </w:p>
        </w:tc>
      </w:tr>
      <w:tr w:rsidR="00257A62" w:rsidRPr="00257A62" w14:paraId="00AF9561"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hideMark/>
          </w:tcPr>
          <w:p w14:paraId="21BFC7AF" w14:textId="77777777" w:rsidR="00566DBE" w:rsidRPr="00257A62" w:rsidRDefault="00566DBE" w:rsidP="0089497C">
            <w:pPr>
              <w:spacing w:line="240" w:lineRule="auto"/>
              <w:rPr>
                <w:color w:val="auto"/>
              </w:rPr>
            </w:pPr>
            <w:r w:rsidRPr="00257A62">
              <w:rPr>
                <w:color w:val="auto"/>
              </w:rPr>
              <w:t>el área GENERA el problema</w:t>
            </w:r>
          </w:p>
        </w:tc>
        <w:tc>
          <w:tcPr>
            <w:tcW w:w="1701" w:type="dxa"/>
            <w:tcBorders>
              <w:top w:val="single" w:sz="4" w:space="0" w:color="auto"/>
              <w:left w:val="single" w:sz="4" w:space="0" w:color="auto"/>
              <w:bottom w:val="single" w:sz="4" w:space="0" w:color="auto"/>
              <w:right w:val="single" w:sz="4" w:space="0" w:color="auto"/>
            </w:tcBorders>
            <w:hideMark/>
          </w:tcPr>
          <w:p w14:paraId="555C5293" w14:textId="77777777" w:rsidR="00566DBE" w:rsidRPr="00257A62" w:rsidRDefault="00566DBE" w:rsidP="0089497C">
            <w:pPr>
              <w:spacing w:line="240" w:lineRule="auto"/>
              <w:rPr>
                <w:color w:val="auto"/>
              </w:rPr>
            </w:pPr>
            <w:r w:rsidRPr="00257A62">
              <w:rPr>
                <w:color w:val="auto"/>
              </w:rPr>
              <w:t>genera Y sufre</w:t>
            </w:r>
          </w:p>
        </w:tc>
        <w:tc>
          <w:tcPr>
            <w:tcW w:w="3029" w:type="dxa"/>
            <w:tcBorders>
              <w:top w:val="single" w:sz="4" w:space="0" w:color="auto"/>
              <w:left w:val="single" w:sz="4" w:space="0" w:color="auto"/>
              <w:bottom w:val="single" w:sz="4" w:space="0" w:color="auto"/>
              <w:right w:val="single" w:sz="4" w:space="0" w:color="auto"/>
            </w:tcBorders>
            <w:hideMark/>
          </w:tcPr>
          <w:p w14:paraId="51D8AE9D" w14:textId="77777777" w:rsidR="00566DBE" w:rsidRPr="00257A62" w:rsidRDefault="00566DBE" w:rsidP="0089497C">
            <w:pPr>
              <w:spacing w:line="240" w:lineRule="auto"/>
              <w:rPr>
                <w:color w:val="auto"/>
              </w:rPr>
            </w:pPr>
            <w:r w:rsidRPr="00257A62">
              <w:rPr>
                <w:color w:val="auto"/>
              </w:rPr>
              <w:t>el área SUFRE el problema</w:t>
            </w:r>
          </w:p>
        </w:tc>
      </w:tr>
      <w:tr w:rsidR="00566DBE" w:rsidRPr="00257A62" w14:paraId="1E8F5426" w14:textId="77777777" w:rsidTr="00566DBE">
        <w:trPr>
          <w:jc w:val="center"/>
        </w:trPr>
        <w:tc>
          <w:tcPr>
            <w:tcW w:w="3114" w:type="dxa"/>
            <w:tcBorders>
              <w:top w:val="single" w:sz="4" w:space="0" w:color="auto"/>
              <w:left w:val="single" w:sz="4" w:space="0" w:color="auto"/>
              <w:bottom w:val="single" w:sz="4" w:space="0" w:color="auto"/>
              <w:right w:val="single" w:sz="4" w:space="0" w:color="auto"/>
            </w:tcBorders>
            <w:hideMark/>
          </w:tcPr>
          <w:p w14:paraId="6B0263A2" w14:textId="77777777" w:rsidR="00566DBE" w:rsidRPr="00257A62" w:rsidRDefault="00566DBE" w:rsidP="0089497C">
            <w:pPr>
              <w:spacing w:line="240" w:lineRule="auto"/>
              <w:rPr>
                <w:color w:val="auto"/>
              </w:rPr>
            </w:pPr>
            <w:r w:rsidRPr="00257A62">
              <w:rPr>
                <w:rFonts w:ascii="Segoe UI Emoji" w:hAnsi="Segoe UI Emoji" w:cs="Segoe UI Emoji"/>
                <w:color w:val="auto"/>
              </w:rPr>
              <w:t>⬛</w:t>
            </w:r>
          </w:p>
        </w:tc>
        <w:tc>
          <w:tcPr>
            <w:tcW w:w="1701" w:type="dxa"/>
            <w:tcBorders>
              <w:top w:val="single" w:sz="4" w:space="0" w:color="auto"/>
              <w:left w:val="single" w:sz="4" w:space="0" w:color="auto"/>
              <w:bottom w:val="single" w:sz="4" w:space="0" w:color="auto"/>
              <w:right w:val="single" w:sz="4" w:space="0" w:color="auto"/>
            </w:tcBorders>
            <w:hideMark/>
          </w:tcPr>
          <w:p w14:paraId="55B51CF0" w14:textId="77777777" w:rsidR="00566DBE" w:rsidRPr="00257A62" w:rsidRDefault="00566DBE" w:rsidP="0089497C">
            <w:pPr>
              <w:spacing w:line="240" w:lineRule="auto"/>
              <w:rPr>
                <w:color w:val="auto"/>
              </w:rPr>
            </w:pPr>
            <w:r w:rsidRPr="00257A62">
              <w:rPr>
                <w:rFonts w:ascii="Segoe UI Emoji" w:hAnsi="Segoe UI Emoji" w:cs="Segoe UI Emoji"/>
                <w:color w:val="auto"/>
              </w:rPr>
              <w:t>⬛</w:t>
            </w:r>
          </w:p>
        </w:tc>
        <w:tc>
          <w:tcPr>
            <w:tcW w:w="3029" w:type="dxa"/>
            <w:tcBorders>
              <w:top w:val="single" w:sz="4" w:space="0" w:color="auto"/>
              <w:left w:val="single" w:sz="4" w:space="0" w:color="auto"/>
              <w:bottom w:val="single" w:sz="4" w:space="0" w:color="auto"/>
              <w:right w:val="single" w:sz="4" w:space="0" w:color="auto"/>
            </w:tcBorders>
            <w:hideMark/>
          </w:tcPr>
          <w:p w14:paraId="2023F589" w14:textId="77777777" w:rsidR="00566DBE" w:rsidRPr="00257A62" w:rsidRDefault="00566DBE" w:rsidP="0089497C">
            <w:pPr>
              <w:spacing w:line="240" w:lineRule="auto"/>
              <w:rPr>
                <w:color w:val="auto"/>
              </w:rPr>
            </w:pPr>
            <w:r w:rsidRPr="00257A62">
              <w:rPr>
                <w:rFonts w:ascii="Segoe UI Emoji" w:hAnsi="Segoe UI Emoji" w:cs="Segoe UI Emoji"/>
                <w:color w:val="auto"/>
              </w:rPr>
              <w:t>🔴</w:t>
            </w:r>
          </w:p>
        </w:tc>
      </w:tr>
    </w:tbl>
    <w:p w14:paraId="7B9C054D" w14:textId="77777777" w:rsidR="00566DBE" w:rsidRPr="00257A62" w:rsidRDefault="00566DBE" w:rsidP="00566DBE">
      <w:pPr>
        <w:rPr>
          <w:color w:val="auto"/>
        </w:rPr>
      </w:pPr>
    </w:p>
    <w:p w14:paraId="2B845076" w14:textId="77777777" w:rsidR="00566DBE" w:rsidRPr="00257A62" w:rsidRDefault="00566DBE" w:rsidP="00566DBE">
      <w:pPr>
        <w:rPr>
          <w:color w:val="auto"/>
        </w:rPr>
      </w:pPr>
      <w:r w:rsidRPr="00257A62">
        <w:rPr>
          <w:color w:val="auto"/>
        </w:rPr>
        <w:br w:type="page"/>
      </w:r>
    </w:p>
    <w:p w14:paraId="0E0F9184" w14:textId="77777777" w:rsidR="00566DBE" w:rsidRPr="00257A62" w:rsidRDefault="00566DBE" w:rsidP="004C48EA">
      <w:pPr>
        <w:pStyle w:val="Ttulo3"/>
        <w:numPr>
          <w:ilvl w:val="1"/>
          <w:numId w:val="85"/>
        </w:numPr>
        <w:rPr>
          <w:color w:val="auto"/>
        </w:rPr>
      </w:pPr>
      <w:bookmarkStart w:id="225" w:name="_Toc225974593"/>
      <w:bookmarkStart w:id="226" w:name="_Toc227590439"/>
      <w:bookmarkStart w:id="227" w:name="_Toc231233281"/>
      <w:r w:rsidRPr="00257A62">
        <w:rPr>
          <w:color w:val="auto"/>
        </w:rPr>
        <w:lastRenderedPageBreak/>
        <w:t>ANÁLISIS DE PROBLEMAS</w:t>
      </w:r>
      <w:bookmarkEnd w:id="225"/>
      <w:bookmarkEnd w:id="226"/>
      <w:bookmarkEnd w:id="227"/>
    </w:p>
    <w:p w14:paraId="064E35D8" w14:textId="3234EE1C" w:rsidR="00566DBE" w:rsidRPr="00257A62" w:rsidRDefault="0089497C" w:rsidP="00566DBE">
      <w:pPr>
        <w:rPr>
          <w:color w:val="auto"/>
        </w:rPr>
      </w:pPr>
      <w:r w:rsidRPr="00257A62">
        <w:rPr>
          <w:noProof/>
          <w:color w:val="auto"/>
          <w:lang w:val="en-US"/>
        </w:rPr>
        <mc:AlternateContent>
          <mc:Choice Requires="wpg">
            <w:drawing>
              <wp:anchor distT="0" distB="0" distL="114300" distR="114300" simplePos="0" relativeHeight="251666432" behindDoc="0" locked="0" layoutInCell="1" allowOverlap="1" wp14:anchorId="23691A8E" wp14:editId="29234916">
                <wp:simplePos x="0" y="0"/>
                <wp:positionH relativeFrom="column">
                  <wp:posOffset>2610562</wp:posOffset>
                </wp:positionH>
                <wp:positionV relativeFrom="paragraph">
                  <wp:posOffset>15844</wp:posOffset>
                </wp:positionV>
                <wp:extent cx="620395" cy="476917"/>
                <wp:effectExtent l="0" t="0" r="0" b="18415"/>
                <wp:wrapNone/>
                <wp:docPr id="268" name="Grupo 268"/>
                <wp:cNvGraphicFramePr/>
                <a:graphic xmlns:a="http://schemas.openxmlformats.org/drawingml/2006/main">
                  <a:graphicData uri="http://schemas.microsoft.com/office/word/2010/wordprocessingGroup">
                    <wpg:wgp>
                      <wpg:cNvGrpSpPr/>
                      <wpg:grpSpPr>
                        <a:xfrm>
                          <a:off x="0" y="0"/>
                          <a:ext cx="620395" cy="476917"/>
                          <a:chOff x="29074" y="-7446"/>
                          <a:chExt cx="620486" cy="477710"/>
                        </a:xfrm>
                      </wpg:grpSpPr>
                      <wps:wsp>
                        <wps:cNvPr id="269" name="Diagrama de flujo: conector 269"/>
                        <wps:cNvSpPr/>
                        <wps:spPr>
                          <a:xfrm>
                            <a:off x="76200" y="0"/>
                            <a:ext cx="470264" cy="470264"/>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900BF3"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0" name="Cuadro de texto 9"/>
                        <wps:cNvSpPr txBox="1"/>
                        <wps:spPr>
                          <a:xfrm>
                            <a:off x="29074" y="-7446"/>
                            <a:ext cx="620486" cy="428282"/>
                          </a:xfrm>
                          <a:prstGeom prst="rect">
                            <a:avLst/>
                          </a:prstGeom>
                          <a:noFill/>
                          <a:ln w="6350">
                            <a:noFill/>
                          </a:ln>
                        </wps:spPr>
                        <wps:txbx>
                          <w:txbxContent>
                            <w:p w14:paraId="5C271EB3" w14:textId="77777777" w:rsidR="00566DBE" w:rsidRDefault="00566DBE" w:rsidP="00566DBE">
                              <w:pPr>
                                <w:jc w:val="center"/>
                                <w:rPr>
                                  <w:sz w:val="28"/>
                                  <w:szCs w:val="28"/>
                                </w:rPr>
                              </w:pPr>
                              <w:r>
                                <w:rPr>
                                  <w:sz w:val="28"/>
                                  <w:szCs w:val="28"/>
                                </w:rPr>
                                <w:t>PF01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691A8E" id="Grupo 268" o:spid="_x0000_s1029" style="position:absolute;left:0;text-align:left;margin-left:205.55pt;margin-top:1.25pt;width:48.85pt;height:37.55pt;z-index:251666432" coordorigin="290,-74" coordsize="6204,4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269" o:spid="_x0000_s1030" type="#_x0000_t120" style="position:absolute;left:762;width:4702;height:4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" filled="f" strokecolor="#1f3763 [1604]" strokeweight="1pt">
                  <v:stroke joinstyle="miter"/>
                  <v:textbox>
                    <w:txbxContent>
                      <w:p w14:paraId="27900BF3" w14:textId="77777777" w:rsidR="00566DBE" w:rsidRDefault="00566DBE" w:rsidP="00566DBE">
                        <w:pPr>
                          <w:jc w:val="center"/>
                        </w:pPr>
                      </w:p>
                    </w:txbxContent>
                  </v:textbox>
                </v:shape>
                <v:shape id="Cuadro de texto 9" o:spid="_x0000_s1031" type="#_x0000_t202" style="position:absolute;left:290;top:-74;width:6205;height: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" filled="f" stroked="f" strokeweight=".5pt">
                  <v:textbox>
                    <w:txbxContent>
                      <w:p w14:paraId="5C271EB3" w14:textId="77777777" w:rsidR="00566DBE" w:rsidRDefault="00566DBE" w:rsidP="00566DBE">
                        <w:pPr>
                          <w:jc w:val="center"/>
                          <w:rPr>
                            <w:sz w:val="28"/>
                            <w:szCs w:val="28"/>
                          </w:rPr>
                        </w:pPr>
                        <w:r>
                          <w:rPr>
                            <w:sz w:val="28"/>
                            <w:szCs w:val="28"/>
                          </w:rPr>
                          <w:t>PF01</w:t>
                        </w:r>
                      </w:p>
                    </w:txbxContent>
                  </v:textbox>
                </v:shape>
              </v:group>
            </w:pict>
          </mc:Fallback>
        </mc:AlternateContent>
      </w:r>
      <w:r w:rsidR="00566DBE" w:rsidRPr="00257A62">
        <w:rPr>
          <w:noProof/>
          <w:color w:val="auto"/>
          <w:lang w:val="en-US"/>
        </w:rPr>
        <mc:AlternateContent>
          <mc:Choice Requires="wps">
            <w:drawing>
              <wp:anchor distT="0" distB="0" distL="114300" distR="114300" simplePos="0" relativeHeight="251665408" behindDoc="0" locked="0" layoutInCell="1" allowOverlap="1" wp14:anchorId="261C36A5" wp14:editId="36C1148B">
                <wp:simplePos x="0" y="0"/>
                <wp:positionH relativeFrom="margin">
                  <wp:posOffset>0</wp:posOffset>
                </wp:positionH>
                <wp:positionV relativeFrom="paragraph">
                  <wp:posOffset>-635</wp:posOffset>
                </wp:positionV>
                <wp:extent cx="5775960" cy="7696200"/>
                <wp:effectExtent l="0" t="0" r="0" b="0"/>
                <wp:wrapNone/>
                <wp:docPr id="271" name="Cuadro de texto 271"/>
                <wp:cNvGraphicFramePr/>
                <a:graphic xmlns:a="http://schemas.openxmlformats.org/drawingml/2006/main">
                  <a:graphicData uri="http://schemas.microsoft.com/office/word/2010/wordprocessingShape">
                    <wps:wsp>
                      <wps:cNvSpPr txBox="1"/>
                      <wps:spPr>
                        <a:xfrm>
                          <a:off x="0" y="0"/>
                          <a:ext cx="5775960" cy="7696200"/>
                        </a:xfrm>
                        <a:prstGeom prst="rect">
                          <a:avLst/>
                        </a:prstGeom>
                        <a:noFill/>
                        <a:ln w="6350">
                          <a:noFill/>
                        </a:ln>
                      </wps:spPr>
                      <wps:txbx>
                        <w:txbxContent>
                          <w:p w14:paraId="11A950DE" w14:textId="77777777" w:rsidR="00566DBE" w:rsidRDefault="00566DBE" w:rsidP="00566DB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C36A5" id="Cuadro de texto 271" o:spid="_x0000_s1032" type="#_x0000_t202" style="position:absolute;left:0;text-align:left;margin-left:0;margin-top:-.05pt;width:454.8pt;height:6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" filled="f" stroked="f" strokeweight=".5pt">
                <v:textbox>
                  <w:txbxContent>
                    <w:p w14:paraId="11A950DE" w14:textId="77777777" w:rsidR="00566DBE" w:rsidRDefault="00566DBE" w:rsidP="00566DBE"/>
                  </w:txbxContent>
                </v:textbox>
                <w10:wrap anchorx="margin"/>
              </v:shape>
            </w:pict>
          </mc:Fallback>
        </mc:AlternateContent>
      </w:r>
      <w:r w:rsidR="00566DBE" w:rsidRPr="00257A62">
        <w:rPr>
          <w:noProof/>
          <w:color w:val="auto"/>
          <w:lang w:val="en-US"/>
        </w:rPr>
        <mc:AlternateContent>
          <mc:Choice Requires="wps">
            <w:drawing>
              <wp:anchor distT="0" distB="0" distL="114300" distR="114300" simplePos="0" relativeHeight="251681792" behindDoc="0" locked="0" layoutInCell="1" allowOverlap="1" wp14:anchorId="0244CB4C" wp14:editId="29190955">
                <wp:simplePos x="0" y="0"/>
                <wp:positionH relativeFrom="column">
                  <wp:posOffset>1276985</wp:posOffset>
                </wp:positionH>
                <wp:positionV relativeFrom="paragraph">
                  <wp:posOffset>485140</wp:posOffset>
                </wp:positionV>
                <wp:extent cx="1596390" cy="485140"/>
                <wp:effectExtent l="38100" t="0" r="22860" b="67310"/>
                <wp:wrapNone/>
                <wp:docPr id="225" name="Conector recto de flecha 225"/>
                <wp:cNvGraphicFramePr/>
                <a:graphic xmlns:a="http://schemas.openxmlformats.org/drawingml/2006/main">
                  <a:graphicData uri="http://schemas.microsoft.com/office/word/2010/wordprocessingShape">
                    <wps:wsp>
                      <wps:cNvCnPr/>
                      <wps:spPr>
                        <a:xfrm flipH="1">
                          <a:off x="0" y="0"/>
                          <a:ext cx="1595755" cy="485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903FCB8" id="_x0000_t32" coordsize="21600,21600" o:spt="32" o:oned="t" path="m,l21600,21600e" filled="f">
                <v:path arrowok="t" fillok="f" o:connecttype="none"/>
                <o:lock v:ext="edit" shapetype="t"/>
              </v:shapetype>
              <v:shape id="Conector recto de flecha 225" o:spid="_x0000_s1026" type="#_x0000_t32" style="position:absolute;margin-left:100.55pt;margin-top:38.2pt;width:125.7pt;height:38.2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2816" behindDoc="0" locked="0" layoutInCell="1" allowOverlap="1" wp14:anchorId="2437D33D" wp14:editId="4B5414D9">
                <wp:simplePos x="0" y="0"/>
                <wp:positionH relativeFrom="column">
                  <wp:posOffset>2442210</wp:posOffset>
                </wp:positionH>
                <wp:positionV relativeFrom="paragraph">
                  <wp:posOffset>485140</wp:posOffset>
                </wp:positionV>
                <wp:extent cx="426085" cy="497205"/>
                <wp:effectExtent l="38100" t="0" r="31115" b="55245"/>
                <wp:wrapNone/>
                <wp:docPr id="224" name="Conector recto de flecha 224"/>
                <wp:cNvGraphicFramePr/>
                <a:graphic xmlns:a="http://schemas.openxmlformats.org/drawingml/2006/main">
                  <a:graphicData uri="http://schemas.microsoft.com/office/word/2010/wordprocessingShape">
                    <wps:wsp>
                      <wps:cNvCnPr/>
                      <wps:spPr>
                        <a:xfrm flipH="1">
                          <a:off x="0" y="0"/>
                          <a:ext cx="426085" cy="4972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4B3981" id="Conector recto de flecha 224" o:spid="_x0000_s1026" type="#_x0000_t32" style="position:absolute;margin-left:192.3pt;margin-top:38.2pt;width:33.55pt;height:39.1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3840" behindDoc="0" locked="0" layoutInCell="1" allowOverlap="1" wp14:anchorId="0CAFA096" wp14:editId="346F0799">
                <wp:simplePos x="0" y="0"/>
                <wp:positionH relativeFrom="column">
                  <wp:posOffset>2861310</wp:posOffset>
                </wp:positionH>
                <wp:positionV relativeFrom="paragraph">
                  <wp:posOffset>477520</wp:posOffset>
                </wp:positionV>
                <wp:extent cx="120015" cy="473075"/>
                <wp:effectExtent l="0" t="0" r="51435" b="60325"/>
                <wp:wrapNone/>
                <wp:docPr id="223" name="Conector recto de flecha 223"/>
                <wp:cNvGraphicFramePr/>
                <a:graphic xmlns:a="http://schemas.openxmlformats.org/drawingml/2006/main">
                  <a:graphicData uri="http://schemas.microsoft.com/office/word/2010/wordprocessingShape">
                    <wps:wsp>
                      <wps:cNvCnPr/>
                      <wps:spPr>
                        <a:xfrm>
                          <a:off x="0" y="0"/>
                          <a:ext cx="120015" cy="473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DCD265A" id="Conector recto de flecha 223" o:spid="_x0000_s1026" type="#_x0000_t32" style="position:absolute;margin-left:225.3pt;margin-top:37.6pt;width:9.45pt;height:3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4864" behindDoc="0" locked="0" layoutInCell="1" allowOverlap="1" wp14:anchorId="48B0414E" wp14:editId="6CA42786">
                <wp:simplePos x="0" y="0"/>
                <wp:positionH relativeFrom="column">
                  <wp:posOffset>2861310</wp:posOffset>
                </wp:positionH>
                <wp:positionV relativeFrom="paragraph">
                  <wp:posOffset>469265</wp:posOffset>
                </wp:positionV>
                <wp:extent cx="1046480" cy="489585"/>
                <wp:effectExtent l="0" t="0" r="77470" b="62865"/>
                <wp:wrapNone/>
                <wp:docPr id="222" name="Conector recto de flecha 222"/>
                <wp:cNvGraphicFramePr/>
                <a:graphic xmlns:a="http://schemas.openxmlformats.org/drawingml/2006/main">
                  <a:graphicData uri="http://schemas.microsoft.com/office/word/2010/wordprocessingShape">
                    <wps:wsp>
                      <wps:cNvCnPr/>
                      <wps:spPr>
                        <a:xfrm>
                          <a:off x="0" y="0"/>
                          <a:ext cx="1046480" cy="488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577A26B" id="Conector recto de flecha 222" o:spid="_x0000_s1026" type="#_x0000_t32" style="position:absolute;margin-left:225.3pt;margin-top:36.95pt;width:82.4pt;height:38.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5888" behindDoc="0" locked="0" layoutInCell="1" allowOverlap="1" wp14:anchorId="2CC62AA0" wp14:editId="0CA4B022">
                <wp:simplePos x="0" y="0"/>
                <wp:positionH relativeFrom="column">
                  <wp:posOffset>2849245</wp:posOffset>
                </wp:positionH>
                <wp:positionV relativeFrom="paragraph">
                  <wp:posOffset>477520</wp:posOffset>
                </wp:positionV>
                <wp:extent cx="2017395" cy="481330"/>
                <wp:effectExtent l="0" t="0" r="78105" b="71120"/>
                <wp:wrapNone/>
                <wp:docPr id="221" name="Conector recto de flecha 221"/>
                <wp:cNvGraphicFramePr/>
                <a:graphic xmlns:a="http://schemas.openxmlformats.org/drawingml/2006/main">
                  <a:graphicData uri="http://schemas.microsoft.com/office/word/2010/wordprocessingShape">
                    <wps:wsp>
                      <wps:cNvCnPr/>
                      <wps:spPr>
                        <a:xfrm>
                          <a:off x="0" y="0"/>
                          <a:ext cx="2016760" cy="480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06017B3" id="Conector recto de flecha 221" o:spid="_x0000_s1026" type="#_x0000_t32" style="position:absolute;margin-left:224.35pt;margin-top:37.6pt;width:158.85pt;height:37.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6912" behindDoc="0" locked="0" layoutInCell="1" allowOverlap="1" wp14:anchorId="495DF512" wp14:editId="5DB80679">
                <wp:simplePos x="0" y="0"/>
                <wp:positionH relativeFrom="column">
                  <wp:posOffset>528955</wp:posOffset>
                </wp:positionH>
                <wp:positionV relativeFrom="paragraph">
                  <wp:posOffset>485140</wp:posOffset>
                </wp:positionV>
                <wp:extent cx="2334260" cy="1435735"/>
                <wp:effectExtent l="38100" t="0" r="27940" b="50165"/>
                <wp:wrapNone/>
                <wp:docPr id="193" name="Conector recto de flecha 193"/>
                <wp:cNvGraphicFramePr/>
                <a:graphic xmlns:a="http://schemas.openxmlformats.org/drawingml/2006/main">
                  <a:graphicData uri="http://schemas.microsoft.com/office/word/2010/wordprocessingShape">
                    <wps:wsp>
                      <wps:cNvCnPr/>
                      <wps:spPr>
                        <a:xfrm flipH="1">
                          <a:off x="0" y="0"/>
                          <a:ext cx="2333625" cy="14357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0E349" id="Conector recto de flecha 193" o:spid="_x0000_s1026" type="#_x0000_t32" style="position:absolute;margin-left:41.65pt;margin-top:38.2pt;width:183.8pt;height:113.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7936" behindDoc="0" locked="0" layoutInCell="1" allowOverlap="1" wp14:anchorId="348F8F2D" wp14:editId="3FC9F6C5">
                <wp:simplePos x="0" y="0"/>
                <wp:positionH relativeFrom="column">
                  <wp:posOffset>530860</wp:posOffset>
                </wp:positionH>
                <wp:positionV relativeFrom="paragraph">
                  <wp:posOffset>1419860</wp:posOffset>
                </wp:positionV>
                <wp:extent cx="593725" cy="501015"/>
                <wp:effectExtent l="38100" t="0" r="15875" b="51435"/>
                <wp:wrapNone/>
                <wp:docPr id="188" name="Conector recto de flecha 188"/>
                <wp:cNvGraphicFramePr/>
                <a:graphic xmlns:a="http://schemas.openxmlformats.org/drawingml/2006/main">
                  <a:graphicData uri="http://schemas.microsoft.com/office/word/2010/wordprocessingShape">
                    <wps:wsp>
                      <wps:cNvCnPr/>
                      <wps:spPr>
                        <a:xfrm flipH="1">
                          <a:off x="0" y="0"/>
                          <a:ext cx="593090" cy="501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A8BDB50" id="Conector recto de flecha 188" o:spid="_x0000_s1026" type="#_x0000_t32" style="position:absolute;margin-left:41.8pt;margin-top:111.8pt;width:46.75pt;height:39.4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8960" behindDoc="0" locked="0" layoutInCell="1" allowOverlap="1" wp14:anchorId="027490CF" wp14:editId="7F295867">
                <wp:simplePos x="0" y="0"/>
                <wp:positionH relativeFrom="column">
                  <wp:posOffset>507365</wp:posOffset>
                </wp:positionH>
                <wp:positionV relativeFrom="paragraph">
                  <wp:posOffset>1428750</wp:posOffset>
                </wp:positionV>
                <wp:extent cx="2478405" cy="500380"/>
                <wp:effectExtent l="38100" t="0" r="17145" b="71120"/>
                <wp:wrapNone/>
                <wp:docPr id="187" name="Conector recto de flecha 187"/>
                <wp:cNvGraphicFramePr/>
                <a:graphic xmlns:a="http://schemas.openxmlformats.org/drawingml/2006/main">
                  <a:graphicData uri="http://schemas.microsoft.com/office/word/2010/wordprocessingShape">
                    <wps:wsp>
                      <wps:cNvCnPr/>
                      <wps:spPr>
                        <a:xfrm flipH="1">
                          <a:off x="0" y="0"/>
                          <a:ext cx="2478405" cy="500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2B4D2AD" id="Conector recto de flecha 187" o:spid="_x0000_s1026" type="#_x0000_t32" style="position:absolute;margin-left:39.95pt;margin-top:112.5pt;width:195.15pt;height:39.4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89984" behindDoc="0" locked="0" layoutInCell="1" allowOverlap="1" wp14:anchorId="4CE41869" wp14:editId="506DD95F">
                <wp:simplePos x="0" y="0"/>
                <wp:positionH relativeFrom="column">
                  <wp:posOffset>504825</wp:posOffset>
                </wp:positionH>
                <wp:positionV relativeFrom="paragraph">
                  <wp:posOffset>1428115</wp:posOffset>
                </wp:positionV>
                <wp:extent cx="4392295" cy="500380"/>
                <wp:effectExtent l="38100" t="0" r="27305" b="90170"/>
                <wp:wrapNone/>
                <wp:docPr id="184" name="Conector recto de flecha 184"/>
                <wp:cNvGraphicFramePr/>
                <a:graphic xmlns:a="http://schemas.openxmlformats.org/drawingml/2006/main">
                  <a:graphicData uri="http://schemas.microsoft.com/office/word/2010/wordprocessingShape">
                    <wps:wsp>
                      <wps:cNvCnPr/>
                      <wps:spPr>
                        <a:xfrm flipH="1">
                          <a:off x="0" y="0"/>
                          <a:ext cx="4391660" cy="500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4801D2E" id="Conector recto de flecha 184" o:spid="_x0000_s1026" type="#_x0000_t32" style="position:absolute;margin-left:39.75pt;margin-top:112.45pt;width:345.85pt;height:39.4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1008" behindDoc="0" locked="0" layoutInCell="1" allowOverlap="1" wp14:anchorId="65894B5D" wp14:editId="4406C2A5">
                <wp:simplePos x="0" y="0"/>
                <wp:positionH relativeFrom="column">
                  <wp:posOffset>1000125</wp:posOffset>
                </wp:positionH>
                <wp:positionV relativeFrom="paragraph">
                  <wp:posOffset>1419860</wp:posOffset>
                </wp:positionV>
                <wp:extent cx="112395" cy="1235075"/>
                <wp:effectExtent l="57150" t="0" r="20955" b="60325"/>
                <wp:wrapNone/>
                <wp:docPr id="183" name="Conector recto de flecha 183"/>
                <wp:cNvGraphicFramePr/>
                <a:graphic xmlns:a="http://schemas.openxmlformats.org/drawingml/2006/main">
                  <a:graphicData uri="http://schemas.microsoft.com/office/word/2010/wordprocessingShape">
                    <wps:wsp>
                      <wps:cNvCnPr/>
                      <wps:spPr>
                        <a:xfrm flipH="1">
                          <a:off x="0" y="0"/>
                          <a:ext cx="111760" cy="1235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83F3409" id="Conector recto de flecha 183" o:spid="_x0000_s1026" type="#_x0000_t32" style="position:absolute;margin-left:78.75pt;margin-top:111.8pt;width:8.85pt;height:97.2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3056" behindDoc="0" locked="0" layoutInCell="1" allowOverlap="1" wp14:anchorId="780BD1DB" wp14:editId="1656E8CD">
                <wp:simplePos x="0" y="0"/>
                <wp:positionH relativeFrom="column">
                  <wp:posOffset>1525270</wp:posOffset>
                </wp:positionH>
                <wp:positionV relativeFrom="paragraph">
                  <wp:posOffset>1406525</wp:posOffset>
                </wp:positionV>
                <wp:extent cx="815340" cy="1211580"/>
                <wp:effectExtent l="38100" t="0" r="22860" b="64770"/>
                <wp:wrapNone/>
                <wp:docPr id="181" name="Conector recto de flecha 181"/>
                <wp:cNvGraphicFramePr/>
                <a:graphic xmlns:a="http://schemas.openxmlformats.org/drawingml/2006/main">
                  <a:graphicData uri="http://schemas.microsoft.com/office/word/2010/wordprocessingShape">
                    <wps:wsp>
                      <wps:cNvCnPr/>
                      <wps:spPr>
                        <a:xfrm flipH="1">
                          <a:off x="0" y="0"/>
                          <a:ext cx="815340" cy="1211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03541A" id="Conector recto de flecha 181" o:spid="_x0000_s1026" type="#_x0000_t32" style="position:absolute;margin-left:120.1pt;margin-top:110.75pt;width:64.2pt;height:95.4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4080" behindDoc="0" locked="0" layoutInCell="1" allowOverlap="1" wp14:anchorId="787EA6DB" wp14:editId="6CE147EA">
                <wp:simplePos x="0" y="0"/>
                <wp:positionH relativeFrom="column">
                  <wp:posOffset>2332990</wp:posOffset>
                </wp:positionH>
                <wp:positionV relativeFrom="paragraph">
                  <wp:posOffset>1398905</wp:posOffset>
                </wp:positionV>
                <wp:extent cx="797560" cy="4572000"/>
                <wp:effectExtent l="0" t="0" r="59690" b="57150"/>
                <wp:wrapNone/>
                <wp:docPr id="180" name="Conector recto de flecha 180"/>
                <wp:cNvGraphicFramePr/>
                <a:graphic xmlns:a="http://schemas.openxmlformats.org/drawingml/2006/main">
                  <a:graphicData uri="http://schemas.microsoft.com/office/word/2010/wordprocessingShape">
                    <wps:wsp>
                      <wps:cNvCnPr/>
                      <wps:spPr>
                        <a:xfrm>
                          <a:off x="0" y="0"/>
                          <a:ext cx="797560" cy="45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13379" id="Conector recto de flecha 180" o:spid="_x0000_s1026" type="#_x0000_t32" style="position:absolute;margin-left:183.7pt;margin-top:110.15pt;width:62.8pt;height:5in;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6128" behindDoc="0" locked="0" layoutInCell="1" allowOverlap="1" wp14:anchorId="3CED57EF" wp14:editId="67C92052">
                <wp:simplePos x="0" y="0"/>
                <wp:positionH relativeFrom="column">
                  <wp:posOffset>2633345</wp:posOffset>
                </wp:positionH>
                <wp:positionV relativeFrom="paragraph">
                  <wp:posOffset>1398905</wp:posOffset>
                </wp:positionV>
                <wp:extent cx="349250" cy="3009900"/>
                <wp:effectExtent l="38100" t="0" r="31750" b="57150"/>
                <wp:wrapNone/>
                <wp:docPr id="178" name="Conector recto de flecha 178"/>
                <wp:cNvGraphicFramePr/>
                <a:graphic xmlns:a="http://schemas.openxmlformats.org/drawingml/2006/main">
                  <a:graphicData uri="http://schemas.microsoft.com/office/word/2010/wordprocessingShape">
                    <wps:wsp>
                      <wps:cNvCnPr/>
                      <wps:spPr>
                        <a:xfrm flipH="1">
                          <a:off x="0" y="0"/>
                          <a:ext cx="349250" cy="300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51C2463" id="Conector recto de flecha 178" o:spid="_x0000_s1026" type="#_x0000_t32" style="position:absolute;margin-left:207.35pt;margin-top:110.15pt;width:27.5pt;height:237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7152" behindDoc="0" locked="0" layoutInCell="1" allowOverlap="1" wp14:anchorId="78533C98" wp14:editId="583DCCE9">
                <wp:simplePos x="0" y="0"/>
                <wp:positionH relativeFrom="column">
                  <wp:posOffset>3917950</wp:posOffset>
                </wp:positionH>
                <wp:positionV relativeFrom="paragraph">
                  <wp:posOffset>1437005</wp:posOffset>
                </wp:positionV>
                <wp:extent cx="45720" cy="1836420"/>
                <wp:effectExtent l="38100" t="0" r="68580" b="49530"/>
                <wp:wrapNone/>
                <wp:docPr id="177" name="Conector recto de flecha 177"/>
                <wp:cNvGraphicFramePr/>
                <a:graphic xmlns:a="http://schemas.openxmlformats.org/drawingml/2006/main">
                  <a:graphicData uri="http://schemas.microsoft.com/office/word/2010/wordprocessingShape">
                    <wps:wsp>
                      <wps:cNvCnPr/>
                      <wps:spPr>
                        <a:xfrm>
                          <a:off x="0" y="0"/>
                          <a:ext cx="45720" cy="1836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0C9EC5" id="Conector recto de flecha 177" o:spid="_x0000_s1026" type="#_x0000_t32" style="position:absolute;margin-left:308.5pt;margin-top:113.15pt;width:3.6pt;height:144.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8176" behindDoc="0" locked="0" layoutInCell="1" allowOverlap="1" wp14:anchorId="2C488C14" wp14:editId="1913ABE3">
                <wp:simplePos x="0" y="0"/>
                <wp:positionH relativeFrom="column">
                  <wp:posOffset>2310130</wp:posOffset>
                </wp:positionH>
                <wp:positionV relativeFrom="paragraph">
                  <wp:posOffset>1421765</wp:posOffset>
                </wp:positionV>
                <wp:extent cx="1615440" cy="1951355"/>
                <wp:effectExtent l="38100" t="0" r="22860" b="48895"/>
                <wp:wrapNone/>
                <wp:docPr id="176" name="Conector recto de flecha 176"/>
                <wp:cNvGraphicFramePr/>
                <a:graphic xmlns:a="http://schemas.openxmlformats.org/drawingml/2006/main">
                  <a:graphicData uri="http://schemas.microsoft.com/office/word/2010/wordprocessingShape">
                    <wps:wsp>
                      <wps:cNvCnPr/>
                      <wps:spPr>
                        <a:xfrm flipH="1">
                          <a:off x="0" y="0"/>
                          <a:ext cx="1615440" cy="1951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5D037" id="Conector recto de flecha 176" o:spid="_x0000_s1026" type="#_x0000_t32" style="position:absolute;margin-left:181.9pt;margin-top:111.95pt;width:127.2pt;height:153.6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699200" behindDoc="0" locked="0" layoutInCell="1" allowOverlap="1" wp14:anchorId="7632B4A7" wp14:editId="73D60165">
                <wp:simplePos x="0" y="0"/>
                <wp:positionH relativeFrom="column">
                  <wp:posOffset>4855210</wp:posOffset>
                </wp:positionH>
                <wp:positionV relativeFrom="paragraph">
                  <wp:posOffset>1429385</wp:posOffset>
                </wp:positionV>
                <wp:extent cx="40640" cy="4137660"/>
                <wp:effectExtent l="76200" t="0" r="54610" b="53340"/>
                <wp:wrapNone/>
                <wp:docPr id="175" name="Conector recto de flecha 175"/>
                <wp:cNvGraphicFramePr/>
                <a:graphic xmlns:a="http://schemas.openxmlformats.org/drawingml/2006/main">
                  <a:graphicData uri="http://schemas.microsoft.com/office/word/2010/wordprocessingShape">
                    <wps:wsp>
                      <wps:cNvCnPr/>
                      <wps:spPr>
                        <a:xfrm flipH="1">
                          <a:off x="0" y="0"/>
                          <a:ext cx="40640" cy="413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3D2A3C8" id="Conector recto de flecha 175" o:spid="_x0000_s1026" type="#_x0000_t32" style="position:absolute;margin-left:382.3pt;margin-top:112.55pt;width:3.2pt;height:325.8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0224" behindDoc="0" locked="0" layoutInCell="1" allowOverlap="1" wp14:anchorId="12495F42" wp14:editId="3F868228">
                <wp:simplePos x="0" y="0"/>
                <wp:positionH relativeFrom="column">
                  <wp:posOffset>2630170</wp:posOffset>
                </wp:positionH>
                <wp:positionV relativeFrom="paragraph">
                  <wp:posOffset>1429385</wp:posOffset>
                </wp:positionV>
                <wp:extent cx="2255520" cy="2948940"/>
                <wp:effectExtent l="38100" t="0" r="30480" b="60960"/>
                <wp:wrapNone/>
                <wp:docPr id="174" name="Conector recto de flecha 174"/>
                <wp:cNvGraphicFramePr/>
                <a:graphic xmlns:a="http://schemas.openxmlformats.org/drawingml/2006/main">
                  <a:graphicData uri="http://schemas.microsoft.com/office/word/2010/wordprocessingShape">
                    <wps:wsp>
                      <wps:cNvCnPr/>
                      <wps:spPr>
                        <a:xfrm flipH="1">
                          <a:off x="0" y="0"/>
                          <a:ext cx="2255520" cy="2948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2BE3E9" id="Conector recto de flecha 174" o:spid="_x0000_s1026" type="#_x0000_t32" style="position:absolute;margin-left:207.1pt;margin-top:112.55pt;width:177.6pt;height:232.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1248" behindDoc="0" locked="0" layoutInCell="1" allowOverlap="1" wp14:anchorId="23D832BB" wp14:editId="77A99ED3">
                <wp:simplePos x="0" y="0"/>
                <wp:positionH relativeFrom="column">
                  <wp:posOffset>915670</wp:posOffset>
                </wp:positionH>
                <wp:positionV relativeFrom="paragraph">
                  <wp:posOffset>3090545</wp:posOffset>
                </wp:positionV>
                <wp:extent cx="1394460" cy="281940"/>
                <wp:effectExtent l="0" t="0" r="72390" b="80010"/>
                <wp:wrapNone/>
                <wp:docPr id="173" name="Conector recto de flecha 173"/>
                <wp:cNvGraphicFramePr/>
                <a:graphic xmlns:a="http://schemas.openxmlformats.org/drawingml/2006/main">
                  <a:graphicData uri="http://schemas.microsoft.com/office/word/2010/wordprocessingShape">
                    <wps:wsp>
                      <wps:cNvCnPr/>
                      <wps:spPr>
                        <a:xfrm>
                          <a:off x="0" y="0"/>
                          <a:ext cx="1394460" cy="28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60E794" id="Conector recto de flecha 173" o:spid="_x0000_s1026" type="#_x0000_t32" style="position:absolute;margin-left:72.1pt;margin-top:243.35pt;width:109.8pt;height:22.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2272" behindDoc="0" locked="0" layoutInCell="1" allowOverlap="1" wp14:anchorId="381EFBE9" wp14:editId="47C29CB5">
                <wp:simplePos x="0" y="0"/>
                <wp:positionH relativeFrom="column">
                  <wp:posOffset>899795</wp:posOffset>
                </wp:positionH>
                <wp:positionV relativeFrom="paragraph">
                  <wp:posOffset>3090545</wp:posOffset>
                </wp:positionV>
                <wp:extent cx="1732915" cy="1303020"/>
                <wp:effectExtent l="0" t="0" r="57785" b="49530"/>
                <wp:wrapNone/>
                <wp:docPr id="172" name="Conector recto de flecha 172"/>
                <wp:cNvGraphicFramePr/>
                <a:graphic xmlns:a="http://schemas.openxmlformats.org/drawingml/2006/main">
                  <a:graphicData uri="http://schemas.microsoft.com/office/word/2010/wordprocessingShape">
                    <wps:wsp>
                      <wps:cNvCnPr/>
                      <wps:spPr>
                        <a:xfrm>
                          <a:off x="0" y="0"/>
                          <a:ext cx="1732915" cy="1303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611A4D9" id="Conector recto de flecha 172" o:spid="_x0000_s1026" type="#_x0000_t32" style="position:absolute;margin-left:70.85pt;margin-top:243.35pt;width:136.45pt;height:102.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3296" behindDoc="0" locked="0" layoutInCell="1" allowOverlap="1" wp14:anchorId="17B2FA88" wp14:editId="230B3A2B">
                <wp:simplePos x="0" y="0"/>
                <wp:positionH relativeFrom="column">
                  <wp:posOffset>1510030</wp:posOffset>
                </wp:positionH>
                <wp:positionV relativeFrom="paragraph">
                  <wp:posOffset>3090545</wp:posOffset>
                </wp:positionV>
                <wp:extent cx="1089660" cy="1295400"/>
                <wp:effectExtent l="0" t="0" r="53340" b="57150"/>
                <wp:wrapNone/>
                <wp:docPr id="171" name="Conector recto de flecha 171"/>
                <wp:cNvGraphicFramePr/>
                <a:graphic xmlns:a="http://schemas.openxmlformats.org/drawingml/2006/main">
                  <a:graphicData uri="http://schemas.microsoft.com/office/word/2010/wordprocessingShape">
                    <wps:wsp>
                      <wps:cNvCnPr/>
                      <wps:spPr>
                        <a:xfrm>
                          <a:off x="0" y="0"/>
                          <a:ext cx="1089660" cy="129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C8E0615" id="Conector recto de flecha 171" o:spid="_x0000_s1026" type="#_x0000_t32" style="position:absolute;margin-left:118.9pt;margin-top:243.35pt;width:85.8pt;height:10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4320" behindDoc="0" locked="0" layoutInCell="1" allowOverlap="1" wp14:anchorId="4841E190" wp14:editId="424FAC33">
                <wp:simplePos x="0" y="0"/>
                <wp:positionH relativeFrom="column">
                  <wp:posOffset>953770</wp:posOffset>
                </wp:positionH>
                <wp:positionV relativeFrom="paragraph">
                  <wp:posOffset>3090545</wp:posOffset>
                </wp:positionV>
                <wp:extent cx="2209800" cy="2880360"/>
                <wp:effectExtent l="0" t="0" r="76200" b="53340"/>
                <wp:wrapNone/>
                <wp:docPr id="170" name="Conector recto de flecha 170"/>
                <wp:cNvGraphicFramePr/>
                <a:graphic xmlns:a="http://schemas.openxmlformats.org/drawingml/2006/main">
                  <a:graphicData uri="http://schemas.microsoft.com/office/word/2010/wordprocessingShape">
                    <wps:wsp>
                      <wps:cNvCnPr/>
                      <wps:spPr>
                        <a:xfrm>
                          <a:off x="0" y="0"/>
                          <a:ext cx="2209800" cy="2880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B79C64" id="Conector recto de flecha 170" o:spid="_x0000_s1026" type="#_x0000_t32" style="position:absolute;margin-left:75.1pt;margin-top:243.35pt;width:174pt;height:226.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5344" behindDoc="0" locked="0" layoutInCell="1" allowOverlap="1" wp14:anchorId="227726F5" wp14:editId="4A7EB491">
                <wp:simplePos x="0" y="0"/>
                <wp:positionH relativeFrom="column">
                  <wp:posOffset>2279650</wp:posOffset>
                </wp:positionH>
                <wp:positionV relativeFrom="paragraph">
                  <wp:posOffset>3842385</wp:posOffset>
                </wp:positionV>
                <wp:extent cx="2606040" cy="1739900"/>
                <wp:effectExtent l="0" t="0" r="80010" b="50800"/>
                <wp:wrapNone/>
                <wp:docPr id="169" name="Conector recto de flecha 169"/>
                <wp:cNvGraphicFramePr/>
                <a:graphic xmlns:a="http://schemas.openxmlformats.org/drawingml/2006/main">
                  <a:graphicData uri="http://schemas.microsoft.com/office/word/2010/wordprocessingShape">
                    <wps:wsp>
                      <wps:cNvCnPr/>
                      <wps:spPr>
                        <a:xfrm>
                          <a:off x="0" y="0"/>
                          <a:ext cx="2606040" cy="173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1287E45" id="Conector recto de flecha 169" o:spid="_x0000_s1026" type="#_x0000_t32" style="position:absolute;margin-left:179.5pt;margin-top:302.55pt;width:205.2pt;height:13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6368" behindDoc="0" locked="0" layoutInCell="1" allowOverlap="1" wp14:anchorId="501E5015" wp14:editId="5D7DDC5A">
                <wp:simplePos x="0" y="0"/>
                <wp:positionH relativeFrom="column">
                  <wp:posOffset>2279650</wp:posOffset>
                </wp:positionH>
                <wp:positionV relativeFrom="paragraph">
                  <wp:posOffset>3829685</wp:posOffset>
                </wp:positionV>
                <wp:extent cx="899160" cy="2141220"/>
                <wp:effectExtent l="476250" t="0" r="53340" b="87630"/>
                <wp:wrapNone/>
                <wp:docPr id="168" name="Conector: curvado 168"/>
                <wp:cNvGraphicFramePr/>
                <a:graphic xmlns:a="http://schemas.openxmlformats.org/drawingml/2006/main">
                  <a:graphicData uri="http://schemas.microsoft.com/office/word/2010/wordprocessingShape">
                    <wps:wsp>
                      <wps:cNvCnPr/>
                      <wps:spPr>
                        <a:xfrm>
                          <a:off x="0" y="0"/>
                          <a:ext cx="899160" cy="2141220"/>
                        </a:xfrm>
                        <a:prstGeom prst="curvedConnector3">
                          <a:avLst>
                            <a:gd name="adj1" fmla="val -5254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07F258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68" o:spid="_x0000_s1026" type="#_x0000_t38" style="position:absolute;margin-left:179.5pt;margin-top:301.55pt;width:70.8pt;height:168.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" adj="-11349"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7392" behindDoc="0" locked="0" layoutInCell="1" allowOverlap="1" wp14:anchorId="35F30F9E" wp14:editId="1D12E677">
                <wp:simplePos x="0" y="0"/>
                <wp:positionH relativeFrom="column">
                  <wp:posOffset>2283460</wp:posOffset>
                </wp:positionH>
                <wp:positionV relativeFrom="paragraph">
                  <wp:posOffset>3822065</wp:posOffset>
                </wp:positionV>
                <wp:extent cx="2426970" cy="2895600"/>
                <wp:effectExtent l="800100" t="0" r="0" b="95250"/>
                <wp:wrapNone/>
                <wp:docPr id="164" name="Conector: curvado 164"/>
                <wp:cNvGraphicFramePr/>
                <a:graphic xmlns:a="http://schemas.openxmlformats.org/drawingml/2006/main">
                  <a:graphicData uri="http://schemas.microsoft.com/office/word/2010/wordprocessingShape">
                    <wps:wsp>
                      <wps:cNvCnPr/>
                      <wps:spPr>
                        <a:xfrm>
                          <a:off x="0" y="0"/>
                          <a:ext cx="2426970" cy="2895600"/>
                        </a:xfrm>
                        <a:prstGeom prst="curvedConnector3">
                          <a:avLst>
                            <a:gd name="adj1" fmla="val -3248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1306C" id="Conector: curvado 164" o:spid="_x0000_s1026" type="#_x0000_t38" style="position:absolute;margin-left:179.8pt;margin-top:300.95pt;width:191.1pt;height:2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" adj="-7017"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8416" behindDoc="0" locked="0" layoutInCell="1" allowOverlap="1" wp14:anchorId="48AB0002" wp14:editId="298CD80F">
                <wp:simplePos x="0" y="0"/>
                <wp:positionH relativeFrom="column">
                  <wp:posOffset>3963670</wp:posOffset>
                </wp:positionH>
                <wp:positionV relativeFrom="paragraph">
                  <wp:posOffset>3758565</wp:posOffset>
                </wp:positionV>
                <wp:extent cx="708660" cy="2951480"/>
                <wp:effectExtent l="0" t="0" r="53340" b="58420"/>
                <wp:wrapNone/>
                <wp:docPr id="163" name="Conector recto de flecha 163"/>
                <wp:cNvGraphicFramePr/>
                <a:graphic xmlns:a="http://schemas.openxmlformats.org/drawingml/2006/main">
                  <a:graphicData uri="http://schemas.microsoft.com/office/word/2010/wordprocessingShape">
                    <wps:wsp>
                      <wps:cNvCnPr/>
                      <wps:spPr>
                        <a:xfrm>
                          <a:off x="0" y="0"/>
                          <a:ext cx="708660" cy="295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C4D9F5A" id="Conector recto de flecha 163" o:spid="_x0000_s1026" type="#_x0000_t32" style="position:absolute;margin-left:312.1pt;margin-top:295.95pt;width:55.8pt;height:232.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" strokecolor="#4472c4 [3204]" strokeweight=".5pt">
                <v:stroke endarrow="block" joinstyle="miter"/>
              </v:shape>
            </w:pict>
          </mc:Fallback>
        </mc:AlternateContent>
      </w:r>
      <w:r w:rsidR="00566DBE" w:rsidRPr="00257A62">
        <w:rPr>
          <w:noProof/>
          <w:color w:val="auto"/>
          <w:lang w:val="en-US"/>
        </w:rPr>
        <mc:AlternateContent>
          <mc:Choice Requires="wps">
            <w:drawing>
              <wp:anchor distT="0" distB="0" distL="114300" distR="114300" simplePos="0" relativeHeight="251709440" behindDoc="0" locked="0" layoutInCell="1" allowOverlap="1" wp14:anchorId="632C1DDF" wp14:editId="075769A7">
                <wp:simplePos x="0" y="0"/>
                <wp:positionH relativeFrom="column">
                  <wp:posOffset>4657090</wp:posOffset>
                </wp:positionH>
                <wp:positionV relativeFrom="paragraph">
                  <wp:posOffset>6044565</wp:posOffset>
                </wp:positionV>
                <wp:extent cx="182245" cy="703580"/>
                <wp:effectExtent l="38100" t="0" r="27305" b="58420"/>
                <wp:wrapNone/>
                <wp:docPr id="162" name="Conector recto de flecha 162"/>
                <wp:cNvGraphicFramePr/>
                <a:graphic xmlns:a="http://schemas.openxmlformats.org/drawingml/2006/main">
                  <a:graphicData uri="http://schemas.microsoft.com/office/word/2010/wordprocessingShape">
                    <wps:wsp>
                      <wps:cNvCnPr/>
                      <wps:spPr>
                        <a:xfrm flipH="1">
                          <a:off x="0" y="0"/>
                          <a:ext cx="182245" cy="703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7437D46" id="Conector recto de flecha 162" o:spid="_x0000_s1026" type="#_x0000_t32" style="position:absolute;margin-left:366.7pt;margin-top:475.95pt;width:14.35pt;height:55.4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" strokecolor="#4472c4 [3204]" strokeweight=".5pt">
                <v:stroke endarrow="block" joinstyle="miter"/>
              </v:shape>
            </w:pict>
          </mc:Fallback>
        </mc:AlternateContent>
      </w:r>
    </w:p>
    <w:p w14:paraId="01745E7D" w14:textId="77777777" w:rsidR="00566DBE" w:rsidRPr="00257A62" w:rsidRDefault="00566DBE" w:rsidP="00566DBE">
      <w:pPr>
        <w:rPr>
          <w:color w:val="auto"/>
        </w:rPr>
      </w:pPr>
    </w:p>
    <w:p w14:paraId="68598BAB" w14:textId="2B3B0786" w:rsidR="00566DBE" w:rsidRPr="00257A62" w:rsidRDefault="0019675D" w:rsidP="00566DBE">
      <w:pPr>
        <w:rPr>
          <w:color w:val="auto"/>
        </w:rPr>
      </w:pPr>
      <w:r w:rsidRPr="00257A62">
        <w:rPr>
          <w:noProof/>
          <w:color w:val="auto"/>
          <w:lang w:val="en-US"/>
        </w:rPr>
        <mc:AlternateContent>
          <mc:Choice Requires="wps">
            <w:drawing>
              <wp:anchor distT="0" distB="0" distL="114300" distR="114300" simplePos="0" relativeHeight="251695104" behindDoc="0" locked="0" layoutInCell="1" allowOverlap="1" wp14:anchorId="2DD419C5" wp14:editId="181CB2EC">
                <wp:simplePos x="0" y="0"/>
                <wp:positionH relativeFrom="column">
                  <wp:posOffset>2999941</wp:posOffset>
                </wp:positionH>
                <wp:positionV relativeFrom="paragraph">
                  <wp:posOffset>261805</wp:posOffset>
                </wp:positionV>
                <wp:extent cx="868101" cy="463646"/>
                <wp:effectExtent l="0" t="57150" r="27305" b="31750"/>
                <wp:wrapNone/>
                <wp:docPr id="179" name="Conector: curvado 179"/>
                <wp:cNvGraphicFramePr/>
                <a:graphic xmlns:a="http://schemas.openxmlformats.org/drawingml/2006/main">
                  <a:graphicData uri="http://schemas.microsoft.com/office/word/2010/wordprocessingShape">
                    <wps:wsp>
                      <wps:cNvCnPr/>
                      <wps:spPr>
                        <a:xfrm flipV="1">
                          <a:off x="0" y="0"/>
                          <a:ext cx="868101" cy="463646"/>
                        </a:xfrm>
                        <a:prstGeom prst="curvedConnector3">
                          <a:avLst>
                            <a:gd name="adj1" fmla="val 5332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B85FD" id="Conector: curvado 179" o:spid="_x0000_s1026" type="#_x0000_t38" style="position:absolute;margin-left:236.2pt;margin-top:20.6pt;width:68.35pt;height:36.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" adj="11519" strokecolor="#4472c4 [3204]" strokeweight=".5pt">
                <v:stroke endarrow="block" joinstyle="miter"/>
              </v:shape>
            </w:pict>
          </mc:Fallback>
        </mc:AlternateContent>
      </w:r>
      <w:r w:rsidRPr="00257A62">
        <w:rPr>
          <w:noProof/>
          <w:color w:val="auto"/>
          <w:lang w:val="en-US"/>
        </w:rPr>
        <mc:AlternateContent>
          <mc:Choice Requires="wpg">
            <w:drawing>
              <wp:anchor distT="0" distB="0" distL="114300" distR="114300" simplePos="0" relativeHeight="251668480" behindDoc="0" locked="0" layoutInCell="1" allowOverlap="1" wp14:anchorId="502110CD" wp14:editId="7AE4F701">
                <wp:simplePos x="0" y="0"/>
                <wp:positionH relativeFrom="column">
                  <wp:posOffset>4597651</wp:posOffset>
                </wp:positionH>
                <wp:positionV relativeFrom="paragraph">
                  <wp:posOffset>180973</wp:posOffset>
                </wp:positionV>
                <wp:extent cx="620395" cy="523006"/>
                <wp:effectExtent l="0" t="0" r="0" b="10795"/>
                <wp:wrapNone/>
                <wp:docPr id="262" name="Grupo 262"/>
                <wp:cNvGraphicFramePr/>
                <a:graphic xmlns:a="http://schemas.openxmlformats.org/drawingml/2006/main">
                  <a:graphicData uri="http://schemas.microsoft.com/office/word/2010/wordprocessingGroup">
                    <wpg:wgp>
                      <wpg:cNvGrpSpPr/>
                      <wpg:grpSpPr>
                        <a:xfrm>
                          <a:off x="0" y="0"/>
                          <a:ext cx="620395" cy="523006"/>
                          <a:chOff x="0" y="127521"/>
                          <a:chExt cx="620395" cy="349183"/>
                        </a:xfrm>
                      </wpg:grpSpPr>
                      <wps:wsp>
                        <wps:cNvPr id="263" name="Cuadro de texto 16"/>
                        <wps:cNvSpPr txBox="1"/>
                        <wps:spPr>
                          <a:xfrm>
                            <a:off x="0" y="127521"/>
                            <a:ext cx="620395" cy="291465"/>
                          </a:xfrm>
                          <a:prstGeom prst="rect">
                            <a:avLst/>
                          </a:prstGeom>
                          <a:noFill/>
                          <a:ln w="6350">
                            <a:noFill/>
                          </a:ln>
                        </wps:spPr>
                        <wps:txbx>
                          <w:txbxContent>
                            <w:p w14:paraId="463AB8A4" w14:textId="77777777" w:rsidR="00566DBE" w:rsidRDefault="00566DBE" w:rsidP="00566DBE">
                              <w:pPr>
                                <w:jc w:val="center"/>
                                <w:rPr>
                                  <w:sz w:val="28"/>
                                  <w:szCs w:val="28"/>
                                </w:rPr>
                              </w:pPr>
                              <w:r>
                                <w:rPr>
                                  <w:sz w:val="28"/>
                                  <w:szCs w:val="28"/>
                                </w:rPr>
                                <w:t>PF10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4" name="Diagrama de flujo: conector 264"/>
                        <wps:cNvSpPr/>
                        <wps:spPr>
                          <a:xfrm>
                            <a:off x="67916" y="141838"/>
                            <a:ext cx="469900" cy="334866"/>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5CA4F02"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2110CD" id="Grupo 262" o:spid="_x0000_s1033" style="position:absolute;left:0;text-align:left;margin-left:362pt;margin-top:14.25pt;width:48.85pt;height:41.2pt;z-index:251668480" coordorigin=",1275" coordsize="6203,3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">
                <v:shape id="_x0000_s1034" type="#_x0000_t202" style="position:absolute;top:1275;width:620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Co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J+8EKjHAAAA3AAA&#10;AA8AAAAAAAAAAAAAAAAABwIAAGRycy9kb3ducmV2LnhtbFBLBQYAAAAAAwADALcAAAD7AgAAAAA=&#10;" filled="f" stroked="f" strokeweight=".5pt">
                  <v:textbox>
                    <w:txbxContent>
                      <w:p w14:paraId="463AB8A4" w14:textId="77777777" w:rsidR="00566DBE" w:rsidRDefault="00566DBE" w:rsidP="00566DBE">
                        <w:pPr>
                          <w:jc w:val="center"/>
                          <w:rPr>
                            <w:sz w:val="28"/>
                            <w:szCs w:val="28"/>
                          </w:rPr>
                        </w:pPr>
                        <w:r>
                          <w:rPr>
                            <w:sz w:val="28"/>
                            <w:szCs w:val="28"/>
                          </w:rPr>
                          <w:t>PF10</w:t>
                        </w:r>
                      </w:p>
                    </w:txbxContent>
                  </v:textbox>
                </v:shape>
                <v:shape id="Diagrama de flujo: conector 264" o:spid="_x0000_s1035" type="#_x0000_t120" style="position:absolute;left:679;top:1418;width:4699;height:3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" filled="f" strokecolor="#1f3763 [1604]" strokeweight="1pt">
                  <v:stroke joinstyle="miter"/>
                  <v:textbox>
                    <w:txbxContent>
                      <w:p w14:paraId="55CA4F02" w14:textId="77777777" w:rsidR="00566DBE" w:rsidRDefault="00566DBE" w:rsidP="00566DBE">
                        <w:pPr>
                          <w:jc w:val="center"/>
                        </w:pPr>
                      </w:p>
                    </w:txbxContent>
                  </v:textbox>
                </v:shape>
              </v:group>
            </w:pict>
          </mc:Fallback>
        </mc:AlternateContent>
      </w:r>
      <w:r w:rsidR="0089497C" w:rsidRPr="00257A62">
        <w:rPr>
          <w:noProof/>
          <w:color w:val="auto"/>
          <w:lang w:val="en-US"/>
        </w:rPr>
        <mc:AlternateContent>
          <mc:Choice Requires="wpg">
            <w:drawing>
              <wp:anchor distT="0" distB="0" distL="114300" distR="114300" simplePos="0" relativeHeight="251673600" behindDoc="0" locked="0" layoutInCell="1" allowOverlap="1" wp14:anchorId="3EF294A7" wp14:editId="4D51375C">
                <wp:simplePos x="0" y="0"/>
                <wp:positionH relativeFrom="column">
                  <wp:posOffset>3625680</wp:posOffset>
                </wp:positionH>
                <wp:positionV relativeFrom="paragraph">
                  <wp:posOffset>220314</wp:posOffset>
                </wp:positionV>
                <wp:extent cx="620395" cy="499637"/>
                <wp:effectExtent l="0" t="0" r="0" b="15240"/>
                <wp:wrapNone/>
                <wp:docPr id="247" name="Grupo 247"/>
                <wp:cNvGraphicFramePr/>
                <a:graphic xmlns:a="http://schemas.openxmlformats.org/drawingml/2006/main">
                  <a:graphicData uri="http://schemas.microsoft.com/office/word/2010/wordprocessingGroup">
                    <wpg:wgp>
                      <wpg:cNvGrpSpPr/>
                      <wpg:grpSpPr>
                        <a:xfrm>
                          <a:off x="0" y="0"/>
                          <a:ext cx="620395" cy="499637"/>
                          <a:chOff x="0" y="-29737"/>
                          <a:chExt cx="620486" cy="499637"/>
                        </a:xfrm>
                      </wpg:grpSpPr>
                      <wps:wsp>
                        <wps:cNvPr id="248" name="Diagrama de flujo: conector 248"/>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7D8FEC5"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9" name="Cuadro de texto 51"/>
                        <wps:cNvSpPr txBox="1"/>
                        <wps:spPr>
                          <a:xfrm>
                            <a:off x="0" y="-29737"/>
                            <a:ext cx="620486" cy="406640"/>
                          </a:xfrm>
                          <a:prstGeom prst="rect">
                            <a:avLst/>
                          </a:prstGeom>
                          <a:noFill/>
                          <a:ln w="6350">
                            <a:noFill/>
                          </a:ln>
                        </wps:spPr>
                        <wps:txbx>
                          <w:txbxContent>
                            <w:p w14:paraId="5AB2D582" w14:textId="77777777" w:rsidR="00566DBE" w:rsidRDefault="00566DBE" w:rsidP="00566DBE">
                              <w:pPr>
                                <w:jc w:val="center"/>
                                <w:rPr>
                                  <w:sz w:val="28"/>
                                  <w:szCs w:val="28"/>
                                </w:rPr>
                              </w:pPr>
                              <w:r>
                                <w:rPr>
                                  <w:sz w:val="28"/>
                                  <w:szCs w:val="28"/>
                                </w:rPr>
                                <w:t>PF06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EF294A7" id="Grupo 247" o:spid="_x0000_s1036" style="position:absolute;left:0;text-align:left;margin-left:285.5pt;margin-top:17.35pt;width:48.85pt;height:39.35pt;z-index:251673600" coordorigin=",-297" coordsize="6204,4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">
                <v:shape id="Diagrama de flujo: conector 248" o:spid="_x0000_s1037"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" filled="f" strokecolor="#1f3763 [1604]" strokeweight="1pt">
                  <v:stroke joinstyle="miter"/>
                  <v:textbox>
                    <w:txbxContent>
                      <w:p w14:paraId="77D8FEC5" w14:textId="77777777" w:rsidR="00566DBE" w:rsidRDefault="00566DBE" w:rsidP="00566DBE">
                        <w:pPr>
                          <w:jc w:val="center"/>
                        </w:pPr>
                      </w:p>
                    </w:txbxContent>
                  </v:textbox>
                </v:shape>
                <v:shape id="Cuadro de texto 51" o:spid="_x0000_s1038" type="#_x0000_t202" style="position:absolute;top:-297;width:6204;height:4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14:paraId="5AB2D582" w14:textId="77777777" w:rsidR="00566DBE" w:rsidRDefault="00566DBE" w:rsidP="00566DBE">
                        <w:pPr>
                          <w:jc w:val="center"/>
                          <w:rPr>
                            <w:sz w:val="28"/>
                            <w:szCs w:val="28"/>
                          </w:rPr>
                        </w:pPr>
                        <w:r>
                          <w:rPr>
                            <w:sz w:val="28"/>
                            <w:szCs w:val="28"/>
                          </w:rPr>
                          <w:t>PF06</w:t>
                        </w:r>
                      </w:p>
                    </w:txbxContent>
                  </v:textbox>
                </v:shape>
              </v:group>
            </w:pict>
          </mc:Fallback>
        </mc:AlternateContent>
      </w:r>
      <w:r w:rsidR="0089497C" w:rsidRPr="00257A62">
        <w:rPr>
          <w:noProof/>
          <w:color w:val="auto"/>
          <w:lang w:val="en-US"/>
        </w:rPr>
        <mc:AlternateContent>
          <mc:Choice Requires="wpg">
            <w:drawing>
              <wp:anchor distT="0" distB="0" distL="114300" distR="114300" simplePos="0" relativeHeight="251670528" behindDoc="0" locked="0" layoutInCell="1" allowOverlap="1" wp14:anchorId="32789E97" wp14:editId="02B50B65">
                <wp:simplePos x="0" y="0"/>
                <wp:positionH relativeFrom="column">
                  <wp:posOffset>2688977</wp:posOffset>
                </wp:positionH>
                <wp:positionV relativeFrom="paragraph">
                  <wp:posOffset>235181</wp:posOffset>
                </wp:positionV>
                <wp:extent cx="620395" cy="484770"/>
                <wp:effectExtent l="0" t="0" r="8255" b="10795"/>
                <wp:wrapNone/>
                <wp:docPr id="256" name="Grupo 256"/>
                <wp:cNvGraphicFramePr/>
                <a:graphic xmlns:a="http://schemas.openxmlformats.org/drawingml/2006/main">
                  <a:graphicData uri="http://schemas.microsoft.com/office/word/2010/wordprocessingGroup">
                    <wpg:wgp>
                      <wpg:cNvGrpSpPr/>
                      <wpg:grpSpPr>
                        <a:xfrm>
                          <a:off x="0" y="0"/>
                          <a:ext cx="620395" cy="484770"/>
                          <a:chOff x="0" y="-14870"/>
                          <a:chExt cx="620395" cy="484770"/>
                        </a:xfrm>
                      </wpg:grpSpPr>
                      <wps:wsp>
                        <wps:cNvPr id="257" name="Diagrama de flujo: conector 257"/>
                        <wps:cNvSpPr/>
                        <wps:spPr>
                          <a:xfrm>
                            <a:off x="7620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AB548A4"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8" name="Cuadro de texto 48"/>
                        <wps:cNvSpPr txBox="1"/>
                        <wps:spPr>
                          <a:xfrm>
                            <a:off x="0" y="-14870"/>
                            <a:ext cx="620395" cy="386675"/>
                          </a:xfrm>
                          <a:prstGeom prst="rect">
                            <a:avLst/>
                          </a:prstGeom>
                          <a:noFill/>
                          <a:ln w="6350">
                            <a:noFill/>
                          </a:ln>
                        </wps:spPr>
                        <wps:txbx>
                          <w:txbxContent>
                            <w:p w14:paraId="47B0B749" w14:textId="77777777" w:rsidR="00566DBE" w:rsidRDefault="00566DBE" w:rsidP="00566DBE">
                              <w:pPr>
                                <w:jc w:val="center"/>
                                <w:rPr>
                                  <w:sz w:val="28"/>
                                  <w:szCs w:val="28"/>
                                </w:rPr>
                              </w:pPr>
                              <w:r>
                                <w:rPr>
                                  <w:sz w:val="28"/>
                                  <w:szCs w:val="28"/>
                                </w:rPr>
                                <w:t>PF05</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789E97" id="Grupo 256" o:spid="_x0000_s1039" style="position:absolute;left:0;text-align:left;margin-left:211.75pt;margin-top:18.5pt;width:48.85pt;height:38.15pt;z-index:251670528" coordorigin=",-148" coordsize="6203,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">
                <v:shape id="Diagrama de flujo: conector 257" o:spid="_x0000_s1040" type="#_x0000_t120" style="position:absolute;left:76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" filled="f" strokecolor="#1f3763 [1604]" strokeweight="1pt">
                  <v:stroke joinstyle="miter"/>
                  <v:textbox>
                    <w:txbxContent>
                      <w:p w14:paraId="6AB548A4" w14:textId="77777777" w:rsidR="00566DBE" w:rsidRDefault="00566DBE" w:rsidP="00566DBE">
                        <w:pPr>
                          <w:jc w:val="center"/>
                        </w:pPr>
                      </w:p>
                    </w:txbxContent>
                  </v:textbox>
                </v:shape>
                <v:shape id="Cuadro de texto 48" o:spid="_x0000_s1041" type="#_x0000_t202" style="position:absolute;top:-148;width:6203;height:3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" filled="f" stroked="f" strokeweight=".5pt">
                  <v:textbox>
                    <w:txbxContent>
                      <w:p w14:paraId="47B0B749" w14:textId="77777777" w:rsidR="00566DBE" w:rsidRDefault="00566DBE" w:rsidP="00566DBE">
                        <w:pPr>
                          <w:jc w:val="center"/>
                          <w:rPr>
                            <w:sz w:val="28"/>
                            <w:szCs w:val="28"/>
                          </w:rPr>
                        </w:pPr>
                        <w:r>
                          <w:rPr>
                            <w:sz w:val="28"/>
                            <w:szCs w:val="28"/>
                          </w:rPr>
                          <w:t>PF05</w:t>
                        </w:r>
                      </w:p>
                    </w:txbxContent>
                  </v:textbox>
                </v:shape>
              </v:group>
            </w:pict>
          </mc:Fallback>
        </mc:AlternateContent>
      </w:r>
      <w:r w:rsidR="0089497C" w:rsidRPr="00257A62">
        <w:rPr>
          <w:noProof/>
          <w:color w:val="auto"/>
          <w:lang w:val="en-US"/>
        </w:rPr>
        <mc:AlternateContent>
          <mc:Choice Requires="wpg">
            <w:drawing>
              <wp:anchor distT="0" distB="0" distL="114300" distR="114300" simplePos="0" relativeHeight="251669504" behindDoc="0" locked="0" layoutInCell="1" allowOverlap="1" wp14:anchorId="1F8E55A7" wp14:editId="668567CE">
                <wp:simplePos x="0" y="0"/>
                <wp:positionH relativeFrom="column">
                  <wp:posOffset>2012470</wp:posOffset>
                </wp:positionH>
                <wp:positionV relativeFrom="paragraph">
                  <wp:posOffset>239906</wp:posOffset>
                </wp:positionV>
                <wp:extent cx="620395" cy="479704"/>
                <wp:effectExtent l="0" t="0" r="8255" b="15875"/>
                <wp:wrapNone/>
                <wp:docPr id="259" name="Grupo 259"/>
                <wp:cNvGraphicFramePr/>
                <a:graphic xmlns:a="http://schemas.openxmlformats.org/drawingml/2006/main">
                  <a:graphicData uri="http://schemas.microsoft.com/office/word/2010/wordprocessingGroup">
                    <wpg:wgp>
                      <wpg:cNvGrpSpPr/>
                      <wpg:grpSpPr>
                        <a:xfrm>
                          <a:off x="0" y="0"/>
                          <a:ext cx="620395" cy="479704"/>
                          <a:chOff x="0" y="-10127"/>
                          <a:chExt cx="620395" cy="480027"/>
                        </a:xfrm>
                      </wpg:grpSpPr>
                      <wps:wsp>
                        <wps:cNvPr id="260" name="Diagrama de flujo: conector 260"/>
                        <wps:cNvSpPr/>
                        <wps:spPr>
                          <a:xfrm>
                            <a:off x="7620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D45DAFD"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1" name="Cuadro de texto 44"/>
                        <wps:cNvSpPr txBox="1"/>
                        <wps:spPr>
                          <a:xfrm>
                            <a:off x="0" y="-10127"/>
                            <a:ext cx="620395" cy="382275"/>
                          </a:xfrm>
                          <a:prstGeom prst="rect">
                            <a:avLst/>
                          </a:prstGeom>
                          <a:noFill/>
                          <a:ln w="6350">
                            <a:noFill/>
                          </a:ln>
                        </wps:spPr>
                        <wps:txbx>
                          <w:txbxContent>
                            <w:p w14:paraId="0BEEFEE5" w14:textId="77777777" w:rsidR="00566DBE" w:rsidRDefault="00566DBE" w:rsidP="00566DBE">
                              <w:pPr>
                                <w:jc w:val="center"/>
                                <w:rPr>
                                  <w:sz w:val="28"/>
                                  <w:szCs w:val="28"/>
                                </w:rPr>
                              </w:pPr>
                              <w:r>
                                <w:rPr>
                                  <w:sz w:val="28"/>
                                  <w:szCs w:val="28"/>
                                </w:rPr>
                                <w:t>PF03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8E55A7" id="Grupo 259" o:spid="_x0000_s1042" style="position:absolute;left:0;text-align:left;margin-left:158.45pt;margin-top:18.9pt;width:48.85pt;height:37.75pt;z-index:251669504" coordorigin=",-101" coordsize="6203,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">
                <v:shape id="Diagrama de flujo: conector 260" o:spid="_x0000_s1043" type="#_x0000_t120" style="position:absolute;left:76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" filled="f" strokecolor="#1f3763 [1604]" strokeweight="1pt">
                  <v:stroke joinstyle="miter"/>
                  <v:textbox>
                    <w:txbxContent>
                      <w:p w14:paraId="4D45DAFD" w14:textId="77777777" w:rsidR="00566DBE" w:rsidRDefault="00566DBE" w:rsidP="00566DBE">
                        <w:pPr>
                          <w:jc w:val="center"/>
                        </w:pPr>
                      </w:p>
                    </w:txbxContent>
                  </v:textbox>
                </v:shape>
                <v:shape id="Cuadro de texto 44" o:spid="_x0000_s1044" type="#_x0000_t202" style="position:absolute;top:-101;width:6203;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" filled="f" stroked="f" strokeweight=".5pt">
                  <v:textbox>
                    <w:txbxContent>
                      <w:p w14:paraId="0BEEFEE5" w14:textId="77777777" w:rsidR="00566DBE" w:rsidRDefault="00566DBE" w:rsidP="00566DBE">
                        <w:pPr>
                          <w:jc w:val="center"/>
                          <w:rPr>
                            <w:sz w:val="28"/>
                            <w:szCs w:val="28"/>
                          </w:rPr>
                        </w:pPr>
                        <w:r>
                          <w:rPr>
                            <w:sz w:val="28"/>
                            <w:szCs w:val="28"/>
                          </w:rPr>
                          <w:t>PF03</w:t>
                        </w:r>
                      </w:p>
                    </w:txbxContent>
                  </v:textbox>
                </v:shape>
              </v:group>
            </w:pict>
          </mc:Fallback>
        </mc:AlternateContent>
      </w:r>
      <w:r w:rsidR="0089497C" w:rsidRPr="00257A62">
        <w:rPr>
          <w:noProof/>
          <w:color w:val="auto"/>
          <w:lang w:val="en-US"/>
        </w:rPr>
        <mc:AlternateContent>
          <mc:Choice Requires="wpg">
            <w:drawing>
              <wp:anchor distT="0" distB="0" distL="114300" distR="114300" simplePos="0" relativeHeight="251667456" behindDoc="0" locked="0" layoutInCell="1" allowOverlap="1" wp14:anchorId="122C7F6C" wp14:editId="6EB06417">
                <wp:simplePos x="0" y="0"/>
                <wp:positionH relativeFrom="column">
                  <wp:posOffset>860177</wp:posOffset>
                </wp:positionH>
                <wp:positionV relativeFrom="paragraph">
                  <wp:posOffset>237667</wp:posOffset>
                </wp:positionV>
                <wp:extent cx="620395" cy="482284"/>
                <wp:effectExtent l="0" t="0" r="0" b="13335"/>
                <wp:wrapNone/>
                <wp:docPr id="265" name="Grupo 265"/>
                <wp:cNvGraphicFramePr/>
                <a:graphic xmlns:a="http://schemas.openxmlformats.org/drawingml/2006/main">
                  <a:graphicData uri="http://schemas.microsoft.com/office/word/2010/wordprocessingGroup">
                    <wpg:wgp>
                      <wpg:cNvGrpSpPr/>
                      <wpg:grpSpPr>
                        <a:xfrm>
                          <a:off x="0" y="0"/>
                          <a:ext cx="620395" cy="482284"/>
                          <a:chOff x="7434" y="-12384"/>
                          <a:chExt cx="620395" cy="482284"/>
                        </a:xfrm>
                      </wpg:grpSpPr>
                      <wps:wsp>
                        <wps:cNvPr id="266" name="Diagrama de flujo: conector 266"/>
                        <wps:cNvSpPr/>
                        <wps:spPr>
                          <a:xfrm>
                            <a:off x="7620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D1A66C"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7" name="Cuadro de texto 14"/>
                        <wps:cNvSpPr txBox="1"/>
                        <wps:spPr>
                          <a:xfrm>
                            <a:off x="7434" y="-12384"/>
                            <a:ext cx="620395" cy="393682"/>
                          </a:xfrm>
                          <a:prstGeom prst="rect">
                            <a:avLst/>
                          </a:prstGeom>
                          <a:noFill/>
                          <a:ln w="6350">
                            <a:noFill/>
                          </a:ln>
                        </wps:spPr>
                        <wps:txbx>
                          <w:txbxContent>
                            <w:p w14:paraId="7CEA5E90" w14:textId="77777777" w:rsidR="00566DBE" w:rsidRDefault="00566DBE" w:rsidP="00566DBE">
                              <w:pPr>
                                <w:jc w:val="center"/>
                                <w:rPr>
                                  <w:sz w:val="28"/>
                                  <w:szCs w:val="28"/>
                                </w:rPr>
                              </w:pPr>
                              <w:r>
                                <w:rPr>
                                  <w:sz w:val="28"/>
                                  <w:szCs w:val="28"/>
                                </w:rPr>
                                <w:t>PF02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22C7F6C" id="Grupo 265" o:spid="_x0000_s1045" style="position:absolute;left:0;text-align:left;margin-left:67.75pt;margin-top:18.7pt;width:48.85pt;height:38pt;z-index:251667456" coordorigin="74,-123" coordsize="6203,4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">
                <v:shape id="Diagrama de flujo: conector 266" o:spid="_x0000_s1046" type="#_x0000_t120" style="position:absolute;left:76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" filled="f" strokecolor="#1f3763 [1604]" strokeweight="1pt">
                  <v:stroke joinstyle="miter"/>
                  <v:textbox>
                    <w:txbxContent>
                      <w:p w14:paraId="63D1A66C" w14:textId="77777777" w:rsidR="00566DBE" w:rsidRDefault="00566DBE" w:rsidP="00566DBE">
                        <w:pPr>
                          <w:jc w:val="center"/>
                        </w:pPr>
                      </w:p>
                    </w:txbxContent>
                  </v:textbox>
                </v:shape>
                <v:shape id="_x0000_s1047" type="#_x0000_t202" style="position:absolute;left:74;top:-123;width:6204;height:3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ar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kG8eIHfM+EIyPUPAAAA//8DAFBLAQItABQABgAIAAAAIQDb4fbL7gAAAIUBAAATAAAAAAAA&#10;AAAAAAAAAAAAAABbQ29udGVudF9UeXBlc10ueG1sUEsBAi0AFAAGAAgAAAAhAFr0LFu/AAAAFQEA&#10;AAsAAAAAAAAAAAAAAAAAHwEAAF9yZWxzLy5yZWxzUEsBAi0AFAAGAAgAAAAhAOCHFqvHAAAA3AAA&#10;AA8AAAAAAAAAAAAAAAAABwIAAGRycy9kb3ducmV2LnhtbFBLBQYAAAAAAwADALcAAAD7AgAAAAA=&#10;" filled="f" stroked="f" strokeweight=".5pt">
                  <v:textbox>
                    <w:txbxContent>
                      <w:p w14:paraId="7CEA5E90" w14:textId="77777777" w:rsidR="00566DBE" w:rsidRDefault="00566DBE" w:rsidP="00566DBE">
                        <w:pPr>
                          <w:jc w:val="center"/>
                          <w:rPr>
                            <w:sz w:val="28"/>
                            <w:szCs w:val="28"/>
                          </w:rPr>
                        </w:pPr>
                        <w:r>
                          <w:rPr>
                            <w:sz w:val="28"/>
                            <w:szCs w:val="28"/>
                          </w:rPr>
                          <w:t>PF02</w:t>
                        </w:r>
                      </w:p>
                    </w:txbxContent>
                  </v:textbox>
                </v:shape>
              </v:group>
            </w:pict>
          </mc:Fallback>
        </mc:AlternateContent>
      </w:r>
    </w:p>
    <w:p w14:paraId="4E500A0B" w14:textId="68EB702B" w:rsidR="00566DBE" w:rsidRPr="00257A62" w:rsidRDefault="0089497C" w:rsidP="00566DBE">
      <w:pPr>
        <w:rPr>
          <w:color w:val="auto"/>
        </w:rPr>
      </w:pPr>
      <w:r w:rsidRPr="00257A62">
        <w:rPr>
          <w:noProof/>
          <w:color w:val="auto"/>
          <w:lang w:val="en-US"/>
        </w:rPr>
        <mc:AlternateContent>
          <mc:Choice Requires="wps">
            <w:drawing>
              <wp:anchor distT="0" distB="0" distL="114300" distR="114300" simplePos="0" relativeHeight="251692032" behindDoc="0" locked="0" layoutInCell="1" allowOverlap="1" wp14:anchorId="5F1D09BF" wp14:editId="0CEC8A5B">
                <wp:simplePos x="0" y="0"/>
                <wp:positionH relativeFrom="margin">
                  <wp:posOffset>1150108</wp:posOffset>
                </wp:positionH>
                <wp:positionV relativeFrom="paragraph">
                  <wp:posOffset>348568</wp:posOffset>
                </wp:positionV>
                <wp:extent cx="3534565" cy="5311511"/>
                <wp:effectExtent l="0" t="0" r="66040" b="60960"/>
                <wp:wrapNone/>
                <wp:docPr id="182" name="Conector recto de flecha 182"/>
                <wp:cNvGraphicFramePr/>
                <a:graphic xmlns:a="http://schemas.openxmlformats.org/drawingml/2006/main">
                  <a:graphicData uri="http://schemas.microsoft.com/office/word/2010/wordprocessingShape">
                    <wps:wsp>
                      <wps:cNvCnPr/>
                      <wps:spPr>
                        <a:xfrm>
                          <a:off x="0" y="0"/>
                          <a:ext cx="3534565" cy="53115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25943" id="Conector recto de flecha 182" o:spid="_x0000_s1026" type="#_x0000_t32" style="position:absolute;margin-left:90.55pt;margin-top:27.45pt;width:278.3pt;height:418.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" strokecolor="#4472c4 [3204]" strokeweight=".5pt">
                <v:stroke endarrow="block" joinstyle="miter"/>
                <w10:wrap anchorx="margin"/>
              </v:shape>
            </w:pict>
          </mc:Fallback>
        </mc:AlternateContent>
      </w:r>
    </w:p>
    <w:p w14:paraId="6F9E3504" w14:textId="017463D4" w:rsidR="00566DBE" w:rsidRPr="00257A62" w:rsidRDefault="00566DBE" w:rsidP="00566DBE">
      <w:pPr>
        <w:rPr>
          <w:color w:val="auto"/>
        </w:rPr>
      </w:pPr>
    </w:p>
    <w:p w14:paraId="2364BF4F" w14:textId="35F71D9E" w:rsidR="00566DBE" w:rsidRPr="00257A62" w:rsidRDefault="0089497C" w:rsidP="00566DBE">
      <w:pPr>
        <w:rPr>
          <w:color w:val="auto"/>
        </w:rPr>
      </w:pPr>
      <w:r w:rsidRPr="00257A62">
        <w:rPr>
          <w:noProof/>
          <w:color w:val="auto"/>
          <w:lang w:val="en-US"/>
        </w:rPr>
        <mc:AlternateContent>
          <mc:Choice Requires="wpg">
            <w:drawing>
              <wp:anchor distT="0" distB="0" distL="114300" distR="114300" simplePos="0" relativeHeight="251671552" behindDoc="0" locked="0" layoutInCell="1" allowOverlap="1" wp14:anchorId="5868E62A" wp14:editId="338986A7">
                <wp:simplePos x="0" y="0"/>
                <wp:positionH relativeFrom="column">
                  <wp:posOffset>176236</wp:posOffset>
                </wp:positionH>
                <wp:positionV relativeFrom="paragraph">
                  <wp:posOffset>121857</wp:posOffset>
                </wp:positionV>
                <wp:extent cx="620395" cy="491753"/>
                <wp:effectExtent l="0" t="0" r="0" b="22860"/>
                <wp:wrapNone/>
                <wp:docPr id="253" name="Grupo 253"/>
                <wp:cNvGraphicFramePr/>
                <a:graphic xmlns:a="http://schemas.openxmlformats.org/drawingml/2006/main">
                  <a:graphicData uri="http://schemas.microsoft.com/office/word/2010/wordprocessingGroup">
                    <wpg:wgp>
                      <wpg:cNvGrpSpPr/>
                      <wpg:grpSpPr>
                        <a:xfrm>
                          <a:off x="0" y="0"/>
                          <a:ext cx="620395" cy="491753"/>
                          <a:chOff x="0" y="-22315"/>
                          <a:chExt cx="620395" cy="492215"/>
                        </a:xfrm>
                      </wpg:grpSpPr>
                      <wps:wsp>
                        <wps:cNvPr id="254" name="Diagrama de flujo: conector 254"/>
                        <wps:cNvSpPr/>
                        <wps:spPr>
                          <a:xfrm>
                            <a:off x="62753"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1744116"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5" name="Cuadro de texto 49"/>
                        <wps:cNvSpPr txBox="1"/>
                        <wps:spPr>
                          <a:xfrm>
                            <a:off x="0" y="-22315"/>
                            <a:ext cx="620395" cy="376414"/>
                          </a:xfrm>
                          <a:prstGeom prst="rect">
                            <a:avLst/>
                          </a:prstGeom>
                          <a:noFill/>
                          <a:ln w="6350">
                            <a:noFill/>
                          </a:ln>
                        </wps:spPr>
                        <wps:txbx>
                          <w:txbxContent>
                            <w:p w14:paraId="43F1D377" w14:textId="77777777" w:rsidR="00566DBE" w:rsidRDefault="00566DBE" w:rsidP="00566DBE">
                              <w:pPr>
                                <w:jc w:val="center"/>
                                <w:rPr>
                                  <w:sz w:val="28"/>
                                  <w:szCs w:val="28"/>
                                </w:rPr>
                              </w:pPr>
                              <w:r>
                                <w:rPr>
                                  <w:sz w:val="28"/>
                                  <w:szCs w:val="28"/>
                                </w:rPr>
                                <w:t>PF12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5868E62A" id="Grupo 253" o:spid="_x0000_s1048" style="position:absolute;left:0;text-align:left;margin-left:13.9pt;margin-top:9.6pt;width:48.85pt;height:38.7pt;z-index:251671552;mso-height-relative:margin" coordorigin=",-223" coordsize="6203,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">
                <v:shape id="Diagrama de flujo: conector 254" o:spid="_x0000_s1049" type="#_x0000_t120" style="position:absolute;left:62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" filled="f" strokecolor="#1f3763 [1604]" strokeweight="1pt">
                  <v:stroke joinstyle="miter"/>
                  <v:textbox>
                    <w:txbxContent>
                      <w:p w14:paraId="61744116" w14:textId="77777777" w:rsidR="00566DBE" w:rsidRDefault="00566DBE" w:rsidP="00566DBE">
                        <w:pPr>
                          <w:jc w:val="center"/>
                        </w:pPr>
                      </w:p>
                    </w:txbxContent>
                  </v:textbox>
                </v:shape>
                <v:shape id="Cuadro de texto 49" o:spid="_x0000_s1050" type="#_x0000_t202" style="position:absolute;top:-223;width:6203;height:3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43F1D377" w14:textId="77777777" w:rsidR="00566DBE" w:rsidRDefault="00566DBE" w:rsidP="00566DBE">
                        <w:pPr>
                          <w:jc w:val="center"/>
                          <w:rPr>
                            <w:sz w:val="28"/>
                            <w:szCs w:val="28"/>
                          </w:rPr>
                        </w:pPr>
                        <w:r>
                          <w:rPr>
                            <w:sz w:val="28"/>
                            <w:szCs w:val="28"/>
                          </w:rPr>
                          <w:t>PF12</w:t>
                        </w:r>
                      </w:p>
                    </w:txbxContent>
                  </v:textbox>
                </v:shape>
              </v:group>
            </w:pict>
          </mc:Fallback>
        </mc:AlternateContent>
      </w:r>
    </w:p>
    <w:p w14:paraId="6B0C000E" w14:textId="77777777" w:rsidR="00566DBE" w:rsidRPr="00257A62" w:rsidRDefault="00566DBE" w:rsidP="00566DBE">
      <w:pPr>
        <w:rPr>
          <w:color w:val="auto"/>
        </w:rPr>
      </w:pPr>
    </w:p>
    <w:p w14:paraId="466B086E" w14:textId="2D50CF91" w:rsidR="00566DBE" w:rsidRPr="00257A62" w:rsidRDefault="0019675D" w:rsidP="00566DBE">
      <w:pPr>
        <w:rPr>
          <w:color w:val="auto"/>
        </w:rPr>
      </w:pPr>
      <w:r w:rsidRPr="00257A62">
        <w:rPr>
          <w:noProof/>
          <w:color w:val="auto"/>
          <w:lang w:val="en-US"/>
        </w:rPr>
        <mc:AlternateContent>
          <mc:Choice Requires="wpg">
            <w:drawing>
              <wp:anchor distT="0" distB="0" distL="114300" distR="114300" simplePos="0" relativeHeight="251677696" behindDoc="0" locked="0" layoutInCell="1" allowOverlap="1" wp14:anchorId="320664E8" wp14:editId="43926B4B">
                <wp:simplePos x="0" y="0"/>
                <wp:positionH relativeFrom="column">
                  <wp:posOffset>673735</wp:posOffset>
                </wp:positionH>
                <wp:positionV relativeFrom="paragraph">
                  <wp:posOffset>158750</wp:posOffset>
                </wp:positionV>
                <wp:extent cx="620395" cy="469900"/>
                <wp:effectExtent l="0" t="0" r="0" b="25400"/>
                <wp:wrapNone/>
                <wp:docPr id="235" name="Grupo 235"/>
                <wp:cNvGraphicFramePr/>
                <a:graphic xmlns:a="http://schemas.openxmlformats.org/drawingml/2006/main">
                  <a:graphicData uri="http://schemas.microsoft.com/office/word/2010/wordprocessingGroup">
                    <wpg:wgp>
                      <wpg:cNvGrpSpPr/>
                      <wpg:grpSpPr>
                        <a:xfrm>
                          <a:off x="0" y="0"/>
                          <a:ext cx="620395" cy="469900"/>
                          <a:chOff x="0" y="-33"/>
                          <a:chExt cx="620395" cy="470297"/>
                        </a:xfrm>
                      </wpg:grpSpPr>
                      <wps:wsp>
                        <wps:cNvPr id="236" name="Diagrama de flujo: conector 236"/>
                        <wps:cNvSpPr/>
                        <wps:spPr>
                          <a:xfrm>
                            <a:off x="49306" y="0"/>
                            <a:ext cx="470264" cy="470264"/>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3539001"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7" name="Cuadro de texto 56"/>
                        <wps:cNvSpPr txBox="1"/>
                        <wps:spPr>
                          <a:xfrm>
                            <a:off x="0" y="-33"/>
                            <a:ext cx="620395" cy="381146"/>
                          </a:xfrm>
                          <a:prstGeom prst="rect">
                            <a:avLst/>
                          </a:prstGeom>
                          <a:noFill/>
                          <a:ln w="6350">
                            <a:noFill/>
                          </a:ln>
                        </wps:spPr>
                        <wps:txbx>
                          <w:txbxContent>
                            <w:p w14:paraId="37C83933" w14:textId="77777777" w:rsidR="00566DBE" w:rsidRDefault="00566DBE" w:rsidP="00566DBE">
                              <w:pPr>
                                <w:jc w:val="center"/>
                                <w:rPr>
                                  <w:sz w:val="28"/>
                                  <w:szCs w:val="28"/>
                                </w:rPr>
                              </w:pPr>
                              <w:r>
                                <w:rPr>
                                  <w:sz w:val="28"/>
                                  <w:szCs w:val="28"/>
                                </w:rPr>
                                <w:t>PF07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0664E8" id="Grupo 235" o:spid="_x0000_s1051" style="position:absolute;left:0;text-align:left;margin-left:53.05pt;margin-top:12.5pt;width:48.85pt;height:37pt;z-index:251677696" coordorigin="" coordsize="6203,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">
                <v:shape id="Diagrama de flujo: conector 236" o:spid="_x0000_s1052" type="#_x0000_t120" style="position:absolute;left:493;width:4702;height:4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" filled="f" strokecolor="#1f3763 [1604]" strokeweight="1pt">
                  <v:stroke joinstyle="miter"/>
                  <v:textbox>
                    <w:txbxContent>
                      <w:p w14:paraId="03539001" w14:textId="77777777" w:rsidR="00566DBE" w:rsidRDefault="00566DBE" w:rsidP="00566DBE">
                        <w:pPr>
                          <w:jc w:val="center"/>
                        </w:pPr>
                      </w:p>
                    </w:txbxContent>
                  </v:textbox>
                </v:shape>
                <v:shape id="Cuadro de texto 56" o:spid="_x0000_s1053" type="#_x0000_t202" style="position:absolute;width:6203;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" filled="f" stroked="f" strokeweight=".5pt">
                  <v:textbox>
                    <w:txbxContent>
                      <w:p w14:paraId="37C83933" w14:textId="77777777" w:rsidR="00566DBE" w:rsidRDefault="00566DBE" w:rsidP="00566DBE">
                        <w:pPr>
                          <w:jc w:val="center"/>
                          <w:rPr>
                            <w:sz w:val="28"/>
                            <w:szCs w:val="28"/>
                          </w:rPr>
                        </w:pPr>
                        <w:r>
                          <w:rPr>
                            <w:sz w:val="28"/>
                            <w:szCs w:val="28"/>
                          </w:rPr>
                          <w:t>PF07</w:t>
                        </w:r>
                      </w:p>
                    </w:txbxContent>
                  </v:textbox>
                </v:shape>
              </v:group>
            </w:pict>
          </mc:Fallback>
        </mc:AlternateContent>
      </w:r>
      <w:r w:rsidRPr="00257A62">
        <w:rPr>
          <w:noProof/>
          <w:color w:val="auto"/>
          <w:lang w:val="en-US"/>
        </w:rPr>
        <mc:AlternateContent>
          <mc:Choice Requires="wpg">
            <w:drawing>
              <wp:anchor distT="0" distB="0" distL="114300" distR="114300" simplePos="0" relativeHeight="251672576" behindDoc="0" locked="0" layoutInCell="1" allowOverlap="1" wp14:anchorId="4B52B4E5" wp14:editId="530C9B26">
                <wp:simplePos x="0" y="0"/>
                <wp:positionH relativeFrom="column">
                  <wp:posOffset>1214120</wp:posOffset>
                </wp:positionH>
                <wp:positionV relativeFrom="paragraph">
                  <wp:posOffset>109220</wp:posOffset>
                </wp:positionV>
                <wp:extent cx="620395" cy="519430"/>
                <wp:effectExtent l="0" t="0" r="0" b="13970"/>
                <wp:wrapNone/>
                <wp:docPr id="250" name="Grupo 250"/>
                <wp:cNvGraphicFramePr/>
                <a:graphic xmlns:a="http://schemas.openxmlformats.org/drawingml/2006/main">
                  <a:graphicData uri="http://schemas.microsoft.com/office/word/2010/wordprocessingGroup">
                    <wpg:wgp>
                      <wpg:cNvGrpSpPr/>
                      <wpg:grpSpPr>
                        <a:xfrm>
                          <a:off x="0" y="0"/>
                          <a:ext cx="620395" cy="519430"/>
                          <a:chOff x="0" y="-49915"/>
                          <a:chExt cx="620486" cy="520179"/>
                        </a:xfrm>
                      </wpg:grpSpPr>
                      <wps:wsp>
                        <wps:cNvPr id="251" name="Diagrama de flujo: conector 251"/>
                        <wps:cNvSpPr/>
                        <wps:spPr>
                          <a:xfrm>
                            <a:off x="62753" y="0"/>
                            <a:ext cx="470264" cy="470264"/>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4A5A57"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2" name="Cuadro de texto 50"/>
                        <wps:cNvSpPr txBox="1"/>
                        <wps:spPr>
                          <a:xfrm>
                            <a:off x="0" y="-49915"/>
                            <a:ext cx="620486" cy="422334"/>
                          </a:xfrm>
                          <a:prstGeom prst="rect">
                            <a:avLst/>
                          </a:prstGeom>
                          <a:noFill/>
                          <a:ln w="6350">
                            <a:noFill/>
                          </a:ln>
                        </wps:spPr>
                        <wps:txbx>
                          <w:txbxContent>
                            <w:p w14:paraId="52789AD7" w14:textId="77777777" w:rsidR="00566DBE" w:rsidRDefault="00566DBE" w:rsidP="00566DBE">
                              <w:pPr>
                                <w:jc w:val="center"/>
                                <w:rPr>
                                  <w:sz w:val="28"/>
                                  <w:szCs w:val="28"/>
                                </w:rPr>
                              </w:pPr>
                              <w:r>
                                <w:rPr>
                                  <w:sz w:val="28"/>
                                  <w:szCs w:val="28"/>
                                </w:rPr>
                                <w:t>PF04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52B4E5" id="Grupo 250" o:spid="_x0000_s1054" style="position:absolute;left:0;text-align:left;margin-left:95.6pt;margin-top:8.6pt;width:48.85pt;height:40.9pt;z-index:251672576" coordorigin=",-499" coordsize="6204,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">
                <v:shape id="Diagrama de flujo: conector 251" o:spid="_x0000_s1055" type="#_x0000_t120" style="position:absolute;left:627;width:4703;height:4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" filled="f" strokecolor="#1f3763 [1604]" strokeweight="1pt">
                  <v:stroke joinstyle="miter"/>
                  <v:textbox>
                    <w:txbxContent>
                      <w:p w14:paraId="2F4A5A57" w14:textId="77777777" w:rsidR="00566DBE" w:rsidRDefault="00566DBE" w:rsidP="00566DBE">
                        <w:pPr>
                          <w:jc w:val="center"/>
                        </w:pPr>
                      </w:p>
                    </w:txbxContent>
                  </v:textbox>
                </v:shape>
                <v:shape id="_x0000_s1056" type="#_x0000_t202" style="position:absolute;top:-499;width:6204;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yT+DvTDgCcvkLAAD//wMAUEsBAi0AFAAGAAgAAAAhANvh9svuAAAAhQEAABMAAAAAAAAA&#10;AAAAAAAAAAAAAFtDb250ZW50X1R5cGVzXS54bWxQSwECLQAUAAYACAAAACEAWvQsW78AAAAVAQAA&#10;CwAAAAAAAAAAAAAAAAAfAQAAX3JlbHMvLnJlbHNQSwECLQAUAAYACAAAACEAPpx/jsYAAADcAAAA&#10;DwAAAAAAAAAAAAAAAAAHAgAAZHJzL2Rvd25yZXYueG1sUEsFBgAAAAADAAMAtwAAAPoCAAAAAA==&#10;" filled="f" stroked="f" strokeweight=".5pt">
                  <v:textbox>
                    <w:txbxContent>
                      <w:p w14:paraId="52789AD7" w14:textId="77777777" w:rsidR="00566DBE" w:rsidRDefault="00566DBE" w:rsidP="00566DBE">
                        <w:pPr>
                          <w:jc w:val="center"/>
                          <w:rPr>
                            <w:sz w:val="28"/>
                            <w:szCs w:val="28"/>
                          </w:rPr>
                        </w:pPr>
                        <w:r>
                          <w:rPr>
                            <w:sz w:val="28"/>
                            <w:szCs w:val="28"/>
                          </w:rPr>
                          <w:t>PF04</w:t>
                        </w:r>
                      </w:p>
                    </w:txbxContent>
                  </v:textbox>
                </v:shape>
              </v:group>
            </w:pict>
          </mc:Fallback>
        </mc:AlternateContent>
      </w:r>
    </w:p>
    <w:p w14:paraId="132F3ACE" w14:textId="77777777" w:rsidR="00566DBE" w:rsidRPr="00257A62" w:rsidRDefault="00566DBE" w:rsidP="00566DBE">
      <w:pPr>
        <w:rPr>
          <w:color w:val="auto"/>
        </w:rPr>
      </w:pPr>
    </w:p>
    <w:p w14:paraId="15EFB852" w14:textId="4354714B" w:rsidR="00566DBE" w:rsidRPr="00257A62" w:rsidRDefault="0019675D" w:rsidP="00566DBE">
      <w:pPr>
        <w:rPr>
          <w:color w:val="auto"/>
        </w:rPr>
      </w:pPr>
      <w:r w:rsidRPr="00257A62">
        <w:rPr>
          <w:noProof/>
          <w:color w:val="auto"/>
          <w:lang w:val="en-US"/>
        </w:rPr>
        <mc:AlternateContent>
          <mc:Choice Requires="wpg">
            <w:drawing>
              <wp:anchor distT="0" distB="0" distL="114300" distR="114300" simplePos="0" relativeHeight="251674624" behindDoc="0" locked="0" layoutInCell="1" allowOverlap="1" wp14:anchorId="7B3D8DE0" wp14:editId="7BBE452B">
                <wp:simplePos x="0" y="0"/>
                <wp:positionH relativeFrom="column">
                  <wp:posOffset>3674745</wp:posOffset>
                </wp:positionH>
                <wp:positionV relativeFrom="paragraph">
                  <wp:posOffset>39370</wp:posOffset>
                </wp:positionV>
                <wp:extent cx="620395" cy="527685"/>
                <wp:effectExtent l="0" t="0" r="0" b="24765"/>
                <wp:wrapNone/>
                <wp:docPr id="244" name="Grupo 244"/>
                <wp:cNvGraphicFramePr/>
                <a:graphic xmlns:a="http://schemas.openxmlformats.org/drawingml/2006/main">
                  <a:graphicData uri="http://schemas.microsoft.com/office/word/2010/wordprocessingGroup">
                    <wpg:wgp>
                      <wpg:cNvGrpSpPr/>
                      <wpg:grpSpPr>
                        <a:xfrm>
                          <a:off x="0" y="0"/>
                          <a:ext cx="620395" cy="527685"/>
                          <a:chOff x="0" y="-58189"/>
                          <a:chExt cx="620486" cy="528089"/>
                        </a:xfrm>
                      </wpg:grpSpPr>
                      <wps:wsp>
                        <wps:cNvPr id="245" name="Diagrama de flujo: conector 245"/>
                        <wps:cNvSpPr/>
                        <wps:spPr>
                          <a:xfrm>
                            <a:off x="62753"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B5C581"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6" name="Cuadro de texto 53"/>
                        <wps:cNvSpPr txBox="1"/>
                        <wps:spPr>
                          <a:xfrm>
                            <a:off x="0" y="-58189"/>
                            <a:ext cx="620486" cy="408197"/>
                          </a:xfrm>
                          <a:prstGeom prst="rect">
                            <a:avLst/>
                          </a:prstGeom>
                          <a:noFill/>
                          <a:ln w="6350">
                            <a:noFill/>
                          </a:ln>
                        </wps:spPr>
                        <wps:txbx>
                          <w:txbxContent>
                            <w:p w14:paraId="6D66A134" w14:textId="77777777" w:rsidR="00566DBE" w:rsidRDefault="00566DBE" w:rsidP="00566DBE">
                              <w:pPr>
                                <w:jc w:val="center"/>
                                <w:rPr>
                                  <w:sz w:val="28"/>
                                  <w:szCs w:val="28"/>
                                </w:rPr>
                              </w:pPr>
                              <w:r>
                                <w:rPr>
                                  <w:sz w:val="28"/>
                                  <w:szCs w:val="28"/>
                                </w:rPr>
                                <w:t>PF09</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B3D8DE0" id="Grupo 244" o:spid="_x0000_s1057" style="position:absolute;left:0;text-align:left;margin-left:289.35pt;margin-top:3.1pt;width:48.85pt;height:41.55pt;z-index:251674624" coordorigin=",-581" coordsize="6204,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">
                <v:shape id="Diagrama de flujo: conector 245" o:spid="_x0000_s1058" type="#_x0000_t120" style="position:absolute;left:62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" filled="f" strokecolor="#1f3763 [1604]" strokeweight="1pt">
                  <v:stroke joinstyle="miter"/>
                  <v:textbox>
                    <w:txbxContent>
                      <w:p w14:paraId="19B5C581" w14:textId="77777777" w:rsidR="00566DBE" w:rsidRDefault="00566DBE" w:rsidP="00566DBE">
                        <w:pPr>
                          <w:jc w:val="center"/>
                        </w:pPr>
                      </w:p>
                    </w:txbxContent>
                  </v:textbox>
                </v:shape>
                <v:shape id="_x0000_s1059" type="#_x0000_t202" style="position:absolute;top:-581;width:6204;height:4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9Q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MR+71DHAAAA3AAA&#10;AA8AAAAAAAAAAAAAAAAABwIAAGRycy9kb3ducmV2LnhtbFBLBQYAAAAAAwADALcAAAD7AgAAAAA=&#10;" filled="f" stroked="f" strokeweight=".5pt">
                  <v:textbox>
                    <w:txbxContent>
                      <w:p w14:paraId="6D66A134" w14:textId="77777777" w:rsidR="00566DBE" w:rsidRDefault="00566DBE" w:rsidP="00566DBE">
                        <w:pPr>
                          <w:jc w:val="center"/>
                          <w:rPr>
                            <w:sz w:val="28"/>
                            <w:szCs w:val="28"/>
                          </w:rPr>
                        </w:pPr>
                        <w:r>
                          <w:rPr>
                            <w:sz w:val="28"/>
                            <w:szCs w:val="28"/>
                          </w:rPr>
                          <w:t>PF09</w:t>
                        </w:r>
                      </w:p>
                    </w:txbxContent>
                  </v:textbox>
                </v:shape>
              </v:group>
            </w:pict>
          </mc:Fallback>
        </mc:AlternateContent>
      </w:r>
      <w:r w:rsidRPr="00257A62">
        <w:rPr>
          <w:noProof/>
          <w:color w:val="auto"/>
          <w:lang w:val="en-US"/>
        </w:rPr>
        <mc:AlternateContent>
          <mc:Choice Requires="wpg">
            <w:drawing>
              <wp:anchor distT="0" distB="0" distL="114300" distR="114300" simplePos="0" relativeHeight="251675648" behindDoc="0" locked="0" layoutInCell="1" allowOverlap="1" wp14:anchorId="0378C7F5" wp14:editId="320D7C16">
                <wp:simplePos x="0" y="0"/>
                <wp:positionH relativeFrom="column">
                  <wp:posOffset>1986915</wp:posOffset>
                </wp:positionH>
                <wp:positionV relativeFrom="paragraph">
                  <wp:posOffset>155575</wp:posOffset>
                </wp:positionV>
                <wp:extent cx="620395" cy="494665"/>
                <wp:effectExtent l="0" t="0" r="0" b="19685"/>
                <wp:wrapNone/>
                <wp:docPr id="241" name="Grupo 241"/>
                <wp:cNvGraphicFramePr/>
                <a:graphic xmlns:a="http://schemas.openxmlformats.org/drawingml/2006/main">
                  <a:graphicData uri="http://schemas.microsoft.com/office/word/2010/wordprocessingGroup">
                    <wpg:wgp>
                      <wpg:cNvGrpSpPr/>
                      <wpg:grpSpPr>
                        <a:xfrm>
                          <a:off x="0" y="0"/>
                          <a:ext cx="620395" cy="494665"/>
                          <a:chOff x="0" y="-24856"/>
                          <a:chExt cx="620486" cy="494756"/>
                        </a:xfrm>
                      </wpg:grpSpPr>
                      <wps:wsp>
                        <wps:cNvPr id="242" name="Diagrama de flujo: conector 242"/>
                        <wps:cNvSpPr/>
                        <wps:spPr>
                          <a:xfrm>
                            <a:off x="5827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54342B3"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3" name="Cuadro de texto 54"/>
                        <wps:cNvSpPr txBox="1"/>
                        <wps:spPr>
                          <a:xfrm>
                            <a:off x="0" y="-24856"/>
                            <a:ext cx="620486" cy="383829"/>
                          </a:xfrm>
                          <a:prstGeom prst="rect">
                            <a:avLst/>
                          </a:prstGeom>
                          <a:noFill/>
                          <a:ln w="6350">
                            <a:noFill/>
                          </a:ln>
                        </wps:spPr>
                        <wps:txbx>
                          <w:txbxContent>
                            <w:p w14:paraId="50629BC7" w14:textId="77777777" w:rsidR="00566DBE" w:rsidRDefault="00566DBE" w:rsidP="00566DBE">
                              <w:pPr>
                                <w:jc w:val="center"/>
                                <w:rPr>
                                  <w:sz w:val="28"/>
                                  <w:szCs w:val="28"/>
                                </w:rPr>
                              </w:pPr>
                              <w:r>
                                <w:rPr>
                                  <w:sz w:val="28"/>
                                  <w:szCs w:val="28"/>
                                </w:rPr>
                                <w:t>PF08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378C7F5" id="Grupo 241" o:spid="_x0000_s1060" style="position:absolute;left:0;text-align:left;margin-left:156.45pt;margin-top:12.25pt;width:48.85pt;height:38.95pt;z-index:251675648" coordorigin=",-248" coordsize="6204,4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">
                <v:shape id="Diagrama de flujo: conector 242" o:spid="_x0000_s1061" type="#_x0000_t120" style="position:absolute;left:58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" filled="f" strokecolor="#1f3763 [1604]" strokeweight="1pt">
                  <v:stroke joinstyle="miter"/>
                  <v:textbox>
                    <w:txbxContent>
                      <w:p w14:paraId="154342B3" w14:textId="77777777" w:rsidR="00566DBE" w:rsidRDefault="00566DBE" w:rsidP="00566DBE">
                        <w:pPr>
                          <w:jc w:val="center"/>
                        </w:pPr>
                      </w:p>
                    </w:txbxContent>
                  </v:textbox>
                </v:shape>
                <v:shape id="_x0000_s1062" type="#_x0000_t202" style="position:absolute;top:-248;width:6204;height:3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" filled="f" stroked="f" strokeweight=".5pt">
                  <v:textbox>
                    <w:txbxContent>
                      <w:p w14:paraId="50629BC7" w14:textId="77777777" w:rsidR="00566DBE" w:rsidRDefault="00566DBE" w:rsidP="00566DBE">
                        <w:pPr>
                          <w:jc w:val="center"/>
                          <w:rPr>
                            <w:sz w:val="28"/>
                            <w:szCs w:val="28"/>
                          </w:rPr>
                        </w:pPr>
                        <w:r>
                          <w:rPr>
                            <w:sz w:val="28"/>
                            <w:szCs w:val="28"/>
                          </w:rPr>
                          <w:t>PF08</w:t>
                        </w:r>
                      </w:p>
                    </w:txbxContent>
                  </v:textbox>
                </v:shape>
              </v:group>
            </w:pict>
          </mc:Fallback>
        </mc:AlternateContent>
      </w:r>
    </w:p>
    <w:p w14:paraId="287EE035" w14:textId="77777777" w:rsidR="00566DBE" w:rsidRPr="00257A62" w:rsidRDefault="00566DBE" w:rsidP="00566DBE">
      <w:pPr>
        <w:rPr>
          <w:color w:val="auto"/>
        </w:rPr>
      </w:pPr>
    </w:p>
    <w:p w14:paraId="266C107F" w14:textId="77777777" w:rsidR="00566DBE" w:rsidRPr="00257A62" w:rsidRDefault="00566DBE" w:rsidP="00566DBE">
      <w:pPr>
        <w:rPr>
          <w:color w:val="auto"/>
        </w:rPr>
      </w:pPr>
    </w:p>
    <w:p w14:paraId="1AC1974E" w14:textId="003F5E29" w:rsidR="00566DBE" w:rsidRPr="00257A62" w:rsidRDefault="0019675D" w:rsidP="00566DBE">
      <w:pPr>
        <w:rPr>
          <w:color w:val="auto"/>
        </w:rPr>
      </w:pPr>
      <w:r w:rsidRPr="00257A62">
        <w:rPr>
          <w:noProof/>
          <w:color w:val="auto"/>
          <w:lang w:val="en-US"/>
        </w:rPr>
        <mc:AlternateContent>
          <mc:Choice Requires="wpg">
            <w:drawing>
              <wp:anchor distT="0" distB="0" distL="114300" distR="114300" simplePos="0" relativeHeight="251676672" behindDoc="0" locked="0" layoutInCell="1" allowOverlap="1" wp14:anchorId="4B9BC5F7" wp14:editId="3E18F966">
                <wp:simplePos x="0" y="0"/>
                <wp:positionH relativeFrom="column">
                  <wp:posOffset>2311400</wp:posOffset>
                </wp:positionH>
                <wp:positionV relativeFrom="paragraph">
                  <wp:posOffset>63500</wp:posOffset>
                </wp:positionV>
                <wp:extent cx="620395" cy="519430"/>
                <wp:effectExtent l="0" t="0" r="0" b="13970"/>
                <wp:wrapNone/>
                <wp:docPr id="238" name="Grupo 238"/>
                <wp:cNvGraphicFramePr/>
                <a:graphic xmlns:a="http://schemas.openxmlformats.org/drawingml/2006/main">
                  <a:graphicData uri="http://schemas.microsoft.com/office/word/2010/wordprocessingGroup">
                    <wpg:wgp>
                      <wpg:cNvGrpSpPr/>
                      <wpg:grpSpPr>
                        <a:xfrm>
                          <a:off x="0" y="0"/>
                          <a:ext cx="620395" cy="519430"/>
                          <a:chOff x="0" y="-49876"/>
                          <a:chExt cx="620395" cy="519776"/>
                        </a:xfrm>
                      </wpg:grpSpPr>
                      <wps:wsp>
                        <wps:cNvPr id="239" name="Diagrama de flujo: conector 239"/>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FEF775"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0" name="Cuadro de texto 55"/>
                        <wps:cNvSpPr txBox="1"/>
                        <wps:spPr>
                          <a:xfrm>
                            <a:off x="0" y="-49876"/>
                            <a:ext cx="620395" cy="417541"/>
                          </a:xfrm>
                          <a:prstGeom prst="rect">
                            <a:avLst/>
                          </a:prstGeom>
                          <a:noFill/>
                          <a:ln w="6350">
                            <a:noFill/>
                          </a:ln>
                        </wps:spPr>
                        <wps:txbx>
                          <w:txbxContent>
                            <w:p w14:paraId="5D683F5C" w14:textId="77777777" w:rsidR="00566DBE" w:rsidRDefault="00566DBE" w:rsidP="00566DBE">
                              <w:pPr>
                                <w:jc w:val="center"/>
                                <w:rPr>
                                  <w:sz w:val="28"/>
                                  <w:szCs w:val="28"/>
                                </w:rPr>
                              </w:pPr>
                              <w:r>
                                <w:rPr>
                                  <w:sz w:val="28"/>
                                  <w:szCs w:val="28"/>
                                </w:rPr>
                                <w:t>PF11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9BC5F7" id="Grupo 238" o:spid="_x0000_s1063" style="position:absolute;left:0;text-align:left;margin-left:182pt;margin-top:5pt;width:48.85pt;height:40.9pt;z-index:251676672" coordorigin=",-498" coordsize="6203,5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">
                <v:shape id="Diagrama de flujo: conector 239" o:spid="_x0000_s1064"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" filled="f" strokecolor="#1f3763 [1604]" strokeweight="1pt">
                  <v:stroke joinstyle="miter"/>
                  <v:textbox>
                    <w:txbxContent>
                      <w:p w14:paraId="71FEF775" w14:textId="77777777" w:rsidR="00566DBE" w:rsidRDefault="00566DBE" w:rsidP="00566DBE">
                        <w:pPr>
                          <w:jc w:val="center"/>
                        </w:pPr>
                      </w:p>
                    </w:txbxContent>
                  </v:textbox>
                </v:shape>
                <v:shape id="_x0000_s1065" type="#_x0000_t202" style="position:absolute;top:-498;width:6203;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" filled="f" stroked="f" strokeweight=".5pt">
                  <v:textbox>
                    <w:txbxContent>
                      <w:p w14:paraId="5D683F5C" w14:textId="77777777" w:rsidR="00566DBE" w:rsidRDefault="00566DBE" w:rsidP="00566DBE">
                        <w:pPr>
                          <w:jc w:val="center"/>
                          <w:rPr>
                            <w:sz w:val="28"/>
                            <w:szCs w:val="28"/>
                          </w:rPr>
                        </w:pPr>
                        <w:r>
                          <w:rPr>
                            <w:sz w:val="28"/>
                            <w:szCs w:val="28"/>
                          </w:rPr>
                          <w:t>PF11</w:t>
                        </w:r>
                      </w:p>
                    </w:txbxContent>
                  </v:textbox>
                </v:shape>
              </v:group>
            </w:pict>
          </mc:Fallback>
        </mc:AlternateContent>
      </w:r>
    </w:p>
    <w:p w14:paraId="0FD64389" w14:textId="77777777" w:rsidR="00566DBE" w:rsidRPr="00257A62" w:rsidRDefault="00566DBE" w:rsidP="00566DBE">
      <w:pPr>
        <w:rPr>
          <w:color w:val="auto"/>
        </w:rPr>
      </w:pPr>
    </w:p>
    <w:p w14:paraId="29E99B17" w14:textId="77777777" w:rsidR="00566DBE" w:rsidRPr="00257A62" w:rsidRDefault="00566DBE" w:rsidP="00566DBE">
      <w:pPr>
        <w:rPr>
          <w:color w:val="auto"/>
        </w:rPr>
      </w:pPr>
    </w:p>
    <w:p w14:paraId="01EF7D4D" w14:textId="339F769F" w:rsidR="00566DBE" w:rsidRPr="00257A62" w:rsidRDefault="0019675D" w:rsidP="00566DBE">
      <w:pPr>
        <w:rPr>
          <w:color w:val="auto"/>
        </w:rPr>
      </w:pPr>
      <w:r w:rsidRPr="00257A62">
        <w:rPr>
          <w:noProof/>
          <w:color w:val="auto"/>
          <w:lang w:val="en-US"/>
        </w:rPr>
        <mc:AlternateContent>
          <mc:Choice Requires="wps">
            <w:drawing>
              <wp:anchor distT="0" distB="0" distL="114300" distR="114300" simplePos="0" relativeHeight="251710464" behindDoc="0" locked="0" layoutInCell="1" allowOverlap="1" wp14:anchorId="2E82E95A" wp14:editId="561CDD1A">
                <wp:simplePos x="0" y="0"/>
                <wp:positionH relativeFrom="column">
                  <wp:posOffset>3219283</wp:posOffset>
                </wp:positionH>
                <wp:positionV relativeFrom="paragraph">
                  <wp:posOffset>237469</wp:posOffset>
                </wp:positionV>
                <wp:extent cx="1604645" cy="876300"/>
                <wp:effectExtent l="0" t="57150" r="14605" b="19050"/>
                <wp:wrapNone/>
                <wp:docPr id="161" name="Conector: curvado 161"/>
                <wp:cNvGraphicFramePr/>
                <a:graphic xmlns:a="http://schemas.openxmlformats.org/drawingml/2006/main">
                  <a:graphicData uri="http://schemas.microsoft.com/office/word/2010/wordprocessingShape">
                    <wps:wsp>
                      <wps:cNvCnPr/>
                      <wps:spPr>
                        <a:xfrm flipV="1">
                          <a:off x="0" y="0"/>
                          <a:ext cx="1604645" cy="8763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2C9E64" id="Conector: curvado 161" o:spid="_x0000_s1026" type="#_x0000_t38" style="position:absolute;margin-left:253.5pt;margin-top:18.7pt;width:126.35pt;height:69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" adj="10800" strokecolor="#4472c4 [3204]" strokeweight=".5pt">
                <v:stroke endarrow="block" joinstyle="miter"/>
              </v:shape>
            </w:pict>
          </mc:Fallback>
        </mc:AlternateContent>
      </w:r>
      <w:r w:rsidRPr="00257A62">
        <w:rPr>
          <w:noProof/>
          <w:color w:val="auto"/>
          <w:lang w:val="en-US"/>
        </w:rPr>
        <mc:AlternateContent>
          <mc:Choice Requires="wpg">
            <w:drawing>
              <wp:anchor distT="0" distB="0" distL="114300" distR="114300" simplePos="0" relativeHeight="251679744" behindDoc="0" locked="0" layoutInCell="1" allowOverlap="1" wp14:anchorId="23F5CB9D" wp14:editId="1F82538E">
                <wp:simplePos x="0" y="0"/>
                <wp:positionH relativeFrom="column">
                  <wp:posOffset>4547581</wp:posOffset>
                </wp:positionH>
                <wp:positionV relativeFrom="paragraph">
                  <wp:posOffset>212263</wp:posOffset>
                </wp:positionV>
                <wp:extent cx="620395" cy="503151"/>
                <wp:effectExtent l="0" t="0" r="0" b="11430"/>
                <wp:wrapNone/>
                <wp:docPr id="229" name="Grupo 229"/>
                <wp:cNvGraphicFramePr/>
                <a:graphic xmlns:a="http://schemas.openxmlformats.org/drawingml/2006/main">
                  <a:graphicData uri="http://schemas.microsoft.com/office/word/2010/wordprocessingGroup">
                    <wpg:wgp>
                      <wpg:cNvGrpSpPr/>
                      <wpg:grpSpPr>
                        <a:xfrm>
                          <a:off x="0" y="0"/>
                          <a:ext cx="620395" cy="503151"/>
                          <a:chOff x="0" y="-33251"/>
                          <a:chExt cx="620486" cy="503151"/>
                        </a:xfrm>
                      </wpg:grpSpPr>
                      <wps:wsp>
                        <wps:cNvPr id="230" name="Diagrama de flujo: conector 230"/>
                        <wps:cNvSpPr/>
                        <wps:spPr>
                          <a:xfrm>
                            <a:off x="71718"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589B6AB"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1" name="Cuadro de texto 59"/>
                        <wps:cNvSpPr txBox="1"/>
                        <wps:spPr>
                          <a:xfrm>
                            <a:off x="0" y="-33251"/>
                            <a:ext cx="620486" cy="414637"/>
                          </a:xfrm>
                          <a:prstGeom prst="rect">
                            <a:avLst/>
                          </a:prstGeom>
                          <a:noFill/>
                          <a:ln w="6350">
                            <a:noFill/>
                          </a:ln>
                        </wps:spPr>
                        <wps:txbx>
                          <w:txbxContent>
                            <w:p w14:paraId="0F316B4E" w14:textId="77777777" w:rsidR="00566DBE" w:rsidRDefault="00566DBE" w:rsidP="00566DBE">
                              <w:pPr>
                                <w:jc w:val="center"/>
                                <w:rPr>
                                  <w:sz w:val="28"/>
                                  <w:szCs w:val="28"/>
                                </w:rPr>
                              </w:pPr>
                              <w:r>
                                <w:rPr>
                                  <w:sz w:val="28"/>
                                  <w:szCs w:val="28"/>
                                </w:rPr>
                                <w:t>PF14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F5CB9D" id="Grupo 229" o:spid="_x0000_s1066" style="position:absolute;left:0;text-align:left;margin-left:358.1pt;margin-top:16.7pt;width:48.85pt;height:39.6pt;z-index:251679744" coordorigin=",-332" coordsize="6204,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">
                <v:shape id="Diagrama de flujo: conector 230" o:spid="_x0000_s1067" type="#_x0000_t120" style="position:absolute;left:71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" filled="f" strokecolor="#1f3763 [1604]" strokeweight="1pt">
                  <v:stroke joinstyle="miter"/>
                  <v:textbox>
                    <w:txbxContent>
                      <w:p w14:paraId="0589B6AB" w14:textId="77777777" w:rsidR="00566DBE" w:rsidRDefault="00566DBE" w:rsidP="00566DBE">
                        <w:pPr>
                          <w:jc w:val="center"/>
                        </w:pPr>
                      </w:p>
                    </w:txbxContent>
                  </v:textbox>
                </v:shape>
                <v:shape id="_x0000_s1068" type="#_x0000_t202" style="position:absolute;top:-332;width:6204;height:4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" filled="f" stroked="f" strokeweight=".5pt">
                  <v:textbox>
                    <w:txbxContent>
                      <w:p w14:paraId="0F316B4E" w14:textId="77777777" w:rsidR="00566DBE" w:rsidRDefault="00566DBE" w:rsidP="00566DBE">
                        <w:pPr>
                          <w:jc w:val="center"/>
                          <w:rPr>
                            <w:sz w:val="28"/>
                            <w:szCs w:val="28"/>
                          </w:rPr>
                        </w:pPr>
                        <w:r>
                          <w:rPr>
                            <w:sz w:val="28"/>
                            <w:szCs w:val="28"/>
                          </w:rPr>
                          <w:t>PF14</w:t>
                        </w:r>
                      </w:p>
                    </w:txbxContent>
                  </v:textbox>
                </v:shape>
              </v:group>
            </w:pict>
          </mc:Fallback>
        </mc:AlternateContent>
      </w:r>
    </w:p>
    <w:p w14:paraId="5BA6B270" w14:textId="722FBD6B" w:rsidR="00566DBE" w:rsidRPr="00257A62" w:rsidRDefault="0019675D" w:rsidP="00566DBE">
      <w:pPr>
        <w:rPr>
          <w:color w:val="auto"/>
        </w:rPr>
      </w:pPr>
      <w:r w:rsidRPr="00257A62">
        <w:rPr>
          <w:noProof/>
          <w:color w:val="auto"/>
          <w:lang w:val="en-US"/>
        </w:rPr>
        <mc:AlternateContent>
          <mc:Choice Requires="wpg">
            <w:drawing>
              <wp:anchor distT="0" distB="0" distL="114300" distR="114300" simplePos="0" relativeHeight="251678720" behindDoc="0" locked="0" layoutInCell="1" allowOverlap="1" wp14:anchorId="3A59D965" wp14:editId="1EEE1CA0">
                <wp:simplePos x="0" y="0"/>
                <wp:positionH relativeFrom="column">
                  <wp:posOffset>2884805</wp:posOffset>
                </wp:positionH>
                <wp:positionV relativeFrom="paragraph">
                  <wp:posOffset>255905</wp:posOffset>
                </wp:positionV>
                <wp:extent cx="620395" cy="519430"/>
                <wp:effectExtent l="0" t="0" r="0" b="13970"/>
                <wp:wrapNone/>
                <wp:docPr id="232" name="Grupo 232"/>
                <wp:cNvGraphicFramePr/>
                <a:graphic xmlns:a="http://schemas.openxmlformats.org/drawingml/2006/main">
                  <a:graphicData uri="http://schemas.microsoft.com/office/word/2010/wordprocessingGroup">
                    <wpg:wgp>
                      <wpg:cNvGrpSpPr/>
                      <wpg:grpSpPr>
                        <a:xfrm>
                          <a:off x="0" y="0"/>
                          <a:ext cx="620395" cy="519430"/>
                          <a:chOff x="0" y="-49875"/>
                          <a:chExt cx="620395" cy="519775"/>
                        </a:xfrm>
                      </wpg:grpSpPr>
                      <wps:wsp>
                        <wps:cNvPr id="233" name="Diagrama de flujo: conector 233"/>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473445"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4" name="Cuadro de texto 58"/>
                        <wps:cNvSpPr txBox="1"/>
                        <wps:spPr>
                          <a:xfrm>
                            <a:off x="0" y="-49875"/>
                            <a:ext cx="620395" cy="430988"/>
                          </a:xfrm>
                          <a:prstGeom prst="rect">
                            <a:avLst/>
                          </a:prstGeom>
                          <a:noFill/>
                          <a:ln w="6350">
                            <a:noFill/>
                          </a:ln>
                        </wps:spPr>
                        <wps:txbx>
                          <w:txbxContent>
                            <w:p w14:paraId="21AD0446" w14:textId="77777777" w:rsidR="00566DBE" w:rsidRDefault="00566DBE" w:rsidP="00566DBE">
                              <w:pPr>
                                <w:jc w:val="center"/>
                                <w:rPr>
                                  <w:sz w:val="28"/>
                                  <w:szCs w:val="28"/>
                                </w:rPr>
                              </w:pPr>
                              <w:r>
                                <w:rPr>
                                  <w:sz w:val="28"/>
                                  <w:szCs w:val="28"/>
                                </w:rPr>
                                <w:t>PF13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A59D965" id="Grupo 232" o:spid="_x0000_s1069" style="position:absolute;left:0;text-align:left;margin-left:227.15pt;margin-top:20.15pt;width:48.85pt;height:40.9pt;z-index:251678720" coordorigin=",-498" coordsize="6203,5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">
                <v:shape id="Diagrama de flujo: conector 233" o:spid="_x0000_s1070"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" filled="f" strokecolor="#1f3763 [1604]" strokeweight="1pt">
                  <v:stroke joinstyle="miter"/>
                  <v:textbox>
                    <w:txbxContent>
                      <w:p w14:paraId="17473445" w14:textId="77777777" w:rsidR="00566DBE" w:rsidRDefault="00566DBE" w:rsidP="00566DBE">
                        <w:pPr>
                          <w:jc w:val="center"/>
                        </w:pPr>
                      </w:p>
                    </w:txbxContent>
                  </v:textbox>
                </v:shape>
                <v:shape id="Cuadro de texto 58" o:spid="_x0000_s1071" type="#_x0000_t202" style="position:absolute;top:-498;width:6203;height:4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" filled="f" stroked="f" strokeweight=".5pt">
                  <v:textbox>
                    <w:txbxContent>
                      <w:p w14:paraId="21AD0446" w14:textId="77777777" w:rsidR="00566DBE" w:rsidRDefault="00566DBE" w:rsidP="00566DBE">
                        <w:pPr>
                          <w:jc w:val="center"/>
                          <w:rPr>
                            <w:sz w:val="28"/>
                            <w:szCs w:val="28"/>
                          </w:rPr>
                        </w:pPr>
                        <w:r>
                          <w:rPr>
                            <w:sz w:val="28"/>
                            <w:szCs w:val="28"/>
                          </w:rPr>
                          <w:t>PF13</w:t>
                        </w:r>
                      </w:p>
                    </w:txbxContent>
                  </v:textbox>
                </v:shape>
              </v:group>
            </w:pict>
          </mc:Fallback>
        </mc:AlternateContent>
      </w:r>
    </w:p>
    <w:p w14:paraId="251846C3" w14:textId="77777777" w:rsidR="00566DBE" w:rsidRPr="00257A62" w:rsidRDefault="00566DBE" w:rsidP="00566DBE">
      <w:pPr>
        <w:rPr>
          <w:color w:val="auto"/>
        </w:rPr>
      </w:pPr>
    </w:p>
    <w:p w14:paraId="2F5F69AD" w14:textId="5644D12A" w:rsidR="00566DBE" w:rsidRPr="00257A62" w:rsidRDefault="0019675D" w:rsidP="00566DBE">
      <w:pPr>
        <w:rPr>
          <w:color w:val="auto"/>
        </w:rPr>
      </w:pPr>
      <w:r w:rsidRPr="00257A62">
        <w:rPr>
          <w:noProof/>
          <w:color w:val="auto"/>
          <w:lang w:val="en-US"/>
        </w:rPr>
        <mc:AlternateContent>
          <mc:Choice Requires="wpg">
            <w:drawing>
              <wp:anchor distT="0" distB="0" distL="114300" distR="114300" simplePos="0" relativeHeight="251680768" behindDoc="0" locked="0" layoutInCell="1" allowOverlap="1" wp14:anchorId="27910A4C" wp14:editId="6431B5EF">
                <wp:simplePos x="0" y="0"/>
                <wp:positionH relativeFrom="column">
                  <wp:posOffset>4414520</wp:posOffset>
                </wp:positionH>
                <wp:positionV relativeFrom="paragraph">
                  <wp:posOffset>277495</wp:posOffset>
                </wp:positionV>
                <wp:extent cx="620395" cy="544195"/>
                <wp:effectExtent l="0" t="0" r="0" b="27305"/>
                <wp:wrapNone/>
                <wp:docPr id="226" name="Grupo 226"/>
                <wp:cNvGraphicFramePr/>
                <a:graphic xmlns:a="http://schemas.openxmlformats.org/drawingml/2006/main">
                  <a:graphicData uri="http://schemas.microsoft.com/office/word/2010/wordprocessingGroup">
                    <wpg:wgp>
                      <wpg:cNvGrpSpPr/>
                      <wpg:grpSpPr>
                        <a:xfrm>
                          <a:off x="0" y="0"/>
                          <a:ext cx="620395" cy="544195"/>
                          <a:chOff x="0" y="-74814"/>
                          <a:chExt cx="620395" cy="544714"/>
                        </a:xfrm>
                      </wpg:grpSpPr>
                      <wps:wsp>
                        <wps:cNvPr id="227" name="Diagrama de flujo: conector 227"/>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EE571D" w14:textId="77777777" w:rsidR="00566DBE" w:rsidRDefault="00566DBE" w:rsidP="00566DBE">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8" name="Cuadro de texto 62"/>
                        <wps:cNvSpPr txBox="1"/>
                        <wps:spPr>
                          <a:xfrm>
                            <a:off x="0" y="-74814"/>
                            <a:ext cx="620395" cy="464892"/>
                          </a:xfrm>
                          <a:prstGeom prst="rect">
                            <a:avLst/>
                          </a:prstGeom>
                          <a:noFill/>
                          <a:ln w="6350">
                            <a:noFill/>
                          </a:ln>
                        </wps:spPr>
                        <wps:txbx>
                          <w:txbxContent>
                            <w:p w14:paraId="5390F430" w14:textId="77777777" w:rsidR="00566DBE" w:rsidRDefault="00566DBE" w:rsidP="00566DBE">
                              <w:pPr>
                                <w:jc w:val="center"/>
                                <w:rPr>
                                  <w:sz w:val="28"/>
                                  <w:szCs w:val="28"/>
                                </w:rPr>
                              </w:pPr>
                              <w:r>
                                <w:rPr>
                                  <w:sz w:val="28"/>
                                  <w:szCs w:val="28"/>
                                </w:rPr>
                                <w:t>PF15</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7910A4C" id="Grupo 226" o:spid="_x0000_s1072" style="position:absolute;left:0;text-align:left;margin-left:347.6pt;margin-top:21.85pt;width:48.85pt;height:42.85pt;z-index:251680768" coordorigin=",-748" coordsize="6203,5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">
                <v:shape id="Diagrama de flujo: conector 227" o:spid="_x0000_s1073"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" filled="f" strokecolor="#1f3763 [1604]" strokeweight="1pt">
                  <v:stroke joinstyle="miter"/>
                  <v:textbox>
                    <w:txbxContent>
                      <w:p w14:paraId="75EE571D" w14:textId="77777777" w:rsidR="00566DBE" w:rsidRDefault="00566DBE" w:rsidP="00566DBE">
                        <w:pPr>
                          <w:jc w:val="center"/>
                        </w:pPr>
                      </w:p>
                    </w:txbxContent>
                  </v:textbox>
                </v:shape>
                <v:shape id="Cuadro de texto 62" o:spid="_x0000_s1074" type="#_x0000_t202" style="position:absolute;top:-748;width:6203;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" filled="f" stroked="f" strokeweight=".5pt">
                  <v:textbox>
                    <w:txbxContent>
                      <w:p w14:paraId="5390F430" w14:textId="77777777" w:rsidR="00566DBE" w:rsidRDefault="00566DBE" w:rsidP="00566DBE">
                        <w:pPr>
                          <w:jc w:val="center"/>
                          <w:rPr>
                            <w:sz w:val="28"/>
                            <w:szCs w:val="28"/>
                          </w:rPr>
                        </w:pPr>
                        <w:r>
                          <w:rPr>
                            <w:sz w:val="28"/>
                            <w:szCs w:val="28"/>
                          </w:rPr>
                          <w:t>PF15</w:t>
                        </w:r>
                      </w:p>
                    </w:txbxContent>
                  </v:textbox>
                </v:shape>
              </v:group>
            </w:pict>
          </mc:Fallback>
        </mc:AlternateContent>
      </w:r>
    </w:p>
    <w:p w14:paraId="7A65EC95" w14:textId="77777777" w:rsidR="00566DBE" w:rsidRPr="00257A62" w:rsidRDefault="00566DBE" w:rsidP="00566DBE">
      <w:pPr>
        <w:rPr>
          <w:color w:val="auto"/>
        </w:rPr>
      </w:pPr>
    </w:p>
    <w:p w14:paraId="5FE1ECF2" w14:textId="6A00B64F" w:rsidR="00566DBE" w:rsidRPr="00257A62" w:rsidRDefault="00566DBE" w:rsidP="00566DBE">
      <w:pPr>
        <w:rPr>
          <w:color w:val="auto"/>
        </w:rPr>
      </w:pPr>
    </w:p>
    <w:p w14:paraId="385ED3B6" w14:textId="77777777" w:rsidR="0089497C" w:rsidRPr="00257A62" w:rsidRDefault="0089497C" w:rsidP="00566DBE">
      <w:pPr>
        <w:rPr>
          <w:color w:val="auto"/>
        </w:rPr>
      </w:pPr>
    </w:p>
    <w:p w14:paraId="794BFACB" w14:textId="77777777" w:rsidR="00566DBE" w:rsidRPr="00257A62" w:rsidRDefault="00566DBE" w:rsidP="00566DBE">
      <w:pPr>
        <w:rPr>
          <w:color w:val="auto"/>
        </w:rPr>
      </w:pPr>
      <w:r w:rsidRPr="00257A62">
        <w:rPr>
          <w:color w:val="auto"/>
        </w:rPr>
        <w:lastRenderedPageBreak/>
        <w:t>PF-01 Sin sistema de información integrado</w:t>
      </w:r>
    </w:p>
    <w:p w14:paraId="72E139C0" w14:textId="77777777" w:rsidR="00566DBE" w:rsidRPr="00257A62" w:rsidRDefault="00566DBE" w:rsidP="00566DBE">
      <w:pPr>
        <w:rPr>
          <w:b/>
          <w:bCs/>
          <w:color w:val="auto"/>
        </w:rPr>
      </w:pPr>
      <w:r w:rsidRPr="00257A62">
        <w:rPr>
          <w:b/>
          <w:bCs/>
          <w:color w:val="auto"/>
        </w:rPr>
        <w:t>CAPA 1: Problemas directos de la ausencia de sistema</w:t>
      </w:r>
    </w:p>
    <w:p w14:paraId="45716C44" w14:textId="77777777" w:rsidR="00566DBE" w:rsidRPr="00257A62" w:rsidRDefault="00566DBE" w:rsidP="00566DBE">
      <w:pPr>
        <w:rPr>
          <w:color w:val="auto"/>
        </w:rPr>
      </w:pPr>
      <w:r w:rsidRPr="00257A62">
        <w:rPr>
          <w:color w:val="auto"/>
        </w:rPr>
        <w:t>PF-02 Recepción de leche sin integridad</w:t>
      </w:r>
    </w:p>
    <w:p w14:paraId="2B534DBD" w14:textId="77777777" w:rsidR="00566DBE" w:rsidRPr="00257A62" w:rsidRDefault="00566DBE" w:rsidP="00566DBE">
      <w:pPr>
        <w:rPr>
          <w:color w:val="auto"/>
        </w:rPr>
      </w:pPr>
      <w:r w:rsidRPr="00257A62">
        <w:rPr>
          <w:color w:val="auto"/>
        </w:rPr>
        <w:t>PF-03 Inventario inmanejable y compras manuales</w:t>
      </w:r>
    </w:p>
    <w:p w14:paraId="35DA07C1" w14:textId="77777777" w:rsidR="00566DBE" w:rsidRPr="00257A62" w:rsidRDefault="00566DBE" w:rsidP="00566DBE">
      <w:pPr>
        <w:rPr>
          <w:color w:val="auto"/>
        </w:rPr>
      </w:pPr>
      <w:r w:rsidRPr="00257A62">
        <w:rPr>
          <w:color w:val="auto"/>
        </w:rPr>
        <w:t>PF-05 Datos de producción formatos mixtos</w:t>
      </w:r>
    </w:p>
    <w:p w14:paraId="08684485" w14:textId="77777777" w:rsidR="00566DBE" w:rsidRPr="00257A62" w:rsidRDefault="00566DBE" w:rsidP="00566DBE">
      <w:pPr>
        <w:rPr>
          <w:color w:val="auto"/>
        </w:rPr>
      </w:pPr>
      <w:r w:rsidRPr="00257A62">
        <w:rPr>
          <w:color w:val="auto"/>
        </w:rPr>
        <w:t>PF-06 Estructura de datos no normalizada</w:t>
      </w:r>
    </w:p>
    <w:p w14:paraId="231947C8" w14:textId="77777777" w:rsidR="00566DBE" w:rsidRPr="00257A62" w:rsidRDefault="00566DBE" w:rsidP="00566DBE">
      <w:pPr>
        <w:rPr>
          <w:color w:val="auto"/>
        </w:rPr>
      </w:pPr>
      <w:r w:rsidRPr="00257A62">
        <w:rPr>
          <w:color w:val="auto"/>
        </w:rPr>
        <w:t>PF-10 Fórmulas frágiles hojas dinámicas</w:t>
      </w:r>
    </w:p>
    <w:p w14:paraId="1BE3969B" w14:textId="77777777" w:rsidR="00566DBE" w:rsidRPr="00257A62" w:rsidRDefault="00566DBE" w:rsidP="00566DBE">
      <w:pPr>
        <w:rPr>
          <w:color w:val="auto"/>
        </w:rPr>
      </w:pPr>
      <w:r w:rsidRPr="00257A62">
        <w:rPr>
          <w:color w:val="auto"/>
        </w:rPr>
        <w:t>PF-12 Sobrecarga operativa persona-dependencia</w:t>
      </w:r>
    </w:p>
    <w:p w14:paraId="05156EB6" w14:textId="77777777" w:rsidR="00566DBE" w:rsidRPr="00257A62" w:rsidRDefault="00566DBE" w:rsidP="00566DBE">
      <w:pPr>
        <w:rPr>
          <w:b/>
          <w:bCs/>
          <w:color w:val="auto"/>
        </w:rPr>
      </w:pPr>
      <w:r w:rsidRPr="00257A62">
        <w:rPr>
          <w:b/>
          <w:bCs/>
          <w:color w:val="auto"/>
        </w:rPr>
        <w:t xml:space="preserve">CAPA 2: Problemas derivados </w:t>
      </w:r>
    </w:p>
    <w:p w14:paraId="2244EAA6" w14:textId="77777777" w:rsidR="00566DBE" w:rsidRPr="00257A62" w:rsidRDefault="00566DBE" w:rsidP="00566DBE">
      <w:pPr>
        <w:rPr>
          <w:color w:val="auto"/>
        </w:rPr>
      </w:pPr>
      <w:r w:rsidRPr="00257A62">
        <w:rPr>
          <w:color w:val="auto"/>
        </w:rPr>
        <w:t>PF-04 Recetas sin vínculo al consumo real</w:t>
      </w:r>
    </w:p>
    <w:p w14:paraId="48EAB46D" w14:textId="77777777" w:rsidR="00566DBE" w:rsidRPr="00257A62" w:rsidRDefault="00566DBE" w:rsidP="00566DBE">
      <w:pPr>
        <w:rPr>
          <w:color w:val="auto"/>
        </w:rPr>
      </w:pPr>
      <w:r w:rsidRPr="00257A62">
        <w:rPr>
          <w:color w:val="auto"/>
        </w:rPr>
        <w:t>PF-07 Numeración de lotes inconsistente</w:t>
      </w:r>
    </w:p>
    <w:p w14:paraId="6F18966E" w14:textId="77777777" w:rsidR="00566DBE" w:rsidRPr="00257A62" w:rsidRDefault="00566DBE" w:rsidP="00566DBE">
      <w:pPr>
        <w:rPr>
          <w:color w:val="auto"/>
        </w:rPr>
      </w:pPr>
      <w:r w:rsidRPr="00257A62">
        <w:rPr>
          <w:color w:val="auto"/>
        </w:rPr>
        <w:t>PF-08 Stock desconectado producción/despacho</w:t>
      </w:r>
    </w:p>
    <w:p w14:paraId="1D4FFC30" w14:textId="77777777" w:rsidR="00566DBE" w:rsidRPr="00257A62" w:rsidRDefault="00566DBE" w:rsidP="00566DBE">
      <w:pPr>
        <w:rPr>
          <w:color w:val="auto"/>
        </w:rPr>
      </w:pPr>
      <w:r w:rsidRPr="00257A62">
        <w:rPr>
          <w:color w:val="auto"/>
        </w:rPr>
        <w:t>PF-09 Hilado sin trazabilidad a cuajada</w:t>
      </w:r>
    </w:p>
    <w:p w14:paraId="208A8B97" w14:textId="77777777" w:rsidR="00566DBE" w:rsidRPr="00257A62" w:rsidRDefault="00566DBE" w:rsidP="00566DBE">
      <w:pPr>
        <w:rPr>
          <w:color w:val="auto"/>
        </w:rPr>
      </w:pPr>
      <w:r w:rsidRPr="00257A62">
        <w:rPr>
          <w:color w:val="auto"/>
        </w:rPr>
        <w:t>PF-11 Sin costeo por lote</w:t>
      </w:r>
    </w:p>
    <w:p w14:paraId="7E19E4A3" w14:textId="77777777" w:rsidR="00566DBE" w:rsidRPr="00257A62" w:rsidRDefault="00566DBE" w:rsidP="00566DBE">
      <w:pPr>
        <w:rPr>
          <w:color w:val="auto"/>
        </w:rPr>
      </w:pPr>
      <w:r w:rsidRPr="00257A62">
        <w:rPr>
          <w:color w:val="auto"/>
        </w:rPr>
        <w:t>PF-13 Pedidos por WhatsApp sin planificación</w:t>
      </w:r>
    </w:p>
    <w:p w14:paraId="426537AD" w14:textId="77777777" w:rsidR="00566DBE" w:rsidRPr="00257A62" w:rsidRDefault="00566DBE" w:rsidP="00566DBE">
      <w:pPr>
        <w:rPr>
          <w:color w:val="auto"/>
        </w:rPr>
      </w:pPr>
      <w:r w:rsidRPr="00257A62">
        <w:rPr>
          <w:color w:val="auto"/>
        </w:rPr>
        <w:t>PF-14 Control financiero desintegrado</w:t>
      </w:r>
    </w:p>
    <w:p w14:paraId="4015C86E" w14:textId="77777777" w:rsidR="00566DBE" w:rsidRPr="00257A62" w:rsidRDefault="00566DBE" w:rsidP="00566DBE">
      <w:pPr>
        <w:rPr>
          <w:b/>
          <w:bCs/>
          <w:color w:val="auto"/>
        </w:rPr>
      </w:pPr>
      <w:r w:rsidRPr="00257A62">
        <w:rPr>
          <w:b/>
          <w:bCs/>
          <w:color w:val="auto"/>
        </w:rPr>
        <w:t>NODO TERMINAL</w:t>
      </w:r>
    </w:p>
    <w:p w14:paraId="1EB702F9" w14:textId="77777777" w:rsidR="00566DBE" w:rsidRPr="00257A62" w:rsidRDefault="00566DBE" w:rsidP="00566DBE">
      <w:pPr>
        <w:rPr>
          <w:color w:val="auto"/>
        </w:rPr>
      </w:pPr>
      <w:r w:rsidRPr="00257A62">
        <w:rPr>
          <w:color w:val="auto"/>
        </w:rPr>
        <w:t>PF-15 Riesgo SENASAG sin auditoría digital</w:t>
      </w:r>
    </w:p>
    <w:p w14:paraId="6DF9CA38" w14:textId="77777777" w:rsidR="00566DBE" w:rsidRPr="00257A62" w:rsidRDefault="00566DBE" w:rsidP="00566DBE">
      <w:pPr>
        <w:rPr>
          <w:color w:val="auto"/>
        </w:rPr>
      </w:pPr>
    </w:p>
    <w:p w14:paraId="22CFB64A" w14:textId="77777777" w:rsidR="00566DBE" w:rsidRPr="00257A62" w:rsidRDefault="00566DBE" w:rsidP="00566DBE">
      <w:pPr>
        <w:rPr>
          <w:color w:val="auto"/>
        </w:rPr>
      </w:pPr>
      <w:r w:rsidRPr="00257A62">
        <w:rPr>
          <w:color w:val="auto"/>
        </w:rPr>
        <w:br w:type="page"/>
      </w:r>
    </w:p>
    <w:p w14:paraId="1590F6BF" w14:textId="77777777" w:rsidR="00566DBE" w:rsidRPr="00257A62" w:rsidRDefault="00566DBE" w:rsidP="00566DBE">
      <w:pPr>
        <w:rPr>
          <w:b/>
          <w:bCs/>
          <w:color w:val="auto"/>
        </w:rPr>
      </w:pPr>
      <w:r w:rsidRPr="00257A62">
        <w:rPr>
          <w:b/>
          <w:bCs/>
          <w:color w:val="auto"/>
        </w:rPr>
        <w:lastRenderedPageBreak/>
        <w:t>Lectura del Grafo</w:t>
      </w:r>
    </w:p>
    <w:tbl>
      <w:tblPr>
        <w:tblW w:w="10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2202"/>
        <w:gridCol w:w="1120"/>
        <w:gridCol w:w="1120"/>
        <w:gridCol w:w="3854"/>
      </w:tblGrid>
      <w:tr w:rsidR="00257A62" w:rsidRPr="00257A62" w14:paraId="5E6CE716" w14:textId="77777777" w:rsidTr="00566DBE">
        <w:trPr>
          <w:tblHeader/>
          <w:jc w:val="center"/>
        </w:trPr>
        <w:tc>
          <w:tcPr>
            <w:tcW w:w="235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56CA43" w14:textId="77777777" w:rsidR="00566DBE" w:rsidRPr="00257A62" w:rsidRDefault="00566DBE" w:rsidP="0089497C">
            <w:pPr>
              <w:spacing w:line="240" w:lineRule="auto"/>
              <w:rPr>
                <w:b/>
                <w:bCs/>
                <w:color w:val="auto"/>
              </w:rPr>
            </w:pPr>
            <w:r w:rsidRPr="00257A62">
              <w:rPr>
                <w:b/>
                <w:bCs/>
                <w:color w:val="auto"/>
              </w:rPr>
              <w:t>Indicador</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9A541E" w14:textId="77777777" w:rsidR="00566DBE" w:rsidRPr="00257A62" w:rsidRDefault="00566DBE" w:rsidP="0089497C">
            <w:pPr>
              <w:spacing w:line="240" w:lineRule="auto"/>
              <w:rPr>
                <w:b/>
                <w:bCs/>
                <w:color w:val="auto"/>
              </w:rPr>
            </w:pPr>
            <w:r w:rsidRPr="00257A62">
              <w:rPr>
                <w:b/>
                <w:bCs/>
                <w:color w:val="auto"/>
              </w:rPr>
              <w:t>Problema</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99CC67" w14:textId="77777777" w:rsidR="00566DBE" w:rsidRPr="00257A62" w:rsidRDefault="00566DBE" w:rsidP="0089497C">
            <w:pPr>
              <w:spacing w:line="240" w:lineRule="auto"/>
              <w:rPr>
                <w:b/>
                <w:bCs/>
                <w:color w:val="auto"/>
              </w:rPr>
            </w:pPr>
            <w:r w:rsidRPr="00257A62">
              <w:rPr>
                <w:b/>
                <w:bCs/>
                <w:color w:val="auto"/>
              </w:rPr>
              <w:t>Flechas Salida</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B436C86" w14:textId="77777777" w:rsidR="00566DBE" w:rsidRPr="00257A62" w:rsidRDefault="00566DBE" w:rsidP="0089497C">
            <w:pPr>
              <w:spacing w:line="240" w:lineRule="auto"/>
              <w:rPr>
                <w:b/>
                <w:bCs/>
                <w:color w:val="auto"/>
              </w:rPr>
            </w:pPr>
            <w:r w:rsidRPr="00257A62">
              <w:rPr>
                <w:b/>
                <w:bCs/>
                <w:color w:val="auto"/>
              </w:rPr>
              <w:t>Flechas Entrada</w:t>
            </w:r>
          </w:p>
        </w:tc>
        <w:tc>
          <w:tcPr>
            <w:tcW w:w="385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A73A1B" w14:textId="77777777" w:rsidR="00566DBE" w:rsidRPr="00257A62" w:rsidRDefault="00566DBE" w:rsidP="0089497C">
            <w:pPr>
              <w:spacing w:line="240" w:lineRule="auto"/>
              <w:rPr>
                <w:b/>
                <w:bCs/>
                <w:color w:val="auto"/>
              </w:rPr>
            </w:pPr>
            <w:r w:rsidRPr="00257A62">
              <w:rPr>
                <w:b/>
                <w:bCs/>
                <w:color w:val="auto"/>
              </w:rPr>
              <w:t>Interpretación</w:t>
            </w:r>
          </w:p>
        </w:tc>
      </w:tr>
      <w:tr w:rsidR="00257A62" w:rsidRPr="00257A62" w14:paraId="1E023553" w14:textId="77777777" w:rsidTr="00566DBE">
        <w:trPr>
          <w:jc w:val="center"/>
        </w:trPr>
        <w:tc>
          <w:tcPr>
            <w:tcW w:w="235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EA2990" w14:textId="77777777" w:rsidR="00566DBE" w:rsidRPr="00257A62" w:rsidRDefault="00566DBE" w:rsidP="0089497C">
            <w:pPr>
              <w:spacing w:line="240" w:lineRule="auto"/>
              <w:rPr>
                <w:b/>
                <w:bCs/>
                <w:color w:val="auto"/>
              </w:rPr>
            </w:pPr>
            <w:r w:rsidRPr="00257A62">
              <w:rPr>
                <w:rFonts w:ascii="Segoe UI Emoji" w:hAnsi="Segoe UI Emoji" w:cs="Segoe UI Emoji"/>
                <w:b/>
                <w:bCs/>
                <w:color w:val="auto"/>
              </w:rPr>
              <w:t>🟣</w:t>
            </w:r>
            <w:r w:rsidRPr="00257A62">
              <w:rPr>
                <w:b/>
                <w:bCs/>
                <w:color w:val="auto"/>
              </w:rPr>
              <w:t xml:space="preserve"> Nodo Raíz</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492260" w14:textId="77777777" w:rsidR="00566DBE" w:rsidRPr="00257A62" w:rsidRDefault="00566DBE" w:rsidP="0089497C">
            <w:pPr>
              <w:spacing w:line="240" w:lineRule="auto"/>
              <w:rPr>
                <w:color w:val="auto"/>
              </w:rPr>
            </w:pPr>
            <w:r w:rsidRPr="00257A62">
              <w:rPr>
                <w:color w:val="auto"/>
              </w:rPr>
              <w:t>PF-01 (Sin sistema integrado)</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B88508" w14:textId="77777777" w:rsidR="00566DBE" w:rsidRPr="00257A62" w:rsidRDefault="00566DBE" w:rsidP="0089497C">
            <w:pPr>
              <w:spacing w:line="240" w:lineRule="auto"/>
              <w:rPr>
                <w:color w:val="auto"/>
              </w:rPr>
            </w:pPr>
            <w:r w:rsidRPr="00257A62">
              <w:rPr>
                <w:color w:val="auto"/>
              </w:rPr>
              <w:t>6</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D45AAD" w14:textId="77777777" w:rsidR="00566DBE" w:rsidRPr="00257A62" w:rsidRDefault="00566DBE" w:rsidP="0089497C">
            <w:pPr>
              <w:spacing w:line="240" w:lineRule="auto"/>
              <w:rPr>
                <w:color w:val="auto"/>
              </w:rPr>
            </w:pPr>
            <w:r w:rsidRPr="00257A62">
              <w:rPr>
                <w:color w:val="auto"/>
              </w:rPr>
              <w:t>0</w:t>
            </w:r>
          </w:p>
        </w:tc>
        <w:tc>
          <w:tcPr>
            <w:tcW w:w="385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A75F5C" w14:textId="77777777" w:rsidR="00566DBE" w:rsidRPr="00257A62" w:rsidRDefault="00566DBE" w:rsidP="0089497C">
            <w:pPr>
              <w:spacing w:line="240" w:lineRule="auto"/>
              <w:rPr>
                <w:color w:val="auto"/>
              </w:rPr>
            </w:pPr>
            <w:r w:rsidRPr="00257A62">
              <w:rPr>
                <w:color w:val="auto"/>
              </w:rPr>
              <w:t>Es la causa primaria del 100% de los problemas. Resolverlo impacta toda la cadena</w:t>
            </w:r>
          </w:p>
        </w:tc>
      </w:tr>
      <w:tr w:rsidR="00257A62" w:rsidRPr="00257A62" w14:paraId="2F7F7DBA" w14:textId="77777777" w:rsidTr="00566DBE">
        <w:trPr>
          <w:jc w:val="center"/>
        </w:trPr>
        <w:tc>
          <w:tcPr>
            <w:tcW w:w="235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C47004" w14:textId="77777777" w:rsidR="00566DBE" w:rsidRPr="00257A62" w:rsidRDefault="00566DBE" w:rsidP="0089497C">
            <w:pPr>
              <w:spacing w:line="240" w:lineRule="auto"/>
              <w:rPr>
                <w:b/>
                <w:bCs/>
                <w:color w:val="auto"/>
              </w:rPr>
            </w:pPr>
            <w:r w:rsidRPr="00257A62">
              <w:rPr>
                <w:rFonts w:ascii="Segoe UI Emoji" w:hAnsi="Segoe UI Emoji" w:cs="Segoe UI Emoji"/>
                <w:b/>
                <w:bCs/>
                <w:color w:val="auto"/>
              </w:rPr>
              <w:t>⬛</w:t>
            </w:r>
            <w:r w:rsidRPr="00257A62">
              <w:rPr>
                <w:b/>
                <w:bCs/>
                <w:color w:val="auto"/>
              </w:rPr>
              <w:t xml:space="preserve"> Nodo Terminal</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0A3280" w14:textId="77777777" w:rsidR="00566DBE" w:rsidRPr="00257A62" w:rsidRDefault="00566DBE" w:rsidP="0089497C">
            <w:pPr>
              <w:spacing w:line="240" w:lineRule="auto"/>
              <w:rPr>
                <w:color w:val="auto"/>
              </w:rPr>
            </w:pPr>
            <w:r w:rsidRPr="00257A62">
              <w:rPr>
                <w:color w:val="auto"/>
              </w:rPr>
              <w:t>PF-15 (Riesgo SENASAG)</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404BAA" w14:textId="77777777" w:rsidR="00566DBE" w:rsidRPr="00257A62" w:rsidRDefault="00566DBE" w:rsidP="0089497C">
            <w:pPr>
              <w:spacing w:line="240" w:lineRule="auto"/>
              <w:rPr>
                <w:color w:val="auto"/>
              </w:rPr>
            </w:pPr>
            <w:r w:rsidRPr="00257A62">
              <w:rPr>
                <w:color w:val="auto"/>
              </w:rPr>
              <w:t>0</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3A399A3" w14:textId="77777777" w:rsidR="00566DBE" w:rsidRPr="00257A62" w:rsidRDefault="00566DBE" w:rsidP="0089497C">
            <w:pPr>
              <w:spacing w:line="240" w:lineRule="auto"/>
              <w:rPr>
                <w:color w:val="auto"/>
              </w:rPr>
            </w:pPr>
            <w:r w:rsidRPr="00257A62">
              <w:rPr>
                <w:color w:val="auto"/>
              </w:rPr>
              <w:t>5</w:t>
            </w:r>
          </w:p>
        </w:tc>
        <w:tc>
          <w:tcPr>
            <w:tcW w:w="385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49FD1A" w14:textId="77777777" w:rsidR="00566DBE" w:rsidRPr="00257A62" w:rsidRDefault="00566DBE" w:rsidP="0089497C">
            <w:pPr>
              <w:spacing w:line="240" w:lineRule="auto"/>
              <w:rPr>
                <w:color w:val="auto"/>
              </w:rPr>
            </w:pPr>
            <w:r w:rsidRPr="00257A62">
              <w:rPr>
                <w:color w:val="auto"/>
              </w:rPr>
              <w:t>Es la consecuencia final más grave. Recibe impacto de 5 problemas distintos</w:t>
            </w:r>
          </w:p>
        </w:tc>
      </w:tr>
      <w:tr w:rsidR="00257A62" w:rsidRPr="00257A62" w14:paraId="0BE86FA5" w14:textId="77777777" w:rsidTr="00566DBE">
        <w:trPr>
          <w:jc w:val="center"/>
        </w:trPr>
        <w:tc>
          <w:tcPr>
            <w:tcW w:w="235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90713A6" w14:textId="77777777" w:rsidR="00566DBE" w:rsidRPr="00257A62" w:rsidRDefault="00566DBE" w:rsidP="0089497C">
            <w:pPr>
              <w:spacing w:line="240" w:lineRule="auto"/>
              <w:rPr>
                <w:b/>
                <w:bCs/>
                <w:color w:val="auto"/>
              </w:rPr>
            </w:pPr>
            <w:r w:rsidRPr="00257A62">
              <w:rPr>
                <w:b/>
                <w:bCs/>
                <w:color w:val="auto"/>
              </w:rPr>
              <w:t>Nodo Amplificador</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89A14B" w14:textId="77777777" w:rsidR="00566DBE" w:rsidRPr="00257A62" w:rsidRDefault="00566DBE" w:rsidP="0089497C">
            <w:pPr>
              <w:spacing w:line="240" w:lineRule="auto"/>
              <w:rPr>
                <w:color w:val="auto"/>
              </w:rPr>
            </w:pPr>
            <w:r w:rsidRPr="00257A62">
              <w:rPr>
                <w:color w:val="auto"/>
              </w:rPr>
              <w:t>PF-12 (Sobrecarga operativa)</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DFD99DB" w14:textId="77777777" w:rsidR="00566DBE" w:rsidRPr="00257A62" w:rsidRDefault="00566DBE" w:rsidP="0089497C">
            <w:pPr>
              <w:spacing w:line="240" w:lineRule="auto"/>
              <w:rPr>
                <w:color w:val="auto"/>
              </w:rPr>
            </w:pPr>
            <w:r w:rsidRPr="00257A62">
              <w:rPr>
                <w:color w:val="auto"/>
              </w:rPr>
              <w:t>3</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50437B5" w14:textId="77777777" w:rsidR="00566DBE" w:rsidRPr="00257A62" w:rsidRDefault="00566DBE" w:rsidP="0089497C">
            <w:pPr>
              <w:spacing w:line="240" w:lineRule="auto"/>
              <w:rPr>
                <w:color w:val="auto"/>
              </w:rPr>
            </w:pPr>
            <w:r w:rsidRPr="00257A62">
              <w:rPr>
                <w:color w:val="auto"/>
              </w:rPr>
              <w:t>1</w:t>
            </w:r>
          </w:p>
        </w:tc>
        <w:tc>
          <w:tcPr>
            <w:tcW w:w="385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D9E9BA" w14:textId="77777777" w:rsidR="00566DBE" w:rsidRPr="00257A62" w:rsidRDefault="00566DBE" w:rsidP="0089497C">
            <w:pPr>
              <w:spacing w:line="240" w:lineRule="auto"/>
              <w:rPr>
                <w:color w:val="auto"/>
              </w:rPr>
            </w:pPr>
            <w:r w:rsidRPr="00257A62">
              <w:rPr>
                <w:color w:val="auto"/>
              </w:rPr>
              <w:t>Solo tiene una entrada (PF-01) pero genera 3 problemas derivados. La persona-dependencia propaga errores</w:t>
            </w:r>
          </w:p>
        </w:tc>
      </w:tr>
      <w:tr w:rsidR="00257A62" w:rsidRPr="00257A62" w14:paraId="72B78439" w14:textId="77777777" w:rsidTr="00566DBE">
        <w:trPr>
          <w:jc w:val="center"/>
        </w:trPr>
        <w:tc>
          <w:tcPr>
            <w:tcW w:w="235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F0FD612" w14:textId="77777777" w:rsidR="00566DBE" w:rsidRPr="00257A62" w:rsidRDefault="00566DBE" w:rsidP="0089497C">
            <w:pPr>
              <w:spacing w:line="240" w:lineRule="auto"/>
              <w:rPr>
                <w:b/>
                <w:bCs/>
                <w:color w:val="auto"/>
              </w:rPr>
            </w:pPr>
            <w:r w:rsidRPr="00257A62">
              <w:rPr>
                <w:b/>
                <w:bCs/>
                <w:color w:val="auto"/>
              </w:rPr>
              <w:t>Nodo Pivote</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D94552B" w14:textId="77777777" w:rsidR="00566DBE" w:rsidRPr="00257A62" w:rsidRDefault="00566DBE" w:rsidP="0089497C">
            <w:pPr>
              <w:spacing w:line="240" w:lineRule="auto"/>
              <w:rPr>
                <w:color w:val="auto"/>
              </w:rPr>
            </w:pPr>
            <w:r w:rsidRPr="00257A62">
              <w:rPr>
                <w:color w:val="auto"/>
              </w:rPr>
              <w:t>PF-08 (Stock desconectado)</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E942A5D" w14:textId="77777777" w:rsidR="00566DBE" w:rsidRPr="00257A62" w:rsidRDefault="00566DBE" w:rsidP="0089497C">
            <w:pPr>
              <w:spacing w:line="240" w:lineRule="auto"/>
              <w:rPr>
                <w:color w:val="auto"/>
              </w:rPr>
            </w:pPr>
            <w:r w:rsidRPr="00257A62">
              <w:rPr>
                <w:color w:val="auto"/>
              </w:rPr>
              <w:t>3</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2A002A" w14:textId="77777777" w:rsidR="00566DBE" w:rsidRPr="00257A62" w:rsidRDefault="00566DBE" w:rsidP="0089497C">
            <w:pPr>
              <w:spacing w:line="240" w:lineRule="auto"/>
              <w:rPr>
                <w:color w:val="auto"/>
              </w:rPr>
            </w:pPr>
            <w:r w:rsidRPr="00257A62">
              <w:rPr>
                <w:color w:val="auto"/>
              </w:rPr>
              <w:t>2</w:t>
            </w:r>
          </w:p>
        </w:tc>
        <w:tc>
          <w:tcPr>
            <w:tcW w:w="385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54FE95" w14:textId="77777777" w:rsidR="00566DBE" w:rsidRPr="00257A62" w:rsidRDefault="00566DBE" w:rsidP="0089497C">
            <w:pPr>
              <w:spacing w:line="240" w:lineRule="auto"/>
              <w:rPr>
                <w:color w:val="auto"/>
              </w:rPr>
            </w:pPr>
            <w:r w:rsidRPr="00257A62">
              <w:rPr>
                <w:color w:val="auto"/>
              </w:rPr>
              <w:t>Recibe de datos no normalizados y lotes inconsistentes; genera problemas comerciales y de riesgo</w:t>
            </w:r>
          </w:p>
        </w:tc>
      </w:tr>
      <w:tr w:rsidR="00566DBE" w:rsidRPr="00257A62" w14:paraId="2906945A" w14:textId="77777777" w:rsidTr="00566DBE">
        <w:trPr>
          <w:jc w:val="center"/>
        </w:trPr>
        <w:tc>
          <w:tcPr>
            <w:tcW w:w="235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5886B5" w14:textId="77777777" w:rsidR="00566DBE" w:rsidRPr="00257A62" w:rsidRDefault="00566DBE" w:rsidP="0089497C">
            <w:pPr>
              <w:spacing w:line="240" w:lineRule="auto"/>
              <w:rPr>
                <w:b/>
                <w:bCs/>
                <w:color w:val="auto"/>
              </w:rPr>
            </w:pPr>
            <w:r w:rsidRPr="00257A62">
              <w:rPr>
                <w:b/>
                <w:bCs/>
                <w:color w:val="auto"/>
              </w:rPr>
              <w:t>Ciclo de Retroalimentación</w:t>
            </w:r>
          </w:p>
        </w:tc>
        <w:tc>
          <w:tcPr>
            <w:tcW w:w="220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03474F1" w14:textId="77777777" w:rsidR="00566DBE" w:rsidRPr="00257A62" w:rsidRDefault="00566DBE" w:rsidP="0089497C">
            <w:pPr>
              <w:spacing w:line="240" w:lineRule="auto"/>
              <w:rPr>
                <w:color w:val="auto"/>
              </w:rPr>
            </w:pPr>
            <w:r w:rsidRPr="00257A62">
              <w:rPr>
                <w:color w:val="auto"/>
              </w:rPr>
              <w:t>PF-12 → PF-02 → PF-07 → PF-08 → PF-13</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771B50" w14:textId="77777777" w:rsidR="00566DBE" w:rsidRPr="00257A62" w:rsidRDefault="00566DBE" w:rsidP="0089497C">
            <w:pPr>
              <w:spacing w:line="240" w:lineRule="auto"/>
              <w:rPr>
                <w:color w:val="auto"/>
              </w:rPr>
            </w:pPr>
            <w:r w:rsidRPr="00257A62">
              <w:rPr>
                <w:color w:val="auto"/>
              </w:rPr>
              <w:t>—</w:t>
            </w:r>
          </w:p>
        </w:tc>
        <w:tc>
          <w:tcPr>
            <w:tcW w:w="112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5FBD21" w14:textId="77777777" w:rsidR="00566DBE" w:rsidRPr="00257A62" w:rsidRDefault="00566DBE" w:rsidP="0089497C">
            <w:pPr>
              <w:spacing w:line="240" w:lineRule="auto"/>
              <w:rPr>
                <w:color w:val="auto"/>
              </w:rPr>
            </w:pPr>
            <w:r w:rsidRPr="00257A62">
              <w:rPr>
                <w:color w:val="auto"/>
              </w:rPr>
              <w:t>—</w:t>
            </w:r>
          </w:p>
        </w:tc>
        <w:tc>
          <w:tcPr>
            <w:tcW w:w="3854"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E7787F" w14:textId="77777777" w:rsidR="00566DBE" w:rsidRPr="00257A62" w:rsidRDefault="00566DBE" w:rsidP="0089497C">
            <w:pPr>
              <w:spacing w:line="240" w:lineRule="auto"/>
              <w:rPr>
                <w:color w:val="auto"/>
              </w:rPr>
            </w:pPr>
            <w:r w:rsidRPr="00257A62">
              <w:rPr>
                <w:color w:val="auto"/>
              </w:rPr>
              <w:t>La sobrecarga genera registros incompletos, que causan lotes inconsistentes, que desconectan stock, que impide planificar pedidos</w:t>
            </w:r>
          </w:p>
        </w:tc>
      </w:tr>
    </w:tbl>
    <w:p w14:paraId="7C76100A" w14:textId="77777777" w:rsidR="00566DBE" w:rsidRPr="00257A62" w:rsidRDefault="00566DBE" w:rsidP="00566DBE">
      <w:pPr>
        <w:rPr>
          <w:color w:val="auto"/>
        </w:rPr>
      </w:pPr>
    </w:p>
    <w:p w14:paraId="58525D8C" w14:textId="77777777" w:rsidR="00566DBE" w:rsidRPr="00257A62" w:rsidRDefault="00566DBE" w:rsidP="00566DBE">
      <w:pPr>
        <w:rPr>
          <w:color w:val="auto"/>
        </w:rPr>
      </w:pPr>
      <w:r w:rsidRPr="00257A62">
        <w:rPr>
          <w:color w:val="auto"/>
        </w:rPr>
        <w:br w:type="page"/>
      </w:r>
    </w:p>
    <w:p w14:paraId="6ADB9EE5" w14:textId="62824C4F" w:rsidR="00566DBE" w:rsidRPr="00257A62" w:rsidRDefault="00566DBE" w:rsidP="004C48EA">
      <w:pPr>
        <w:pStyle w:val="Ttulo3"/>
        <w:numPr>
          <w:ilvl w:val="1"/>
          <w:numId w:val="85"/>
        </w:numPr>
        <w:rPr>
          <w:color w:val="auto"/>
        </w:rPr>
      </w:pPr>
      <w:bookmarkStart w:id="228" w:name="_Toc225974594"/>
      <w:bookmarkStart w:id="229" w:name="_Toc227590440"/>
      <w:bookmarkStart w:id="230" w:name="_Toc231233282"/>
      <w:r w:rsidRPr="00257A62">
        <w:rPr>
          <w:color w:val="auto"/>
        </w:rPr>
        <w:lastRenderedPageBreak/>
        <w:t>ESTIMACIÓN Y CUANTIFICACIÓN DE PROBLEMAS</w:t>
      </w:r>
      <w:bookmarkEnd w:id="228"/>
      <w:bookmarkEnd w:id="229"/>
      <w:bookmarkEnd w:id="230"/>
    </w:p>
    <w:tbl>
      <w:tblPr>
        <w:tblW w:w="10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5338"/>
      </w:tblGrid>
      <w:tr w:rsidR="00257A62" w:rsidRPr="00257A62" w14:paraId="588D5CAB" w14:textId="77777777" w:rsidTr="00566DBE">
        <w:trPr>
          <w:tblHeade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6BABA2" w14:textId="77777777" w:rsidR="00566DBE" w:rsidRPr="00257A62" w:rsidRDefault="00566DBE" w:rsidP="0019675D">
            <w:pPr>
              <w:spacing w:line="240" w:lineRule="auto"/>
              <w:rPr>
                <w:b/>
                <w:bCs/>
                <w:color w:val="auto"/>
              </w:rPr>
            </w:pPr>
            <w:r w:rsidRPr="00257A62">
              <w:rPr>
                <w:b/>
                <w:bCs/>
                <w:color w:val="auto"/>
              </w:rPr>
              <w:t>PROBLEMA</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A423D1" w14:textId="77777777" w:rsidR="00566DBE" w:rsidRPr="00257A62" w:rsidRDefault="00566DBE" w:rsidP="0019675D">
            <w:pPr>
              <w:spacing w:line="240" w:lineRule="auto"/>
              <w:rPr>
                <w:b/>
                <w:bCs/>
                <w:color w:val="auto"/>
              </w:rPr>
            </w:pPr>
            <w:r w:rsidRPr="00257A62">
              <w:rPr>
                <w:b/>
                <w:bCs/>
                <w:color w:val="auto"/>
              </w:rPr>
              <w:t>CUANTIFICACIÓN</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FEEB16" w14:textId="77777777" w:rsidR="00566DBE" w:rsidRPr="00257A62" w:rsidRDefault="00566DBE" w:rsidP="0019675D">
            <w:pPr>
              <w:spacing w:line="240" w:lineRule="auto"/>
              <w:rPr>
                <w:b/>
                <w:bCs/>
                <w:color w:val="auto"/>
              </w:rPr>
            </w:pPr>
            <w:r w:rsidRPr="00257A62">
              <w:rPr>
                <w:b/>
                <w:bCs/>
                <w:color w:val="auto"/>
              </w:rPr>
              <w:t>JUSTIFICACIÓN</w:t>
            </w:r>
          </w:p>
        </w:tc>
      </w:tr>
      <w:tr w:rsidR="00257A62" w:rsidRPr="00257A62" w14:paraId="78AC85CF"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28F65F" w14:textId="77777777" w:rsidR="00566DBE" w:rsidRPr="00257A62" w:rsidRDefault="00566DBE" w:rsidP="0019675D">
            <w:pPr>
              <w:spacing w:line="240" w:lineRule="auto"/>
              <w:rPr>
                <w:color w:val="auto"/>
              </w:rPr>
            </w:pPr>
            <w:r w:rsidRPr="00257A62">
              <w:rPr>
                <w:color w:val="auto"/>
              </w:rPr>
              <w:t>PF-01. Ausencia de sistema de información integrado</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88063B8" w14:textId="77777777" w:rsidR="00566DBE" w:rsidRPr="00257A62" w:rsidRDefault="00566DBE" w:rsidP="0019675D">
            <w:pPr>
              <w:spacing w:line="240" w:lineRule="auto"/>
              <w:rPr>
                <w:color w:val="auto"/>
              </w:rPr>
            </w:pPr>
            <w:r w:rsidRPr="00257A62">
              <w:rPr>
                <w:color w:val="auto"/>
              </w:rPr>
              <w:t>100% de los procesos operan sin integración digital; el 60% del tiempo administrativo se dedica a transcripción manual de datos entre papel y Excel.</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07E4F14" w14:textId="77777777" w:rsidR="00566DBE" w:rsidRPr="00257A62" w:rsidRDefault="00566DBE" w:rsidP="0019675D">
            <w:pPr>
              <w:spacing w:line="240" w:lineRule="auto"/>
              <w:rPr>
                <w:color w:val="auto"/>
              </w:rPr>
            </w:pPr>
            <w:r w:rsidRPr="00257A62">
              <w:rPr>
                <w:color w:val="auto"/>
              </w:rPr>
              <w:t>La dependencia total de un archivo Excel con 18 hojas y registros en papel impide la actualización en tiempo real. El supervisor transcribe datos "cuantificando suma de semana" (Entrevista N°2, P10), generando un desfase de 2–8 horas entre el hecho productivo y su registro.</w:t>
            </w:r>
          </w:p>
        </w:tc>
      </w:tr>
      <w:tr w:rsidR="00257A62" w:rsidRPr="00257A62" w14:paraId="5A37B686"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964459" w14:textId="77777777" w:rsidR="00566DBE" w:rsidRPr="00257A62" w:rsidRDefault="00566DBE" w:rsidP="0019675D">
            <w:pPr>
              <w:spacing w:line="240" w:lineRule="auto"/>
              <w:rPr>
                <w:color w:val="auto"/>
              </w:rPr>
            </w:pPr>
            <w:r w:rsidRPr="00257A62">
              <w:rPr>
                <w:color w:val="auto"/>
              </w:rPr>
              <w:t>PF-02. Registro de recepción de leche sin integridad</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8C8BE68" w14:textId="77777777" w:rsidR="00566DBE" w:rsidRPr="00257A62" w:rsidRDefault="00566DBE" w:rsidP="0019675D">
            <w:pPr>
              <w:spacing w:line="240" w:lineRule="auto"/>
              <w:rPr>
                <w:color w:val="auto"/>
              </w:rPr>
            </w:pPr>
            <w:r w:rsidRPr="00257A62">
              <w:rPr>
                <w:color w:val="auto"/>
              </w:rPr>
              <w:t>60% de los registros de recepción presentan campos incompletos en datos críticos (productor, volumen, hora).</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3D7ED7" w14:textId="77777777" w:rsidR="00566DBE" w:rsidRPr="00257A62" w:rsidRDefault="00566DBE" w:rsidP="0019675D">
            <w:pPr>
              <w:spacing w:line="240" w:lineRule="auto"/>
              <w:rPr>
                <w:color w:val="auto"/>
              </w:rPr>
            </w:pPr>
            <w:r w:rsidRPr="00257A62">
              <w:rPr>
                <w:color w:val="auto"/>
              </w:rPr>
              <w:t>De 154 registros en "CONTROL DE LECHE", ~92 filas tienen campos NULL en columnas esenciales. Los parámetros fuera de rango (células somáticas hasta 1,500) no generan alertas, y los estados se registran con al menos 7 variantes de texto libre para un mismo concepto.</w:t>
            </w:r>
          </w:p>
        </w:tc>
      </w:tr>
      <w:tr w:rsidR="00257A62" w:rsidRPr="00257A62" w14:paraId="5AD6C2B2"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622A44" w14:textId="77777777" w:rsidR="00566DBE" w:rsidRPr="00257A62" w:rsidRDefault="00566DBE" w:rsidP="0019675D">
            <w:pPr>
              <w:spacing w:line="240" w:lineRule="auto"/>
              <w:rPr>
                <w:color w:val="auto"/>
              </w:rPr>
            </w:pPr>
            <w:r w:rsidRPr="00257A62">
              <w:rPr>
                <w:color w:val="auto"/>
              </w:rPr>
              <w:t>PF-03. Inventario de insumos inmanejable y compras sin datos confiables</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EFC48A6" w14:textId="77777777" w:rsidR="00566DBE" w:rsidRPr="00257A62" w:rsidRDefault="00566DBE" w:rsidP="0019675D">
            <w:pPr>
              <w:spacing w:line="240" w:lineRule="auto"/>
              <w:rPr>
                <w:color w:val="auto"/>
              </w:rPr>
            </w:pPr>
            <w:r w:rsidRPr="00257A62">
              <w:rPr>
                <w:color w:val="auto"/>
              </w:rPr>
              <w:t>15–20% de las jornadas productivas se ven afectadas por desabastecimiento o incertidumbre sobre el stock real de insumos.</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7BC8E4" w14:textId="77777777" w:rsidR="00566DBE" w:rsidRPr="00257A62" w:rsidRDefault="00566DBE" w:rsidP="0019675D">
            <w:pPr>
              <w:spacing w:line="240" w:lineRule="auto"/>
              <w:rPr>
                <w:color w:val="auto"/>
              </w:rPr>
            </w:pPr>
            <w:r w:rsidRPr="00257A62">
              <w:rPr>
                <w:color w:val="auto"/>
              </w:rPr>
              <w:t>La hoja "INVENTARIO DINAMICO" muestra stock negativo de mantequilla (-58 kg), evidenciando consumos no registrados. Las compras se planifican "de memoria" cada viernes con 3–5 días de lead time, sin alertas automáticas de stock mínimo ni control FEFO.</w:t>
            </w:r>
          </w:p>
        </w:tc>
      </w:tr>
      <w:tr w:rsidR="00257A62" w:rsidRPr="00257A62" w14:paraId="38AA49BC"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F807C5" w14:textId="77777777" w:rsidR="00566DBE" w:rsidRPr="00257A62" w:rsidRDefault="00566DBE" w:rsidP="0019675D">
            <w:pPr>
              <w:spacing w:line="240" w:lineRule="auto"/>
              <w:rPr>
                <w:color w:val="auto"/>
              </w:rPr>
            </w:pPr>
            <w:r w:rsidRPr="00257A62">
              <w:rPr>
                <w:color w:val="auto"/>
              </w:rPr>
              <w:t>PF-04. Recetas sin vinculación al consumo real</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4EF9FD" w14:textId="77777777" w:rsidR="00566DBE" w:rsidRPr="00257A62" w:rsidRDefault="00566DBE" w:rsidP="0019675D">
            <w:pPr>
              <w:spacing w:line="240" w:lineRule="auto"/>
              <w:rPr>
                <w:color w:val="auto"/>
              </w:rPr>
            </w:pPr>
            <w:r w:rsidRPr="00257A62">
              <w:rPr>
                <w:color w:val="auto"/>
              </w:rPr>
              <w:t>5–10% de sobreconsumo estimado en insumos por cálculo manual de las recetas para cada lote producido.</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D94EA0" w14:textId="77777777" w:rsidR="00566DBE" w:rsidRPr="00257A62" w:rsidRDefault="00566DBE" w:rsidP="0019675D">
            <w:pPr>
              <w:spacing w:line="240" w:lineRule="auto"/>
              <w:rPr>
                <w:color w:val="auto"/>
              </w:rPr>
            </w:pPr>
            <w:r w:rsidRPr="00257A62">
              <w:rPr>
                <w:color w:val="auto"/>
              </w:rPr>
              <w:t>Las recetas de Cheddar (15 ingredientes) y Dulce de Leche son tablas estáticas. El operario consulta la hoja, calcula mentalmente las proporciones para el volumen del día y registra lo usado en otra hoja. No hay validación automática entre la fórmula y el consumo real.</w:t>
            </w:r>
          </w:p>
        </w:tc>
      </w:tr>
      <w:tr w:rsidR="00257A62" w:rsidRPr="00257A62" w14:paraId="3A39B6C0"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DB83A4" w14:textId="77777777" w:rsidR="00566DBE" w:rsidRPr="00257A62" w:rsidRDefault="00566DBE" w:rsidP="0019675D">
            <w:pPr>
              <w:spacing w:line="240" w:lineRule="auto"/>
              <w:rPr>
                <w:color w:val="auto"/>
              </w:rPr>
            </w:pPr>
            <w:r w:rsidRPr="00257A62">
              <w:rPr>
                <w:color w:val="auto"/>
              </w:rPr>
              <w:t>PF-05. Registros de producción con datos en formatos mixtos</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561C52" w14:textId="77777777" w:rsidR="00566DBE" w:rsidRPr="00257A62" w:rsidRDefault="00566DBE" w:rsidP="0019675D">
            <w:pPr>
              <w:spacing w:line="240" w:lineRule="auto"/>
              <w:rPr>
                <w:color w:val="auto"/>
              </w:rPr>
            </w:pPr>
            <w:r w:rsidRPr="00257A62">
              <w:rPr>
                <w:color w:val="auto"/>
              </w:rPr>
              <w:t>20–25% de los registros de producción contienen datos en formatos inconsistentes que impiden cálculos automáticos confiables.</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89456F" w14:textId="77777777" w:rsidR="00566DBE" w:rsidRPr="00257A62" w:rsidRDefault="00566DBE" w:rsidP="0019675D">
            <w:pPr>
              <w:spacing w:line="240" w:lineRule="auto"/>
              <w:rPr>
                <w:color w:val="auto"/>
              </w:rPr>
            </w:pPr>
            <w:r w:rsidRPr="00257A62">
              <w:rPr>
                <w:color w:val="auto"/>
              </w:rPr>
              <w:t>Campos numéricos contaminados con texto ("48/49" en Brix, "6,53/32,2" en pH), errores de digitación de 3 órdenes de magnitud (3,480 kg vs 3.84 kg), y rendimientos físicamente imposibles (70.8% en Dulce de Leche) que distorsionan cualquier análisis de eficiencia.</w:t>
            </w:r>
          </w:p>
        </w:tc>
      </w:tr>
      <w:tr w:rsidR="00257A62" w:rsidRPr="00257A62" w14:paraId="60A7FE2F"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24AE4E" w14:textId="77777777" w:rsidR="00566DBE" w:rsidRPr="00257A62" w:rsidRDefault="00566DBE" w:rsidP="0019675D">
            <w:pPr>
              <w:spacing w:line="240" w:lineRule="auto"/>
              <w:rPr>
                <w:color w:val="auto"/>
              </w:rPr>
            </w:pPr>
            <w:r w:rsidRPr="00257A62">
              <w:rPr>
                <w:color w:val="auto"/>
              </w:rPr>
              <w:lastRenderedPageBreak/>
              <w:t>PF-06. Estructura de datos de producción no normalizada</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3FB5E9" w14:textId="77777777" w:rsidR="00566DBE" w:rsidRPr="00257A62" w:rsidRDefault="00566DBE" w:rsidP="0019675D">
            <w:pPr>
              <w:spacing w:line="240" w:lineRule="auto"/>
              <w:rPr>
                <w:color w:val="auto"/>
              </w:rPr>
            </w:pPr>
            <w:r w:rsidRPr="00257A62">
              <w:rPr>
                <w:color w:val="auto"/>
              </w:rPr>
              <w:t>55% de los registros de producción carecen de datos esenciales (tiempos de proceso, pesos totales, horarios).</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3281BD" w14:textId="77777777" w:rsidR="00566DBE" w:rsidRPr="00257A62" w:rsidRDefault="00566DBE" w:rsidP="0019675D">
            <w:pPr>
              <w:spacing w:line="240" w:lineRule="auto"/>
              <w:rPr>
                <w:color w:val="auto"/>
              </w:rPr>
            </w:pPr>
            <w:r w:rsidRPr="00257A62">
              <w:rPr>
                <w:color w:val="auto"/>
              </w:rPr>
              <w:t>La hoja CUAJADA tiene 70 columnas (43 solo para moldes individuales) con errores #DIV/0! en filas vacías. En Cheddar, 15 de 27 lotes no tienen peso total registrado. Esta estructura plana impide la normalización y el análisis automatizado.</w:t>
            </w:r>
          </w:p>
        </w:tc>
      </w:tr>
      <w:tr w:rsidR="00257A62" w:rsidRPr="00257A62" w14:paraId="2C77877B"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7CF38B4" w14:textId="77777777" w:rsidR="00566DBE" w:rsidRPr="00257A62" w:rsidRDefault="00566DBE" w:rsidP="0019675D">
            <w:pPr>
              <w:spacing w:line="240" w:lineRule="auto"/>
              <w:rPr>
                <w:color w:val="auto"/>
              </w:rPr>
            </w:pPr>
            <w:r w:rsidRPr="00257A62">
              <w:rPr>
                <w:color w:val="auto"/>
              </w:rPr>
              <w:t>PF-07. Numeración de lotes inconsistente</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BF0CE2" w14:textId="77777777" w:rsidR="00566DBE" w:rsidRPr="00257A62" w:rsidRDefault="00566DBE" w:rsidP="0019675D">
            <w:pPr>
              <w:spacing w:line="240" w:lineRule="auto"/>
              <w:rPr>
                <w:color w:val="auto"/>
              </w:rPr>
            </w:pPr>
            <w:r w:rsidRPr="00257A62">
              <w:rPr>
                <w:color w:val="auto"/>
              </w:rPr>
              <w:t>100% de los lotes carecen de un formato estandarizado, con al menos 4 variaciones entre las líneas de producción.</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35E1C7B" w14:textId="77777777" w:rsidR="00566DBE" w:rsidRPr="00257A62" w:rsidRDefault="00566DBE" w:rsidP="0019675D">
            <w:pPr>
              <w:spacing w:line="240" w:lineRule="auto"/>
              <w:rPr>
                <w:color w:val="auto"/>
              </w:rPr>
            </w:pPr>
            <w:r w:rsidRPr="00257A62">
              <w:rPr>
                <w:color w:val="auto"/>
              </w:rPr>
              <w:t>Mozzarella usa 3 formatos en 3 meses (121225STM, 801261100, 13012026). Cheddar es más regular (DDMMYYHHMM-CHL) pero no coincide con Dulce de Leche (DDMMYYHHMM-FL/RL). Esto impide la trazabilidad cruzada entre productos.</w:t>
            </w:r>
          </w:p>
        </w:tc>
      </w:tr>
      <w:tr w:rsidR="00257A62" w:rsidRPr="00257A62" w14:paraId="6E713E10"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9549A3" w14:textId="77777777" w:rsidR="00566DBE" w:rsidRPr="00257A62" w:rsidRDefault="00566DBE" w:rsidP="0019675D">
            <w:pPr>
              <w:spacing w:line="240" w:lineRule="auto"/>
              <w:rPr>
                <w:color w:val="auto"/>
              </w:rPr>
            </w:pPr>
            <w:r w:rsidRPr="00257A62">
              <w:rPr>
                <w:color w:val="auto"/>
              </w:rPr>
              <w:t>PF-08. Stock de producto terminado desconectado de producción y despacho</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369E6B" w14:textId="77777777" w:rsidR="00566DBE" w:rsidRPr="00257A62" w:rsidRDefault="00566DBE" w:rsidP="0019675D">
            <w:pPr>
              <w:spacing w:line="240" w:lineRule="auto"/>
              <w:rPr>
                <w:color w:val="auto"/>
              </w:rPr>
            </w:pPr>
            <w:r w:rsidRPr="00257A62">
              <w:rPr>
                <w:color w:val="auto"/>
              </w:rPr>
              <w:t>10–15% de los pedidos comerciales no pueden atenderse adecuadamente por falta de visibilidad del stock disponible en cámara fría.</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687585" w14:textId="77777777" w:rsidR="00566DBE" w:rsidRPr="00257A62" w:rsidRDefault="00566DBE" w:rsidP="0019675D">
            <w:pPr>
              <w:spacing w:line="240" w:lineRule="auto"/>
              <w:rPr>
                <w:color w:val="auto"/>
              </w:rPr>
            </w:pPr>
            <w:r w:rsidRPr="00257A62">
              <w:rPr>
                <w:color w:val="auto"/>
              </w:rPr>
              <w:t>Solo 3 despachos registrados en 7 meses de operación. Las hojas de stock son independientes de las de producción. Un lote vendido se marca como texto libre "LOTE VENDIDO" sin fecha, cliente ni descuento automático del inventario.</w:t>
            </w:r>
          </w:p>
        </w:tc>
      </w:tr>
      <w:tr w:rsidR="00257A62" w:rsidRPr="00257A62" w14:paraId="5FD07186"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66E859" w14:textId="77777777" w:rsidR="00566DBE" w:rsidRPr="00257A62" w:rsidRDefault="00566DBE" w:rsidP="0019675D">
            <w:pPr>
              <w:spacing w:line="240" w:lineRule="auto"/>
              <w:rPr>
                <w:color w:val="auto"/>
              </w:rPr>
            </w:pPr>
            <w:r w:rsidRPr="00257A62">
              <w:rPr>
                <w:color w:val="auto"/>
              </w:rPr>
              <w:t>PF-09. Hilado sin trazabilidad al lote de cuajada</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EC4D9D" w14:textId="77777777" w:rsidR="00566DBE" w:rsidRPr="00257A62" w:rsidRDefault="00566DBE" w:rsidP="0019675D">
            <w:pPr>
              <w:spacing w:line="240" w:lineRule="auto"/>
              <w:rPr>
                <w:color w:val="auto"/>
              </w:rPr>
            </w:pPr>
            <w:r w:rsidRPr="00257A62">
              <w:rPr>
                <w:color w:val="auto"/>
              </w:rPr>
              <w:t>100% de los registros de hilado (201 filas) carecen de vinculación al lote de cuajada de origen.</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6A4B1D" w14:textId="77777777" w:rsidR="00566DBE" w:rsidRPr="00257A62" w:rsidRDefault="00566DBE" w:rsidP="0019675D">
            <w:pPr>
              <w:spacing w:line="240" w:lineRule="auto"/>
              <w:rPr>
                <w:color w:val="auto"/>
              </w:rPr>
            </w:pPr>
            <w:r w:rsidRPr="00257A62">
              <w:rPr>
                <w:color w:val="auto"/>
              </w:rPr>
              <w:t>Solo se registra fecha y peso. Un mismo día puede tener 5–10 filas de moldes hilados sin referencia cruzada a la tina de cuajada de la que provienen, imposibilitando cálculos de rendimiento y la trazabilidad sanitaria.</w:t>
            </w:r>
          </w:p>
        </w:tc>
      </w:tr>
      <w:tr w:rsidR="00257A62" w:rsidRPr="00257A62" w14:paraId="20602CD0"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A00149" w14:textId="77777777" w:rsidR="00566DBE" w:rsidRPr="00257A62" w:rsidRDefault="00566DBE" w:rsidP="0019675D">
            <w:pPr>
              <w:spacing w:line="240" w:lineRule="auto"/>
              <w:rPr>
                <w:color w:val="auto"/>
              </w:rPr>
            </w:pPr>
            <w:r w:rsidRPr="00257A62">
              <w:rPr>
                <w:color w:val="auto"/>
              </w:rPr>
              <w:t>PF-10. Hojas dinámicas y resúmenes con fórmulas frágiles</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75E4508" w14:textId="77777777" w:rsidR="00566DBE" w:rsidRPr="00257A62" w:rsidRDefault="00566DBE" w:rsidP="0019675D">
            <w:pPr>
              <w:spacing w:line="240" w:lineRule="auto"/>
              <w:rPr>
                <w:color w:val="auto"/>
              </w:rPr>
            </w:pPr>
            <w:r w:rsidRPr="00257A62">
              <w:rPr>
                <w:color w:val="auto"/>
              </w:rPr>
              <w:t>100% de los reportes gerenciales dependen de fórmulas Excel inter-hoja susceptibles a errores #REF! y #DIV/0!.</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8B12E2" w14:textId="77777777" w:rsidR="00566DBE" w:rsidRPr="00257A62" w:rsidRDefault="00566DBE" w:rsidP="0019675D">
            <w:pPr>
              <w:spacing w:line="240" w:lineRule="auto"/>
              <w:rPr>
                <w:color w:val="auto"/>
              </w:rPr>
            </w:pPr>
            <w:r w:rsidRPr="00257A62">
              <w:rPr>
                <w:color w:val="auto"/>
              </w:rPr>
              <w:t>Las 4 hojas "dinámicas" y los 2 resúmenes se rompen cada vez que se insertan o eliminan filas en las hojas base. La gerencia toma decisiones operativas y de inversión basándose en datos potencialmente corruptos sin saberlo.</w:t>
            </w:r>
          </w:p>
        </w:tc>
      </w:tr>
      <w:tr w:rsidR="00257A62" w:rsidRPr="00257A62" w14:paraId="4AE4DD65"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A3F0B2" w14:textId="77777777" w:rsidR="00566DBE" w:rsidRPr="00257A62" w:rsidRDefault="00566DBE" w:rsidP="0019675D">
            <w:pPr>
              <w:spacing w:line="240" w:lineRule="auto"/>
              <w:rPr>
                <w:color w:val="auto"/>
              </w:rPr>
            </w:pPr>
            <w:r w:rsidRPr="00257A62">
              <w:rPr>
                <w:color w:val="auto"/>
              </w:rPr>
              <w:t>PF-11. Inexistencia de costeo por lote de producción</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559AEE" w14:textId="77777777" w:rsidR="00566DBE" w:rsidRPr="00257A62" w:rsidRDefault="00566DBE" w:rsidP="0019675D">
            <w:pPr>
              <w:spacing w:line="240" w:lineRule="auto"/>
              <w:rPr>
                <w:color w:val="auto"/>
              </w:rPr>
            </w:pPr>
            <w:r w:rsidRPr="00257A62">
              <w:rPr>
                <w:color w:val="auto"/>
              </w:rPr>
              <w:t>0% de los lotes producidos tienen registro de costo de insumos consumidos; la rentabilidad por línea de producción es completamente desconocida.</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257421" w14:textId="77777777" w:rsidR="00566DBE" w:rsidRPr="00257A62" w:rsidRDefault="00566DBE" w:rsidP="0019675D">
            <w:pPr>
              <w:spacing w:line="240" w:lineRule="auto"/>
              <w:rPr>
                <w:color w:val="auto"/>
              </w:rPr>
            </w:pPr>
            <w:r w:rsidRPr="00257A62">
              <w:rPr>
                <w:color w:val="auto"/>
              </w:rPr>
              <w:t>Ninguna de las 18 hojas registra precios de insumos. La empresa no puede determinar si es más rentable producir Queso Cheddar o Dulce de Leche, ni calcular márgenes de ganancia reales por producto.</w:t>
            </w:r>
          </w:p>
        </w:tc>
      </w:tr>
      <w:tr w:rsidR="00257A62" w:rsidRPr="00257A62" w14:paraId="47AB7201"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90E4980" w14:textId="77777777" w:rsidR="00566DBE" w:rsidRPr="00257A62" w:rsidRDefault="00566DBE" w:rsidP="0019675D">
            <w:pPr>
              <w:spacing w:line="240" w:lineRule="auto"/>
              <w:rPr>
                <w:color w:val="auto"/>
              </w:rPr>
            </w:pPr>
            <w:r w:rsidRPr="00257A62">
              <w:rPr>
                <w:color w:val="auto"/>
              </w:rPr>
              <w:lastRenderedPageBreak/>
              <w:t>PF-12. Sobrecarga operativa, persona-dependencia y ausencia de gobernanza</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269D39" w14:textId="77777777" w:rsidR="00566DBE" w:rsidRPr="00257A62" w:rsidRDefault="00566DBE" w:rsidP="0019675D">
            <w:pPr>
              <w:spacing w:line="240" w:lineRule="auto"/>
              <w:rPr>
                <w:color w:val="auto"/>
              </w:rPr>
            </w:pPr>
            <w:r w:rsidRPr="00257A62">
              <w:rPr>
                <w:color w:val="auto"/>
              </w:rPr>
              <w:t>40–45% del tiempo laboral de la Ing. de Calidad se dedica a tareas de digitación manual que no corresponden a su función principal.</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6A78DD" w14:textId="77777777" w:rsidR="00566DBE" w:rsidRPr="00257A62" w:rsidRDefault="00566DBE" w:rsidP="0019675D">
            <w:pPr>
              <w:spacing w:line="240" w:lineRule="auto"/>
              <w:rPr>
                <w:color w:val="auto"/>
              </w:rPr>
            </w:pPr>
            <w:r w:rsidRPr="00257A62">
              <w:rPr>
                <w:color w:val="auto"/>
              </w:rPr>
              <w:t>Una sola persona centraliza calidad, inventario, compras, despacho y mantenimiento del Excel (~3.5 hrs/día de 8 hrs). Sin organigrama formal ni roles definidos, la ausencia de esta persona paraliza la operación informativa de la empresa.</w:t>
            </w:r>
          </w:p>
        </w:tc>
      </w:tr>
      <w:tr w:rsidR="00257A62" w:rsidRPr="00257A62" w14:paraId="55CFA67C"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41614A" w14:textId="77777777" w:rsidR="00566DBE" w:rsidRPr="00257A62" w:rsidRDefault="00566DBE" w:rsidP="0019675D">
            <w:pPr>
              <w:spacing w:line="240" w:lineRule="auto"/>
              <w:rPr>
                <w:color w:val="auto"/>
              </w:rPr>
            </w:pPr>
            <w:r w:rsidRPr="00257A62">
              <w:rPr>
                <w:color w:val="auto"/>
              </w:rPr>
              <w:t>PF-13. Pedidos informales por WhatsApp y producción sin margen de seguridad</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3E0DF4" w14:textId="77777777" w:rsidR="00566DBE" w:rsidRPr="00257A62" w:rsidRDefault="00566DBE" w:rsidP="0019675D">
            <w:pPr>
              <w:spacing w:line="240" w:lineRule="auto"/>
              <w:rPr>
                <w:color w:val="auto"/>
              </w:rPr>
            </w:pPr>
            <w:r w:rsidRPr="00257A62">
              <w:rPr>
                <w:color w:val="auto"/>
              </w:rPr>
              <w:t>100% de los pedidos comerciales se gestionan por mensajería instantánea sin validación contra inventario disponible.</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AA1AB6" w14:textId="77777777" w:rsidR="00566DBE" w:rsidRPr="00257A62" w:rsidRDefault="00566DBE" w:rsidP="0019675D">
            <w:pPr>
              <w:spacing w:line="240" w:lineRule="auto"/>
              <w:rPr>
                <w:color w:val="auto"/>
              </w:rPr>
            </w:pPr>
            <w:r w:rsidRPr="00257A62">
              <w:rPr>
                <w:color w:val="auto"/>
              </w:rPr>
              <w:t>Los clientes (Hot Burger, distribuidores del Beni) envían pedidos por grupo de WhatsApp sin confirmación formal de stock. La empresa produce para despachar "mañana, literal" sin buffer. Un pedido perdido en el chat es un despacho perdido.</w:t>
            </w:r>
          </w:p>
        </w:tc>
      </w:tr>
      <w:tr w:rsidR="00257A62" w:rsidRPr="00257A62" w14:paraId="7BCA8DD2"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32D23E" w14:textId="77777777" w:rsidR="00566DBE" w:rsidRPr="00257A62" w:rsidRDefault="00566DBE" w:rsidP="0019675D">
            <w:pPr>
              <w:spacing w:line="240" w:lineRule="auto"/>
              <w:rPr>
                <w:color w:val="auto"/>
              </w:rPr>
            </w:pPr>
            <w:r w:rsidRPr="00257A62">
              <w:rPr>
                <w:color w:val="auto"/>
              </w:rPr>
              <w:t>PF-14. Control financiero desintegrado entre Planta y Línea Comercial</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B85D48" w14:textId="77777777" w:rsidR="00566DBE" w:rsidRPr="00257A62" w:rsidRDefault="00566DBE" w:rsidP="0019675D">
            <w:pPr>
              <w:spacing w:line="240" w:lineRule="auto"/>
              <w:rPr>
                <w:color w:val="auto"/>
              </w:rPr>
            </w:pPr>
            <w:r w:rsidRPr="00257A62">
              <w:rPr>
                <w:color w:val="auto"/>
              </w:rPr>
              <w:t>5–8% de los ingresos presentan riesgo de inconsistencia por falta de cruce entre recibos de planta y facturas de la línea comercial.</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DF54F1" w14:textId="77777777" w:rsidR="00566DBE" w:rsidRPr="00257A62" w:rsidRDefault="00566DBE" w:rsidP="0019675D">
            <w:pPr>
              <w:spacing w:line="240" w:lineRule="auto"/>
              <w:rPr>
                <w:color w:val="auto"/>
              </w:rPr>
            </w:pPr>
            <w:r w:rsidRPr="00257A62">
              <w:rPr>
                <w:color w:val="auto"/>
              </w:rPr>
              <w:t>La Planta emite un "Recibo de Entrega" manual; la Factura la emite la Línea Comercial en Santa Cruz. No existe conciliación entre ambos documentos. Los cobros (transferencia, QR, efectivo) no se vinculan a despachos específicos.</w:t>
            </w:r>
          </w:p>
        </w:tc>
      </w:tr>
      <w:tr w:rsidR="00257A62" w:rsidRPr="00257A62" w14:paraId="76E9F634" w14:textId="77777777" w:rsidTr="00566DBE">
        <w:trPr>
          <w:jc w:val="center"/>
        </w:trPr>
        <w:tc>
          <w:tcPr>
            <w:tcW w:w="21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AF9D43" w14:textId="77777777" w:rsidR="00566DBE" w:rsidRPr="00257A62" w:rsidRDefault="00566DBE" w:rsidP="0019675D">
            <w:pPr>
              <w:spacing w:line="240" w:lineRule="auto"/>
              <w:rPr>
                <w:color w:val="auto"/>
              </w:rPr>
            </w:pPr>
            <w:r w:rsidRPr="00257A62">
              <w:rPr>
                <w:color w:val="auto"/>
              </w:rPr>
              <w:t>PF-15. Riesgo de incumplimiento normativo SENASAG y ausencia de auditoría digital</w:t>
            </w:r>
          </w:p>
        </w:tc>
        <w:tc>
          <w:tcPr>
            <w:tcW w:w="324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30E371" w14:textId="77777777" w:rsidR="00566DBE" w:rsidRPr="00257A62" w:rsidRDefault="00566DBE" w:rsidP="0019675D">
            <w:pPr>
              <w:spacing w:line="240" w:lineRule="auto"/>
              <w:rPr>
                <w:color w:val="auto"/>
              </w:rPr>
            </w:pPr>
            <w:r w:rsidRPr="00257A62">
              <w:rPr>
                <w:color w:val="auto"/>
              </w:rPr>
              <w:t>100% de riesgo ante una inspección sanitaria: la empresa no puede demostrar trazabilidad completa lote → cliente ni registros de calidad verificables en tiempo razonable.</w:t>
            </w:r>
          </w:p>
        </w:tc>
        <w:tc>
          <w:tcPr>
            <w:tcW w:w="533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922031" w14:textId="77777777" w:rsidR="00566DBE" w:rsidRPr="00257A62" w:rsidRDefault="00566DBE" w:rsidP="0019675D">
            <w:pPr>
              <w:spacing w:line="240" w:lineRule="auto"/>
              <w:rPr>
                <w:color w:val="auto"/>
              </w:rPr>
            </w:pPr>
            <w:r w:rsidRPr="00257A62">
              <w:rPr>
                <w:color w:val="auto"/>
              </w:rPr>
              <w:t>Ya ocurrieron 3–4 devoluciones sin protocolo formal. No existe log de modificaciones de datos ni respaldo digital antes de diciembre 2025. SENASAG exige trazabilidad desde la materia prima hasta el consumidor final; el estado actual incumple esta exigencia.</w:t>
            </w:r>
          </w:p>
        </w:tc>
      </w:tr>
    </w:tbl>
    <w:p w14:paraId="28F0DC66" w14:textId="77777777" w:rsidR="00566DBE" w:rsidRPr="00257A62" w:rsidRDefault="00566DBE" w:rsidP="00566DBE">
      <w:pPr>
        <w:rPr>
          <w:color w:val="auto"/>
        </w:rPr>
      </w:pPr>
      <w:r w:rsidRPr="00257A62">
        <w:rPr>
          <w:b/>
          <w:bCs/>
          <w:color w:val="auto"/>
        </w:rPr>
        <w:t>Síntesis:</w:t>
      </w:r>
      <w:r w:rsidRPr="00257A62">
        <w:rPr>
          <w:color w:val="auto"/>
        </w:rPr>
        <w:t> Los problemas de mayor gravedad porcentual son aquellos con </w:t>
      </w:r>
      <w:r w:rsidRPr="00257A62">
        <w:rPr>
          <w:b/>
          <w:bCs/>
          <w:color w:val="auto"/>
        </w:rPr>
        <w:t>100% de afectación</w:t>
      </w:r>
      <w:r w:rsidRPr="00257A62">
        <w:rPr>
          <w:color w:val="auto"/>
        </w:rPr>
        <w:t> — es decir, problemas que afectan la totalidad de los registros o procesos involucrados (PF-01, PF-07, PF-09, PF-10, PF-13, PF-15). Estos 6 problemas representan un riesgo sistémico que solo puede resolverse con la implementación de un sistema de información integral.</w:t>
      </w:r>
    </w:p>
    <w:p w14:paraId="3B440B86" w14:textId="77777777" w:rsidR="00566DBE" w:rsidRPr="00257A62" w:rsidRDefault="00566DBE" w:rsidP="00566DBE">
      <w:pPr>
        <w:rPr>
          <w:color w:val="auto"/>
        </w:rPr>
      </w:pPr>
      <w:r w:rsidRPr="00257A62">
        <w:rPr>
          <w:color w:val="auto"/>
        </w:rPr>
        <w:br w:type="page"/>
      </w:r>
    </w:p>
    <w:p w14:paraId="3C7ADEAF" w14:textId="554AB64A" w:rsidR="00566DBE" w:rsidRPr="00257A62" w:rsidRDefault="00566DBE" w:rsidP="004C48EA">
      <w:pPr>
        <w:pStyle w:val="Ttulo3"/>
        <w:numPr>
          <w:ilvl w:val="1"/>
          <w:numId w:val="85"/>
        </w:numPr>
        <w:rPr>
          <w:color w:val="auto"/>
        </w:rPr>
      </w:pPr>
      <w:bookmarkStart w:id="231" w:name="_Toc225974595"/>
      <w:bookmarkStart w:id="232" w:name="_Toc227590441"/>
      <w:bookmarkStart w:id="233" w:name="_Toc231233283"/>
      <w:r w:rsidRPr="00257A62">
        <w:rPr>
          <w:color w:val="auto"/>
        </w:rPr>
        <w:lastRenderedPageBreak/>
        <w:t>ALTERNATIVAS DE CAMBIO</w:t>
      </w:r>
      <w:bookmarkEnd w:id="231"/>
      <w:bookmarkEnd w:id="232"/>
      <w:bookmarkEnd w:id="233"/>
    </w:p>
    <w:p w14:paraId="50BDB298" w14:textId="77777777" w:rsidR="00566DBE" w:rsidRPr="00257A62" w:rsidRDefault="00566DBE" w:rsidP="00566DBE">
      <w:pPr>
        <w:rPr>
          <w:color w:val="auto"/>
        </w:rPr>
      </w:pPr>
      <w:r w:rsidRPr="00257A62">
        <w:rPr>
          <w:color w:val="auto"/>
        </w:rPr>
        <w:t>Se presentan tres alternativas para resolver la problemática diagnosticada, evaluadas en función de su cobertura sobre los 15 problemas identificados, su viabilidad técnica y su sostenibilidad a largo plazo:</w:t>
      </w:r>
    </w:p>
    <w:p w14:paraId="187954F3" w14:textId="77777777" w:rsidR="00566DBE" w:rsidRPr="00257A62" w:rsidRDefault="00566DBE" w:rsidP="00566DBE">
      <w:pPr>
        <w:rPr>
          <w:color w:val="auto"/>
        </w:rPr>
      </w:pPr>
    </w:p>
    <w:p w14:paraId="01BCBF0E" w14:textId="77777777" w:rsidR="00566DBE" w:rsidRPr="00257A62" w:rsidRDefault="00566DBE" w:rsidP="00566DBE">
      <w:pPr>
        <w:rPr>
          <w:b/>
          <w:bCs/>
          <w:color w:val="auto"/>
        </w:rPr>
      </w:pPr>
      <w:r w:rsidRPr="00257A62">
        <w:rPr>
          <w:b/>
          <w:bCs/>
          <w:color w:val="auto"/>
        </w:rPr>
        <w:t>Alternativa A: Mantener el Status Quo con Mejoras Incrementales en Excel</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7870"/>
      </w:tblGrid>
      <w:tr w:rsidR="00257A62" w:rsidRPr="00257A62" w14:paraId="24DCC2A8" w14:textId="77777777" w:rsidTr="00566DBE">
        <w:trPr>
          <w:tblHeade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FA2838" w14:textId="77777777" w:rsidR="00566DBE" w:rsidRPr="00257A62" w:rsidRDefault="00566DBE" w:rsidP="00566DBE">
            <w:pPr>
              <w:rPr>
                <w:b/>
                <w:bCs/>
                <w:color w:val="auto"/>
              </w:rPr>
            </w:pPr>
            <w:r w:rsidRPr="00257A62">
              <w:rPr>
                <w:b/>
                <w:bCs/>
                <w:color w:val="auto"/>
              </w:rPr>
              <w:t>Criterio</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E5C5A9" w14:textId="77777777" w:rsidR="00566DBE" w:rsidRPr="00257A62" w:rsidRDefault="00566DBE" w:rsidP="00566DBE">
            <w:pPr>
              <w:rPr>
                <w:b/>
                <w:bCs/>
                <w:color w:val="auto"/>
              </w:rPr>
            </w:pPr>
            <w:r w:rsidRPr="00257A62">
              <w:rPr>
                <w:b/>
                <w:bCs/>
                <w:color w:val="auto"/>
              </w:rPr>
              <w:t>Evaluación</w:t>
            </w:r>
          </w:p>
        </w:tc>
      </w:tr>
      <w:tr w:rsidR="00257A62" w:rsidRPr="00257A62" w14:paraId="61264EBC"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246DD7" w14:textId="77777777" w:rsidR="00566DBE" w:rsidRPr="00257A62" w:rsidRDefault="00566DBE" w:rsidP="00566DBE">
            <w:pPr>
              <w:rPr>
                <w:b/>
                <w:bCs/>
                <w:color w:val="auto"/>
              </w:rPr>
            </w:pPr>
            <w:r w:rsidRPr="00257A62">
              <w:rPr>
                <w:b/>
                <w:bCs/>
                <w:color w:val="auto"/>
              </w:rPr>
              <w:t>Descripción</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969D88" w14:textId="77777777" w:rsidR="00566DBE" w:rsidRPr="00257A62" w:rsidRDefault="00566DBE" w:rsidP="00566DBE">
            <w:pPr>
              <w:rPr>
                <w:color w:val="auto"/>
              </w:rPr>
            </w:pPr>
            <w:r w:rsidRPr="00257A62">
              <w:rPr>
                <w:color w:val="auto"/>
              </w:rPr>
              <w:t>Mantener el archivo Excel actual pero mejorar su estructura: estandarizar formatos de datos, agregar validación con listas desplegables, crear macros VBA para automatizar cálculos repetitivos y proteger celdas críticas</w:t>
            </w:r>
          </w:p>
        </w:tc>
      </w:tr>
      <w:tr w:rsidR="00257A62" w:rsidRPr="00257A62" w14:paraId="22E6A538"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5A76475" w14:textId="77777777" w:rsidR="00566DBE" w:rsidRPr="00257A62" w:rsidRDefault="00566DBE" w:rsidP="00566DBE">
            <w:pPr>
              <w:rPr>
                <w:b/>
                <w:bCs/>
                <w:color w:val="auto"/>
              </w:rPr>
            </w:pPr>
            <w:r w:rsidRPr="00257A62">
              <w:rPr>
                <w:b/>
                <w:bCs/>
                <w:color w:val="auto"/>
              </w:rPr>
              <w:t>Tiempo</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C58E08" w14:textId="77777777" w:rsidR="00566DBE" w:rsidRPr="00257A62" w:rsidRDefault="00566DBE" w:rsidP="00566DBE">
            <w:pPr>
              <w:rPr>
                <w:color w:val="auto"/>
              </w:rPr>
            </w:pPr>
            <w:r w:rsidRPr="00257A62">
              <w:rPr>
                <w:color w:val="auto"/>
              </w:rPr>
              <w:t>2–4 semanas</w:t>
            </w:r>
          </w:p>
        </w:tc>
      </w:tr>
      <w:tr w:rsidR="00257A62" w:rsidRPr="00257A62" w14:paraId="3816F806"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5D26CB" w14:textId="77777777" w:rsidR="00566DBE" w:rsidRPr="00257A62" w:rsidRDefault="00566DBE" w:rsidP="00566DBE">
            <w:pPr>
              <w:rPr>
                <w:b/>
                <w:bCs/>
                <w:color w:val="auto"/>
              </w:rPr>
            </w:pPr>
            <w:r w:rsidRPr="00257A62">
              <w:rPr>
                <w:b/>
                <w:bCs/>
                <w:color w:val="auto"/>
              </w:rPr>
              <w:t>Problemas que resuelve</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A5FE3B" w14:textId="77777777" w:rsidR="00566DBE" w:rsidRPr="00257A62" w:rsidRDefault="00566DBE" w:rsidP="00566DBE">
            <w:pPr>
              <w:rPr>
                <w:color w:val="auto"/>
              </w:rPr>
            </w:pPr>
            <w:r w:rsidRPr="00257A62">
              <w:rPr>
                <w:color w:val="auto"/>
              </w:rPr>
              <w:t>PF-05 (parcial: formatos), PF-06 (parcial: estructura), PF-07 (parcial: validación de lotes)</w:t>
            </w:r>
          </w:p>
        </w:tc>
      </w:tr>
      <w:tr w:rsidR="00257A62" w:rsidRPr="00257A62" w14:paraId="177BE1FF"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435C8CE" w14:textId="77777777" w:rsidR="00566DBE" w:rsidRPr="00257A62" w:rsidRDefault="00566DBE" w:rsidP="00566DBE">
            <w:pPr>
              <w:rPr>
                <w:b/>
                <w:bCs/>
                <w:color w:val="auto"/>
              </w:rPr>
            </w:pPr>
            <w:r w:rsidRPr="00257A62">
              <w:rPr>
                <w:b/>
                <w:bCs/>
                <w:color w:val="auto"/>
              </w:rPr>
              <w:t>Problemas que NO resuelve</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6583BD" w14:textId="77777777" w:rsidR="00566DBE" w:rsidRPr="00257A62" w:rsidRDefault="00566DBE" w:rsidP="00566DBE">
            <w:pPr>
              <w:rPr>
                <w:color w:val="auto"/>
              </w:rPr>
            </w:pPr>
            <w:r w:rsidRPr="00257A62">
              <w:rPr>
                <w:color w:val="auto"/>
              </w:rPr>
              <w:t>PF-01, PF-02, PF-03, PF-04, PF-08, PF-09, PF-10, PF-11, PF-12, PF-13, PF-14, PF-15 (12 de 15 problemas persisten)</w:t>
            </w:r>
          </w:p>
        </w:tc>
      </w:tr>
      <w:tr w:rsidR="00257A62" w:rsidRPr="00257A62" w14:paraId="39B46368"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99C2B1" w14:textId="77777777" w:rsidR="00566DBE" w:rsidRPr="00257A62" w:rsidRDefault="00566DBE" w:rsidP="00566DBE">
            <w:pPr>
              <w:rPr>
                <w:b/>
                <w:bCs/>
                <w:color w:val="auto"/>
              </w:rPr>
            </w:pPr>
            <w:r w:rsidRPr="00257A62">
              <w:rPr>
                <w:b/>
                <w:bCs/>
                <w:color w:val="auto"/>
              </w:rPr>
              <w:t>Limitaciones</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CEA59D" w14:textId="77777777" w:rsidR="00566DBE" w:rsidRPr="00257A62" w:rsidRDefault="00566DBE" w:rsidP="00566DBE">
            <w:pPr>
              <w:rPr>
                <w:color w:val="auto"/>
              </w:rPr>
            </w:pPr>
            <w:r w:rsidRPr="00257A62">
              <w:rPr>
                <w:color w:val="auto"/>
              </w:rPr>
              <w:t>Excel sigue siendo monousuario, sin acceso remoto, sin auditoría, sin integración con ventas. Las macros VBA agregan complejidad y fragilidad. No hay acceso concurrente ni trazabilidad</w:t>
            </w:r>
          </w:p>
        </w:tc>
      </w:tr>
      <w:tr w:rsidR="00257A62" w:rsidRPr="00257A62" w14:paraId="560B246C"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85671C9" w14:textId="77777777" w:rsidR="00566DBE" w:rsidRPr="00257A62" w:rsidRDefault="00566DBE" w:rsidP="00566DBE">
            <w:pPr>
              <w:rPr>
                <w:b/>
                <w:bCs/>
                <w:color w:val="auto"/>
              </w:rPr>
            </w:pPr>
            <w:r w:rsidRPr="00257A62">
              <w:rPr>
                <w:b/>
                <w:bCs/>
                <w:color w:val="auto"/>
              </w:rPr>
              <w:t>Sostenibilidad</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58002B"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No sostenible. A medida que la empresa crezca, el archivo será inmanejable. No escala a nuevas líneas de producción</w:t>
            </w:r>
          </w:p>
        </w:tc>
      </w:tr>
      <w:tr w:rsidR="00566DBE" w:rsidRPr="00257A62" w14:paraId="5B4CAB43"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8122EC" w14:textId="77777777" w:rsidR="00566DBE" w:rsidRPr="00257A62" w:rsidRDefault="00566DBE" w:rsidP="00566DBE">
            <w:pPr>
              <w:rPr>
                <w:b/>
                <w:bCs/>
                <w:color w:val="auto"/>
              </w:rPr>
            </w:pPr>
            <w:r w:rsidRPr="00257A62">
              <w:rPr>
                <w:b/>
                <w:bCs/>
                <w:color w:val="auto"/>
              </w:rPr>
              <w:lastRenderedPageBreak/>
              <w:t>Cobertura</w:t>
            </w:r>
          </w:p>
        </w:tc>
        <w:tc>
          <w:tcPr>
            <w:tcW w:w="78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925697C" w14:textId="77777777" w:rsidR="00566DBE" w:rsidRPr="00257A62" w:rsidRDefault="00566DBE" w:rsidP="00566DBE">
            <w:pPr>
              <w:rPr>
                <w:color w:val="auto"/>
              </w:rPr>
            </w:pPr>
            <w:r w:rsidRPr="00257A62">
              <w:rPr>
                <w:color w:val="auto"/>
              </w:rPr>
              <w:t>3/15 problemas = 20%</w:t>
            </w:r>
          </w:p>
        </w:tc>
      </w:tr>
    </w:tbl>
    <w:p w14:paraId="275314CA" w14:textId="77777777" w:rsidR="00566DBE" w:rsidRPr="00257A62" w:rsidRDefault="00566DBE" w:rsidP="00566DBE">
      <w:pPr>
        <w:rPr>
          <w:color w:val="auto"/>
        </w:rPr>
      </w:pPr>
    </w:p>
    <w:p w14:paraId="39514EFE" w14:textId="77777777" w:rsidR="00566DBE" w:rsidRPr="00257A62" w:rsidRDefault="00566DBE" w:rsidP="00566DBE">
      <w:pPr>
        <w:rPr>
          <w:b/>
          <w:bCs/>
          <w:color w:val="auto"/>
        </w:rPr>
      </w:pPr>
      <w:r w:rsidRPr="00257A62">
        <w:rPr>
          <w:b/>
          <w:bCs/>
          <w:color w:val="auto"/>
        </w:rPr>
        <w:t>Alternativa B: Adquirir un Software ERP Genérico del Mercado</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937"/>
      </w:tblGrid>
      <w:tr w:rsidR="00257A62" w:rsidRPr="00257A62" w14:paraId="03C71D0C" w14:textId="77777777" w:rsidTr="00566DBE">
        <w:trPr>
          <w:tblHeade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50364B" w14:textId="77777777" w:rsidR="00566DBE" w:rsidRPr="00257A62" w:rsidRDefault="00566DBE" w:rsidP="00566DBE">
            <w:pPr>
              <w:rPr>
                <w:b/>
                <w:bCs/>
                <w:color w:val="auto"/>
              </w:rPr>
            </w:pPr>
            <w:r w:rsidRPr="00257A62">
              <w:rPr>
                <w:b/>
                <w:bCs/>
                <w:color w:val="auto"/>
              </w:rPr>
              <w:t>Criterio</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3FDB26" w14:textId="77777777" w:rsidR="00566DBE" w:rsidRPr="00257A62" w:rsidRDefault="00566DBE" w:rsidP="00566DBE">
            <w:pPr>
              <w:rPr>
                <w:b/>
                <w:bCs/>
                <w:color w:val="auto"/>
              </w:rPr>
            </w:pPr>
            <w:r w:rsidRPr="00257A62">
              <w:rPr>
                <w:b/>
                <w:bCs/>
                <w:color w:val="auto"/>
              </w:rPr>
              <w:t>Evaluación</w:t>
            </w:r>
          </w:p>
        </w:tc>
      </w:tr>
      <w:tr w:rsidR="00257A62" w:rsidRPr="00257A62" w14:paraId="116AAF51"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B1F97B" w14:textId="77777777" w:rsidR="00566DBE" w:rsidRPr="00257A62" w:rsidRDefault="00566DBE" w:rsidP="00566DBE">
            <w:pPr>
              <w:rPr>
                <w:b/>
                <w:bCs/>
                <w:color w:val="auto"/>
              </w:rPr>
            </w:pPr>
            <w:r w:rsidRPr="00257A62">
              <w:rPr>
                <w:b/>
                <w:bCs/>
                <w:color w:val="auto"/>
              </w:rPr>
              <w:t>Descripción</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BC85ED" w14:textId="77777777" w:rsidR="00566DBE" w:rsidRPr="00257A62" w:rsidRDefault="00566DBE" w:rsidP="00566DBE">
            <w:pPr>
              <w:rPr>
                <w:color w:val="auto"/>
              </w:rPr>
            </w:pPr>
            <w:r w:rsidRPr="00257A62">
              <w:rPr>
                <w:color w:val="auto"/>
              </w:rPr>
              <w:t>Implementar un software ERP comercial (ej: Odoo Community, SAP Business One, Defontana) y adaptar los procesos de GRULAC a la lógica del software</w:t>
            </w:r>
          </w:p>
        </w:tc>
      </w:tr>
      <w:tr w:rsidR="00257A62" w:rsidRPr="00257A62" w14:paraId="063BB74E"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D45E36" w14:textId="77777777" w:rsidR="00566DBE" w:rsidRPr="00257A62" w:rsidRDefault="00566DBE" w:rsidP="00566DBE">
            <w:pPr>
              <w:rPr>
                <w:b/>
                <w:bCs/>
                <w:color w:val="auto"/>
              </w:rPr>
            </w:pPr>
            <w:r w:rsidRPr="00257A62">
              <w:rPr>
                <w:b/>
                <w:bCs/>
                <w:color w:val="auto"/>
              </w:rPr>
              <w:t>Tiempo</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2F28C4" w14:textId="77777777" w:rsidR="00566DBE" w:rsidRPr="00257A62" w:rsidRDefault="00566DBE" w:rsidP="00566DBE">
            <w:pPr>
              <w:rPr>
                <w:color w:val="auto"/>
              </w:rPr>
            </w:pPr>
            <w:r w:rsidRPr="00257A62">
              <w:rPr>
                <w:color w:val="auto"/>
              </w:rPr>
              <w:t>3–6 meses de implementación</w:t>
            </w:r>
          </w:p>
        </w:tc>
      </w:tr>
      <w:tr w:rsidR="00257A62" w:rsidRPr="00257A62" w14:paraId="1778DE75"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F3E57B" w14:textId="77777777" w:rsidR="00566DBE" w:rsidRPr="00257A62" w:rsidRDefault="00566DBE" w:rsidP="00566DBE">
            <w:pPr>
              <w:rPr>
                <w:b/>
                <w:bCs/>
                <w:color w:val="auto"/>
              </w:rPr>
            </w:pPr>
            <w:r w:rsidRPr="00257A62">
              <w:rPr>
                <w:b/>
                <w:bCs/>
                <w:color w:val="auto"/>
              </w:rPr>
              <w:t>Problemas que resuelve</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B777BA" w14:textId="77777777" w:rsidR="00566DBE" w:rsidRPr="00257A62" w:rsidRDefault="00566DBE" w:rsidP="00566DBE">
            <w:pPr>
              <w:rPr>
                <w:color w:val="auto"/>
              </w:rPr>
            </w:pPr>
            <w:r w:rsidRPr="00257A62">
              <w:rPr>
                <w:color w:val="auto"/>
              </w:rPr>
              <w:t>PF-01 (parcial), PF-03 (parcial), PF-08 (parcial), PF-11, PF-14 (parcial)</w:t>
            </w:r>
          </w:p>
        </w:tc>
      </w:tr>
      <w:tr w:rsidR="00257A62" w:rsidRPr="00257A62" w14:paraId="62AF3E3D"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FAF7B6" w14:textId="77777777" w:rsidR="00566DBE" w:rsidRPr="00257A62" w:rsidRDefault="00566DBE" w:rsidP="00566DBE">
            <w:pPr>
              <w:rPr>
                <w:b/>
                <w:bCs/>
                <w:color w:val="auto"/>
              </w:rPr>
            </w:pPr>
            <w:r w:rsidRPr="00257A62">
              <w:rPr>
                <w:b/>
                <w:bCs/>
                <w:color w:val="auto"/>
              </w:rPr>
              <w:t>Problemas que NO resuelve</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FDC65A" w14:textId="77777777" w:rsidR="00566DBE" w:rsidRPr="00257A62" w:rsidRDefault="00566DBE" w:rsidP="00566DBE">
            <w:pPr>
              <w:rPr>
                <w:color w:val="auto"/>
              </w:rPr>
            </w:pPr>
            <w:r w:rsidRPr="00257A62">
              <w:rPr>
                <w:color w:val="auto"/>
              </w:rPr>
              <w:t>PF-02 (no tiene módulo de análisis de leche cruda con parámetros SENASAG), PF-04 (las recetas lácteas son específicas), PF-07 (numeración de lotes personalizada), PF-09 (hilado no es un proceso estándar), PF-15 (no incluye trazabilidad alimentaria según norma boliviana)</w:t>
            </w:r>
          </w:p>
        </w:tc>
      </w:tr>
      <w:tr w:rsidR="00257A62" w:rsidRPr="00257A62" w14:paraId="05054953"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F3984D" w14:textId="77777777" w:rsidR="00566DBE" w:rsidRPr="00257A62" w:rsidRDefault="00566DBE" w:rsidP="00566DBE">
            <w:pPr>
              <w:rPr>
                <w:b/>
                <w:bCs/>
                <w:color w:val="auto"/>
              </w:rPr>
            </w:pPr>
            <w:r w:rsidRPr="00257A62">
              <w:rPr>
                <w:b/>
                <w:bCs/>
                <w:color w:val="auto"/>
              </w:rPr>
              <w:t>Limitaciones</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26C2A0" w14:textId="77777777" w:rsidR="00566DBE" w:rsidRPr="00257A62" w:rsidRDefault="00566DBE" w:rsidP="00566DBE">
            <w:pPr>
              <w:rPr>
                <w:color w:val="auto"/>
              </w:rPr>
            </w:pPr>
            <w:r w:rsidRPr="00257A62">
              <w:rPr>
                <w:color w:val="auto"/>
              </w:rPr>
              <w:t>Dependencia del proveedor. Curva de aprendizaje alta para personal con baja experiencia tecnológica. Funcionalidades genéricas que no se adaptan a procesos lácteos artesanales. Requiere pagos recurrentes de licencias y soporte</w:t>
            </w:r>
          </w:p>
        </w:tc>
      </w:tr>
      <w:tr w:rsidR="00257A62" w:rsidRPr="00257A62" w14:paraId="1E4A4CDB"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DA966C" w14:textId="77777777" w:rsidR="00566DBE" w:rsidRPr="00257A62" w:rsidRDefault="00566DBE" w:rsidP="00566DBE">
            <w:pPr>
              <w:rPr>
                <w:b/>
                <w:bCs/>
                <w:color w:val="auto"/>
              </w:rPr>
            </w:pPr>
            <w:r w:rsidRPr="00257A62">
              <w:rPr>
                <w:b/>
                <w:bCs/>
                <w:color w:val="auto"/>
              </w:rPr>
              <w:t>Sostenibilidad</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C97995"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Parcialmente sostenible. La empresa queda atada al proveedor. Las personalizaciones para el rubro lácteo son costosas</w:t>
            </w:r>
          </w:p>
        </w:tc>
      </w:tr>
      <w:tr w:rsidR="00566DBE" w:rsidRPr="00257A62" w14:paraId="5B899F92"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732DA0" w14:textId="77777777" w:rsidR="00566DBE" w:rsidRPr="00257A62" w:rsidRDefault="00566DBE" w:rsidP="00566DBE">
            <w:pPr>
              <w:rPr>
                <w:b/>
                <w:bCs/>
                <w:color w:val="auto"/>
              </w:rPr>
            </w:pPr>
            <w:r w:rsidRPr="00257A62">
              <w:rPr>
                <w:b/>
                <w:bCs/>
                <w:color w:val="auto"/>
              </w:rPr>
              <w:lastRenderedPageBreak/>
              <w:t>Cobertura</w:t>
            </w:r>
          </w:p>
        </w:tc>
        <w:tc>
          <w:tcPr>
            <w:tcW w:w="793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4AA1238" w14:textId="77777777" w:rsidR="00566DBE" w:rsidRPr="00257A62" w:rsidRDefault="00566DBE" w:rsidP="00566DBE">
            <w:pPr>
              <w:rPr>
                <w:color w:val="auto"/>
              </w:rPr>
            </w:pPr>
            <w:r w:rsidRPr="00257A62">
              <w:rPr>
                <w:color w:val="auto"/>
              </w:rPr>
              <w:t>5/15 problemas = 33% (con funcionalidad parcial en varios)</w:t>
            </w:r>
          </w:p>
        </w:tc>
      </w:tr>
    </w:tbl>
    <w:p w14:paraId="49BB8AD7" w14:textId="77777777" w:rsidR="00566DBE" w:rsidRPr="00257A62" w:rsidRDefault="00566DBE" w:rsidP="00566DBE">
      <w:pPr>
        <w:rPr>
          <w:color w:val="auto"/>
        </w:rPr>
      </w:pPr>
    </w:p>
    <w:p w14:paraId="3ACA3C0A" w14:textId="77777777" w:rsidR="00566DBE" w:rsidRPr="00257A62" w:rsidRDefault="00566DBE" w:rsidP="00566DBE">
      <w:pPr>
        <w:rPr>
          <w:b/>
          <w:bCs/>
          <w:color w:val="auto"/>
        </w:rPr>
      </w:pPr>
      <w:r w:rsidRPr="00257A62">
        <w:rPr>
          <w:b/>
          <w:bCs/>
          <w:color w:val="auto"/>
        </w:rPr>
        <w:t>Alternativa C: Desarrollo del Sistema Integral a Medida (Propuesta del Proyecto)</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7872"/>
      </w:tblGrid>
      <w:tr w:rsidR="00257A62" w:rsidRPr="00257A62" w14:paraId="015D254E" w14:textId="77777777" w:rsidTr="00566DBE">
        <w:trPr>
          <w:tblHeade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6E0E9E" w14:textId="77777777" w:rsidR="00566DBE" w:rsidRPr="00257A62" w:rsidRDefault="00566DBE" w:rsidP="00566DBE">
            <w:pPr>
              <w:rPr>
                <w:b/>
                <w:bCs/>
                <w:color w:val="auto"/>
              </w:rPr>
            </w:pPr>
            <w:r w:rsidRPr="00257A62">
              <w:rPr>
                <w:b/>
                <w:bCs/>
                <w:color w:val="auto"/>
              </w:rPr>
              <w:t>Criterio</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833AC13" w14:textId="77777777" w:rsidR="00566DBE" w:rsidRPr="00257A62" w:rsidRDefault="00566DBE" w:rsidP="00566DBE">
            <w:pPr>
              <w:rPr>
                <w:b/>
                <w:bCs/>
                <w:color w:val="auto"/>
              </w:rPr>
            </w:pPr>
            <w:r w:rsidRPr="00257A62">
              <w:rPr>
                <w:b/>
                <w:bCs/>
                <w:color w:val="auto"/>
              </w:rPr>
              <w:t>Evaluación</w:t>
            </w:r>
          </w:p>
        </w:tc>
      </w:tr>
      <w:tr w:rsidR="00257A62" w:rsidRPr="00257A62" w14:paraId="788E2760"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6CD0FD" w14:textId="77777777" w:rsidR="00566DBE" w:rsidRPr="00257A62" w:rsidRDefault="00566DBE" w:rsidP="00566DBE">
            <w:pPr>
              <w:rPr>
                <w:b/>
                <w:bCs/>
                <w:color w:val="auto"/>
              </w:rPr>
            </w:pPr>
            <w:r w:rsidRPr="00257A62">
              <w:rPr>
                <w:b/>
                <w:bCs/>
                <w:color w:val="auto"/>
              </w:rPr>
              <w:t>Descripción</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29A67D6" w14:textId="77777777" w:rsidR="00566DBE" w:rsidRPr="00257A62" w:rsidRDefault="00566DBE" w:rsidP="00566DBE">
            <w:pPr>
              <w:rPr>
                <w:color w:val="auto"/>
              </w:rPr>
            </w:pPr>
            <w:r w:rsidRPr="00257A62">
              <w:rPr>
                <w:color w:val="auto"/>
              </w:rPr>
              <w:t>Desarrollo de un sistema web a medida con 15 módulos funcionales específicos para GRULAC, utilizando Node.js/Express (backend), Next.js (frontend), PostgreSQL (base de datos relacional) y Supabase (autenticación, RLS, almacenamiento). Diseño centrado en los procesos reales de la empresa</w:t>
            </w:r>
          </w:p>
        </w:tc>
      </w:tr>
      <w:tr w:rsidR="00257A62" w:rsidRPr="00257A62" w14:paraId="23104CF0"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897548" w14:textId="77777777" w:rsidR="00566DBE" w:rsidRPr="00257A62" w:rsidRDefault="00566DBE" w:rsidP="00566DBE">
            <w:pPr>
              <w:rPr>
                <w:b/>
                <w:bCs/>
                <w:color w:val="auto"/>
              </w:rPr>
            </w:pPr>
            <w:r w:rsidRPr="00257A62">
              <w:rPr>
                <w:b/>
                <w:bCs/>
                <w:color w:val="auto"/>
              </w:rPr>
              <w:t>Tiempo</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6508D3" w14:textId="77777777" w:rsidR="00566DBE" w:rsidRPr="00257A62" w:rsidRDefault="00566DBE" w:rsidP="00566DBE">
            <w:pPr>
              <w:rPr>
                <w:color w:val="auto"/>
              </w:rPr>
            </w:pPr>
            <w:r w:rsidRPr="00257A62">
              <w:rPr>
                <w:color w:val="auto"/>
              </w:rPr>
              <w:t>4–5 meses de desarrollo iterativo (metodología PUDS)</w:t>
            </w:r>
          </w:p>
        </w:tc>
      </w:tr>
      <w:tr w:rsidR="00257A62" w:rsidRPr="00257A62" w14:paraId="03264753"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6460B3" w14:textId="77777777" w:rsidR="00566DBE" w:rsidRPr="00257A62" w:rsidRDefault="00566DBE" w:rsidP="00566DBE">
            <w:pPr>
              <w:rPr>
                <w:b/>
                <w:bCs/>
                <w:color w:val="auto"/>
              </w:rPr>
            </w:pPr>
            <w:r w:rsidRPr="00257A62">
              <w:rPr>
                <w:b/>
                <w:bCs/>
                <w:color w:val="auto"/>
              </w:rPr>
              <w:t>Problemas que resuelve</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DE9C7C" w14:textId="77777777" w:rsidR="00566DBE" w:rsidRPr="00257A62" w:rsidRDefault="00566DBE" w:rsidP="00566DBE">
            <w:pPr>
              <w:rPr>
                <w:color w:val="auto"/>
              </w:rPr>
            </w:pPr>
            <w:r w:rsidRPr="00257A62">
              <w:rPr>
                <w:color w:val="auto"/>
              </w:rPr>
              <w:t>PF-01 a PF-15: Todos los problemas al 100%. Cada módulo del sistema está diseñado específicamente para resolver uno o más problemas identificados</w:t>
            </w:r>
          </w:p>
        </w:tc>
      </w:tr>
      <w:tr w:rsidR="00257A62" w:rsidRPr="00257A62" w14:paraId="1BCBF95B"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8ADB72" w14:textId="77777777" w:rsidR="00566DBE" w:rsidRPr="00257A62" w:rsidRDefault="00566DBE" w:rsidP="00566DBE">
            <w:pPr>
              <w:rPr>
                <w:b/>
                <w:bCs/>
                <w:color w:val="auto"/>
              </w:rPr>
            </w:pPr>
            <w:r w:rsidRPr="00257A62">
              <w:rPr>
                <w:b/>
                <w:bCs/>
                <w:color w:val="auto"/>
              </w:rPr>
              <w:t>Problemas que NO resuelve</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118945" w14:textId="77777777" w:rsidR="00566DBE" w:rsidRPr="00257A62" w:rsidRDefault="00566DBE" w:rsidP="00566DBE">
            <w:pPr>
              <w:rPr>
                <w:color w:val="auto"/>
              </w:rPr>
            </w:pPr>
            <w:r w:rsidRPr="00257A62">
              <w:rPr>
                <w:color w:val="auto"/>
              </w:rPr>
              <w:t>Ninguno. Todos los problemas tienen su módulo correspondiente</w:t>
            </w:r>
          </w:p>
        </w:tc>
      </w:tr>
      <w:tr w:rsidR="00257A62" w:rsidRPr="00257A62" w14:paraId="5F34B288"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29D100" w14:textId="77777777" w:rsidR="00566DBE" w:rsidRPr="00257A62" w:rsidRDefault="00566DBE" w:rsidP="00566DBE">
            <w:pPr>
              <w:rPr>
                <w:b/>
                <w:bCs/>
                <w:color w:val="auto"/>
              </w:rPr>
            </w:pPr>
            <w:r w:rsidRPr="00257A62">
              <w:rPr>
                <w:b/>
                <w:bCs/>
                <w:color w:val="auto"/>
              </w:rPr>
              <w:t>Limitaciones</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43EF01" w14:textId="77777777" w:rsidR="00566DBE" w:rsidRPr="00257A62" w:rsidRDefault="00566DBE" w:rsidP="00566DBE">
            <w:pPr>
              <w:rPr>
                <w:color w:val="auto"/>
              </w:rPr>
            </w:pPr>
            <w:r w:rsidRPr="00257A62">
              <w:rPr>
                <w:color w:val="auto"/>
              </w:rPr>
              <w:t>Requiere mantenimiento post-entrega (mitigado con documentación técnica completa). Depende de conectividad a internet (mitigado por arquitectura cloud ligera)</w:t>
            </w:r>
          </w:p>
        </w:tc>
      </w:tr>
      <w:tr w:rsidR="00257A62" w:rsidRPr="00257A62" w14:paraId="5D196335"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B1FBF4" w14:textId="77777777" w:rsidR="00566DBE" w:rsidRPr="00257A62" w:rsidRDefault="00566DBE" w:rsidP="00566DBE">
            <w:pPr>
              <w:rPr>
                <w:b/>
                <w:bCs/>
                <w:color w:val="auto"/>
              </w:rPr>
            </w:pPr>
            <w:r w:rsidRPr="00257A62">
              <w:rPr>
                <w:b/>
                <w:bCs/>
                <w:color w:val="auto"/>
              </w:rPr>
              <w:t>Sostenibilidad</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1B6C5F"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Alta sostenibilidad. Código fuente propiedad de GRULAC. Sin pagos recurrentes de licencias. Arquitectura modular que permite agregar líneas de producción futuras</w:t>
            </w:r>
          </w:p>
        </w:tc>
      </w:tr>
      <w:tr w:rsidR="00566DBE" w:rsidRPr="00257A62" w14:paraId="6E42A4FA"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FFDB45" w14:textId="77777777" w:rsidR="00566DBE" w:rsidRPr="00257A62" w:rsidRDefault="00566DBE" w:rsidP="00566DBE">
            <w:pPr>
              <w:rPr>
                <w:b/>
                <w:bCs/>
                <w:color w:val="auto"/>
              </w:rPr>
            </w:pPr>
            <w:r w:rsidRPr="00257A62">
              <w:rPr>
                <w:b/>
                <w:bCs/>
                <w:color w:val="auto"/>
              </w:rPr>
              <w:lastRenderedPageBreak/>
              <w:t>Cobertura</w:t>
            </w:r>
          </w:p>
        </w:tc>
        <w:tc>
          <w:tcPr>
            <w:tcW w:w="7872"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8BB8F0" w14:textId="77777777" w:rsidR="00566DBE" w:rsidRPr="00257A62" w:rsidRDefault="00566DBE" w:rsidP="00566DBE">
            <w:pPr>
              <w:rPr>
                <w:color w:val="auto"/>
              </w:rPr>
            </w:pPr>
            <w:r w:rsidRPr="00257A62">
              <w:rPr>
                <w:color w:val="auto"/>
              </w:rPr>
              <w:t>15/15 problemas = 100%</w:t>
            </w:r>
          </w:p>
        </w:tc>
      </w:tr>
    </w:tbl>
    <w:p w14:paraId="5D34B07C" w14:textId="77777777" w:rsidR="00566DBE" w:rsidRPr="00257A62" w:rsidRDefault="00566DBE" w:rsidP="00566DBE">
      <w:pPr>
        <w:rPr>
          <w:b/>
          <w:bCs/>
          <w:color w:val="auto"/>
        </w:rPr>
      </w:pPr>
    </w:p>
    <w:p w14:paraId="49637789" w14:textId="77777777" w:rsidR="00566DBE" w:rsidRPr="00257A62" w:rsidRDefault="00566DBE" w:rsidP="00566DBE">
      <w:pPr>
        <w:rPr>
          <w:b/>
          <w:bCs/>
          <w:color w:val="auto"/>
        </w:rPr>
      </w:pPr>
      <w:r w:rsidRPr="00257A62">
        <w:rPr>
          <w:b/>
          <w:bCs/>
          <w:color w:val="auto"/>
        </w:rPr>
        <w:t>Tabla Comparativa de Alternativas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4"/>
        <w:gridCol w:w="1755"/>
        <w:gridCol w:w="1829"/>
        <w:gridCol w:w="2433"/>
      </w:tblGrid>
      <w:tr w:rsidR="00257A62" w:rsidRPr="00257A62" w14:paraId="74BF7D60" w14:textId="77777777" w:rsidTr="00566DBE">
        <w:trPr>
          <w:tblHeade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EDB198" w14:textId="77777777" w:rsidR="00566DBE" w:rsidRPr="00257A62" w:rsidRDefault="00566DBE" w:rsidP="00566DBE">
            <w:pPr>
              <w:rPr>
                <w:b/>
                <w:bCs/>
                <w:color w:val="auto"/>
              </w:rPr>
            </w:pPr>
            <w:r w:rsidRPr="00257A62">
              <w:rPr>
                <w:b/>
                <w:bCs/>
                <w:color w:val="auto"/>
              </w:rPr>
              <w:t>Criterio</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C2BA22" w14:textId="77777777" w:rsidR="00566DBE" w:rsidRPr="00257A62" w:rsidRDefault="00566DBE" w:rsidP="00566DBE">
            <w:pPr>
              <w:rPr>
                <w:b/>
                <w:bCs/>
                <w:color w:val="auto"/>
              </w:rPr>
            </w:pPr>
            <w:r w:rsidRPr="00257A62">
              <w:rPr>
                <w:b/>
                <w:bCs/>
                <w:color w:val="auto"/>
              </w:rPr>
              <w:t>Alt. A (Excel)</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6B80BE" w14:textId="77777777" w:rsidR="00566DBE" w:rsidRPr="00257A62" w:rsidRDefault="00566DBE" w:rsidP="00566DBE">
            <w:pPr>
              <w:rPr>
                <w:b/>
                <w:bCs/>
                <w:color w:val="auto"/>
              </w:rPr>
            </w:pPr>
            <w:r w:rsidRPr="00257A62">
              <w:rPr>
                <w:b/>
                <w:bCs/>
                <w:color w:val="auto"/>
              </w:rPr>
              <w:t>Alt. B (ERP Genérico)</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36E36D" w14:textId="77777777" w:rsidR="00566DBE" w:rsidRPr="00257A62" w:rsidRDefault="00566DBE" w:rsidP="00566DBE">
            <w:pPr>
              <w:rPr>
                <w:b/>
                <w:bCs/>
                <w:color w:val="auto"/>
              </w:rPr>
            </w:pPr>
            <w:r w:rsidRPr="00257A62">
              <w:rPr>
                <w:b/>
                <w:bCs/>
                <w:color w:val="auto"/>
              </w:rPr>
              <w:t xml:space="preserve">Alt. C (A Medida) </w:t>
            </w:r>
            <w:r w:rsidRPr="00257A62">
              <w:rPr>
                <w:rFonts w:ascii="Segoe UI Emoji" w:hAnsi="Segoe UI Emoji" w:cs="Segoe UI Emoji"/>
                <w:b/>
                <w:bCs/>
                <w:color w:val="auto"/>
              </w:rPr>
              <w:t>✅</w:t>
            </w:r>
          </w:p>
        </w:tc>
      </w:tr>
      <w:tr w:rsidR="00257A62" w:rsidRPr="00257A62" w14:paraId="3B1B1C42"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39AF3A" w14:textId="77777777" w:rsidR="00566DBE" w:rsidRPr="00257A62" w:rsidRDefault="00566DBE" w:rsidP="00566DBE">
            <w:pPr>
              <w:rPr>
                <w:b/>
                <w:bCs/>
                <w:color w:val="auto"/>
              </w:rPr>
            </w:pPr>
            <w:r w:rsidRPr="00257A62">
              <w:rPr>
                <w:b/>
                <w:bCs/>
                <w:color w:val="auto"/>
              </w:rPr>
              <w:t>Tiempo de implementación</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D043EE1" w14:textId="77777777" w:rsidR="00566DBE" w:rsidRPr="00257A62" w:rsidRDefault="00566DBE" w:rsidP="00566DBE">
            <w:pPr>
              <w:rPr>
                <w:color w:val="auto"/>
              </w:rPr>
            </w:pPr>
            <w:r w:rsidRPr="00257A62">
              <w:rPr>
                <w:color w:val="auto"/>
              </w:rPr>
              <w:t>2–4 semanas</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ED0C7D" w14:textId="77777777" w:rsidR="00566DBE" w:rsidRPr="00257A62" w:rsidRDefault="00566DBE" w:rsidP="00566DBE">
            <w:pPr>
              <w:rPr>
                <w:color w:val="auto"/>
              </w:rPr>
            </w:pPr>
            <w:r w:rsidRPr="00257A62">
              <w:rPr>
                <w:color w:val="auto"/>
              </w:rPr>
              <w:t>3–6 meses</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04ED94" w14:textId="77777777" w:rsidR="00566DBE" w:rsidRPr="00257A62" w:rsidRDefault="00566DBE" w:rsidP="00566DBE">
            <w:pPr>
              <w:rPr>
                <w:color w:val="auto"/>
              </w:rPr>
            </w:pPr>
            <w:r w:rsidRPr="00257A62">
              <w:rPr>
                <w:color w:val="auto"/>
              </w:rPr>
              <w:t>4–5 meses</w:t>
            </w:r>
          </w:p>
        </w:tc>
      </w:tr>
      <w:tr w:rsidR="00257A62" w:rsidRPr="00257A62" w14:paraId="1E99CFEE"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17F37C" w14:textId="77777777" w:rsidR="00566DBE" w:rsidRPr="00257A62" w:rsidRDefault="00566DBE" w:rsidP="00566DBE">
            <w:pPr>
              <w:rPr>
                <w:b/>
                <w:bCs/>
                <w:color w:val="auto"/>
              </w:rPr>
            </w:pPr>
            <w:r w:rsidRPr="00257A62">
              <w:rPr>
                <w:b/>
                <w:bCs/>
                <w:color w:val="auto"/>
              </w:rPr>
              <w:t>Cobertura de problemas</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E497EB" w14:textId="77777777" w:rsidR="00566DBE" w:rsidRPr="00257A62" w:rsidRDefault="00566DBE" w:rsidP="00566DBE">
            <w:pPr>
              <w:rPr>
                <w:color w:val="auto"/>
              </w:rPr>
            </w:pPr>
            <w:r w:rsidRPr="00257A62">
              <w:rPr>
                <w:color w:val="auto"/>
              </w:rPr>
              <w:t>20% (3/15)</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A4CADF" w14:textId="77777777" w:rsidR="00566DBE" w:rsidRPr="00257A62" w:rsidRDefault="00566DBE" w:rsidP="00566DBE">
            <w:pPr>
              <w:rPr>
                <w:color w:val="auto"/>
              </w:rPr>
            </w:pPr>
            <w:r w:rsidRPr="00257A62">
              <w:rPr>
                <w:color w:val="auto"/>
              </w:rPr>
              <w:t>33% (5/15)</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077ED7" w14:textId="77777777" w:rsidR="00566DBE" w:rsidRPr="00257A62" w:rsidRDefault="00566DBE" w:rsidP="00566DBE">
            <w:pPr>
              <w:rPr>
                <w:color w:val="auto"/>
              </w:rPr>
            </w:pPr>
            <w:r w:rsidRPr="00257A62">
              <w:rPr>
                <w:color w:val="auto"/>
              </w:rPr>
              <w:t>100% (15/15)</w:t>
            </w:r>
          </w:p>
        </w:tc>
      </w:tr>
      <w:tr w:rsidR="00257A62" w:rsidRPr="00257A62" w14:paraId="221CA10F"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CA9E6D" w14:textId="77777777" w:rsidR="00566DBE" w:rsidRPr="00257A62" w:rsidRDefault="00566DBE" w:rsidP="00566DBE">
            <w:pPr>
              <w:rPr>
                <w:b/>
                <w:bCs/>
                <w:color w:val="auto"/>
              </w:rPr>
            </w:pPr>
            <w:r w:rsidRPr="00257A62">
              <w:rPr>
                <w:b/>
                <w:bCs/>
                <w:color w:val="auto"/>
              </w:rPr>
              <w:t>Acceso concurrente multiusuario</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2C8195"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73FDA2" w14:textId="77777777" w:rsidR="00566DBE" w:rsidRPr="00257A62" w:rsidRDefault="00566DBE" w:rsidP="00566DBE">
            <w:pPr>
              <w:rPr>
                <w:color w:val="auto"/>
              </w:rPr>
            </w:pPr>
            <w:r w:rsidRPr="00257A62">
              <w:rPr>
                <w:rFonts w:ascii="Segoe UI Emoji" w:hAnsi="Segoe UI Emoji" w:cs="Segoe UI Emoji"/>
                <w:color w:val="auto"/>
              </w:rPr>
              <w:t>✅</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3D5F4C9" w14:textId="77777777" w:rsidR="00566DBE" w:rsidRPr="00257A62" w:rsidRDefault="00566DBE" w:rsidP="00566DBE">
            <w:pPr>
              <w:rPr>
                <w:color w:val="auto"/>
              </w:rPr>
            </w:pPr>
            <w:r w:rsidRPr="00257A62">
              <w:rPr>
                <w:rFonts w:ascii="Segoe UI Emoji" w:hAnsi="Segoe UI Emoji" w:cs="Segoe UI Emoji"/>
                <w:color w:val="auto"/>
              </w:rPr>
              <w:t>✅</w:t>
            </w:r>
          </w:p>
        </w:tc>
      </w:tr>
      <w:tr w:rsidR="00257A62" w:rsidRPr="00257A62" w14:paraId="44F15F70"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5B6E5A" w14:textId="77777777" w:rsidR="00566DBE" w:rsidRPr="00257A62" w:rsidRDefault="00566DBE" w:rsidP="00566DBE">
            <w:pPr>
              <w:rPr>
                <w:b/>
                <w:bCs/>
                <w:color w:val="auto"/>
              </w:rPr>
            </w:pPr>
            <w:r w:rsidRPr="00257A62">
              <w:rPr>
                <w:b/>
                <w:bCs/>
                <w:color w:val="auto"/>
              </w:rPr>
              <w:t>Acceso remoto (Planta↔Ciudad)</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A54B7D"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4DB741" w14:textId="77777777" w:rsidR="00566DBE" w:rsidRPr="00257A62" w:rsidRDefault="00566DBE" w:rsidP="00566DBE">
            <w:pPr>
              <w:rPr>
                <w:color w:val="auto"/>
              </w:rPr>
            </w:pPr>
            <w:r w:rsidRPr="00257A62">
              <w:rPr>
                <w:rFonts w:ascii="Segoe UI Emoji" w:hAnsi="Segoe UI Emoji" w:cs="Segoe UI Emoji"/>
                <w:color w:val="auto"/>
              </w:rPr>
              <w:t>✅</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7BFEF9" w14:textId="77777777" w:rsidR="00566DBE" w:rsidRPr="00257A62" w:rsidRDefault="00566DBE" w:rsidP="00566DBE">
            <w:pPr>
              <w:rPr>
                <w:color w:val="auto"/>
              </w:rPr>
            </w:pPr>
            <w:r w:rsidRPr="00257A62">
              <w:rPr>
                <w:rFonts w:ascii="Segoe UI Emoji" w:hAnsi="Segoe UI Emoji" w:cs="Segoe UI Emoji"/>
                <w:color w:val="auto"/>
              </w:rPr>
              <w:t>✅</w:t>
            </w:r>
          </w:p>
        </w:tc>
      </w:tr>
      <w:tr w:rsidR="00257A62" w:rsidRPr="00257A62" w14:paraId="7D1FED69"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E72260" w14:textId="77777777" w:rsidR="00566DBE" w:rsidRPr="00257A62" w:rsidRDefault="00566DBE" w:rsidP="00566DBE">
            <w:pPr>
              <w:rPr>
                <w:b/>
                <w:bCs/>
                <w:color w:val="auto"/>
              </w:rPr>
            </w:pPr>
            <w:r w:rsidRPr="00257A62">
              <w:rPr>
                <w:b/>
                <w:bCs/>
                <w:color w:val="auto"/>
              </w:rPr>
              <w:t>Trazabilidad láctea completa</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1EC326"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314F77"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Parcial</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C246B9" w14:textId="77777777" w:rsidR="00566DBE" w:rsidRPr="00257A62" w:rsidRDefault="00566DBE" w:rsidP="00566DBE">
            <w:pPr>
              <w:rPr>
                <w:color w:val="auto"/>
              </w:rPr>
            </w:pPr>
            <w:r w:rsidRPr="00257A62">
              <w:rPr>
                <w:rFonts w:ascii="Segoe UI Emoji" w:hAnsi="Segoe UI Emoji" w:cs="Segoe UI Emoji"/>
                <w:color w:val="auto"/>
              </w:rPr>
              <w:t>✅</w:t>
            </w:r>
          </w:p>
        </w:tc>
      </w:tr>
      <w:tr w:rsidR="00257A62" w:rsidRPr="00257A62" w14:paraId="5E4143A0"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E3DCEA" w14:textId="77777777" w:rsidR="00566DBE" w:rsidRPr="00257A62" w:rsidRDefault="00566DBE" w:rsidP="00566DBE">
            <w:pPr>
              <w:rPr>
                <w:b/>
                <w:bCs/>
                <w:color w:val="auto"/>
              </w:rPr>
            </w:pPr>
            <w:r w:rsidRPr="00257A62">
              <w:rPr>
                <w:b/>
                <w:bCs/>
                <w:color w:val="auto"/>
              </w:rPr>
              <w:t>Auditoría y log de cambios</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9EDBF1"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688BB5"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Parcial</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C492D2"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xml:space="preserve"> (Triggers PostgreSQL)</w:t>
            </w:r>
          </w:p>
        </w:tc>
      </w:tr>
      <w:tr w:rsidR="00257A62" w:rsidRPr="00257A62" w14:paraId="24550527"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CC39F4" w14:textId="77777777" w:rsidR="00566DBE" w:rsidRPr="00257A62" w:rsidRDefault="00566DBE" w:rsidP="00566DBE">
            <w:pPr>
              <w:rPr>
                <w:b/>
                <w:bCs/>
                <w:color w:val="auto"/>
              </w:rPr>
            </w:pPr>
            <w:r w:rsidRPr="00257A62">
              <w:rPr>
                <w:b/>
                <w:bCs/>
                <w:color w:val="auto"/>
              </w:rPr>
              <w:t>Recetas con descuento automático de insumos</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D7FD8A"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2265DF2"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Parcial</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4EEB2FB" w14:textId="77777777" w:rsidR="00566DBE" w:rsidRPr="00257A62" w:rsidRDefault="00566DBE" w:rsidP="00566DBE">
            <w:pPr>
              <w:rPr>
                <w:color w:val="auto"/>
              </w:rPr>
            </w:pPr>
            <w:r w:rsidRPr="00257A62">
              <w:rPr>
                <w:rFonts w:ascii="Segoe UI Emoji" w:hAnsi="Segoe UI Emoji" w:cs="Segoe UI Emoji"/>
                <w:color w:val="auto"/>
              </w:rPr>
              <w:t>✅</w:t>
            </w:r>
          </w:p>
        </w:tc>
      </w:tr>
      <w:tr w:rsidR="00257A62" w:rsidRPr="00257A62" w14:paraId="3AC8FCA6"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B37BF6" w14:textId="77777777" w:rsidR="00566DBE" w:rsidRPr="00257A62" w:rsidRDefault="00566DBE" w:rsidP="00566DBE">
            <w:pPr>
              <w:rPr>
                <w:b/>
                <w:bCs/>
                <w:color w:val="auto"/>
              </w:rPr>
            </w:pPr>
            <w:r w:rsidRPr="00257A62">
              <w:rPr>
                <w:b/>
                <w:bCs/>
                <w:color w:val="auto"/>
              </w:rPr>
              <w:lastRenderedPageBreak/>
              <w:t>Alertas de stock mínimo + FEFO</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A7818E"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2201BA" w14:textId="77777777" w:rsidR="00566DBE" w:rsidRPr="00257A62" w:rsidRDefault="00566DBE" w:rsidP="00566DBE">
            <w:pPr>
              <w:rPr>
                <w:color w:val="auto"/>
              </w:rPr>
            </w:pPr>
            <w:r w:rsidRPr="00257A62">
              <w:rPr>
                <w:rFonts w:ascii="Segoe UI Emoji" w:hAnsi="Segoe UI Emoji" w:cs="Segoe UI Emoji"/>
                <w:color w:val="auto"/>
              </w:rPr>
              <w:t>✅</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A8E795" w14:textId="77777777" w:rsidR="00566DBE" w:rsidRPr="00257A62" w:rsidRDefault="00566DBE" w:rsidP="00566DBE">
            <w:pPr>
              <w:rPr>
                <w:color w:val="auto"/>
              </w:rPr>
            </w:pPr>
            <w:r w:rsidRPr="00257A62">
              <w:rPr>
                <w:rFonts w:ascii="Segoe UI Emoji" w:hAnsi="Segoe UI Emoji" w:cs="Segoe UI Emoji"/>
                <w:color w:val="auto"/>
              </w:rPr>
              <w:t>✅</w:t>
            </w:r>
          </w:p>
        </w:tc>
      </w:tr>
      <w:tr w:rsidR="00257A62" w:rsidRPr="00257A62" w14:paraId="393A6301"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913027" w14:textId="77777777" w:rsidR="00566DBE" w:rsidRPr="00257A62" w:rsidRDefault="00566DBE" w:rsidP="00566DBE">
            <w:pPr>
              <w:rPr>
                <w:b/>
                <w:bCs/>
                <w:color w:val="auto"/>
              </w:rPr>
            </w:pPr>
            <w:r w:rsidRPr="00257A62">
              <w:rPr>
                <w:b/>
                <w:bCs/>
                <w:color w:val="auto"/>
              </w:rPr>
              <w:t>Cumplimiento SENASAG</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F12109" w14:textId="77777777" w:rsidR="00566DBE" w:rsidRPr="00257A62" w:rsidRDefault="00566DBE" w:rsidP="00566DBE">
            <w:pPr>
              <w:rPr>
                <w:color w:val="auto"/>
              </w:rPr>
            </w:pPr>
            <w:r w:rsidRPr="00257A62">
              <w:rPr>
                <w:rFonts w:ascii="Segoe UI Emoji" w:hAnsi="Segoe UI Emoji" w:cs="Segoe UI Emoji"/>
                <w:color w:val="auto"/>
              </w:rPr>
              <w:t>❌</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C8D1A15"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2E59DE" w14:textId="77777777" w:rsidR="00566DBE" w:rsidRPr="00257A62" w:rsidRDefault="00566DBE" w:rsidP="00566DBE">
            <w:pPr>
              <w:rPr>
                <w:color w:val="auto"/>
              </w:rPr>
            </w:pPr>
            <w:r w:rsidRPr="00257A62">
              <w:rPr>
                <w:rFonts w:ascii="Segoe UI Emoji" w:hAnsi="Segoe UI Emoji" w:cs="Segoe UI Emoji"/>
                <w:color w:val="auto"/>
              </w:rPr>
              <w:t>✅</w:t>
            </w:r>
          </w:p>
        </w:tc>
      </w:tr>
      <w:tr w:rsidR="00257A62" w:rsidRPr="00257A62" w14:paraId="495D2C4F"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F4F089" w14:textId="77777777" w:rsidR="00566DBE" w:rsidRPr="00257A62" w:rsidRDefault="00566DBE" w:rsidP="00566DBE">
            <w:pPr>
              <w:rPr>
                <w:b/>
                <w:bCs/>
                <w:color w:val="auto"/>
              </w:rPr>
            </w:pPr>
            <w:r w:rsidRPr="00257A62">
              <w:rPr>
                <w:b/>
                <w:bCs/>
                <w:color w:val="auto"/>
              </w:rPr>
              <w:t>Propiedad del código fuente</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BC8313" w14:textId="77777777" w:rsidR="00566DBE" w:rsidRPr="00257A62" w:rsidRDefault="00566DBE" w:rsidP="00566DBE">
            <w:pPr>
              <w:rPr>
                <w:color w:val="auto"/>
              </w:rPr>
            </w:pPr>
            <w:r w:rsidRPr="00257A62">
              <w:rPr>
                <w:color w:val="auto"/>
              </w:rPr>
              <w:t>N/A</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4FD386F"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xml:space="preserve"> (del proveedor)</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6ACD93"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xml:space="preserve"> (de GRULAC)</w:t>
            </w:r>
          </w:p>
        </w:tc>
      </w:tr>
      <w:tr w:rsidR="00257A62" w:rsidRPr="00257A62" w14:paraId="0E53D2C2"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79BD7A" w14:textId="77777777" w:rsidR="00566DBE" w:rsidRPr="00257A62" w:rsidRDefault="00566DBE" w:rsidP="00566DBE">
            <w:pPr>
              <w:rPr>
                <w:b/>
                <w:bCs/>
                <w:color w:val="auto"/>
              </w:rPr>
            </w:pPr>
            <w:r w:rsidRPr="00257A62">
              <w:rPr>
                <w:b/>
                <w:bCs/>
                <w:color w:val="auto"/>
              </w:rPr>
              <w:t>Escalabilidad a nuevos productos</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669E93"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xml:space="preserve"> Limitada</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DE6285"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xml:space="preserve"> Con personalización</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76381E" w14:textId="77777777" w:rsidR="00566DBE" w:rsidRPr="00257A62" w:rsidRDefault="00566DBE" w:rsidP="00566DBE">
            <w:pPr>
              <w:rPr>
                <w:color w:val="auto"/>
              </w:rPr>
            </w:pPr>
            <w:r w:rsidRPr="00257A62">
              <w:rPr>
                <w:rFonts w:ascii="Segoe UI Emoji" w:hAnsi="Segoe UI Emoji" w:cs="Segoe UI Emoji"/>
                <w:color w:val="auto"/>
              </w:rPr>
              <w:t>✅</w:t>
            </w:r>
            <w:r w:rsidRPr="00257A62">
              <w:rPr>
                <w:color w:val="auto"/>
              </w:rPr>
              <w:t xml:space="preserve"> Nativa</w:t>
            </w:r>
          </w:p>
        </w:tc>
      </w:tr>
      <w:tr w:rsidR="00566DBE" w:rsidRPr="00257A62" w14:paraId="2015BEBE" w14:textId="77777777" w:rsidTr="00566DBE">
        <w:trPr>
          <w:jc w:val="cent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C919B1" w14:textId="77777777" w:rsidR="00566DBE" w:rsidRPr="00257A62" w:rsidRDefault="00566DBE" w:rsidP="00566DBE">
            <w:pPr>
              <w:rPr>
                <w:b/>
                <w:bCs/>
                <w:color w:val="auto"/>
              </w:rPr>
            </w:pPr>
            <w:r w:rsidRPr="00257A62">
              <w:rPr>
                <w:b/>
                <w:bCs/>
                <w:color w:val="auto"/>
              </w:rPr>
              <w:t>Dependencia de soporte externo</w:t>
            </w:r>
          </w:p>
        </w:tc>
        <w:tc>
          <w:tcPr>
            <w:tcW w:w="175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EB847F" w14:textId="77777777" w:rsidR="00566DBE" w:rsidRPr="00257A62" w:rsidRDefault="00566DBE" w:rsidP="00566DBE">
            <w:pPr>
              <w:rPr>
                <w:color w:val="auto"/>
              </w:rPr>
            </w:pPr>
            <w:r w:rsidRPr="00257A62">
              <w:rPr>
                <w:color w:val="auto"/>
              </w:rPr>
              <w:t>Baja</w:t>
            </w:r>
          </w:p>
        </w:tc>
        <w:tc>
          <w:tcPr>
            <w:tcW w:w="182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46FD3D" w14:textId="77777777" w:rsidR="00566DBE" w:rsidRPr="00257A62" w:rsidRDefault="00566DBE" w:rsidP="00566DBE">
            <w:pPr>
              <w:rPr>
                <w:color w:val="auto"/>
              </w:rPr>
            </w:pPr>
            <w:r w:rsidRPr="00257A62">
              <w:rPr>
                <w:color w:val="auto"/>
              </w:rPr>
              <w:t>Alta (proveedor)</w:t>
            </w:r>
          </w:p>
        </w:tc>
        <w:tc>
          <w:tcPr>
            <w:tcW w:w="243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6DE5CC" w14:textId="77777777" w:rsidR="00566DBE" w:rsidRPr="00257A62" w:rsidRDefault="00566DBE" w:rsidP="00566DBE">
            <w:pPr>
              <w:rPr>
                <w:color w:val="auto"/>
              </w:rPr>
            </w:pPr>
            <w:r w:rsidRPr="00257A62">
              <w:rPr>
                <w:color w:val="auto"/>
              </w:rPr>
              <w:t>Baja (documentación)</w:t>
            </w:r>
          </w:p>
        </w:tc>
      </w:tr>
    </w:tbl>
    <w:p w14:paraId="7D434DC5" w14:textId="77777777" w:rsidR="00566DBE" w:rsidRPr="00257A62" w:rsidRDefault="00566DBE" w:rsidP="00566DBE">
      <w:pPr>
        <w:rPr>
          <w:color w:val="auto"/>
        </w:rPr>
      </w:pPr>
    </w:p>
    <w:p w14:paraId="1A0B7B1A" w14:textId="77777777" w:rsidR="00566DBE" w:rsidRPr="00257A62" w:rsidRDefault="00566DBE" w:rsidP="00566DBE">
      <w:pPr>
        <w:rPr>
          <w:color w:val="auto"/>
        </w:rPr>
      </w:pPr>
      <w:r w:rsidRPr="00257A62">
        <w:rPr>
          <w:color w:val="auto"/>
        </w:rPr>
        <w:br w:type="page"/>
      </w:r>
    </w:p>
    <w:p w14:paraId="457E43BA" w14:textId="7B802F14" w:rsidR="00566DBE" w:rsidRPr="00257A62" w:rsidRDefault="00566DBE" w:rsidP="004C48EA">
      <w:pPr>
        <w:pStyle w:val="Ttulo3"/>
        <w:numPr>
          <w:ilvl w:val="1"/>
          <w:numId w:val="85"/>
        </w:numPr>
        <w:rPr>
          <w:color w:val="auto"/>
        </w:rPr>
      </w:pPr>
      <w:bookmarkStart w:id="234" w:name="_Toc225974596"/>
      <w:bookmarkStart w:id="235" w:name="_Toc227590442"/>
      <w:bookmarkStart w:id="236" w:name="_Toc231233284"/>
      <w:r w:rsidRPr="00257A62">
        <w:rPr>
          <w:color w:val="auto"/>
        </w:rPr>
        <w:lastRenderedPageBreak/>
        <w:t>CONCLUSIÓN Y RECOMENDACIÓN</w:t>
      </w:r>
      <w:bookmarkEnd w:id="234"/>
      <w:bookmarkEnd w:id="235"/>
      <w:bookmarkEnd w:id="236"/>
    </w:p>
    <w:p w14:paraId="17F901A7" w14:textId="77777777" w:rsidR="00566DBE" w:rsidRPr="00257A62" w:rsidRDefault="00566DBE" w:rsidP="00566DBE">
      <w:pPr>
        <w:rPr>
          <w:b/>
          <w:bCs/>
          <w:color w:val="auto"/>
        </w:rPr>
      </w:pPr>
      <w:r w:rsidRPr="00257A62">
        <w:rPr>
          <w:b/>
          <w:bCs/>
          <w:color w:val="auto"/>
        </w:rPr>
        <w:t>Conclusión</w:t>
      </w:r>
    </w:p>
    <w:p w14:paraId="46C1174B" w14:textId="77777777" w:rsidR="00566DBE" w:rsidRPr="00257A62" w:rsidRDefault="00566DBE" w:rsidP="00566DBE">
      <w:pPr>
        <w:rPr>
          <w:color w:val="auto"/>
        </w:rPr>
      </w:pPr>
      <w:r w:rsidRPr="00257A62">
        <w:rPr>
          <w:color w:val="auto"/>
        </w:rPr>
        <w:t>El diagnóstico situacional de GRULAC S.R.L. mediante el Método de Ishikawa ha revelado un escenario de </w:t>
      </w:r>
      <w:r w:rsidRPr="00257A62">
        <w:rPr>
          <w:b/>
          <w:bCs/>
          <w:color w:val="auto"/>
        </w:rPr>
        <w:t>vulnerabilidad operativa sistémica</w:t>
      </w:r>
      <w:r w:rsidRPr="00257A62">
        <w:rPr>
          <w:color w:val="auto"/>
        </w:rPr>
        <w:t> que se sintetiza en los siguientes hallazgos:</w:t>
      </w:r>
    </w:p>
    <w:p w14:paraId="78A777DA" w14:textId="77777777" w:rsidR="00566DBE" w:rsidRPr="00257A62" w:rsidRDefault="00566DBE" w:rsidP="00325B7C">
      <w:pPr>
        <w:numPr>
          <w:ilvl w:val="0"/>
          <w:numId w:val="56"/>
        </w:numPr>
        <w:rPr>
          <w:color w:val="auto"/>
        </w:rPr>
      </w:pPr>
      <w:r w:rsidRPr="00257A62">
        <w:rPr>
          <w:b/>
          <w:bCs/>
          <w:color w:val="auto"/>
        </w:rPr>
        <w:t>Magnitud del problema:</w:t>
      </w:r>
      <w:r w:rsidRPr="00257A62">
        <w:rPr>
          <w:color w:val="auto"/>
        </w:rPr>
        <w:t> Se identificaron </w:t>
      </w:r>
      <w:r w:rsidRPr="00257A62">
        <w:rPr>
          <w:b/>
          <w:bCs/>
          <w:color w:val="auto"/>
        </w:rPr>
        <w:t>40 problemas brutos</w:t>
      </w:r>
      <w:r w:rsidRPr="00257A62">
        <w:rPr>
          <w:color w:val="auto"/>
        </w:rPr>
        <w:t> que, tras un proceso riguroso de depuración (fusión de duplicados, reclasificación de síntomas, exclusión por alcance y reformulación), se consolidaron en </w:t>
      </w:r>
      <w:r w:rsidRPr="00257A62">
        <w:rPr>
          <w:b/>
          <w:bCs/>
          <w:color w:val="auto"/>
        </w:rPr>
        <w:t>15 problemas nucleares</w:t>
      </w:r>
      <w:r w:rsidRPr="00257A62">
        <w:rPr>
          <w:color w:val="auto"/>
        </w:rPr>
        <w:t>. El 67% (10 de 15) tienen prioridad </w:t>
      </w:r>
      <w:r w:rsidRPr="00257A62">
        <w:rPr>
          <w:b/>
          <w:bCs/>
          <w:color w:val="auto"/>
        </w:rPr>
        <w:t>Alta</w:t>
      </w:r>
      <w:r w:rsidRPr="00257A62">
        <w:rPr>
          <w:color w:val="auto"/>
        </w:rPr>
        <w:t> con impacto </w:t>
      </w:r>
      <w:r w:rsidRPr="00257A62">
        <w:rPr>
          <w:b/>
          <w:bCs/>
          <w:color w:val="auto"/>
        </w:rPr>
        <w:t>Crítico</w:t>
      </w:r>
      <w:r w:rsidRPr="00257A62">
        <w:rPr>
          <w:color w:val="auto"/>
        </w:rPr>
        <w:t> y urgencia </w:t>
      </w:r>
      <w:r w:rsidRPr="00257A62">
        <w:rPr>
          <w:b/>
          <w:bCs/>
          <w:color w:val="auto"/>
        </w:rPr>
        <w:t>Inmediata</w:t>
      </w:r>
      <w:r w:rsidRPr="00257A62">
        <w:rPr>
          <w:color w:val="auto"/>
        </w:rPr>
        <w:t>.</w:t>
      </w:r>
    </w:p>
    <w:p w14:paraId="4BADDDB5" w14:textId="77777777" w:rsidR="00566DBE" w:rsidRPr="00257A62" w:rsidRDefault="00566DBE" w:rsidP="00325B7C">
      <w:pPr>
        <w:numPr>
          <w:ilvl w:val="0"/>
          <w:numId w:val="56"/>
        </w:numPr>
        <w:rPr>
          <w:color w:val="auto"/>
        </w:rPr>
      </w:pPr>
      <w:r w:rsidRPr="00257A62">
        <w:rPr>
          <w:b/>
          <w:bCs/>
          <w:color w:val="auto"/>
        </w:rPr>
        <w:t>Raíz única:</w:t>
      </w:r>
      <w:r w:rsidRPr="00257A62">
        <w:rPr>
          <w:color w:val="auto"/>
        </w:rPr>
        <w:t> El análisis del grafo dirigido demuestra que los 15 problemas se derivan directa o indirectamente de una sola causa raíz: </w:t>
      </w:r>
      <w:r w:rsidRPr="00257A62">
        <w:rPr>
          <w:b/>
          <w:bCs/>
          <w:color w:val="auto"/>
        </w:rPr>
        <w:t>PF-01 — la ausencia de un sistema de información integrado</w:t>
      </w:r>
      <w:r w:rsidRPr="00257A62">
        <w:rPr>
          <w:color w:val="auto"/>
        </w:rPr>
        <w:t>. Este problema estructura toda la cascada causal que termina en el nodo más peligroso: </w:t>
      </w:r>
      <w:r w:rsidRPr="00257A62">
        <w:rPr>
          <w:b/>
          <w:bCs/>
          <w:color w:val="auto"/>
        </w:rPr>
        <w:t>PF-15 — riesgo de incumplimiento SENASAG</w:t>
      </w:r>
      <w:r w:rsidRPr="00257A62">
        <w:rPr>
          <w:color w:val="auto"/>
        </w:rPr>
        <w:t>.</w:t>
      </w:r>
    </w:p>
    <w:p w14:paraId="681F37CD" w14:textId="77777777" w:rsidR="00566DBE" w:rsidRPr="00257A62" w:rsidRDefault="00566DBE" w:rsidP="00325B7C">
      <w:pPr>
        <w:numPr>
          <w:ilvl w:val="0"/>
          <w:numId w:val="56"/>
        </w:numPr>
        <w:rPr>
          <w:color w:val="auto"/>
        </w:rPr>
      </w:pPr>
      <w:r w:rsidRPr="00257A62">
        <w:rPr>
          <w:b/>
          <w:bCs/>
          <w:color w:val="auto"/>
        </w:rPr>
        <w:t>Afectación sistémica:</w:t>
      </w:r>
      <w:r w:rsidRPr="00257A62">
        <w:rPr>
          <w:color w:val="auto"/>
        </w:rPr>
        <w:t> La cuantificación revela que 6 de los 15 problemas tienen una afectación del </w:t>
      </w:r>
      <w:r w:rsidRPr="00257A62">
        <w:rPr>
          <w:b/>
          <w:bCs/>
          <w:color w:val="auto"/>
        </w:rPr>
        <w:t>100%</w:t>
      </w:r>
      <w:r w:rsidRPr="00257A62">
        <w:rPr>
          <w:color w:val="auto"/>
        </w:rPr>
        <w:t> sobre los procesos involucrados (PF-01, PF-07, PF-09, PF-10, PF-13, PF-15), lo cual indica que no se trata de deficiencias parciales sino de vacíos totales en la gestión de la información. El 60% del tiempo administrativo se destina a transcripción manual, el 55% de los registros carecen de datos esenciales, y el 100% de los pedidos se gestionan informalmente.</w:t>
      </w:r>
    </w:p>
    <w:p w14:paraId="10ACA584" w14:textId="77777777" w:rsidR="00566DBE" w:rsidRPr="00257A62" w:rsidRDefault="00566DBE" w:rsidP="00325B7C">
      <w:pPr>
        <w:numPr>
          <w:ilvl w:val="0"/>
          <w:numId w:val="56"/>
        </w:numPr>
        <w:rPr>
          <w:color w:val="auto"/>
        </w:rPr>
      </w:pPr>
      <w:r w:rsidRPr="00257A62">
        <w:rPr>
          <w:b/>
          <w:bCs/>
          <w:color w:val="auto"/>
        </w:rPr>
        <w:t>Cuello de botella humano:</w:t>
      </w:r>
      <w:r w:rsidRPr="00257A62">
        <w:rPr>
          <w:color w:val="auto"/>
        </w:rPr>
        <w:t> La Ingeniera de Control de Calidad genera 6/15 problemas y sufre 6/15 problemas simultáneamente. Dedica un estimado del </w:t>
      </w:r>
      <w:r w:rsidRPr="00257A62">
        <w:rPr>
          <w:b/>
          <w:bCs/>
          <w:color w:val="auto"/>
        </w:rPr>
        <w:t>40–45% de su jornada laboral</w:t>
      </w:r>
      <w:r w:rsidRPr="00257A62">
        <w:rPr>
          <w:color w:val="auto"/>
        </w:rPr>
        <w:t> a tareas de digitación manual que el sistema eliminaría, restándole tiempo a su función principal: la supervisión de calidad e inocuidad alimentaria.</w:t>
      </w:r>
    </w:p>
    <w:p w14:paraId="4A567DF6" w14:textId="77777777" w:rsidR="00566DBE" w:rsidRPr="00257A62" w:rsidRDefault="00566DBE" w:rsidP="00325B7C">
      <w:pPr>
        <w:numPr>
          <w:ilvl w:val="0"/>
          <w:numId w:val="56"/>
        </w:numPr>
        <w:rPr>
          <w:color w:val="auto"/>
        </w:rPr>
      </w:pPr>
      <w:r w:rsidRPr="00257A62">
        <w:rPr>
          <w:b/>
          <w:bCs/>
          <w:color w:val="auto"/>
        </w:rPr>
        <w:t>Brecha geográfica:</w:t>
      </w:r>
      <w:r w:rsidRPr="00257A62">
        <w:rPr>
          <w:color w:val="auto"/>
        </w:rPr>
        <w:t> La desconexión entre Planta (km 102, Basilio) y Línea Comercial (Santa Cruz) genera problemas de pedidos (PF-13), facturación (PF-14) y riesgo legal (PF-15) que solo un sistema accesible desde internet puede resolver.</w:t>
      </w:r>
    </w:p>
    <w:p w14:paraId="732B2B5E" w14:textId="77777777" w:rsidR="00566DBE" w:rsidRPr="00257A62" w:rsidRDefault="00566DBE" w:rsidP="00325B7C">
      <w:pPr>
        <w:numPr>
          <w:ilvl w:val="0"/>
          <w:numId w:val="56"/>
        </w:numPr>
        <w:rPr>
          <w:color w:val="auto"/>
        </w:rPr>
      </w:pPr>
      <w:r w:rsidRPr="00257A62">
        <w:rPr>
          <w:b/>
          <w:bCs/>
          <w:color w:val="auto"/>
        </w:rPr>
        <w:t>Riesgo sanitario:</w:t>
      </w:r>
      <w:r w:rsidRPr="00257A62">
        <w:rPr>
          <w:color w:val="auto"/>
        </w:rPr>
        <w:t xml:space="preserve"> PF-15 es el problema con mayor potencial de daño irreversible. La empresa no puede demostrar trazabilidad completa ni registros de calidad verificables </w:t>
      </w:r>
      <w:r w:rsidRPr="00257A62">
        <w:rPr>
          <w:color w:val="auto"/>
        </w:rPr>
        <w:lastRenderedPageBreak/>
        <w:t>ante una inspección de SENASAG, lo que representa un riesgo directo de sanción, cierre temporal o pérdida de certificación.</w:t>
      </w:r>
    </w:p>
    <w:p w14:paraId="5A2BAFA8" w14:textId="77777777" w:rsidR="00566DBE" w:rsidRPr="00257A62" w:rsidRDefault="00566DBE" w:rsidP="00566DBE">
      <w:pPr>
        <w:rPr>
          <w:color w:val="auto"/>
        </w:rPr>
      </w:pPr>
    </w:p>
    <w:p w14:paraId="58FE9945" w14:textId="77777777" w:rsidR="00566DBE" w:rsidRPr="00257A62" w:rsidRDefault="00566DBE" w:rsidP="00566DBE">
      <w:pPr>
        <w:rPr>
          <w:b/>
          <w:bCs/>
          <w:color w:val="auto"/>
        </w:rPr>
      </w:pPr>
      <w:r w:rsidRPr="00257A62">
        <w:rPr>
          <w:b/>
          <w:bCs/>
          <w:color w:val="auto"/>
        </w:rPr>
        <w:t>Recomendación</w:t>
      </w:r>
    </w:p>
    <w:p w14:paraId="3A4AD2B8" w14:textId="77777777" w:rsidR="00566DBE" w:rsidRPr="00257A62" w:rsidRDefault="00566DBE" w:rsidP="00566DBE">
      <w:pPr>
        <w:rPr>
          <w:color w:val="auto"/>
        </w:rPr>
      </w:pPr>
      <w:r w:rsidRPr="00257A62">
        <w:rPr>
          <w:color w:val="auto"/>
        </w:rPr>
        <w:t>Se recomienda adoptar la </w:t>
      </w:r>
      <w:r w:rsidRPr="00257A62">
        <w:rPr>
          <w:b/>
          <w:bCs/>
          <w:color w:val="auto"/>
        </w:rPr>
        <w:t>Alternativa C: Desarrollo del Sistema Integral a Medida</w:t>
      </w:r>
      <w:r w:rsidRPr="00257A62">
        <w:rPr>
          <w:color w:val="auto"/>
        </w:rPr>
        <w:t>, por las siguientes razones:</w:t>
      </w:r>
    </w:p>
    <w:p w14:paraId="6382B0D6" w14:textId="77777777" w:rsidR="00566DBE" w:rsidRPr="00257A62" w:rsidRDefault="00566DBE" w:rsidP="00325B7C">
      <w:pPr>
        <w:numPr>
          <w:ilvl w:val="0"/>
          <w:numId w:val="57"/>
        </w:numPr>
        <w:rPr>
          <w:color w:val="auto"/>
        </w:rPr>
      </w:pPr>
      <w:r w:rsidRPr="00257A62">
        <w:rPr>
          <w:b/>
          <w:bCs/>
          <w:color w:val="auto"/>
        </w:rPr>
        <w:t>Es la única alternativa con cobertura del 100%</w:t>
      </w:r>
      <w:r w:rsidRPr="00257A62">
        <w:rPr>
          <w:color w:val="auto"/>
        </w:rPr>
        <w:t> de los problemas identificados. La Alternativa A (Excel mejorado) solo cubre el 20% y la Alternativa B (ERP genérico) el 33%.</w:t>
      </w:r>
    </w:p>
    <w:p w14:paraId="27C6F356" w14:textId="77777777" w:rsidR="00566DBE" w:rsidRPr="00257A62" w:rsidRDefault="00566DBE" w:rsidP="00325B7C">
      <w:pPr>
        <w:numPr>
          <w:ilvl w:val="0"/>
          <w:numId w:val="57"/>
        </w:numPr>
        <w:rPr>
          <w:color w:val="auto"/>
        </w:rPr>
      </w:pPr>
      <w:r w:rsidRPr="00257A62">
        <w:rPr>
          <w:b/>
          <w:bCs/>
          <w:color w:val="auto"/>
        </w:rPr>
        <w:t>Está diseñado específicamente para la industria láctea artesanal</w:t>
      </w:r>
      <w:r w:rsidRPr="00257A62">
        <w:rPr>
          <w:color w:val="auto"/>
        </w:rPr>
        <w:t>, integrando módulos que un ERP genérico no ofrece: recepción de leche con parámetros SENASAG, recetas con descuento automático de insumos, trazabilidad de moldes/hilado, y control FEFO para productos perecederos.</w:t>
      </w:r>
    </w:p>
    <w:p w14:paraId="1671EBCF" w14:textId="77777777" w:rsidR="00566DBE" w:rsidRPr="00257A62" w:rsidRDefault="00566DBE" w:rsidP="00325B7C">
      <w:pPr>
        <w:numPr>
          <w:ilvl w:val="0"/>
          <w:numId w:val="57"/>
        </w:numPr>
        <w:rPr>
          <w:color w:val="auto"/>
        </w:rPr>
      </w:pPr>
      <w:r w:rsidRPr="00257A62">
        <w:rPr>
          <w:b/>
          <w:bCs/>
          <w:color w:val="auto"/>
        </w:rPr>
        <w:t>Resuelve la brecha Planta–Ciudad</w:t>
      </w:r>
      <w:r w:rsidRPr="00257A62">
        <w:rPr>
          <w:color w:val="auto"/>
        </w:rPr>
        <w:t> al ser un sistema web accesible desde cualquier dispositivo con internet, permitiendo que la Línea Comercial consulte stock en tiempo real y registre pedidos que se reflejan instantáneamente en planta.</w:t>
      </w:r>
    </w:p>
    <w:p w14:paraId="2B701534" w14:textId="77777777" w:rsidR="00566DBE" w:rsidRPr="00257A62" w:rsidRDefault="00566DBE" w:rsidP="00325B7C">
      <w:pPr>
        <w:numPr>
          <w:ilvl w:val="0"/>
          <w:numId w:val="57"/>
        </w:numPr>
        <w:rPr>
          <w:color w:val="auto"/>
        </w:rPr>
      </w:pPr>
      <w:r w:rsidRPr="00257A62">
        <w:rPr>
          <w:b/>
          <w:bCs/>
          <w:color w:val="auto"/>
        </w:rPr>
        <w:t>El código fuente queda como propiedad de GRULAC S.R.L.</w:t>
      </w:r>
      <w:r w:rsidRPr="00257A62">
        <w:rPr>
          <w:color w:val="auto"/>
        </w:rPr>
        <w:t>, eliminando la dependencia de un proveedor externo y permitiendo la adaptación futura a nuevas líneas de producción o regulaciones.</w:t>
      </w:r>
    </w:p>
    <w:p w14:paraId="05EA3DCB" w14:textId="77777777" w:rsidR="00566DBE" w:rsidRPr="00257A62" w:rsidRDefault="00566DBE" w:rsidP="00325B7C">
      <w:pPr>
        <w:numPr>
          <w:ilvl w:val="0"/>
          <w:numId w:val="57"/>
        </w:numPr>
        <w:rPr>
          <w:color w:val="auto"/>
        </w:rPr>
      </w:pPr>
      <w:r w:rsidRPr="00257A62">
        <w:rPr>
          <w:b/>
          <w:bCs/>
          <w:color w:val="auto"/>
        </w:rPr>
        <w:t>Mitiga el riesgo SENASAG</w:t>
      </w:r>
      <w:r w:rsidRPr="00257A62">
        <w:rPr>
          <w:color w:val="auto"/>
        </w:rPr>
        <w:t> al implementar trazabilidad completa lote→cliente con log de auditoría inmutable (Triggers de PostgreSQL), cumpliendo los requisitos de rastreo que la normativa sanitaria boliviana exige.</w:t>
      </w:r>
    </w:p>
    <w:p w14:paraId="06513651" w14:textId="77777777" w:rsidR="00566DBE" w:rsidRPr="00257A62" w:rsidRDefault="00566DBE" w:rsidP="00325B7C">
      <w:pPr>
        <w:numPr>
          <w:ilvl w:val="0"/>
          <w:numId w:val="57"/>
        </w:numPr>
        <w:rPr>
          <w:color w:val="auto"/>
        </w:rPr>
      </w:pPr>
      <w:r w:rsidRPr="00257A62">
        <w:rPr>
          <w:b/>
          <w:bCs/>
          <w:color w:val="auto"/>
        </w:rPr>
        <w:t>Libera al personal calificado</w:t>
      </w:r>
      <w:r w:rsidRPr="00257A62">
        <w:rPr>
          <w:color w:val="auto"/>
        </w:rPr>
        <w:t> de tareas de digitación, devolviendo a la Ingeniera de Calidad ~3.5 horas diarias para actividades de supervisión, control de procesos y mejora continua</w:t>
      </w:r>
    </w:p>
    <w:p w14:paraId="749D8349" w14:textId="77777777" w:rsidR="00566DBE" w:rsidRPr="00257A62" w:rsidRDefault="00566DBE" w:rsidP="00566DBE">
      <w:pPr>
        <w:rPr>
          <w:color w:val="auto"/>
        </w:rPr>
      </w:pPr>
      <w:r w:rsidRPr="00257A62">
        <w:rPr>
          <w:color w:val="auto"/>
        </w:rPr>
        <w:t>.</w:t>
      </w:r>
    </w:p>
    <w:p w14:paraId="483BE2C9" w14:textId="5259FCF0" w:rsidR="00566DBE" w:rsidRPr="00257A62" w:rsidRDefault="00566DBE" w:rsidP="00566DBE">
      <w:pPr>
        <w:rPr>
          <w:color w:val="auto"/>
        </w:rPr>
      </w:pPr>
      <w:r w:rsidRPr="00257A62">
        <w:rPr>
          <w:b/>
          <w:bCs/>
          <w:color w:val="auto"/>
        </w:rPr>
        <w:lastRenderedPageBreak/>
        <w:t>Decisión final:</w:t>
      </w:r>
      <w:r w:rsidRPr="00257A62">
        <w:rPr>
          <w:color w:val="auto"/>
        </w:rPr>
        <w:t> Se procede con el desarrollo del Sistema de Información para la Gestión de Inventario, Producción y Despacho de Lácteos GRULAC S.R.L. bajo la Alternativa C, utilizando el stack tecnológico Node.js + Next.js + PostgreSQL + Supabase, con la metodología PUDS y documentación UML 2.5.</w:t>
      </w:r>
    </w:p>
    <w:p w14:paraId="3C780AEB" w14:textId="0D666501" w:rsidR="00566DBE" w:rsidRPr="00257A62" w:rsidRDefault="00566DBE" w:rsidP="004C48EA">
      <w:pPr>
        <w:pStyle w:val="Ttulo3"/>
        <w:numPr>
          <w:ilvl w:val="1"/>
          <w:numId w:val="85"/>
        </w:numPr>
        <w:rPr>
          <w:color w:val="auto"/>
        </w:rPr>
      </w:pPr>
      <w:bookmarkStart w:id="237" w:name="_Toc225974597"/>
      <w:bookmarkStart w:id="238" w:name="_Toc227590443"/>
      <w:bookmarkStart w:id="239" w:name="_Toc231233285"/>
      <w:r w:rsidRPr="00257A62">
        <w:rPr>
          <w:color w:val="auto"/>
        </w:rPr>
        <w:t>DIAGRAMA DE ISHIKAWA</w:t>
      </w:r>
      <w:bookmarkEnd w:id="237"/>
      <w:bookmarkEnd w:id="238"/>
      <w:bookmarkEnd w:id="239"/>
    </w:p>
    <w:p w14:paraId="6447A14D" w14:textId="77777777" w:rsidR="00566DBE" w:rsidRPr="00257A62" w:rsidRDefault="00566DBE" w:rsidP="00566DBE">
      <w:pPr>
        <w:rPr>
          <w:b/>
          <w:bCs/>
          <w:color w:val="auto"/>
        </w:rPr>
      </w:pPr>
      <w:r w:rsidRPr="00257A62">
        <w:rPr>
          <w:b/>
          <w:bCs/>
          <w:color w:val="auto"/>
        </w:rPr>
        <w:t>Identificar las Principales Categorías</w:t>
      </w:r>
    </w:p>
    <w:p w14:paraId="50FC4467" w14:textId="5577533E" w:rsidR="00566DBE" w:rsidRPr="00257A62" w:rsidRDefault="00566DBE" w:rsidP="00566DBE">
      <w:pPr>
        <w:rPr>
          <w:color w:val="auto"/>
        </w:rPr>
      </w:pPr>
      <w:r w:rsidRPr="00257A62">
        <w:rPr>
          <w:b/>
          <w:bCs/>
          <w:color w:val="auto"/>
        </w:rPr>
        <w:t>EFECTO CENTRAL:</w:t>
      </w:r>
      <w:r w:rsidRPr="00257A62">
        <w:rPr>
          <w:color w:val="auto"/>
        </w:rPr>
        <w:t xml:space="preserve"> "Gestión operativa ineficiente y riesgo sanitario en GRULAC S.R.L. por ausencia de un sistema de información integrado que centralice los procesos de recepción, producción, inventario, despacho y control de calidad."</w:t>
      </w:r>
    </w:p>
    <w:p w14:paraId="398F4698" w14:textId="6149560E" w:rsidR="00566DBE" w:rsidRPr="00257A62" w:rsidRDefault="00566DBE" w:rsidP="00566DBE">
      <w:pPr>
        <w:rPr>
          <w:color w:val="auto"/>
        </w:rPr>
      </w:pPr>
      <w:r w:rsidRPr="00257A62">
        <w:rPr>
          <w:color w:val="auto"/>
        </w:rPr>
        <w:t>Este efecto sintetiza los 15 problemas nucleares identificados en las secciones anteriores y corresponde directamente al problema raíz PF-01, desde el cual se derivan todos los demás problemas según el grafo dirigido de la sección 1.5.</w:t>
      </w:r>
    </w:p>
    <w:p w14:paraId="731E039A" w14:textId="5DC14A89" w:rsidR="00566DBE" w:rsidRPr="00257A62" w:rsidRDefault="00566DBE" w:rsidP="00566DBE">
      <w:pPr>
        <w:rPr>
          <w:color w:val="auto"/>
        </w:rPr>
      </w:pPr>
      <w:r w:rsidRPr="00257A62">
        <w:rPr>
          <w:color w:val="auto"/>
        </w:rPr>
        <w:t>Para estructurar las dimensiones del problema central, se identifican las 6 principales categorías correspondientes a la metodología M (6M):</w:t>
      </w:r>
    </w:p>
    <w:p w14:paraId="617D1A36" w14:textId="77777777" w:rsidR="00566DBE" w:rsidRPr="00257A62" w:rsidRDefault="00566DBE" w:rsidP="00325B7C">
      <w:pPr>
        <w:numPr>
          <w:ilvl w:val="0"/>
          <w:numId w:val="45"/>
        </w:numPr>
        <w:rPr>
          <w:color w:val="auto"/>
        </w:rPr>
      </w:pPr>
      <w:r w:rsidRPr="00257A62">
        <w:rPr>
          <w:color w:val="auto"/>
        </w:rPr>
        <w:t>Métodos (Procesos y Procedimientos)</w:t>
      </w:r>
    </w:p>
    <w:p w14:paraId="17637FC8" w14:textId="77777777" w:rsidR="00566DBE" w:rsidRPr="00257A62" w:rsidRDefault="00566DBE" w:rsidP="00325B7C">
      <w:pPr>
        <w:numPr>
          <w:ilvl w:val="0"/>
          <w:numId w:val="45"/>
        </w:numPr>
        <w:rPr>
          <w:color w:val="auto"/>
        </w:rPr>
      </w:pPr>
      <w:r w:rsidRPr="00257A62">
        <w:rPr>
          <w:color w:val="auto"/>
        </w:rPr>
        <w:t>Maquinaria (Tecnología e Infraestructura)</w:t>
      </w:r>
    </w:p>
    <w:p w14:paraId="5F29E04A" w14:textId="77777777" w:rsidR="00566DBE" w:rsidRPr="00257A62" w:rsidRDefault="00566DBE" w:rsidP="00325B7C">
      <w:pPr>
        <w:numPr>
          <w:ilvl w:val="0"/>
          <w:numId w:val="45"/>
        </w:numPr>
        <w:rPr>
          <w:color w:val="auto"/>
        </w:rPr>
      </w:pPr>
      <w:r w:rsidRPr="00257A62">
        <w:rPr>
          <w:color w:val="auto"/>
        </w:rPr>
        <w:t>Mano de Obra (Personal y Roles)</w:t>
      </w:r>
    </w:p>
    <w:p w14:paraId="648E5F68" w14:textId="77777777" w:rsidR="00566DBE" w:rsidRPr="00257A62" w:rsidRDefault="00566DBE" w:rsidP="00325B7C">
      <w:pPr>
        <w:numPr>
          <w:ilvl w:val="0"/>
          <w:numId w:val="45"/>
        </w:numPr>
        <w:rPr>
          <w:color w:val="auto"/>
        </w:rPr>
      </w:pPr>
      <w:r w:rsidRPr="00257A62">
        <w:rPr>
          <w:color w:val="auto"/>
        </w:rPr>
        <w:t>Materiales (Datos e Insumos de Información)</w:t>
      </w:r>
    </w:p>
    <w:p w14:paraId="44EF0188" w14:textId="77777777" w:rsidR="00566DBE" w:rsidRPr="00257A62" w:rsidRDefault="00566DBE" w:rsidP="00325B7C">
      <w:pPr>
        <w:numPr>
          <w:ilvl w:val="0"/>
          <w:numId w:val="45"/>
        </w:numPr>
        <w:rPr>
          <w:color w:val="auto"/>
        </w:rPr>
      </w:pPr>
      <w:r w:rsidRPr="00257A62">
        <w:rPr>
          <w:color w:val="auto"/>
        </w:rPr>
        <w:t>Medición (Control, Trazabilidad y Métricas)</w:t>
      </w:r>
    </w:p>
    <w:p w14:paraId="201A95B3" w14:textId="77777777" w:rsidR="00566DBE" w:rsidRPr="00257A62" w:rsidRDefault="00566DBE" w:rsidP="00325B7C">
      <w:pPr>
        <w:numPr>
          <w:ilvl w:val="0"/>
          <w:numId w:val="45"/>
        </w:numPr>
        <w:rPr>
          <w:color w:val="auto"/>
        </w:rPr>
      </w:pPr>
      <w:r w:rsidRPr="00257A62">
        <w:rPr>
          <w:color w:val="auto"/>
        </w:rPr>
        <w:t>Entorno Organizacional (Contexto y Entorno Regulador)</w:t>
      </w:r>
    </w:p>
    <w:p w14:paraId="36EDBEF5" w14:textId="77777777" w:rsidR="00566DBE" w:rsidRPr="00257A62" w:rsidRDefault="00566DBE" w:rsidP="00566DBE">
      <w:pPr>
        <w:rPr>
          <w:color w:val="auto"/>
        </w:rPr>
      </w:pPr>
      <w:r w:rsidRPr="00257A62">
        <w:rPr>
          <w:color w:val="auto"/>
        </w:rPr>
        <w:br w:type="page"/>
      </w:r>
    </w:p>
    <w:p w14:paraId="59C3890E" w14:textId="77777777" w:rsidR="00566DBE" w:rsidRPr="00257A62" w:rsidRDefault="00566DBE" w:rsidP="00566DBE">
      <w:pPr>
        <w:rPr>
          <w:b/>
          <w:bCs/>
          <w:color w:val="auto"/>
        </w:rPr>
      </w:pPr>
      <w:r w:rsidRPr="00257A62">
        <w:rPr>
          <w:b/>
          <w:bCs/>
          <w:color w:val="auto"/>
        </w:rPr>
        <w:lastRenderedPageBreak/>
        <w:t>1. MÉTODOS (Procesos y Procedimientos)</w:t>
      </w: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111"/>
        <w:gridCol w:w="2698"/>
      </w:tblGrid>
      <w:tr w:rsidR="00257A62" w:rsidRPr="00257A62" w14:paraId="5E189125" w14:textId="77777777" w:rsidTr="0089497C">
        <w:trPr>
          <w:tblHeader/>
          <w:jc w:val="center"/>
        </w:trPr>
        <w:tc>
          <w:tcPr>
            <w:tcW w:w="368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3D6DC5F0" w14:textId="77777777" w:rsidR="00566DBE" w:rsidRPr="00257A62" w:rsidRDefault="00566DBE" w:rsidP="0089497C">
            <w:pPr>
              <w:spacing w:line="240" w:lineRule="auto"/>
              <w:rPr>
                <w:b/>
                <w:bCs/>
                <w:color w:val="auto"/>
              </w:rPr>
            </w:pPr>
            <w:r w:rsidRPr="00257A62">
              <w:rPr>
                <w:b/>
                <w:bCs/>
                <w:color w:val="auto"/>
              </w:rPr>
              <w:t>Causa</w:t>
            </w:r>
          </w:p>
        </w:tc>
        <w:tc>
          <w:tcPr>
            <w:tcW w:w="4111"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374F5896" w14:textId="77777777" w:rsidR="00566DBE" w:rsidRPr="00257A62" w:rsidRDefault="00566DBE" w:rsidP="0089497C">
            <w:pPr>
              <w:spacing w:line="240" w:lineRule="auto"/>
              <w:rPr>
                <w:b/>
                <w:bCs/>
                <w:color w:val="auto"/>
              </w:rPr>
            </w:pPr>
            <w:r w:rsidRPr="00257A62">
              <w:rPr>
                <w:b/>
                <w:bCs/>
                <w:color w:val="auto"/>
              </w:rPr>
              <w:t>Evidencia</w:t>
            </w:r>
          </w:p>
        </w:tc>
        <w:tc>
          <w:tcPr>
            <w:tcW w:w="2698" w:type="dxa"/>
            <w:tcBorders>
              <w:top w:val="single" w:sz="4" w:space="0" w:color="auto"/>
              <w:left w:val="single" w:sz="4" w:space="0" w:color="auto"/>
              <w:bottom w:val="single" w:sz="4" w:space="0" w:color="auto"/>
              <w:right w:val="single" w:sz="4" w:space="0" w:color="auto"/>
            </w:tcBorders>
            <w:shd w:val="clear" w:color="auto" w:fill="EDEDED" w:themeFill="accent3" w:themeFillTint="33"/>
            <w:tcMar>
              <w:top w:w="75" w:type="dxa"/>
              <w:left w:w="150" w:type="dxa"/>
              <w:bottom w:w="75" w:type="dxa"/>
              <w:right w:w="150" w:type="dxa"/>
            </w:tcMar>
            <w:vAlign w:val="center"/>
            <w:hideMark/>
          </w:tcPr>
          <w:p w14:paraId="7A064882" w14:textId="77777777" w:rsidR="00566DBE" w:rsidRPr="00257A62" w:rsidRDefault="00566DBE" w:rsidP="0089497C">
            <w:pPr>
              <w:spacing w:line="240" w:lineRule="auto"/>
              <w:rPr>
                <w:b/>
                <w:bCs/>
                <w:color w:val="auto"/>
              </w:rPr>
            </w:pPr>
            <w:r w:rsidRPr="00257A62">
              <w:rPr>
                <w:b/>
                <w:bCs/>
                <w:color w:val="auto"/>
              </w:rPr>
              <w:t>Problema Relacionado</w:t>
            </w:r>
          </w:p>
        </w:tc>
      </w:tr>
      <w:tr w:rsidR="00257A62" w:rsidRPr="00257A62" w14:paraId="02F7C76A" w14:textId="77777777" w:rsidTr="00566DBE">
        <w:trPr>
          <w:jc w:val="center"/>
        </w:trPr>
        <w:tc>
          <w:tcPr>
            <w:tcW w:w="368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F852443" w14:textId="77777777" w:rsidR="00566DBE" w:rsidRPr="00257A62" w:rsidRDefault="00566DBE" w:rsidP="0089497C">
            <w:pPr>
              <w:spacing w:line="240" w:lineRule="auto"/>
              <w:rPr>
                <w:color w:val="auto"/>
              </w:rPr>
            </w:pPr>
            <w:r w:rsidRPr="00257A62">
              <w:rPr>
                <w:color w:val="auto"/>
              </w:rPr>
              <w:t>Registros de producción en formularios de papel, transcritos posteriormente a Excel con desfase de 2–8 horas</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CD06CA" w14:textId="77777777" w:rsidR="00566DBE" w:rsidRPr="00257A62" w:rsidRDefault="00566DBE" w:rsidP="0089497C">
            <w:pPr>
              <w:spacing w:line="240" w:lineRule="auto"/>
              <w:rPr>
                <w:color w:val="auto"/>
              </w:rPr>
            </w:pPr>
            <w:r w:rsidRPr="00257A62">
              <w:rPr>
                <w:color w:val="auto"/>
              </w:rPr>
              <w:t>Entrevista N°2, P10: "Se hace un inventario por día y registro en papel. Luego mi Supervisor transcribe cada uno a Excel, cuantificando suma de semana"</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8A5551" w14:textId="77777777" w:rsidR="00566DBE" w:rsidRPr="00257A62" w:rsidRDefault="00566DBE" w:rsidP="0089497C">
            <w:pPr>
              <w:spacing w:line="240" w:lineRule="auto"/>
              <w:rPr>
                <w:color w:val="auto"/>
              </w:rPr>
            </w:pPr>
            <w:r w:rsidRPr="00257A62">
              <w:rPr>
                <w:color w:val="auto"/>
              </w:rPr>
              <w:t>PF-01, PF-12</w:t>
            </w:r>
          </w:p>
        </w:tc>
      </w:tr>
      <w:tr w:rsidR="00257A62" w:rsidRPr="00257A62" w14:paraId="2F72E0EA" w14:textId="77777777" w:rsidTr="00566DBE">
        <w:trPr>
          <w:jc w:val="center"/>
        </w:trPr>
        <w:tc>
          <w:tcPr>
            <w:tcW w:w="368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A9EFD1" w14:textId="77777777" w:rsidR="00566DBE" w:rsidRPr="00257A62" w:rsidRDefault="00566DBE" w:rsidP="0089497C">
            <w:pPr>
              <w:spacing w:line="240" w:lineRule="auto"/>
              <w:rPr>
                <w:color w:val="auto"/>
              </w:rPr>
            </w:pPr>
            <w:r w:rsidRPr="00257A62">
              <w:rPr>
                <w:color w:val="auto"/>
              </w:rPr>
              <w:t>Recetas consultadas manualmente como tablas estáticas, sin vínculo al consumo real de insumos</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621B9D" w14:textId="77777777" w:rsidR="00566DBE" w:rsidRPr="00257A62" w:rsidRDefault="00566DBE" w:rsidP="0089497C">
            <w:pPr>
              <w:spacing w:line="240" w:lineRule="auto"/>
              <w:rPr>
                <w:color w:val="auto"/>
              </w:rPr>
            </w:pPr>
            <w:r w:rsidRPr="00257A62">
              <w:rPr>
                <w:color w:val="auto"/>
              </w:rPr>
              <w:t>Hojas "Recetas" y "RECETA DE DULCE": fórmulas fijas de 15 ingredientes; el operario calcula a mano las proporciones para cada volumen</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CA3C29" w14:textId="77777777" w:rsidR="00566DBE" w:rsidRPr="00257A62" w:rsidRDefault="00566DBE" w:rsidP="0089497C">
            <w:pPr>
              <w:spacing w:line="240" w:lineRule="auto"/>
              <w:rPr>
                <w:color w:val="auto"/>
              </w:rPr>
            </w:pPr>
            <w:r w:rsidRPr="00257A62">
              <w:rPr>
                <w:color w:val="auto"/>
              </w:rPr>
              <w:t>PF-04</w:t>
            </w:r>
          </w:p>
        </w:tc>
      </w:tr>
      <w:tr w:rsidR="00257A62" w:rsidRPr="00257A62" w14:paraId="0F62CB9C" w14:textId="77777777" w:rsidTr="00566DBE">
        <w:trPr>
          <w:jc w:val="center"/>
        </w:trPr>
        <w:tc>
          <w:tcPr>
            <w:tcW w:w="368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2B39C3" w14:textId="77777777" w:rsidR="00566DBE" w:rsidRPr="00257A62" w:rsidRDefault="00566DBE" w:rsidP="0089497C">
            <w:pPr>
              <w:spacing w:line="240" w:lineRule="auto"/>
              <w:rPr>
                <w:color w:val="auto"/>
              </w:rPr>
            </w:pPr>
            <w:r w:rsidRPr="00257A62">
              <w:rPr>
                <w:color w:val="auto"/>
              </w:rPr>
              <w:t>Despachos sin protocolo formal: sin cliente, sin factura asociada, sin lote trazable, sin descuento automático del stock</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53D5FD" w14:textId="77777777" w:rsidR="00566DBE" w:rsidRPr="00257A62" w:rsidRDefault="00566DBE" w:rsidP="0089497C">
            <w:pPr>
              <w:spacing w:line="240" w:lineRule="auto"/>
              <w:rPr>
                <w:color w:val="auto"/>
              </w:rPr>
            </w:pPr>
            <w:r w:rsidRPr="00257A62">
              <w:rPr>
                <w:color w:val="auto"/>
              </w:rPr>
              <w:t>Hojas "STOCK DLCH" y "STOCK QCHL": solo 3 despachos registrados en 7 meses; lote marcado como texto libre "LOTE VENDIDO"</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45372F" w14:textId="77777777" w:rsidR="00566DBE" w:rsidRPr="00257A62" w:rsidRDefault="00566DBE" w:rsidP="0089497C">
            <w:pPr>
              <w:spacing w:line="240" w:lineRule="auto"/>
              <w:rPr>
                <w:color w:val="auto"/>
              </w:rPr>
            </w:pPr>
            <w:r w:rsidRPr="00257A62">
              <w:rPr>
                <w:color w:val="auto"/>
              </w:rPr>
              <w:t>PF-08</w:t>
            </w:r>
          </w:p>
        </w:tc>
      </w:tr>
      <w:tr w:rsidR="00257A62" w:rsidRPr="00257A62" w14:paraId="562045BD" w14:textId="77777777" w:rsidTr="00566DBE">
        <w:trPr>
          <w:jc w:val="center"/>
        </w:trPr>
        <w:tc>
          <w:tcPr>
            <w:tcW w:w="368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29E8BA" w14:textId="77777777" w:rsidR="00566DBE" w:rsidRPr="00257A62" w:rsidRDefault="00566DBE" w:rsidP="0089497C">
            <w:pPr>
              <w:spacing w:line="240" w:lineRule="auto"/>
              <w:rPr>
                <w:color w:val="auto"/>
              </w:rPr>
            </w:pPr>
            <w:r w:rsidRPr="00257A62">
              <w:rPr>
                <w:color w:val="auto"/>
              </w:rPr>
              <w:t>Pedidos gestionados por grupo de WhatsApp sin validación contra inventario disponible</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ED2053B" w14:textId="77777777" w:rsidR="00566DBE" w:rsidRPr="00257A62" w:rsidRDefault="00566DBE" w:rsidP="0089497C">
            <w:pPr>
              <w:spacing w:line="240" w:lineRule="auto"/>
              <w:rPr>
                <w:color w:val="auto"/>
              </w:rPr>
            </w:pPr>
            <w:r w:rsidRPr="00257A62">
              <w:rPr>
                <w:color w:val="auto"/>
              </w:rPr>
              <w:t>Entrevista N°2, P2: "Tenemos un grupo de WhatsApp. Nos piden normalmente fines de semana para despachar martes y viernes"</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1F8438" w14:textId="77777777" w:rsidR="00566DBE" w:rsidRPr="00257A62" w:rsidRDefault="00566DBE" w:rsidP="0089497C">
            <w:pPr>
              <w:spacing w:line="240" w:lineRule="auto"/>
              <w:rPr>
                <w:color w:val="auto"/>
              </w:rPr>
            </w:pPr>
            <w:r w:rsidRPr="00257A62">
              <w:rPr>
                <w:color w:val="auto"/>
              </w:rPr>
              <w:t>PF-13</w:t>
            </w:r>
          </w:p>
        </w:tc>
      </w:tr>
      <w:tr w:rsidR="00566DBE" w:rsidRPr="00257A62" w14:paraId="6C29C360" w14:textId="77777777" w:rsidTr="00566DBE">
        <w:trPr>
          <w:jc w:val="center"/>
        </w:trPr>
        <w:tc>
          <w:tcPr>
            <w:tcW w:w="368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2044FE" w14:textId="77777777" w:rsidR="00566DBE" w:rsidRPr="00257A62" w:rsidRDefault="00566DBE" w:rsidP="0089497C">
            <w:pPr>
              <w:spacing w:line="240" w:lineRule="auto"/>
              <w:rPr>
                <w:color w:val="auto"/>
              </w:rPr>
            </w:pPr>
            <w:r w:rsidRPr="00257A62">
              <w:rPr>
                <w:color w:val="auto"/>
              </w:rPr>
              <w:t>Devoluciones atendidas sin protocolo: el cliente notifica por chat, se cruza con contramuestra, se repone informalmente</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039C3E" w14:textId="77777777" w:rsidR="00566DBE" w:rsidRPr="00257A62" w:rsidRDefault="00566DBE" w:rsidP="0089497C">
            <w:pPr>
              <w:spacing w:line="240" w:lineRule="auto"/>
              <w:rPr>
                <w:color w:val="auto"/>
              </w:rPr>
            </w:pPr>
            <w:r w:rsidRPr="00257A62">
              <w:rPr>
                <w:color w:val="auto"/>
              </w:rPr>
              <w:t>Entrevista N°2, P6: "Tuvimos unas 3 a 4 veces este problema históricamente"</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8DB371" w14:textId="77777777" w:rsidR="00566DBE" w:rsidRPr="00257A62" w:rsidRDefault="00566DBE" w:rsidP="0089497C">
            <w:pPr>
              <w:spacing w:line="240" w:lineRule="auto"/>
              <w:rPr>
                <w:color w:val="auto"/>
              </w:rPr>
            </w:pPr>
            <w:r w:rsidRPr="00257A62">
              <w:rPr>
                <w:color w:val="auto"/>
              </w:rPr>
              <w:t>PF-15</w:t>
            </w:r>
          </w:p>
        </w:tc>
      </w:tr>
    </w:tbl>
    <w:p w14:paraId="1939251A" w14:textId="77777777" w:rsidR="00566DBE" w:rsidRPr="00257A62" w:rsidRDefault="00566DBE" w:rsidP="00566DBE">
      <w:pPr>
        <w:rPr>
          <w:color w:val="auto"/>
        </w:rPr>
      </w:pPr>
    </w:p>
    <w:p w14:paraId="40510739" w14:textId="77777777" w:rsidR="00566DBE" w:rsidRPr="00257A62" w:rsidRDefault="00566DBE" w:rsidP="00566DBE">
      <w:pPr>
        <w:rPr>
          <w:b/>
          <w:bCs/>
          <w:color w:val="auto"/>
        </w:rPr>
      </w:pPr>
      <w:r w:rsidRPr="00257A62">
        <w:rPr>
          <w:b/>
          <w:bCs/>
          <w:color w:val="auto"/>
        </w:rPr>
        <w:br w:type="page"/>
      </w:r>
    </w:p>
    <w:p w14:paraId="7F8EF90F" w14:textId="77777777" w:rsidR="00566DBE" w:rsidRPr="00257A62" w:rsidRDefault="00566DBE" w:rsidP="00566DBE">
      <w:pPr>
        <w:rPr>
          <w:b/>
          <w:bCs/>
          <w:color w:val="auto"/>
        </w:rPr>
      </w:pPr>
      <w:r w:rsidRPr="00257A62">
        <w:rPr>
          <w:b/>
          <w:bCs/>
          <w:color w:val="auto"/>
        </w:rPr>
        <w:lastRenderedPageBreak/>
        <w:t>2. MAQUINARIA (Tecnología e Infraestructura)</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4253"/>
        <w:gridCol w:w="2693"/>
      </w:tblGrid>
      <w:tr w:rsidR="00257A62" w:rsidRPr="00257A62" w14:paraId="55F875BF" w14:textId="77777777" w:rsidTr="00566DBE">
        <w:trPr>
          <w:tblHeade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F5AF1C" w14:textId="77777777" w:rsidR="00566DBE" w:rsidRPr="00257A62" w:rsidRDefault="00566DBE" w:rsidP="00566DBE">
            <w:pPr>
              <w:rPr>
                <w:b/>
                <w:bCs/>
                <w:color w:val="auto"/>
              </w:rPr>
            </w:pPr>
            <w:r w:rsidRPr="00257A62">
              <w:rPr>
                <w:b/>
                <w:bCs/>
                <w:color w:val="auto"/>
              </w:rPr>
              <w:t>Causa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4B85FC" w14:textId="77777777" w:rsidR="00566DBE" w:rsidRPr="00257A62" w:rsidRDefault="00566DBE" w:rsidP="00566DBE">
            <w:pPr>
              <w:rPr>
                <w:b/>
                <w:bCs/>
                <w:color w:val="auto"/>
              </w:rPr>
            </w:pPr>
            <w:r w:rsidRPr="00257A62">
              <w:rPr>
                <w:b/>
                <w:bCs/>
                <w:color w:val="auto"/>
              </w:rPr>
              <w:t>Evidencia</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5FF2F5" w14:textId="77777777" w:rsidR="00566DBE" w:rsidRPr="00257A62" w:rsidRDefault="00566DBE" w:rsidP="00566DBE">
            <w:pPr>
              <w:rPr>
                <w:b/>
                <w:bCs/>
                <w:color w:val="auto"/>
              </w:rPr>
            </w:pPr>
            <w:r w:rsidRPr="00257A62">
              <w:rPr>
                <w:b/>
                <w:bCs/>
                <w:color w:val="auto"/>
              </w:rPr>
              <w:t>Problema Relacionado</w:t>
            </w:r>
          </w:p>
        </w:tc>
      </w:tr>
      <w:tr w:rsidR="00257A62" w:rsidRPr="00257A62" w14:paraId="0DE44BF4"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CA0AF0" w14:textId="77777777" w:rsidR="00566DBE" w:rsidRPr="00257A62" w:rsidRDefault="00566DBE" w:rsidP="00566DBE">
            <w:pPr>
              <w:rPr>
                <w:color w:val="auto"/>
              </w:rPr>
            </w:pPr>
            <w:r w:rsidRPr="00257A62">
              <w:rPr>
                <w:color w:val="auto"/>
              </w:rPr>
              <w:t>Uso de un único archivo Excel (18 hojas, 1,500+ registros) como sistema de información completo</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1257E7" w14:textId="77777777" w:rsidR="00566DBE" w:rsidRPr="00257A62" w:rsidRDefault="00566DBE" w:rsidP="00566DBE">
            <w:pPr>
              <w:rPr>
                <w:color w:val="auto"/>
              </w:rPr>
            </w:pPr>
            <w:r w:rsidRPr="00257A62">
              <w:rPr>
                <w:color w:val="auto"/>
              </w:rPr>
              <w:t>Archivo "2 Inventario_Normalizado_Dinamico_Calculado.xlsx": 18 hojas que abarcan recepción, producción, inventario, stock y despacho</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C31408" w14:textId="77777777" w:rsidR="00566DBE" w:rsidRPr="00257A62" w:rsidRDefault="00566DBE" w:rsidP="00566DBE">
            <w:pPr>
              <w:rPr>
                <w:color w:val="auto"/>
              </w:rPr>
            </w:pPr>
            <w:r w:rsidRPr="00257A62">
              <w:rPr>
                <w:color w:val="auto"/>
              </w:rPr>
              <w:t>PF-01</w:t>
            </w:r>
          </w:p>
        </w:tc>
      </w:tr>
      <w:tr w:rsidR="00257A62" w:rsidRPr="00257A62" w14:paraId="0B613C05"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428957" w14:textId="77777777" w:rsidR="00566DBE" w:rsidRPr="00257A62" w:rsidRDefault="00566DBE" w:rsidP="00566DBE">
            <w:pPr>
              <w:rPr>
                <w:color w:val="auto"/>
              </w:rPr>
            </w:pPr>
            <w:r w:rsidRPr="00257A62">
              <w:rPr>
                <w:color w:val="auto"/>
              </w:rPr>
              <w:t>Sin base de datos relacional: datos planos sin integridad referencial ni validación de tipos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9B7CD6" w14:textId="77777777" w:rsidR="00566DBE" w:rsidRPr="00257A62" w:rsidRDefault="00566DBE" w:rsidP="00566DBE">
            <w:pPr>
              <w:rPr>
                <w:color w:val="auto"/>
              </w:rPr>
            </w:pPr>
            <w:r w:rsidRPr="00257A62">
              <w:rPr>
                <w:color w:val="auto"/>
              </w:rPr>
              <w:t>Hoja "CUAJADA": 70 columnas, campos numéricos con texto ("6,53/32,2"), errores #DIV/0! en filas vacías</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10FA5B" w14:textId="77777777" w:rsidR="00566DBE" w:rsidRPr="00257A62" w:rsidRDefault="00566DBE" w:rsidP="00566DBE">
            <w:pPr>
              <w:rPr>
                <w:color w:val="auto"/>
              </w:rPr>
            </w:pPr>
            <w:r w:rsidRPr="00257A62">
              <w:rPr>
                <w:color w:val="auto"/>
              </w:rPr>
              <w:t>PF-05, PF-06</w:t>
            </w:r>
          </w:p>
        </w:tc>
      </w:tr>
      <w:tr w:rsidR="00257A62" w:rsidRPr="00257A62" w14:paraId="6AF0417B"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483FD1" w14:textId="77777777" w:rsidR="00566DBE" w:rsidRPr="00257A62" w:rsidRDefault="00566DBE" w:rsidP="00566DBE">
            <w:pPr>
              <w:rPr>
                <w:color w:val="auto"/>
              </w:rPr>
            </w:pPr>
            <w:r w:rsidRPr="00257A62">
              <w:rPr>
                <w:color w:val="auto"/>
              </w:rPr>
              <w:t>Fórmulas Excel inter-hoja frágiles: 4 hojas "dinámicas" + 2 resúmenes con errores #REF! propagados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AC51103" w14:textId="77777777" w:rsidR="00566DBE" w:rsidRPr="00257A62" w:rsidRDefault="00566DBE" w:rsidP="00566DBE">
            <w:pPr>
              <w:rPr>
                <w:color w:val="auto"/>
              </w:rPr>
            </w:pPr>
            <w:r w:rsidRPr="00257A62">
              <w:rPr>
                <w:color w:val="auto"/>
              </w:rPr>
              <w:t>Hojas "CUAJADA DINAMICO", "HILADO DINAMICO", "Registro chedar dinamico", "REGISTRO DULCE DINAMICO": fórmulas que referencian hojas base y se rompen al insertar filas</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2A82FF" w14:textId="77777777" w:rsidR="00566DBE" w:rsidRPr="00257A62" w:rsidRDefault="00566DBE" w:rsidP="00566DBE">
            <w:pPr>
              <w:rPr>
                <w:color w:val="auto"/>
              </w:rPr>
            </w:pPr>
            <w:r w:rsidRPr="00257A62">
              <w:rPr>
                <w:color w:val="auto"/>
              </w:rPr>
              <w:t>PF-10</w:t>
            </w:r>
          </w:p>
        </w:tc>
      </w:tr>
      <w:tr w:rsidR="00257A62" w:rsidRPr="00257A62" w14:paraId="59E011F3"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E0D0B83" w14:textId="77777777" w:rsidR="00566DBE" w:rsidRPr="00257A62" w:rsidRDefault="00566DBE" w:rsidP="00566DBE">
            <w:pPr>
              <w:rPr>
                <w:color w:val="auto"/>
              </w:rPr>
            </w:pPr>
            <w:r w:rsidRPr="00257A62">
              <w:rPr>
                <w:color w:val="auto"/>
              </w:rPr>
              <w:t>Sin acceso concurrente: Excel monousuario, si dos personas editan simultáneamente se generan conflictos o pérdida de datos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7F75EE" w14:textId="77777777" w:rsidR="00566DBE" w:rsidRPr="00257A62" w:rsidRDefault="00566DBE" w:rsidP="00566DBE">
            <w:pPr>
              <w:rPr>
                <w:color w:val="auto"/>
              </w:rPr>
            </w:pPr>
            <w:r w:rsidRPr="00257A62">
              <w:rPr>
                <w:color w:val="auto"/>
              </w:rPr>
              <w:t>Entrevista N°1, P3: "De forma manual entre dos personas, con registros en Excel. No es 100% efectivo"</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DC2765" w14:textId="77777777" w:rsidR="00566DBE" w:rsidRPr="00257A62" w:rsidRDefault="00566DBE" w:rsidP="00566DBE">
            <w:pPr>
              <w:rPr>
                <w:color w:val="auto"/>
              </w:rPr>
            </w:pPr>
            <w:r w:rsidRPr="00257A62">
              <w:rPr>
                <w:color w:val="auto"/>
              </w:rPr>
              <w:t>PF-01, PF-12</w:t>
            </w:r>
          </w:p>
        </w:tc>
      </w:tr>
      <w:tr w:rsidR="00257A62" w:rsidRPr="00257A62" w14:paraId="304A0276"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1D8354" w14:textId="77777777" w:rsidR="00566DBE" w:rsidRPr="00257A62" w:rsidRDefault="00566DBE" w:rsidP="00566DBE">
            <w:pPr>
              <w:rPr>
                <w:color w:val="auto"/>
              </w:rPr>
            </w:pPr>
            <w:r w:rsidRPr="00257A62">
              <w:rPr>
                <w:color w:val="auto"/>
              </w:rPr>
              <w:t>Sin sistema de respaldo automático ni versionado de los datos operativos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B43DE24" w14:textId="77777777" w:rsidR="00566DBE" w:rsidRPr="00257A62" w:rsidRDefault="00566DBE" w:rsidP="00566DBE">
            <w:pPr>
              <w:rPr>
                <w:color w:val="auto"/>
              </w:rPr>
            </w:pPr>
            <w:r w:rsidRPr="00257A62">
              <w:rPr>
                <w:color w:val="auto"/>
              </w:rPr>
              <w:t xml:space="preserve">Perfil, punto 6: "La empresa tampoco dispone de un sistema de respaldo </w:t>
            </w:r>
            <w:r w:rsidRPr="00257A62">
              <w:rPr>
                <w:color w:val="auto"/>
              </w:rPr>
              <w:lastRenderedPageBreak/>
              <w:t>digital para sus registros históricos de producción"</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AE06DB" w14:textId="77777777" w:rsidR="00566DBE" w:rsidRPr="00257A62" w:rsidRDefault="00566DBE" w:rsidP="00566DBE">
            <w:pPr>
              <w:rPr>
                <w:color w:val="auto"/>
              </w:rPr>
            </w:pPr>
            <w:r w:rsidRPr="00257A62">
              <w:rPr>
                <w:color w:val="auto"/>
              </w:rPr>
              <w:lastRenderedPageBreak/>
              <w:t>PF-01, PF-15</w:t>
            </w:r>
          </w:p>
        </w:tc>
      </w:tr>
    </w:tbl>
    <w:p w14:paraId="224D28EF" w14:textId="77777777" w:rsidR="00566DBE" w:rsidRPr="00257A62" w:rsidRDefault="00566DBE" w:rsidP="00566DBE">
      <w:pPr>
        <w:rPr>
          <w:b/>
          <w:bCs/>
          <w:color w:val="auto"/>
        </w:rPr>
      </w:pPr>
      <w:r w:rsidRPr="00257A62">
        <w:rPr>
          <w:b/>
          <w:bCs/>
          <w:color w:val="auto"/>
        </w:rPr>
        <w:br w:type="page"/>
      </w:r>
    </w:p>
    <w:p w14:paraId="052817EB" w14:textId="77777777" w:rsidR="00566DBE" w:rsidRPr="00257A62" w:rsidRDefault="00566DBE" w:rsidP="00566DBE">
      <w:pPr>
        <w:rPr>
          <w:b/>
          <w:bCs/>
          <w:color w:val="auto"/>
        </w:rPr>
      </w:pPr>
      <w:r w:rsidRPr="00257A62">
        <w:rPr>
          <w:b/>
          <w:bCs/>
          <w:color w:val="auto"/>
        </w:rPr>
        <w:lastRenderedPageBreak/>
        <w:t>3. MANO DE OBRA (Personal y Roles)</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4253"/>
        <w:gridCol w:w="2693"/>
      </w:tblGrid>
      <w:tr w:rsidR="00257A62" w:rsidRPr="00257A62" w14:paraId="5E7BBAC1" w14:textId="77777777" w:rsidTr="00566DBE">
        <w:trPr>
          <w:tblHeade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2A4399" w14:textId="77777777" w:rsidR="00566DBE" w:rsidRPr="00257A62" w:rsidRDefault="00566DBE" w:rsidP="00566DBE">
            <w:pPr>
              <w:rPr>
                <w:b/>
                <w:bCs/>
                <w:color w:val="auto"/>
              </w:rPr>
            </w:pPr>
            <w:r w:rsidRPr="00257A62">
              <w:rPr>
                <w:b/>
                <w:bCs/>
                <w:color w:val="auto"/>
              </w:rPr>
              <w:t>Causa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702B62" w14:textId="77777777" w:rsidR="00566DBE" w:rsidRPr="00257A62" w:rsidRDefault="00566DBE" w:rsidP="00566DBE">
            <w:pPr>
              <w:rPr>
                <w:b/>
                <w:bCs/>
                <w:color w:val="auto"/>
              </w:rPr>
            </w:pPr>
            <w:r w:rsidRPr="00257A62">
              <w:rPr>
                <w:b/>
                <w:bCs/>
                <w:color w:val="auto"/>
              </w:rPr>
              <w:t>Evidencia</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83D3088" w14:textId="77777777" w:rsidR="00566DBE" w:rsidRPr="00257A62" w:rsidRDefault="00566DBE" w:rsidP="00566DBE">
            <w:pPr>
              <w:rPr>
                <w:b/>
                <w:bCs/>
                <w:color w:val="auto"/>
              </w:rPr>
            </w:pPr>
            <w:r w:rsidRPr="00257A62">
              <w:rPr>
                <w:b/>
                <w:bCs/>
                <w:color w:val="auto"/>
              </w:rPr>
              <w:t>Problema Relacionado</w:t>
            </w:r>
          </w:p>
        </w:tc>
      </w:tr>
      <w:tr w:rsidR="00257A62" w:rsidRPr="00257A62" w14:paraId="57383BFE"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B866F0" w14:textId="77777777" w:rsidR="00566DBE" w:rsidRPr="00257A62" w:rsidRDefault="00566DBE" w:rsidP="00566DBE">
            <w:pPr>
              <w:rPr>
                <w:color w:val="auto"/>
              </w:rPr>
            </w:pPr>
            <w:r w:rsidRPr="00257A62">
              <w:rPr>
                <w:color w:val="auto"/>
              </w:rPr>
              <w:t>Sobrecarga de la Ing. de Calidad: centraliza calidad + inventario + compras + despacho + mantenimiento del Excel (40–45% de su jornada en digitación)</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51E372" w14:textId="77777777" w:rsidR="00566DBE" w:rsidRPr="00257A62" w:rsidRDefault="00566DBE" w:rsidP="00566DBE">
            <w:pPr>
              <w:rPr>
                <w:color w:val="auto"/>
              </w:rPr>
            </w:pPr>
            <w:r w:rsidRPr="00257A62">
              <w:rPr>
                <w:color w:val="auto"/>
              </w:rPr>
              <w:t>Entrevista N°2, P8: lista 10 personas, pero la Ing. de Calidad aparece como responsable de 5 funciones distintas</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8F7995" w14:textId="77777777" w:rsidR="00566DBE" w:rsidRPr="00257A62" w:rsidRDefault="00566DBE" w:rsidP="00566DBE">
            <w:pPr>
              <w:rPr>
                <w:color w:val="auto"/>
              </w:rPr>
            </w:pPr>
            <w:r w:rsidRPr="00257A62">
              <w:rPr>
                <w:color w:val="auto"/>
              </w:rPr>
              <w:t>PF-12</w:t>
            </w:r>
          </w:p>
        </w:tc>
      </w:tr>
      <w:tr w:rsidR="00257A62" w:rsidRPr="00257A62" w14:paraId="2F5FF09D"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3626AA6" w14:textId="77777777" w:rsidR="00566DBE" w:rsidRPr="00257A62" w:rsidRDefault="00566DBE" w:rsidP="00566DBE">
            <w:pPr>
              <w:rPr>
                <w:color w:val="auto"/>
              </w:rPr>
            </w:pPr>
            <w:r w:rsidRPr="00257A62">
              <w:rPr>
                <w:color w:val="auto"/>
              </w:rPr>
              <w:t>Persona-dependencia crítica: la ausencia de una sola persona paraliza la operación informativa completa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A220F3" w14:textId="77777777" w:rsidR="00566DBE" w:rsidRPr="00257A62" w:rsidRDefault="00566DBE" w:rsidP="00566DBE">
            <w:pPr>
              <w:rPr>
                <w:color w:val="auto"/>
              </w:rPr>
            </w:pPr>
            <w:r w:rsidRPr="00257A62">
              <w:rPr>
                <w:color w:val="auto"/>
              </w:rPr>
              <w:t>Matriz cruzada 1.4: AF-CAL genera 6/15 problemas y sufre 6/15 simultáneamente</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D6B810" w14:textId="77777777" w:rsidR="00566DBE" w:rsidRPr="00257A62" w:rsidRDefault="00566DBE" w:rsidP="00566DBE">
            <w:pPr>
              <w:rPr>
                <w:color w:val="auto"/>
              </w:rPr>
            </w:pPr>
            <w:r w:rsidRPr="00257A62">
              <w:rPr>
                <w:color w:val="auto"/>
              </w:rPr>
              <w:t>PF-12</w:t>
            </w:r>
          </w:p>
        </w:tc>
      </w:tr>
      <w:tr w:rsidR="00257A62" w:rsidRPr="00257A62" w14:paraId="6A557FDD"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9E96B9" w14:textId="77777777" w:rsidR="00566DBE" w:rsidRPr="00257A62" w:rsidRDefault="00566DBE" w:rsidP="00566DBE">
            <w:pPr>
              <w:rPr>
                <w:color w:val="auto"/>
              </w:rPr>
            </w:pPr>
            <w:r w:rsidRPr="00257A62">
              <w:rPr>
                <w:color w:val="auto"/>
              </w:rPr>
              <w:t>Sin capacitación formal en herramientas digitales para los operarios de planta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08E8F5" w14:textId="77777777" w:rsidR="00566DBE" w:rsidRPr="00257A62" w:rsidRDefault="00566DBE" w:rsidP="00566DBE">
            <w:pPr>
              <w:rPr>
                <w:color w:val="auto"/>
              </w:rPr>
            </w:pPr>
            <w:r w:rsidRPr="00257A62">
              <w:rPr>
                <w:color w:val="auto"/>
              </w:rPr>
              <w:t>Perfil, Antecedente: "La empresa se encuentra en proceso de estructuración organizacional"</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DDF038" w14:textId="77777777" w:rsidR="00566DBE" w:rsidRPr="00257A62" w:rsidRDefault="00566DBE" w:rsidP="00566DBE">
            <w:pPr>
              <w:rPr>
                <w:color w:val="auto"/>
              </w:rPr>
            </w:pPr>
            <w:r w:rsidRPr="00257A62">
              <w:rPr>
                <w:color w:val="auto"/>
              </w:rPr>
              <w:t>PF-05, PF-12</w:t>
            </w:r>
          </w:p>
        </w:tc>
      </w:tr>
      <w:tr w:rsidR="00566DBE" w:rsidRPr="00257A62" w14:paraId="3460C719"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17344C" w14:textId="77777777" w:rsidR="00566DBE" w:rsidRPr="00257A62" w:rsidRDefault="00566DBE" w:rsidP="00566DBE">
            <w:pPr>
              <w:rPr>
                <w:color w:val="auto"/>
              </w:rPr>
            </w:pPr>
            <w:r w:rsidRPr="00257A62">
              <w:rPr>
                <w:color w:val="auto"/>
              </w:rPr>
              <w:t>Roles no definidos formalmente: sin organigrama consolidado, distribución real difiere del ideal</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3E40D8" w14:textId="77777777" w:rsidR="00566DBE" w:rsidRPr="00257A62" w:rsidRDefault="00566DBE" w:rsidP="00566DBE">
            <w:pPr>
              <w:rPr>
                <w:color w:val="auto"/>
              </w:rPr>
            </w:pPr>
            <w:r w:rsidRPr="00257A62">
              <w:rPr>
                <w:color w:val="auto"/>
              </w:rPr>
              <w:t>Perfil: "Actualmente la empresa no cuenta con un organigrama formal consolidado"</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4A746A" w14:textId="77777777" w:rsidR="00566DBE" w:rsidRPr="00257A62" w:rsidRDefault="00566DBE" w:rsidP="00566DBE">
            <w:pPr>
              <w:rPr>
                <w:color w:val="auto"/>
              </w:rPr>
            </w:pPr>
            <w:r w:rsidRPr="00257A62">
              <w:rPr>
                <w:color w:val="auto"/>
              </w:rPr>
              <w:t>PF-12, PF-38</w:t>
            </w:r>
          </w:p>
        </w:tc>
      </w:tr>
    </w:tbl>
    <w:p w14:paraId="7FC2D395" w14:textId="77777777" w:rsidR="00566DBE" w:rsidRPr="00257A62" w:rsidRDefault="00566DBE" w:rsidP="00566DBE">
      <w:pPr>
        <w:rPr>
          <w:b/>
          <w:bCs/>
          <w:color w:val="auto"/>
        </w:rPr>
      </w:pPr>
    </w:p>
    <w:p w14:paraId="703C0299" w14:textId="77777777" w:rsidR="00566DBE" w:rsidRPr="00257A62" w:rsidRDefault="00566DBE" w:rsidP="00566DBE">
      <w:pPr>
        <w:rPr>
          <w:b/>
          <w:bCs/>
          <w:color w:val="auto"/>
        </w:rPr>
      </w:pPr>
      <w:r w:rsidRPr="00257A62">
        <w:rPr>
          <w:b/>
          <w:bCs/>
          <w:color w:val="auto"/>
        </w:rPr>
        <w:br w:type="page"/>
      </w:r>
    </w:p>
    <w:p w14:paraId="493C9102" w14:textId="77777777" w:rsidR="00566DBE" w:rsidRPr="00257A62" w:rsidRDefault="00566DBE" w:rsidP="00566DBE">
      <w:pPr>
        <w:rPr>
          <w:b/>
          <w:bCs/>
          <w:color w:val="auto"/>
        </w:rPr>
      </w:pPr>
      <w:r w:rsidRPr="00257A62">
        <w:rPr>
          <w:b/>
          <w:bCs/>
          <w:color w:val="auto"/>
        </w:rPr>
        <w:lastRenderedPageBreak/>
        <w:t>4. MATERIALES (Datos e Insumos de Información)</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4253"/>
        <w:gridCol w:w="2693"/>
      </w:tblGrid>
      <w:tr w:rsidR="00257A62" w:rsidRPr="00257A62" w14:paraId="2C47B8D3" w14:textId="77777777" w:rsidTr="00566DBE">
        <w:trPr>
          <w:tblHeade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93C315" w14:textId="77777777" w:rsidR="00566DBE" w:rsidRPr="00257A62" w:rsidRDefault="00566DBE" w:rsidP="00566DBE">
            <w:pPr>
              <w:rPr>
                <w:b/>
                <w:bCs/>
                <w:color w:val="auto"/>
              </w:rPr>
            </w:pPr>
            <w:r w:rsidRPr="00257A62">
              <w:rPr>
                <w:b/>
                <w:bCs/>
                <w:color w:val="auto"/>
              </w:rPr>
              <w:t>Causa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AFCFCD" w14:textId="77777777" w:rsidR="00566DBE" w:rsidRPr="00257A62" w:rsidRDefault="00566DBE" w:rsidP="00566DBE">
            <w:pPr>
              <w:rPr>
                <w:b/>
                <w:bCs/>
                <w:color w:val="auto"/>
              </w:rPr>
            </w:pPr>
            <w:r w:rsidRPr="00257A62">
              <w:rPr>
                <w:b/>
                <w:bCs/>
                <w:color w:val="auto"/>
              </w:rPr>
              <w:t>Evidencia</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C3B6C6" w14:textId="77777777" w:rsidR="00566DBE" w:rsidRPr="00257A62" w:rsidRDefault="00566DBE" w:rsidP="00566DBE">
            <w:pPr>
              <w:rPr>
                <w:b/>
                <w:bCs/>
                <w:color w:val="auto"/>
              </w:rPr>
            </w:pPr>
            <w:r w:rsidRPr="00257A62">
              <w:rPr>
                <w:b/>
                <w:bCs/>
                <w:color w:val="auto"/>
              </w:rPr>
              <w:t>Problema Relacionado</w:t>
            </w:r>
          </w:p>
        </w:tc>
      </w:tr>
      <w:tr w:rsidR="00257A62" w:rsidRPr="00257A62" w14:paraId="3361AC38"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8A49E6" w14:textId="77777777" w:rsidR="00566DBE" w:rsidRPr="00257A62" w:rsidRDefault="00566DBE" w:rsidP="00566DBE">
            <w:pPr>
              <w:rPr>
                <w:color w:val="auto"/>
              </w:rPr>
            </w:pPr>
            <w:r w:rsidRPr="00257A62">
              <w:rPr>
                <w:color w:val="auto"/>
              </w:rPr>
              <w:t>Datos de recepción de leche con 60% de campos incompletos (productor, volumen, hora ausentes)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41CED4" w14:textId="77777777" w:rsidR="00566DBE" w:rsidRPr="00257A62" w:rsidRDefault="00566DBE" w:rsidP="00566DBE">
            <w:pPr>
              <w:rPr>
                <w:color w:val="auto"/>
              </w:rPr>
            </w:pPr>
            <w:r w:rsidRPr="00257A62">
              <w:rPr>
                <w:color w:val="auto"/>
              </w:rPr>
              <w:t>Hoja "CONTROL DE LECHE": 92 de 154 filas con campos NULL; productores identificados solo desde marzo 2026</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A85F6E" w14:textId="77777777" w:rsidR="00566DBE" w:rsidRPr="00257A62" w:rsidRDefault="00566DBE" w:rsidP="00566DBE">
            <w:pPr>
              <w:rPr>
                <w:color w:val="auto"/>
              </w:rPr>
            </w:pPr>
            <w:r w:rsidRPr="00257A62">
              <w:rPr>
                <w:color w:val="auto"/>
              </w:rPr>
              <w:t>PF-02</w:t>
            </w:r>
          </w:p>
        </w:tc>
      </w:tr>
      <w:tr w:rsidR="00257A62" w:rsidRPr="00257A62" w14:paraId="60F346CA"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18AF18" w14:textId="77777777" w:rsidR="00566DBE" w:rsidRPr="00257A62" w:rsidRDefault="00566DBE" w:rsidP="00566DBE">
            <w:pPr>
              <w:rPr>
                <w:color w:val="auto"/>
              </w:rPr>
            </w:pPr>
            <w:r w:rsidRPr="00257A62">
              <w:rPr>
                <w:color w:val="auto"/>
              </w:rPr>
              <w:t>Inventario de insumos con estructura columnar dinámica (50+ columnas) y stocks negativos (-58 kg mantequilla)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020D63" w14:textId="77777777" w:rsidR="00566DBE" w:rsidRPr="00257A62" w:rsidRDefault="00566DBE" w:rsidP="00566DBE">
            <w:pPr>
              <w:rPr>
                <w:color w:val="auto"/>
              </w:rPr>
            </w:pPr>
            <w:r w:rsidRPr="00257A62">
              <w:rPr>
                <w:color w:val="auto"/>
              </w:rPr>
              <w:t>Hoja "INVENTARIO DINAMICO": columnas con nombres inconsistentes ("STOC DEL DIA 03/02/2026", "stock 04/02", "STOCK 23")</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C87311" w14:textId="77777777" w:rsidR="00566DBE" w:rsidRPr="00257A62" w:rsidRDefault="00566DBE" w:rsidP="00566DBE">
            <w:pPr>
              <w:rPr>
                <w:color w:val="auto"/>
              </w:rPr>
            </w:pPr>
            <w:r w:rsidRPr="00257A62">
              <w:rPr>
                <w:color w:val="auto"/>
              </w:rPr>
              <w:t>PF-03</w:t>
            </w:r>
          </w:p>
        </w:tc>
      </w:tr>
      <w:tr w:rsidR="00257A62" w:rsidRPr="00257A62" w14:paraId="0BEC21D8"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FEF97B6" w14:textId="77777777" w:rsidR="00566DBE" w:rsidRPr="00257A62" w:rsidRDefault="00566DBE" w:rsidP="00566DBE">
            <w:pPr>
              <w:rPr>
                <w:color w:val="auto"/>
              </w:rPr>
            </w:pPr>
            <w:r w:rsidRPr="00257A62">
              <w:rPr>
                <w:color w:val="auto"/>
              </w:rPr>
              <w:t>Formatos de datos mixtos e inconsistentes: texto en campos numéricos, errores de 3 órdenes de magnitud</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9C0346" w14:textId="77777777" w:rsidR="00566DBE" w:rsidRPr="00257A62" w:rsidRDefault="00566DBE" w:rsidP="00566DBE">
            <w:pPr>
              <w:rPr>
                <w:color w:val="auto"/>
              </w:rPr>
            </w:pPr>
            <w:r w:rsidRPr="00257A62">
              <w:rPr>
                <w:color w:val="auto"/>
              </w:rPr>
              <w:t>Hoja "Registro Dulce": Almidón 3,480 kg en vez de 3.84 kg; Brix como "48/49"; pH como "664/664"</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366C78" w14:textId="77777777" w:rsidR="00566DBE" w:rsidRPr="00257A62" w:rsidRDefault="00566DBE" w:rsidP="00566DBE">
            <w:pPr>
              <w:rPr>
                <w:color w:val="auto"/>
              </w:rPr>
            </w:pPr>
            <w:r w:rsidRPr="00257A62">
              <w:rPr>
                <w:color w:val="auto"/>
              </w:rPr>
              <w:t>PF-05</w:t>
            </w:r>
          </w:p>
        </w:tc>
      </w:tr>
      <w:tr w:rsidR="00257A62" w:rsidRPr="00257A62" w14:paraId="500A7134"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DB24AC" w14:textId="77777777" w:rsidR="00566DBE" w:rsidRPr="00257A62" w:rsidRDefault="00566DBE" w:rsidP="00566DBE">
            <w:pPr>
              <w:rPr>
                <w:color w:val="auto"/>
              </w:rPr>
            </w:pPr>
            <w:r w:rsidRPr="00257A62">
              <w:rPr>
                <w:color w:val="auto"/>
              </w:rPr>
              <w:t>Numeración de lotes con 4 formatos distintos entre líneas de producción</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1AC614" w14:textId="77777777" w:rsidR="00566DBE" w:rsidRPr="00257A62" w:rsidRDefault="00566DBE" w:rsidP="00566DBE">
            <w:pPr>
              <w:rPr>
                <w:color w:val="auto"/>
                <w:lang w:val="en-US"/>
              </w:rPr>
            </w:pPr>
            <w:r w:rsidRPr="00257A62">
              <w:rPr>
                <w:color w:val="auto"/>
                <w:lang w:val="en-US"/>
              </w:rPr>
              <w:t>Mozzarella: "121225STM", "801261100", "13012026"; Cheddar: "0202261200CHL"; Dulce: "1212250945FL"</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42DE72C" w14:textId="77777777" w:rsidR="00566DBE" w:rsidRPr="00257A62" w:rsidRDefault="00566DBE" w:rsidP="00566DBE">
            <w:pPr>
              <w:rPr>
                <w:color w:val="auto"/>
              </w:rPr>
            </w:pPr>
            <w:r w:rsidRPr="00257A62">
              <w:rPr>
                <w:color w:val="auto"/>
              </w:rPr>
              <w:t>PF-07</w:t>
            </w:r>
          </w:p>
        </w:tc>
      </w:tr>
      <w:tr w:rsidR="00566DBE" w:rsidRPr="00257A62" w14:paraId="7AE7D053"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A5B926" w14:textId="77777777" w:rsidR="00566DBE" w:rsidRPr="00257A62" w:rsidRDefault="00566DBE" w:rsidP="00566DBE">
            <w:pPr>
              <w:rPr>
                <w:color w:val="auto"/>
              </w:rPr>
            </w:pPr>
            <w:r w:rsidRPr="00257A62">
              <w:rPr>
                <w:color w:val="auto"/>
              </w:rPr>
              <w:t>Fechas de vencimiento en 4 formatos: ISO, "S/F", "NO VISIBLE", "24 MESES"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BCB7CD" w14:textId="77777777" w:rsidR="00566DBE" w:rsidRPr="00257A62" w:rsidRDefault="00566DBE" w:rsidP="00566DBE">
            <w:pPr>
              <w:rPr>
                <w:color w:val="auto"/>
              </w:rPr>
            </w:pPr>
            <w:r w:rsidRPr="00257A62">
              <w:rPr>
                <w:color w:val="auto"/>
              </w:rPr>
              <w:t>Hoja "Inventario": imposible calcular días restantes ni emitir alertas de expiración</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E41ADF" w14:textId="77777777" w:rsidR="00566DBE" w:rsidRPr="00257A62" w:rsidRDefault="00566DBE" w:rsidP="00566DBE">
            <w:pPr>
              <w:rPr>
                <w:color w:val="auto"/>
              </w:rPr>
            </w:pPr>
            <w:r w:rsidRPr="00257A62">
              <w:rPr>
                <w:color w:val="auto"/>
              </w:rPr>
              <w:t>PF-03</w:t>
            </w:r>
          </w:p>
        </w:tc>
      </w:tr>
    </w:tbl>
    <w:p w14:paraId="2A2FEEE6" w14:textId="77777777" w:rsidR="00566DBE" w:rsidRPr="00257A62" w:rsidRDefault="00566DBE" w:rsidP="00566DBE">
      <w:pPr>
        <w:rPr>
          <w:b/>
          <w:bCs/>
          <w:color w:val="auto"/>
        </w:rPr>
      </w:pPr>
    </w:p>
    <w:p w14:paraId="0BECB304" w14:textId="77777777" w:rsidR="00566DBE" w:rsidRPr="00257A62" w:rsidRDefault="00566DBE" w:rsidP="00566DBE">
      <w:pPr>
        <w:rPr>
          <w:b/>
          <w:bCs/>
          <w:color w:val="auto"/>
        </w:rPr>
      </w:pPr>
      <w:r w:rsidRPr="00257A62">
        <w:rPr>
          <w:b/>
          <w:bCs/>
          <w:color w:val="auto"/>
        </w:rPr>
        <w:br w:type="page"/>
      </w:r>
    </w:p>
    <w:p w14:paraId="129C628B" w14:textId="77777777" w:rsidR="00566DBE" w:rsidRPr="00257A62" w:rsidRDefault="00566DBE" w:rsidP="00566DBE">
      <w:pPr>
        <w:rPr>
          <w:b/>
          <w:bCs/>
          <w:color w:val="auto"/>
        </w:rPr>
      </w:pPr>
      <w:r w:rsidRPr="00257A62">
        <w:rPr>
          <w:b/>
          <w:bCs/>
          <w:color w:val="auto"/>
        </w:rPr>
        <w:lastRenderedPageBreak/>
        <w:t>5. MEDICIÓN (Control, Trazabilidad y Métricas)</w:t>
      </w: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4253"/>
        <w:gridCol w:w="2698"/>
      </w:tblGrid>
      <w:tr w:rsidR="00257A62" w:rsidRPr="00257A62" w14:paraId="08FDA2F6" w14:textId="77777777" w:rsidTr="00566DBE">
        <w:trPr>
          <w:tblHeade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47D29EB" w14:textId="77777777" w:rsidR="00566DBE" w:rsidRPr="00257A62" w:rsidRDefault="00566DBE" w:rsidP="00566DBE">
            <w:pPr>
              <w:rPr>
                <w:b/>
                <w:bCs/>
                <w:color w:val="auto"/>
              </w:rPr>
            </w:pPr>
            <w:r w:rsidRPr="00257A62">
              <w:rPr>
                <w:b/>
                <w:bCs/>
                <w:color w:val="auto"/>
              </w:rPr>
              <w:t>Causa</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BDD16C" w14:textId="77777777" w:rsidR="00566DBE" w:rsidRPr="00257A62" w:rsidRDefault="00566DBE" w:rsidP="00566DBE">
            <w:pPr>
              <w:rPr>
                <w:b/>
                <w:bCs/>
                <w:color w:val="auto"/>
              </w:rPr>
            </w:pPr>
            <w:r w:rsidRPr="00257A62">
              <w:rPr>
                <w:b/>
                <w:bCs/>
                <w:color w:val="auto"/>
              </w:rPr>
              <w:t>Evidencia</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17E6CA" w14:textId="77777777" w:rsidR="00566DBE" w:rsidRPr="00257A62" w:rsidRDefault="00566DBE" w:rsidP="00566DBE">
            <w:pPr>
              <w:rPr>
                <w:b/>
                <w:bCs/>
                <w:color w:val="auto"/>
              </w:rPr>
            </w:pPr>
            <w:r w:rsidRPr="00257A62">
              <w:rPr>
                <w:b/>
                <w:bCs/>
                <w:color w:val="auto"/>
              </w:rPr>
              <w:t>Problema Relacionado</w:t>
            </w:r>
          </w:p>
        </w:tc>
      </w:tr>
      <w:tr w:rsidR="00257A62" w:rsidRPr="00257A62" w14:paraId="17AD67AF"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561671A" w14:textId="77777777" w:rsidR="00566DBE" w:rsidRPr="00257A62" w:rsidRDefault="00566DBE" w:rsidP="00566DBE">
            <w:pPr>
              <w:rPr>
                <w:color w:val="auto"/>
              </w:rPr>
            </w:pPr>
            <w:r w:rsidRPr="00257A62">
              <w:rPr>
                <w:color w:val="auto"/>
              </w:rPr>
              <w:t>Sin trazabilidad lote→cliente: imposible rastrear qué cliente recibió producto de qué lote en caso de reclamo</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BCF89C" w14:textId="77777777" w:rsidR="00566DBE" w:rsidRPr="00257A62" w:rsidRDefault="00566DBE" w:rsidP="00566DBE">
            <w:pPr>
              <w:rPr>
                <w:color w:val="auto"/>
              </w:rPr>
            </w:pPr>
            <w:r w:rsidRPr="00257A62">
              <w:rPr>
                <w:color w:val="auto"/>
              </w:rPr>
              <w:t>Perfil, punto 4: "Los despachos se realizan de forma combinada, sin identificar qué lote fue entregado a qué cliente"</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9A39EF" w14:textId="77777777" w:rsidR="00566DBE" w:rsidRPr="00257A62" w:rsidRDefault="00566DBE" w:rsidP="00566DBE">
            <w:pPr>
              <w:rPr>
                <w:color w:val="auto"/>
              </w:rPr>
            </w:pPr>
            <w:r w:rsidRPr="00257A62">
              <w:rPr>
                <w:color w:val="auto"/>
              </w:rPr>
              <w:t>PF-08, PF-15</w:t>
            </w:r>
          </w:p>
        </w:tc>
      </w:tr>
      <w:tr w:rsidR="00257A62" w:rsidRPr="00257A62" w14:paraId="35D6D2F8"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26F6097" w14:textId="77777777" w:rsidR="00566DBE" w:rsidRPr="00257A62" w:rsidRDefault="00566DBE" w:rsidP="00566DBE">
            <w:pPr>
              <w:rPr>
                <w:color w:val="auto"/>
              </w:rPr>
            </w:pPr>
            <w:r w:rsidRPr="00257A62">
              <w:rPr>
                <w:color w:val="auto"/>
              </w:rPr>
              <w:t>Sin alertas de stock mínimo para insumos ni para producto terminado</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D96DA7" w14:textId="77777777" w:rsidR="00566DBE" w:rsidRPr="00257A62" w:rsidRDefault="00566DBE" w:rsidP="00566DBE">
            <w:pPr>
              <w:rPr>
                <w:color w:val="auto"/>
              </w:rPr>
            </w:pPr>
            <w:r w:rsidRPr="00257A62">
              <w:rPr>
                <w:color w:val="auto"/>
              </w:rPr>
              <w:t>Entrevista N°1, P7: "Se necesita pero no se tiene implementado. No existen alertas."</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506F9D" w14:textId="77777777" w:rsidR="00566DBE" w:rsidRPr="00257A62" w:rsidRDefault="00566DBE" w:rsidP="00566DBE">
            <w:pPr>
              <w:rPr>
                <w:color w:val="auto"/>
              </w:rPr>
            </w:pPr>
            <w:r w:rsidRPr="00257A62">
              <w:rPr>
                <w:color w:val="auto"/>
              </w:rPr>
              <w:t>PF-03, PF-08</w:t>
            </w:r>
          </w:p>
        </w:tc>
      </w:tr>
      <w:tr w:rsidR="00257A62" w:rsidRPr="00257A62" w14:paraId="28520B30"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D685488" w14:textId="77777777" w:rsidR="00566DBE" w:rsidRPr="00257A62" w:rsidRDefault="00566DBE" w:rsidP="00566DBE">
            <w:pPr>
              <w:rPr>
                <w:color w:val="auto"/>
              </w:rPr>
            </w:pPr>
            <w:r w:rsidRPr="00257A62">
              <w:rPr>
                <w:color w:val="auto"/>
              </w:rPr>
              <w:t>Sin costeo por lote: 0% de los lotes tienen registro de costo de insumos consumidos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7F901D" w14:textId="77777777" w:rsidR="00566DBE" w:rsidRPr="00257A62" w:rsidRDefault="00566DBE" w:rsidP="00566DBE">
            <w:pPr>
              <w:rPr>
                <w:color w:val="auto"/>
              </w:rPr>
            </w:pPr>
            <w:r w:rsidRPr="00257A62">
              <w:rPr>
                <w:color w:val="auto"/>
              </w:rPr>
              <w:t>Las 18 hojas no incluyen columna de precio en ningún insumo; la gerencia desconoce la rentabilidad por línea</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C896E8" w14:textId="77777777" w:rsidR="00566DBE" w:rsidRPr="00257A62" w:rsidRDefault="00566DBE" w:rsidP="00566DBE">
            <w:pPr>
              <w:rPr>
                <w:color w:val="auto"/>
              </w:rPr>
            </w:pPr>
            <w:r w:rsidRPr="00257A62">
              <w:rPr>
                <w:color w:val="auto"/>
              </w:rPr>
              <w:t>PF-11</w:t>
            </w:r>
          </w:p>
        </w:tc>
      </w:tr>
      <w:tr w:rsidR="00257A62" w:rsidRPr="00257A62" w14:paraId="36127B7C"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840029" w14:textId="77777777" w:rsidR="00566DBE" w:rsidRPr="00257A62" w:rsidRDefault="00566DBE" w:rsidP="00566DBE">
            <w:pPr>
              <w:rPr>
                <w:color w:val="auto"/>
              </w:rPr>
            </w:pPr>
            <w:r w:rsidRPr="00257A62">
              <w:rPr>
                <w:color w:val="auto"/>
              </w:rPr>
              <w:t>Sin KPIs de rendimiento calculados de forma confiable (rendimientos del 70.8% registrados como válidos)</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90708EC" w14:textId="77777777" w:rsidR="00566DBE" w:rsidRPr="00257A62" w:rsidRDefault="00566DBE" w:rsidP="00566DBE">
            <w:pPr>
              <w:rPr>
                <w:color w:val="auto"/>
              </w:rPr>
            </w:pPr>
            <w:r w:rsidRPr="00257A62">
              <w:rPr>
                <w:color w:val="auto"/>
              </w:rPr>
              <w:t>Hoja "Registro Dulce", F23: rendimiento 70.8% cuando el rango real es 32–46% para Dulce de Leche</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EE3274" w14:textId="77777777" w:rsidR="00566DBE" w:rsidRPr="00257A62" w:rsidRDefault="00566DBE" w:rsidP="00566DBE">
            <w:pPr>
              <w:rPr>
                <w:color w:val="auto"/>
              </w:rPr>
            </w:pPr>
            <w:r w:rsidRPr="00257A62">
              <w:rPr>
                <w:color w:val="auto"/>
              </w:rPr>
              <w:t>PF-05, PF-06</w:t>
            </w:r>
          </w:p>
        </w:tc>
      </w:tr>
      <w:tr w:rsidR="00566DBE" w:rsidRPr="00257A62" w14:paraId="663160BD"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181AE3" w14:textId="77777777" w:rsidR="00566DBE" w:rsidRPr="00257A62" w:rsidRDefault="00566DBE" w:rsidP="00566DBE">
            <w:pPr>
              <w:rPr>
                <w:color w:val="auto"/>
              </w:rPr>
            </w:pPr>
            <w:r w:rsidRPr="00257A62">
              <w:rPr>
                <w:color w:val="auto"/>
              </w:rPr>
              <w:t>Hilado de Mozzarella sin vinculación al lote de cuajada de origen (201 registros sin campo de lote)</w:t>
            </w:r>
          </w:p>
        </w:tc>
        <w:tc>
          <w:tcPr>
            <w:tcW w:w="42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CC644E" w14:textId="77777777" w:rsidR="00566DBE" w:rsidRPr="00257A62" w:rsidRDefault="00566DBE" w:rsidP="00566DBE">
            <w:pPr>
              <w:rPr>
                <w:color w:val="auto"/>
              </w:rPr>
            </w:pPr>
            <w:r w:rsidRPr="00257A62">
              <w:rPr>
                <w:color w:val="auto"/>
              </w:rPr>
              <w:t>Hoja "HILADO": solo FECHA + PESO; un mismo día tiene 5–10 pesos sin referencia a la tina de origen</w:t>
            </w:r>
          </w:p>
        </w:tc>
        <w:tc>
          <w:tcPr>
            <w:tcW w:w="2698"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310FA1" w14:textId="77777777" w:rsidR="00566DBE" w:rsidRPr="00257A62" w:rsidRDefault="00566DBE" w:rsidP="00566DBE">
            <w:pPr>
              <w:rPr>
                <w:color w:val="auto"/>
              </w:rPr>
            </w:pPr>
            <w:r w:rsidRPr="00257A62">
              <w:rPr>
                <w:color w:val="auto"/>
              </w:rPr>
              <w:t>PF-09</w:t>
            </w:r>
          </w:p>
        </w:tc>
      </w:tr>
    </w:tbl>
    <w:p w14:paraId="0F5916EB" w14:textId="77777777" w:rsidR="00566DBE" w:rsidRPr="00257A62" w:rsidRDefault="00566DBE" w:rsidP="00566DBE">
      <w:pPr>
        <w:rPr>
          <w:b/>
          <w:bCs/>
          <w:color w:val="auto"/>
        </w:rPr>
      </w:pPr>
    </w:p>
    <w:p w14:paraId="67D0EA32" w14:textId="77777777" w:rsidR="00566DBE" w:rsidRPr="00257A62" w:rsidRDefault="00566DBE" w:rsidP="00566DBE">
      <w:pPr>
        <w:rPr>
          <w:b/>
          <w:bCs/>
          <w:color w:val="auto"/>
        </w:rPr>
      </w:pPr>
      <w:r w:rsidRPr="00257A62">
        <w:rPr>
          <w:b/>
          <w:bCs/>
          <w:color w:val="auto"/>
        </w:rPr>
        <w:br w:type="page"/>
      </w:r>
    </w:p>
    <w:p w14:paraId="54B55C2D" w14:textId="77777777" w:rsidR="00566DBE" w:rsidRPr="00257A62" w:rsidRDefault="00566DBE" w:rsidP="00566DBE">
      <w:pPr>
        <w:rPr>
          <w:b/>
          <w:bCs/>
          <w:color w:val="auto"/>
        </w:rPr>
      </w:pPr>
      <w:r w:rsidRPr="00257A62">
        <w:rPr>
          <w:b/>
          <w:bCs/>
          <w:color w:val="auto"/>
        </w:rPr>
        <w:lastRenderedPageBreak/>
        <w:t>6. ENTORNO ORGANIZACIONAL</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4111"/>
        <w:gridCol w:w="2693"/>
      </w:tblGrid>
      <w:tr w:rsidR="00257A62" w:rsidRPr="00257A62" w14:paraId="58719637" w14:textId="77777777" w:rsidTr="00566DBE">
        <w:trPr>
          <w:tblHeade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9E0649" w14:textId="77777777" w:rsidR="00566DBE" w:rsidRPr="00257A62" w:rsidRDefault="00566DBE" w:rsidP="00566DBE">
            <w:pPr>
              <w:rPr>
                <w:b/>
                <w:bCs/>
                <w:color w:val="auto"/>
              </w:rPr>
            </w:pPr>
            <w:r w:rsidRPr="00257A62">
              <w:rPr>
                <w:b/>
                <w:bCs/>
                <w:color w:val="auto"/>
              </w:rPr>
              <w:t>Causa</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63F37C" w14:textId="77777777" w:rsidR="00566DBE" w:rsidRPr="00257A62" w:rsidRDefault="00566DBE" w:rsidP="00566DBE">
            <w:pPr>
              <w:rPr>
                <w:b/>
                <w:bCs/>
                <w:color w:val="auto"/>
              </w:rPr>
            </w:pPr>
            <w:r w:rsidRPr="00257A62">
              <w:rPr>
                <w:b/>
                <w:bCs/>
                <w:color w:val="auto"/>
              </w:rPr>
              <w:t>Evidencia</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80DB80" w14:textId="77777777" w:rsidR="00566DBE" w:rsidRPr="00257A62" w:rsidRDefault="00566DBE" w:rsidP="00566DBE">
            <w:pPr>
              <w:rPr>
                <w:b/>
                <w:bCs/>
                <w:color w:val="auto"/>
              </w:rPr>
            </w:pPr>
            <w:r w:rsidRPr="00257A62">
              <w:rPr>
                <w:b/>
                <w:bCs/>
                <w:color w:val="auto"/>
              </w:rPr>
              <w:t>Problema Relacionado</w:t>
            </w:r>
          </w:p>
        </w:tc>
      </w:tr>
      <w:tr w:rsidR="00257A62" w:rsidRPr="00257A62" w14:paraId="63E83F30"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9C9838" w14:textId="77777777" w:rsidR="00566DBE" w:rsidRPr="00257A62" w:rsidRDefault="00566DBE" w:rsidP="00566DBE">
            <w:pPr>
              <w:rPr>
                <w:color w:val="auto"/>
              </w:rPr>
            </w:pPr>
            <w:r w:rsidRPr="00257A62">
              <w:rPr>
                <w:color w:val="auto"/>
              </w:rPr>
              <w:t>Empresa en etapa de consolidación (~6 meses de operación), sin procesos maduros ni documentados</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A8866D2" w14:textId="77777777" w:rsidR="00566DBE" w:rsidRPr="00257A62" w:rsidRDefault="00566DBE" w:rsidP="00566DBE">
            <w:pPr>
              <w:rPr>
                <w:color w:val="auto"/>
              </w:rPr>
            </w:pPr>
            <w:r w:rsidRPr="00257A62">
              <w:rPr>
                <w:color w:val="auto"/>
              </w:rPr>
              <w:t>Perfil: "empresa de reciente creación con aproximadamente seis meses de operación"</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DD7541" w14:textId="77777777" w:rsidR="00566DBE" w:rsidRPr="00257A62" w:rsidRDefault="00566DBE" w:rsidP="00566DBE">
            <w:pPr>
              <w:rPr>
                <w:color w:val="auto"/>
              </w:rPr>
            </w:pPr>
            <w:r w:rsidRPr="00257A62">
              <w:rPr>
                <w:color w:val="auto"/>
              </w:rPr>
              <w:t>PF-01</w:t>
            </w:r>
          </w:p>
        </w:tc>
      </w:tr>
      <w:tr w:rsidR="00257A62" w:rsidRPr="00257A62" w14:paraId="1DF9E32D"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CD08F3" w14:textId="77777777" w:rsidR="00566DBE" w:rsidRPr="00257A62" w:rsidRDefault="00566DBE" w:rsidP="00566DBE">
            <w:pPr>
              <w:rPr>
                <w:color w:val="auto"/>
              </w:rPr>
            </w:pPr>
            <w:r w:rsidRPr="00257A62">
              <w:rPr>
                <w:color w:val="auto"/>
              </w:rPr>
              <w:t>Planta de producción aislada geográficamente (km 102 carretera Biooceánica) sin conectividad con oficina comercial</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7DD3D6C" w14:textId="77777777" w:rsidR="00566DBE" w:rsidRPr="00257A62" w:rsidRDefault="00566DBE" w:rsidP="00566DBE">
            <w:pPr>
              <w:rPr>
                <w:color w:val="auto"/>
              </w:rPr>
            </w:pPr>
            <w:r w:rsidRPr="00257A62">
              <w:rPr>
                <w:color w:val="auto"/>
              </w:rPr>
              <w:t>Entrevista N°2, P9: "Planta Láctea se ubica en el Km 102. Las Oficinas Comerciales en la ciudad"</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8A4EB2" w14:textId="77777777" w:rsidR="00566DBE" w:rsidRPr="00257A62" w:rsidRDefault="00566DBE" w:rsidP="00566DBE">
            <w:pPr>
              <w:rPr>
                <w:color w:val="auto"/>
              </w:rPr>
            </w:pPr>
            <w:r w:rsidRPr="00257A62">
              <w:rPr>
                <w:color w:val="auto"/>
              </w:rPr>
              <w:t>PF-13, PF-14</w:t>
            </w:r>
          </w:p>
        </w:tc>
      </w:tr>
      <w:tr w:rsidR="00257A62" w:rsidRPr="00257A62" w14:paraId="57941ADB"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8CE707" w14:textId="77777777" w:rsidR="00566DBE" w:rsidRPr="00257A62" w:rsidRDefault="00566DBE" w:rsidP="00566DBE">
            <w:pPr>
              <w:rPr>
                <w:color w:val="auto"/>
              </w:rPr>
            </w:pPr>
            <w:r w:rsidRPr="00257A62">
              <w:rPr>
                <w:color w:val="auto"/>
              </w:rPr>
              <w:t>Recibo de Entrega de planta separado de la Factura de la Línea Comercial, sin conciliación</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87BB6E" w14:textId="77777777" w:rsidR="00566DBE" w:rsidRPr="00257A62" w:rsidRDefault="00566DBE" w:rsidP="00566DBE">
            <w:pPr>
              <w:rPr>
                <w:color w:val="auto"/>
              </w:rPr>
            </w:pPr>
            <w:r w:rsidRPr="00257A62">
              <w:rPr>
                <w:color w:val="auto"/>
              </w:rPr>
              <w:t>Entrevista N°2, P3: "En Planta emitimos un Recibo de Entrega. Es la Línea Comercial la encargada legal de emitir la Factura"</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2E342B" w14:textId="77777777" w:rsidR="00566DBE" w:rsidRPr="00257A62" w:rsidRDefault="00566DBE" w:rsidP="00566DBE">
            <w:pPr>
              <w:rPr>
                <w:color w:val="auto"/>
              </w:rPr>
            </w:pPr>
            <w:r w:rsidRPr="00257A62">
              <w:rPr>
                <w:color w:val="auto"/>
              </w:rPr>
              <w:t>PF-14</w:t>
            </w:r>
          </w:p>
        </w:tc>
      </w:tr>
      <w:tr w:rsidR="00566DBE" w:rsidRPr="00257A62" w14:paraId="5A602D8F" w14:textId="77777777" w:rsidTr="00566DBE">
        <w:trPr>
          <w:jc w:val="center"/>
        </w:trPr>
        <w:tc>
          <w:tcPr>
            <w:tcW w:w="3539"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D7171A" w14:textId="77777777" w:rsidR="00566DBE" w:rsidRPr="00257A62" w:rsidRDefault="00566DBE" w:rsidP="00566DBE">
            <w:pPr>
              <w:rPr>
                <w:color w:val="auto"/>
              </w:rPr>
            </w:pPr>
            <w:r w:rsidRPr="00257A62">
              <w:rPr>
                <w:color w:val="auto"/>
              </w:rPr>
              <w:t>Riesgo de incumplimiento normativo SENASAG por falta de trazabilidad completa y registros verificables</w:t>
            </w:r>
          </w:p>
        </w:tc>
        <w:tc>
          <w:tcPr>
            <w:tcW w:w="4111"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9E2E97" w14:textId="77777777" w:rsidR="00566DBE" w:rsidRPr="00257A62" w:rsidRDefault="00566DBE" w:rsidP="00566DBE">
            <w:pPr>
              <w:rPr>
                <w:color w:val="auto"/>
              </w:rPr>
            </w:pPr>
            <w:r w:rsidRPr="00257A62">
              <w:rPr>
                <w:color w:val="auto"/>
              </w:rPr>
              <w:t>Perfil, punto 4: SENASAG exige rastreo lote→consumidor; la empresa no puede demostrarlo</w:t>
            </w:r>
          </w:p>
        </w:tc>
        <w:tc>
          <w:tcPr>
            <w:tcW w:w="269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6E3124" w14:textId="77777777" w:rsidR="00566DBE" w:rsidRPr="00257A62" w:rsidRDefault="00566DBE" w:rsidP="00566DBE">
            <w:pPr>
              <w:rPr>
                <w:color w:val="auto"/>
              </w:rPr>
            </w:pPr>
            <w:r w:rsidRPr="00257A62">
              <w:rPr>
                <w:color w:val="auto"/>
              </w:rPr>
              <w:t>PF-15</w:t>
            </w:r>
          </w:p>
        </w:tc>
      </w:tr>
    </w:tbl>
    <w:p w14:paraId="36C0ADFA" w14:textId="5B8AB7C4" w:rsidR="007A48A1" w:rsidRPr="00257A62" w:rsidRDefault="007A48A1" w:rsidP="00566DBE">
      <w:pPr>
        <w:rPr>
          <w:b/>
          <w:bCs/>
          <w:color w:val="auto"/>
        </w:rPr>
      </w:pPr>
    </w:p>
    <w:p w14:paraId="7BC1F96D" w14:textId="139FF07A" w:rsidR="00566DBE" w:rsidRPr="00257A62" w:rsidRDefault="007A48A1" w:rsidP="007A48A1">
      <w:pPr>
        <w:spacing w:before="0" w:after="160" w:line="259" w:lineRule="auto"/>
        <w:jc w:val="left"/>
        <w:rPr>
          <w:b/>
          <w:bCs/>
          <w:color w:val="auto"/>
        </w:rPr>
      </w:pPr>
      <w:r w:rsidRPr="00257A62">
        <w:rPr>
          <w:b/>
          <w:bCs/>
          <w:color w:val="auto"/>
        </w:rPr>
        <w:br w:type="page"/>
      </w:r>
    </w:p>
    <w:p w14:paraId="2883533C" w14:textId="1C12FB8B" w:rsidR="00566DBE" w:rsidRPr="00257A62" w:rsidRDefault="00566DBE" w:rsidP="00566DBE">
      <w:pPr>
        <w:rPr>
          <w:b/>
          <w:bCs/>
          <w:color w:val="auto"/>
        </w:rPr>
      </w:pPr>
      <w:r w:rsidRPr="00257A62">
        <w:rPr>
          <w:b/>
          <w:bCs/>
          <w:color w:val="auto"/>
        </w:rPr>
        <w:lastRenderedPageBreak/>
        <w:t>Diagrama de Ishikawa (Espina de Pescado)</w:t>
      </w:r>
    </w:p>
    <w:p w14:paraId="1F48B613" w14:textId="437DC1AE" w:rsidR="007A48A1" w:rsidRPr="00257A62" w:rsidRDefault="007A48A1" w:rsidP="00566DBE">
      <w:pPr>
        <w:rPr>
          <w:b/>
          <w:bCs/>
          <w:color w:val="auto"/>
        </w:rPr>
      </w:pPr>
    </w:p>
    <w:p w14:paraId="511CEA8E" w14:textId="77777777" w:rsidR="00566DBE" w:rsidRPr="00257A62" w:rsidRDefault="00566DBE" w:rsidP="00566DBE">
      <w:pPr>
        <w:rPr>
          <w:color w:val="auto"/>
        </w:rPr>
      </w:pPr>
    </w:p>
    <w:p w14:paraId="5D5F278B" w14:textId="3F85C9A6" w:rsidR="00566DBE" w:rsidRPr="00257A62" w:rsidRDefault="00566DBE" w:rsidP="00566DBE">
      <w:pPr>
        <w:rPr>
          <w:b/>
          <w:color w:val="auto"/>
        </w:rPr>
      </w:pPr>
      <w:r w:rsidRPr="00257A62">
        <w:rPr>
          <w:noProof/>
          <w:color w:val="auto"/>
          <w:lang w:val="en-US"/>
        </w:rPr>
        <mc:AlternateContent>
          <mc:Choice Requires="wpg">
            <w:drawing>
              <wp:anchor distT="0" distB="0" distL="114300" distR="114300" simplePos="0" relativeHeight="251711488" behindDoc="0" locked="0" layoutInCell="1" allowOverlap="1" wp14:anchorId="6F3EE667" wp14:editId="772FCD17">
                <wp:simplePos x="0" y="0"/>
                <wp:positionH relativeFrom="column">
                  <wp:posOffset>68181</wp:posOffset>
                </wp:positionH>
                <wp:positionV relativeFrom="paragraph">
                  <wp:posOffset>53752</wp:posOffset>
                </wp:positionV>
                <wp:extent cx="5781675" cy="1851174"/>
                <wp:effectExtent l="0" t="0" r="47625" b="0"/>
                <wp:wrapNone/>
                <wp:docPr id="160" name="Grupo 160"/>
                <wp:cNvGraphicFramePr/>
                <a:graphic xmlns:a="http://schemas.openxmlformats.org/drawingml/2006/main">
                  <a:graphicData uri="http://schemas.microsoft.com/office/word/2010/wordprocessingGroup">
                    <wpg:wgp>
                      <wpg:cNvGrpSpPr/>
                      <wpg:grpSpPr>
                        <a:xfrm>
                          <a:off x="0" y="0"/>
                          <a:ext cx="5781675" cy="1851174"/>
                          <a:chOff x="0" y="-118067"/>
                          <a:chExt cx="5588977" cy="1851174"/>
                        </a:xfrm>
                      </wpg:grpSpPr>
                      <wps:wsp>
                        <wps:cNvPr id="194" name="Flecha: pentágono 12"/>
                        <wps:cNvSpPr/>
                        <wps:spPr>
                          <a:xfrm>
                            <a:off x="4255477" y="0"/>
                            <a:ext cx="1333500" cy="1402080"/>
                          </a:xfrm>
                          <a:custGeom>
                            <a:avLst/>
                            <a:gdLst>
                              <a:gd name="connsiteX0" fmla="*/ 0 w 1607820"/>
                              <a:gd name="connsiteY0" fmla="*/ 0 h 1402080"/>
                              <a:gd name="connsiteX1" fmla="*/ 906780 w 1607820"/>
                              <a:gd name="connsiteY1" fmla="*/ 0 h 1402080"/>
                              <a:gd name="connsiteX2" fmla="*/ 1607820 w 1607820"/>
                              <a:gd name="connsiteY2" fmla="*/ 701040 h 1402080"/>
                              <a:gd name="connsiteX3" fmla="*/ 906780 w 1607820"/>
                              <a:gd name="connsiteY3" fmla="*/ 1402080 h 1402080"/>
                              <a:gd name="connsiteX4" fmla="*/ 0 w 1607820"/>
                              <a:gd name="connsiteY4" fmla="*/ 1402080 h 1402080"/>
                              <a:gd name="connsiteX5" fmla="*/ 0 w 1607820"/>
                              <a:gd name="connsiteY5" fmla="*/ 0 h 1402080"/>
                              <a:gd name="connsiteX0" fmla="*/ 0 w 1356360"/>
                              <a:gd name="connsiteY0" fmla="*/ 0 h 1402080"/>
                              <a:gd name="connsiteX1" fmla="*/ 906780 w 1356360"/>
                              <a:gd name="connsiteY1" fmla="*/ 0 h 1402080"/>
                              <a:gd name="connsiteX2" fmla="*/ 1356360 w 1356360"/>
                              <a:gd name="connsiteY2" fmla="*/ 701040 h 1402080"/>
                              <a:gd name="connsiteX3" fmla="*/ 906780 w 1356360"/>
                              <a:gd name="connsiteY3" fmla="*/ 1402080 h 1402080"/>
                              <a:gd name="connsiteX4" fmla="*/ 0 w 1356360"/>
                              <a:gd name="connsiteY4" fmla="*/ 1402080 h 1402080"/>
                              <a:gd name="connsiteX5" fmla="*/ 0 w 1356360"/>
                              <a:gd name="connsiteY5" fmla="*/ 0 h 1402080"/>
                              <a:gd name="connsiteX0" fmla="*/ 0 w 1333500"/>
                              <a:gd name="connsiteY0" fmla="*/ 0 h 1402080"/>
                              <a:gd name="connsiteX1" fmla="*/ 906780 w 1333500"/>
                              <a:gd name="connsiteY1" fmla="*/ 0 h 1402080"/>
                              <a:gd name="connsiteX2" fmla="*/ 1333500 w 1333500"/>
                              <a:gd name="connsiteY2" fmla="*/ 701040 h 1402080"/>
                              <a:gd name="connsiteX3" fmla="*/ 906780 w 1333500"/>
                              <a:gd name="connsiteY3" fmla="*/ 1402080 h 1402080"/>
                              <a:gd name="connsiteX4" fmla="*/ 0 w 1333500"/>
                              <a:gd name="connsiteY4" fmla="*/ 1402080 h 1402080"/>
                              <a:gd name="connsiteX5" fmla="*/ 0 w 1333500"/>
                              <a:gd name="connsiteY5" fmla="*/ 0 h 1402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33500" h="1402080">
                                <a:moveTo>
                                  <a:pt x="0" y="0"/>
                                </a:moveTo>
                                <a:lnTo>
                                  <a:pt x="906780" y="0"/>
                                </a:lnTo>
                                <a:lnTo>
                                  <a:pt x="1333500" y="701040"/>
                                </a:lnTo>
                                <a:lnTo>
                                  <a:pt x="906780" y="1402080"/>
                                </a:lnTo>
                                <a:lnTo>
                                  <a:pt x="0" y="1402080"/>
                                </a:lnTo>
                                <a:lnTo>
                                  <a:pt x="0" y="0"/>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9" name="Cuadro de texto 19"/>
                        <wps:cNvSpPr txBox="1"/>
                        <wps:spPr>
                          <a:xfrm>
                            <a:off x="4141630" y="-118067"/>
                            <a:ext cx="1335787" cy="1851174"/>
                          </a:xfrm>
                          <a:prstGeom prst="rect">
                            <a:avLst/>
                          </a:prstGeom>
                          <a:noFill/>
                          <a:ln w="6350">
                            <a:noFill/>
                          </a:ln>
                        </wps:spPr>
                        <wps:txbx>
                          <w:txbxContent>
                            <w:p w14:paraId="7AF4AAA1" w14:textId="77777777" w:rsidR="00566DBE" w:rsidRDefault="00566DBE" w:rsidP="00566DBE">
                              <w:pPr>
                                <w:spacing w:after="240" w:line="240" w:lineRule="auto"/>
                                <w:jc w:val="center"/>
                                <w:rPr>
                                  <w:b/>
                                  <w:bCs/>
                                  <w:lang w:val="es-ES"/>
                                </w:rPr>
                              </w:pPr>
                              <w:r>
                                <w:rPr>
                                  <w:b/>
                                  <w:bCs/>
                                  <w:lang w:val="es-ES"/>
                                </w:rPr>
                                <w:t>GESTIÓN OPERATIVA INEFICIENTE Y RIESGO SANITARIO POR AUSENCIA DE UN SI INTEGRADO</w:t>
                              </w:r>
                            </w:p>
                            <w:p w14:paraId="1742D07C" w14:textId="77777777" w:rsidR="00566DBE" w:rsidRDefault="00566DBE" w:rsidP="00566DBE">
                              <w:pPr>
                                <w:spacing w:after="240" w:line="240" w:lineRule="auto"/>
                                <w:jc w:val="left"/>
                                <w:rPr>
                                  <w:b/>
                                  <w:bCs/>
                                  <w:lang w:val="es-ES"/>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0" name="Conector recto 220"/>
                        <wps:cNvCnPr/>
                        <wps:spPr>
                          <a:xfrm flipH="1">
                            <a:off x="0" y="703385"/>
                            <a:ext cx="4251716" cy="293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6F3EE667" id="Grupo 160" o:spid="_x0000_s1075" style="position:absolute;left:0;text-align:left;margin-left:5.35pt;margin-top:4.25pt;width:455.25pt;height:145.75pt;z-index:251711488;mso-width-relative:margin" coordorigin=",-1180" coordsize="55889,18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">
                <v:shape id="Flecha: pentágono 12" o:spid="_x0000_s1076" style="position:absolute;left:42554;width:13335;height:14020;visibility:visible;mso-wrap-style:square;v-text-anchor:middle" coordsize="1333500,140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" path="m,l906780,r426720,701040l906780,1402080,,1402080,,xe" filled="f" strokecolor="black [3213]" strokeweight="1pt">
                  <v:stroke joinstyle="miter"/>
                  <v:path arrowok="t" o:connecttype="custom" o:connectlocs="0,0;906780,0;1333500,701040;906780,1402080;0,1402080;0,0" o:connectangles="0,0,0,0,0,0"/>
                </v:shape>
                <v:shape id="Cuadro de texto 19" o:spid="_x0000_s1077" type="#_x0000_t202" style="position:absolute;left:41416;top:-1180;width:13358;height:18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" filled="f" stroked="f" strokeweight=".5pt">
                  <v:textbox>
                    <w:txbxContent>
                      <w:p w14:paraId="7AF4AAA1" w14:textId="77777777" w:rsidR="00566DBE" w:rsidRDefault="00566DBE" w:rsidP="00566DBE">
                        <w:pPr>
                          <w:spacing w:after="240" w:line="240" w:lineRule="auto"/>
                          <w:jc w:val="center"/>
                          <w:rPr>
                            <w:b/>
                            <w:bCs/>
                            <w:lang w:val="es-ES"/>
                          </w:rPr>
                        </w:pPr>
                        <w:r>
                          <w:rPr>
                            <w:b/>
                            <w:bCs/>
                            <w:lang w:val="es-ES"/>
                          </w:rPr>
                          <w:t>GESTIÓN OPERATIVA INEFICIENTE Y RIESGO SANITARIO POR AUSENCIA DE UN SI INTEGRADO</w:t>
                        </w:r>
                      </w:p>
                      <w:p w14:paraId="1742D07C" w14:textId="77777777" w:rsidR="00566DBE" w:rsidRDefault="00566DBE" w:rsidP="00566DBE">
                        <w:pPr>
                          <w:spacing w:after="240" w:line="240" w:lineRule="auto"/>
                          <w:jc w:val="left"/>
                          <w:rPr>
                            <w:b/>
                            <w:bCs/>
                            <w:lang w:val="es-ES"/>
                          </w:rPr>
                        </w:pPr>
                      </w:p>
                    </w:txbxContent>
                  </v:textbox>
                </v:shape>
                <v:line id="Conector recto 220" o:spid="_x0000_s1078" style="position:absolute;flip:x;visibility:visible;mso-wrap-style:square" from="0,7033" to="42517,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" strokecolor="black [3213]" strokeweight="1.5pt">
                  <v:stroke joinstyle="miter"/>
                </v:line>
              </v:group>
            </w:pict>
          </mc:Fallback>
        </mc:AlternateContent>
      </w:r>
    </w:p>
    <w:p w14:paraId="267CF729" w14:textId="77777777" w:rsidR="00566DBE" w:rsidRPr="00257A62" w:rsidRDefault="00566DBE" w:rsidP="00566DBE">
      <w:pPr>
        <w:rPr>
          <w:b/>
          <w:color w:val="auto"/>
        </w:rPr>
      </w:pPr>
    </w:p>
    <w:p w14:paraId="23229672" w14:textId="77777777" w:rsidR="00566DBE" w:rsidRPr="00257A62" w:rsidRDefault="00566DBE" w:rsidP="00566DBE">
      <w:pPr>
        <w:rPr>
          <w:color w:val="auto"/>
        </w:rPr>
      </w:pPr>
    </w:p>
    <w:p w14:paraId="00F24FE3" w14:textId="77777777" w:rsidR="00566DBE" w:rsidRPr="00257A62" w:rsidRDefault="00566DBE" w:rsidP="00566DBE">
      <w:pPr>
        <w:rPr>
          <w:color w:val="auto"/>
        </w:rPr>
      </w:pPr>
    </w:p>
    <w:p w14:paraId="6AEF5AFB" w14:textId="77777777" w:rsidR="00566DBE" w:rsidRPr="00257A62" w:rsidRDefault="00566DBE" w:rsidP="00566DBE">
      <w:pPr>
        <w:rPr>
          <w:color w:val="auto"/>
        </w:rPr>
      </w:pPr>
    </w:p>
    <w:p w14:paraId="2C486B26" w14:textId="38F89121" w:rsidR="00566DBE" w:rsidRPr="00257A62" w:rsidRDefault="00566DBE" w:rsidP="00566DBE">
      <w:pPr>
        <w:rPr>
          <w:b/>
          <w:color w:val="auto"/>
        </w:rPr>
      </w:pPr>
    </w:p>
    <w:p w14:paraId="71435FC7" w14:textId="7BBB0D50" w:rsidR="00566DBE" w:rsidRPr="00257A62" w:rsidRDefault="00566DBE" w:rsidP="004C48EA">
      <w:pPr>
        <w:pStyle w:val="Ttulo2"/>
        <w:numPr>
          <w:ilvl w:val="0"/>
          <w:numId w:val="85"/>
        </w:numPr>
        <w:rPr>
          <w:b w:val="0"/>
          <w:iCs/>
          <w:color w:val="auto"/>
        </w:rPr>
      </w:pPr>
      <w:bookmarkStart w:id="240" w:name="_Toc225974598"/>
      <w:bookmarkStart w:id="241" w:name="_Toc231233286"/>
      <w:r w:rsidRPr="00257A62">
        <w:rPr>
          <w:iCs/>
          <w:color w:val="auto"/>
        </w:rPr>
        <w:t>IDENTIFICAR LAS PRINCIPALES CATEGORIAS</w:t>
      </w:r>
      <w:bookmarkEnd w:id="240"/>
      <w:bookmarkEnd w:id="241"/>
    </w:p>
    <w:p w14:paraId="40BE405E" w14:textId="77777777" w:rsidR="00566DBE" w:rsidRPr="00257A62" w:rsidRDefault="00566DBE" w:rsidP="00566DBE">
      <w:pPr>
        <w:rPr>
          <w:color w:val="auto"/>
        </w:rPr>
      </w:pPr>
    </w:p>
    <w:p w14:paraId="5DB81F5A" w14:textId="22132210" w:rsidR="00566DBE" w:rsidRPr="00257A62" w:rsidRDefault="00566DBE" w:rsidP="00566DBE">
      <w:pPr>
        <w:rPr>
          <w:color w:val="auto"/>
        </w:rPr>
      </w:pPr>
      <w:r w:rsidRPr="00257A62">
        <w:rPr>
          <w:noProof/>
          <w:color w:val="auto"/>
          <w:lang w:val="en-US"/>
        </w:rPr>
        <mc:AlternateContent>
          <mc:Choice Requires="wps">
            <w:drawing>
              <wp:anchor distT="0" distB="0" distL="114300" distR="114300" simplePos="0" relativeHeight="251712512" behindDoc="0" locked="0" layoutInCell="1" allowOverlap="1" wp14:anchorId="5B19ECE9" wp14:editId="755888C1">
                <wp:simplePos x="0" y="0"/>
                <wp:positionH relativeFrom="margin">
                  <wp:posOffset>90805</wp:posOffset>
                </wp:positionH>
                <wp:positionV relativeFrom="paragraph">
                  <wp:posOffset>63500</wp:posOffset>
                </wp:positionV>
                <wp:extent cx="1078230" cy="400050"/>
                <wp:effectExtent l="0" t="0" r="26670" b="19050"/>
                <wp:wrapNone/>
                <wp:docPr id="159" name="Rectángulo: esquinas redondeadas 159"/>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1AE23" id="Rectángulo: esquinas redondeadas 159" o:spid="_x0000_s1026" style="position:absolute;margin-left:7.15pt;margin-top:5pt;width:84.9pt;height:3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" filled="f" strokecolor="black [3213]" strokeweight="1.5pt">
                <v:stroke joinstyle="miter"/>
                <w10:wrap anchorx="margin"/>
              </v:roundrect>
            </w:pict>
          </mc:Fallback>
        </mc:AlternateContent>
      </w:r>
      <w:r w:rsidRPr="00257A62">
        <w:rPr>
          <w:noProof/>
          <w:color w:val="auto"/>
          <w:lang w:val="en-US"/>
        </w:rPr>
        <mc:AlternateContent>
          <mc:Choice Requires="wps">
            <w:drawing>
              <wp:anchor distT="0" distB="0" distL="114300" distR="114300" simplePos="0" relativeHeight="251714560" behindDoc="0" locked="0" layoutInCell="1" allowOverlap="1" wp14:anchorId="52C5D418" wp14:editId="6DD6BF21">
                <wp:simplePos x="0" y="0"/>
                <wp:positionH relativeFrom="margin">
                  <wp:posOffset>1567815</wp:posOffset>
                </wp:positionH>
                <wp:positionV relativeFrom="paragraph">
                  <wp:posOffset>57150</wp:posOffset>
                </wp:positionV>
                <wp:extent cx="1078230" cy="400050"/>
                <wp:effectExtent l="0" t="0" r="26670" b="19050"/>
                <wp:wrapNone/>
                <wp:docPr id="96" name="Rectángulo: esquinas redondeadas 96"/>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14DE6E" id="Rectángulo: esquinas redondeadas 96" o:spid="_x0000_s1026" style="position:absolute;margin-left:123.45pt;margin-top:4.5pt;width:84.9pt;height:3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" filled="f" strokecolor="black [3213]" strokeweight="1.5pt">
                <v:stroke joinstyle="miter"/>
                <w10:wrap anchorx="margin"/>
              </v:roundrect>
            </w:pict>
          </mc:Fallback>
        </mc:AlternateContent>
      </w:r>
      <w:r w:rsidRPr="00257A62">
        <w:rPr>
          <w:noProof/>
          <w:color w:val="auto"/>
          <w:lang w:val="en-US"/>
        </w:rPr>
        <mc:AlternateContent>
          <mc:Choice Requires="wps">
            <w:drawing>
              <wp:anchor distT="0" distB="0" distL="114300" distR="114300" simplePos="0" relativeHeight="251715584" behindDoc="0" locked="0" layoutInCell="1" allowOverlap="1" wp14:anchorId="0A668A7E" wp14:editId="4B16F2C4">
                <wp:simplePos x="0" y="0"/>
                <wp:positionH relativeFrom="margin">
                  <wp:posOffset>2968625</wp:posOffset>
                </wp:positionH>
                <wp:positionV relativeFrom="paragraph">
                  <wp:posOffset>63500</wp:posOffset>
                </wp:positionV>
                <wp:extent cx="1078230" cy="400050"/>
                <wp:effectExtent l="0" t="0" r="26670" b="19050"/>
                <wp:wrapNone/>
                <wp:docPr id="88" name="Rectángulo: esquinas redondeadas 88"/>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17791" id="Rectángulo: esquinas redondeadas 88" o:spid="_x0000_s1026" style="position:absolute;margin-left:233.75pt;margin-top:5pt;width:84.9pt;height:31.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" filled="f" strokecolor="black [3213]" strokeweight="1.5pt">
                <v:stroke joinstyle="miter"/>
                <w10:wrap anchorx="margin"/>
              </v:roundrect>
            </w:pict>
          </mc:Fallback>
        </mc:AlternateContent>
      </w:r>
      <w:r w:rsidRPr="00257A62">
        <w:rPr>
          <w:noProof/>
          <w:color w:val="auto"/>
          <w:lang w:val="en-US"/>
        </w:rPr>
        <mc:AlternateContent>
          <mc:Choice Requires="wps">
            <w:drawing>
              <wp:anchor distT="0" distB="0" distL="114300" distR="114300" simplePos="0" relativeHeight="251716608" behindDoc="0" locked="0" layoutInCell="1" allowOverlap="1" wp14:anchorId="1ADBBB39" wp14:editId="54F69AA5">
                <wp:simplePos x="0" y="0"/>
                <wp:positionH relativeFrom="margin">
                  <wp:posOffset>2540</wp:posOffset>
                </wp:positionH>
                <wp:positionV relativeFrom="paragraph">
                  <wp:posOffset>2171065</wp:posOffset>
                </wp:positionV>
                <wp:extent cx="1078230" cy="400050"/>
                <wp:effectExtent l="0" t="0" r="26670" b="19050"/>
                <wp:wrapNone/>
                <wp:docPr id="87" name="Rectángulo: esquinas redondeadas 87"/>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C36DD6" id="Rectángulo: esquinas redondeadas 87" o:spid="_x0000_s1026" style="position:absolute;margin-left:.2pt;margin-top:170.95pt;width:84.9pt;height: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" filled="f" strokecolor="black [3213]" strokeweight="1.5pt">
                <v:stroke joinstyle="miter"/>
                <w10:wrap anchorx="margin"/>
              </v:roundrect>
            </w:pict>
          </mc:Fallback>
        </mc:AlternateContent>
      </w:r>
      <w:r w:rsidRPr="00257A62">
        <w:rPr>
          <w:noProof/>
          <w:color w:val="auto"/>
          <w:lang w:val="en-US"/>
        </w:rPr>
        <mc:AlternateContent>
          <mc:Choice Requires="wps">
            <w:drawing>
              <wp:anchor distT="0" distB="0" distL="114300" distR="114300" simplePos="0" relativeHeight="251717632" behindDoc="0" locked="0" layoutInCell="1" allowOverlap="1" wp14:anchorId="7AAA3D10" wp14:editId="6B73037F">
                <wp:simplePos x="0" y="0"/>
                <wp:positionH relativeFrom="margin">
                  <wp:posOffset>1477645</wp:posOffset>
                </wp:positionH>
                <wp:positionV relativeFrom="paragraph">
                  <wp:posOffset>2146935</wp:posOffset>
                </wp:positionV>
                <wp:extent cx="1078230" cy="400050"/>
                <wp:effectExtent l="0" t="0" r="26670" b="19050"/>
                <wp:wrapNone/>
                <wp:docPr id="86" name="Rectángulo: esquinas redondeadas 86"/>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69DBB" id="Rectángulo: esquinas redondeadas 86" o:spid="_x0000_s1026" style="position:absolute;margin-left:116.35pt;margin-top:169.05pt;width:84.9pt;height:31.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" filled="f" strokecolor="black [3213]" strokeweight="1.5pt">
                <v:stroke joinstyle="miter"/>
                <w10:wrap anchorx="margin"/>
              </v:roundrect>
            </w:pict>
          </mc:Fallback>
        </mc:AlternateContent>
      </w:r>
      <w:r w:rsidRPr="00257A62">
        <w:rPr>
          <w:noProof/>
          <w:color w:val="auto"/>
          <w:lang w:val="en-US"/>
        </w:rPr>
        <mc:AlternateContent>
          <mc:Choice Requires="wps">
            <w:drawing>
              <wp:anchor distT="0" distB="0" distL="114300" distR="114300" simplePos="0" relativeHeight="251718656" behindDoc="0" locked="0" layoutInCell="1" allowOverlap="1" wp14:anchorId="6FF59A54" wp14:editId="4CCA81FE">
                <wp:simplePos x="0" y="0"/>
                <wp:positionH relativeFrom="column">
                  <wp:posOffset>4046855</wp:posOffset>
                </wp:positionH>
                <wp:positionV relativeFrom="paragraph">
                  <wp:posOffset>257175</wp:posOffset>
                </wp:positionV>
                <wp:extent cx="398780" cy="1037590"/>
                <wp:effectExtent l="0" t="0" r="20320" b="29210"/>
                <wp:wrapNone/>
                <wp:docPr id="85" name="Conector recto 85"/>
                <wp:cNvGraphicFramePr/>
                <a:graphic xmlns:a="http://schemas.openxmlformats.org/drawingml/2006/main">
                  <a:graphicData uri="http://schemas.microsoft.com/office/word/2010/wordprocessingShape">
                    <wps:wsp>
                      <wps:cNvCnPr/>
                      <wps:spPr>
                        <a:xfrm>
                          <a:off x="0" y="0"/>
                          <a:ext cx="398780" cy="10369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D45BFC" id="Conector recto 85"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65pt,20.25pt" to="350.05pt,1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19680" behindDoc="0" locked="0" layoutInCell="1" allowOverlap="1" wp14:anchorId="3C2E6ABF" wp14:editId="7F58B299">
                <wp:simplePos x="0" y="0"/>
                <wp:positionH relativeFrom="column">
                  <wp:posOffset>2645410</wp:posOffset>
                </wp:positionH>
                <wp:positionV relativeFrom="paragraph">
                  <wp:posOffset>263525</wp:posOffset>
                </wp:positionV>
                <wp:extent cx="398780" cy="1037590"/>
                <wp:effectExtent l="0" t="0" r="20320" b="29210"/>
                <wp:wrapNone/>
                <wp:docPr id="84" name="Conector recto 84"/>
                <wp:cNvGraphicFramePr/>
                <a:graphic xmlns:a="http://schemas.openxmlformats.org/drawingml/2006/main">
                  <a:graphicData uri="http://schemas.microsoft.com/office/word/2010/wordprocessingShape">
                    <wps:wsp>
                      <wps:cNvCnPr/>
                      <wps:spPr>
                        <a:xfrm>
                          <a:off x="0" y="0"/>
                          <a:ext cx="398780" cy="10369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51D88E" id="Conector recto 84"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3pt,20.75pt" to="239.7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20704" behindDoc="0" locked="0" layoutInCell="1" allowOverlap="1" wp14:anchorId="5BC20052" wp14:editId="55B42FFA">
                <wp:simplePos x="0" y="0"/>
                <wp:positionH relativeFrom="column">
                  <wp:posOffset>1173480</wp:posOffset>
                </wp:positionH>
                <wp:positionV relativeFrom="paragraph">
                  <wp:posOffset>274320</wp:posOffset>
                </wp:positionV>
                <wp:extent cx="398780" cy="1037590"/>
                <wp:effectExtent l="0" t="0" r="20320" b="29210"/>
                <wp:wrapNone/>
                <wp:docPr id="81" name="Conector recto 81"/>
                <wp:cNvGraphicFramePr/>
                <a:graphic xmlns:a="http://schemas.openxmlformats.org/drawingml/2006/main">
                  <a:graphicData uri="http://schemas.microsoft.com/office/word/2010/wordprocessingShape">
                    <wps:wsp>
                      <wps:cNvCnPr/>
                      <wps:spPr>
                        <a:xfrm>
                          <a:off x="0" y="0"/>
                          <a:ext cx="398780" cy="10369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25AB3B" id="Conector recto 81"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4pt,21.6pt" to="123.8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21728" behindDoc="0" locked="0" layoutInCell="1" allowOverlap="1" wp14:anchorId="3C9328F3" wp14:editId="1C753639">
                <wp:simplePos x="0" y="0"/>
                <wp:positionH relativeFrom="column">
                  <wp:posOffset>1078865</wp:posOffset>
                </wp:positionH>
                <wp:positionV relativeFrom="paragraph">
                  <wp:posOffset>1339850</wp:posOffset>
                </wp:positionV>
                <wp:extent cx="492125" cy="1043305"/>
                <wp:effectExtent l="0" t="0" r="22225" b="23495"/>
                <wp:wrapNone/>
                <wp:docPr id="80" name="Conector recto 80"/>
                <wp:cNvGraphicFramePr/>
                <a:graphic xmlns:a="http://schemas.openxmlformats.org/drawingml/2006/main">
                  <a:graphicData uri="http://schemas.microsoft.com/office/word/2010/wordprocessingShape">
                    <wps:wsp>
                      <wps:cNvCnPr/>
                      <wps:spPr>
                        <a:xfrm flipH="1">
                          <a:off x="0" y="0"/>
                          <a:ext cx="492125" cy="1043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8482B8" id="Conector recto 80"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95pt,105.5pt" to="123.7pt,1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22752" behindDoc="0" locked="0" layoutInCell="1" allowOverlap="1" wp14:anchorId="7496BFFA" wp14:editId="540C4B0F">
                <wp:simplePos x="0" y="0"/>
                <wp:positionH relativeFrom="column">
                  <wp:posOffset>2552065</wp:posOffset>
                </wp:positionH>
                <wp:positionV relativeFrom="paragraph">
                  <wp:posOffset>1316990</wp:posOffset>
                </wp:positionV>
                <wp:extent cx="492125" cy="1043305"/>
                <wp:effectExtent l="0" t="0" r="22225" b="23495"/>
                <wp:wrapNone/>
                <wp:docPr id="79" name="Conector recto 79"/>
                <wp:cNvGraphicFramePr/>
                <a:graphic xmlns:a="http://schemas.openxmlformats.org/drawingml/2006/main">
                  <a:graphicData uri="http://schemas.microsoft.com/office/word/2010/wordprocessingShape">
                    <wps:wsp>
                      <wps:cNvCnPr/>
                      <wps:spPr>
                        <a:xfrm flipH="1">
                          <a:off x="0" y="0"/>
                          <a:ext cx="492125" cy="1043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874E8" id="Conector recto 79"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95pt,103.7pt" to="239.7pt,1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23776" behindDoc="0" locked="0" layoutInCell="1" allowOverlap="1" wp14:anchorId="564FC185" wp14:editId="122BD6AC">
                <wp:simplePos x="0" y="0"/>
                <wp:positionH relativeFrom="margin">
                  <wp:posOffset>109855</wp:posOffset>
                </wp:positionH>
                <wp:positionV relativeFrom="paragraph">
                  <wp:posOffset>133350</wp:posOffset>
                </wp:positionV>
                <wp:extent cx="909955" cy="323850"/>
                <wp:effectExtent l="0" t="0" r="0" b="0"/>
                <wp:wrapNone/>
                <wp:docPr id="60" name="Cuadro de texto 60"/>
                <wp:cNvGraphicFramePr/>
                <a:graphic xmlns:a="http://schemas.openxmlformats.org/drawingml/2006/main">
                  <a:graphicData uri="http://schemas.microsoft.com/office/word/2010/wordprocessingShape">
                    <wps:wsp>
                      <wps:cNvSpPr txBox="1"/>
                      <wps:spPr>
                        <a:xfrm>
                          <a:off x="0" y="0"/>
                          <a:ext cx="909320" cy="323850"/>
                        </a:xfrm>
                        <a:prstGeom prst="rect">
                          <a:avLst/>
                        </a:prstGeom>
                        <a:noFill/>
                        <a:ln w="6350">
                          <a:noFill/>
                        </a:ln>
                      </wps:spPr>
                      <wps:txbx>
                        <w:txbxContent>
                          <w:p w14:paraId="0E08CFF0" w14:textId="77777777" w:rsidR="00566DBE" w:rsidRDefault="00566DBE" w:rsidP="00566DBE">
                            <w:pPr>
                              <w:spacing w:after="240" w:line="240" w:lineRule="auto"/>
                              <w:jc w:val="left"/>
                              <w:rPr>
                                <w:b/>
                                <w:bCs/>
                                <w:lang w:val="es-MX"/>
                              </w:rPr>
                            </w:pPr>
                            <w:r>
                              <w:rPr>
                                <w:b/>
                                <w:bCs/>
                                <w:lang w:val="es-MX"/>
                              </w:rPr>
                              <w:t>METODOS</w:t>
                            </w:r>
                          </w:p>
                          <w:p w14:paraId="031DE948" w14:textId="77777777" w:rsidR="00566DBE" w:rsidRDefault="00566DBE" w:rsidP="00566DBE">
                            <w:pPr>
                              <w:spacing w:after="240" w:line="240" w:lineRule="auto"/>
                              <w:jc w:val="left"/>
                              <w:rPr>
                                <w:b/>
                                <w:bCs/>
                                <w:lang w:val="es-MX"/>
                              </w:rPr>
                            </w:pPr>
                            <w:r>
                              <w:rPr>
                                <w:b/>
                                <w:bCs/>
                                <w:lang w:val="es-MX"/>
                              </w:rPr>
                              <w:t>MAQUINARIA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FC185" id="Cuadro de texto 60" o:spid="_x0000_s1079" type="#_x0000_t202" style="position:absolute;left:0;text-align:left;margin-left:8.65pt;margin-top:10.5pt;width:71.65pt;height:25.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" filled="f" stroked="f" strokeweight=".5pt">
                <v:textbox>
                  <w:txbxContent>
                    <w:p w14:paraId="0E08CFF0" w14:textId="77777777" w:rsidR="00566DBE" w:rsidRDefault="00566DBE" w:rsidP="00566DBE">
                      <w:pPr>
                        <w:spacing w:after="240" w:line="240" w:lineRule="auto"/>
                        <w:jc w:val="left"/>
                        <w:rPr>
                          <w:b/>
                          <w:bCs/>
                          <w:lang w:val="es-MX"/>
                        </w:rPr>
                      </w:pPr>
                      <w:r>
                        <w:rPr>
                          <w:b/>
                          <w:bCs/>
                          <w:lang w:val="es-MX"/>
                        </w:rPr>
                        <w:t>METODOS</w:t>
                      </w:r>
                    </w:p>
                    <w:p w14:paraId="031DE948" w14:textId="77777777" w:rsidR="00566DBE" w:rsidRDefault="00566DBE" w:rsidP="00566DBE">
                      <w:pPr>
                        <w:spacing w:after="240" w:line="240" w:lineRule="auto"/>
                        <w:jc w:val="left"/>
                        <w:rPr>
                          <w:b/>
                          <w:bCs/>
                          <w:lang w:val="es-MX"/>
                        </w:rPr>
                      </w:pPr>
                      <w:r>
                        <w:rPr>
                          <w:b/>
                          <w:bCs/>
                          <w:lang w:val="es-MX"/>
                        </w:rPr>
                        <w:t>MAQUINARIA</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24800" behindDoc="0" locked="0" layoutInCell="1" allowOverlap="1" wp14:anchorId="4CBFF424" wp14:editId="6990724B">
                <wp:simplePos x="0" y="0"/>
                <wp:positionH relativeFrom="margin">
                  <wp:posOffset>1652905</wp:posOffset>
                </wp:positionH>
                <wp:positionV relativeFrom="paragraph">
                  <wp:posOffset>-635</wp:posOffset>
                </wp:positionV>
                <wp:extent cx="904875" cy="619125"/>
                <wp:effectExtent l="0" t="0" r="0" b="0"/>
                <wp:wrapNone/>
                <wp:docPr id="59" name="Cuadro de texto 59"/>
                <wp:cNvGraphicFramePr/>
                <a:graphic xmlns:a="http://schemas.openxmlformats.org/drawingml/2006/main">
                  <a:graphicData uri="http://schemas.microsoft.com/office/word/2010/wordprocessingShape">
                    <wps:wsp>
                      <wps:cNvSpPr txBox="1"/>
                      <wps:spPr>
                        <a:xfrm>
                          <a:off x="0" y="0"/>
                          <a:ext cx="904875" cy="619125"/>
                        </a:xfrm>
                        <a:prstGeom prst="rect">
                          <a:avLst/>
                        </a:prstGeom>
                        <a:noFill/>
                        <a:ln w="6350">
                          <a:noFill/>
                        </a:ln>
                      </wps:spPr>
                      <wps:txbx>
                        <w:txbxContent>
                          <w:p w14:paraId="2D8B2063" w14:textId="77777777" w:rsidR="00566DBE" w:rsidRDefault="00566DBE" w:rsidP="00566DBE">
                            <w:pPr>
                              <w:jc w:val="left"/>
                              <w:rPr>
                                <w:b/>
                                <w:bCs/>
                              </w:rPr>
                            </w:pPr>
                            <w:r>
                              <w:rPr>
                                <w:b/>
                                <w:bCs/>
                                <w:lang w:val="es-MX"/>
                              </w:rPr>
                              <w:t>MANO DE OBRA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FF424" id="Cuadro de texto 59" o:spid="_x0000_s1080" type="#_x0000_t202" style="position:absolute;left:0;text-align:left;margin-left:130.15pt;margin-top:-.05pt;width:71.25pt;height:48.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" filled="f" stroked="f" strokeweight=".5pt">
                <v:textbox>
                  <w:txbxContent>
                    <w:p w14:paraId="2D8B2063" w14:textId="77777777" w:rsidR="00566DBE" w:rsidRDefault="00566DBE" w:rsidP="00566DBE">
                      <w:pPr>
                        <w:jc w:val="left"/>
                        <w:rPr>
                          <w:b/>
                          <w:bCs/>
                        </w:rPr>
                      </w:pPr>
                      <w:r>
                        <w:rPr>
                          <w:b/>
                          <w:bCs/>
                          <w:lang w:val="es-MX"/>
                        </w:rPr>
                        <w:t>MANO DE OBRA</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25824" behindDoc="0" locked="0" layoutInCell="1" allowOverlap="1" wp14:anchorId="7B05E756" wp14:editId="6AD81BE6">
                <wp:simplePos x="0" y="0"/>
                <wp:positionH relativeFrom="margin">
                  <wp:posOffset>3048635</wp:posOffset>
                </wp:positionH>
                <wp:positionV relativeFrom="paragraph">
                  <wp:posOffset>124460</wp:posOffset>
                </wp:positionV>
                <wp:extent cx="909955" cy="323850"/>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909320" cy="323850"/>
                        </a:xfrm>
                        <a:prstGeom prst="rect">
                          <a:avLst/>
                        </a:prstGeom>
                        <a:noFill/>
                        <a:ln w="6350">
                          <a:noFill/>
                        </a:ln>
                      </wps:spPr>
                      <wps:txbx>
                        <w:txbxContent>
                          <w:p w14:paraId="4D663668" w14:textId="77777777" w:rsidR="00566DBE" w:rsidRDefault="00566DBE" w:rsidP="00566DBE">
                            <w:pPr>
                              <w:spacing w:after="240" w:line="240" w:lineRule="auto"/>
                              <w:jc w:val="left"/>
                              <w:rPr>
                                <w:b/>
                                <w:bCs/>
                                <w:lang w:val="es-MX"/>
                              </w:rPr>
                            </w:pPr>
                            <w:r>
                              <w:rPr>
                                <w:b/>
                                <w:bCs/>
                                <w:lang w:val="es-MX"/>
                              </w:rPr>
                              <w:t>MEDICIÓN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5E756" id="Cuadro de texto 55" o:spid="_x0000_s1081" type="#_x0000_t202" style="position:absolute;left:0;text-align:left;margin-left:240.05pt;margin-top:9.8pt;width:71.65pt;height:25.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" filled="f" stroked="f" strokeweight=".5pt">
                <v:textbox>
                  <w:txbxContent>
                    <w:p w14:paraId="4D663668" w14:textId="77777777" w:rsidR="00566DBE" w:rsidRDefault="00566DBE" w:rsidP="00566DBE">
                      <w:pPr>
                        <w:spacing w:after="240" w:line="240" w:lineRule="auto"/>
                        <w:jc w:val="left"/>
                        <w:rPr>
                          <w:b/>
                          <w:bCs/>
                          <w:lang w:val="es-MX"/>
                        </w:rPr>
                      </w:pPr>
                      <w:r>
                        <w:rPr>
                          <w:b/>
                          <w:bCs/>
                          <w:lang w:val="es-MX"/>
                        </w:rPr>
                        <w:t>MEDICIÓN</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26848" behindDoc="0" locked="0" layoutInCell="1" allowOverlap="1" wp14:anchorId="2C88BB6A" wp14:editId="0E6FA207">
                <wp:simplePos x="0" y="0"/>
                <wp:positionH relativeFrom="margin">
                  <wp:posOffset>0</wp:posOffset>
                </wp:positionH>
                <wp:positionV relativeFrom="paragraph">
                  <wp:posOffset>2261870</wp:posOffset>
                </wp:positionV>
                <wp:extent cx="1190625" cy="323850"/>
                <wp:effectExtent l="0" t="0" r="0" b="0"/>
                <wp:wrapNone/>
                <wp:docPr id="54" name="Cuadro de texto 54"/>
                <wp:cNvGraphicFramePr/>
                <a:graphic xmlns:a="http://schemas.openxmlformats.org/drawingml/2006/main">
                  <a:graphicData uri="http://schemas.microsoft.com/office/word/2010/wordprocessingShape">
                    <wps:wsp>
                      <wps:cNvSpPr txBox="1"/>
                      <wps:spPr>
                        <a:xfrm>
                          <a:off x="0" y="0"/>
                          <a:ext cx="1190625" cy="323850"/>
                        </a:xfrm>
                        <a:prstGeom prst="rect">
                          <a:avLst/>
                        </a:prstGeom>
                        <a:noFill/>
                        <a:ln w="6350">
                          <a:noFill/>
                        </a:ln>
                      </wps:spPr>
                      <wps:txbx>
                        <w:txbxContent>
                          <w:p w14:paraId="6542065A" w14:textId="77777777" w:rsidR="00566DBE" w:rsidRDefault="00566DBE" w:rsidP="00566DBE">
                            <w:pPr>
                              <w:spacing w:after="240" w:line="240" w:lineRule="auto"/>
                              <w:jc w:val="left"/>
                              <w:rPr>
                                <w:b/>
                                <w:bCs/>
                                <w:lang w:val="es-MX"/>
                              </w:rPr>
                            </w:pPr>
                            <w:r>
                              <w:rPr>
                                <w:b/>
                                <w:bCs/>
                                <w:lang w:val="es-MX"/>
                              </w:rPr>
                              <w:t>MAQUINARIA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8BB6A" id="Cuadro de texto 54" o:spid="_x0000_s1082" type="#_x0000_t202" style="position:absolute;left:0;text-align:left;margin-left:0;margin-top:178.1pt;width:93.75pt;height:25.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" filled="f" stroked="f" strokeweight=".5pt">
                <v:textbox>
                  <w:txbxContent>
                    <w:p w14:paraId="6542065A" w14:textId="77777777" w:rsidR="00566DBE" w:rsidRDefault="00566DBE" w:rsidP="00566DBE">
                      <w:pPr>
                        <w:spacing w:after="240" w:line="240" w:lineRule="auto"/>
                        <w:jc w:val="left"/>
                        <w:rPr>
                          <w:b/>
                          <w:bCs/>
                          <w:lang w:val="es-MX"/>
                        </w:rPr>
                      </w:pPr>
                      <w:r>
                        <w:rPr>
                          <w:b/>
                          <w:bCs/>
                          <w:lang w:val="es-MX"/>
                        </w:rPr>
                        <w:t>MAQUINARIA</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27872" behindDoc="0" locked="0" layoutInCell="1" allowOverlap="1" wp14:anchorId="148A9E03" wp14:editId="5D6CBE3E">
                <wp:simplePos x="0" y="0"/>
                <wp:positionH relativeFrom="margin">
                  <wp:posOffset>1471930</wp:posOffset>
                </wp:positionH>
                <wp:positionV relativeFrom="paragraph">
                  <wp:posOffset>2223770</wp:posOffset>
                </wp:positionV>
                <wp:extent cx="1214755" cy="323850"/>
                <wp:effectExtent l="0" t="0" r="0" b="0"/>
                <wp:wrapNone/>
                <wp:docPr id="53" name="Cuadro de texto 53"/>
                <wp:cNvGraphicFramePr/>
                <a:graphic xmlns:a="http://schemas.openxmlformats.org/drawingml/2006/main">
                  <a:graphicData uri="http://schemas.microsoft.com/office/word/2010/wordprocessingShape">
                    <wps:wsp>
                      <wps:cNvSpPr txBox="1"/>
                      <wps:spPr>
                        <a:xfrm>
                          <a:off x="0" y="0"/>
                          <a:ext cx="1214120" cy="323850"/>
                        </a:xfrm>
                        <a:prstGeom prst="rect">
                          <a:avLst/>
                        </a:prstGeom>
                        <a:noFill/>
                        <a:ln w="6350">
                          <a:noFill/>
                        </a:ln>
                      </wps:spPr>
                      <wps:txbx>
                        <w:txbxContent>
                          <w:p w14:paraId="30FA8AFB" w14:textId="77777777" w:rsidR="00566DBE" w:rsidRDefault="00566DBE" w:rsidP="00566DBE">
                            <w:pPr>
                              <w:spacing w:after="240" w:line="240" w:lineRule="auto"/>
                              <w:jc w:val="left"/>
                              <w:rPr>
                                <w:b/>
                                <w:bCs/>
                                <w:lang w:val="es-MX"/>
                              </w:rPr>
                            </w:pPr>
                            <w:r>
                              <w:rPr>
                                <w:b/>
                                <w:bCs/>
                                <w:lang w:val="es-MX"/>
                              </w:rPr>
                              <w:t>MATERIALES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A9E03" id="Cuadro de texto 53" o:spid="_x0000_s1083" type="#_x0000_t202" style="position:absolute;left:0;text-align:left;margin-left:115.9pt;margin-top:175.1pt;width:95.65pt;height:2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" filled="f" stroked="f" strokeweight=".5pt">
                <v:textbox>
                  <w:txbxContent>
                    <w:p w14:paraId="30FA8AFB" w14:textId="77777777" w:rsidR="00566DBE" w:rsidRDefault="00566DBE" w:rsidP="00566DBE">
                      <w:pPr>
                        <w:spacing w:after="240" w:line="240" w:lineRule="auto"/>
                        <w:jc w:val="left"/>
                        <w:rPr>
                          <w:b/>
                          <w:bCs/>
                          <w:lang w:val="es-MX"/>
                        </w:rPr>
                      </w:pPr>
                      <w:r>
                        <w:rPr>
                          <w:b/>
                          <w:bCs/>
                          <w:lang w:val="es-MX"/>
                        </w:rPr>
                        <w:t>MATERIALES</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28896" behindDoc="0" locked="0" layoutInCell="1" allowOverlap="1" wp14:anchorId="24DC9E07" wp14:editId="754CF8E7">
                <wp:simplePos x="0" y="0"/>
                <wp:positionH relativeFrom="column">
                  <wp:posOffset>3957320</wp:posOffset>
                </wp:positionH>
                <wp:positionV relativeFrom="paragraph">
                  <wp:posOffset>1293495</wp:posOffset>
                </wp:positionV>
                <wp:extent cx="492125" cy="1043305"/>
                <wp:effectExtent l="0" t="0" r="22225" b="23495"/>
                <wp:wrapNone/>
                <wp:docPr id="51" name="Conector recto 51"/>
                <wp:cNvGraphicFramePr/>
                <a:graphic xmlns:a="http://schemas.openxmlformats.org/drawingml/2006/main">
                  <a:graphicData uri="http://schemas.microsoft.com/office/word/2010/wordprocessingShape">
                    <wps:wsp>
                      <wps:cNvCnPr/>
                      <wps:spPr>
                        <a:xfrm flipH="1">
                          <a:off x="0" y="0"/>
                          <a:ext cx="492125" cy="1043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4A26D" id="Conector recto 51"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6pt,101.85pt" to="350.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29920" behindDoc="0" locked="0" layoutInCell="1" allowOverlap="1" wp14:anchorId="3EA72A37" wp14:editId="23863099">
                <wp:simplePos x="0" y="0"/>
                <wp:positionH relativeFrom="margin">
                  <wp:posOffset>2962275</wp:posOffset>
                </wp:positionH>
                <wp:positionV relativeFrom="paragraph">
                  <wp:posOffset>2195195</wp:posOffset>
                </wp:positionV>
                <wp:extent cx="1214755" cy="323850"/>
                <wp:effectExtent l="0" t="0" r="0" b="0"/>
                <wp:wrapNone/>
                <wp:docPr id="50" name="Cuadro de texto 50"/>
                <wp:cNvGraphicFramePr/>
                <a:graphic xmlns:a="http://schemas.openxmlformats.org/drawingml/2006/main">
                  <a:graphicData uri="http://schemas.microsoft.com/office/word/2010/wordprocessingShape">
                    <wps:wsp>
                      <wps:cNvSpPr txBox="1"/>
                      <wps:spPr>
                        <a:xfrm>
                          <a:off x="0" y="0"/>
                          <a:ext cx="1214120" cy="323850"/>
                        </a:xfrm>
                        <a:prstGeom prst="rect">
                          <a:avLst/>
                        </a:prstGeom>
                        <a:noFill/>
                        <a:ln w="6350">
                          <a:noFill/>
                        </a:ln>
                      </wps:spPr>
                      <wps:txbx>
                        <w:txbxContent>
                          <w:p w14:paraId="16B28252" w14:textId="77777777" w:rsidR="00566DBE" w:rsidRDefault="00566DBE" w:rsidP="00566DBE">
                            <w:pPr>
                              <w:spacing w:after="240" w:line="240" w:lineRule="auto"/>
                              <w:jc w:val="left"/>
                              <w:rPr>
                                <w:b/>
                                <w:bCs/>
                                <w:lang w:val="es-MX"/>
                              </w:rPr>
                            </w:pPr>
                            <w:r>
                              <w:rPr>
                                <w:b/>
                                <w:bCs/>
                                <w:lang w:val="es-MX"/>
                              </w:rPr>
                              <w:t>ENTORNO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72A37" id="Cuadro de texto 50" o:spid="_x0000_s1084" type="#_x0000_t202" style="position:absolute;left:0;text-align:left;margin-left:233.25pt;margin-top:172.85pt;width:95.65pt;height:2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" filled="f" stroked="f" strokeweight=".5pt">
                <v:textbox>
                  <w:txbxContent>
                    <w:p w14:paraId="16B28252" w14:textId="77777777" w:rsidR="00566DBE" w:rsidRDefault="00566DBE" w:rsidP="00566DBE">
                      <w:pPr>
                        <w:spacing w:after="240" w:line="240" w:lineRule="auto"/>
                        <w:jc w:val="left"/>
                        <w:rPr>
                          <w:b/>
                          <w:bCs/>
                          <w:lang w:val="es-MX"/>
                        </w:rPr>
                      </w:pPr>
                      <w:r>
                        <w:rPr>
                          <w:b/>
                          <w:bCs/>
                          <w:lang w:val="es-MX"/>
                        </w:rPr>
                        <w:t>ENTORNO</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30944" behindDoc="0" locked="0" layoutInCell="1" allowOverlap="1" wp14:anchorId="2E0B583F" wp14:editId="69160B8B">
                <wp:simplePos x="0" y="0"/>
                <wp:positionH relativeFrom="margin">
                  <wp:posOffset>2878455</wp:posOffset>
                </wp:positionH>
                <wp:positionV relativeFrom="paragraph">
                  <wp:posOffset>2146935</wp:posOffset>
                </wp:positionV>
                <wp:extent cx="1078230" cy="400050"/>
                <wp:effectExtent l="0" t="0" r="26670" b="19050"/>
                <wp:wrapNone/>
                <wp:docPr id="49" name="Rectángulo: esquinas redondeadas 49"/>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58957" id="Rectángulo: esquinas redondeadas 49" o:spid="_x0000_s1026" style="position:absolute;margin-left:226.65pt;margin-top:169.05pt;width:84.9pt;height:3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" filled="f" strokecolor="black [3213]" strokeweight="1.5pt">
                <v:stroke joinstyle="miter"/>
                <w10:wrap anchorx="margin"/>
              </v:roundrect>
            </w:pict>
          </mc:Fallback>
        </mc:AlternateContent>
      </w:r>
      <w:r w:rsidRPr="00257A62">
        <w:rPr>
          <w:noProof/>
          <w:color w:val="auto"/>
          <w:lang w:val="en-US"/>
        </w:rPr>
        <mc:AlternateContent>
          <mc:Choice Requires="wps">
            <w:drawing>
              <wp:anchor distT="0" distB="0" distL="114300" distR="114300" simplePos="0" relativeHeight="251731968" behindDoc="0" locked="0" layoutInCell="1" allowOverlap="1" wp14:anchorId="044541AE" wp14:editId="792C12E8">
                <wp:simplePos x="0" y="0"/>
                <wp:positionH relativeFrom="column">
                  <wp:posOffset>2338705</wp:posOffset>
                </wp:positionH>
                <wp:positionV relativeFrom="paragraph">
                  <wp:posOffset>1866900</wp:posOffset>
                </wp:positionV>
                <wp:extent cx="433705" cy="5080"/>
                <wp:effectExtent l="0" t="0" r="23495" b="33020"/>
                <wp:wrapNone/>
                <wp:docPr id="48" name="Conector recto 48"/>
                <wp:cNvGraphicFramePr/>
                <a:graphic xmlns:a="http://schemas.openxmlformats.org/drawingml/2006/main">
                  <a:graphicData uri="http://schemas.microsoft.com/office/word/2010/wordprocessingShape">
                    <wps:wsp>
                      <wps:cNvCnPr/>
                      <wps:spPr>
                        <a:xfrm>
                          <a:off x="0" y="0"/>
                          <a:ext cx="433070"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4274B" id="Conector recto 48"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15pt,147pt" to="218.3pt,1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" strokecolor="black [3213]" strokeweight="1.5pt">
                <v:stroke joinstyle="miter"/>
              </v:line>
            </w:pict>
          </mc:Fallback>
        </mc:AlternateContent>
      </w:r>
      <w:r w:rsidRPr="00257A62">
        <w:rPr>
          <w:noProof/>
          <w:color w:val="auto"/>
          <w:lang w:val="en-US"/>
        </w:rPr>
        <mc:AlternateContent>
          <mc:Choice Requires="wps">
            <w:drawing>
              <wp:anchor distT="0" distB="0" distL="114300" distR="114300" simplePos="0" relativeHeight="251732992" behindDoc="0" locked="0" layoutInCell="1" allowOverlap="1" wp14:anchorId="6FF56D0D" wp14:editId="632AC14A">
                <wp:simplePos x="0" y="0"/>
                <wp:positionH relativeFrom="column">
                  <wp:posOffset>3714750</wp:posOffset>
                </wp:positionH>
                <wp:positionV relativeFrom="paragraph">
                  <wp:posOffset>828675</wp:posOffset>
                </wp:positionV>
                <wp:extent cx="542925" cy="8890"/>
                <wp:effectExtent l="0" t="0" r="28575" b="29210"/>
                <wp:wrapNone/>
                <wp:docPr id="45" name="Conector recto 45"/>
                <wp:cNvGraphicFramePr/>
                <a:graphic xmlns:a="http://schemas.openxmlformats.org/drawingml/2006/main">
                  <a:graphicData uri="http://schemas.microsoft.com/office/word/2010/wordprocessingShape">
                    <wps:wsp>
                      <wps:cNvCnPr/>
                      <wps:spPr>
                        <a:xfrm flipV="1">
                          <a:off x="0" y="0"/>
                          <a:ext cx="542925" cy="88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45FC6" id="Conector recto 45"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65.25pt" to="335.25pt,6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" strokecolor="black [3213]" strokeweight="1.5pt">
                <v:stroke joinstyle="miter"/>
              </v:line>
            </w:pict>
          </mc:Fallback>
        </mc:AlternateContent>
      </w:r>
    </w:p>
    <w:p w14:paraId="7B97AB4A" w14:textId="530E7CCE" w:rsidR="00566DBE" w:rsidRPr="00257A62" w:rsidRDefault="005165F3" w:rsidP="00566DBE">
      <w:pPr>
        <w:rPr>
          <w:color w:val="auto"/>
        </w:rPr>
      </w:pPr>
      <w:r w:rsidRPr="00257A62">
        <w:rPr>
          <w:noProof/>
          <w:color w:val="auto"/>
          <w:lang w:val="en-US"/>
        </w:rPr>
        <mc:AlternateContent>
          <mc:Choice Requires="wpg">
            <w:drawing>
              <wp:anchor distT="0" distB="0" distL="114300" distR="114300" simplePos="0" relativeHeight="251713536" behindDoc="0" locked="0" layoutInCell="1" allowOverlap="1" wp14:anchorId="0CA28B47" wp14:editId="14D957A2">
                <wp:simplePos x="0" y="0"/>
                <wp:positionH relativeFrom="column">
                  <wp:posOffset>642339</wp:posOffset>
                </wp:positionH>
                <wp:positionV relativeFrom="paragraph">
                  <wp:posOffset>97982</wp:posOffset>
                </wp:positionV>
                <wp:extent cx="5924550" cy="1640648"/>
                <wp:effectExtent l="0" t="0" r="38100" b="0"/>
                <wp:wrapNone/>
                <wp:docPr id="102" name="Grupo 102"/>
                <wp:cNvGraphicFramePr/>
                <a:graphic xmlns:a="http://schemas.openxmlformats.org/drawingml/2006/main">
                  <a:graphicData uri="http://schemas.microsoft.com/office/word/2010/wordprocessingGroup">
                    <wpg:wgp>
                      <wpg:cNvGrpSpPr/>
                      <wpg:grpSpPr>
                        <a:xfrm>
                          <a:off x="0" y="0"/>
                          <a:ext cx="5924550" cy="1640648"/>
                          <a:chOff x="0" y="-144045"/>
                          <a:chExt cx="5588977" cy="1641474"/>
                        </a:xfrm>
                      </wpg:grpSpPr>
                      <wps:wsp>
                        <wps:cNvPr id="189" name="Flecha: pentágono 12"/>
                        <wps:cNvSpPr/>
                        <wps:spPr>
                          <a:xfrm>
                            <a:off x="4255477" y="0"/>
                            <a:ext cx="1333500" cy="1402080"/>
                          </a:xfrm>
                          <a:custGeom>
                            <a:avLst/>
                            <a:gdLst>
                              <a:gd name="connsiteX0" fmla="*/ 0 w 1607820"/>
                              <a:gd name="connsiteY0" fmla="*/ 0 h 1402080"/>
                              <a:gd name="connsiteX1" fmla="*/ 906780 w 1607820"/>
                              <a:gd name="connsiteY1" fmla="*/ 0 h 1402080"/>
                              <a:gd name="connsiteX2" fmla="*/ 1607820 w 1607820"/>
                              <a:gd name="connsiteY2" fmla="*/ 701040 h 1402080"/>
                              <a:gd name="connsiteX3" fmla="*/ 906780 w 1607820"/>
                              <a:gd name="connsiteY3" fmla="*/ 1402080 h 1402080"/>
                              <a:gd name="connsiteX4" fmla="*/ 0 w 1607820"/>
                              <a:gd name="connsiteY4" fmla="*/ 1402080 h 1402080"/>
                              <a:gd name="connsiteX5" fmla="*/ 0 w 1607820"/>
                              <a:gd name="connsiteY5" fmla="*/ 0 h 1402080"/>
                              <a:gd name="connsiteX0" fmla="*/ 0 w 1356360"/>
                              <a:gd name="connsiteY0" fmla="*/ 0 h 1402080"/>
                              <a:gd name="connsiteX1" fmla="*/ 906780 w 1356360"/>
                              <a:gd name="connsiteY1" fmla="*/ 0 h 1402080"/>
                              <a:gd name="connsiteX2" fmla="*/ 1356360 w 1356360"/>
                              <a:gd name="connsiteY2" fmla="*/ 701040 h 1402080"/>
                              <a:gd name="connsiteX3" fmla="*/ 906780 w 1356360"/>
                              <a:gd name="connsiteY3" fmla="*/ 1402080 h 1402080"/>
                              <a:gd name="connsiteX4" fmla="*/ 0 w 1356360"/>
                              <a:gd name="connsiteY4" fmla="*/ 1402080 h 1402080"/>
                              <a:gd name="connsiteX5" fmla="*/ 0 w 1356360"/>
                              <a:gd name="connsiteY5" fmla="*/ 0 h 1402080"/>
                              <a:gd name="connsiteX0" fmla="*/ 0 w 1333500"/>
                              <a:gd name="connsiteY0" fmla="*/ 0 h 1402080"/>
                              <a:gd name="connsiteX1" fmla="*/ 906780 w 1333500"/>
                              <a:gd name="connsiteY1" fmla="*/ 0 h 1402080"/>
                              <a:gd name="connsiteX2" fmla="*/ 1333500 w 1333500"/>
                              <a:gd name="connsiteY2" fmla="*/ 701040 h 1402080"/>
                              <a:gd name="connsiteX3" fmla="*/ 906780 w 1333500"/>
                              <a:gd name="connsiteY3" fmla="*/ 1402080 h 1402080"/>
                              <a:gd name="connsiteX4" fmla="*/ 0 w 1333500"/>
                              <a:gd name="connsiteY4" fmla="*/ 1402080 h 1402080"/>
                              <a:gd name="connsiteX5" fmla="*/ 0 w 1333500"/>
                              <a:gd name="connsiteY5" fmla="*/ 0 h 1402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33500" h="1402080">
                                <a:moveTo>
                                  <a:pt x="0" y="0"/>
                                </a:moveTo>
                                <a:lnTo>
                                  <a:pt x="906780" y="0"/>
                                </a:lnTo>
                                <a:lnTo>
                                  <a:pt x="1333500" y="701040"/>
                                </a:lnTo>
                                <a:lnTo>
                                  <a:pt x="906780" y="1402080"/>
                                </a:lnTo>
                                <a:lnTo>
                                  <a:pt x="0" y="1402080"/>
                                </a:lnTo>
                                <a:lnTo>
                                  <a:pt x="0" y="0"/>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0" name="Cuadro de texto 42"/>
                        <wps:cNvSpPr txBox="1"/>
                        <wps:spPr>
                          <a:xfrm>
                            <a:off x="4227602" y="-144045"/>
                            <a:ext cx="1351345" cy="1641474"/>
                          </a:xfrm>
                          <a:prstGeom prst="rect">
                            <a:avLst/>
                          </a:prstGeom>
                          <a:noFill/>
                          <a:ln w="6350">
                            <a:noFill/>
                          </a:ln>
                        </wps:spPr>
                        <wps:txbx>
                          <w:txbxContent>
                            <w:p w14:paraId="7944F165" w14:textId="77777777" w:rsidR="00566DBE" w:rsidRDefault="00566DBE" w:rsidP="00566DBE">
                              <w:pPr>
                                <w:spacing w:after="240" w:line="240" w:lineRule="auto"/>
                                <w:jc w:val="left"/>
                                <w:rPr>
                                  <w:b/>
                                  <w:bCs/>
                                  <w:lang w:val="es-ES"/>
                                </w:rPr>
                              </w:pPr>
                              <w:r>
                                <w:rPr>
                                  <w:b/>
                                  <w:bCs/>
                                  <w:lang w:val="es-ES"/>
                                </w:rPr>
                                <w:t>GESTIÓN OPERATIVA INEFICIENTE Y RIESGO SANITARIO POR AUSENCIA DE UN SI INTEGRADO</w:t>
                              </w:r>
                            </w:p>
                            <w:p w14:paraId="64EDB36A" w14:textId="77777777" w:rsidR="00566DBE" w:rsidRDefault="00566DBE" w:rsidP="00566DBE">
                              <w:pPr>
                                <w:spacing w:after="240" w:line="240" w:lineRule="auto"/>
                                <w:jc w:val="left"/>
                                <w:rPr>
                                  <w:b/>
                                  <w:bCs/>
                                  <w:lang w:val="es-ES"/>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2" name="Conector recto 192"/>
                        <wps:cNvCnPr/>
                        <wps:spPr>
                          <a:xfrm flipH="1">
                            <a:off x="0" y="703385"/>
                            <a:ext cx="4251716" cy="293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CA28B47" id="Grupo 102" o:spid="_x0000_s1085" style="position:absolute;left:0;text-align:left;margin-left:50.6pt;margin-top:7.7pt;width:466.5pt;height:129.2pt;z-index:251713536;mso-width-relative:margin;mso-height-relative:margin" coordorigin=",-1440" coordsize="55889,1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">
                <v:shape id="Flecha: pentágono 12" o:spid="_x0000_s1086" style="position:absolute;left:42554;width:13335;height:14020;visibility:visible;mso-wrap-style:square;v-text-anchor:middle" coordsize="1333500,140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" path="m,l906780,r426720,701040l906780,1402080,,1402080,,xe" filled="f" strokecolor="black [3213]" strokeweight="1pt">
                  <v:stroke joinstyle="miter"/>
                  <v:path arrowok="t" o:connecttype="custom" o:connectlocs="0,0;906780,0;1333500,701040;906780,1402080;0,1402080;0,0" o:connectangles="0,0,0,0,0,0"/>
                </v:shape>
                <v:shape id="Cuadro de texto 42" o:spid="_x0000_s1087" type="#_x0000_t202" style="position:absolute;left:42276;top:-1440;width:13513;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E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PCMT6OkdAAD//wMAUEsBAi0AFAAGAAgAAAAhANvh9svuAAAAhQEAABMAAAAAAAAA&#10;AAAAAAAAAAAAAFtDb250ZW50X1R5cGVzXS54bWxQSwECLQAUAAYACAAAACEAWvQsW78AAAAVAQAA&#10;CwAAAAAAAAAAAAAAAAAfAQAAX3JlbHMvLnJlbHNQSwECLQAUAAYACAAAACEAgZ6fhMYAAADcAAAA&#10;DwAAAAAAAAAAAAAAAAAHAgAAZHJzL2Rvd25yZXYueG1sUEsFBgAAAAADAAMAtwAAAPoCAAAAAA==&#10;" filled="f" stroked="f" strokeweight=".5pt">
                  <v:textbox>
                    <w:txbxContent>
                      <w:p w14:paraId="7944F165" w14:textId="77777777" w:rsidR="00566DBE" w:rsidRDefault="00566DBE" w:rsidP="00566DBE">
                        <w:pPr>
                          <w:spacing w:after="240" w:line="240" w:lineRule="auto"/>
                          <w:jc w:val="left"/>
                          <w:rPr>
                            <w:b/>
                            <w:bCs/>
                            <w:lang w:val="es-ES"/>
                          </w:rPr>
                        </w:pPr>
                        <w:r>
                          <w:rPr>
                            <w:b/>
                            <w:bCs/>
                            <w:lang w:val="es-ES"/>
                          </w:rPr>
                          <w:t>GESTIÓN OPERATIVA INEFICIENTE Y RIESGO SANITARIO POR AUSENCIA DE UN SI INTEGRADO</w:t>
                        </w:r>
                      </w:p>
                      <w:p w14:paraId="64EDB36A" w14:textId="77777777" w:rsidR="00566DBE" w:rsidRDefault="00566DBE" w:rsidP="00566DBE">
                        <w:pPr>
                          <w:spacing w:after="240" w:line="240" w:lineRule="auto"/>
                          <w:jc w:val="left"/>
                          <w:rPr>
                            <w:b/>
                            <w:bCs/>
                            <w:lang w:val="es-ES"/>
                          </w:rPr>
                        </w:pPr>
                      </w:p>
                    </w:txbxContent>
                  </v:textbox>
                </v:shape>
                <v:line id="Conector recto 192" o:spid="_x0000_s1088" style="position:absolute;flip:x;visibility:visible;mso-wrap-style:square" from="0,7033" to="42517,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" strokecolor="black [3213]" strokeweight="1.5pt">
                  <v:stroke joinstyle="miter"/>
                </v:line>
              </v:group>
            </w:pict>
          </mc:Fallback>
        </mc:AlternateContent>
      </w:r>
    </w:p>
    <w:p w14:paraId="04932FCC" w14:textId="77777777" w:rsidR="00566DBE" w:rsidRPr="00257A62" w:rsidRDefault="00566DBE" w:rsidP="00566DBE">
      <w:pPr>
        <w:rPr>
          <w:color w:val="auto"/>
        </w:rPr>
      </w:pPr>
    </w:p>
    <w:p w14:paraId="1D9D469B" w14:textId="77777777" w:rsidR="00566DBE" w:rsidRPr="00257A62" w:rsidRDefault="00566DBE" w:rsidP="00566DBE">
      <w:pPr>
        <w:rPr>
          <w:color w:val="auto"/>
        </w:rPr>
      </w:pPr>
    </w:p>
    <w:p w14:paraId="35AA6334" w14:textId="77777777" w:rsidR="00566DBE" w:rsidRPr="00257A62" w:rsidRDefault="00566DBE" w:rsidP="00566DBE">
      <w:pPr>
        <w:rPr>
          <w:color w:val="auto"/>
        </w:rPr>
      </w:pPr>
    </w:p>
    <w:p w14:paraId="64AC92E3" w14:textId="77777777" w:rsidR="00566DBE" w:rsidRPr="00257A62" w:rsidRDefault="00566DBE" w:rsidP="00566DBE">
      <w:pPr>
        <w:rPr>
          <w:color w:val="auto"/>
        </w:rPr>
      </w:pPr>
    </w:p>
    <w:p w14:paraId="4B8BF5DE" w14:textId="77777777" w:rsidR="00566DBE" w:rsidRPr="00257A62" w:rsidRDefault="00566DBE" w:rsidP="00566DBE">
      <w:pPr>
        <w:rPr>
          <w:color w:val="auto"/>
        </w:rPr>
      </w:pPr>
    </w:p>
    <w:p w14:paraId="53641299" w14:textId="77777777" w:rsidR="00566DBE" w:rsidRPr="00257A62" w:rsidRDefault="00566DBE" w:rsidP="00566DBE">
      <w:pPr>
        <w:rPr>
          <w:b/>
          <w:bCs/>
          <w:color w:val="auto"/>
        </w:rPr>
      </w:pPr>
    </w:p>
    <w:p w14:paraId="176DF3D3" w14:textId="69AF5871" w:rsidR="00566DBE" w:rsidRPr="00257A62" w:rsidRDefault="00566DBE" w:rsidP="00566DBE">
      <w:pPr>
        <w:rPr>
          <w:b/>
          <w:bCs/>
          <w:color w:val="auto"/>
        </w:rPr>
      </w:pPr>
    </w:p>
    <w:p w14:paraId="70A762F2" w14:textId="608BC96F" w:rsidR="007A48A1" w:rsidRPr="00257A62" w:rsidRDefault="007A48A1" w:rsidP="007A48A1">
      <w:pPr>
        <w:spacing w:before="0" w:after="160" w:line="259" w:lineRule="auto"/>
        <w:jc w:val="left"/>
        <w:rPr>
          <w:b/>
          <w:bCs/>
          <w:color w:val="auto"/>
        </w:rPr>
      </w:pPr>
      <w:r w:rsidRPr="00257A62">
        <w:rPr>
          <w:b/>
          <w:bCs/>
          <w:color w:val="auto"/>
        </w:rPr>
        <w:br w:type="page"/>
      </w:r>
    </w:p>
    <w:p w14:paraId="6E2B78BD" w14:textId="40652D75" w:rsidR="00566DBE" w:rsidRPr="00257A62" w:rsidRDefault="005165F3" w:rsidP="004C48EA">
      <w:pPr>
        <w:pStyle w:val="Ttulo2"/>
        <w:numPr>
          <w:ilvl w:val="0"/>
          <w:numId w:val="85"/>
        </w:numPr>
        <w:rPr>
          <w:b w:val="0"/>
          <w:iCs/>
          <w:color w:val="auto"/>
        </w:rPr>
      </w:pPr>
      <w:bookmarkStart w:id="242" w:name="_Toc225974599"/>
      <w:bookmarkStart w:id="243" w:name="_Toc231233287"/>
      <w:r w:rsidRPr="00257A62">
        <w:rPr>
          <w:noProof/>
          <w:color w:val="auto"/>
          <w:lang w:val="en-US"/>
        </w:rPr>
        <w:lastRenderedPageBreak/>
        <mc:AlternateContent>
          <mc:Choice Requires="wps">
            <w:drawing>
              <wp:anchor distT="0" distB="0" distL="114300" distR="114300" simplePos="0" relativeHeight="251746304" behindDoc="0" locked="0" layoutInCell="1" allowOverlap="1" wp14:anchorId="7BAEBB7D" wp14:editId="54F7C26A">
                <wp:simplePos x="0" y="0"/>
                <wp:positionH relativeFrom="margin">
                  <wp:posOffset>1732915</wp:posOffset>
                </wp:positionH>
                <wp:positionV relativeFrom="paragraph">
                  <wp:posOffset>312420</wp:posOffset>
                </wp:positionV>
                <wp:extent cx="904875" cy="61912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904875" cy="619125"/>
                        </a:xfrm>
                        <a:prstGeom prst="rect">
                          <a:avLst/>
                        </a:prstGeom>
                        <a:noFill/>
                        <a:ln w="6350">
                          <a:noFill/>
                        </a:ln>
                      </wps:spPr>
                      <wps:txbx>
                        <w:txbxContent>
                          <w:p w14:paraId="601ED6E8" w14:textId="77777777" w:rsidR="00566DBE" w:rsidRDefault="00566DBE" w:rsidP="005165F3">
                            <w:pPr>
                              <w:spacing w:line="240" w:lineRule="auto"/>
                              <w:jc w:val="left"/>
                              <w:rPr>
                                <w:b/>
                                <w:bCs/>
                              </w:rPr>
                            </w:pPr>
                            <w:r>
                              <w:rPr>
                                <w:b/>
                                <w:bCs/>
                                <w:lang w:val="es-MX"/>
                              </w:rPr>
                              <w:t>MANO DE OBRA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EBB7D" id="Cuadro de texto 27" o:spid="_x0000_s1089" type="#_x0000_t202" style="position:absolute;left:0;text-align:left;margin-left:136.45pt;margin-top:24.6pt;width:71.25pt;height:48.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" filled="f" stroked="f" strokeweight=".5pt">
                <v:textbox>
                  <w:txbxContent>
                    <w:p w14:paraId="601ED6E8" w14:textId="77777777" w:rsidR="00566DBE" w:rsidRDefault="00566DBE" w:rsidP="005165F3">
                      <w:pPr>
                        <w:spacing w:line="240" w:lineRule="auto"/>
                        <w:jc w:val="left"/>
                        <w:rPr>
                          <w:b/>
                          <w:bCs/>
                        </w:rPr>
                      </w:pPr>
                      <w:r>
                        <w:rPr>
                          <w:b/>
                          <w:bCs/>
                          <w:lang w:val="es-MX"/>
                        </w:rPr>
                        <w:t>MANO DE OBRA</w:t>
                      </w:r>
                    </w:p>
                  </w:txbxContent>
                </v:textbox>
                <w10:wrap anchorx="margin"/>
              </v:shape>
            </w:pict>
          </mc:Fallback>
        </mc:AlternateContent>
      </w:r>
      <w:r w:rsidR="00566DBE" w:rsidRPr="00257A62">
        <w:rPr>
          <w:iCs/>
          <w:color w:val="auto"/>
        </w:rPr>
        <w:t>IDENTIFICAR LAS CAUSAS</w:t>
      </w:r>
      <w:bookmarkEnd w:id="242"/>
      <w:bookmarkEnd w:id="243"/>
    </w:p>
    <w:p w14:paraId="14C3EB2A" w14:textId="458F6805" w:rsidR="00566DBE" w:rsidRPr="00257A62" w:rsidRDefault="005165F3" w:rsidP="00566DBE">
      <w:pPr>
        <w:rPr>
          <w:b/>
          <w:bCs/>
          <w:color w:val="auto"/>
        </w:rPr>
      </w:pPr>
      <w:r w:rsidRPr="00257A62">
        <w:rPr>
          <w:noProof/>
          <w:color w:val="auto"/>
          <w:lang w:val="en-US"/>
        </w:rPr>
        <mc:AlternateContent>
          <mc:Choice Requires="wps">
            <w:drawing>
              <wp:anchor distT="0" distB="0" distL="114300" distR="114300" simplePos="0" relativeHeight="251745280" behindDoc="0" locked="0" layoutInCell="1" allowOverlap="1" wp14:anchorId="76C19645" wp14:editId="1E3433C8">
                <wp:simplePos x="0" y="0"/>
                <wp:positionH relativeFrom="margin">
                  <wp:posOffset>185139</wp:posOffset>
                </wp:positionH>
                <wp:positionV relativeFrom="paragraph">
                  <wp:posOffset>31145</wp:posOffset>
                </wp:positionV>
                <wp:extent cx="909320" cy="430175"/>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909320" cy="430175"/>
                        </a:xfrm>
                        <a:prstGeom prst="rect">
                          <a:avLst/>
                        </a:prstGeom>
                        <a:noFill/>
                        <a:ln w="6350">
                          <a:noFill/>
                        </a:ln>
                      </wps:spPr>
                      <wps:txbx>
                        <w:txbxContent>
                          <w:p w14:paraId="4FD5FB47" w14:textId="77777777" w:rsidR="00566DBE" w:rsidRDefault="00566DBE" w:rsidP="00566DBE">
                            <w:pPr>
                              <w:spacing w:after="240" w:line="240" w:lineRule="auto"/>
                              <w:jc w:val="left"/>
                              <w:rPr>
                                <w:b/>
                                <w:bCs/>
                                <w:lang w:val="es-MX"/>
                              </w:rPr>
                            </w:pPr>
                            <w:r>
                              <w:rPr>
                                <w:b/>
                                <w:bCs/>
                                <w:lang w:val="es-MX"/>
                              </w:rPr>
                              <w:t>METODOS</w:t>
                            </w:r>
                          </w:p>
                          <w:p w14:paraId="5F15BDCA" w14:textId="77777777" w:rsidR="00566DBE" w:rsidRDefault="00566DBE" w:rsidP="00566DBE">
                            <w:pPr>
                              <w:spacing w:after="240" w:line="240" w:lineRule="auto"/>
                              <w:jc w:val="left"/>
                              <w:rPr>
                                <w:b/>
                                <w:bCs/>
                                <w:lang w:val="es-MX"/>
                              </w:rPr>
                            </w:pPr>
                            <w:r>
                              <w:rPr>
                                <w:b/>
                                <w:bCs/>
                                <w:lang w:val="es-MX"/>
                              </w:rPr>
                              <w:t>MAQUINARIA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19645" id="Cuadro de texto 28" o:spid="_x0000_s1090" type="#_x0000_t202" style="position:absolute;left:0;text-align:left;margin-left:14.6pt;margin-top:2.45pt;width:71.6pt;height:33.8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" filled="f" stroked="f" strokeweight=".5pt">
                <v:textbox>
                  <w:txbxContent>
                    <w:p w14:paraId="4FD5FB47" w14:textId="77777777" w:rsidR="00566DBE" w:rsidRDefault="00566DBE" w:rsidP="00566DBE">
                      <w:pPr>
                        <w:spacing w:after="240" w:line="240" w:lineRule="auto"/>
                        <w:jc w:val="left"/>
                        <w:rPr>
                          <w:b/>
                          <w:bCs/>
                          <w:lang w:val="es-MX"/>
                        </w:rPr>
                      </w:pPr>
                      <w:r>
                        <w:rPr>
                          <w:b/>
                          <w:bCs/>
                          <w:lang w:val="es-MX"/>
                        </w:rPr>
                        <w:t>METODOS</w:t>
                      </w:r>
                    </w:p>
                    <w:p w14:paraId="5F15BDCA" w14:textId="77777777" w:rsidR="00566DBE" w:rsidRDefault="00566DBE" w:rsidP="00566DBE">
                      <w:pPr>
                        <w:spacing w:after="240" w:line="240" w:lineRule="auto"/>
                        <w:jc w:val="left"/>
                        <w:rPr>
                          <w:b/>
                          <w:bCs/>
                          <w:lang w:val="es-MX"/>
                        </w:rPr>
                      </w:pPr>
                      <w:r>
                        <w:rPr>
                          <w:b/>
                          <w:bCs/>
                          <w:lang w:val="es-MX"/>
                        </w:rPr>
                        <w:t>MAQUINARIA</w:t>
                      </w:r>
                    </w:p>
                  </w:txbxContent>
                </v:textbox>
                <w10:wrap anchorx="margin"/>
              </v:shape>
            </w:pict>
          </mc:Fallback>
        </mc:AlternateContent>
      </w:r>
      <w:r w:rsidR="00566DBE" w:rsidRPr="00257A62">
        <w:rPr>
          <w:noProof/>
          <w:color w:val="auto"/>
          <w:lang w:val="en-US"/>
        </w:rPr>
        <mc:AlternateContent>
          <mc:Choice Requires="wps">
            <w:drawing>
              <wp:anchor distT="0" distB="0" distL="114300" distR="114300" simplePos="0" relativeHeight="251734016" behindDoc="0" locked="0" layoutInCell="1" allowOverlap="1" wp14:anchorId="35657872" wp14:editId="5715E9C9">
                <wp:simplePos x="0" y="0"/>
                <wp:positionH relativeFrom="margin">
                  <wp:posOffset>170815</wp:posOffset>
                </wp:positionH>
                <wp:positionV relativeFrom="paragraph">
                  <wp:posOffset>64135</wp:posOffset>
                </wp:positionV>
                <wp:extent cx="1078230" cy="400050"/>
                <wp:effectExtent l="0" t="0" r="26670" b="19050"/>
                <wp:wrapNone/>
                <wp:docPr id="44" name="Rectángulo: esquinas redondeadas 44"/>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FA20AE" id="Rectángulo: esquinas redondeadas 44" o:spid="_x0000_s1026" style="position:absolute;margin-left:13.45pt;margin-top:5.05pt;width:84.9pt;height:31.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" filled="f" strokecolor="black [3213]" strokeweight="1.5pt">
                <v:stroke joinstyle="miter"/>
                <w10:wrap anchorx="margin"/>
              </v:roundrect>
            </w:pict>
          </mc:Fallback>
        </mc:AlternateContent>
      </w:r>
      <w:r w:rsidR="00566DBE" w:rsidRPr="00257A62">
        <w:rPr>
          <w:noProof/>
          <w:color w:val="auto"/>
          <w:lang w:val="en-US"/>
        </w:rPr>
        <mc:AlternateContent>
          <mc:Choice Requires="wps">
            <w:drawing>
              <wp:anchor distT="0" distB="0" distL="114300" distR="114300" simplePos="0" relativeHeight="251736064" behindDoc="0" locked="0" layoutInCell="1" allowOverlap="1" wp14:anchorId="422FB741" wp14:editId="630091C5">
                <wp:simplePos x="0" y="0"/>
                <wp:positionH relativeFrom="margin">
                  <wp:posOffset>1647825</wp:posOffset>
                </wp:positionH>
                <wp:positionV relativeFrom="paragraph">
                  <wp:posOffset>57785</wp:posOffset>
                </wp:positionV>
                <wp:extent cx="1078230" cy="400050"/>
                <wp:effectExtent l="0" t="0" r="26670" b="19050"/>
                <wp:wrapNone/>
                <wp:docPr id="42" name="Rectángulo: esquinas redondeadas 42"/>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DDA6E2" id="Rectángulo: esquinas redondeadas 42" o:spid="_x0000_s1026" style="position:absolute;margin-left:129.75pt;margin-top:4.55pt;width:84.9pt;height:31.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" filled="f" strokecolor="black [3213]" strokeweight="1.5pt">
                <v:stroke joinstyle="miter"/>
                <w10:wrap anchorx="margin"/>
              </v:roundrect>
            </w:pict>
          </mc:Fallback>
        </mc:AlternateContent>
      </w:r>
      <w:r w:rsidR="00566DBE" w:rsidRPr="00257A62">
        <w:rPr>
          <w:noProof/>
          <w:color w:val="auto"/>
          <w:lang w:val="en-US"/>
        </w:rPr>
        <mc:AlternateContent>
          <mc:Choice Requires="wps">
            <w:drawing>
              <wp:anchor distT="0" distB="0" distL="114300" distR="114300" simplePos="0" relativeHeight="251737088" behindDoc="0" locked="0" layoutInCell="1" allowOverlap="1" wp14:anchorId="3B961467" wp14:editId="503B0E99">
                <wp:simplePos x="0" y="0"/>
                <wp:positionH relativeFrom="margin">
                  <wp:posOffset>3048635</wp:posOffset>
                </wp:positionH>
                <wp:positionV relativeFrom="paragraph">
                  <wp:posOffset>64135</wp:posOffset>
                </wp:positionV>
                <wp:extent cx="1078230" cy="400050"/>
                <wp:effectExtent l="0" t="0" r="26670" b="19050"/>
                <wp:wrapNone/>
                <wp:docPr id="41" name="Rectángulo: esquinas redondeadas 41"/>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EE994A" id="Rectángulo: esquinas redondeadas 41" o:spid="_x0000_s1026" style="position:absolute;margin-left:240.05pt;margin-top:5.05pt;width:84.9pt;height:31.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" filled="f" strokecolor="black [3213]" strokeweight="1.5pt">
                <v:stroke joinstyle="miter"/>
                <w10:wrap anchorx="margin"/>
              </v:roundrect>
            </w:pict>
          </mc:Fallback>
        </mc:AlternateContent>
      </w:r>
      <w:r w:rsidR="00566DBE" w:rsidRPr="00257A62">
        <w:rPr>
          <w:noProof/>
          <w:color w:val="auto"/>
          <w:lang w:val="en-US"/>
        </w:rPr>
        <mc:AlternateContent>
          <mc:Choice Requires="wps">
            <w:drawing>
              <wp:anchor distT="0" distB="0" distL="114300" distR="114300" simplePos="0" relativeHeight="251738112" behindDoc="0" locked="0" layoutInCell="1" allowOverlap="1" wp14:anchorId="07997A74" wp14:editId="3A57FBAE">
                <wp:simplePos x="0" y="0"/>
                <wp:positionH relativeFrom="margin">
                  <wp:posOffset>82550</wp:posOffset>
                </wp:positionH>
                <wp:positionV relativeFrom="paragraph">
                  <wp:posOffset>2171700</wp:posOffset>
                </wp:positionV>
                <wp:extent cx="1078230" cy="400050"/>
                <wp:effectExtent l="0" t="0" r="26670" b="19050"/>
                <wp:wrapNone/>
                <wp:docPr id="40" name="Rectángulo: esquinas redondeadas 40"/>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E7D450" id="Rectángulo: esquinas redondeadas 40" o:spid="_x0000_s1026" style="position:absolute;margin-left:6.5pt;margin-top:171pt;width:84.9pt;height:31.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" filled="f" strokecolor="black [3213]" strokeweight="1.5pt">
                <v:stroke joinstyle="miter"/>
                <w10:wrap anchorx="margin"/>
              </v:roundrect>
            </w:pict>
          </mc:Fallback>
        </mc:AlternateContent>
      </w:r>
      <w:r w:rsidR="00566DBE" w:rsidRPr="00257A62">
        <w:rPr>
          <w:noProof/>
          <w:color w:val="auto"/>
          <w:lang w:val="en-US"/>
        </w:rPr>
        <mc:AlternateContent>
          <mc:Choice Requires="wps">
            <w:drawing>
              <wp:anchor distT="0" distB="0" distL="114300" distR="114300" simplePos="0" relativeHeight="251739136" behindDoc="0" locked="0" layoutInCell="1" allowOverlap="1" wp14:anchorId="25FB6F1C" wp14:editId="33B53B01">
                <wp:simplePos x="0" y="0"/>
                <wp:positionH relativeFrom="margin">
                  <wp:posOffset>1557655</wp:posOffset>
                </wp:positionH>
                <wp:positionV relativeFrom="paragraph">
                  <wp:posOffset>2147570</wp:posOffset>
                </wp:positionV>
                <wp:extent cx="1078230" cy="400050"/>
                <wp:effectExtent l="0" t="0" r="26670" b="19050"/>
                <wp:wrapNone/>
                <wp:docPr id="39" name="Rectángulo: esquinas redondeadas 39"/>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12B45C" id="Rectángulo: esquinas redondeadas 39" o:spid="_x0000_s1026" style="position:absolute;margin-left:122.65pt;margin-top:169.1pt;width:84.9pt;height:31.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" filled="f" strokecolor="black [3213]" strokeweight="1.5pt">
                <v:stroke joinstyle="miter"/>
                <w10:wrap anchorx="margin"/>
              </v:roundrect>
            </w:pict>
          </mc:Fallback>
        </mc:AlternateContent>
      </w:r>
      <w:r w:rsidR="00566DBE" w:rsidRPr="00257A62">
        <w:rPr>
          <w:noProof/>
          <w:color w:val="auto"/>
          <w:lang w:val="en-US"/>
        </w:rPr>
        <mc:AlternateContent>
          <mc:Choice Requires="wps">
            <w:drawing>
              <wp:anchor distT="0" distB="0" distL="114300" distR="114300" simplePos="0" relativeHeight="251740160" behindDoc="0" locked="0" layoutInCell="1" allowOverlap="1" wp14:anchorId="39E25D23" wp14:editId="09A166AF">
                <wp:simplePos x="0" y="0"/>
                <wp:positionH relativeFrom="column">
                  <wp:posOffset>4126865</wp:posOffset>
                </wp:positionH>
                <wp:positionV relativeFrom="paragraph">
                  <wp:posOffset>257810</wp:posOffset>
                </wp:positionV>
                <wp:extent cx="398780" cy="1037590"/>
                <wp:effectExtent l="0" t="0" r="20320" b="29210"/>
                <wp:wrapNone/>
                <wp:docPr id="37" name="Conector recto 37"/>
                <wp:cNvGraphicFramePr/>
                <a:graphic xmlns:a="http://schemas.openxmlformats.org/drawingml/2006/main">
                  <a:graphicData uri="http://schemas.microsoft.com/office/word/2010/wordprocessingShape">
                    <wps:wsp>
                      <wps:cNvCnPr/>
                      <wps:spPr>
                        <a:xfrm>
                          <a:off x="0" y="0"/>
                          <a:ext cx="398780" cy="10369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418977" id="Conector recto 37"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95pt,20.3pt" to="356.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41184" behindDoc="0" locked="0" layoutInCell="1" allowOverlap="1" wp14:anchorId="3C1BEAFF" wp14:editId="4FA647C6">
                <wp:simplePos x="0" y="0"/>
                <wp:positionH relativeFrom="column">
                  <wp:posOffset>2725420</wp:posOffset>
                </wp:positionH>
                <wp:positionV relativeFrom="paragraph">
                  <wp:posOffset>264160</wp:posOffset>
                </wp:positionV>
                <wp:extent cx="398780" cy="1037590"/>
                <wp:effectExtent l="0" t="0" r="20320" b="29210"/>
                <wp:wrapNone/>
                <wp:docPr id="36" name="Conector recto 36"/>
                <wp:cNvGraphicFramePr/>
                <a:graphic xmlns:a="http://schemas.openxmlformats.org/drawingml/2006/main">
                  <a:graphicData uri="http://schemas.microsoft.com/office/word/2010/wordprocessingShape">
                    <wps:wsp>
                      <wps:cNvCnPr/>
                      <wps:spPr>
                        <a:xfrm>
                          <a:off x="0" y="0"/>
                          <a:ext cx="398780" cy="10369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FE1DA0" id="Conector recto 36"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6pt,20.8pt" to="246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42208" behindDoc="0" locked="0" layoutInCell="1" allowOverlap="1" wp14:anchorId="161305F7" wp14:editId="6C710221">
                <wp:simplePos x="0" y="0"/>
                <wp:positionH relativeFrom="column">
                  <wp:posOffset>1253490</wp:posOffset>
                </wp:positionH>
                <wp:positionV relativeFrom="paragraph">
                  <wp:posOffset>274955</wp:posOffset>
                </wp:positionV>
                <wp:extent cx="398780" cy="1037590"/>
                <wp:effectExtent l="0" t="0" r="20320" b="29210"/>
                <wp:wrapNone/>
                <wp:docPr id="35" name="Conector recto 35"/>
                <wp:cNvGraphicFramePr/>
                <a:graphic xmlns:a="http://schemas.openxmlformats.org/drawingml/2006/main">
                  <a:graphicData uri="http://schemas.microsoft.com/office/word/2010/wordprocessingShape">
                    <wps:wsp>
                      <wps:cNvCnPr/>
                      <wps:spPr>
                        <a:xfrm>
                          <a:off x="0" y="0"/>
                          <a:ext cx="398780" cy="10369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F42309" id="Conector recto 35"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7pt,21.65pt" to="130.1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43232" behindDoc="0" locked="0" layoutInCell="1" allowOverlap="1" wp14:anchorId="72D89996" wp14:editId="6E76A4EF">
                <wp:simplePos x="0" y="0"/>
                <wp:positionH relativeFrom="column">
                  <wp:posOffset>1158875</wp:posOffset>
                </wp:positionH>
                <wp:positionV relativeFrom="paragraph">
                  <wp:posOffset>1340485</wp:posOffset>
                </wp:positionV>
                <wp:extent cx="492125" cy="1043305"/>
                <wp:effectExtent l="0" t="0" r="22225" b="23495"/>
                <wp:wrapNone/>
                <wp:docPr id="31" name="Conector recto 31"/>
                <wp:cNvGraphicFramePr/>
                <a:graphic xmlns:a="http://schemas.openxmlformats.org/drawingml/2006/main">
                  <a:graphicData uri="http://schemas.microsoft.com/office/word/2010/wordprocessingShape">
                    <wps:wsp>
                      <wps:cNvCnPr/>
                      <wps:spPr>
                        <a:xfrm flipH="1">
                          <a:off x="0" y="0"/>
                          <a:ext cx="492125" cy="1043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D969B" id="Conector recto 31" o:spid="_x0000_s1026" style="position:absolute;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25pt,105.55pt" to="130pt,18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44256" behindDoc="0" locked="0" layoutInCell="1" allowOverlap="1" wp14:anchorId="7A890CEB" wp14:editId="0A4B42C7">
                <wp:simplePos x="0" y="0"/>
                <wp:positionH relativeFrom="column">
                  <wp:posOffset>2632075</wp:posOffset>
                </wp:positionH>
                <wp:positionV relativeFrom="paragraph">
                  <wp:posOffset>1317625</wp:posOffset>
                </wp:positionV>
                <wp:extent cx="492125" cy="1043305"/>
                <wp:effectExtent l="0" t="0" r="22225" b="23495"/>
                <wp:wrapNone/>
                <wp:docPr id="29" name="Conector recto 29"/>
                <wp:cNvGraphicFramePr/>
                <a:graphic xmlns:a="http://schemas.openxmlformats.org/drawingml/2006/main">
                  <a:graphicData uri="http://schemas.microsoft.com/office/word/2010/wordprocessingShape">
                    <wps:wsp>
                      <wps:cNvCnPr/>
                      <wps:spPr>
                        <a:xfrm flipH="1">
                          <a:off x="0" y="0"/>
                          <a:ext cx="492125" cy="1043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4471E" id="Conector recto 29" o:spid="_x0000_s1026"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25pt,103.75pt" to="246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47328" behindDoc="0" locked="0" layoutInCell="1" allowOverlap="1" wp14:anchorId="795BB64C" wp14:editId="595CA094">
                <wp:simplePos x="0" y="0"/>
                <wp:positionH relativeFrom="margin">
                  <wp:posOffset>3128645</wp:posOffset>
                </wp:positionH>
                <wp:positionV relativeFrom="paragraph">
                  <wp:posOffset>125095</wp:posOffset>
                </wp:positionV>
                <wp:extent cx="909955" cy="323850"/>
                <wp:effectExtent l="0" t="0" r="0" b="0"/>
                <wp:wrapNone/>
                <wp:docPr id="25" name="Cuadro de texto 25"/>
                <wp:cNvGraphicFramePr/>
                <a:graphic xmlns:a="http://schemas.openxmlformats.org/drawingml/2006/main">
                  <a:graphicData uri="http://schemas.microsoft.com/office/word/2010/wordprocessingShape">
                    <wps:wsp>
                      <wps:cNvSpPr txBox="1"/>
                      <wps:spPr>
                        <a:xfrm>
                          <a:off x="0" y="0"/>
                          <a:ext cx="909320" cy="323850"/>
                        </a:xfrm>
                        <a:prstGeom prst="rect">
                          <a:avLst/>
                        </a:prstGeom>
                        <a:noFill/>
                        <a:ln w="6350">
                          <a:noFill/>
                        </a:ln>
                      </wps:spPr>
                      <wps:txbx>
                        <w:txbxContent>
                          <w:p w14:paraId="1A276B09" w14:textId="77777777" w:rsidR="00566DBE" w:rsidRDefault="00566DBE" w:rsidP="00566DBE">
                            <w:pPr>
                              <w:spacing w:after="240" w:line="240" w:lineRule="auto"/>
                              <w:jc w:val="left"/>
                              <w:rPr>
                                <w:b/>
                                <w:bCs/>
                                <w:lang w:val="es-MX"/>
                              </w:rPr>
                            </w:pPr>
                            <w:r>
                              <w:rPr>
                                <w:b/>
                                <w:bCs/>
                                <w:lang w:val="es-MX"/>
                              </w:rPr>
                              <w:t>MEDICIÓN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BB64C" id="Cuadro de texto 25" o:spid="_x0000_s1091" type="#_x0000_t202" style="position:absolute;left:0;text-align:left;margin-left:246.35pt;margin-top:9.85pt;width:71.65pt;height:25.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" filled="f" stroked="f" strokeweight=".5pt">
                <v:textbox>
                  <w:txbxContent>
                    <w:p w14:paraId="1A276B09" w14:textId="77777777" w:rsidR="00566DBE" w:rsidRDefault="00566DBE" w:rsidP="00566DBE">
                      <w:pPr>
                        <w:spacing w:after="240" w:line="240" w:lineRule="auto"/>
                        <w:jc w:val="left"/>
                        <w:rPr>
                          <w:b/>
                          <w:bCs/>
                          <w:lang w:val="es-MX"/>
                        </w:rPr>
                      </w:pPr>
                      <w:r>
                        <w:rPr>
                          <w:b/>
                          <w:bCs/>
                          <w:lang w:val="es-MX"/>
                        </w:rPr>
                        <w:t>MEDICIÓN</w:t>
                      </w:r>
                    </w:p>
                  </w:txbxContent>
                </v:textbox>
                <w10:wrap anchorx="margin"/>
              </v:shape>
            </w:pict>
          </mc:Fallback>
        </mc:AlternateContent>
      </w:r>
      <w:r w:rsidR="00566DBE" w:rsidRPr="00257A62">
        <w:rPr>
          <w:noProof/>
          <w:color w:val="auto"/>
          <w:lang w:val="en-US"/>
        </w:rPr>
        <mc:AlternateContent>
          <mc:Choice Requires="wps">
            <w:drawing>
              <wp:anchor distT="0" distB="0" distL="114300" distR="114300" simplePos="0" relativeHeight="251750400" behindDoc="0" locked="0" layoutInCell="1" allowOverlap="1" wp14:anchorId="3E73620F" wp14:editId="2F729118">
                <wp:simplePos x="0" y="0"/>
                <wp:positionH relativeFrom="column">
                  <wp:posOffset>4037330</wp:posOffset>
                </wp:positionH>
                <wp:positionV relativeFrom="paragraph">
                  <wp:posOffset>1294130</wp:posOffset>
                </wp:positionV>
                <wp:extent cx="492125" cy="1043305"/>
                <wp:effectExtent l="0" t="0" r="22225" b="23495"/>
                <wp:wrapNone/>
                <wp:docPr id="22" name="Conector recto 22"/>
                <wp:cNvGraphicFramePr/>
                <a:graphic xmlns:a="http://schemas.openxmlformats.org/drawingml/2006/main">
                  <a:graphicData uri="http://schemas.microsoft.com/office/word/2010/wordprocessingShape">
                    <wps:wsp>
                      <wps:cNvCnPr/>
                      <wps:spPr>
                        <a:xfrm flipH="1">
                          <a:off x="0" y="0"/>
                          <a:ext cx="492125" cy="1043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AD736" id="Conector recto 22" o:spid="_x0000_s1026" style="position:absolute;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9pt,101.9pt" to="356.65pt,1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52448" behindDoc="0" locked="0" layoutInCell="1" allowOverlap="1" wp14:anchorId="04782155" wp14:editId="0058E606">
                <wp:simplePos x="0" y="0"/>
                <wp:positionH relativeFrom="margin">
                  <wp:posOffset>2958465</wp:posOffset>
                </wp:positionH>
                <wp:positionV relativeFrom="paragraph">
                  <wp:posOffset>2147570</wp:posOffset>
                </wp:positionV>
                <wp:extent cx="1078230" cy="400050"/>
                <wp:effectExtent l="0" t="0" r="26670" b="19050"/>
                <wp:wrapNone/>
                <wp:docPr id="20" name="Rectángulo: esquinas redondeadas 20"/>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BC47D" id="Rectángulo: esquinas redondeadas 20" o:spid="_x0000_s1026" style="position:absolute;margin-left:232.95pt;margin-top:169.1pt;width:84.9pt;height:31.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" filled="f" strokecolor="black [3213]" strokeweight="1.5pt">
                <v:stroke joinstyle="miter"/>
                <w10:wrap anchorx="margin"/>
              </v:roundrect>
            </w:pict>
          </mc:Fallback>
        </mc:AlternateContent>
      </w:r>
      <w:r w:rsidR="00566DBE" w:rsidRPr="00257A62">
        <w:rPr>
          <w:noProof/>
          <w:color w:val="auto"/>
          <w:lang w:val="en-US"/>
        </w:rPr>
        <mc:AlternateContent>
          <mc:Choice Requires="wps">
            <w:drawing>
              <wp:anchor distT="0" distB="0" distL="114300" distR="114300" simplePos="0" relativeHeight="251753472" behindDoc="0" locked="0" layoutInCell="1" allowOverlap="1" wp14:anchorId="0FA373F4" wp14:editId="4555D05C">
                <wp:simplePos x="0" y="0"/>
                <wp:positionH relativeFrom="column">
                  <wp:posOffset>2418715</wp:posOffset>
                </wp:positionH>
                <wp:positionV relativeFrom="paragraph">
                  <wp:posOffset>1867535</wp:posOffset>
                </wp:positionV>
                <wp:extent cx="433705" cy="5080"/>
                <wp:effectExtent l="0" t="0" r="23495" b="33020"/>
                <wp:wrapNone/>
                <wp:docPr id="19" name="Conector recto 19"/>
                <wp:cNvGraphicFramePr/>
                <a:graphic xmlns:a="http://schemas.openxmlformats.org/drawingml/2006/main">
                  <a:graphicData uri="http://schemas.microsoft.com/office/word/2010/wordprocessingShape">
                    <wps:wsp>
                      <wps:cNvCnPr/>
                      <wps:spPr>
                        <a:xfrm>
                          <a:off x="0" y="0"/>
                          <a:ext cx="433070"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B3FF79" id="Conector recto 19"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45pt,147.05pt" to="224.6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54496" behindDoc="0" locked="0" layoutInCell="1" allowOverlap="1" wp14:anchorId="0CA4025A" wp14:editId="66F8B9D4">
                <wp:simplePos x="0" y="0"/>
                <wp:positionH relativeFrom="column">
                  <wp:posOffset>3794760</wp:posOffset>
                </wp:positionH>
                <wp:positionV relativeFrom="paragraph">
                  <wp:posOffset>829310</wp:posOffset>
                </wp:positionV>
                <wp:extent cx="542925" cy="8890"/>
                <wp:effectExtent l="0" t="0" r="28575" b="29210"/>
                <wp:wrapNone/>
                <wp:docPr id="18" name="Conector recto 18"/>
                <wp:cNvGraphicFramePr/>
                <a:graphic xmlns:a="http://schemas.openxmlformats.org/drawingml/2006/main">
                  <a:graphicData uri="http://schemas.microsoft.com/office/word/2010/wordprocessingShape">
                    <wps:wsp>
                      <wps:cNvCnPr/>
                      <wps:spPr>
                        <a:xfrm flipV="1">
                          <a:off x="0" y="0"/>
                          <a:ext cx="542925" cy="88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40C06" id="Conector recto 18" o:spid="_x0000_s1026" style="position:absolute;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pt,65.3pt" to="341.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" strokecolor="black [3213]" strokeweight="1.5pt">
                <v:stroke joinstyle="miter"/>
              </v:line>
            </w:pict>
          </mc:Fallback>
        </mc:AlternateContent>
      </w:r>
      <w:r w:rsidR="00566DBE" w:rsidRPr="00257A62">
        <w:rPr>
          <w:noProof/>
          <w:color w:val="auto"/>
          <w:lang w:val="en-US"/>
        </w:rPr>
        <mc:AlternateContent>
          <mc:Choice Requires="wps">
            <w:drawing>
              <wp:anchor distT="0" distB="0" distL="114300" distR="114300" simplePos="0" relativeHeight="251755520" behindDoc="0" locked="0" layoutInCell="1" allowOverlap="1" wp14:anchorId="0AFAFEB4" wp14:editId="02ED7FB3">
                <wp:simplePos x="0" y="0"/>
                <wp:positionH relativeFrom="margin">
                  <wp:posOffset>0</wp:posOffset>
                </wp:positionH>
                <wp:positionV relativeFrom="paragraph">
                  <wp:posOffset>591820</wp:posOffset>
                </wp:positionV>
                <wp:extent cx="1111250" cy="61912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111250" cy="619125"/>
                        </a:xfrm>
                        <a:prstGeom prst="rect">
                          <a:avLst/>
                        </a:prstGeom>
                        <a:noFill/>
                        <a:ln w="6350">
                          <a:noFill/>
                        </a:ln>
                      </wps:spPr>
                      <wps:txbx>
                        <w:txbxContent>
                          <w:p w14:paraId="72EE6782" w14:textId="77777777" w:rsidR="00566DBE" w:rsidRDefault="00566DBE" w:rsidP="00566DBE">
                            <w:pPr>
                              <w:jc w:val="right"/>
                              <w:rPr>
                                <w:b/>
                                <w:bCs/>
                                <w:sz w:val="18"/>
                                <w:szCs w:val="18"/>
                                <w:lang w:val="es-MX"/>
                              </w:rPr>
                            </w:pPr>
                            <w:r>
                              <w:rPr>
                                <w:b/>
                                <w:bCs/>
                                <w:sz w:val="18"/>
                                <w:szCs w:val="18"/>
                                <w:lang w:val="es-MX"/>
                              </w:rPr>
                              <w:t>PF01,PF12,PF04,PF08,</w:t>
                            </w:r>
                          </w:p>
                          <w:p w14:paraId="3F05E3F5" w14:textId="77777777" w:rsidR="00566DBE" w:rsidRDefault="00566DBE" w:rsidP="00566DBE">
                            <w:pPr>
                              <w:jc w:val="right"/>
                              <w:rPr>
                                <w:b/>
                                <w:bCs/>
                                <w:sz w:val="18"/>
                                <w:szCs w:val="18"/>
                              </w:rPr>
                            </w:pPr>
                            <w:r>
                              <w:rPr>
                                <w:b/>
                                <w:bCs/>
                                <w:sz w:val="18"/>
                                <w:szCs w:val="18"/>
                                <w:lang w:val="es-MX"/>
                              </w:rPr>
                              <w:t>PF13,PF15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AFEB4" id="Cuadro de texto 17" o:spid="_x0000_s1092" type="#_x0000_t202" style="position:absolute;left:0;text-align:left;margin-left:0;margin-top:46.6pt;width:87.5pt;height:48.7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" filled="f" stroked="f" strokeweight=".5pt">
                <v:textbox>
                  <w:txbxContent>
                    <w:p w14:paraId="72EE6782" w14:textId="77777777" w:rsidR="00566DBE" w:rsidRDefault="00566DBE" w:rsidP="00566DBE">
                      <w:pPr>
                        <w:jc w:val="right"/>
                        <w:rPr>
                          <w:b/>
                          <w:bCs/>
                          <w:sz w:val="18"/>
                          <w:szCs w:val="18"/>
                          <w:lang w:val="es-MX"/>
                        </w:rPr>
                      </w:pPr>
                      <w:r>
                        <w:rPr>
                          <w:b/>
                          <w:bCs/>
                          <w:sz w:val="18"/>
                          <w:szCs w:val="18"/>
                          <w:lang w:val="es-MX"/>
                        </w:rPr>
                        <w:t>PF01,PF12,PF04,PF08,</w:t>
                      </w:r>
                    </w:p>
                    <w:p w14:paraId="3F05E3F5" w14:textId="77777777" w:rsidR="00566DBE" w:rsidRDefault="00566DBE" w:rsidP="00566DBE">
                      <w:pPr>
                        <w:jc w:val="right"/>
                        <w:rPr>
                          <w:b/>
                          <w:bCs/>
                          <w:sz w:val="18"/>
                          <w:szCs w:val="18"/>
                        </w:rPr>
                      </w:pPr>
                      <w:r>
                        <w:rPr>
                          <w:b/>
                          <w:bCs/>
                          <w:sz w:val="18"/>
                          <w:szCs w:val="18"/>
                          <w:lang w:val="es-MX"/>
                        </w:rPr>
                        <w:t>PF13,PF15</w:t>
                      </w:r>
                    </w:p>
                  </w:txbxContent>
                </v:textbox>
                <w10:wrap anchorx="margin"/>
              </v:shape>
            </w:pict>
          </mc:Fallback>
        </mc:AlternateContent>
      </w:r>
      <w:r w:rsidR="00566DBE" w:rsidRPr="00257A62">
        <w:rPr>
          <w:noProof/>
          <w:color w:val="auto"/>
          <w:lang w:val="en-US"/>
        </w:rPr>
        <mc:AlternateContent>
          <mc:Choice Requires="wps">
            <w:drawing>
              <wp:anchor distT="0" distB="0" distL="114300" distR="114300" simplePos="0" relativeHeight="251756544" behindDoc="0" locked="0" layoutInCell="1" allowOverlap="1" wp14:anchorId="5A0A0838" wp14:editId="5F8E423F">
                <wp:simplePos x="0" y="0"/>
                <wp:positionH relativeFrom="margin">
                  <wp:posOffset>1426210</wp:posOffset>
                </wp:positionH>
                <wp:positionV relativeFrom="paragraph">
                  <wp:posOffset>693420</wp:posOffset>
                </wp:positionV>
                <wp:extent cx="111125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111250" cy="285750"/>
                        </a:xfrm>
                        <a:prstGeom prst="rect">
                          <a:avLst/>
                        </a:prstGeom>
                        <a:noFill/>
                        <a:ln w="6350">
                          <a:noFill/>
                        </a:ln>
                      </wps:spPr>
                      <wps:txbx>
                        <w:txbxContent>
                          <w:p w14:paraId="6007000C" w14:textId="77777777" w:rsidR="00566DBE" w:rsidRDefault="00566DBE" w:rsidP="00566DBE">
                            <w:pPr>
                              <w:jc w:val="right"/>
                              <w:rPr>
                                <w:b/>
                                <w:bCs/>
                                <w:sz w:val="18"/>
                                <w:szCs w:val="18"/>
                              </w:rPr>
                            </w:pPr>
                            <w:r>
                              <w:rPr>
                                <w:b/>
                                <w:bCs/>
                                <w:sz w:val="18"/>
                                <w:szCs w:val="18"/>
                                <w:lang w:val="es-MX"/>
                              </w:rPr>
                              <w:t>PF05,PF12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A0838" id="Cuadro de texto 16" o:spid="_x0000_s1093" type="#_x0000_t202" style="position:absolute;left:0;text-align:left;margin-left:112.3pt;margin-top:54.6pt;width:87.5pt;height:2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" filled="f" stroked="f" strokeweight=".5pt">
                <v:textbox>
                  <w:txbxContent>
                    <w:p w14:paraId="6007000C" w14:textId="77777777" w:rsidR="00566DBE" w:rsidRDefault="00566DBE" w:rsidP="00566DBE">
                      <w:pPr>
                        <w:jc w:val="right"/>
                        <w:rPr>
                          <w:b/>
                          <w:bCs/>
                          <w:sz w:val="18"/>
                          <w:szCs w:val="18"/>
                        </w:rPr>
                      </w:pPr>
                      <w:r>
                        <w:rPr>
                          <w:b/>
                          <w:bCs/>
                          <w:sz w:val="18"/>
                          <w:szCs w:val="18"/>
                          <w:lang w:val="es-MX"/>
                        </w:rPr>
                        <w:t>PF05,PF12</w:t>
                      </w:r>
                    </w:p>
                  </w:txbxContent>
                </v:textbox>
                <w10:wrap anchorx="margin"/>
              </v:shape>
            </w:pict>
          </mc:Fallback>
        </mc:AlternateContent>
      </w:r>
      <w:r w:rsidR="00566DBE" w:rsidRPr="00257A62">
        <w:rPr>
          <w:noProof/>
          <w:color w:val="auto"/>
          <w:lang w:val="en-US"/>
        </w:rPr>
        <mc:AlternateContent>
          <mc:Choice Requires="wps">
            <w:drawing>
              <wp:anchor distT="0" distB="0" distL="114300" distR="114300" simplePos="0" relativeHeight="251757568" behindDoc="0" locked="0" layoutInCell="1" allowOverlap="1" wp14:anchorId="4DEA3B76" wp14:editId="22A8069A">
                <wp:simplePos x="0" y="0"/>
                <wp:positionH relativeFrom="page">
                  <wp:posOffset>4127500</wp:posOffset>
                </wp:positionH>
                <wp:positionV relativeFrom="paragraph">
                  <wp:posOffset>541020</wp:posOffset>
                </wp:positionV>
                <wp:extent cx="857250" cy="61912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857250" cy="619125"/>
                        </a:xfrm>
                        <a:prstGeom prst="rect">
                          <a:avLst/>
                        </a:prstGeom>
                        <a:noFill/>
                        <a:ln w="6350">
                          <a:noFill/>
                        </a:ln>
                      </wps:spPr>
                      <wps:txbx>
                        <w:txbxContent>
                          <w:p w14:paraId="0799C898" w14:textId="77777777" w:rsidR="00566DBE" w:rsidRDefault="00566DBE" w:rsidP="00566DBE">
                            <w:pPr>
                              <w:jc w:val="right"/>
                              <w:rPr>
                                <w:b/>
                                <w:bCs/>
                                <w:sz w:val="18"/>
                                <w:szCs w:val="18"/>
                              </w:rPr>
                            </w:pPr>
                            <w:r>
                              <w:rPr>
                                <w:b/>
                                <w:bCs/>
                                <w:sz w:val="18"/>
                                <w:szCs w:val="18"/>
                                <w:lang w:val="es-MX"/>
                              </w:rPr>
                              <w:t>PF08,PF05,PF06,PF03,PF11,PF15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A3B76" id="Cuadro de texto 15" o:spid="_x0000_s1094" type="#_x0000_t202" style="position:absolute;left:0;text-align:left;margin-left:325pt;margin-top:42.6pt;width:67.5pt;height:48.7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" filled="f" stroked="f" strokeweight=".5pt">
                <v:textbox>
                  <w:txbxContent>
                    <w:p w14:paraId="0799C898" w14:textId="77777777" w:rsidR="00566DBE" w:rsidRDefault="00566DBE" w:rsidP="00566DBE">
                      <w:pPr>
                        <w:jc w:val="right"/>
                        <w:rPr>
                          <w:b/>
                          <w:bCs/>
                          <w:sz w:val="18"/>
                          <w:szCs w:val="18"/>
                        </w:rPr>
                      </w:pPr>
                      <w:r>
                        <w:rPr>
                          <w:b/>
                          <w:bCs/>
                          <w:sz w:val="18"/>
                          <w:szCs w:val="18"/>
                          <w:lang w:val="es-MX"/>
                        </w:rPr>
                        <w:t>PF08,PF05,PF06,PF03,PF11,PF15</w:t>
                      </w:r>
                    </w:p>
                  </w:txbxContent>
                </v:textbox>
                <w10:wrap anchorx="page"/>
              </v:shape>
            </w:pict>
          </mc:Fallback>
        </mc:AlternateContent>
      </w:r>
      <w:r w:rsidR="00566DBE" w:rsidRPr="00257A62">
        <w:rPr>
          <w:noProof/>
          <w:color w:val="auto"/>
          <w:lang w:val="en-US"/>
        </w:rPr>
        <mc:AlternateContent>
          <mc:Choice Requires="wps">
            <w:drawing>
              <wp:anchor distT="0" distB="0" distL="114300" distR="114300" simplePos="0" relativeHeight="251758592" behindDoc="0" locked="0" layoutInCell="1" allowOverlap="1" wp14:anchorId="2DF80605" wp14:editId="05D55CC2">
                <wp:simplePos x="0" y="0"/>
                <wp:positionH relativeFrom="page">
                  <wp:posOffset>4171950</wp:posOffset>
                </wp:positionH>
                <wp:positionV relativeFrom="paragraph">
                  <wp:posOffset>1588135</wp:posOffset>
                </wp:positionV>
                <wp:extent cx="857250" cy="619125"/>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57250" cy="619125"/>
                        </a:xfrm>
                        <a:prstGeom prst="rect">
                          <a:avLst/>
                        </a:prstGeom>
                        <a:noFill/>
                        <a:ln w="6350">
                          <a:noFill/>
                        </a:ln>
                      </wps:spPr>
                      <wps:txbx>
                        <w:txbxContent>
                          <w:p w14:paraId="31B128D7" w14:textId="77777777" w:rsidR="00566DBE" w:rsidRDefault="00566DBE" w:rsidP="00566DBE">
                            <w:pPr>
                              <w:jc w:val="right"/>
                              <w:rPr>
                                <w:b/>
                                <w:bCs/>
                                <w:sz w:val="18"/>
                                <w:szCs w:val="18"/>
                              </w:rPr>
                            </w:pPr>
                            <w:r>
                              <w:rPr>
                                <w:b/>
                                <w:bCs/>
                                <w:sz w:val="18"/>
                                <w:szCs w:val="18"/>
                                <w:lang w:val="es-MX"/>
                              </w:rPr>
                              <w:t>PF01,PF13,PF14,PF15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80605" id="Cuadro de texto 14" o:spid="_x0000_s1095" type="#_x0000_t202" style="position:absolute;left:0;text-align:left;margin-left:328.5pt;margin-top:125.05pt;width:67.5pt;height:48.7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" filled="f" stroked="f" strokeweight=".5pt">
                <v:textbox>
                  <w:txbxContent>
                    <w:p w14:paraId="31B128D7" w14:textId="77777777" w:rsidR="00566DBE" w:rsidRDefault="00566DBE" w:rsidP="00566DBE">
                      <w:pPr>
                        <w:jc w:val="right"/>
                        <w:rPr>
                          <w:b/>
                          <w:bCs/>
                          <w:sz w:val="18"/>
                          <w:szCs w:val="18"/>
                        </w:rPr>
                      </w:pPr>
                      <w:r>
                        <w:rPr>
                          <w:b/>
                          <w:bCs/>
                          <w:sz w:val="18"/>
                          <w:szCs w:val="18"/>
                          <w:lang w:val="es-MX"/>
                        </w:rPr>
                        <w:t>PF01,PF13,PF14,PF15</w:t>
                      </w:r>
                    </w:p>
                  </w:txbxContent>
                </v:textbox>
                <w10:wrap anchorx="page"/>
              </v:shape>
            </w:pict>
          </mc:Fallback>
        </mc:AlternateContent>
      </w:r>
      <w:r w:rsidR="00566DBE" w:rsidRPr="00257A62">
        <w:rPr>
          <w:noProof/>
          <w:color w:val="auto"/>
          <w:lang w:val="en-US"/>
        </w:rPr>
        <mc:AlternateContent>
          <mc:Choice Requires="wps">
            <w:drawing>
              <wp:anchor distT="0" distB="0" distL="114300" distR="114300" simplePos="0" relativeHeight="251759616" behindDoc="0" locked="0" layoutInCell="1" allowOverlap="1" wp14:anchorId="1F0BB3BA" wp14:editId="5A65D2B5">
                <wp:simplePos x="0" y="0"/>
                <wp:positionH relativeFrom="page">
                  <wp:posOffset>2692400</wp:posOffset>
                </wp:positionH>
                <wp:positionV relativeFrom="paragraph">
                  <wp:posOffset>1595120</wp:posOffset>
                </wp:positionV>
                <wp:extent cx="857250" cy="546100"/>
                <wp:effectExtent l="0" t="0" r="0" b="6350"/>
                <wp:wrapNone/>
                <wp:docPr id="13" name="Cuadro de texto 13"/>
                <wp:cNvGraphicFramePr/>
                <a:graphic xmlns:a="http://schemas.openxmlformats.org/drawingml/2006/main">
                  <a:graphicData uri="http://schemas.microsoft.com/office/word/2010/wordprocessingShape">
                    <wps:wsp>
                      <wps:cNvSpPr txBox="1"/>
                      <wps:spPr>
                        <a:xfrm>
                          <a:off x="0" y="0"/>
                          <a:ext cx="857250" cy="546100"/>
                        </a:xfrm>
                        <a:prstGeom prst="rect">
                          <a:avLst/>
                        </a:prstGeom>
                        <a:noFill/>
                        <a:ln w="6350">
                          <a:noFill/>
                        </a:ln>
                      </wps:spPr>
                      <wps:txbx>
                        <w:txbxContent>
                          <w:p w14:paraId="74788DBA" w14:textId="77777777" w:rsidR="00566DBE" w:rsidRDefault="00566DBE" w:rsidP="00566DBE">
                            <w:pPr>
                              <w:jc w:val="right"/>
                              <w:rPr>
                                <w:b/>
                                <w:bCs/>
                                <w:sz w:val="18"/>
                                <w:szCs w:val="18"/>
                              </w:rPr>
                            </w:pPr>
                            <w:r>
                              <w:rPr>
                                <w:b/>
                                <w:bCs/>
                                <w:sz w:val="18"/>
                                <w:szCs w:val="18"/>
                                <w:lang w:val="es-MX"/>
                              </w:rPr>
                              <w:t>PF02,PF03,PF05,PF07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BB3BA" id="Cuadro de texto 13" o:spid="_x0000_s1096" type="#_x0000_t202" style="position:absolute;left:0;text-align:left;margin-left:212pt;margin-top:125.6pt;width:67.5pt;height:43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" filled="f" stroked="f" strokeweight=".5pt">
                <v:textbox>
                  <w:txbxContent>
                    <w:p w14:paraId="74788DBA" w14:textId="77777777" w:rsidR="00566DBE" w:rsidRDefault="00566DBE" w:rsidP="00566DBE">
                      <w:pPr>
                        <w:jc w:val="right"/>
                        <w:rPr>
                          <w:b/>
                          <w:bCs/>
                          <w:sz w:val="18"/>
                          <w:szCs w:val="18"/>
                        </w:rPr>
                      </w:pPr>
                      <w:r>
                        <w:rPr>
                          <w:b/>
                          <w:bCs/>
                          <w:sz w:val="18"/>
                          <w:szCs w:val="18"/>
                          <w:lang w:val="es-MX"/>
                        </w:rPr>
                        <w:t>PF02,PF03,PF05,PF07</w:t>
                      </w:r>
                    </w:p>
                  </w:txbxContent>
                </v:textbox>
                <w10:wrap anchorx="page"/>
              </v:shape>
            </w:pict>
          </mc:Fallback>
        </mc:AlternateContent>
      </w:r>
      <w:r w:rsidR="00566DBE" w:rsidRPr="00257A62">
        <w:rPr>
          <w:noProof/>
          <w:color w:val="auto"/>
          <w:lang w:val="en-US"/>
        </w:rPr>
        <mc:AlternateContent>
          <mc:Choice Requires="wps">
            <w:drawing>
              <wp:anchor distT="0" distB="0" distL="114300" distR="114300" simplePos="0" relativeHeight="251760640" behindDoc="0" locked="0" layoutInCell="1" allowOverlap="1" wp14:anchorId="1EFAAC1B" wp14:editId="1A6E3266">
                <wp:simplePos x="0" y="0"/>
                <wp:positionH relativeFrom="page">
                  <wp:posOffset>1242060</wp:posOffset>
                </wp:positionH>
                <wp:positionV relativeFrom="paragraph">
                  <wp:posOffset>1449705</wp:posOffset>
                </wp:positionV>
                <wp:extent cx="857250" cy="753745"/>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857250" cy="753110"/>
                        </a:xfrm>
                        <a:prstGeom prst="rect">
                          <a:avLst/>
                        </a:prstGeom>
                        <a:noFill/>
                        <a:ln w="6350">
                          <a:noFill/>
                        </a:ln>
                      </wps:spPr>
                      <wps:txbx>
                        <w:txbxContent>
                          <w:p w14:paraId="4FE21FAA" w14:textId="77777777" w:rsidR="00566DBE" w:rsidRDefault="00566DBE" w:rsidP="00566DBE">
                            <w:pPr>
                              <w:jc w:val="right"/>
                              <w:rPr>
                                <w:b/>
                                <w:bCs/>
                                <w:sz w:val="18"/>
                                <w:szCs w:val="18"/>
                              </w:rPr>
                            </w:pPr>
                            <w:r>
                              <w:rPr>
                                <w:b/>
                                <w:bCs/>
                                <w:sz w:val="18"/>
                                <w:szCs w:val="18"/>
                                <w:lang w:val="es-MX"/>
                              </w:rPr>
                              <w:t>PF01,PF05,PF06,PF12,PF10,PF15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AAC1B" id="Cuadro de texto 12" o:spid="_x0000_s1097" type="#_x0000_t202" style="position:absolute;left:0;text-align:left;margin-left:97.8pt;margin-top:114.15pt;width:67.5pt;height:59.3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" filled="f" stroked="f" strokeweight=".5pt">
                <v:textbox>
                  <w:txbxContent>
                    <w:p w14:paraId="4FE21FAA" w14:textId="77777777" w:rsidR="00566DBE" w:rsidRDefault="00566DBE" w:rsidP="00566DBE">
                      <w:pPr>
                        <w:jc w:val="right"/>
                        <w:rPr>
                          <w:b/>
                          <w:bCs/>
                          <w:sz w:val="18"/>
                          <w:szCs w:val="18"/>
                        </w:rPr>
                      </w:pPr>
                      <w:r>
                        <w:rPr>
                          <w:b/>
                          <w:bCs/>
                          <w:sz w:val="18"/>
                          <w:szCs w:val="18"/>
                          <w:lang w:val="es-MX"/>
                        </w:rPr>
                        <w:t>PF01,PF05,PF06,PF12,PF10,PF15</w:t>
                      </w:r>
                    </w:p>
                  </w:txbxContent>
                </v:textbox>
                <w10:wrap anchorx="page"/>
              </v:shape>
            </w:pict>
          </mc:Fallback>
        </mc:AlternateContent>
      </w:r>
    </w:p>
    <w:p w14:paraId="3B217184" w14:textId="682E6642" w:rsidR="00566DBE" w:rsidRPr="00257A62" w:rsidRDefault="005165F3" w:rsidP="00566DBE">
      <w:pPr>
        <w:rPr>
          <w:b/>
          <w:bCs/>
          <w:color w:val="auto"/>
        </w:rPr>
      </w:pPr>
      <w:r w:rsidRPr="00257A62">
        <w:rPr>
          <w:noProof/>
          <w:color w:val="auto"/>
          <w:lang w:val="en-US"/>
        </w:rPr>
        <mc:AlternateContent>
          <mc:Choice Requires="wpg">
            <w:drawing>
              <wp:anchor distT="0" distB="0" distL="114300" distR="114300" simplePos="0" relativeHeight="251735040" behindDoc="0" locked="0" layoutInCell="1" allowOverlap="1" wp14:anchorId="10CA7679" wp14:editId="54142ECB">
                <wp:simplePos x="0" y="0"/>
                <wp:positionH relativeFrom="column">
                  <wp:posOffset>727075</wp:posOffset>
                </wp:positionH>
                <wp:positionV relativeFrom="paragraph">
                  <wp:posOffset>103505</wp:posOffset>
                </wp:positionV>
                <wp:extent cx="5924550" cy="1688465"/>
                <wp:effectExtent l="0" t="0" r="38100" b="6985"/>
                <wp:wrapNone/>
                <wp:docPr id="43" name="Grupo 43"/>
                <wp:cNvGraphicFramePr/>
                <a:graphic xmlns:a="http://schemas.openxmlformats.org/drawingml/2006/main">
                  <a:graphicData uri="http://schemas.microsoft.com/office/word/2010/wordprocessingGroup">
                    <wpg:wgp>
                      <wpg:cNvGrpSpPr/>
                      <wpg:grpSpPr>
                        <a:xfrm>
                          <a:off x="0" y="0"/>
                          <a:ext cx="5924550" cy="1688465"/>
                          <a:chOff x="0" y="-141908"/>
                          <a:chExt cx="5588979" cy="1689796"/>
                        </a:xfrm>
                      </wpg:grpSpPr>
                      <wps:wsp>
                        <wps:cNvPr id="165" name="Flecha: pentágono 12"/>
                        <wps:cNvSpPr/>
                        <wps:spPr>
                          <a:xfrm>
                            <a:off x="4255477" y="0"/>
                            <a:ext cx="1333500" cy="1402080"/>
                          </a:xfrm>
                          <a:custGeom>
                            <a:avLst/>
                            <a:gdLst>
                              <a:gd name="connsiteX0" fmla="*/ 0 w 1607820"/>
                              <a:gd name="connsiteY0" fmla="*/ 0 h 1402080"/>
                              <a:gd name="connsiteX1" fmla="*/ 906780 w 1607820"/>
                              <a:gd name="connsiteY1" fmla="*/ 0 h 1402080"/>
                              <a:gd name="connsiteX2" fmla="*/ 1607820 w 1607820"/>
                              <a:gd name="connsiteY2" fmla="*/ 701040 h 1402080"/>
                              <a:gd name="connsiteX3" fmla="*/ 906780 w 1607820"/>
                              <a:gd name="connsiteY3" fmla="*/ 1402080 h 1402080"/>
                              <a:gd name="connsiteX4" fmla="*/ 0 w 1607820"/>
                              <a:gd name="connsiteY4" fmla="*/ 1402080 h 1402080"/>
                              <a:gd name="connsiteX5" fmla="*/ 0 w 1607820"/>
                              <a:gd name="connsiteY5" fmla="*/ 0 h 1402080"/>
                              <a:gd name="connsiteX0" fmla="*/ 0 w 1356360"/>
                              <a:gd name="connsiteY0" fmla="*/ 0 h 1402080"/>
                              <a:gd name="connsiteX1" fmla="*/ 906780 w 1356360"/>
                              <a:gd name="connsiteY1" fmla="*/ 0 h 1402080"/>
                              <a:gd name="connsiteX2" fmla="*/ 1356360 w 1356360"/>
                              <a:gd name="connsiteY2" fmla="*/ 701040 h 1402080"/>
                              <a:gd name="connsiteX3" fmla="*/ 906780 w 1356360"/>
                              <a:gd name="connsiteY3" fmla="*/ 1402080 h 1402080"/>
                              <a:gd name="connsiteX4" fmla="*/ 0 w 1356360"/>
                              <a:gd name="connsiteY4" fmla="*/ 1402080 h 1402080"/>
                              <a:gd name="connsiteX5" fmla="*/ 0 w 1356360"/>
                              <a:gd name="connsiteY5" fmla="*/ 0 h 1402080"/>
                              <a:gd name="connsiteX0" fmla="*/ 0 w 1333500"/>
                              <a:gd name="connsiteY0" fmla="*/ 0 h 1402080"/>
                              <a:gd name="connsiteX1" fmla="*/ 906780 w 1333500"/>
                              <a:gd name="connsiteY1" fmla="*/ 0 h 1402080"/>
                              <a:gd name="connsiteX2" fmla="*/ 1333500 w 1333500"/>
                              <a:gd name="connsiteY2" fmla="*/ 701040 h 1402080"/>
                              <a:gd name="connsiteX3" fmla="*/ 906780 w 1333500"/>
                              <a:gd name="connsiteY3" fmla="*/ 1402080 h 1402080"/>
                              <a:gd name="connsiteX4" fmla="*/ 0 w 1333500"/>
                              <a:gd name="connsiteY4" fmla="*/ 1402080 h 1402080"/>
                              <a:gd name="connsiteX5" fmla="*/ 0 w 1333500"/>
                              <a:gd name="connsiteY5" fmla="*/ 0 h 1402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33500" h="1402080">
                                <a:moveTo>
                                  <a:pt x="0" y="0"/>
                                </a:moveTo>
                                <a:lnTo>
                                  <a:pt x="906780" y="0"/>
                                </a:lnTo>
                                <a:lnTo>
                                  <a:pt x="1333500" y="701040"/>
                                </a:lnTo>
                                <a:lnTo>
                                  <a:pt x="906780" y="1402080"/>
                                </a:lnTo>
                                <a:lnTo>
                                  <a:pt x="0" y="1402080"/>
                                </a:lnTo>
                                <a:lnTo>
                                  <a:pt x="0" y="0"/>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 name="Cuadro de texto 188"/>
                        <wps:cNvSpPr txBox="1"/>
                        <wps:spPr>
                          <a:xfrm>
                            <a:off x="4199602" y="-141908"/>
                            <a:ext cx="1389377" cy="1689796"/>
                          </a:xfrm>
                          <a:prstGeom prst="rect">
                            <a:avLst/>
                          </a:prstGeom>
                          <a:noFill/>
                          <a:ln w="6350">
                            <a:noFill/>
                          </a:ln>
                        </wps:spPr>
                        <wps:txbx>
                          <w:txbxContent>
                            <w:p w14:paraId="593E5409" w14:textId="21BF84E9" w:rsidR="00566DBE" w:rsidRDefault="00566DBE" w:rsidP="00566DBE">
                              <w:pPr>
                                <w:spacing w:after="240" w:line="240" w:lineRule="auto"/>
                                <w:jc w:val="left"/>
                                <w:rPr>
                                  <w:b/>
                                  <w:bCs/>
                                  <w:lang w:val="es-ES"/>
                                </w:rPr>
                              </w:pPr>
                              <w:r>
                                <w:rPr>
                                  <w:b/>
                                  <w:bCs/>
                                  <w:lang w:val="es-ES"/>
                                </w:rPr>
                                <w:t>GESTIÓN OPERATIVA INEFICIENTE Y RIESGO SANITARIO POR AUSENCIA DE UN S</w:t>
                              </w:r>
                              <w:r w:rsidR="00553446">
                                <w:rPr>
                                  <w:b/>
                                  <w:bCs/>
                                  <w:lang w:val="es-ES"/>
                                </w:rPr>
                                <w:t>.</w:t>
                              </w:r>
                              <w:r>
                                <w:rPr>
                                  <w:b/>
                                  <w:bCs/>
                                  <w:lang w:val="es-ES"/>
                                </w:rPr>
                                <w:t>I</w:t>
                              </w:r>
                              <w:r w:rsidR="00553446">
                                <w:rPr>
                                  <w:b/>
                                  <w:bCs/>
                                  <w:lang w:val="es-ES"/>
                                </w:rPr>
                                <w:t>.</w:t>
                              </w:r>
                              <w:r>
                                <w:rPr>
                                  <w:b/>
                                  <w:bCs/>
                                  <w:lang w:val="es-ES"/>
                                </w:rPr>
                                <w:t xml:space="preserve"> INTEGRADO</w:t>
                              </w:r>
                            </w:p>
                            <w:p w14:paraId="472ACBB7" w14:textId="77777777" w:rsidR="00566DBE" w:rsidRDefault="00566DBE" w:rsidP="00566DBE">
                              <w:pPr>
                                <w:spacing w:after="240" w:line="240" w:lineRule="auto"/>
                                <w:jc w:val="left"/>
                                <w:rPr>
                                  <w:b/>
                                  <w:bCs/>
                                  <w:lang w:val="es-ES"/>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 name="Conector recto 167"/>
                        <wps:cNvCnPr/>
                        <wps:spPr>
                          <a:xfrm flipH="1">
                            <a:off x="0" y="703385"/>
                            <a:ext cx="4251716" cy="293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CA7679" id="Grupo 43" o:spid="_x0000_s1098" style="position:absolute;left:0;text-align:left;margin-left:57.25pt;margin-top:8.15pt;width:466.5pt;height:132.95pt;z-index:251735040;mso-width-relative:margin;mso-height-relative:margin" coordorigin=",-1419" coordsize="55889,16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">
                <v:shape id="Flecha: pentágono 12" o:spid="_x0000_s1099" style="position:absolute;left:42554;width:13335;height:14020;visibility:visible;mso-wrap-style:square;v-text-anchor:middle" coordsize="1333500,140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" path="m,l906780,r426720,701040l906780,1402080,,1402080,,xe" filled="f" strokecolor="black [3213]" strokeweight="1pt">
                  <v:stroke joinstyle="miter"/>
                  <v:path arrowok="t" o:connecttype="custom" o:connectlocs="0,0;906780,0;1333500,701040;906780,1402080;0,1402080;0,0" o:connectangles="0,0,0,0,0,0"/>
                </v:shape>
                <v:shape id="Cuadro de texto 188" o:spid="_x0000_s1100" type="#_x0000_t202" style="position:absolute;left:41996;top:-1419;width:13893;height:16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" filled="f" stroked="f" strokeweight=".5pt">
                  <v:textbox>
                    <w:txbxContent>
                      <w:p w14:paraId="593E5409" w14:textId="21BF84E9" w:rsidR="00566DBE" w:rsidRDefault="00566DBE" w:rsidP="00566DBE">
                        <w:pPr>
                          <w:spacing w:after="240" w:line="240" w:lineRule="auto"/>
                          <w:jc w:val="left"/>
                          <w:rPr>
                            <w:b/>
                            <w:bCs/>
                            <w:lang w:val="es-ES"/>
                          </w:rPr>
                        </w:pPr>
                        <w:r>
                          <w:rPr>
                            <w:b/>
                            <w:bCs/>
                            <w:lang w:val="es-ES"/>
                          </w:rPr>
                          <w:t>GESTIÓN OPERATIVA INEFICIENTE Y RIESGO SANITARIO POR AUSENCIA DE UN S</w:t>
                        </w:r>
                        <w:r w:rsidR="00553446">
                          <w:rPr>
                            <w:b/>
                            <w:bCs/>
                            <w:lang w:val="es-ES"/>
                          </w:rPr>
                          <w:t>.</w:t>
                        </w:r>
                        <w:r>
                          <w:rPr>
                            <w:b/>
                            <w:bCs/>
                            <w:lang w:val="es-ES"/>
                          </w:rPr>
                          <w:t>I</w:t>
                        </w:r>
                        <w:r w:rsidR="00553446">
                          <w:rPr>
                            <w:b/>
                            <w:bCs/>
                            <w:lang w:val="es-ES"/>
                          </w:rPr>
                          <w:t>.</w:t>
                        </w:r>
                        <w:r>
                          <w:rPr>
                            <w:b/>
                            <w:bCs/>
                            <w:lang w:val="es-ES"/>
                          </w:rPr>
                          <w:t xml:space="preserve"> INTEGRADO</w:t>
                        </w:r>
                      </w:p>
                      <w:p w14:paraId="472ACBB7" w14:textId="77777777" w:rsidR="00566DBE" w:rsidRDefault="00566DBE" w:rsidP="00566DBE">
                        <w:pPr>
                          <w:spacing w:after="240" w:line="240" w:lineRule="auto"/>
                          <w:jc w:val="left"/>
                          <w:rPr>
                            <w:b/>
                            <w:bCs/>
                            <w:lang w:val="es-ES"/>
                          </w:rPr>
                        </w:pPr>
                      </w:p>
                    </w:txbxContent>
                  </v:textbox>
                </v:shape>
                <v:line id="Conector recto 167" o:spid="_x0000_s1101" style="position:absolute;flip:x;visibility:visible;mso-wrap-style:square" from="0,7033" to="42517,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" strokecolor="black [3213]" strokeweight="1.5pt">
                  <v:stroke joinstyle="miter"/>
                </v:line>
              </v:group>
            </w:pict>
          </mc:Fallback>
        </mc:AlternateContent>
      </w:r>
    </w:p>
    <w:p w14:paraId="0D0CA4D5" w14:textId="77777777" w:rsidR="00566DBE" w:rsidRPr="00257A62" w:rsidRDefault="00566DBE" w:rsidP="00566DBE">
      <w:pPr>
        <w:rPr>
          <w:b/>
          <w:bCs/>
          <w:color w:val="auto"/>
        </w:rPr>
      </w:pPr>
    </w:p>
    <w:p w14:paraId="391C249E" w14:textId="77777777" w:rsidR="00566DBE" w:rsidRPr="00257A62" w:rsidRDefault="00566DBE" w:rsidP="00566DBE">
      <w:pPr>
        <w:rPr>
          <w:b/>
          <w:bCs/>
          <w:color w:val="auto"/>
        </w:rPr>
      </w:pPr>
    </w:p>
    <w:p w14:paraId="07CF96FC" w14:textId="77777777" w:rsidR="00566DBE" w:rsidRPr="00257A62" w:rsidRDefault="00566DBE" w:rsidP="00566DBE">
      <w:pPr>
        <w:rPr>
          <w:b/>
          <w:bCs/>
          <w:color w:val="auto"/>
        </w:rPr>
      </w:pPr>
    </w:p>
    <w:p w14:paraId="41DFFA91" w14:textId="77777777" w:rsidR="00566DBE" w:rsidRPr="00257A62" w:rsidRDefault="00566DBE" w:rsidP="00566DBE">
      <w:pPr>
        <w:rPr>
          <w:b/>
          <w:bCs/>
          <w:color w:val="auto"/>
        </w:rPr>
      </w:pPr>
    </w:p>
    <w:p w14:paraId="1146005C" w14:textId="0F5C221D" w:rsidR="007A48A1" w:rsidRPr="00257A62" w:rsidRDefault="005165F3" w:rsidP="00566DBE">
      <w:pPr>
        <w:rPr>
          <w:b/>
          <w:bCs/>
          <w:color w:val="auto"/>
        </w:rPr>
      </w:pPr>
      <w:r w:rsidRPr="00257A62">
        <w:rPr>
          <w:noProof/>
          <w:color w:val="auto"/>
          <w:lang w:val="en-US"/>
        </w:rPr>
        <mc:AlternateContent>
          <mc:Choice Requires="wps">
            <w:drawing>
              <wp:anchor distT="0" distB="0" distL="114300" distR="114300" simplePos="0" relativeHeight="251751424" behindDoc="0" locked="0" layoutInCell="1" allowOverlap="1" wp14:anchorId="6B85BB87" wp14:editId="13761537">
                <wp:simplePos x="0" y="0"/>
                <wp:positionH relativeFrom="margin">
                  <wp:posOffset>3045298</wp:posOffset>
                </wp:positionH>
                <wp:positionV relativeFrom="paragraph">
                  <wp:posOffset>11076</wp:posOffset>
                </wp:positionV>
                <wp:extent cx="1214120" cy="383805"/>
                <wp:effectExtent l="0" t="0" r="0" b="0"/>
                <wp:wrapNone/>
                <wp:docPr id="21" name="Cuadro de texto 21"/>
                <wp:cNvGraphicFramePr/>
                <a:graphic xmlns:a="http://schemas.openxmlformats.org/drawingml/2006/main">
                  <a:graphicData uri="http://schemas.microsoft.com/office/word/2010/wordprocessingShape">
                    <wps:wsp>
                      <wps:cNvSpPr txBox="1"/>
                      <wps:spPr>
                        <a:xfrm>
                          <a:off x="0" y="0"/>
                          <a:ext cx="1214120" cy="383805"/>
                        </a:xfrm>
                        <a:prstGeom prst="rect">
                          <a:avLst/>
                        </a:prstGeom>
                        <a:noFill/>
                        <a:ln w="6350">
                          <a:noFill/>
                        </a:ln>
                      </wps:spPr>
                      <wps:txbx>
                        <w:txbxContent>
                          <w:p w14:paraId="0AC9988F" w14:textId="77777777" w:rsidR="00566DBE" w:rsidRDefault="00566DBE" w:rsidP="00566DBE">
                            <w:pPr>
                              <w:spacing w:after="240" w:line="240" w:lineRule="auto"/>
                              <w:jc w:val="left"/>
                              <w:rPr>
                                <w:b/>
                                <w:bCs/>
                                <w:lang w:val="es-MX"/>
                              </w:rPr>
                            </w:pPr>
                            <w:r>
                              <w:rPr>
                                <w:b/>
                                <w:bCs/>
                                <w:lang w:val="es-MX"/>
                              </w:rPr>
                              <w:t>ENTORNO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5BB87" id="Cuadro de texto 21" o:spid="_x0000_s1102" type="#_x0000_t202" style="position:absolute;left:0;text-align:left;margin-left:239.8pt;margin-top:.85pt;width:95.6pt;height:30.2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" filled="f" stroked="f" strokeweight=".5pt">
                <v:textbox>
                  <w:txbxContent>
                    <w:p w14:paraId="0AC9988F" w14:textId="77777777" w:rsidR="00566DBE" w:rsidRDefault="00566DBE" w:rsidP="00566DBE">
                      <w:pPr>
                        <w:spacing w:after="240" w:line="240" w:lineRule="auto"/>
                        <w:jc w:val="left"/>
                        <w:rPr>
                          <w:b/>
                          <w:bCs/>
                          <w:lang w:val="es-MX"/>
                        </w:rPr>
                      </w:pPr>
                      <w:r>
                        <w:rPr>
                          <w:b/>
                          <w:bCs/>
                          <w:lang w:val="es-MX"/>
                        </w:rPr>
                        <w:t>ENTORNO</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48352" behindDoc="0" locked="0" layoutInCell="1" allowOverlap="1" wp14:anchorId="4E6D869B" wp14:editId="7A8503EF">
                <wp:simplePos x="0" y="0"/>
                <wp:positionH relativeFrom="margin">
                  <wp:posOffset>78814</wp:posOffset>
                </wp:positionH>
                <wp:positionV relativeFrom="paragraph">
                  <wp:posOffset>17869</wp:posOffset>
                </wp:positionV>
                <wp:extent cx="1190625" cy="440808"/>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190625" cy="440808"/>
                        </a:xfrm>
                        <a:prstGeom prst="rect">
                          <a:avLst/>
                        </a:prstGeom>
                        <a:noFill/>
                        <a:ln w="6350">
                          <a:noFill/>
                        </a:ln>
                      </wps:spPr>
                      <wps:txbx>
                        <w:txbxContent>
                          <w:p w14:paraId="7541E932" w14:textId="77777777" w:rsidR="00566DBE" w:rsidRDefault="00566DBE" w:rsidP="00566DBE">
                            <w:pPr>
                              <w:spacing w:after="240" w:line="240" w:lineRule="auto"/>
                              <w:jc w:val="left"/>
                              <w:rPr>
                                <w:b/>
                                <w:bCs/>
                                <w:lang w:val="es-MX"/>
                              </w:rPr>
                            </w:pPr>
                            <w:r>
                              <w:rPr>
                                <w:b/>
                                <w:bCs/>
                                <w:lang w:val="es-MX"/>
                              </w:rPr>
                              <w:t>MAQUINARIA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D869B" id="Cuadro de texto 24" o:spid="_x0000_s1103" type="#_x0000_t202" style="position:absolute;left:0;text-align:left;margin-left:6.2pt;margin-top:1.4pt;width:93.75pt;height:34.7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" filled="f" stroked="f" strokeweight=".5pt">
                <v:textbox>
                  <w:txbxContent>
                    <w:p w14:paraId="7541E932" w14:textId="77777777" w:rsidR="00566DBE" w:rsidRDefault="00566DBE" w:rsidP="00566DBE">
                      <w:pPr>
                        <w:spacing w:after="240" w:line="240" w:lineRule="auto"/>
                        <w:jc w:val="left"/>
                        <w:rPr>
                          <w:b/>
                          <w:bCs/>
                          <w:lang w:val="es-MX"/>
                        </w:rPr>
                      </w:pPr>
                      <w:r>
                        <w:rPr>
                          <w:b/>
                          <w:bCs/>
                          <w:lang w:val="es-MX"/>
                        </w:rPr>
                        <w:t>MAQUINARIA</w:t>
                      </w:r>
                    </w:p>
                  </w:txbxContent>
                </v:textbox>
                <w10:wrap anchorx="margin"/>
              </v:shape>
            </w:pict>
          </mc:Fallback>
        </mc:AlternateContent>
      </w:r>
      <w:r w:rsidRPr="00257A62">
        <w:rPr>
          <w:noProof/>
          <w:color w:val="auto"/>
          <w:lang w:val="en-US"/>
        </w:rPr>
        <mc:AlternateContent>
          <mc:Choice Requires="wps">
            <w:drawing>
              <wp:anchor distT="0" distB="0" distL="114300" distR="114300" simplePos="0" relativeHeight="251749376" behindDoc="0" locked="0" layoutInCell="1" allowOverlap="1" wp14:anchorId="5AD1D208" wp14:editId="11E7932F">
                <wp:simplePos x="0" y="0"/>
                <wp:positionH relativeFrom="margin">
                  <wp:posOffset>1556739</wp:posOffset>
                </wp:positionH>
                <wp:positionV relativeFrom="paragraph">
                  <wp:posOffset>17869</wp:posOffset>
                </wp:positionV>
                <wp:extent cx="1214755" cy="377012"/>
                <wp:effectExtent l="0" t="0" r="0" b="4445"/>
                <wp:wrapNone/>
                <wp:docPr id="23" name="Cuadro de texto 23"/>
                <wp:cNvGraphicFramePr/>
                <a:graphic xmlns:a="http://schemas.openxmlformats.org/drawingml/2006/main">
                  <a:graphicData uri="http://schemas.microsoft.com/office/word/2010/wordprocessingShape">
                    <wps:wsp>
                      <wps:cNvSpPr txBox="1"/>
                      <wps:spPr>
                        <a:xfrm>
                          <a:off x="0" y="0"/>
                          <a:ext cx="1214755" cy="377012"/>
                        </a:xfrm>
                        <a:prstGeom prst="rect">
                          <a:avLst/>
                        </a:prstGeom>
                        <a:noFill/>
                        <a:ln w="6350">
                          <a:noFill/>
                        </a:ln>
                      </wps:spPr>
                      <wps:txbx>
                        <w:txbxContent>
                          <w:p w14:paraId="7C9C1474" w14:textId="77777777" w:rsidR="00566DBE" w:rsidRDefault="00566DBE" w:rsidP="00566DBE">
                            <w:pPr>
                              <w:spacing w:after="240" w:line="240" w:lineRule="auto"/>
                              <w:jc w:val="left"/>
                              <w:rPr>
                                <w:b/>
                                <w:bCs/>
                                <w:lang w:val="es-MX"/>
                              </w:rPr>
                            </w:pPr>
                            <w:r>
                              <w:rPr>
                                <w:b/>
                                <w:bCs/>
                                <w:lang w:val="es-MX"/>
                              </w:rPr>
                              <w:t>MATERIALES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1D208" id="Cuadro de texto 23" o:spid="_x0000_s1104" type="#_x0000_t202" style="position:absolute;left:0;text-align:left;margin-left:122.6pt;margin-top:1.4pt;width:95.65pt;height:29.7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" filled="f" stroked="f" strokeweight=".5pt">
                <v:textbox>
                  <w:txbxContent>
                    <w:p w14:paraId="7C9C1474" w14:textId="77777777" w:rsidR="00566DBE" w:rsidRDefault="00566DBE" w:rsidP="00566DBE">
                      <w:pPr>
                        <w:spacing w:after="240" w:line="240" w:lineRule="auto"/>
                        <w:jc w:val="left"/>
                        <w:rPr>
                          <w:b/>
                          <w:bCs/>
                          <w:lang w:val="es-MX"/>
                        </w:rPr>
                      </w:pPr>
                      <w:r>
                        <w:rPr>
                          <w:b/>
                          <w:bCs/>
                          <w:lang w:val="es-MX"/>
                        </w:rPr>
                        <w:t>MATERIALES</w:t>
                      </w:r>
                    </w:p>
                  </w:txbxContent>
                </v:textbox>
                <w10:wrap anchorx="margin"/>
              </v:shape>
            </w:pict>
          </mc:Fallback>
        </mc:AlternateContent>
      </w:r>
    </w:p>
    <w:p w14:paraId="21D00259" w14:textId="77777777" w:rsidR="007A48A1" w:rsidRPr="00257A62" w:rsidRDefault="007A48A1" w:rsidP="00566DBE">
      <w:pPr>
        <w:rPr>
          <w:b/>
          <w:bCs/>
          <w:color w:val="auto"/>
        </w:rPr>
      </w:pPr>
    </w:p>
    <w:p w14:paraId="6E8319B2" w14:textId="77777777" w:rsidR="007A48A1" w:rsidRPr="00257A62" w:rsidRDefault="007A48A1" w:rsidP="00566DBE">
      <w:pPr>
        <w:rPr>
          <w:b/>
          <w:bCs/>
          <w:color w:val="auto"/>
        </w:rPr>
      </w:pPr>
    </w:p>
    <w:p w14:paraId="489C6F48" w14:textId="43F6CF7F" w:rsidR="00566DBE" w:rsidRPr="00257A62" w:rsidRDefault="00566DBE" w:rsidP="00566DBE">
      <w:pPr>
        <w:rPr>
          <w:b/>
          <w:bCs/>
          <w:color w:val="auto"/>
        </w:rPr>
      </w:pPr>
      <w:r w:rsidRPr="00257A62">
        <w:rPr>
          <w:b/>
          <w:bCs/>
          <w:color w:val="auto"/>
        </w:rPr>
        <w:br w:type="page"/>
      </w:r>
    </w:p>
    <w:p w14:paraId="3465F87F" w14:textId="50713AC1" w:rsidR="00566DBE" w:rsidRPr="00257A62" w:rsidRDefault="00566DBE" w:rsidP="004C48EA">
      <w:pPr>
        <w:pStyle w:val="Ttulo2"/>
        <w:numPr>
          <w:ilvl w:val="0"/>
          <w:numId w:val="85"/>
        </w:numPr>
        <w:rPr>
          <w:b w:val="0"/>
          <w:bCs/>
          <w:color w:val="auto"/>
        </w:rPr>
      </w:pPr>
      <w:bookmarkStart w:id="244" w:name="_Toc231233288"/>
      <w:r w:rsidRPr="00257A62">
        <w:rPr>
          <w:bCs/>
          <w:color w:val="auto"/>
        </w:rPr>
        <w:lastRenderedPageBreak/>
        <w:t>Analizar y Discutir el Diagrama</w:t>
      </w:r>
      <w:bookmarkEnd w:id="244"/>
    </w:p>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2695"/>
        <w:gridCol w:w="3826"/>
        <w:gridCol w:w="2553"/>
      </w:tblGrid>
      <w:tr w:rsidR="00257A62" w:rsidRPr="00257A62" w14:paraId="09741D36" w14:textId="77777777" w:rsidTr="00453A55">
        <w:trPr>
          <w:tblHeade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FAE3B9" w14:textId="77777777" w:rsidR="00566DBE" w:rsidRPr="00257A62" w:rsidRDefault="00566DBE" w:rsidP="00453A55">
            <w:pPr>
              <w:spacing w:line="240" w:lineRule="auto"/>
              <w:rPr>
                <w:b/>
                <w:bCs/>
                <w:color w:val="auto"/>
              </w:rPr>
            </w:pPr>
            <w:r w:rsidRPr="00257A62">
              <w:rPr>
                <w:b/>
                <w:bCs/>
                <w:color w:val="auto"/>
              </w:rPr>
              <w:t>Categoría 6M</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FF03E7" w14:textId="77777777" w:rsidR="00566DBE" w:rsidRPr="00257A62" w:rsidRDefault="00566DBE" w:rsidP="00453A55">
            <w:pPr>
              <w:spacing w:line="240" w:lineRule="auto"/>
              <w:rPr>
                <w:b/>
                <w:bCs/>
                <w:color w:val="auto"/>
              </w:rPr>
            </w:pPr>
            <w:r w:rsidRPr="00257A62">
              <w:rPr>
                <w:b/>
                <w:bCs/>
                <w:color w:val="auto"/>
              </w:rPr>
              <w:t>Causa</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458AA3" w14:textId="77777777" w:rsidR="00566DBE" w:rsidRPr="00257A62" w:rsidRDefault="00566DBE" w:rsidP="00453A55">
            <w:pPr>
              <w:spacing w:line="240" w:lineRule="auto"/>
              <w:rPr>
                <w:b/>
                <w:bCs/>
                <w:color w:val="auto"/>
              </w:rPr>
            </w:pPr>
            <w:r w:rsidRPr="00257A62">
              <w:rPr>
                <w:b/>
                <w:bCs/>
                <w:color w:val="auto"/>
              </w:rPr>
              <w:t>Alternativa de Cambio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E46143" w14:textId="77777777" w:rsidR="00566DBE" w:rsidRPr="00257A62" w:rsidRDefault="00566DBE" w:rsidP="00453A55">
            <w:pPr>
              <w:spacing w:line="240" w:lineRule="auto"/>
              <w:rPr>
                <w:b/>
                <w:bCs/>
                <w:color w:val="auto"/>
              </w:rPr>
            </w:pPr>
            <w:r w:rsidRPr="00257A62">
              <w:rPr>
                <w:b/>
                <w:bCs/>
                <w:color w:val="auto"/>
              </w:rPr>
              <w:t>Módulo del Sistema</w:t>
            </w:r>
          </w:p>
        </w:tc>
      </w:tr>
      <w:tr w:rsidR="00257A62" w:rsidRPr="00257A62" w14:paraId="24549A8D"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915A3D" w14:textId="77777777" w:rsidR="00566DBE" w:rsidRPr="00257A62" w:rsidRDefault="00566DBE" w:rsidP="00453A55">
            <w:pPr>
              <w:spacing w:line="240" w:lineRule="auto"/>
              <w:rPr>
                <w:b/>
                <w:bCs/>
                <w:color w:val="auto"/>
              </w:rPr>
            </w:pPr>
            <w:r w:rsidRPr="00257A62">
              <w:rPr>
                <w:b/>
                <w:bCs/>
                <w:color w:val="auto"/>
              </w:rPr>
              <w:t>Métodos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3FA3C9" w14:textId="77777777" w:rsidR="00566DBE" w:rsidRPr="00257A62" w:rsidRDefault="00566DBE" w:rsidP="00453A55">
            <w:pPr>
              <w:spacing w:line="240" w:lineRule="auto"/>
              <w:rPr>
                <w:color w:val="auto"/>
              </w:rPr>
            </w:pPr>
            <w:r w:rsidRPr="00257A62">
              <w:rPr>
                <w:color w:val="auto"/>
              </w:rPr>
              <w:t>Registros en papel con desfase 2–8 hrs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17B36C1" w14:textId="77777777" w:rsidR="00566DBE" w:rsidRPr="00257A62" w:rsidRDefault="00566DBE" w:rsidP="00453A55">
            <w:pPr>
              <w:spacing w:line="240" w:lineRule="auto"/>
              <w:rPr>
                <w:color w:val="auto"/>
              </w:rPr>
            </w:pPr>
            <w:r w:rsidRPr="00257A62">
              <w:rPr>
                <w:color w:val="auto"/>
              </w:rPr>
              <w:t>Captura digital directa en planta con formularios web validados</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F050B2" w14:textId="77777777" w:rsidR="00566DBE" w:rsidRPr="00257A62" w:rsidRDefault="00566DBE" w:rsidP="00453A55">
            <w:pPr>
              <w:spacing w:line="240" w:lineRule="auto"/>
              <w:rPr>
                <w:color w:val="auto"/>
              </w:rPr>
            </w:pPr>
            <w:r w:rsidRPr="00257A62">
              <w:rPr>
                <w:color w:val="auto"/>
              </w:rPr>
              <w:t>Mod. 6: Producción en Planta</w:t>
            </w:r>
          </w:p>
        </w:tc>
      </w:tr>
      <w:tr w:rsidR="00257A62" w:rsidRPr="00257A62" w14:paraId="70722373"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B9DD8D" w14:textId="77777777" w:rsidR="00566DBE" w:rsidRPr="00257A62" w:rsidRDefault="00566DBE" w:rsidP="00453A55">
            <w:pPr>
              <w:spacing w:line="240" w:lineRule="auto"/>
              <w:rPr>
                <w:b/>
                <w:bCs/>
                <w:color w:val="auto"/>
              </w:rPr>
            </w:pPr>
            <w:r w:rsidRPr="00257A62">
              <w:rPr>
                <w:b/>
                <w:bCs/>
                <w:color w:val="auto"/>
              </w:rPr>
              <w:t>Métodos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754B41" w14:textId="77777777" w:rsidR="00566DBE" w:rsidRPr="00257A62" w:rsidRDefault="00566DBE" w:rsidP="00453A55">
            <w:pPr>
              <w:spacing w:line="240" w:lineRule="auto"/>
              <w:rPr>
                <w:color w:val="auto"/>
              </w:rPr>
            </w:pPr>
            <w:r w:rsidRPr="00257A62">
              <w:rPr>
                <w:color w:val="auto"/>
              </w:rPr>
              <w:t>Recetas calculadas manualmente</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D4DF11" w14:textId="77777777" w:rsidR="00566DBE" w:rsidRPr="00257A62" w:rsidRDefault="00566DBE" w:rsidP="00453A55">
            <w:pPr>
              <w:spacing w:line="240" w:lineRule="auto"/>
              <w:rPr>
                <w:color w:val="auto"/>
              </w:rPr>
            </w:pPr>
            <w:r w:rsidRPr="00257A62">
              <w:rPr>
                <w:color w:val="auto"/>
              </w:rPr>
              <w:t>Recetas parametrizadas con descuento automático de insumos al registrar lote</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7E82F0" w14:textId="77777777" w:rsidR="00566DBE" w:rsidRPr="00257A62" w:rsidRDefault="00566DBE" w:rsidP="00453A55">
            <w:pPr>
              <w:spacing w:line="240" w:lineRule="auto"/>
              <w:rPr>
                <w:color w:val="auto"/>
              </w:rPr>
            </w:pPr>
            <w:r w:rsidRPr="00257A62">
              <w:rPr>
                <w:color w:val="auto"/>
              </w:rPr>
              <w:t>Mod. 5: Recetas Lácteas (BOM)</w:t>
            </w:r>
          </w:p>
        </w:tc>
      </w:tr>
      <w:tr w:rsidR="00257A62" w:rsidRPr="00257A62" w14:paraId="2F0481FC"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C6F30D" w14:textId="77777777" w:rsidR="00566DBE" w:rsidRPr="00257A62" w:rsidRDefault="00566DBE" w:rsidP="00453A55">
            <w:pPr>
              <w:spacing w:line="240" w:lineRule="auto"/>
              <w:rPr>
                <w:b/>
                <w:bCs/>
                <w:color w:val="auto"/>
              </w:rPr>
            </w:pPr>
            <w:r w:rsidRPr="00257A62">
              <w:rPr>
                <w:b/>
                <w:bCs/>
                <w:color w:val="auto"/>
              </w:rPr>
              <w:t>Métodos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6738BB" w14:textId="77777777" w:rsidR="00566DBE" w:rsidRPr="00257A62" w:rsidRDefault="00566DBE" w:rsidP="00453A55">
            <w:pPr>
              <w:spacing w:line="240" w:lineRule="auto"/>
              <w:rPr>
                <w:color w:val="auto"/>
              </w:rPr>
            </w:pPr>
            <w:r w:rsidRPr="00257A62">
              <w:rPr>
                <w:color w:val="auto"/>
              </w:rPr>
              <w:t>Despachos sin protocolo ni trazabilidad</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F80CD7" w14:textId="77777777" w:rsidR="00566DBE" w:rsidRPr="00257A62" w:rsidRDefault="00566DBE" w:rsidP="00453A55">
            <w:pPr>
              <w:spacing w:line="240" w:lineRule="auto"/>
              <w:rPr>
                <w:color w:val="auto"/>
              </w:rPr>
            </w:pPr>
            <w:r w:rsidRPr="00257A62">
              <w:rPr>
                <w:color w:val="auto"/>
              </w:rPr>
              <w:t>Workflow de despacho: selección de lote → reserva stock → guía comercial</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D1162B4" w14:textId="77777777" w:rsidR="00566DBE" w:rsidRPr="00257A62" w:rsidRDefault="00566DBE" w:rsidP="00453A55">
            <w:pPr>
              <w:spacing w:line="240" w:lineRule="auto"/>
              <w:rPr>
                <w:color w:val="auto"/>
              </w:rPr>
            </w:pPr>
            <w:r w:rsidRPr="00257A62">
              <w:rPr>
                <w:color w:val="auto"/>
              </w:rPr>
              <w:t>Mod. 10: Despacho y Ventas</w:t>
            </w:r>
          </w:p>
        </w:tc>
      </w:tr>
      <w:tr w:rsidR="00257A62" w:rsidRPr="00257A62" w14:paraId="346FAD95"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FB7E48" w14:textId="77777777" w:rsidR="00566DBE" w:rsidRPr="00257A62" w:rsidRDefault="00566DBE" w:rsidP="00453A55">
            <w:pPr>
              <w:spacing w:line="240" w:lineRule="auto"/>
              <w:rPr>
                <w:b/>
                <w:bCs/>
                <w:color w:val="auto"/>
              </w:rPr>
            </w:pPr>
            <w:r w:rsidRPr="00257A62">
              <w:rPr>
                <w:b/>
                <w:bCs/>
                <w:color w:val="auto"/>
              </w:rPr>
              <w:t>Métodos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2872E9" w14:textId="77777777" w:rsidR="00566DBE" w:rsidRPr="00257A62" w:rsidRDefault="00566DBE" w:rsidP="00453A55">
            <w:pPr>
              <w:spacing w:line="240" w:lineRule="auto"/>
              <w:rPr>
                <w:color w:val="auto"/>
              </w:rPr>
            </w:pPr>
            <w:r w:rsidRPr="00257A62">
              <w:rPr>
                <w:color w:val="auto"/>
              </w:rPr>
              <w:t>Pedidos por WhatsApp sin validación</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CD3DEC" w14:textId="77777777" w:rsidR="00566DBE" w:rsidRPr="00257A62" w:rsidRDefault="00566DBE" w:rsidP="00453A55">
            <w:pPr>
              <w:spacing w:line="240" w:lineRule="auto"/>
              <w:rPr>
                <w:color w:val="auto"/>
              </w:rPr>
            </w:pPr>
            <w:r w:rsidRPr="00257A62">
              <w:rPr>
                <w:color w:val="auto"/>
              </w:rPr>
              <w:t>Sistema de pedidos con cruce automático contra inventario disponible</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CD4227" w14:textId="77777777" w:rsidR="00566DBE" w:rsidRPr="00257A62" w:rsidRDefault="00566DBE" w:rsidP="00453A55">
            <w:pPr>
              <w:spacing w:line="240" w:lineRule="auto"/>
              <w:rPr>
                <w:color w:val="auto"/>
              </w:rPr>
            </w:pPr>
            <w:r w:rsidRPr="00257A62">
              <w:rPr>
                <w:color w:val="auto"/>
              </w:rPr>
              <w:t>Mod. 9: Pedidos (Preventivo)</w:t>
            </w:r>
          </w:p>
        </w:tc>
      </w:tr>
      <w:tr w:rsidR="00257A62" w:rsidRPr="00257A62" w14:paraId="46CF27E4"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62F7AF" w14:textId="77777777" w:rsidR="00566DBE" w:rsidRPr="00257A62" w:rsidRDefault="00566DBE" w:rsidP="00453A55">
            <w:pPr>
              <w:spacing w:line="240" w:lineRule="auto"/>
              <w:rPr>
                <w:b/>
                <w:bCs/>
                <w:color w:val="auto"/>
              </w:rPr>
            </w:pPr>
            <w:r w:rsidRPr="00257A62">
              <w:rPr>
                <w:b/>
                <w:bCs/>
                <w:color w:val="auto"/>
              </w:rPr>
              <w:t>Métodos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C4C426" w14:textId="77777777" w:rsidR="00566DBE" w:rsidRPr="00257A62" w:rsidRDefault="00566DBE" w:rsidP="00453A55">
            <w:pPr>
              <w:spacing w:line="240" w:lineRule="auto"/>
              <w:rPr>
                <w:color w:val="auto"/>
              </w:rPr>
            </w:pPr>
            <w:r w:rsidRPr="00257A62">
              <w:rPr>
                <w:color w:val="auto"/>
              </w:rPr>
              <w:t>Devoluciones sin protocolo formal</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DA5BBE6" w14:textId="77777777" w:rsidR="00566DBE" w:rsidRPr="00257A62" w:rsidRDefault="00566DBE" w:rsidP="00453A55">
            <w:pPr>
              <w:spacing w:line="240" w:lineRule="auto"/>
              <w:rPr>
                <w:color w:val="auto"/>
              </w:rPr>
            </w:pPr>
            <w:r w:rsidRPr="00257A62">
              <w:rPr>
                <w:color w:val="auto"/>
              </w:rPr>
              <w:t>Registro de devoluciones vinculado al lote + contramuestra</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A263515" w14:textId="77777777" w:rsidR="00566DBE" w:rsidRPr="00257A62" w:rsidRDefault="00566DBE" w:rsidP="00453A55">
            <w:pPr>
              <w:spacing w:line="240" w:lineRule="auto"/>
              <w:rPr>
                <w:color w:val="auto"/>
              </w:rPr>
            </w:pPr>
            <w:r w:rsidRPr="00257A62">
              <w:rPr>
                <w:color w:val="auto"/>
              </w:rPr>
              <w:t>Mod. 7: Calidad y Bioseguridad</w:t>
            </w:r>
          </w:p>
        </w:tc>
      </w:tr>
      <w:tr w:rsidR="00257A62" w:rsidRPr="00257A62" w14:paraId="251D0ACA"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43A37B0" w14:textId="77777777" w:rsidR="00566DBE" w:rsidRPr="00257A62" w:rsidRDefault="00566DBE" w:rsidP="00453A55">
            <w:pPr>
              <w:spacing w:line="240" w:lineRule="auto"/>
              <w:rPr>
                <w:b/>
                <w:bCs/>
                <w:color w:val="auto"/>
              </w:rPr>
            </w:pPr>
            <w:r w:rsidRPr="00257A62">
              <w:rPr>
                <w:b/>
                <w:bCs/>
                <w:color w:val="auto"/>
              </w:rPr>
              <w:t>Maquinaria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7716F5" w14:textId="77777777" w:rsidR="00566DBE" w:rsidRPr="00257A62" w:rsidRDefault="00566DBE" w:rsidP="00453A55">
            <w:pPr>
              <w:spacing w:line="240" w:lineRule="auto"/>
              <w:rPr>
                <w:color w:val="auto"/>
              </w:rPr>
            </w:pPr>
            <w:r w:rsidRPr="00257A62">
              <w:rPr>
                <w:color w:val="auto"/>
              </w:rPr>
              <w:t>Excel 18 hojas como único sistema</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BB87B70" w14:textId="77777777" w:rsidR="00566DBE" w:rsidRPr="00257A62" w:rsidRDefault="00566DBE" w:rsidP="00453A55">
            <w:pPr>
              <w:spacing w:line="240" w:lineRule="auto"/>
              <w:rPr>
                <w:color w:val="auto"/>
              </w:rPr>
            </w:pPr>
            <w:r w:rsidRPr="00257A62">
              <w:rPr>
                <w:color w:val="auto"/>
              </w:rPr>
              <w:t>PostgreSQL + Supabase como BD relacional centralizada</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6447A2" w14:textId="77777777" w:rsidR="00566DBE" w:rsidRPr="00257A62" w:rsidRDefault="00566DBE" w:rsidP="00453A55">
            <w:pPr>
              <w:spacing w:line="240" w:lineRule="auto"/>
              <w:rPr>
                <w:color w:val="auto"/>
              </w:rPr>
            </w:pPr>
            <w:r w:rsidRPr="00257A62">
              <w:rPr>
                <w:color w:val="auto"/>
              </w:rPr>
              <w:t>Infraestructura Cloud</w:t>
            </w:r>
          </w:p>
        </w:tc>
      </w:tr>
      <w:tr w:rsidR="00257A62" w:rsidRPr="00257A62" w14:paraId="774C9A0A"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33A14D" w14:textId="77777777" w:rsidR="00566DBE" w:rsidRPr="00257A62" w:rsidRDefault="00566DBE" w:rsidP="00453A55">
            <w:pPr>
              <w:spacing w:line="240" w:lineRule="auto"/>
              <w:rPr>
                <w:b/>
                <w:bCs/>
                <w:color w:val="auto"/>
              </w:rPr>
            </w:pPr>
            <w:r w:rsidRPr="00257A62">
              <w:rPr>
                <w:b/>
                <w:bCs/>
                <w:color w:val="auto"/>
              </w:rPr>
              <w:t>Maquinaria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BFF078" w14:textId="77777777" w:rsidR="00566DBE" w:rsidRPr="00257A62" w:rsidRDefault="00566DBE" w:rsidP="00453A55">
            <w:pPr>
              <w:spacing w:line="240" w:lineRule="auto"/>
              <w:rPr>
                <w:color w:val="auto"/>
              </w:rPr>
            </w:pPr>
            <w:r w:rsidRPr="00257A62">
              <w:rPr>
                <w:color w:val="auto"/>
              </w:rPr>
              <w:t>Sin base de datos relacional</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792235" w14:textId="77777777" w:rsidR="00566DBE" w:rsidRPr="00257A62" w:rsidRDefault="00566DBE" w:rsidP="00453A55">
            <w:pPr>
              <w:spacing w:line="240" w:lineRule="auto"/>
              <w:rPr>
                <w:color w:val="auto"/>
              </w:rPr>
            </w:pPr>
            <w:r w:rsidRPr="00257A62">
              <w:rPr>
                <w:color w:val="auto"/>
              </w:rPr>
              <w:t>Modelo de datos normalizado (3FN) con integridad referencial</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221356" w14:textId="77777777" w:rsidR="00566DBE" w:rsidRPr="00257A62" w:rsidRDefault="00566DBE" w:rsidP="00453A55">
            <w:pPr>
              <w:spacing w:line="240" w:lineRule="auto"/>
              <w:rPr>
                <w:color w:val="auto"/>
              </w:rPr>
            </w:pPr>
            <w:r w:rsidRPr="00257A62">
              <w:rPr>
                <w:color w:val="auto"/>
              </w:rPr>
              <w:t>Mod. 14: Motor Auditor</w:t>
            </w:r>
          </w:p>
        </w:tc>
      </w:tr>
      <w:tr w:rsidR="00257A62" w:rsidRPr="00257A62" w14:paraId="0D8E42FD"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0BE5CA1" w14:textId="77777777" w:rsidR="00566DBE" w:rsidRPr="00257A62" w:rsidRDefault="00566DBE" w:rsidP="00453A55">
            <w:pPr>
              <w:spacing w:line="240" w:lineRule="auto"/>
              <w:rPr>
                <w:b/>
                <w:bCs/>
                <w:color w:val="auto"/>
              </w:rPr>
            </w:pPr>
            <w:r w:rsidRPr="00257A62">
              <w:rPr>
                <w:b/>
                <w:bCs/>
                <w:color w:val="auto"/>
              </w:rPr>
              <w:t>Maquinaria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F47504" w14:textId="77777777" w:rsidR="00566DBE" w:rsidRPr="00257A62" w:rsidRDefault="00566DBE" w:rsidP="00453A55">
            <w:pPr>
              <w:spacing w:line="240" w:lineRule="auto"/>
              <w:rPr>
                <w:color w:val="auto"/>
              </w:rPr>
            </w:pPr>
            <w:r w:rsidRPr="00257A62">
              <w:rPr>
                <w:color w:val="auto"/>
              </w:rPr>
              <w:t>Fórmulas frágiles #REF! / #DIV/0!</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39DCD8" w14:textId="77777777" w:rsidR="00566DBE" w:rsidRPr="00257A62" w:rsidRDefault="00566DBE" w:rsidP="00453A55">
            <w:pPr>
              <w:spacing w:line="240" w:lineRule="auto"/>
              <w:rPr>
                <w:color w:val="auto"/>
              </w:rPr>
            </w:pPr>
            <w:r w:rsidRPr="00257A62">
              <w:rPr>
                <w:color w:val="auto"/>
              </w:rPr>
              <w:t>Cálculos automáticos en el servidor (funciones/triggers PostgreSQL)</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8D9FB65" w14:textId="77777777" w:rsidR="00566DBE" w:rsidRPr="00257A62" w:rsidRDefault="00566DBE" w:rsidP="00453A55">
            <w:pPr>
              <w:spacing w:line="240" w:lineRule="auto"/>
              <w:rPr>
                <w:color w:val="auto"/>
              </w:rPr>
            </w:pPr>
            <w:r w:rsidRPr="00257A62">
              <w:rPr>
                <w:color w:val="auto"/>
              </w:rPr>
              <w:t>Mod. 12: Reportes Analíticos</w:t>
            </w:r>
          </w:p>
        </w:tc>
      </w:tr>
      <w:tr w:rsidR="00257A62" w:rsidRPr="00257A62" w14:paraId="7569EFA0"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AC899A" w14:textId="77777777" w:rsidR="00566DBE" w:rsidRPr="00257A62" w:rsidRDefault="00566DBE" w:rsidP="00453A55">
            <w:pPr>
              <w:spacing w:line="240" w:lineRule="auto"/>
              <w:rPr>
                <w:b/>
                <w:bCs/>
                <w:color w:val="auto"/>
              </w:rPr>
            </w:pPr>
            <w:r w:rsidRPr="00257A62">
              <w:rPr>
                <w:b/>
                <w:bCs/>
                <w:color w:val="auto"/>
              </w:rPr>
              <w:t>Maquinaria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279A6E" w14:textId="77777777" w:rsidR="00566DBE" w:rsidRPr="00257A62" w:rsidRDefault="00566DBE" w:rsidP="00453A55">
            <w:pPr>
              <w:spacing w:line="240" w:lineRule="auto"/>
              <w:rPr>
                <w:color w:val="auto"/>
              </w:rPr>
            </w:pPr>
            <w:r w:rsidRPr="00257A62">
              <w:rPr>
                <w:color w:val="auto"/>
              </w:rPr>
              <w:t>Sin acceso concurrente</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5C64B8" w14:textId="77777777" w:rsidR="00566DBE" w:rsidRPr="00257A62" w:rsidRDefault="00566DBE" w:rsidP="00453A55">
            <w:pPr>
              <w:spacing w:line="240" w:lineRule="auto"/>
              <w:rPr>
                <w:color w:val="auto"/>
              </w:rPr>
            </w:pPr>
            <w:r w:rsidRPr="00257A62">
              <w:rPr>
                <w:color w:val="auto"/>
              </w:rPr>
              <w:t>Aplicación web multiusuario con RLS (Row Level Security)</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490E339" w14:textId="77777777" w:rsidR="00566DBE" w:rsidRPr="00257A62" w:rsidRDefault="00566DBE" w:rsidP="00453A55">
            <w:pPr>
              <w:spacing w:line="240" w:lineRule="auto"/>
              <w:rPr>
                <w:color w:val="auto"/>
              </w:rPr>
            </w:pPr>
            <w:r w:rsidRPr="00257A62">
              <w:rPr>
                <w:color w:val="auto"/>
              </w:rPr>
              <w:t>Mod. 1: Usuarios y Seguridad</w:t>
            </w:r>
          </w:p>
        </w:tc>
      </w:tr>
      <w:tr w:rsidR="00257A62" w:rsidRPr="00257A62" w14:paraId="5600A200"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1AB8F2" w14:textId="77777777" w:rsidR="00566DBE" w:rsidRPr="00257A62" w:rsidRDefault="00566DBE" w:rsidP="00453A55">
            <w:pPr>
              <w:spacing w:line="240" w:lineRule="auto"/>
              <w:rPr>
                <w:b/>
                <w:bCs/>
                <w:color w:val="auto"/>
              </w:rPr>
            </w:pPr>
            <w:r w:rsidRPr="00257A62">
              <w:rPr>
                <w:b/>
                <w:bCs/>
                <w:color w:val="auto"/>
              </w:rPr>
              <w:t>Maquinaria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360471" w14:textId="77777777" w:rsidR="00566DBE" w:rsidRPr="00257A62" w:rsidRDefault="00566DBE" w:rsidP="00453A55">
            <w:pPr>
              <w:spacing w:line="240" w:lineRule="auto"/>
              <w:rPr>
                <w:color w:val="auto"/>
              </w:rPr>
            </w:pPr>
            <w:r w:rsidRPr="00257A62">
              <w:rPr>
                <w:color w:val="auto"/>
              </w:rPr>
              <w:t>Sin respaldo automático</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552583" w14:textId="77777777" w:rsidR="00566DBE" w:rsidRPr="00257A62" w:rsidRDefault="00566DBE" w:rsidP="00453A55">
            <w:pPr>
              <w:spacing w:line="240" w:lineRule="auto"/>
              <w:rPr>
                <w:color w:val="auto"/>
              </w:rPr>
            </w:pPr>
            <w:r w:rsidRPr="00257A62">
              <w:rPr>
                <w:color w:val="auto"/>
              </w:rPr>
              <w:t>Supabase con backups automáticos diarios + Storage para documentos</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8CF0D9" w14:textId="77777777" w:rsidR="00566DBE" w:rsidRPr="00257A62" w:rsidRDefault="00566DBE" w:rsidP="00453A55">
            <w:pPr>
              <w:spacing w:line="240" w:lineRule="auto"/>
              <w:rPr>
                <w:color w:val="auto"/>
              </w:rPr>
            </w:pPr>
            <w:r w:rsidRPr="00257A62">
              <w:rPr>
                <w:color w:val="auto"/>
              </w:rPr>
              <w:t>Mod. 13: Repositorio Documental</w:t>
            </w:r>
          </w:p>
        </w:tc>
      </w:tr>
      <w:tr w:rsidR="00257A62" w:rsidRPr="00257A62" w14:paraId="6EE43224"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53CCCA" w14:textId="77777777" w:rsidR="00566DBE" w:rsidRPr="00257A62" w:rsidRDefault="00566DBE" w:rsidP="00453A55">
            <w:pPr>
              <w:spacing w:line="240" w:lineRule="auto"/>
              <w:rPr>
                <w:b/>
                <w:bCs/>
                <w:color w:val="auto"/>
              </w:rPr>
            </w:pPr>
            <w:r w:rsidRPr="00257A62">
              <w:rPr>
                <w:b/>
                <w:bCs/>
                <w:color w:val="auto"/>
              </w:rPr>
              <w:lastRenderedPageBreak/>
              <w:t>Mano de Obra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E445B6" w14:textId="77777777" w:rsidR="00566DBE" w:rsidRPr="00257A62" w:rsidRDefault="00566DBE" w:rsidP="00453A55">
            <w:pPr>
              <w:spacing w:line="240" w:lineRule="auto"/>
              <w:rPr>
                <w:color w:val="auto"/>
              </w:rPr>
            </w:pPr>
            <w:r w:rsidRPr="00257A62">
              <w:rPr>
                <w:color w:val="auto"/>
              </w:rPr>
              <w:t>Ing. Calidad sobrecargada (5 funciones)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533958" w14:textId="77777777" w:rsidR="00566DBE" w:rsidRPr="00257A62" w:rsidRDefault="00566DBE" w:rsidP="00453A55">
            <w:pPr>
              <w:spacing w:line="240" w:lineRule="auto"/>
              <w:rPr>
                <w:color w:val="auto"/>
              </w:rPr>
            </w:pPr>
            <w:r w:rsidRPr="00257A62">
              <w:rPr>
                <w:color w:val="auto"/>
              </w:rPr>
              <w:t>Distribución de tareas digitales entre roles; la Ing. solo supervisa calidad</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CBEA32" w14:textId="77777777" w:rsidR="00566DBE" w:rsidRPr="00257A62" w:rsidRDefault="00566DBE" w:rsidP="00453A55">
            <w:pPr>
              <w:spacing w:line="240" w:lineRule="auto"/>
              <w:rPr>
                <w:color w:val="auto"/>
              </w:rPr>
            </w:pPr>
            <w:r w:rsidRPr="00257A62">
              <w:rPr>
                <w:color w:val="auto"/>
              </w:rPr>
              <w:t>Mod. 1: Usuarios y Seguridad</w:t>
            </w:r>
          </w:p>
        </w:tc>
      </w:tr>
      <w:tr w:rsidR="00257A62" w:rsidRPr="00257A62" w14:paraId="38A559DA"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646ED6" w14:textId="77777777" w:rsidR="00566DBE" w:rsidRPr="00257A62" w:rsidRDefault="00566DBE" w:rsidP="00453A55">
            <w:pPr>
              <w:spacing w:line="240" w:lineRule="auto"/>
              <w:rPr>
                <w:b/>
                <w:bCs/>
                <w:color w:val="auto"/>
              </w:rPr>
            </w:pPr>
            <w:r w:rsidRPr="00257A62">
              <w:rPr>
                <w:b/>
                <w:bCs/>
                <w:color w:val="auto"/>
              </w:rPr>
              <w:t>Mano de Obra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FCE6F9" w14:textId="77777777" w:rsidR="00566DBE" w:rsidRPr="00257A62" w:rsidRDefault="00566DBE" w:rsidP="00453A55">
            <w:pPr>
              <w:spacing w:line="240" w:lineRule="auto"/>
              <w:rPr>
                <w:color w:val="auto"/>
              </w:rPr>
            </w:pPr>
            <w:r w:rsidRPr="00257A62">
              <w:rPr>
                <w:color w:val="auto"/>
              </w:rPr>
              <w:t>Persona-dependencia crítica</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735D97D" w14:textId="77777777" w:rsidR="00566DBE" w:rsidRPr="00257A62" w:rsidRDefault="00566DBE" w:rsidP="00453A55">
            <w:pPr>
              <w:spacing w:line="240" w:lineRule="auto"/>
              <w:rPr>
                <w:color w:val="auto"/>
              </w:rPr>
            </w:pPr>
            <w:r w:rsidRPr="00257A62">
              <w:rPr>
                <w:color w:val="auto"/>
              </w:rPr>
              <w:t>Múltiples usuarios con permisos por rol; datos accesibles sin una sola persona</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E57423" w14:textId="77777777" w:rsidR="00566DBE" w:rsidRPr="00257A62" w:rsidRDefault="00566DBE" w:rsidP="00453A55">
            <w:pPr>
              <w:spacing w:line="240" w:lineRule="auto"/>
              <w:rPr>
                <w:color w:val="auto"/>
              </w:rPr>
            </w:pPr>
            <w:r w:rsidRPr="00257A62">
              <w:rPr>
                <w:color w:val="auto"/>
              </w:rPr>
              <w:t>Mod. 1: Usuarios y Seguridad</w:t>
            </w:r>
          </w:p>
        </w:tc>
      </w:tr>
      <w:tr w:rsidR="00257A62" w:rsidRPr="00257A62" w14:paraId="7EC32B9E"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A74D2D8" w14:textId="77777777" w:rsidR="00566DBE" w:rsidRPr="00257A62" w:rsidRDefault="00566DBE" w:rsidP="00453A55">
            <w:pPr>
              <w:spacing w:line="240" w:lineRule="auto"/>
              <w:rPr>
                <w:b/>
                <w:bCs/>
                <w:color w:val="auto"/>
              </w:rPr>
            </w:pPr>
            <w:r w:rsidRPr="00257A62">
              <w:rPr>
                <w:b/>
                <w:bCs/>
                <w:color w:val="auto"/>
              </w:rPr>
              <w:t>Mano de Obra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C9695C" w14:textId="77777777" w:rsidR="00566DBE" w:rsidRPr="00257A62" w:rsidRDefault="00566DBE" w:rsidP="00453A55">
            <w:pPr>
              <w:spacing w:line="240" w:lineRule="auto"/>
              <w:rPr>
                <w:color w:val="auto"/>
              </w:rPr>
            </w:pPr>
            <w:r w:rsidRPr="00257A62">
              <w:rPr>
                <w:color w:val="auto"/>
              </w:rPr>
              <w:t>Sin capacitación digital</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DBAD6F" w14:textId="77777777" w:rsidR="00566DBE" w:rsidRPr="00257A62" w:rsidRDefault="00566DBE" w:rsidP="00453A55">
            <w:pPr>
              <w:spacing w:line="240" w:lineRule="auto"/>
              <w:rPr>
                <w:color w:val="auto"/>
              </w:rPr>
            </w:pPr>
            <w:r w:rsidRPr="00257A62">
              <w:rPr>
                <w:color w:val="auto"/>
              </w:rPr>
              <w:t>Interfaz web intuitiva y responsiva diseñada para operarios de planta</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997250" w14:textId="77777777" w:rsidR="00566DBE" w:rsidRPr="00257A62" w:rsidRDefault="00566DBE" w:rsidP="00453A55">
            <w:pPr>
              <w:spacing w:line="240" w:lineRule="auto"/>
              <w:rPr>
                <w:color w:val="auto"/>
              </w:rPr>
            </w:pPr>
            <w:r w:rsidRPr="00257A62">
              <w:rPr>
                <w:color w:val="auto"/>
              </w:rPr>
              <w:t>UX/UI del Frontend (Next.js)</w:t>
            </w:r>
          </w:p>
        </w:tc>
      </w:tr>
      <w:tr w:rsidR="00257A62" w:rsidRPr="00257A62" w14:paraId="14F115D7"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6D5452" w14:textId="77777777" w:rsidR="00566DBE" w:rsidRPr="00257A62" w:rsidRDefault="00566DBE" w:rsidP="00453A55">
            <w:pPr>
              <w:spacing w:line="240" w:lineRule="auto"/>
              <w:rPr>
                <w:b/>
                <w:bCs/>
                <w:color w:val="auto"/>
              </w:rPr>
            </w:pPr>
            <w:r w:rsidRPr="00257A62">
              <w:rPr>
                <w:b/>
                <w:bCs/>
                <w:color w:val="auto"/>
              </w:rPr>
              <w:t>Mano de Obra</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489473" w14:textId="77777777" w:rsidR="00566DBE" w:rsidRPr="00257A62" w:rsidRDefault="00566DBE" w:rsidP="00453A55">
            <w:pPr>
              <w:spacing w:line="240" w:lineRule="auto"/>
              <w:rPr>
                <w:color w:val="auto"/>
              </w:rPr>
            </w:pPr>
            <w:r w:rsidRPr="00257A62">
              <w:rPr>
                <w:color w:val="auto"/>
              </w:rPr>
              <w:t>Sin organigrama formal</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73BE46" w14:textId="77777777" w:rsidR="00566DBE" w:rsidRPr="00257A62" w:rsidRDefault="00566DBE" w:rsidP="00453A55">
            <w:pPr>
              <w:spacing w:line="240" w:lineRule="auto"/>
              <w:rPr>
                <w:color w:val="auto"/>
              </w:rPr>
            </w:pPr>
            <w:r w:rsidRPr="00257A62">
              <w:rPr>
                <w:color w:val="auto"/>
              </w:rPr>
              <w:t>Jerarquía de roles reflejada en el sistema (admin/operario/calidad/despacho)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572346" w14:textId="77777777" w:rsidR="00566DBE" w:rsidRPr="00257A62" w:rsidRDefault="00566DBE" w:rsidP="00453A55">
            <w:pPr>
              <w:spacing w:line="240" w:lineRule="auto"/>
              <w:rPr>
                <w:color w:val="auto"/>
              </w:rPr>
            </w:pPr>
            <w:r w:rsidRPr="00257A62">
              <w:rPr>
                <w:color w:val="auto"/>
              </w:rPr>
              <w:t>Mod. 1: Usuarios y Seguridad</w:t>
            </w:r>
          </w:p>
        </w:tc>
      </w:tr>
      <w:tr w:rsidR="00257A62" w:rsidRPr="00257A62" w14:paraId="6BCC1037"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DF91AC" w14:textId="77777777" w:rsidR="00566DBE" w:rsidRPr="00257A62" w:rsidRDefault="00566DBE" w:rsidP="00453A55">
            <w:pPr>
              <w:spacing w:line="240" w:lineRule="auto"/>
              <w:rPr>
                <w:b/>
                <w:bCs/>
                <w:color w:val="auto"/>
              </w:rPr>
            </w:pPr>
            <w:r w:rsidRPr="00257A62">
              <w:rPr>
                <w:b/>
                <w:bCs/>
                <w:color w:val="auto"/>
              </w:rPr>
              <w:t>Materiales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EE47902" w14:textId="77777777" w:rsidR="00566DBE" w:rsidRPr="00257A62" w:rsidRDefault="00566DBE" w:rsidP="00453A55">
            <w:pPr>
              <w:spacing w:line="240" w:lineRule="auto"/>
              <w:rPr>
                <w:color w:val="auto"/>
              </w:rPr>
            </w:pPr>
            <w:r w:rsidRPr="00257A62">
              <w:rPr>
                <w:color w:val="auto"/>
              </w:rPr>
              <w:t>60% campos recepción incompletos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030F93" w14:textId="77777777" w:rsidR="00566DBE" w:rsidRPr="00257A62" w:rsidRDefault="00566DBE" w:rsidP="00453A55">
            <w:pPr>
              <w:spacing w:line="240" w:lineRule="auto"/>
              <w:rPr>
                <w:color w:val="auto"/>
              </w:rPr>
            </w:pPr>
            <w:r w:rsidRPr="00257A62">
              <w:rPr>
                <w:color w:val="auto"/>
              </w:rPr>
              <w:t>Formulario de recepción con campos obligatorios y validación en tiempo real</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79700A" w14:textId="77777777" w:rsidR="00566DBE" w:rsidRPr="00257A62" w:rsidRDefault="00566DBE" w:rsidP="00453A55">
            <w:pPr>
              <w:spacing w:line="240" w:lineRule="auto"/>
              <w:rPr>
                <w:color w:val="auto"/>
              </w:rPr>
            </w:pPr>
            <w:r w:rsidRPr="00257A62">
              <w:rPr>
                <w:color w:val="auto"/>
              </w:rPr>
              <w:t>Mod. 3: Recepción de Leche</w:t>
            </w:r>
          </w:p>
        </w:tc>
      </w:tr>
      <w:tr w:rsidR="00257A62" w:rsidRPr="00257A62" w14:paraId="1D671BAE"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96ECFE" w14:textId="77777777" w:rsidR="00566DBE" w:rsidRPr="00257A62" w:rsidRDefault="00566DBE" w:rsidP="00453A55">
            <w:pPr>
              <w:spacing w:line="240" w:lineRule="auto"/>
              <w:rPr>
                <w:b/>
                <w:bCs/>
                <w:color w:val="auto"/>
              </w:rPr>
            </w:pPr>
            <w:r w:rsidRPr="00257A62">
              <w:rPr>
                <w:b/>
                <w:bCs/>
                <w:color w:val="auto"/>
              </w:rPr>
              <w:t>Materiales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0E8C09" w14:textId="77777777" w:rsidR="00566DBE" w:rsidRPr="00257A62" w:rsidRDefault="00566DBE" w:rsidP="00453A55">
            <w:pPr>
              <w:spacing w:line="240" w:lineRule="auto"/>
              <w:rPr>
                <w:color w:val="auto"/>
              </w:rPr>
            </w:pPr>
            <w:r w:rsidRPr="00257A62">
              <w:rPr>
                <w:color w:val="auto"/>
              </w:rPr>
              <w:t>Inventario con stock negativo</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1F2536" w14:textId="77777777" w:rsidR="00566DBE" w:rsidRPr="00257A62" w:rsidRDefault="00566DBE" w:rsidP="00453A55">
            <w:pPr>
              <w:spacing w:line="240" w:lineRule="auto"/>
              <w:rPr>
                <w:color w:val="auto"/>
              </w:rPr>
            </w:pPr>
            <w:r w:rsidRPr="00257A62">
              <w:rPr>
                <w:color w:val="auto"/>
              </w:rPr>
              <w:t>Kardex IN/OUT con trazabilidad de cada movimiento y alertas de stock mínimo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E370B1" w14:textId="77777777" w:rsidR="00566DBE" w:rsidRPr="00257A62" w:rsidRDefault="00566DBE" w:rsidP="00453A55">
            <w:pPr>
              <w:spacing w:line="240" w:lineRule="auto"/>
              <w:rPr>
                <w:color w:val="auto"/>
              </w:rPr>
            </w:pPr>
            <w:r w:rsidRPr="00257A62">
              <w:rPr>
                <w:color w:val="auto"/>
              </w:rPr>
              <w:t>Mod. 4: Insumos y MP</w:t>
            </w:r>
          </w:p>
        </w:tc>
      </w:tr>
      <w:tr w:rsidR="00257A62" w:rsidRPr="00257A62" w14:paraId="6F9C95EC"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9DB2D6" w14:textId="77777777" w:rsidR="00566DBE" w:rsidRPr="00257A62" w:rsidRDefault="00566DBE" w:rsidP="00453A55">
            <w:pPr>
              <w:spacing w:line="240" w:lineRule="auto"/>
              <w:rPr>
                <w:b/>
                <w:bCs/>
                <w:color w:val="auto"/>
              </w:rPr>
            </w:pPr>
            <w:r w:rsidRPr="00257A62">
              <w:rPr>
                <w:b/>
                <w:bCs/>
                <w:color w:val="auto"/>
              </w:rPr>
              <w:t>Materiales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7E2804E" w14:textId="77777777" w:rsidR="00566DBE" w:rsidRPr="00257A62" w:rsidRDefault="00566DBE" w:rsidP="00453A55">
            <w:pPr>
              <w:spacing w:line="240" w:lineRule="auto"/>
              <w:rPr>
                <w:color w:val="auto"/>
              </w:rPr>
            </w:pPr>
            <w:r w:rsidRPr="00257A62">
              <w:rPr>
                <w:color w:val="auto"/>
              </w:rPr>
              <w:t>Datos mixtos texto/número</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60EB87" w14:textId="77777777" w:rsidR="00566DBE" w:rsidRPr="00257A62" w:rsidRDefault="00566DBE" w:rsidP="00453A55">
            <w:pPr>
              <w:spacing w:line="240" w:lineRule="auto"/>
              <w:rPr>
                <w:color w:val="auto"/>
              </w:rPr>
            </w:pPr>
            <w:r w:rsidRPr="00257A62">
              <w:rPr>
                <w:color w:val="auto"/>
              </w:rPr>
              <w:t>Campos tipados con validación de rangos (Zod + PostgreSQL constraints)</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C3886EB" w14:textId="77777777" w:rsidR="00566DBE" w:rsidRPr="00257A62" w:rsidRDefault="00566DBE" w:rsidP="00453A55">
            <w:pPr>
              <w:spacing w:line="240" w:lineRule="auto"/>
              <w:rPr>
                <w:color w:val="auto"/>
              </w:rPr>
            </w:pPr>
            <w:r w:rsidRPr="00257A62">
              <w:rPr>
                <w:color w:val="auto"/>
              </w:rPr>
              <w:t>Mod. 6: Producción en Planta</w:t>
            </w:r>
          </w:p>
        </w:tc>
      </w:tr>
      <w:tr w:rsidR="00257A62" w:rsidRPr="00257A62" w14:paraId="29CAF0C1"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30738C" w14:textId="77777777" w:rsidR="00566DBE" w:rsidRPr="00257A62" w:rsidRDefault="00566DBE" w:rsidP="00453A55">
            <w:pPr>
              <w:spacing w:line="240" w:lineRule="auto"/>
              <w:rPr>
                <w:b/>
                <w:bCs/>
                <w:color w:val="auto"/>
              </w:rPr>
            </w:pPr>
            <w:r w:rsidRPr="00257A62">
              <w:rPr>
                <w:b/>
                <w:bCs/>
                <w:color w:val="auto"/>
              </w:rPr>
              <w:t>Materiales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CDA298" w14:textId="77777777" w:rsidR="00566DBE" w:rsidRPr="00257A62" w:rsidRDefault="00566DBE" w:rsidP="00453A55">
            <w:pPr>
              <w:spacing w:line="240" w:lineRule="auto"/>
              <w:rPr>
                <w:color w:val="auto"/>
              </w:rPr>
            </w:pPr>
            <w:r w:rsidRPr="00257A62">
              <w:rPr>
                <w:color w:val="auto"/>
              </w:rPr>
              <w:t>4 formatos de lote distintos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E367CE" w14:textId="77777777" w:rsidR="00566DBE" w:rsidRPr="00257A62" w:rsidRDefault="00566DBE" w:rsidP="00453A55">
            <w:pPr>
              <w:spacing w:line="240" w:lineRule="auto"/>
              <w:rPr>
                <w:color w:val="auto"/>
              </w:rPr>
            </w:pPr>
            <w:r w:rsidRPr="00257A62">
              <w:rPr>
                <w:color w:val="auto"/>
              </w:rPr>
              <w:t>Generación automática de N° lote unívoco (UUID + timestamp + producto)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C12015C" w14:textId="77777777" w:rsidR="00566DBE" w:rsidRPr="00257A62" w:rsidRDefault="00566DBE" w:rsidP="00453A55">
            <w:pPr>
              <w:spacing w:line="240" w:lineRule="auto"/>
              <w:rPr>
                <w:color w:val="auto"/>
              </w:rPr>
            </w:pPr>
            <w:r w:rsidRPr="00257A62">
              <w:rPr>
                <w:color w:val="auto"/>
              </w:rPr>
              <w:t>Mod. 6: Producción en Planta</w:t>
            </w:r>
          </w:p>
        </w:tc>
      </w:tr>
      <w:tr w:rsidR="00257A62" w:rsidRPr="00257A62" w14:paraId="73AACDD6"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982EDC6" w14:textId="77777777" w:rsidR="00566DBE" w:rsidRPr="00257A62" w:rsidRDefault="00566DBE" w:rsidP="00453A55">
            <w:pPr>
              <w:spacing w:line="240" w:lineRule="auto"/>
              <w:rPr>
                <w:b/>
                <w:bCs/>
                <w:color w:val="auto"/>
              </w:rPr>
            </w:pPr>
            <w:r w:rsidRPr="00257A62">
              <w:rPr>
                <w:b/>
                <w:bCs/>
                <w:color w:val="auto"/>
              </w:rPr>
              <w:t>Materiales</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E8B56F" w14:textId="77777777" w:rsidR="00566DBE" w:rsidRPr="00257A62" w:rsidRDefault="00566DBE" w:rsidP="00453A55">
            <w:pPr>
              <w:spacing w:line="240" w:lineRule="auto"/>
              <w:rPr>
                <w:color w:val="auto"/>
              </w:rPr>
            </w:pPr>
            <w:r w:rsidRPr="00257A62">
              <w:rPr>
                <w:color w:val="auto"/>
              </w:rPr>
              <w:t>Fechas vencimiento heterogéneas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854615" w14:textId="77777777" w:rsidR="00566DBE" w:rsidRPr="00257A62" w:rsidRDefault="00566DBE" w:rsidP="00453A55">
            <w:pPr>
              <w:spacing w:line="240" w:lineRule="auto"/>
              <w:rPr>
                <w:color w:val="auto"/>
              </w:rPr>
            </w:pPr>
            <w:r w:rsidRPr="00257A62">
              <w:rPr>
                <w:color w:val="auto"/>
              </w:rPr>
              <w:t>Campo DATE obligatorio con alerta automática de próximo vencimiento (FEFO)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DE568A" w14:textId="77777777" w:rsidR="00566DBE" w:rsidRPr="00257A62" w:rsidRDefault="00566DBE" w:rsidP="00453A55">
            <w:pPr>
              <w:spacing w:line="240" w:lineRule="auto"/>
              <w:rPr>
                <w:color w:val="auto"/>
              </w:rPr>
            </w:pPr>
            <w:r w:rsidRPr="00257A62">
              <w:rPr>
                <w:color w:val="auto"/>
              </w:rPr>
              <w:t>Mod. 4: Insumos y MP</w:t>
            </w:r>
          </w:p>
        </w:tc>
      </w:tr>
      <w:tr w:rsidR="00257A62" w:rsidRPr="00257A62" w14:paraId="479A43CB"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A7858C" w14:textId="77777777" w:rsidR="00566DBE" w:rsidRPr="00257A62" w:rsidRDefault="00566DBE" w:rsidP="00453A55">
            <w:pPr>
              <w:spacing w:line="240" w:lineRule="auto"/>
              <w:rPr>
                <w:b/>
                <w:bCs/>
                <w:color w:val="auto"/>
              </w:rPr>
            </w:pPr>
            <w:r w:rsidRPr="00257A62">
              <w:rPr>
                <w:b/>
                <w:bCs/>
                <w:color w:val="auto"/>
              </w:rPr>
              <w:lastRenderedPageBreak/>
              <w:t>Medición</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BB40FA" w14:textId="77777777" w:rsidR="00566DBE" w:rsidRPr="00257A62" w:rsidRDefault="00566DBE" w:rsidP="00453A55">
            <w:pPr>
              <w:spacing w:line="240" w:lineRule="auto"/>
              <w:rPr>
                <w:color w:val="auto"/>
              </w:rPr>
            </w:pPr>
            <w:r w:rsidRPr="00257A62">
              <w:rPr>
                <w:color w:val="auto"/>
              </w:rPr>
              <w:t>Sin trazabilidad lote→cliente</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B866B3" w14:textId="77777777" w:rsidR="00566DBE" w:rsidRPr="00257A62" w:rsidRDefault="00566DBE" w:rsidP="00453A55">
            <w:pPr>
              <w:spacing w:line="240" w:lineRule="auto"/>
              <w:rPr>
                <w:color w:val="auto"/>
              </w:rPr>
            </w:pPr>
            <w:r w:rsidRPr="00257A62">
              <w:rPr>
                <w:color w:val="auto"/>
              </w:rPr>
              <w:t>Cadena completa: Recepción→Producción→Calidad→Stock→Pedido→Despacho→Cliente</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48BD7C" w14:textId="77777777" w:rsidR="00566DBE" w:rsidRPr="00257A62" w:rsidRDefault="00566DBE" w:rsidP="00453A55">
            <w:pPr>
              <w:spacing w:line="240" w:lineRule="auto"/>
              <w:rPr>
                <w:color w:val="auto"/>
              </w:rPr>
            </w:pPr>
            <w:r w:rsidRPr="00257A62">
              <w:rPr>
                <w:color w:val="auto"/>
              </w:rPr>
              <w:t>Mod. 14: Motor Auditor</w:t>
            </w:r>
          </w:p>
        </w:tc>
      </w:tr>
      <w:tr w:rsidR="00257A62" w:rsidRPr="00257A62" w14:paraId="708ED2A2"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27A56E" w14:textId="77777777" w:rsidR="00566DBE" w:rsidRPr="00257A62" w:rsidRDefault="00566DBE" w:rsidP="00453A55">
            <w:pPr>
              <w:spacing w:line="240" w:lineRule="auto"/>
              <w:rPr>
                <w:b/>
                <w:bCs/>
                <w:color w:val="auto"/>
              </w:rPr>
            </w:pPr>
            <w:r w:rsidRPr="00257A62">
              <w:rPr>
                <w:b/>
                <w:bCs/>
                <w:color w:val="auto"/>
              </w:rPr>
              <w:t>Medición</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0228E8" w14:textId="77777777" w:rsidR="00566DBE" w:rsidRPr="00257A62" w:rsidRDefault="00566DBE" w:rsidP="00453A55">
            <w:pPr>
              <w:spacing w:line="240" w:lineRule="auto"/>
              <w:rPr>
                <w:color w:val="auto"/>
              </w:rPr>
            </w:pPr>
            <w:r w:rsidRPr="00257A62">
              <w:rPr>
                <w:color w:val="auto"/>
              </w:rPr>
              <w:t>Sin alertas de stock mínimo</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E80BBE" w14:textId="77777777" w:rsidR="00566DBE" w:rsidRPr="00257A62" w:rsidRDefault="00566DBE" w:rsidP="00453A55">
            <w:pPr>
              <w:spacing w:line="240" w:lineRule="auto"/>
              <w:rPr>
                <w:color w:val="auto"/>
              </w:rPr>
            </w:pPr>
            <w:r w:rsidRPr="00257A62">
              <w:rPr>
                <w:color w:val="auto"/>
              </w:rPr>
              <w:t>Periódicos automáticos: comparación stock actual vs umbral parametrizado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A177274" w14:textId="77777777" w:rsidR="00566DBE" w:rsidRPr="00257A62" w:rsidRDefault="00566DBE" w:rsidP="00453A55">
            <w:pPr>
              <w:spacing w:line="240" w:lineRule="auto"/>
              <w:rPr>
                <w:color w:val="auto"/>
              </w:rPr>
            </w:pPr>
            <w:r w:rsidRPr="00257A62">
              <w:rPr>
                <w:color w:val="auto"/>
              </w:rPr>
              <w:t>Mod. 15: Notificaciones</w:t>
            </w:r>
          </w:p>
        </w:tc>
      </w:tr>
      <w:tr w:rsidR="00257A62" w:rsidRPr="00257A62" w14:paraId="76F09DED"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23392DA" w14:textId="77777777" w:rsidR="00566DBE" w:rsidRPr="00257A62" w:rsidRDefault="00566DBE" w:rsidP="00453A55">
            <w:pPr>
              <w:spacing w:line="240" w:lineRule="auto"/>
              <w:rPr>
                <w:b/>
                <w:bCs/>
                <w:color w:val="auto"/>
              </w:rPr>
            </w:pPr>
            <w:r w:rsidRPr="00257A62">
              <w:rPr>
                <w:b/>
                <w:bCs/>
                <w:color w:val="auto"/>
              </w:rPr>
              <w:t>Medición</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9594BA" w14:textId="77777777" w:rsidR="00566DBE" w:rsidRPr="00257A62" w:rsidRDefault="00566DBE" w:rsidP="00453A55">
            <w:pPr>
              <w:spacing w:line="240" w:lineRule="auto"/>
              <w:rPr>
                <w:color w:val="auto"/>
              </w:rPr>
            </w:pPr>
            <w:r w:rsidRPr="00257A62">
              <w:rPr>
                <w:color w:val="auto"/>
              </w:rPr>
              <w:t>Sin costeo por lote</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77941D" w14:textId="77777777" w:rsidR="00566DBE" w:rsidRPr="00257A62" w:rsidRDefault="00566DBE" w:rsidP="00453A55">
            <w:pPr>
              <w:spacing w:line="240" w:lineRule="auto"/>
              <w:rPr>
                <w:color w:val="auto"/>
              </w:rPr>
            </w:pPr>
            <w:r w:rsidRPr="00257A62">
              <w:rPr>
                <w:color w:val="auto"/>
              </w:rPr>
              <w:t>Registro de precio por insumo; cálculo automático de costo al producir un lote</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E79EFC9" w14:textId="77777777" w:rsidR="00566DBE" w:rsidRPr="00257A62" w:rsidRDefault="00566DBE" w:rsidP="00453A55">
            <w:pPr>
              <w:spacing w:line="240" w:lineRule="auto"/>
              <w:rPr>
                <w:color w:val="auto"/>
              </w:rPr>
            </w:pPr>
            <w:r w:rsidRPr="00257A62">
              <w:rPr>
                <w:color w:val="auto"/>
              </w:rPr>
              <w:t>Mod. 4 + Mod. 6</w:t>
            </w:r>
          </w:p>
        </w:tc>
      </w:tr>
      <w:tr w:rsidR="00257A62" w:rsidRPr="00257A62" w14:paraId="61F45A3B"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E777E0" w14:textId="77777777" w:rsidR="00566DBE" w:rsidRPr="00257A62" w:rsidRDefault="00566DBE" w:rsidP="00453A55">
            <w:pPr>
              <w:spacing w:line="240" w:lineRule="auto"/>
              <w:rPr>
                <w:b/>
                <w:bCs/>
                <w:color w:val="auto"/>
              </w:rPr>
            </w:pPr>
            <w:r w:rsidRPr="00257A62">
              <w:rPr>
                <w:b/>
                <w:bCs/>
                <w:color w:val="auto"/>
              </w:rPr>
              <w:t>Medición</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EE79B5" w14:textId="77777777" w:rsidR="00566DBE" w:rsidRPr="00257A62" w:rsidRDefault="00566DBE" w:rsidP="00453A55">
            <w:pPr>
              <w:spacing w:line="240" w:lineRule="auto"/>
              <w:rPr>
                <w:color w:val="auto"/>
              </w:rPr>
            </w:pPr>
            <w:r w:rsidRPr="00257A62">
              <w:rPr>
                <w:color w:val="auto"/>
              </w:rPr>
              <w:t>KPIs no confiables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8BFEA79" w14:textId="77777777" w:rsidR="00566DBE" w:rsidRPr="00257A62" w:rsidRDefault="00566DBE" w:rsidP="00453A55">
            <w:pPr>
              <w:spacing w:line="240" w:lineRule="auto"/>
              <w:rPr>
                <w:color w:val="auto"/>
              </w:rPr>
            </w:pPr>
            <w:r w:rsidRPr="00257A62">
              <w:rPr>
                <w:color w:val="auto"/>
              </w:rPr>
              <w:t>Dashboard con cálculos server-side: rendimiento, mermas, producción por período</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92F601" w14:textId="77777777" w:rsidR="00566DBE" w:rsidRPr="00257A62" w:rsidRDefault="00566DBE" w:rsidP="00453A55">
            <w:pPr>
              <w:spacing w:line="240" w:lineRule="auto"/>
              <w:rPr>
                <w:color w:val="auto"/>
              </w:rPr>
            </w:pPr>
            <w:r w:rsidRPr="00257A62">
              <w:rPr>
                <w:color w:val="auto"/>
              </w:rPr>
              <w:t>Mod. 12: Reportes Analíticos</w:t>
            </w:r>
          </w:p>
        </w:tc>
      </w:tr>
      <w:tr w:rsidR="00257A62" w:rsidRPr="00257A62" w14:paraId="3FF1811B"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36696A" w14:textId="77777777" w:rsidR="00566DBE" w:rsidRPr="00257A62" w:rsidRDefault="00566DBE" w:rsidP="00453A55">
            <w:pPr>
              <w:spacing w:line="240" w:lineRule="auto"/>
              <w:rPr>
                <w:b/>
                <w:bCs/>
                <w:color w:val="auto"/>
              </w:rPr>
            </w:pPr>
            <w:r w:rsidRPr="00257A62">
              <w:rPr>
                <w:b/>
                <w:bCs/>
                <w:color w:val="auto"/>
              </w:rPr>
              <w:t>Medición</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076FB80" w14:textId="77777777" w:rsidR="00566DBE" w:rsidRPr="00257A62" w:rsidRDefault="00566DBE" w:rsidP="00453A55">
            <w:pPr>
              <w:spacing w:line="240" w:lineRule="auto"/>
              <w:rPr>
                <w:color w:val="auto"/>
              </w:rPr>
            </w:pPr>
            <w:r w:rsidRPr="00257A62">
              <w:rPr>
                <w:color w:val="auto"/>
              </w:rPr>
              <w:t>Hilado sin vínculo a cuajada</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9B17DF" w14:textId="77777777" w:rsidR="00566DBE" w:rsidRPr="00257A62" w:rsidRDefault="00566DBE" w:rsidP="00453A55">
            <w:pPr>
              <w:spacing w:line="240" w:lineRule="auto"/>
              <w:rPr>
                <w:color w:val="auto"/>
              </w:rPr>
            </w:pPr>
            <w:r w:rsidRPr="00257A62">
              <w:rPr>
                <w:color w:val="auto"/>
              </w:rPr>
              <w:t>Relación explícita DETALLE_HILADO → LOTE_PRODUCCION en la base de datos</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EF8C98" w14:textId="77777777" w:rsidR="00566DBE" w:rsidRPr="00257A62" w:rsidRDefault="00566DBE" w:rsidP="00453A55">
            <w:pPr>
              <w:spacing w:line="240" w:lineRule="auto"/>
              <w:rPr>
                <w:color w:val="auto"/>
              </w:rPr>
            </w:pPr>
            <w:r w:rsidRPr="00257A62">
              <w:rPr>
                <w:color w:val="auto"/>
              </w:rPr>
              <w:t>Mod. 6: Producción en Planta</w:t>
            </w:r>
          </w:p>
        </w:tc>
      </w:tr>
      <w:tr w:rsidR="00257A62" w:rsidRPr="00257A62" w14:paraId="7C87DCD6"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EF2B324" w14:textId="77777777" w:rsidR="00566DBE" w:rsidRPr="00257A62" w:rsidRDefault="00566DBE" w:rsidP="00453A55">
            <w:pPr>
              <w:spacing w:line="240" w:lineRule="auto"/>
              <w:rPr>
                <w:b/>
                <w:bCs/>
                <w:color w:val="auto"/>
              </w:rPr>
            </w:pPr>
            <w:r w:rsidRPr="00257A62">
              <w:rPr>
                <w:b/>
                <w:bCs/>
                <w:color w:val="auto"/>
              </w:rPr>
              <w:t>ENTORNO</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FCF26C0" w14:textId="77777777" w:rsidR="00566DBE" w:rsidRPr="00257A62" w:rsidRDefault="00566DBE" w:rsidP="00453A55">
            <w:pPr>
              <w:spacing w:line="240" w:lineRule="auto"/>
              <w:rPr>
                <w:color w:val="auto"/>
              </w:rPr>
            </w:pPr>
            <w:r w:rsidRPr="00257A62">
              <w:rPr>
                <w:color w:val="auto"/>
              </w:rPr>
              <w:t>Empresa en consolidación (6 meses)</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0E4FD8" w14:textId="77777777" w:rsidR="00566DBE" w:rsidRPr="00257A62" w:rsidRDefault="00566DBE" w:rsidP="00453A55">
            <w:pPr>
              <w:spacing w:line="240" w:lineRule="auto"/>
              <w:rPr>
                <w:color w:val="auto"/>
              </w:rPr>
            </w:pPr>
            <w:r w:rsidRPr="00257A62">
              <w:rPr>
                <w:color w:val="auto"/>
              </w:rPr>
              <w:t>Sistema escalable que crece con la empresa, sin reinversión tecnológica</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19DEDE" w14:textId="77777777" w:rsidR="00566DBE" w:rsidRPr="00257A62" w:rsidRDefault="00566DBE" w:rsidP="00453A55">
            <w:pPr>
              <w:spacing w:line="240" w:lineRule="auto"/>
              <w:rPr>
                <w:color w:val="auto"/>
              </w:rPr>
            </w:pPr>
            <w:r w:rsidRPr="00257A62">
              <w:rPr>
                <w:color w:val="auto"/>
              </w:rPr>
              <w:t>Arquitectura Modular</w:t>
            </w:r>
          </w:p>
        </w:tc>
      </w:tr>
      <w:tr w:rsidR="00257A62" w:rsidRPr="00257A62" w14:paraId="15E061D3"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32FF70E" w14:textId="77777777" w:rsidR="00566DBE" w:rsidRPr="00257A62" w:rsidRDefault="00566DBE" w:rsidP="00453A55">
            <w:pPr>
              <w:spacing w:line="240" w:lineRule="auto"/>
              <w:rPr>
                <w:b/>
                <w:bCs/>
                <w:color w:val="auto"/>
              </w:rPr>
            </w:pPr>
            <w:r w:rsidRPr="00257A62">
              <w:rPr>
                <w:b/>
                <w:bCs/>
                <w:color w:val="auto"/>
              </w:rPr>
              <w:t xml:space="preserve">ENTORNO </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2258A8F" w14:textId="77777777" w:rsidR="00566DBE" w:rsidRPr="00257A62" w:rsidRDefault="00566DBE" w:rsidP="00453A55">
            <w:pPr>
              <w:spacing w:line="240" w:lineRule="auto"/>
              <w:rPr>
                <w:color w:val="auto"/>
              </w:rPr>
            </w:pPr>
            <w:r w:rsidRPr="00257A62">
              <w:rPr>
                <w:color w:val="auto"/>
              </w:rPr>
              <w:t>Planta aislada km 102</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5416BD0" w14:textId="77777777" w:rsidR="00566DBE" w:rsidRPr="00257A62" w:rsidRDefault="00566DBE" w:rsidP="00453A55">
            <w:pPr>
              <w:spacing w:line="240" w:lineRule="auto"/>
              <w:rPr>
                <w:color w:val="auto"/>
              </w:rPr>
            </w:pPr>
            <w:r w:rsidRPr="00257A62">
              <w:rPr>
                <w:color w:val="auto"/>
              </w:rPr>
              <w:t>Aplicación web cloud accesible desde cualquier dispositivo con internet</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9D1EF91" w14:textId="77777777" w:rsidR="00566DBE" w:rsidRPr="00257A62" w:rsidRDefault="00566DBE" w:rsidP="00453A55">
            <w:pPr>
              <w:spacing w:line="240" w:lineRule="auto"/>
              <w:rPr>
                <w:color w:val="auto"/>
              </w:rPr>
            </w:pPr>
            <w:r w:rsidRPr="00257A62">
              <w:rPr>
                <w:color w:val="auto"/>
              </w:rPr>
              <w:t>Supabase Cloud (BaaS)</w:t>
            </w:r>
          </w:p>
        </w:tc>
      </w:tr>
      <w:tr w:rsidR="00257A62" w:rsidRPr="00257A62" w14:paraId="4B7CDD51"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158E74" w14:textId="77777777" w:rsidR="00566DBE" w:rsidRPr="00257A62" w:rsidRDefault="00566DBE" w:rsidP="00453A55">
            <w:pPr>
              <w:spacing w:line="240" w:lineRule="auto"/>
              <w:rPr>
                <w:b/>
                <w:bCs/>
                <w:color w:val="auto"/>
              </w:rPr>
            </w:pPr>
            <w:r w:rsidRPr="00257A62">
              <w:rPr>
                <w:b/>
                <w:bCs/>
                <w:color w:val="auto"/>
              </w:rPr>
              <w:t>ENTORNO</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206D7D3" w14:textId="77777777" w:rsidR="00566DBE" w:rsidRPr="00257A62" w:rsidRDefault="00566DBE" w:rsidP="00453A55">
            <w:pPr>
              <w:spacing w:line="240" w:lineRule="auto"/>
              <w:rPr>
                <w:color w:val="auto"/>
              </w:rPr>
            </w:pPr>
            <w:r w:rsidRPr="00257A62">
              <w:rPr>
                <w:color w:val="auto"/>
              </w:rPr>
              <w:t>Recibo ≠ Factura (Planta↔Comercial)</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9291C5" w14:textId="77777777" w:rsidR="00566DBE" w:rsidRPr="00257A62" w:rsidRDefault="00566DBE" w:rsidP="00453A55">
            <w:pPr>
              <w:spacing w:line="240" w:lineRule="auto"/>
              <w:rPr>
                <w:color w:val="auto"/>
              </w:rPr>
            </w:pPr>
            <w:r w:rsidRPr="00257A62">
              <w:rPr>
                <w:color w:val="auto"/>
              </w:rPr>
              <w:t>Integración despacho-facturación: la Línea Comercial ve los despachos en tiempo real</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EEFD6B" w14:textId="77777777" w:rsidR="00566DBE" w:rsidRPr="00257A62" w:rsidRDefault="00566DBE" w:rsidP="00453A55">
            <w:pPr>
              <w:spacing w:line="240" w:lineRule="auto"/>
              <w:rPr>
                <w:color w:val="auto"/>
              </w:rPr>
            </w:pPr>
            <w:r w:rsidRPr="00257A62">
              <w:rPr>
                <w:color w:val="auto"/>
              </w:rPr>
              <w:t>Mod. 11: Control Contable</w:t>
            </w:r>
          </w:p>
        </w:tc>
      </w:tr>
      <w:tr w:rsidR="00566DBE" w:rsidRPr="00257A62" w14:paraId="0711B684" w14:textId="77777777" w:rsidTr="00453A55">
        <w:trPr>
          <w:jc w:val="center"/>
        </w:trPr>
        <w:tc>
          <w:tcPr>
            <w:tcW w:w="169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435867" w14:textId="77777777" w:rsidR="00566DBE" w:rsidRPr="00257A62" w:rsidRDefault="00566DBE" w:rsidP="00453A55">
            <w:pPr>
              <w:spacing w:line="240" w:lineRule="auto"/>
              <w:rPr>
                <w:b/>
                <w:bCs/>
                <w:color w:val="auto"/>
              </w:rPr>
            </w:pPr>
            <w:r w:rsidRPr="00257A62">
              <w:rPr>
                <w:b/>
                <w:bCs/>
                <w:color w:val="auto"/>
              </w:rPr>
              <w:t>ENTORNO</w:t>
            </w:r>
          </w:p>
        </w:tc>
        <w:tc>
          <w:tcPr>
            <w:tcW w:w="2695"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2A31115" w14:textId="77777777" w:rsidR="00566DBE" w:rsidRPr="00257A62" w:rsidRDefault="00566DBE" w:rsidP="00453A55">
            <w:pPr>
              <w:spacing w:line="240" w:lineRule="auto"/>
              <w:rPr>
                <w:color w:val="auto"/>
              </w:rPr>
            </w:pPr>
            <w:r w:rsidRPr="00257A62">
              <w:rPr>
                <w:color w:val="auto"/>
              </w:rPr>
              <w:t>Riesgo SENASAG</w:t>
            </w:r>
          </w:p>
        </w:tc>
        <w:tc>
          <w:tcPr>
            <w:tcW w:w="3826"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D305CE" w14:textId="77777777" w:rsidR="00566DBE" w:rsidRPr="00257A62" w:rsidRDefault="00566DBE" w:rsidP="00453A55">
            <w:pPr>
              <w:spacing w:line="240" w:lineRule="auto"/>
              <w:rPr>
                <w:color w:val="auto"/>
              </w:rPr>
            </w:pPr>
            <w:r w:rsidRPr="00257A62">
              <w:rPr>
                <w:color w:val="auto"/>
              </w:rPr>
              <w:t>Log inmutable de auditoría (triggers) + trazabilidad completa exportable a PDF</w:t>
            </w:r>
          </w:p>
        </w:tc>
        <w:tc>
          <w:tcPr>
            <w:tcW w:w="255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928BFF" w14:textId="77777777" w:rsidR="00566DBE" w:rsidRPr="00257A62" w:rsidRDefault="00566DBE" w:rsidP="00453A55">
            <w:pPr>
              <w:spacing w:line="240" w:lineRule="auto"/>
              <w:rPr>
                <w:color w:val="auto"/>
              </w:rPr>
            </w:pPr>
            <w:r w:rsidRPr="00257A62">
              <w:rPr>
                <w:color w:val="auto"/>
              </w:rPr>
              <w:t>Mod. 14: Motor Auditor</w:t>
            </w:r>
          </w:p>
        </w:tc>
      </w:tr>
    </w:tbl>
    <w:p w14:paraId="4D93A99D" w14:textId="77777777" w:rsidR="00566DBE" w:rsidRPr="00257A62" w:rsidRDefault="00566DBE" w:rsidP="00566DBE">
      <w:pPr>
        <w:rPr>
          <w:b/>
          <w:bCs/>
          <w:color w:val="auto"/>
        </w:rPr>
      </w:pPr>
    </w:p>
    <w:p w14:paraId="34DEC6B3" w14:textId="77777777" w:rsidR="00566DBE" w:rsidRPr="00257A62" w:rsidRDefault="00566DBE" w:rsidP="00566DBE">
      <w:pPr>
        <w:rPr>
          <w:b/>
          <w:bCs/>
          <w:color w:val="auto"/>
        </w:rPr>
      </w:pPr>
      <w:r w:rsidRPr="00257A62">
        <w:rPr>
          <w:b/>
          <w:bCs/>
          <w:color w:val="auto"/>
        </w:rPr>
        <w:br w:type="page"/>
      </w:r>
      <w:r w:rsidRPr="00257A62">
        <w:rPr>
          <w:b/>
          <w:bCs/>
          <w:color w:val="auto"/>
        </w:rPr>
        <w:lastRenderedPageBreak/>
        <w:t>Síntesis y Discusión del Diagrama</w:t>
      </w:r>
    </w:p>
    <w:p w14:paraId="6179929F" w14:textId="77777777" w:rsidR="00566DBE" w:rsidRPr="00257A62" w:rsidRDefault="00566DBE" w:rsidP="00566DBE">
      <w:pPr>
        <w:rPr>
          <w:color w:val="auto"/>
        </w:rPr>
      </w:pPr>
      <w:r w:rsidRPr="00257A62">
        <w:rPr>
          <w:color w:val="auto"/>
        </w:rPr>
        <w:t>El Diagrama de Ishikawa de GRULAC S.R.L. revela que las </w:t>
      </w:r>
      <w:r w:rsidRPr="00257A62">
        <w:rPr>
          <w:b/>
          <w:bCs/>
          <w:color w:val="auto"/>
        </w:rPr>
        <w:t>29 causas identificadas</w:t>
      </w:r>
      <w:r w:rsidRPr="00257A62">
        <w:rPr>
          <w:color w:val="auto"/>
        </w:rPr>
        <w:t> se distribuyen de forma equilibrada entre las 6 categorías: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843"/>
        <w:gridCol w:w="5670"/>
      </w:tblGrid>
      <w:tr w:rsidR="00257A62" w:rsidRPr="00257A62" w14:paraId="638E8559" w14:textId="77777777" w:rsidTr="00566DBE">
        <w:trPr>
          <w:tblHeade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FAD68D" w14:textId="77777777" w:rsidR="00566DBE" w:rsidRPr="00257A62" w:rsidRDefault="00566DBE" w:rsidP="00453A55">
            <w:pPr>
              <w:spacing w:line="240" w:lineRule="auto"/>
              <w:rPr>
                <w:b/>
                <w:bCs/>
                <w:color w:val="auto"/>
              </w:rPr>
            </w:pPr>
            <w:r w:rsidRPr="00257A62">
              <w:rPr>
                <w:b/>
                <w:bCs/>
                <w:color w:val="auto"/>
              </w:rPr>
              <w:t>Categoría</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058B35" w14:textId="77777777" w:rsidR="00566DBE" w:rsidRPr="00257A62" w:rsidRDefault="00566DBE" w:rsidP="00453A55">
            <w:pPr>
              <w:spacing w:line="240" w:lineRule="auto"/>
              <w:rPr>
                <w:b/>
                <w:bCs/>
                <w:color w:val="auto"/>
              </w:rPr>
            </w:pPr>
            <w:r w:rsidRPr="00257A62">
              <w:rPr>
                <w:b/>
                <w:bCs/>
                <w:color w:val="auto"/>
              </w:rPr>
              <w:t>N° de Causas</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BA3BA1" w14:textId="77777777" w:rsidR="00566DBE" w:rsidRPr="00257A62" w:rsidRDefault="00566DBE" w:rsidP="00453A55">
            <w:pPr>
              <w:spacing w:line="240" w:lineRule="auto"/>
              <w:rPr>
                <w:b/>
                <w:bCs/>
                <w:color w:val="auto"/>
              </w:rPr>
            </w:pPr>
            <w:r w:rsidRPr="00257A62">
              <w:rPr>
                <w:b/>
                <w:bCs/>
                <w:color w:val="auto"/>
              </w:rPr>
              <w:t>Peso Relativo</w:t>
            </w:r>
          </w:p>
        </w:tc>
      </w:tr>
      <w:tr w:rsidR="00257A62" w:rsidRPr="00257A62" w14:paraId="17769C3B"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9E9CD1" w14:textId="77777777" w:rsidR="00566DBE" w:rsidRPr="00257A62" w:rsidRDefault="00566DBE" w:rsidP="00453A55">
            <w:pPr>
              <w:spacing w:line="240" w:lineRule="auto"/>
              <w:rPr>
                <w:b/>
                <w:bCs/>
                <w:color w:val="auto"/>
              </w:rPr>
            </w:pPr>
            <w:r w:rsidRPr="00257A62">
              <w:rPr>
                <w:b/>
                <w:bCs/>
                <w:color w:val="auto"/>
              </w:rPr>
              <w:t>Métodos (Procesos)</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8F2F6EF" w14:textId="77777777" w:rsidR="00566DBE" w:rsidRPr="00257A62" w:rsidRDefault="00566DBE" w:rsidP="00453A55">
            <w:pPr>
              <w:spacing w:line="240" w:lineRule="auto"/>
              <w:rPr>
                <w:color w:val="auto"/>
              </w:rPr>
            </w:pPr>
            <w:r w:rsidRPr="00257A62">
              <w:rPr>
                <w:color w:val="auto"/>
              </w:rPr>
              <w:t>5</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F81627" w14:textId="77777777" w:rsidR="00566DBE" w:rsidRPr="00257A62" w:rsidRDefault="00566DBE" w:rsidP="00453A55">
            <w:pPr>
              <w:spacing w:line="240" w:lineRule="auto"/>
              <w:rPr>
                <w:color w:val="auto"/>
              </w:rPr>
            </w:pPr>
            <w:r w:rsidRPr="00257A62">
              <w:rPr>
                <w:color w:val="auto"/>
              </w:rPr>
              <w:t>Procesos manuales, informales y sin estandarización</w:t>
            </w:r>
          </w:p>
        </w:tc>
      </w:tr>
      <w:tr w:rsidR="00257A62" w:rsidRPr="00257A62" w14:paraId="646CB4EA"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54308A" w14:textId="77777777" w:rsidR="00566DBE" w:rsidRPr="00257A62" w:rsidRDefault="00566DBE" w:rsidP="00453A55">
            <w:pPr>
              <w:spacing w:line="240" w:lineRule="auto"/>
              <w:rPr>
                <w:b/>
                <w:bCs/>
                <w:color w:val="auto"/>
              </w:rPr>
            </w:pPr>
            <w:r w:rsidRPr="00257A62">
              <w:rPr>
                <w:b/>
                <w:bCs/>
                <w:color w:val="auto"/>
              </w:rPr>
              <w:t>Maquinaria (Tecnología)</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D70550" w14:textId="77777777" w:rsidR="00566DBE" w:rsidRPr="00257A62" w:rsidRDefault="00566DBE" w:rsidP="00453A55">
            <w:pPr>
              <w:spacing w:line="240" w:lineRule="auto"/>
              <w:rPr>
                <w:color w:val="auto"/>
              </w:rPr>
            </w:pPr>
            <w:r w:rsidRPr="00257A62">
              <w:rPr>
                <w:color w:val="auto"/>
              </w:rPr>
              <w:t>5</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7F3861C" w14:textId="77777777" w:rsidR="00566DBE" w:rsidRPr="00257A62" w:rsidRDefault="00566DBE" w:rsidP="00453A55">
            <w:pPr>
              <w:spacing w:line="240" w:lineRule="auto"/>
              <w:rPr>
                <w:color w:val="auto"/>
              </w:rPr>
            </w:pPr>
            <w:r w:rsidRPr="00257A62">
              <w:rPr>
                <w:color w:val="auto"/>
              </w:rPr>
              <w:t>Dependencia total de Excel sin herramientas profesionales</w:t>
            </w:r>
          </w:p>
        </w:tc>
      </w:tr>
      <w:tr w:rsidR="00257A62" w:rsidRPr="00257A62" w14:paraId="23162B0F"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9655F8E" w14:textId="77777777" w:rsidR="00566DBE" w:rsidRPr="00257A62" w:rsidRDefault="00566DBE" w:rsidP="00453A55">
            <w:pPr>
              <w:spacing w:line="240" w:lineRule="auto"/>
              <w:rPr>
                <w:b/>
                <w:bCs/>
                <w:color w:val="auto"/>
              </w:rPr>
            </w:pPr>
            <w:r w:rsidRPr="00257A62">
              <w:rPr>
                <w:b/>
                <w:bCs/>
                <w:color w:val="auto"/>
              </w:rPr>
              <w:t>Mano de Obra (Personal)</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0FAFAB" w14:textId="77777777" w:rsidR="00566DBE" w:rsidRPr="00257A62" w:rsidRDefault="00566DBE" w:rsidP="00453A55">
            <w:pPr>
              <w:spacing w:line="240" w:lineRule="auto"/>
              <w:rPr>
                <w:color w:val="auto"/>
              </w:rPr>
            </w:pPr>
            <w:r w:rsidRPr="00257A62">
              <w:rPr>
                <w:color w:val="auto"/>
              </w:rPr>
              <w:t>4</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1D2E7DF" w14:textId="77777777" w:rsidR="00566DBE" w:rsidRPr="00257A62" w:rsidRDefault="00566DBE" w:rsidP="00453A55">
            <w:pPr>
              <w:spacing w:line="240" w:lineRule="auto"/>
              <w:rPr>
                <w:color w:val="auto"/>
              </w:rPr>
            </w:pPr>
            <w:r w:rsidRPr="00257A62">
              <w:rPr>
                <w:color w:val="auto"/>
              </w:rPr>
              <w:t>Sobrecarga, persona-dependencia y ausencia de gobernanza</w:t>
            </w:r>
          </w:p>
        </w:tc>
      </w:tr>
      <w:tr w:rsidR="00257A62" w:rsidRPr="00257A62" w14:paraId="5B582D15"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7EA39C" w14:textId="77777777" w:rsidR="00566DBE" w:rsidRPr="00257A62" w:rsidRDefault="00566DBE" w:rsidP="00453A55">
            <w:pPr>
              <w:spacing w:line="240" w:lineRule="auto"/>
              <w:rPr>
                <w:b/>
                <w:bCs/>
                <w:color w:val="auto"/>
              </w:rPr>
            </w:pPr>
            <w:r w:rsidRPr="00257A62">
              <w:rPr>
                <w:b/>
                <w:bCs/>
                <w:color w:val="auto"/>
              </w:rPr>
              <w:t>Materiales (Datos)</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576440" w14:textId="77777777" w:rsidR="00566DBE" w:rsidRPr="00257A62" w:rsidRDefault="00566DBE" w:rsidP="00453A55">
            <w:pPr>
              <w:spacing w:line="240" w:lineRule="auto"/>
              <w:rPr>
                <w:color w:val="auto"/>
              </w:rPr>
            </w:pPr>
            <w:r w:rsidRPr="00257A62">
              <w:rPr>
                <w:color w:val="auto"/>
              </w:rPr>
              <w:t>5</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ADB728" w14:textId="77777777" w:rsidR="00566DBE" w:rsidRPr="00257A62" w:rsidRDefault="00566DBE" w:rsidP="00453A55">
            <w:pPr>
              <w:spacing w:line="240" w:lineRule="auto"/>
              <w:rPr>
                <w:color w:val="auto"/>
              </w:rPr>
            </w:pPr>
            <w:r w:rsidRPr="00257A62">
              <w:rPr>
                <w:color w:val="auto"/>
              </w:rPr>
              <w:t>Información incompleta, inconsistente y fragmentada</w:t>
            </w:r>
          </w:p>
        </w:tc>
      </w:tr>
      <w:tr w:rsidR="00257A62" w:rsidRPr="00257A62" w14:paraId="054DB2B4"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C65744" w14:textId="77777777" w:rsidR="00566DBE" w:rsidRPr="00257A62" w:rsidRDefault="00566DBE" w:rsidP="00453A55">
            <w:pPr>
              <w:spacing w:line="240" w:lineRule="auto"/>
              <w:rPr>
                <w:b/>
                <w:bCs/>
                <w:color w:val="auto"/>
              </w:rPr>
            </w:pPr>
            <w:r w:rsidRPr="00257A62">
              <w:rPr>
                <w:b/>
                <w:bCs/>
                <w:color w:val="auto"/>
              </w:rPr>
              <w:t>Medición (Control)</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0EC756" w14:textId="77777777" w:rsidR="00566DBE" w:rsidRPr="00257A62" w:rsidRDefault="00566DBE" w:rsidP="00453A55">
            <w:pPr>
              <w:spacing w:line="240" w:lineRule="auto"/>
              <w:rPr>
                <w:color w:val="auto"/>
              </w:rPr>
            </w:pPr>
            <w:r w:rsidRPr="00257A62">
              <w:rPr>
                <w:color w:val="auto"/>
              </w:rPr>
              <w:t>5</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01FCD8" w14:textId="77777777" w:rsidR="00566DBE" w:rsidRPr="00257A62" w:rsidRDefault="00566DBE" w:rsidP="00453A55">
            <w:pPr>
              <w:spacing w:line="240" w:lineRule="auto"/>
              <w:rPr>
                <w:color w:val="auto"/>
              </w:rPr>
            </w:pPr>
            <w:r w:rsidRPr="00257A62">
              <w:rPr>
                <w:color w:val="auto"/>
              </w:rPr>
              <w:t>Incapacidad de medir, controlar y trazar los procesos</w:t>
            </w:r>
          </w:p>
        </w:tc>
      </w:tr>
      <w:tr w:rsidR="00566DBE" w:rsidRPr="00257A62" w14:paraId="4287A87B" w14:textId="77777777" w:rsidTr="00566DBE">
        <w:trPr>
          <w:jc w:val="center"/>
        </w:trPr>
        <w:tc>
          <w:tcPr>
            <w:tcW w:w="226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CD5AC4" w14:textId="77777777" w:rsidR="00566DBE" w:rsidRPr="00257A62" w:rsidRDefault="00566DBE" w:rsidP="00453A55">
            <w:pPr>
              <w:spacing w:line="240" w:lineRule="auto"/>
              <w:rPr>
                <w:b/>
                <w:bCs/>
                <w:color w:val="auto"/>
              </w:rPr>
            </w:pPr>
            <w:r w:rsidRPr="00257A62">
              <w:rPr>
                <w:b/>
                <w:bCs/>
                <w:color w:val="auto"/>
              </w:rPr>
              <w:t>Medio Ambiente (Entorno)</w:t>
            </w:r>
          </w:p>
        </w:tc>
        <w:tc>
          <w:tcPr>
            <w:tcW w:w="1843"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1FCD99" w14:textId="77777777" w:rsidR="00566DBE" w:rsidRPr="00257A62" w:rsidRDefault="00566DBE" w:rsidP="00453A55">
            <w:pPr>
              <w:spacing w:line="240" w:lineRule="auto"/>
              <w:rPr>
                <w:color w:val="auto"/>
              </w:rPr>
            </w:pPr>
            <w:r w:rsidRPr="00257A62">
              <w:rPr>
                <w:color w:val="auto"/>
              </w:rPr>
              <w:t>4</w:t>
            </w:r>
          </w:p>
        </w:tc>
        <w:tc>
          <w:tcPr>
            <w:tcW w:w="5670"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1F297F" w14:textId="77777777" w:rsidR="00566DBE" w:rsidRPr="00257A62" w:rsidRDefault="00566DBE" w:rsidP="00453A55">
            <w:pPr>
              <w:spacing w:line="240" w:lineRule="auto"/>
              <w:rPr>
                <w:color w:val="auto"/>
              </w:rPr>
            </w:pPr>
            <w:r w:rsidRPr="00257A62">
              <w:rPr>
                <w:color w:val="auto"/>
              </w:rPr>
              <w:t>Empresa joven, geográficamente dividida, con riesgo regulatorio</w:t>
            </w:r>
          </w:p>
        </w:tc>
      </w:tr>
    </w:tbl>
    <w:p w14:paraId="69574B20" w14:textId="77777777" w:rsidR="00566DBE" w:rsidRPr="00257A62" w:rsidRDefault="00566DBE" w:rsidP="00566DBE">
      <w:pPr>
        <w:rPr>
          <w:color w:val="auto"/>
        </w:rPr>
      </w:pPr>
    </w:p>
    <w:p w14:paraId="54E9FFA9" w14:textId="77777777" w:rsidR="00566DBE" w:rsidRPr="00257A62" w:rsidRDefault="00566DBE" w:rsidP="00566DBE">
      <w:pPr>
        <w:rPr>
          <w:color w:val="auto"/>
        </w:rPr>
      </w:pPr>
      <w:r w:rsidRPr="00257A62">
        <w:rPr>
          <w:b/>
          <w:bCs/>
          <w:color w:val="auto"/>
        </w:rPr>
        <w:t>Hallazgo principal:</w:t>
      </w:r>
      <w:r w:rsidRPr="00257A62">
        <w:rPr>
          <w:color w:val="auto"/>
        </w:rPr>
        <w:t> Las 29 causas convergen en un único efecto central: la </w:t>
      </w:r>
      <w:r w:rsidRPr="00257A62">
        <w:rPr>
          <w:b/>
          <w:bCs/>
          <w:color w:val="auto"/>
        </w:rPr>
        <w:t>gestión operativa ineficiente por ausencia de un sistema de información integrado</w:t>
      </w:r>
      <w:r w:rsidRPr="00257A62">
        <w:rPr>
          <w:color w:val="auto"/>
        </w:rPr>
        <w:t>. Las categorías con mayor concentración de causas críticas son </w:t>
      </w:r>
      <w:r w:rsidRPr="00257A62">
        <w:rPr>
          <w:b/>
          <w:bCs/>
          <w:color w:val="auto"/>
        </w:rPr>
        <w:t>Métodos</w:t>
      </w:r>
      <w:r w:rsidRPr="00257A62">
        <w:rPr>
          <w:color w:val="auto"/>
        </w:rPr>
        <w:t> y </w:t>
      </w:r>
      <w:r w:rsidRPr="00257A62">
        <w:rPr>
          <w:b/>
          <w:bCs/>
          <w:color w:val="auto"/>
        </w:rPr>
        <w:t>Medición</w:t>
      </w:r>
      <w:r w:rsidRPr="00257A62">
        <w:rPr>
          <w:color w:val="auto"/>
        </w:rPr>
        <w:t>, lo que indica que GRULAC no solo carece de herramientas (Maquinaria), sino que además no tiene procesos definidos (Métodos) ni capacidad de medir su desempeño (Medición). Esta tríada — sin herramientas + sin procesos + sin métricas — configura un escenario donde la implementación del sistema no solo debe proveer software, sino también </w:t>
      </w:r>
      <w:r w:rsidRPr="00257A62">
        <w:rPr>
          <w:b/>
          <w:bCs/>
          <w:color w:val="auto"/>
        </w:rPr>
        <w:t>imponer estructura operativa</w:t>
      </w:r>
      <w:r w:rsidRPr="00257A62">
        <w:rPr>
          <w:color w:val="auto"/>
        </w:rPr>
        <w:t> a través de formularios obligatorios, validaciones automáticas, workflows secuenciales y alertas proactivas.</w:t>
      </w:r>
    </w:p>
    <w:p w14:paraId="3001EBF5" w14:textId="77777777" w:rsidR="00566DBE" w:rsidRPr="00257A62" w:rsidRDefault="00566DBE" w:rsidP="00566DBE">
      <w:pPr>
        <w:rPr>
          <w:color w:val="auto"/>
        </w:rPr>
      </w:pPr>
      <w:r w:rsidRPr="00257A62">
        <w:rPr>
          <w:b/>
          <w:bCs/>
          <w:color w:val="auto"/>
        </w:rPr>
        <w:t>Vinculación con la solución:</w:t>
      </w:r>
      <w:r w:rsidRPr="00257A62">
        <w:rPr>
          <w:color w:val="auto"/>
        </w:rPr>
        <w:t> Cada una de las 29 causas tiene un módulo del sistema asignado (columna "Módulo del Sistema" en la tabla anterior). Los </w:t>
      </w:r>
      <w:r w:rsidRPr="00257A62">
        <w:rPr>
          <w:b/>
          <w:bCs/>
          <w:color w:val="auto"/>
        </w:rPr>
        <w:t>15 módulos funcionales</w:t>
      </w:r>
      <w:r w:rsidRPr="00257A62">
        <w:rPr>
          <w:color w:val="auto"/>
        </w:rPr>
        <w:t xml:space="preserve"> del alcance </w:t>
      </w:r>
      <w:r w:rsidRPr="00257A62">
        <w:rPr>
          <w:color w:val="auto"/>
        </w:rPr>
        <w:lastRenderedPageBreak/>
        <w:t>del proyecto cubren la totalidad de las causas identificadas, confirmando que la arquitectura propuesta responde directamente al diagnóstico Ishikawa. No existen causas huérfanas sin solución tecnológica dentro del alcance.</w:t>
      </w:r>
    </w:p>
    <w:p w14:paraId="0F7DCB1D" w14:textId="614827C0" w:rsidR="0060765C" w:rsidRPr="00257A62" w:rsidRDefault="0060765C" w:rsidP="00DD4C24">
      <w:pPr>
        <w:rPr>
          <w:color w:val="auto"/>
        </w:rPr>
      </w:pPr>
    </w:p>
    <w:p w14:paraId="2829D1DC" w14:textId="13A38C39" w:rsidR="0029398C" w:rsidRPr="00257A62" w:rsidRDefault="0029398C">
      <w:pPr>
        <w:spacing w:before="0" w:after="160" w:line="259" w:lineRule="auto"/>
        <w:jc w:val="left"/>
        <w:rPr>
          <w:color w:val="auto"/>
        </w:rPr>
      </w:pPr>
      <w:r w:rsidRPr="00257A62">
        <w:rPr>
          <w:color w:val="auto"/>
        </w:rPr>
        <w:br w:type="page"/>
      </w:r>
    </w:p>
    <w:p w14:paraId="04470FC6" w14:textId="0795E38E" w:rsidR="0029398C" w:rsidRPr="00257A62" w:rsidRDefault="0013242B" w:rsidP="00912EC2">
      <w:pPr>
        <w:pStyle w:val="Ttulo1"/>
        <w:numPr>
          <w:ilvl w:val="0"/>
          <w:numId w:val="0"/>
        </w:numPr>
        <w:ind w:left="360"/>
        <w:rPr>
          <w:color w:val="auto"/>
        </w:rPr>
      </w:pPr>
      <w:bookmarkStart w:id="245" w:name="_Toc227590444"/>
      <w:bookmarkStart w:id="246" w:name="_Toc231233289"/>
      <w:r w:rsidRPr="00257A62">
        <w:rPr>
          <w:color w:val="auto"/>
        </w:rPr>
        <w:lastRenderedPageBreak/>
        <w:t>MODELO DE NEGOCIO</w:t>
      </w:r>
      <w:bookmarkEnd w:id="245"/>
      <w:bookmarkEnd w:id="246"/>
    </w:p>
    <w:p w14:paraId="3100F264" w14:textId="74EBA654" w:rsidR="0013242B" w:rsidRPr="00257A62" w:rsidRDefault="0013242B" w:rsidP="00504EFE">
      <w:pPr>
        <w:pStyle w:val="Ttulo2"/>
        <w:numPr>
          <w:ilvl w:val="0"/>
          <w:numId w:val="0"/>
        </w:numPr>
        <w:ind w:left="720"/>
        <w:rPr>
          <w:color w:val="auto"/>
        </w:rPr>
      </w:pPr>
      <w:bookmarkStart w:id="247" w:name="_Toc227590445"/>
      <w:bookmarkStart w:id="248" w:name="_Toc231233290"/>
      <w:r w:rsidRPr="00257A62">
        <w:rPr>
          <w:color w:val="auto"/>
        </w:rPr>
        <w:t>Diagrama de actividades</w:t>
      </w:r>
      <w:bookmarkEnd w:id="247"/>
      <w:bookmarkEnd w:id="248"/>
    </w:p>
    <w:p w14:paraId="7FF5988A" w14:textId="41806AA9" w:rsidR="00DD5404" w:rsidRPr="00257A62" w:rsidRDefault="00DD5404" w:rsidP="00504EFE">
      <w:pPr>
        <w:pStyle w:val="Ttulo3"/>
        <w:numPr>
          <w:ilvl w:val="0"/>
          <w:numId w:val="0"/>
        </w:numPr>
        <w:ind w:left="1080"/>
        <w:rPr>
          <w:color w:val="auto"/>
        </w:rPr>
      </w:pPr>
      <w:bookmarkStart w:id="249" w:name="_Toc227590446"/>
      <w:bookmarkStart w:id="250" w:name="_Toc231233291"/>
      <w:r w:rsidRPr="00257A62">
        <w:rPr>
          <w:color w:val="auto"/>
        </w:rPr>
        <w:t>Diagrama 1: Recepción</w:t>
      </w:r>
      <w:bookmarkEnd w:id="249"/>
      <w:bookmarkEnd w:id="250"/>
    </w:p>
    <w:p w14:paraId="77D4D845" w14:textId="26499672" w:rsidR="008F42C2" w:rsidRPr="00257A62" w:rsidRDefault="008F42C2" w:rsidP="008F42C2">
      <w:pPr>
        <w:jc w:val="center"/>
        <w:rPr>
          <w:color w:val="auto"/>
        </w:rPr>
      </w:pPr>
      <w:r w:rsidRPr="00257A62">
        <w:rPr>
          <w:noProof/>
          <w:color w:val="auto"/>
          <w:lang w:val="en-US"/>
        </w:rPr>
        <w:drawing>
          <wp:inline distT="0" distB="0" distL="0" distR="0" wp14:anchorId="701D4982" wp14:editId="2481E45F">
            <wp:extent cx="5791835" cy="4926330"/>
            <wp:effectExtent l="0" t="0" r="0" b="762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1835" cy="4926330"/>
                    </a:xfrm>
                    <a:prstGeom prst="rect">
                      <a:avLst/>
                    </a:prstGeom>
                  </pic:spPr>
                </pic:pic>
              </a:graphicData>
            </a:graphic>
          </wp:inline>
        </w:drawing>
      </w:r>
    </w:p>
    <w:p w14:paraId="1644F9CC" w14:textId="575F7445" w:rsidR="008F42C2" w:rsidRPr="00257A62" w:rsidRDefault="008F42C2" w:rsidP="00504EFE">
      <w:pPr>
        <w:pStyle w:val="Ttulo3"/>
        <w:numPr>
          <w:ilvl w:val="0"/>
          <w:numId w:val="0"/>
        </w:numPr>
        <w:ind w:left="1080"/>
        <w:rPr>
          <w:color w:val="auto"/>
        </w:rPr>
      </w:pPr>
      <w:bookmarkStart w:id="251" w:name="_Toc227590447"/>
      <w:bookmarkStart w:id="252" w:name="_Toc231233292"/>
      <w:r w:rsidRPr="00257A62">
        <w:rPr>
          <w:color w:val="auto"/>
        </w:rPr>
        <w:lastRenderedPageBreak/>
        <w:t>Diagrama 2: Producción de queso</w:t>
      </w:r>
      <w:bookmarkEnd w:id="251"/>
      <w:bookmarkEnd w:id="252"/>
    </w:p>
    <w:p w14:paraId="2E05E949" w14:textId="77777777" w:rsidR="008F42C2" w:rsidRPr="00257A62" w:rsidRDefault="008F42C2" w:rsidP="008F42C2">
      <w:pPr>
        <w:jc w:val="left"/>
        <w:rPr>
          <w:rStyle w:val="Ttulo3Car"/>
          <w:color w:val="auto"/>
        </w:rPr>
      </w:pPr>
      <w:r w:rsidRPr="00257A62">
        <w:rPr>
          <w:noProof/>
          <w:color w:val="auto"/>
          <w:lang w:val="en-US"/>
        </w:rPr>
        <w:drawing>
          <wp:inline distT="0" distB="0" distL="0" distR="0" wp14:anchorId="20465404" wp14:editId="3CA1D3C0">
            <wp:extent cx="5791835" cy="378079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1835" cy="3780790"/>
                    </a:xfrm>
                    <a:prstGeom prst="rect">
                      <a:avLst/>
                    </a:prstGeom>
                  </pic:spPr>
                </pic:pic>
              </a:graphicData>
            </a:graphic>
          </wp:inline>
        </w:drawing>
      </w:r>
    </w:p>
    <w:p w14:paraId="1FA286CE" w14:textId="643AC9A8" w:rsidR="008F42C2" w:rsidRPr="00257A62" w:rsidRDefault="008F42C2" w:rsidP="00504EFE">
      <w:pPr>
        <w:pStyle w:val="Ttulo3"/>
        <w:numPr>
          <w:ilvl w:val="0"/>
          <w:numId w:val="0"/>
        </w:numPr>
        <w:ind w:left="1080"/>
        <w:rPr>
          <w:rStyle w:val="Ttulo3Car"/>
          <w:b/>
          <w:bCs/>
          <w:color w:val="auto"/>
        </w:rPr>
      </w:pPr>
      <w:bookmarkStart w:id="253" w:name="_Toc227590448"/>
      <w:bookmarkStart w:id="254" w:name="_Toc231233293"/>
      <w:r w:rsidRPr="00257A62">
        <w:rPr>
          <w:rStyle w:val="Ttulo3Car"/>
          <w:b/>
          <w:bCs/>
          <w:color w:val="auto"/>
        </w:rPr>
        <w:t>Diagrama 3: Calidad QA</w:t>
      </w:r>
      <w:bookmarkEnd w:id="253"/>
      <w:bookmarkEnd w:id="254"/>
    </w:p>
    <w:p w14:paraId="01E58007" w14:textId="5C5C6166" w:rsidR="008F42C2" w:rsidRPr="00257A62" w:rsidRDefault="008F42C2" w:rsidP="008F42C2">
      <w:pPr>
        <w:jc w:val="center"/>
        <w:rPr>
          <w:color w:val="auto"/>
        </w:rPr>
      </w:pPr>
      <w:r w:rsidRPr="00257A62">
        <w:rPr>
          <w:noProof/>
          <w:color w:val="auto"/>
          <w:lang w:val="en-US"/>
        </w:rPr>
        <w:drawing>
          <wp:inline distT="0" distB="0" distL="0" distR="0" wp14:anchorId="5F116A4F" wp14:editId="3B8DABF2">
            <wp:extent cx="5791835" cy="2921635"/>
            <wp:effectExtent l="0" t="0" r="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1835" cy="2921635"/>
                    </a:xfrm>
                    <a:prstGeom prst="rect">
                      <a:avLst/>
                    </a:prstGeom>
                  </pic:spPr>
                </pic:pic>
              </a:graphicData>
            </a:graphic>
          </wp:inline>
        </w:drawing>
      </w:r>
    </w:p>
    <w:p w14:paraId="1E128DAB" w14:textId="0072804D" w:rsidR="008F42C2" w:rsidRPr="00257A62" w:rsidRDefault="008F42C2" w:rsidP="00504EFE">
      <w:pPr>
        <w:pStyle w:val="Ttulo3"/>
        <w:numPr>
          <w:ilvl w:val="0"/>
          <w:numId w:val="0"/>
        </w:numPr>
        <w:ind w:left="1080"/>
        <w:rPr>
          <w:color w:val="auto"/>
        </w:rPr>
      </w:pPr>
      <w:bookmarkStart w:id="255" w:name="_Toc227590449"/>
      <w:bookmarkStart w:id="256" w:name="_Toc231233294"/>
      <w:r w:rsidRPr="00257A62">
        <w:rPr>
          <w:color w:val="auto"/>
        </w:rPr>
        <w:lastRenderedPageBreak/>
        <w:t>Diagrama 4: Ventas y despacho</w:t>
      </w:r>
      <w:bookmarkEnd w:id="255"/>
      <w:bookmarkEnd w:id="256"/>
    </w:p>
    <w:p w14:paraId="41CE2FF4" w14:textId="0735D7D4" w:rsidR="008F42C2" w:rsidRPr="00257A62" w:rsidRDefault="008F42C2" w:rsidP="008F42C2">
      <w:pPr>
        <w:rPr>
          <w:color w:val="auto"/>
        </w:rPr>
      </w:pPr>
      <w:r w:rsidRPr="00257A62">
        <w:rPr>
          <w:noProof/>
          <w:color w:val="auto"/>
          <w:lang w:val="en-US"/>
        </w:rPr>
        <w:drawing>
          <wp:inline distT="0" distB="0" distL="0" distR="0" wp14:anchorId="37A59A29" wp14:editId="79844A67">
            <wp:extent cx="5791835" cy="4431030"/>
            <wp:effectExtent l="0" t="0" r="0" b="762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4431030"/>
                    </a:xfrm>
                    <a:prstGeom prst="rect">
                      <a:avLst/>
                    </a:prstGeom>
                  </pic:spPr>
                </pic:pic>
              </a:graphicData>
            </a:graphic>
          </wp:inline>
        </w:drawing>
      </w:r>
    </w:p>
    <w:p w14:paraId="7CA4286B" w14:textId="319DA37E" w:rsidR="008F42C2" w:rsidRPr="00257A62" w:rsidRDefault="008F42C2" w:rsidP="00504EFE">
      <w:pPr>
        <w:pStyle w:val="Ttulo3"/>
        <w:numPr>
          <w:ilvl w:val="0"/>
          <w:numId w:val="0"/>
        </w:numPr>
        <w:ind w:left="1080"/>
        <w:rPr>
          <w:color w:val="auto"/>
        </w:rPr>
      </w:pPr>
      <w:bookmarkStart w:id="257" w:name="_Toc227590450"/>
      <w:bookmarkStart w:id="258" w:name="_Toc231233295"/>
      <w:r w:rsidRPr="00257A62">
        <w:rPr>
          <w:color w:val="auto"/>
        </w:rPr>
        <w:lastRenderedPageBreak/>
        <w:t>Diagrama 5: Control de inventario y Compras</w:t>
      </w:r>
      <w:bookmarkEnd w:id="257"/>
      <w:bookmarkEnd w:id="258"/>
    </w:p>
    <w:p w14:paraId="5B0B7D22" w14:textId="4C0BA1CD" w:rsidR="008F42C2" w:rsidRPr="00257A62" w:rsidRDefault="008F42C2" w:rsidP="008F42C2">
      <w:pPr>
        <w:rPr>
          <w:color w:val="auto"/>
        </w:rPr>
      </w:pPr>
      <w:r w:rsidRPr="00257A62">
        <w:rPr>
          <w:noProof/>
          <w:color w:val="auto"/>
          <w:lang w:val="en-US"/>
        </w:rPr>
        <w:drawing>
          <wp:inline distT="0" distB="0" distL="0" distR="0" wp14:anchorId="754B0D23" wp14:editId="55D30333">
            <wp:extent cx="5791835" cy="4843145"/>
            <wp:effectExtent l="0" t="0" r="0" b="0"/>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835" cy="4843145"/>
                    </a:xfrm>
                    <a:prstGeom prst="rect">
                      <a:avLst/>
                    </a:prstGeom>
                  </pic:spPr>
                </pic:pic>
              </a:graphicData>
            </a:graphic>
          </wp:inline>
        </w:drawing>
      </w:r>
    </w:p>
    <w:p w14:paraId="78D28BA8" w14:textId="50F785F5" w:rsidR="0013242B" w:rsidRPr="00257A62" w:rsidRDefault="0013242B" w:rsidP="0013242B">
      <w:pPr>
        <w:rPr>
          <w:color w:val="auto"/>
        </w:rPr>
      </w:pPr>
    </w:p>
    <w:p w14:paraId="1AD3A8F0" w14:textId="4504BAAE" w:rsidR="00F805C2" w:rsidRPr="00257A62" w:rsidRDefault="00F805C2" w:rsidP="00F805C2">
      <w:pPr>
        <w:spacing w:before="0" w:after="160" w:line="259" w:lineRule="auto"/>
        <w:jc w:val="left"/>
        <w:rPr>
          <w:color w:val="auto"/>
        </w:rPr>
      </w:pPr>
      <w:r w:rsidRPr="00257A62">
        <w:rPr>
          <w:color w:val="auto"/>
        </w:rPr>
        <w:br w:type="page"/>
      </w:r>
    </w:p>
    <w:p w14:paraId="39FF8BD9" w14:textId="34B799ED" w:rsidR="00832C46" w:rsidRDefault="0017372E" w:rsidP="00912EC2">
      <w:pPr>
        <w:pStyle w:val="Ttulo1"/>
        <w:numPr>
          <w:ilvl w:val="0"/>
          <w:numId w:val="0"/>
        </w:numPr>
        <w:ind w:left="360"/>
        <w:rPr>
          <w:color w:val="auto"/>
        </w:rPr>
      </w:pPr>
      <w:bookmarkStart w:id="259" w:name="_Toc227590451"/>
      <w:bookmarkStart w:id="260" w:name="_Toc231233296"/>
      <w:r w:rsidRPr="00257A62">
        <w:rPr>
          <w:color w:val="auto"/>
        </w:rPr>
        <w:lastRenderedPageBreak/>
        <w:t xml:space="preserve">CAPITULO </w:t>
      </w:r>
      <w:r w:rsidR="00504EFE">
        <w:rPr>
          <w:color w:val="auto"/>
        </w:rPr>
        <w:t>2</w:t>
      </w:r>
      <w:r w:rsidRPr="00257A62">
        <w:rPr>
          <w:color w:val="auto"/>
        </w:rPr>
        <w:t>: FLUJO DE TRABAJO CAPTURA DE REQUISITOS</w:t>
      </w:r>
      <w:bookmarkEnd w:id="259"/>
      <w:bookmarkEnd w:id="260"/>
    </w:p>
    <w:p w14:paraId="595DDABD" w14:textId="5BD6BD6A" w:rsidR="00496C32" w:rsidRDefault="00496C32" w:rsidP="004C48EA">
      <w:pPr>
        <w:pStyle w:val="Ttulo2"/>
        <w:numPr>
          <w:ilvl w:val="1"/>
          <w:numId w:val="87"/>
        </w:numPr>
        <w:ind w:left="720"/>
        <w:rPr>
          <w:color w:val="auto"/>
        </w:rPr>
      </w:pPr>
      <w:bookmarkStart w:id="261" w:name="_Toc227590452"/>
      <w:bookmarkStart w:id="262" w:name="_Toc231233297"/>
      <w:r w:rsidRPr="00257A62">
        <w:rPr>
          <w:color w:val="auto"/>
        </w:rPr>
        <w:t>Identificación de Actores del Sistema</w:t>
      </w:r>
      <w:bookmarkEnd w:id="261"/>
      <w:bookmarkEnd w:id="262"/>
    </w:p>
    <w:p w14:paraId="6577A789" w14:textId="45AE18E5" w:rsidR="009A5DBA" w:rsidRPr="001228DD" w:rsidRDefault="001228DD" w:rsidP="001228DD">
      <w:pPr>
        <w:spacing w:before="0" w:after="0" w:line="240" w:lineRule="auto"/>
        <w:jc w:val="left"/>
      </w:pPr>
      <w:r w:rsidRPr="001228DD">
        <w:rPr>
          <w:noProof/>
          <w:lang w:val="en-US"/>
        </w:rPr>
        <w:drawing>
          <wp:inline distT="0" distB="0" distL="0" distR="0" wp14:anchorId="659F835B" wp14:editId="6FAB6F9B">
            <wp:extent cx="5791835" cy="6990715"/>
            <wp:effectExtent l="0" t="0" r="0" b="63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6990715"/>
                    </a:xfrm>
                    <a:prstGeom prst="rect">
                      <a:avLst/>
                    </a:prstGeom>
                  </pic:spPr>
                </pic:pic>
              </a:graphicData>
            </a:graphic>
          </wp:inline>
        </w:drawing>
      </w:r>
      <w:r w:rsidR="009A5DBA" w:rsidRPr="00257A62">
        <w:rPr>
          <w:color w:val="auto"/>
        </w:rPr>
        <w:br w:type="page"/>
      </w:r>
    </w:p>
    <w:p w14:paraId="26A4F857" w14:textId="7456B275" w:rsidR="00496C32" w:rsidRPr="00504EFE" w:rsidRDefault="00496C32" w:rsidP="004C48EA">
      <w:pPr>
        <w:pStyle w:val="Prrafodelista"/>
        <w:numPr>
          <w:ilvl w:val="2"/>
          <w:numId w:val="87"/>
        </w:numPr>
        <w:rPr>
          <w:b/>
          <w:bCs/>
          <w:color w:val="auto"/>
        </w:rPr>
      </w:pPr>
      <w:r w:rsidRPr="00504EFE">
        <w:rPr>
          <w:b/>
          <w:bCs/>
          <w:color w:val="auto"/>
        </w:rPr>
        <w:lastRenderedPageBreak/>
        <w:t>Actores Internos (Operadores de Planta y Ciudad)</w:t>
      </w:r>
    </w:p>
    <w:p w14:paraId="716DD8D8" w14:textId="54D8B270" w:rsidR="00496C32" w:rsidRPr="00C00AFA" w:rsidRDefault="00504EFE" w:rsidP="00504EFE">
      <w:pPr>
        <w:pStyle w:val="Ttulo3"/>
        <w:numPr>
          <w:ilvl w:val="0"/>
          <w:numId w:val="0"/>
        </w:numPr>
        <w:ind w:left="1080"/>
        <w:rPr>
          <w:color w:val="auto"/>
        </w:rPr>
      </w:pPr>
      <w:bookmarkStart w:id="263" w:name="_Toc231233298"/>
      <w:r>
        <w:rPr>
          <w:bCs/>
          <w:color w:val="auto"/>
        </w:rPr>
        <w:t xml:space="preserve">2.1.1 </w:t>
      </w:r>
      <w:r w:rsidR="00496C32" w:rsidRPr="00257A62">
        <w:rPr>
          <w:bCs/>
          <w:color w:val="auto"/>
        </w:rPr>
        <w:t>Administrador General / Gerencia Técnica:</w:t>
      </w:r>
      <w:bookmarkEnd w:id="263"/>
    </w:p>
    <w:p w14:paraId="6E751754" w14:textId="17D70EF3" w:rsidR="00C00AFA" w:rsidRPr="00257A62" w:rsidRDefault="00FE2ACE" w:rsidP="00C00AFA">
      <w:pPr>
        <w:rPr>
          <w:color w:val="auto"/>
        </w:rPr>
      </w:pPr>
      <w:r w:rsidRPr="00FE2ACE">
        <w:rPr>
          <w:i/>
          <w:iCs/>
          <w:noProof/>
          <w:color w:val="auto"/>
          <w:lang w:val="en-US"/>
        </w:rPr>
        <w:drawing>
          <wp:anchor distT="0" distB="0" distL="114300" distR="114300" simplePos="0" relativeHeight="251773952" behindDoc="0" locked="0" layoutInCell="1" allowOverlap="1" wp14:anchorId="12C804C6" wp14:editId="4D9B9937">
            <wp:simplePos x="0" y="0"/>
            <wp:positionH relativeFrom="column">
              <wp:posOffset>-603885</wp:posOffset>
            </wp:positionH>
            <wp:positionV relativeFrom="paragraph">
              <wp:posOffset>351790</wp:posOffset>
            </wp:positionV>
            <wp:extent cx="3410426" cy="1876687"/>
            <wp:effectExtent l="0" t="0" r="0" b="9525"/>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10426" cy="1876687"/>
                    </a:xfrm>
                    <a:prstGeom prst="rect">
                      <a:avLst/>
                    </a:prstGeom>
                  </pic:spPr>
                </pic:pic>
              </a:graphicData>
            </a:graphic>
            <wp14:sizeRelH relativeFrom="page">
              <wp14:pctWidth>0</wp14:pctWidth>
            </wp14:sizeRelH>
            <wp14:sizeRelV relativeFrom="page">
              <wp14:pctHeight>0</wp14:pctHeight>
            </wp14:sizeRelV>
          </wp:anchor>
        </w:drawing>
      </w:r>
    </w:p>
    <w:p w14:paraId="1E24C94C" w14:textId="14F1B5C5" w:rsidR="00496C32" w:rsidRPr="00257A62" w:rsidRDefault="00496C32" w:rsidP="004C48EA">
      <w:pPr>
        <w:numPr>
          <w:ilvl w:val="1"/>
          <w:numId w:val="58"/>
        </w:numPr>
        <w:tabs>
          <w:tab w:val="clear" w:pos="1440"/>
        </w:tabs>
        <w:ind w:left="4496" w:firstLine="40"/>
        <w:rPr>
          <w:color w:val="auto"/>
        </w:rPr>
      </w:pPr>
      <w:r w:rsidRPr="00257A62">
        <w:rPr>
          <w:i/>
          <w:iCs/>
          <w:color w:val="auto"/>
        </w:rPr>
        <w:t>Rol Sistémico:</w:t>
      </w:r>
      <w:r w:rsidRPr="00257A62">
        <w:rPr>
          <w:color w:val="auto"/>
        </w:rPr>
        <w:t> Control panóptico sobre el ecosistema completo.</w:t>
      </w:r>
    </w:p>
    <w:p w14:paraId="54CCCF54" w14:textId="0FD5554A" w:rsidR="00FF06B6" w:rsidRPr="00257A62" w:rsidRDefault="00496C32" w:rsidP="004C48EA">
      <w:pPr>
        <w:numPr>
          <w:ilvl w:val="1"/>
          <w:numId w:val="58"/>
        </w:numPr>
        <w:tabs>
          <w:tab w:val="clear" w:pos="1440"/>
        </w:tabs>
        <w:ind w:left="4496" w:firstLine="40"/>
        <w:rPr>
          <w:color w:val="auto"/>
        </w:rPr>
      </w:pPr>
      <w:r w:rsidRPr="00257A62">
        <w:rPr>
          <w:i/>
          <w:iCs/>
          <w:color w:val="auto"/>
        </w:rPr>
        <w:t>Impacto en Vida Real:</w:t>
      </w:r>
      <w:r w:rsidRPr="00257A62">
        <w:rPr>
          <w:color w:val="auto"/>
        </w:rPr>
        <w:t> Gestiona el catálogo maestro (catalogo_items), autoriza compras de insumos basadas en sugerencias automáticas, aprueba pagos (pagos_proveedores) y maneja la jerarquía de empleados. Es el receptor final de correos de alerta crítica (ej. quiebres de stock o recepciones con antibióticos).</w:t>
      </w:r>
    </w:p>
    <w:p w14:paraId="557D903E" w14:textId="061CDFF1" w:rsidR="00496C32" w:rsidRPr="00257A62" w:rsidRDefault="00496C32" w:rsidP="004C48EA">
      <w:pPr>
        <w:numPr>
          <w:ilvl w:val="0"/>
          <w:numId w:val="58"/>
        </w:numPr>
        <w:rPr>
          <w:color w:val="auto"/>
        </w:rPr>
      </w:pPr>
      <w:r w:rsidRPr="00257A62">
        <w:rPr>
          <w:b/>
          <w:bCs/>
          <w:color w:val="auto"/>
        </w:rPr>
        <w:t>Ing. Industrial (Receptor / Laboratorista):</w:t>
      </w:r>
    </w:p>
    <w:p w14:paraId="4D137F9A" w14:textId="3D7F8AD3" w:rsidR="00496C32" w:rsidRPr="00257A62" w:rsidRDefault="00FE2ACE" w:rsidP="004C48EA">
      <w:pPr>
        <w:numPr>
          <w:ilvl w:val="1"/>
          <w:numId w:val="58"/>
        </w:numPr>
        <w:tabs>
          <w:tab w:val="clear" w:pos="1440"/>
        </w:tabs>
        <w:ind w:left="4962"/>
        <w:rPr>
          <w:color w:val="auto"/>
        </w:rPr>
      </w:pPr>
      <w:r w:rsidRPr="00FE2ACE">
        <w:rPr>
          <w:noProof/>
          <w:color w:val="auto"/>
          <w:lang w:val="en-US"/>
        </w:rPr>
        <w:drawing>
          <wp:anchor distT="0" distB="0" distL="114300" distR="114300" simplePos="0" relativeHeight="251774976" behindDoc="0" locked="0" layoutInCell="1" allowOverlap="1" wp14:anchorId="2EA32F14" wp14:editId="1BF5ABD2">
            <wp:simplePos x="0" y="0"/>
            <wp:positionH relativeFrom="column">
              <wp:posOffset>-384810</wp:posOffset>
            </wp:positionH>
            <wp:positionV relativeFrom="paragraph">
              <wp:posOffset>353060</wp:posOffset>
            </wp:positionV>
            <wp:extent cx="3238500" cy="2162175"/>
            <wp:effectExtent l="0" t="0" r="0" b="9525"/>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38500" cy="2162175"/>
                    </a:xfrm>
                    <a:prstGeom prst="rect">
                      <a:avLst/>
                    </a:prstGeom>
                  </pic:spPr>
                </pic:pic>
              </a:graphicData>
            </a:graphic>
            <wp14:sizeRelH relativeFrom="page">
              <wp14:pctWidth>0</wp14:pctWidth>
            </wp14:sizeRelH>
            <wp14:sizeRelV relativeFrom="page">
              <wp14:pctHeight>0</wp14:pctHeight>
            </wp14:sizeRelV>
          </wp:anchor>
        </w:drawing>
      </w:r>
      <w:r w:rsidR="00496C32" w:rsidRPr="00257A62">
        <w:rPr>
          <w:i/>
          <w:iCs/>
          <w:color w:val="auto"/>
        </w:rPr>
        <w:t>Rol Sistémico:</w:t>
      </w:r>
      <w:r w:rsidR="00496C32" w:rsidRPr="00257A62">
        <w:rPr>
          <w:color w:val="auto"/>
        </w:rPr>
        <w:t> Guardián del kilómetro cero (Planta km 102).</w:t>
      </w:r>
    </w:p>
    <w:p w14:paraId="00131210" w14:textId="34BF18CB" w:rsidR="00FE2ACE" w:rsidRDefault="00496C32" w:rsidP="004C48EA">
      <w:pPr>
        <w:numPr>
          <w:ilvl w:val="1"/>
          <w:numId w:val="58"/>
        </w:numPr>
        <w:tabs>
          <w:tab w:val="clear" w:pos="1440"/>
        </w:tabs>
        <w:ind w:left="4962"/>
        <w:rPr>
          <w:color w:val="auto"/>
        </w:rPr>
      </w:pPr>
      <w:r w:rsidRPr="00257A62">
        <w:rPr>
          <w:i/>
          <w:iCs/>
          <w:color w:val="auto"/>
        </w:rPr>
        <w:t>Impacto en Vida Real:</w:t>
      </w:r>
      <w:r w:rsidRPr="00257A62">
        <w:rPr>
          <w:color w:val="auto"/>
        </w:rPr>
        <w:t> Recibe cisternas físicas. Su obligación es teclear el volumen real ingresado y ejecutar el triage bioquímico (pH, acidez Dornic, células somáticas). El sistema le otorga la potestad de rechazar cisternas perjudiciales bloqueando el acopio, afectando el historial transaccional del ganadero en tiempo real.</w:t>
      </w:r>
    </w:p>
    <w:p w14:paraId="2226F831" w14:textId="77777777" w:rsidR="00FE2ACE" w:rsidRDefault="00FE2ACE">
      <w:pPr>
        <w:spacing w:before="0" w:after="160" w:line="259" w:lineRule="auto"/>
        <w:jc w:val="left"/>
        <w:rPr>
          <w:color w:val="auto"/>
        </w:rPr>
      </w:pPr>
      <w:r>
        <w:rPr>
          <w:color w:val="auto"/>
        </w:rPr>
        <w:br w:type="page"/>
      </w:r>
    </w:p>
    <w:p w14:paraId="7D72B60D" w14:textId="77777777" w:rsidR="00496C32" w:rsidRPr="00257A62" w:rsidRDefault="00496C32" w:rsidP="004C48EA">
      <w:pPr>
        <w:numPr>
          <w:ilvl w:val="1"/>
          <w:numId w:val="58"/>
        </w:numPr>
        <w:tabs>
          <w:tab w:val="clear" w:pos="1440"/>
        </w:tabs>
        <w:ind w:left="4962"/>
        <w:rPr>
          <w:color w:val="auto"/>
        </w:rPr>
      </w:pPr>
    </w:p>
    <w:p w14:paraId="76A89E7D" w14:textId="77777777" w:rsidR="00496C32" w:rsidRPr="00257A62" w:rsidRDefault="00496C32" w:rsidP="004C48EA">
      <w:pPr>
        <w:numPr>
          <w:ilvl w:val="0"/>
          <w:numId w:val="58"/>
        </w:numPr>
        <w:rPr>
          <w:color w:val="auto"/>
        </w:rPr>
      </w:pPr>
      <w:r w:rsidRPr="00257A62">
        <w:rPr>
          <w:b/>
          <w:bCs/>
          <w:color w:val="auto"/>
        </w:rPr>
        <w:t>Jefe de Producción (Tinas y Proceso):</w:t>
      </w:r>
    </w:p>
    <w:p w14:paraId="3DD527D5" w14:textId="7919F92D" w:rsidR="00496C32" w:rsidRPr="00257A62" w:rsidRDefault="00FE2ACE" w:rsidP="004C48EA">
      <w:pPr>
        <w:numPr>
          <w:ilvl w:val="1"/>
          <w:numId w:val="58"/>
        </w:numPr>
        <w:tabs>
          <w:tab w:val="clear" w:pos="1440"/>
        </w:tabs>
        <w:ind w:left="4962"/>
        <w:rPr>
          <w:color w:val="auto"/>
        </w:rPr>
      </w:pPr>
      <w:r w:rsidRPr="00FE2ACE">
        <w:rPr>
          <w:noProof/>
          <w:color w:val="auto"/>
          <w:lang w:val="en-US"/>
        </w:rPr>
        <w:drawing>
          <wp:anchor distT="0" distB="0" distL="114300" distR="114300" simplePos="0" relativeHeight="251776000" behindDoc="0" locked="0" layoutInCell="1" allowOverlap="1" wp14:anchorId="67D9B4B0" wp14:editId="002F5525">
            <wp:simplePos x="0" y="0"/>
            <wp:positionH relativeFrom="margin">
              <wp:posOffset>38100</wp:posOffset>
            </wp:positionH>
            <wp:positionV relativeFrom="paragraph">
              <wp:posOffset>513715</wp:posOffset>
            </wp:positionV>
            <wp:extent cx="2771775" cy="1781175"/>
            <wp:effectExtent l="0" t="0" r="9525" b="9525"/>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71775" cy="1781175"/>
                    </a:xfrm>
                    <a:prstGeom prst="rect">
                      <a:avLst/>
                    </a:prstGeom>
                  </pic:spPr>
                </pic:pic>
              </a:graphicData>
            </a:graphic>
            <wp14:sizeRelH relativeFrom="page">
              <wp14:pctWidth>0</wp14:pctWidth>
            </wp14:sizeRelH>
            <wp14:sizeRelV relativeFrom="page">
              <wp14:pctHeight>0</wp14:pctHeight>
            </wp14:sizeRelV>
          </wp:anchor>
        </w:drawing>
      </w:r>
      <w:r w:rsidR="00496C32" w:rsidRPr="00257A62">
        <w:rPr>
          <w:i/>
          <w:iCs/>
          <w:color w:val="auto"/>
        </w:rPr>
        <w:t>Rol Sistémico:</w:t>
      </w:r>
      <w:r w:rsidR="00496C32" w:rsidRPr="00257A62">
        <w:rPr>
          <w:color w:val="auto"/>
        </w:rPr>
        <w:t> Orquestador del núcleo manufacturero.</w:t>
      </w:r>
    </w:p>
    <w:p w14:paraId="3565F8C3" w14:textId="53BC47C3" w:rsidR="00496C32" w:rsidRPr="00257A62" w:rsidRDefault="00496C32" w:rsidP="004C48EA">
      <w:pPr>
        <w:numPr>
          <w:ilvl w:val="1"/>
          <w:numId w:val="58"/>
        </w:numPr>
        <w:tabs>
          <w:tab w:val="clear" w:pos="1440"/>
        </w:tabs>
        <w:ind w:left="4962"/>
        <w:rPr>
          <w:color w:val="auto"/>
        </w:rPr>
      </w:pPr>
      <w:r w:rsidRPr="00257A62">
        <w:rPr>
          <w:i/>
          <w:iCs/>
          <w:color w:val="auto"/>
        </w:rPr>
        <w:t>Impacto en Vida Real:</w:t>
      </w:r>
      <w:r w:rsidRPr="00257A62">
        <w:rPr>
          <w:color w:val="auto"/>
        </w:rPr>
        <w:t> Quien decide aperturar lotes de Cuajada, Cheddar o Dulce (ordenes_produccion). El sistema le permite seleccionar la receta (BOM) y automáticamente deduce stock del hilo productivo. Su deber es asentar los parámetros de fabricación (horarios de cloruro y cuajo) e ingresar los kilogramos brutos obtenidos de la molienda/cuajado para justificar mermas técnicas.</w:t>
      </w:r>
    </w:p>
    <w:p w14:paraId="24051746" w14:textId="77777777" w:rsidR="00496C32" w:rsidRPr="00257A62" w:rsidRDefault="00496C32" w:rsidP="004C48EA">
      <w:pPr>
        <w:numPr>
          <w:ilvl w:val="0"/>
          <w:numId w:val="58"/>
        </w:numPr>
        <w:rPr>
          <w:color w:val="auto"/>
        </w:rPr>
      </w:pPr>
      <w:r w:rsidRPr="00257A62">
        <w:rPr>
          <w:b/>
          <w:bCs/>
          <w:color w:val="auto"/>
        </w:rPr>
        <w:t>Ingeniero de Calidad (QA):</w:t>
      </w:r>
    </w:p>
    <w:p w14:paraId="725AA860" w14:textId="3C9D69D7" w:rsidR="00496C32" w:rsidRPr="00257A62" w:rsidRDefault="00FE2ACE" w:rsidP="004C48EA">
      <w:pPr>
        <w:numPr>
          <w:ilvl w:val="1"/>
          <w:numId w:val="58"/>
        </w:numPr>
        <w:tabs>
          <w:tab w:val="clear" w:pos="1440"/>
        </w:tabs>
        <w:ind w:left="4962"/>
        <w:rPr>
          <w:color w:val="auto"/>
        </w:rPr>
      </w:pPr>
      <w:r w:rsidRPr="00FE2ACE">
        <w:rPr>
          <w:i/>
          <w:iCs/>
          <w:noProof/>
          <w:color w:val="auto"/>
          <w:lang w:val="en-US"/>
        </w:rPr>
        <w:drawing>
          <wp:anchor distT="0" distB="0" distL="114300" distR="114300" simplePos="0" relativeHeight="251777024" behindDoc="0" locked="0" layoutInCell="1" allowOverlap="1" wp14:anchorId="0F46F8D9" wp14:editId="0106283F">
            <wp:simplePos x="0" y="0"/>
            <wp:positionH relativeFrom="column">
              <wp:posOffset>-365760</wp:posOffset>
            </wp:positionH>
            <wp:positionV relativeFrom="paragraph">
              <wp:posOffset>462280</wp:posOffset>
            </wp:positionV>
            <wp:extent cx="3171825" cy="2257425"/>
            <wp:effectExtent l="0" t="0" r="9525" b="9525"/>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r="10000"/>
                    <a:stretch/>
                  </pic:blipFill>
                  <pic:spPr bwMode="auto">
                    <a:xfrm>
                      <a:off x="0" y="0"/>
                      <a:ext cx="3171825" cy="2257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6C32" w:rsidRPr="00257A62">
        <w:rPr>
          <w:i/>
          <w:iCs/>
          <w:color w:val="auto"/>
        </w:rPr>
        <w:t>Rol Sistémico:</w:t>
      </w:r>
      <w:r w:rsidR="00496C32" w:rsidRPr="00257A62">
        <w:rPr>
          <w:color w:val="auto"/>
        </w:rPr>
        <w:t> Barrera de sanidad irrevocable (Filtro SENASAG).</w:t>
      </w:r>
    </w:p>
    <w:p w14:paraId="1AFA63D0" w14:textId="6442ACBC" w:rsidR="00496C32" w:rsidRDefault="00496C32" w:rsidP="004C48EA">
      <w:pPr>
        <w:numPr>
          <w:ilvl w:val="1"/>
          <w:numId w:val="58"/>
        </w:numPr>
        <w:tabs>
          <w:tab w:val="clear" w:pos="1440"/>
        </w:tabs>
        <w:ind w:left="4962"/>
        <w:rPr>
          <w:color w:val="auto"/>
        </w:rPr>
      </w:pPr>
      <w:r w:rsidRPr="00257A62">
        <w:rPr>
          <w:i/>
          <w:iCs/>
          <w:color w:val="auto"/>
        </w:rPr>
        <w:t>Impacto en Vida Real:</w:t>
      </w:r>
      <w:r w:rsidRPr="00257A62">
        <w:rPr>
          <w:color w:val="auto"/>
        </w:rPr>
        <w:t> Es un actor restrictivo que NUNCA produce ni vende. Su única labor es tomar muestras cruzadas a los quesos terminados. Si aprueba una ficha de calidad (fichas_calidad), el sistema desbloquea automáticamente el lote. Si decreta un defecto subsanable (ej. falta sal), detona el flujo inverso ordenando el reproceso en tina.</w:t>
      </w:r>
    </w:p>
    <w:p w14:paraId="6CE99CCF" w14:textId="77777777" w:rsidR="00FE2ACE" w:rsidRPr="00257A62" w:rsidRDefault="00FE2ACE" w:rsidP="00FE2ACE">
      <w:pPr>
        <w:ind w:left="4962"/>
        <w:rPr>
          <w:color w:val="auto"/>
        </w:rPr>
      </w:pPr>
    </w:p>
    <w:p w14:paraId="12D3DCA3" w14:textId="77777777" w:rsidR="00496C32" w:rsidRPr="00257A62" w:rsidRDefault="00496C32" w:rsidP="004C48EA">
      <w:pPr>
        <w:numPr>
          <w:ilvl w:val="0"/>
          <w:numId w:val="58"/>
        </w:numPr>
        <w:rPr>
          <w:color w:val="auto"/>
        </w:rPr>
      </w:pPr>
      <w:r w:rsidRPr="00257A62">
        <w:rPr>
          <w:b/>
          <w:bCs/>
          <w:color w:val="auto"/>
        </w:rPr>
        <w:lastRenderedPageBreak/>
        <w:t>Encargado de Almacén y Despacho:</w:t>
      </w:r>
    </w:p>
    <w:p w14:paraId="64C403EC" w14:textId="52F4148C" w:rsidR="00496C32" w:rsidRPr="00257A62" w:rsidRDefault="00FE2ACE" w:rsidP="004C48EA">
      <w:pPr>
        <w:numPr>
          <w:ilvl w:val="1"/>
          <w:numId w:val="58"/>
        </w:numPr>
        <w:tabs>
          <w:tab w:val="clear" w:pos="1440"/>
        </w:tabs>
        <w:ind w:left="4962"/>
        <w:rPr>
          <w:color w:val="auto"/>
        </w:rPr>
      </w:pPr>
      <w:r w:rsidRPr="00FE2ACE">
        <w:rPr>
          <w:noProof/>
          <w:color w:val="auto"/>
          <w:lang w:val="en-US"/>
        </w:rPr>
        <w:drawing>
          <wp:anchor distT="0" distB="0" distL="114300" distR="114300" simplePos="0" relativeHeight="251778048" behindDoc="0" locked="0" layoutInCell="1" allowOverlap="1" wp14:anchorId="2459BF2E" wp14:editId="4A8FF64C">
            <wp:simplePos x="0" y="0"/>
            <wp:positionH relativeFrom="column">
              <wp:posOffset>-451485</wp:posOffset>
            </wp:positionH>
            <wp:positionV relativeFrom="paragraph">
              <wp:posOffset>430530</wp:posOffset>
            </wp:positionV>
            <wp:extent cx="3219450" cy="2038350"/>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19450" cy="2038350"/>
                    </a:xfrm>
                    <a:prstGeom prst="rect">
                      <a:avLst/>
                    </a:prstGeom>
                  </pic:spPr>
                </pic:pic>
              </a:graphicData>
            </a:graphic>
            <wp14:sizeRelH relativeFrom="page">
              <wp14:pctWidth>0</wp14:pctWidth>
            </wp14:sizeRelH>
            <wp14:sizeRelV relativeFrom="page">
              <wp14:pctHeight>0</wp14:pctHeight>
            </wp14:sizeRelV>
          </wp:anchor>
        </w:drawing>
      </w:r>
      <w:r w:rsidR="00496C32" w:rsidRPr="00257A62">
        <w:rPr>
          <w:i/>
          <w:iCs/>
          <w:color w:val="auto"/>
        </w:rPr>
        <w:t>Rol Sistémico:</w:t>
      </w:r>
      <w:r w:rsidR="00496C32" w:rsidRPr="00257A62">
        <w:rPr>
          <w:color w:val="auto"/>
        </w:rPr>
        <w:t> Custodio de las áreas logísticas y control de termodinámica.</w:t>
      </w:r>
    </w:p>
    <w:p w14:paraId="4ED7631A" w14:textId="239CD715" w:rsidR="00496C32" w:rsidRPr="00257A62" w:rsidRDefault="00496C32" w:rsidP="004C48EA">
      <w:pPr>
        <w:numPr>
          <w:ilvl w:val="1"/>
          <w:numId w:val="58"/>
        </w:numPr>
        <w:tabs>
          <w:tab w:val="clear" w:pos="1440"/>
        </w:tabs>
        <w:ind w:left="4962"/>
        <w:rPr>
          <w:color w:val="auto"/>
        </w:rPr>
      </w:pPr>
      <w:r w:rsidRPr="00257A62">
        <w:rPr>
          <w:i/>
          <w:iCs/>
          <w:color w:val="auto"/>
        </w:rPr>
        <w:t>Impacto en Vida Real:</w:t>
      </w:r>
      <w:r w:rsidRPr="00257A62">
        <w:rPr>
          <w:color w:val="auto"/>
        </w:rPr>
        <w:t> Realiza la captura de temperatura ambiental y opera el lector en zona de despacho. Acata las recomendaciones </w:t>
      </w:r>
      <w:r w:rsidRPr="00257A62">
        <w:rPr>
          <w:b/>
          <w:bCs/>
          <w:color w:val="auto"/>
        </w:rPr>
        <w:t>FEFO</w:t>
      </w:r>
      <w:r w:rsidRPr="00257A62">
        <w:rPr>
          <w:color w:val="auto"/>
        </w:rPr>
        <w:t> (Primero en caducar, primero en salir) del sistema y ancla físicamente el código de lote (lote_produccion) al camión de ruta (despachos_logisticos), cerrando la trazabilidad.</w:t>
      </w:r>
    </w:p>
    <w:p w14:paraId="3801CBA4" w14:textId="77777777" w:rsidR="00496C32" w:rsidRPr="00257A62" w:rsidRDefault="00496C32" w:rsidP="004C48EA">
      <w:pPr>
        <w:numPr>
          <w:ilvl w:val="0"/>
          <w:numId w:val="58"/>
        </w:numPr>
        <w:rPr>
          <w:color w:val="auto"/>
        </w:rPr>
      </w:pPr>
      <w:r w:rsidRPr="00257A62">
        <w:rPr>
          <w:b/>
          <w:bCs/>
          <w:color w:val="auto"/>
        </w:rPr>
        <w:t>Asesor Comercial (Oficina Ciudad / Vendedor):</w:t>
      </w:r>
    </w:p>
    <w:p w14:paraId="37EE1B56" w14:textId="7C1EE63A" w:rsidR="00496C32" w:rsidRPr="00257A62" w:rsidRDefault="00FE2ACE" w:rsidP="004C48EA">
      <w:pPr>
        <w:numPr>
          <w:ilvl w:val="1"/>
          <w:numId w:val="58"/>
        </w:numPr>
        <w:tabs>
          <w:tab w:val="clear" w:pos="1440"/>
        </w:tabs>
        <w:ind w:left="4962"/>
        <w:rPr>
          <w:color w:val="auto"/>
        </w:rPr>
      </w:pPr>
      <w:r w:rsidRPr="00FE2ACE">
        <w:rPr>
          <w:noProof/>
          <w:color w:val="auto"/>
          <w:lang w:val="en-US"/>
        </w:rPr>
        <w:drawing>
          <wp:anchor distT="0" distB="0" distL="114300" distR="114300" simplePos="0" relativeHeight="251779072" behindDoc="0" locked="0" layoutInCell="1" allowOverlap="1" wp14:anchorId="3983E806" wp14:editId="567FE702">
            <wp:simplePos x="0" y="0"/>
            <wp:positionH relativeFrom="column">
              <wp:posOffset>253365</wp:posOffset>
            </wp:positionH>
            <wp:positionV relativeFrom="paragraph">
              <wp:posOffset>362585</wp:posOffset>
            </wp:positionV>
            <wp:extent cx="2352675" cy="2000250"/>
            <wp:effectExtent l="0" t="0" r="9525"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352675" cy="2000250"/>
                    </a:xfrm>
                    <a:prstGeom prst="rect">
                      <a:avLst/>
                    </a:prstGeom>
                  </pic:spPr>
                </pic:pic>
              </a:graphicData>
            </a:graphic>
            <wp14:sizeRelH relativeFrom="page">
              <wp14:pctWidth>0</wp14:pctWidth>
            </wp14:sizeRelH>
            <wp14:sizeRelV relativeFrom="page">
              <wp14:pctHeight>0</wp14:pctHeight>
            </wp14:sizeRelV>
          </wp:anchor>
        </w:drawing>
      </w:r>
      <w:r w:rsidR="00496C32" w:rsidRPr="00257A62">
        <w:rPr>
          <w:i/>
          <w:iCs/>
          <w:color w:val="auto"/>
        </w:rPr>
        <w:t>Rol Sistémico:</w:t>
      </w:r>
      <w:r w:rsidR="00496C32" w:rsidRPr="00257A62">
        <w:rPr>
          <w:color w:val="auto"/>
        </w:rPr>
        <w:t> Frontera de ingresos B2B/B2C.</w:t>
      </w:r>
    </w:p>
    <w:p w14:paraId="4C947A03" w14:textId="0F401588" w:rsidR="00FE2ACE" w:rsidRDefault="00496C32" w:rsidP="004C48EA">
      <w:pPr>
        <w:numPr>
          <w:ilvl w:val="1"/>
          <w:numId w:val="58"/>
        </w:numPr>
        <w:tabs>
          <w:tab w:val="clear" w:pos="1440"/>
        </w:tabs>
        <w:ind w:left="4962"/>
        <w:rPr>
          <w:color w:val="auto"/>
        </w:rPr>
      </w:pPr>
      <w:r w:rsidRPr="00257A62">
        <w:rPr>
          <w:i/>
          <w:iCs/>
          <w:color w:val="auto"/>
        </w:rPr>
        <w:t>Impacto en Vida Real:</w:t>
      </w:r>
      <w:r w:rsidRPr="00257A62">
        <w:rPr>
          <w:color w:val="auto"/>
        </w:rPr>
        <w:t xml:space="preserve"> Basado a distancia </w:t>
      </w:r>
      <w:r w:rsidR="00FE2ACE" w:rsidRPr="00FE2ACE">
        <w:rPr>
          <w:color w:val="auto"/>
        </w:rPr>
        <w:t xml:space="preserve"> </w:t>
      </w:r>
      <w:r w:rsidRPr="00257A62">
        <w:rPr>
          <w:color w:val="auto"/>
        </w:rPr>
        <w:t>(ciudad). No manipula queso, pero sí visualiza el </w:t>
      </w:r>
      <w:r w:rsidRPr="00257A62">
        <w:rPr>
          <w:i/>
          <w:iCs/>
          <w:color w:val="auto"/>
        </w:rPr>
        <w:t>Stock Disponible Virtual</w:t>
      </w:r>
      <w:r w:rsidRPr="00257A62">
        <w:rPr>
          <w:color w:val="auto"/>
        </w:rPr>
        <w:t>. Si un cliente emite demanda, acciona </w:t>
      </w:r>
      <w:r w:rsidRPr="00257A62">
        <w:rPr>
          <w:i/>
          <w:iCs/>
          <w:color w:val="auto"/>
        </w:rPr>
        <w:t>Reservas Preventivas</w:t>
      </w:r>
      <w:r w:rsidRPr="00257A62">
        <w:rPr>
          <w:color w:val="auto"/>
        </w:rPr>
        <w:t> (para no estrellarse contra otra venta). Carga pedidos, factura e inicia la logística inversa ante eventuales reclamos y devoluciones.</w:t>
      </w:r>
    </w:p>
    <w:p w14:paraId="2FB5E0C2" w14:textId="77777777" w:rsidR="00FE2ACE" w:rsidRDefault="00FE2ACE">
      <w:pPr>
        <w:spacing w:before="0" w:after="160" w:line="259" w:lineRule="auto"/>
        <w:jc w:val="left"/>
        <w:rPr>
          <w:color w:val="auto"/>
        </w:rPr>
      </w:pPr>
      <w:r>
        <w:rPr>
          <w:color w:val="auto"/>
        </w:rPr>
        <w:br w:type="page"/>
      </w:r>
    </w:p>
    <w:p w14:paraId="23D78CA2" w14:textId="77777777" w:rsidR="00FE2ACE" w:rsidRPr="00FE2ACE" w:rsidRDefault="00FE2ACE" w:rsidP="004C48EA">
      <w:pPr>
        <w:numPr>
          <w:ilvl w:val="1"/>
          <w:numId w:val="58"/>
        </w:numPr>
        <w:tabs>
          <w:tab w:val="clear" w:pos="1440"/>
        </w:tabs>
        <w:ind w:left="4962"/>
        <w:rPr>
          <w:color w:val="auto"/>
        </w:rPr>
      </w:pPr>
    </w:p>
    <w:p w14:paraId="1ABF1CD1" w14:textId="3D598C6F" w:rsidR="00496C32" w:rsidRPr="00257A62" w:rsidRDefault="00496C32" w:rsidP="004C48EA">
      <w:pPr>
        <w:pStyle w:val="Ttulo3"/>
        <w:numPr>
          <w:ilvl w:val="2"/>
          <w:numId w:val="87"/>
        </w:numPr>
        <w:rPr>
          <w:b w:val="0"/>
          <w:bCs/>
          <w:color w:val="auto"/>
        </w:rPr>
      </w:pPr>
      <w:r w:rsidRPr="00257A62">
        <w:rPr>
          <w:bCs/>
          <w:color w:val="auto"/>
        </w:rPr>
        <w:t xml:space="preserve"> </w:t>
      </w:r>
      <w:bookmarkStart w:id="264" w:name="_Toc231233299"/>
      <w:r w:rsidRPr="00257A62">
        <w:rPr>
          <w:bCs/>
          <w:color w:val="auto"/>
        </w:rPr>
        <w:t>Actores Externos (Entidades de Negocio)</w:t>
      </w:r>
      <w:bookmarkEnd w:id="264"/>
    </w:p>
    <w:p w14:paraId="30C14376" w14:textId="77777777" w:rsidR="00496C32" w:rsidRPr="00257A62" w:rsidRDefault="00496C32" w:rsidP="00496C32">
      <w:pPr>
        <w:rPr>
          <w:color w:val="auto"/>
        </w:rPr>
      </w:pPr>
      <w:r w:rsidRPr="00257A62">
        <w:rPr>
          <w:color w:val="auto"/>
        </w:rPr>
        <w:t>Existen en el sistema como registros transaccionales; no teclean ni tienen login, pero originan y cierran la cadena causal.</w:t>
      </w:r>
    </w:p>
    <w:p w14:paraId="0145CEED" w14:textId="77777777" w:rsidR="00496C32" w:rsidRPr="00257A62" w:rsidRDefault="00496C32" w:rsidP="004C48EA">
      <w:pPr>
        <w:numPr>
          <w:ilvl w:val="0"/>
          <w:numId w:val="59"/>
        </w:numPr>
        <w:rPr>
          <w:color w:val="auto"/>
        </w:rPr>
      </w:pPr>
      <w:r w:rsidRPr="00257A62">
        <w:rPr>
          <w:b/>
          <w:bCs/>
          <w:color w:val="auto"/>
        </w:rPr>
        <w:t>Proveedor (Ganadero de Leche / Insumos Agrarios):</w:t>
      </w:r>
    </w:p>
    <w:p w14:paraId="6E201164" w14:textId="77777777" w:rsidR="00496C32" w:rsidRPr="00257A62" w:rsidRDefault="00496C32" w:rsidP="004C48EA">
      <w:pPr>
        <w:numPr>
          <w:ilvl w:val="1"/>
          <w:numId w:val="59"/>
        </w:numPr>
        <w:rPr>
          <w:color w:val="auto"/>
        </w:rPr>
      </w:pPr>
      <w:r w:rsidRPr="00257A62">
        <w:rPr>
          <w:i/>
          <w:iCs/>
          <w:color w:val="auto"/>
        </w:rPr>
        <w:t>Relación Sistémica:</w:t>
      </w:r>
      <w:r w:rsidRPr="00257A62">
        <w:rPr>
          <w:color w:val="auto"/>
        </w:rPr>
        <w:t> Origen físico de la materia.</w:t>
      </w:r>
    </w:p>
    <w:p w14:paraId="5F482B7A" w14:textId="77777777" w:rsidR="00496C32" w:rsidRPr="00257A62" w:rsidRDefault="00496C32" w:rsidP="004C48EA">
      <w:pPr>
        <w:numPr>
          <w:ilvl w:val="1"/>
          <w:numId w:val="59"/>
        </w:numPr>
        <w:rPr>
          <w:color w:val="auto"/>
        </w:rPr>
      </w:pPr>
      <w:r w:rsidRPr="00257A62">
        <w:rPr>
          <w:i/>
          <w:iCs/>
          <w:color w:val="auto"/>
        </w:rPr>
        <w:t>Impacto en Vida Real:</w:t>
      </w:r>
      <w:r w:rsidRPr="00257A62">
        <w:rPr>
          <w:color w:val="auto"/>
        </w:rPr>
        <w:t> Suministra la materia prima (proveedores). Cuenta con un estado de riesgo algorítmico ('Activo', 'Observado', 'Inhabilitado'); si su leche da positivo a trazas contaminantes o dilución por agua, el sistema restringe cualquier negocio futuro con este actor.</w:t>
      </w:r>
    </w:p>
    <w:p w14:paraId="6EB8E054" w14:textId="77777777" w:rsidR="00496C32" w:rsidRPr="00257A62" w:rsidRDefault="00496C32" w:rsidP="004C48EA">
      <w:pPr>
        <w:numPr>
          <w:ilvl w:val="0"/>
          <w:numId w:val="59"/>
        </w:numPr>
        <w:rPr>
          <w:color w:val="auto"/>
        </w:rPr>
      </w:pPr>
      <w:r w:rsidRPr="00257A62">
        <w:rPr>
          <w:b/>
          <w:bCs/>
          <w:color w:val="auto"/>
        </w:rPr>
        <w:t>Cliente Final (Supermercado / Distribuidor Mayorista):</w:t>
      </w:r>
    </w:p>
    <w:p w14:paraId="4582DDC4" w14:textId="77777777" w:rsidR="00496C32" w:rsidRPr="00257A62" w:rsidRDefault="00496C32" w:rsidP="004C48EA">
      <w:pPr>
        <w:numPr>
          <w:ilvl w:val="1"/>
          <w:numId w:val="59"/>
        </w:numPr>
        <w:rPr>
          <w:color w:val="auto"/>
        </w:rPr>
      </w:pPr>
      <w:r w:rsidRPr="00257A62">
        <w:rPr>
          <w:i/>
          <w:iCs/>
          <w:color w:val="auto"/>
        </w:rPr>
        <w:t>Relación Sistémica:</w:t>
      </w:r>
      <w:r w:rsidRPr="00257A62">
        <w:rPr>
          <w:color w:val="auto"/>
        </w:rPr>
        <w:t> Fin logístico y validador comercial.</w:t>
      </w:r>
    </w:p>
    <w:p w14:paraId="48828DBB" w14:textId="77777777" w:rsidR="00496C32" w:rsidRPr="00257A62" w:rsidRDefault="00496C32" w:rsidP="004C48EA">
      <w:pPr>
        <w:numPr>
          <w:ilvl w:val="1"/>
          <w:numId w:val="59"/>
        </w:numPr>
        <w:rPr>
          <w:color w:val="auto"/>
        </w:rPr>
      </w:pPr>
      <w:r w:rsidRPr="00257A62">
        <w:rPr>
          <w:i/>
          <w:iCs/>
          <w:color w:val="auto"/>
        </w:rPr>
        <w:t>Impacto en Vida Real:</w:t>
      </w:r>
      <w:r w:rsidRPr="00257A62">
        <w:rPr>
          <w:color w:val="auto"/>
        </w:rPr>
        <w:t> El detonante de los pedidos (clientes). En el peor escenario de la vida real, es quien formula un reclamo por queso hinchado. Este actor obliga al sistema a retrazar inversamente la vía: Cliente → Camión → Lote → Receta → Cisterna origen (Protocolo Epidemológico).</w:t>
      </w:r>
    </w:p>
    <w:p w14:paraId="4679E5CC" w14:textId="00DDEFCF" w:rsidR="00BB36FB" w:rsidRPr="00257A62" w:rsidRDefault="00BB36FB" w:rsidP="004C48EA">
      <w:pPr>
        <w:pStyle w:val="Ttulo2"/>
        <w:numPr>
          <w:ilvl w:val="1"/>
          <w:numId w:val="87"/>
        </w:numPr>
        <w:ind w:left="720"/>
        <w:rPr>
          <w:color w:val="auto"/>
        </w:rPr>
      </w:pPr>
      <w:bookmarkStart w:id="265" w:name="_Toc227590453"/>
      <w:bookmarkStart w:id="266" w:name="_Toc231233300"/>
      <w:r w:rsidRPr="00257A62">
        <w:rPr>
          <w:color w:val="auto"/>
        </w:rPr>
        <w:t>Lista de Casos de Uso</w:t>
      </w:r>
      <w:bookmarkEnd w:id="265"/>
      <w:bookmarkEnd w:id="266"/>
      <w:r w:rsidRPr="00257A62">
        <w:rPr>
          <w:color w:val="auto"/>
        </w:rPr>
        <w:t xml:space="preserve"> </w:t>
      </w:r>
    </w:p>
    <w:p w14:paraId="3613576E" w14:textId="1D2BF6EE" w:rsidR="00BB36FB" w:rsidRPr="00257A62" w:rsidRDefault="00BB36FB" w:rsidP="00BB36FB">
      <w:pPr>
        <w:rPr>
          <w:color w:val="auto"/>
        </w:rPr>
      </w:pPr>
      <w:r w:rsidRPr="00257A62">
        <w:rPr>
          <w:b/>
          <w:bCs/>
          <w:color w:val="auto"/>
        </w:rPr>
        <w:t>CU01</w:t>
      </w:r>
      <w:r w:rsidRPr="00257A62">
        <w:rPr>
          <w:color w:val="auto"/>
        </w:rPr>
        <w:t>: Iniciar Sesión en Plataforma</w:t>
      </w:r>
    </w:p>
    <w:p w14:paraId="1F0DD8FA" w14:textId="77777777" w:rsidR="00BB36FB" w:rsidRPr="00257A62" w:rsidRDefault="00BB36FB" w:rsidP="00BB36FB">
      <w:pPr>
        <w:rPr>
          <w:color w:val="auto"/>
        </w:rPr>
      </w:pPr>
      <w:r w:rsidRPr="00257A62">
        <w:rPr>
          <w:b/>
          <w:bCs/>
          <w:color w:val="auto"/>
        </w:rPr>
        <w:t>CU02</w:t>
      </w:r>
      <w:r w:rsidRPr="00257A62">
        <w:rPr>
          <w:color w:val="auto"/>
        </w:rPr>
        <w:t>: Cerrar Sesión Activa</w:t>
      </w:r>
    </w:p>
    <w:p w14:paraId="7149A344" w14:textId="77777777" w:rsidR="00BB36FB" w:rsidRPr="00257A62" w:rsidRDefault="00BB36FB" w:rsidP="00BB36FB">
      <w:pPr>
        <w:rPr>
          <w:color w:val="auto"/>
        </w:rPr>
      </w:pPr>
      <w:r w:rsidRPr="00257A62">
        <w:rPr>
          <w:b/>
          <w:bCs/>
          <w:color w:val="auto"/>
        </w:rPr>
        <w:t>CU03</w:t>
      </w:r>
      <w:r w:rsidRPr="00257A62">
        <w:rPr>
          <w:color w:val="auto"/>
        </w:rPr>
        <w:t>: Registrar Nuevo Empleado</w:t>
      </w:r>
    </w:p>
    <w:p w14:paraId="31096D9A" w14:textId="77777777" w:rsidR="00BB36FB" w:rsidRPr="00257A62" w:rsidRDefault="00BB36FB" w:rsidP="00BB36FB">
      <w:pPr>
        <w:rPr>
          <w:color w:val="auto"/>
        </w:rPr>
      </w:pPr>
      <w:r w:rsidRPr="00257A62">
        <w:rPr>
          <w:b/>
          <w:bCs/>
          <w:color w:val="auto"/>
        </w:rPr>
        <w:t>CU04</w:t>
      </w:r>
      <w:r w:rsidRPr="00257A62">
        <w:rPr>
          <w:color w:val="auto"/>
        </w:rPr>
        <w:t>: Inhabilitar Empleado (Dar de baja lógica)</w:t>
      </w:r>
    </w:p>
    <w:p w14:paraId="51BE7733" w14:textId="77777777" w:rsidR="00BB36FB" w:rsidRPr="00257A62" w:rsidRDefault="00BB36FB" w:rsidP="00BB36FB">
      <w:pPr>
        <w:rPr>
          <w:color w:val="auto"/>
        </w:rPr>
      </w:pPr>
      <w:r w:rsidRPr="00257A62">
        <w:rPr>
          <w:b/>
          <w:bCs/>
          <w:color w:val="auto"/>
        </w:rPr>
        <w:t>CU05</w:t>
      </w:r>
      <w:r w:rsidRPr="00257A62">
        <w:rPr>
          <w:color w:val="auto"/>
        </w:rPr>
        <w:t>: Asignar/Modificar Roles y Permisos</w:t>
      </w:r>
    </w:p>
    <w:p w14:paraId="12EFB998" w14:textId="77777777" w:rsidR="00BB36FB" w:rsidRPr="00257A62" w:rsidRDefault="00BB36FB" w:rsidP="00BB36FB">
      <w:pPr>
        <w:rPr>
          <w:color w:val="auto"/>
        </w:rPr>
      </w:pPr>
      <w:r w:rsidRPr="00257A62">
        <w:rPr>
          <w:b/>
          <w:bCs/>
          <w:color w:val="auto"/>
        </w:rPr>
        <w:t>CU06</w:t>
      </w:r>
      <w:r w:rsidRPr="00257A62">
        <w:rPr>
          <w:color w:val="auto"/>
        </w:rPr>
        <w:t>: Consultar Bitácora de Auditoría</w:t>
      </w:r>
    </w:p>
    <w:p w14:paraId="11AFBC6F" w14:textId="77777777" w:rsidR="00BB36FB" w:rsidRPr="00257A62" w:rsidRDefault="00BB36FB" w:rsidP="00BB36FB">
      <w:pPr>
        <w:rPr>
          <w:color w:val="auto"/>
        </w:rPr>
      </w:pPr>
      <w:r w:rsidRPr="00257A62">
        <w:rPr>
          <w:b/>
          <w:bCs/>
          <w:color w:val="auto"/>
        </w:rPr>
        <w:t>CU07</w:t>
      </w:r>
      <w:r w:rsidRPr="00257A62">
        <w:rPr>
          <w:color w:val="auto"/>
        </w:rPr>
        <w:t>: Respaldar Fichas a Storage Externo</w:t>
      </w:r>
    </w:p>
    <w:p w14:paraId="380C3B0C" w14:textId="77777777" w:rsidR="00BB36FB" w:rsidRPr="00257A62" w:rsidRDefault="00BB36FB" w:rsidP="00BB36FB">
      <w:pPr>
        <w:rPr>
          <w:color w:val="auto"/>
        </w:rPr>
      </w:pPr>
      <w:r w:rsidRPr="00257A62">
        <w:rPr>
          <w:b/>
          <w:bCs/>
          <w:color w:val="auto"/>
        </w:rPr>
        <w:lastRenderedPageBreak/>
        <w:t>CU08</w:t>
      </w:r>
      <w:r w:rsidRPr="00257A62">
        <w:rPr>
          <w:color w:val="auto"/>
        </w:rPr>
        <w:t>: Registrar Nuevo Producto/Insumo en Catálogo</w:t>
      </w:r>
    </w:p>
    <w:p w14:paraId="4841FC8C" w14:textId="77777777" w:rsidR="00BB36FB" w:rsidRPr="00257A62" w:rsidRDefault="00BB36FB" w:rsidP="00BB36FB">
      <w:pPr>
        <w:rPr>
          <w:color w:val="auto"/>
        </w:rPr>
      </w:pPr>
      <w:r w:rsidRPr="00257A62">
        <w:rPr>
          <w:b/>
          <w:bCs/>
          <w:color w:val="auto"/>
        </w:rPr>
        <w:t>CU09</w:t>
      </w:r>
      <w:r w:rsidRPr="00257A62">
        <w:rPr>
          <w:color w:val="auto"/>
        </w:rPr>
        <w:t>: Consultar Kardex Dinámico (Historial)</w:t>
      </w:r>
    </w:p>
    <w:p w14:paraId="268261C0" w14:textId="77777777" w:rsidR="00BB36FB" w:rsidRPr="00257A62" w:rsidRDefault="00BB36FB" w:rsidP="00BB36FB">
      <w:pPr>
        <w:rPr>
          <w:color w:val="auto"/>
        </w:rPr>
      </w:pPr>
      <w:r w:rsidRPr="00257A62">
        <w:rPr>
          <w:b/>
          <w:bCs/>
          <w:color w:val="auto"/>
        </w:rPr>
        <w:t>CU10</w:t>
      </w:r>
      <w:r w:rsidRPr="00257A62">
        <w:rPr>
          <w:color w:val="auto"/>
        </w:rPr>
        <w:t>: Registrar Ajuste Manual o Merma Aislada</w:t>
      </w:r>
    </w:p>
    <w:p w14:paraId="72ECC2E3" w14:textId="77777777" w:rsidR="00BB36FB" w:rsidRPr="00257A62" w:rsidRDefault="00BB36FB" w:rsidP="00BB36FB">
      <w:pPr>
        <w:rPr>
          <w:color w:val="auto"/>
        </w:rPr>
      </w:pPr>
      <w:r w:rsidRPr="00257A62">
        <w:rPr>
          <w:b/>
          <w:bCs/>
          <w:color w:val="auto"/>
        </w:rPr>
        <w:t>CU11</w:t>
      </w:r>
      <w:r w:rsidRPr="00257A62">
        <w:rPr>
          <w:color w:val="auto"/>
        </w:rPr>
        <w:t>: Configurar Alertas de Stock Mínimo</w:t>
      </w:r>
    </w:p>
    <w:p w14:paraId="37FA5A03" w14:textId="77777777" w:rsidR="00BB36FB" w:rsidRPr="00257A62" w:rsidRDefault="00BB36FB" w:rsidP="00BB36FB">
      <w:pPr>
        <w:rPr>
          <w:color w:val="auto"/>
        </w:rPr>
      </w:pPr>
      <w:r w:rsidRPr="00257A62">
        <w:rPr>
          <w:b/>
          <w:bCs/>
          <w:color w:val="auto"/>
        </w:rPr>
        <w:t>CU12</w:t>
      </w:r>
      <w:r w:rsidRPr="00257A62">
        <w:rPr>
          <w:color w:val="auto"/>
        </w:rPr>
        <w:t>: Registrar Proveedor/Ganadero</w:t>
      </w:r>
    </w:p>
    <w:p w14:paraId="1A5BECF3" w14:textId="77777777" w:rsidR="00BB36FB" w:rsidRPr="00257A62" w:rsidRDefault="00BB36FB" w:rsidP="00BB36FB">
      <w:pPr>
        <w:rPr>
          <w:color w:val="auto"/>
        </w:rPr>
      </w:pPr>
      <w:r w:rsidRPr="00257A62">
        <w:rPr>
          <w:b/>
          <w:bCs/>
          <w:color w:val="auto"/>
        </w:rPr>
        <w:t>CU13</w:t>
      </w:r>
      <w:r w:rsidRPr="00257A62">
        <w:rPr>
          <w:color w:val="auto"/>
        </w:rPr>
        <w:t>: Inhabilitar Proveedor (Bloqueo)</w:t>
      </w:r>
    </w:p>
    <w:p w14:paraId="539DE12C" w14:textId="77777777" w:rsidR="00BB36FB" w:rsidRPr="00257A62" w:rsidRDefault="00BB36FB" w:rsidP="00BB36FB">
      <w:pPr>
        <w:rPr>
          <w:color w:val="auto"/>
        </w:rPr>
      </w:pPr>
      <w:r w:rsidRPr="00257A62">
        <w:rPr>
          <w:b/>
          <w:bCs/>
          <w:color w:val="auto"/>
        </w:rPr>
        <w:t>CU14</w:t>
      </w:r>
      <w:r w:rsidRPr="00257A62">
        <w:rPr>
          <w:color w:val="auto"/>
        </w:rPr>
        <w:t>: Elaborar Orden de Compra de Insumos</w:t>
      </w:r>
    </w:p>
    <w:p w14:paraId="6AD425FB" w14:textId="77777777" w:rsidR="00BB36FB" w:rsidRPr="00257A62" w:rsidRDefault="00BB36FB" w:rsidP="00BB36FB">
      <w:pPr>
        <w:rPr>
          <w:color w:val="auto"/>
        </w:rPr>
      </w:pPr>
      <w:r w:rsidRPr="00257A62">
        <w:rPr>
          <w:b/>
          <w:bCs/>
          <w:color w:val="auto"/>
        </w:rPr>
        <w:t>CU15</w:t>
      </w:r>
      <w:r w:rsidRPr="00257A62">
        <w:rPr>
          <w:color w:val="auto"/>
        </w:rPr>
        <w:t>: Registrar Recepción Física de Insumos</w:t>
      </w:r>
    </w:p>
    <w:p w14:paraId="67C1F595" w14:textId="77777777" w:rsidR="00BB36FB" w:rsidRPr="00257A62" w:rsidRDefault="00BB36FB" w:rsidP="00BB36FB">
      <w:pPr>
        <w:rPr>
          <w:color w:val="auto"/>
        </w:rPr>
      </w:pPr>
      <w:r w:rsidRPr="00257A62">
        <w:rPr>
          <w:b/>
          <w:bCs/>
          <w:color w:val="auto"/>
        </w:rPr>
        <w:t>CU16</w:t>
      </w:r>
      <w:r w:rsidRPr="00257A62">
        <w:rPr>
          <w:color w:val="auto"/>
        </w:rPr>
        <w:t>: Registrar Pago a Proveedor</w:t>
      </w:r>
    </w:p>
    <w:p w14:paraId="27A305CC" w14:textId="77777777" w:rsidR="00BB36FB" w:rsidRPr="00257A62" w:rsidRDefault="00BB36FB" w:rsidP="00BB36FB">
      <w:pPr>
        <w:rPr>
          <w:color w:val="auto"/>
        </w:rPr>
      </w:pPr>
      <w:r w:rsidRPr="00257A62">
        <w:rPr>
          <w:b/>
          <w:bCs/>
          <w:color w:val="auto"/>
        </w:rPr>
        <w:t>CU17</w:t>
      </w:r>
      <w:r w:rsidRPr="00257A62">
        <w:rPr>
          <w:color w:val="auto"/>
        </w:rPr>
        <w:t>: Registrar Ticket de Ingreso de Cisterna (Volumen)</w:t>
      </w:r>
    </w:p>
    <w:p w14:paraId="3422286B" w14:textId="77777777" w:rsidR="00BB36FB" w:rsidRPr="00257A62" w:rsidRDefault="00BB36FB" w:rsidP="00BB36FB">
      <w:pPr>
        <w:rPr>
          <w:color w:val="auto"/>
        </w:rPr>
      </w:pPr>
      <w:r w:rsidRPr="00257A62">
        <w:rPr>
          <w:b/>
          <w:bCs/>
          <w:color w:val="auto"/>
        </w:rPr>
        <w:t>CU18</w:t>
      </w:r>
      <w:r w:rsidRPr="00257A62">
        <w:rPr>
          <w:color w:val="auto"/>
        </w:rPr>
        <w:t>: Registrar Dictamen de Triage Bioquímico (Aceptación/Rechazo)</w:t>
      </w:r>
    </w:p>
    <w:p w14:paraId="3CA578A0" w14:textId="77777777" w:rsidR="00BB36FB" w:rsidRPr="00257A62" w:rsidRDefault="00BB36FB" w:rsidP="00BB36FB">
      <w:pPr>
        <w:rPr>
          <w:color w:val="auto"/>
        </w:rPr>
      </w:pPr>
      <w:r w:rsidRPr="00257A62">
        <w:rPr>
          <w:b/>
          <w:bCs/>
          <w:color w:val="auto"/>
        </w:rPr>
        <w:t>CU19</w:t>
      </w:r>
      <w:r w:rsidRPr="00257A62">
        <w:rPr>
          <w:color w:val="auto"/>
        </w:rPr>
        <w:t>: Registrar Receta Base (Ingeniería BOM)</w:t>
      </w:r>
    </w:p>
    <w:p w14:paraId="33116CCA" w14:textId="77777777" w:rsidR="00BB36FB" w:rsidRPr="00257A62" w:rsidRDefault="00BB36FB" w:rsidP="00BB36FB">
      <w:pPr>
        <w:rPr>
          <w:color w:val="auto"/>
        </w:rPr>
      </w:pPr>
      <w:r w:rsidRPr="00257A62">
        <w:rPr>
          <w:b/>
          <w:bCs/>
          <w:color w:val="auto"/>
        </w:rPr>
        <w:t>CU20</w:t>
      </w:r>
      <w:r w:rsidRPr="00257A62">
        <w:rPr>
          <w:color w:val="auto"/>
        </w:rPr>
        <w:t>: Aperturar Orden de Producción</w:t>
      </w:r>
    </w:p>
    <w:p w14:paraId="3E8752FB" w14:textId="77777777" w:rsidR="00BB36FB" w:rsidRPr="00257A62" w:rsidRDefault="00BB36FB" w:rsidP="00BB36FB">
      <w:pPr>
        <w:rPr>
          <w:color w:val="auto"/>
        </w:rPr>
      </w:pPr>
      <w:r w:rsidRPr="00257A62">
        <w:rPr>
          <w:b/>
          <w:bCs/>
          <w:color w:val="auto"/>
        </w:rPr>
        <w:t>CU21</w:t>
      </w:r>
      <w:r w:rsidRPr="00257A62">
        <w:rPr>
          <w:color w:val="auto"/>
        </w:rPr>
        <w:t>: Registrar Parámetros Físicos (Mermas, Tiempos, Temperatura)</w:t>
      </w:r>
    </w:p>
    <w:p w14:paraId="6887399A" w14:textId="77777777" w:rsidR="00BB36FB" w:rsidRPr="00257A62" w:rsidRDefault="00BB36FB" w:rsidP="00BB36FB">
      <w:pPr>
        <w:rPr>
          <w:color w:val="auto"/>
        </w:rPr>
      </w:pPr>
      <w:r w:rsidRPr="00257A62">
        <w:rPr>
          <w:b/>
          <w:bCs/>
          <w:color w:val="auto"/>
        </w:rPr>
        <w:t>CU22</w:t>
      </w:r>
      <w:r w:rsidRPr="00257A62">
        <w:rPr>
          <w:color w:val="auto"/>
        </w:rPr>
        <w:t>: Codificar Lote Físico Terminado</w:t>
      </w:r>
    </w:p>
    <w:p w14:paraId="3F471569" w14:textId="77777777" w:rsidR="00BB36FB" w:rsidRPr="00257A62" w:rsidRDefault="00BB36FB" w:rsidP="00BB36FB">
      <w:pPr>
        <w:rPr>
          <w:color w:val="auto"/>
        </w:rPr>
      </w:pPr>
      <w:r w:rsidRPr="00257A62">
        <w:rPr>
          <w:b/>
          <w:bCs/>
          <w:color w:val="auto"/>
        </w:rPr>
        <w:t>CU23</w:t>
      </w:r>
      <w:r w:rsidRPr="00257A62">
        <w:rPr>
          <w:color w:val="auto"/>
        </w:rPr>
        <w:t>: Registrar Ficha de Control de Calidad</w:t>
      </w:r>
    </w:p>
    <w:p w14:paraId="250D2CA5" w14:textId="77777777" w:rsidR="00BB36FB" w:rsidRPr="00257A62" w:rsidRDefault="00BB36FB" w:rsidP="00BB36FB">
      <w:pPr>
        <w:rPr>
          <w:color w:val="auto"/>
        </w:rPr>
      </w:pPr>
      <w:r w:rsidRPr="00257A62">
        <w:rPr>
          <w:b/>
          <w:bCs/>
          <w:color w:val="auto"/>
        </w:rPr>
        <w:t>CU24</w:t>
      </w:r>
      <w:r w:rsidRPr="00257A62">
        <w:rPr>
          <w:color w:val="auto"/>
        </w:rPr>
        <w:t>: Aprobar/Liberar Lote a Almacén</w:t>
      </w:r>
    </w:p>
    <w:p w14:paraId="05768512" w14:textId="77777777" w:rsidR="00BB36FB" w:rsidRPr="00257A62" w:rsidRDefault="00BB36FB" w:rsidP="00BB36FB">
      <w:pPr>
        <w:rPr>
          <w:color w:val="auto"/>
        </w:rPr>
      </w:pPr>
      <w:r w:rsidRPr="00257A62">
        <w:rPr>
          <w:b/>
          <w:bCs/>
          <w:color w:val="auto"/>
        </w:rPr>
        <w:t>CU25</w:t>
      </w:r>
      <w:r w:rsidRPr="00257A62">
        <w:rPr>
          <w:color w:val="auto"/>
        </w:rPr>
        <w:t>: Enviar Lote a Cuarentena/Reproceso</w:t>
      </w:r>
    </w:p>
    <w:p w14:paraId="3CF4F28A" w14:textId="77777777" w:rsidR="00BB36FB" w:rsidRPr="00257A62" w:rsidRDefault="00BB36FB" w:rsidP="00BB36FB">
      <w:pPr>
        <w:rPr>
          <w:color w:val="auto"/>
        </w:rPr>
      </w:pPr>
      <w:r w:rsidRPr="00257A62">
        <w:rPr>
          <w:b/>
          <w:bCs/>
          <w:color w:val="auto"/>
        </w:rPr>
        <w:t>CU26</w:t>
      </w:r>
      <w:r w:rsidRPr="00257A62">
        <w:rPr>
          <w:color w:val="auto"/>
        </w:rPr>
        <w:t>: Registrar Cliente Comercial (B2B/B2C)</w:t>
      </w:r>
    </w:p>
    <w:p w14:paraId="1C097D83" w14:textId="77777777" w:rsidR="00BB36FB" w:rsidRPr="00257A62" w:rsidRDefault="00BB36FB" w:rsidP="00BB36FB">
      <w:pPr>
        <w:rPr>
          <w:color w:val="auto"/>
        </w:rPr>
      </w:pPr>
      <w:r w:rsidRPr="00257A62">
        <w:rPr>
          <w:b/>
          <w:bCs/>
          <w:color w:val="auto"/>
        </w:rPr>
        <w:t>CU27</w:t>
      </w:r>
      <w:r w:rsidRPr="00257A62">
        <w:rPr>
          <w:color w:val="auto"/>
        </w:rPr>
        <w:t>: Generar Pedido de Venta (Reserva de stock)</w:t>
      </w:r>
    </w:p>
    <w:p w14:paraId="3320DB37" w14:textId="77777777" w:rsidR="00BB36FB" w:rsidRPr="00257A62" w:rsidRDefault="00BB36FB" w:rsidP="00BB36FB">
      <w:pPr>
        <w:rPr>
          <w:color w:val="auto"/>
        </w:rPr>
      </w:pPr>
      <w:r w:rsidRPr="00257A62">
        <w:rPr>
          <w:b/>
          <w:bCs/>
          <w:color w:val="auto"/>
        </w:rPr>
        <w:t>CU28</w:t>
      </w:r>
      <w:r w:rsidRPr="00257A62">
        <w:rPr>
          <w:color w:val="auto"/>
        </w:rPr>
        <w:t>: Emitir Factura Comercial</w:t>
      </w:r>
    </w:p>
    <w:p w14:paraId="0E86918B" w14:textId="77777777" w:rsidR="00BB36FB" w:rsidRPr="00257A62" w:rsidRDefault="00BB36FB" w:rsidP="00BB36FB">
      <w:pPr>
        <w:rPr>
          <w:color w:val="auto"/>
        </w:rPr>
      </w:pPr>
      <w:r w:rsidRPr="00257A62">
        <w:rPr>
          <w:b/>
          <w:bCs/>
          <w:color w:val="auto"/>
        </w:rPr>
        <w:t>CU29</w:t>
      </w:r>
      <w:r w:rsidRPr="00257A62">
        <w:rPr>
          <w:color w:val="auto"/>
        </w:rPr>
        <w:t>: Ejecutar Despacho Físico (Descontar de Kardex por FEFO)</w:t>
      </w:r>
    </w:p>
    <w:p w14:paraId="5B8A3CB0" w14:textId="30205AA6" w:rsidR="00BB36FB" w:rsidRDefault="00BB36FB" w:rsidP="00BB36FB">
      <w:pPr>
        <w:rPr>
          <w:color w:val="auto"/>
        </w:rPr>
      </w:pPr>
      <w:r w:rsidRPr="00257A62">
        <w:rPr>
          <w:b/>
          <w:bCs/>
          <w:color w:val="auto"/>
        </w:rPr>
        <w:t>CU30</w:t>
      </w:r>
      <w:r w:rsidRPr="00257A62">
        <w:rPr>
          <w:color w:val="auto"/>
        </w:rPr>
        <w:t>: Registrar Devolución de Queso (Logística Inversa)</w:t>
      </w:r>
    </w:p>
    <w:p w14:paraId="62481D53" w14:textId="77777777" w:rsidR="007719C4" w:rsidRPr="007719C4" w:rsidRDefault="007719C4" w:rsidP="007719C4">
      <w:pPr>
        <w:rPr>
          <w:color w:val="auto"/>
        </w:rPr>
      </w:pPr>
      <w:r w:rsidRPr="007719C4">
        <w:rPr>
          <w:b/>
          <w:bCs/>
          <w:color w:val="auto"/>
        </w:rPr>
        <w:lastRenderedPageBreak/>
        <w:t>CU31</w:t>
      </w:r>
      <w:r w:rsidRPr="007719C4">
        <w:rPr>
          <w:color w:val="auto"/>
        </w:rPr>
        <w:t>: Cambiar Contraseña Propia</w:t>
      </w:r>
    </w:p>
    <w:p w14:paraId="6442604E" w14:textId="0399F3AA" w:rsidR="007719C4" w:rsidRPr="00257A62" w:rsidRDefault="007719C4" w:rsidP="007719C4">
      <w:pPr>
        <w:rPr>
          <w:color w:val="auto"/>
        </w:rPr>
      </w:pPr>
      <w:r w:rsidRPr="007719C4">
        <w:rPr>
          <w:b/>
          <w:bCs/>
          <w:color w:val="auto"/>
        </w:rPr>
        <w:t>CU32</w:t>
      </w:r>
      <w:r w:rsidRPr="007719C4">
        <w:rPr>
          <w:color w:val="auto"/>
        </w:rPr>
        <w:t>: Recuperar Contraseña Olvidada (Reset vía email)</w:t>
      </w:r>
    </w:p>
    <w:p w14:paraId="1DC5D34D" w14:textId="4947E63F" w:rsidR="00BE5062" w:rsidRPr="00257A62" w:rsidRDefault="00BE5062" w:rsidP="00BE5062">
      <w:pPr>
        <w:rPr>
          <w:color w:val="auto"/>
        </w:rPr>
      </w:pPr>
      <w:r w:rsidRPr="00257A62">
        <w:rPr>
          <w:color w:val="auto"/>
        </w:rPr>
        <w:br w:type="page"/>
      </w:r>
    </w:p>
    <w:p w14:paraId="662B3E75" w14:textId="4885190A" w:rsidR="00257A62" w:rsidRPr="007719C4" w:rsidRDefault="009A5DBA" w:rsidP="004C48EA">
      <w:pPr>
        <w:pStyle w:val="Ttulo2"/>
        <w:numPr>
          <w:ilvl w:val="1"/>
          <w:numId w:val="87"/>
        </w:numPr>
        <w:ind w:left="720"/>
        <w:rPr>
          <w:color w:val="auto"/>
        </w:rPr>
      </w:pPr>
      <w:bookmarkStart w:id="267" w:name="_Toc227590454"/>
      <w:bookmarkStart w:id="268" w:name="_Hlk227189426"/>
      <w:bookmarkStart w:id="269" w:name="_Toc231233301"/>
      <w:r w:rsidRPr="00257A62">
        <w:rPr>
          <w:color w:val="auto"/>
        </w:rPr>
        <w:lastRenderedPageBreak/>
        <w:t>Priorizar caso de uso</w:t>
      </w:r>
      <w:bookmarkEnd w:id="267"/>
      <w:bookmarkEnd w:id="269"/>
    </w:p>
    <w:tbl>
      <w:tblPr>
        <w:tblStyle w:val="Tablanormal1"/>
        <w:tblW w:w="9417" w:type="dxa"/>
        <w:tblLook w:val="04A0" w:firstRow="1" w:lastRow="0" w:firstColumn="1" w:lastColumn="0" w:noHBand="0" w:noVBand="1"/>
      </w:tblPr>
      <w:tblGrid>
        <w:gridCol w:w="887"/>
        <w:gridCol w:w="7167"/>
        <w:gridCol w:w="1363"/>
      </w:tblGrid>
      <w:tr w:rsidR="00E85E7A" w:rsidRPr="00370775" w14:paraId="4D6F97B1" w14:textId="77777777" w:rsidTr="00532E8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2CB1DECE" w14:textId="72A1B513" w:rsidR="00E85E7A" w:rsidRPr="00370775" w:rsidRDefault="00E85E7A" w:rsidP="00532E80">
            <w:pPr>
              <w:spacing w:line="240" w:lineRule="auto"/>
              <w:rPr>
                <w:b w:val="0"/>
                <w:bCs w:val="0"/>
                <w:color w:val="auto"/>
                <w:lang w:val="es-ES"/>
              </w:rPr>
            </w:pPr>
            <w:r>
              <w:rPr>
                <w:color w:val="auto"/>
                <w:lang w:val="es-ES"/>
              </w:rPr>
              <w:t>ID</w:t>
            </w:r>
          </w:p>
        </w:tc>
        <w:tc>
          <w:tcPr>
            <w:tcW w:w="0" w:type="auto"/>
            <w:hideMark/>
          </w:tcPr>
          <w:p w14:paraId="3EBD5F20" w14:textId="77777777" w:rsidR="00E85E7A" w:rsidRPr="00370775" w:rsidRDefault="00E85E7A" w:rsidP="00532E80">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370775">
              <w:rPr>
                <w:color w:val="auto"/>
                <w:lang w:val="es-ES"/>
              </w:rPr>
              <w:t>Caso de Uso</w:t>
            </w:r>
          </w:p>
        </w:tc>
        <w:tc>
          <w:tcPr>
            <w:tcW w:w="0" w:type="auto"/>
            <w:hideMark/>
          </w:tcPr>
          <w:p w14:paraId="0123170E" w14:textId="77777777" w:rsidR="00E85E7A" w:rsidRPr="00370775" w:rsidRDefault="00E85E7A" w:rsidP="00532E80">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370775">
              <w:rPr>
                <w:color w:val="auto"/>
                <w:lang w:val="es-ES"/>
              </w:rPr>
              <w:t>Prioridad</w:t>
            </w:r>
          </w:p>
        </w:tc>
      </w:tr>
      <w:tr w:rsidR="00E85E7A" w:rsidRPr="00370775" w14:paraId="3E75FA20"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D1B4E3F" w14:textId="77777777" w:rsidR="00E85E7A" w:rsidRPr="00370775" w:rsidRDefault="00E85E7A" w:rsidP="00532E80">
            <w:pPr>
              <w:spacing w:line="240" w:lineRule="auto"/>
              <w:rPr>
                <w:color w:val="auto"/>
                <w:lang w:val="es-ES"/>
              </w:rPr>
            </w:pPr>
            <w:r w:rsidRPr="00370775">
              <w:rPr>
                <w:color w:val="auto"/>
                <w:lang w:val="es-ES"/>
              </w:rPr>
              <w:t>CU01</w:t>
            </w:r>
          </w:p>
        </w:tc>
        <w:tc>
          <w:tcPr>
            <w:tcW w:w="0" w:type="auto"/>
            <w:hideMark/>
          </w:tcPr>
          <w:p w14:paraId="2B95B03D"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Iniciar Sesión en Plataforma</w:t>
            </w:r>
          </w:p>
        </w:tc>
        <w:tc>
          <w:tcPr>
            <w:tcW w:w="0" w:type="auto"/>
            <w:hideMark/>
          </w:tcPr>
          <w:p w14:paraId="3DAEB048"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70FA593B"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F096987" w14:textId="77777777" w:rsidR="00E85E7A" w:rsidRPr="00370775" w:rsidRDefault="00E85E7A" w:rsidP="00532E80">
            <w:pPr>
              <w:spacing w:line="240" w:lineRule="auto"/>
              <w:rPr>
                <w:color w:val="auto"/>
                <w:lang w:val="es-ES"/>
              </w:rPr>
            </w:pPr>
            <w:r w:rsidRPr="00370775">
              <w:rPr>
                <w:color w:val="auto"/>
                <w:lang w:val="es-ES"/>
              </w:rPr>
              <w:t>CU02</w:t>
            </w:r>
          </w:p>
        </w:tc>
        <w:tc>
          <w:tcPr>
            <w:tcW w:w="0" w:type="auto"/>
            <w:hideMark/>
          </w:tcPr>
          <w:p w14:paraId="372239F5"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Cerrar Sesión Activa</w:t>
            </w:r>
          </w:p>
        </w:tc>
        <w:tc>
          <w:tcPr>
            <w:tcW w:w="0" w:type="auto"/>
            <w:hideMark/>
          </w:tcPr>
          <w:p w14:paraId="6C544335"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0F986B76"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F3E11F6" w14:textId="77777777" w:rsidR="00E85E7A" w:rsidRPr="00370775" w:rsidRDefault="00E85E7A" w:rsidP="00532E80">
            <w:pPr>
              <w:spacing w:line="240" w:lineRule="auto"/>
              <w:rPr>
                <w:color w:val="auto"/>
                <w:lang w:val="es-ES"/>
              </w:rPr>
            </w:pPr>
            <w:r w:rsidRPr="00370775">
              <w:rPr>
                <w:color w:val="auto"/>
                <w:lang w:val="es-ES"/>
              </w:rPr>
              <w:t>CU03</w:t>
            </w:r>
          </w:p>
        </w:tc>
        <w:tc>
          <w:tcPr>
            <w:tcW w:w="0" w:type="auto"/>
            <w:hideMark/>
          </w:tcPr>
          <w:p w14:paraId="1B43E901"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Registrar Nuevo Empleado</w:t>
            </w:r>
          </w:p>
        </w:tc>
        <w:tc>
          <w:tcPr>
            <w:tcW w:w="0" w:type="auto"/>
            <w:hideMark/>
          </w:tcPr>
          <w:p w14:paraId="3BC3547D"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4033AE8C" w14:textId="77777777" w:rsidTr="00532E80">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655F3B92" w14:textId="77777777" w:rsidR="00E85E7A" w:rsidRPr="00370775" w:rsidRDefault="00E85E7A" w:rsidP="00532E80">
            <w:pPr>
              <w:spacing w:line="240" w:lineRule="auto"/>
              <w:rPr>
                <w:color w:val="auto"/>
                <w:lang w:val="es-ES"/>
              </w:rPr>
            </w:pPr>
            <w:r w:rsidRPr="00370775">
              <w:rPr>
                <w:color w:val="auto"/>
                <w:lang w:val="es-ES"/>
              </w:rPr>
              <w:t>CU04</w:t>
            </w:r>
          </w:p>
        </w:tc>
        <w:tc>
          <w:tcPr>
            <w:tcW w:w="0" w:type="auto"/>
            <w:hideMark/>
          </w:tcPr>
          <w:p w14:paraId="117D489A"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Inhabilitar Empleado (Baja Lógica)</w:t>
            </w:r>
          </w:p>
        </w:tc>
        <w:tc>
          <w:tcPr>
            <w:tcW w:w="0" w:type="auto"/>
            <w:hideMark/>
          </w:tcPr>
          <w:p w14:paraId="39AA22B5"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2112B6A6"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19BBFE57" w14:textId="77777777" w:rsidR="00E85E7A" w:rsidRPr="00370775" w:rsidRDefault="00E85E7A" w:rsidP="00532E80">
            <w:pPr>
              <w:spacing w:line="240" w:lineRule="auto"/>
              <w:rPr>
                <w:color w:val="auto"/>
                <w:lang w:val="es-ES"/>
              </w:rPr>
            </w:pPr>
            <w:r w:rsidRPr="00370775">
              <w:rPr>
                <w:color w:val="auto"/>
                <w:lang w:val="es-ES"/>
              </w:rPr>
              <w:t>CU05</w:t>
            </w:r>
          </w:p>
        </w:tc>
        <w:tc>
          <w:tcPr>
            <w:tcW w:w="0" w:type="auto"/>
            <w:hideMark/>
          </w:tcPr>
          <w:p w14:paraId="5C18FC09"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Asignar/Modificar Roles y Permisos</w:t>
            </w:r>
          </w:p>
        </w:tc>
        <w:tc>
          <w:tcPr>
            <w:tcW w:w="0" w:type="auto"/>
            <w:hideMark/>
          </w:tcPr>
          <w:p w14:paraId="548E97A4"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5524F32E"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65F5D43F" w14:textId="77777777" w:rsidR="00E85E7A" w:rsidRPr="00370775" w:rsidRDefault="00E85E7A" w:rsidP="00532E80">
            <w:pPr>
              <w:spacing w:line="240" w:lineRule="auto"/>
              <w:rPr>
                <w:color w:val="auto"/>
                <w:lang w:val="es-ES"/>
              </w:rPr>
            </w:pPr>
            <w:r w:rsidRPr="00370775">
              <w:rPr>
                <w:color w:val="auto"/>
                <w:lang w:val="es-ES"/>
              </w:rPr>
              <w:t>CU06</w:t>
            </w:r>
          </w:p>
        </w:tc>
        <w:tc>
          <w:tcPr>
            <w:tcW w:w="0" w:type="auto"/>
            <w:hideMark/>
          </w:tcPr>
          <w:p w14:paraId="22DC5BD7"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Consultar Bitácora de Auditoría</w:t>
            </w:r>
          </w:p>
        </w:tc>
        <w:tc>
          <w:tcPr>
            <w:tcW w:w="0" w:type="auto"/>
            <w:hideMark/>
          </w:tcPr>
          <w:p w14:paraId="1BD611C8"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664B4635"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059211FE" w14:textId="77777777" w:rsidR="00E85E7A" w:rsidRPr="00370775" w:rsidRDefault="00E85E7A" w:rsidP="00532E80">
            <w:pPr>
              <w:spacing w:line="240" w:lineRule="auto"/>
              <w:rPr>
                <w:color w:val="auto"/>
                <w:lang w:val="es-ES"/>
              </w:rPr>
            </w:pPr>
            <w:r w:rsidRPr="00370775">
              <w:rPr>
                <w:color w:val="auto"/>
                <w:lang w:val="es-ES"/>
              </w:rPr>
              <w:t>CU07</w:t>
            </w:r>
          </w:p>
        </w:tc>
        <w:tc>
          <w:tcPr>
            <w:tcW w:w="0" w:type="auto"/>
            <w:hideMark/>
          </w:tcPr>
          <w:p w14:paraId="4FC8EE6D"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Respaldar Fichas a Storage Externo</w:t>
            </w:r>
          </w:p>
        </w:tc>
        <w:tc>
          <w:tcPr>
            <w:tcW w:w="0" w:type="auto"/>
            <w:hideMark/>
          </w:tcPr>
          <w:p w14:paraId="59108103" w14:textId="07499CFF"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Pr>
                <w:color w:val="auto"/>
                <w:lang w:val="es-ES"/>
              </w:rPr>
              <w:t>Media</w:t>
            </w:r>
          </w:p>
        </w:tc>
      </w:tr>
      <w:tr w:rsidR="00E85E7A" w:rsidRPr="00370775" w14:paraId="0C8956D7" w14:textId="77777777" w:rsidTr="00471722">
        <w:trPr>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70D13C89" w14:textId="77777777" w:rsidR="00E85E7A" w:rsidRPr="00370775" w:rsidRDefault="00E85E7A" w:rsidP="00532E80">
            <w:pPr>
              <w:spacing w:line="240" w:lineRule="auto"/>
              <w:rPr>
                <w:color w:val="auto"/>
                <w:lang w:val="es-ES"/>
              </w:rPr>
            </w:pPr>
            <w:r w:rsidRPr="00370775">
              <w:rPr>
                <w:color w:val="auto"/>
                <w:lang w:val="es-ES"/>
              </w:rPr>
              <w:t>CU08</w:t>
            </w:r>
          </w:p>
        </w:tc>
        <w:tc>
          <w:tcPr>
            <w:tcW w:w="0" w:type="auto"/>
            <w:hideMark/>
          </w:tcPr>
          <w:p w14:paraId="260C5972"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Nuevo Producto/Insumo en Catálogo</w:t>
            </w:r>
          </w:p>
        </w:tc>
        <w:tc>
          <w:tcPr>
            <w:tcW w:w="0" w:type="auto"/>
            <w:hideMark/>
          </w:tcPr>
          <w:p w14:paraId="455C8265"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1EE681B6" w14:textId="77777777" w:rsidTr="00471722">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0BD53739" w14:textId="77777777" w:rsidR="00E85E7A" w:rsidRPr="00370775" w:rsidRDefault="00E85E7A" w:rsidP="00532E80">
            <w:pPr>
              <w:spacing w:line="240" w:lineRule="auto"/>
              <w:rPr>
                <w:color w:val="auto"/>
                <w:lang w:val="es-ES"/>
              </w:rPr>
            </w:pPr>
            <w:r w:rsidRPr="00370775">
              <w:rPr>
                <w:color w:val="auto"/>
                <w:lang w:val="es-ES"/>
              </w:rPr>
              <w:t>CU09</w:t>
            </w:r>
          </w:p>
        </w:tc>
        <w:tc>
          <w:tcPr>
            <w:tcW w:w="0" w:type="auto"/>
            <w:hideMark/>
          </w:tcPr>
          <w:p w14:paraId="0DB43344"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Consultar Kardex Dinámico (Historial)</w:t>
            </w:r>
          </w:p>
        </w:tc>
        <w:tc>
          <w:tcPr>
            <w:tcW w:w="0" w:type="auto"/>
            <w:hideMark/>
          </w:tcPr>
          <w:p w14:paraId="33E3786A"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458A62F5" w14:textId="77777777" w:rsidTr="00471722">
        <w:trPr>
          <w:trHeight w:val="556"/>
        </w:trPr>
        <w:tc>
          <w:tcPr>
            <w:cnfStyle w:val="001000000000" w:firstRow="0" w:lastRow="0" w:firstColumn="1" w:lastColumn="0" w:oddVBand="0" w:evenVBand="0" w:oddHBand="0" w:evenHBand="0" w:firstRowFirstColumn="0" w:firstRowLastColumn="0" w:lastRowFirstColumn="0" w:lastRowLastColumn="0"/>
            <w:tcW w:w="0" w:type="auto"/>
            <w:hideMark/>
          </w:tcPr>
          <w:p w14:paraId="0C0AE236" w14:textId="77777777" w:rsidR="00E85E7A" w:rsidRPr="00370775" w:rsidRDefault="00E85E7A" w:rsidP="00532E80">
            <w:pPr>
              <w:spacing w:line="240" w:lineRule="auto"/>
              <w:rPr>
                <w:color w:val="auto"/>
                <w:lang w:val="es-ES"/>
              </w:rPr>
            </w:pPr>
            <w:r w:rsidRPr="00370775">
              <w:rPr>
                <w:color w:val="auto"/>
                <w:lang w:val="es-ES"/>
              </w:rPr>
              <w:t>CU10</w:t>
            </w:r>
          </w:p>
        </w:tc>
        <w:tc>
          <w:tcPr>
            <w:tcW w:w="0" w:type="auto"/>
            <w:hideMark/>
          </w:tcPr>
          <w:p w14:paraId="1894E2D9"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Ajuste Manual o Merma Aislada</w:t>
            </w:r>
          </w:p>
        </w:tc>
        <w:tc>
          <w:tcPr>
            <w:tcW w:w="0" w:type="auto"/>
            <w:hideMark/>
          </w:tcPr>
          <w:p w14:paraId="0886BC00" w14:textId="1AE76C3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Pr>
                <w:color w:val="auto"/>
                <w:lang w:val="es-ES"/>
              </w:rPr>
              <w:t>Media</w:t>
            </w:r>
          </w:p>
        </w:tc>
      </w:tr>
      <w:tr w:rsidR="00E85E7A" w:rsidRPr="00370775" w14:paraId="0AD8AEA9"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69031CAE" w14:textId="77777777" w:rsidR="00E85E7A" w:rsidRPr="00370775" w:rsidRDefault="00E85E7A" w:rsidP="00532E80">
            <w:pPr>
              <w:spacing w:line="240" w:lineRule="auto"/>
              <w:rPr>
                <w:color w:val="auto"/>
                <w:lang w:val="es-ES"/>
              </w:rPr>
            </w:pPr>
            <w:r w:rsidRPr="00370775">
              <w:rPr>
                <w:color w:val="auto"/>
                <w:lang w:val="es-ES"/>
              </w:rPr>
              <w:t>CU11</w:t>
            </w:r>
          </w:p>
        </w:tc>
        <w:tc>
          <w:tcPr>
            <w:tcW w:w="0" w:type="auto"/>
            <w:hideMark/>
          </w:tcPr>
          <w:p w14:paraId="37702A96"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Configurar Alertas de Stock Mínimo</w:t>
            </w:r>
          </w:p>
        </w:tc>
        <w:tc>
          <w:tcPr>
            <w:tcW w:w="0" w:type="auto"/>
            <w:hideMark/>
          </w:tcPr>
          <w:p w14:paraId="5D669B7F"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Bajo</w:t>
            </w:r>
          </w:p>
        </w:tc>
      </w:tr>
      <w:tr w:rsidR="00E85E7A" w:rsidRPr="00370775" w14:paraId="02DE85D8" w14:textId="77777777" w:rsidTr="00471722">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35B14E7B" w14:textId="77777777" w:rsidR="00E85E7A" w:rsidRPr="00370775" w:rsidRDefault="00E85E7A" w:rsidP="00532E80">
            <w:pPr>
              <w:spacing w:line="240" w:lineRule="auto"/>
              <w:rPr>
                <w:color w:val="auto"/>
                <w:lang w:val="es-ES"/>
              </w:rPr>
            </w:pPr>
            <w:r w:rsidRPr="00370775">
              <w:rPr>
                <w:color w:val="auto"/>
                <w:lang w:val="es-ES"/>
              </w:rPr>
              <w:t>CU12</w:t>
            </w:r>
          </w:p>
        </w:tc>
        <w:tc>
          <w:tcPr>
            <w:tcW w:w="0" w:type="auto"/>
            <w:hideMark/>
          </w:tcPr>
          <w:p w14:paraId="6E1C8A4A"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Proveedor/Ganadero</w:t>
            </w:r>
          </w:p>
        </w:tc>
        <w:tc>
          <w:tcPr>
            <w:tcW w:w="0" w:type="auto"/>
            <w:hideMark/>
          </w:tcPr>
          <w:p w14:paraId="010C439C"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1CFDCBB2"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2DC1706F" w14:textId="77777777" w:rsidR="00E85E7A" w:rsidRPr="00370775" w:rsidRDefault="00E85E7A" w:rsidP="00532E80">
            <w:pPr>
              <w:spacing w:line="240" w:lineRule="auto"/>
              <w:rPr>
                <w:color w:val="auto"/>
                <w:lang w:val="es-ES"/>
              </w:rPr>
            </w:pPr>
            <w:r w:rsidRPr="00370775">
              <w:rPr>
                <w:color w:val="auto"/>
                <w:lang w:val="es-ES"/>
              </w:rPr>
              <w:t>CU13</w:t>
            </w:r>
          </w:p>
        </w:tc>
        <w:tc>
          <w:tcPr>
            <w:tcW w:w="0" w:type="auto"/>
            <w:hideMark/>
          </w:tcPr>
          <w:p w14:paraId="7103184F"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Inhabilitar Proveedor (Bloqueo)</w:t>
            </w:r>
          </w:p>
        </w:tc>
        <w:tc>
          <w:tcPr>
            <w:tcW w:w="0" w:type="auto"/>
            <w:hideMark/>
          </w:tcPr>
          <w:p w14:paraId="0AD21720" w14:textId="318C071C"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Pr>
                <w:color w:val="auto"/>
                <w:lang w:val="es-ES"/>
              </w:rPr>
              <w:t>Media</w:t>
            </w:r>
          </w:p>
        </w:tc>
      </w:tr>
      <w:tr w:rsidR="00E85E7A" w:rsidRPr="00370775" w14:paraId="5FFF0887"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F7C31A6" w14:textId="77777777" w:rsidR="00E85E7A" w:rsidRPr="00370775" w:rsidRDefault="00E85E7A" w:rsidP="00532E80">
            <w:pPr>
              <w:spacing w:line="240" w:lineRule="auto"/>
              <w:rPr>
                <w:color w:val="auto"/>
                <w:lang w:val="es-ES"/>
              </w:rPr>
            </w:pPr>
            <w:r w:rsidRPr="00370775">
              <w:rPr>
                <w:color w:val="auto"/>
                <w:lang w:val="es-ES"/>
              </w:rPr>
              <w:t>CU14</w:t>
            </w:r>
          </w:p>
        </w:tc>
        <w:tc>
          <w:tcPr>
            <w:tcW w:w="0" w:type="auto"/>
            <w:hideMark/>
          </w:tcPr>
          <w:p w14:paraId="6A89854E"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Elaborar Orden de Compra de Insumos</w:t>
            </w:r>
          </w:p>
        </w:tc>
        <w:tc>
          <w:tcPr>
            <w:tcW w:w="0" w:type="auto"/>
            <w:hideMark/>
          </w:tcPr>
          <w:p w14:paraId="0475478B"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3F97F0B2"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55F701E7" w14:textId="77777777" w:rsidR="00E85E7A" w:rsidRPr="00370775" w:rsidRDefault="00E85E7A" w:rsidP="00532E80">
            <w:pPr>
              <w:spacing w:line="240" w:lineRule="auto"/>
              <w:rPr>
                <w:color w:val="auto"/>
                <w:lang w:val="es-ES"/>
              </w:rPr>
            </w:pPr>
            <w:r w:rsidRPr="00370775">
              <w:rPr>
                <w:color w:val="auto"/>
                <w:lang w:val="es-ES"/>
              </w:rPr>
              <w:t>CU15</w:t>
            </w:r>
          </w:p>
        </w:tc>
        <w:tc>
          <w:tcPr>
            <w:tcW w:w="0" w:type="auto"/>
            <w:hideMark/>
          </w:tcPr>
          <w:p w14:paraId="0010D31D"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Registrar Recepción Física de Insumos</w:t>
            </w:r>
          </w:p>
        </w:tc>
        <w:tc>
          <w:tcPr>
            <w:tcW w:w="0" w:type="auto"/>
            <w:hideMark/>
          </w:tcPr>
          <w:p w14:paraId="5CCFB999"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1EE45496"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2F9C02B" w14:textId="77777777" w:rsidR="00E85E7A" w:rsidRPr="00370775" w:rsidRDefault="00E85E7A" w:rsidP="00532E80">
            <w:pPr>
              <w:spacing w:line="240" w:lineRule="auto"/>
              <w:rPr>
                <w:color w:val="auto"/>
                <w:lang w:val="es-ES"/>
              </w:rPr>
            </w:pPr>
            <w:r w:rsidRPr="00370775">
              <w:rPr>
                <w:color w:val="auto"/>
                <w:lang w:val="es-ES"/>
              </w:rPr>
              <w:t>CU16</w:t>
            </w:r>
          </w:p>
        </w:tc>
        <w:tc>
          <w:tcPr>
            <w:tcW w:w="0" w:type="auto"/>
            <w:hideMark/>
          </w:tcPr>
          <w:p w14:paraId="024E13DB"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Pago a Proveedor</w:t>
            </w:r>
          </w:p>
        </w:tc>
        <w:tc>
          <w:tcPr>
            <w:tcW w:w="0" w:type="auto"/>
            <w:hideMark/>
          </w:tcPr>
          <w:p w14:paraId="5D69FE47"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Bajo</w:t>
            </w:r>
          </w:p>
        </w:tc>
      </w:tr>
      <w:tr w:rsidR="00E85E7A" w:rsidRPr="00370775" w14:paraId="0C61DD1A" w14:textId="77777777" w:rsidTr="00532E80">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388DBCC2" w14:textId="77777777" w:rsidR="00E85E7A" w:rsidRPr="00370775" w:rsidRDefault="00E85E7A" w:rsidP="00532E80">
            <w:pPr>
              <w:spacing w:line="240" w:lineRule="auto"/>
              <w:rPr>
                <w:color w:val="auto"/>
                <w:lang w:val="es-ES"/>
              </w:rPr>
            </w:pPr>
            <w:r w:rsidRPr="00370775">
              <w:rPr>
                <w:color w:val="auto"/>
                <w:lang w:val="es-ES"/>
              </w:rPr>
              <w:t>CU17</w:t>
            </w:r>
          </w:p>
        </w:tc>
        <w:tc>
          <w:tcPr>
            <w:tcW w:w="0" w:type="auto"/>
            <w:hideMark/>
          </w:tcPr>
          <w:p w14:paraId="308F3625"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Registrar Ticket de Ingreso de Cisterna</w:t>
            </w:r>
          </w:p>
        </w:tc>
        <w:tc>
          <w:tcPr>
            <w:tcW w:w="0" w:type="auto"/>
            <w:hideMark/>
          </w:tcPr>
          <w:p w14:paraId="4E5092A4"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0A6CAB9E"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216BE30C" w14:textId="77777777" w:rsidR="00E85E7A" w:rsidRPr="00370775" w:rsidRDefault="00E85E7A" w:rsidP="00532E80">
            <w:pPr>
              <w:spacing w:line="240" w:lineRule="auto"/>
              <w:rPr>
                <w:color w:val="auto"/>
                <w:lang w:val="es-ES"/>
              </w:rPr>
            </w:pPr>
            <w:r w:rsidRPr="00370775">
              <w:rPr>
                <w:color w:val="auto"/>
                <w:lang w:val="es-ES"/>
              </w:rPr>
              <w:t>CU18</w:t>
            </w:r>
          </w:p>
        </w:tc>
        <w:tc>
          <w:tcPr>
            <w:tcW w:w="0" w:type="auto"/>
            <w:hideMark/>
          </w:tcPr>
          <w:p w14:paraId="42F20A77"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Dictamen de Triage Bioquímico</w:t>
            </w:r>
          </w:p>
        </w:tc>
        <w:tc>
          <w:tcPr>
            <w:tcW w:w="0" w:type="auto"/>
            <w:hideMark/>
          </w:tcPr>
          <w:p w14:paraId="3CC5B840"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6024E51B"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060070D1" w14:textId="77777777" w:rsidR="00E85E7A" w:rsidRPr="00370775" w:rsidRDefault="00E85E7A" w:rsidP="00532E80">
            <w:pPr>
              <w:spacing w:line="240" w:lineRule="auto"/>
              <w:rPr>
                <w:color w:val="auto"/>
                <w:lang w:val="es-ES"/>
              </w:rPr>
            </w:pPr>
            <w:r w:rsidRPr="00370775">
              <w:rPr>
                <w:color w:val="auto"/>
                <w:lang w:val="es-ES"/>
              </w:rPr>
              <w:t>CU19</w:t>
            </w:r>
          </w:p>
        </w:tc>
        <w:tc>
          <w:tcPr>
            <w:tcW w:w="0" w:type="auto"/>
            <w:hideMark/>
          </w:tcPr>
          <w:p w14:paraId="59F4C00A"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Registrar Receta Base (Ingeniería BOM)</w:t>
            </w:r>
          </w:p>
        </w:tc>
        <w:tc>
          <w:tcPr>
            <w:tcW w:w="0" w:type="auto"/>
            <w:hideMark/>
          </w:tcPr>
          <w:p w14:paraId="26CBC239"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4B581E98"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02762CD5" w14:textId="77777777" w:rsidR="00E85E7A" w:rsidRPr="00370775" w:rsidRDefault="00E85E7A" w:rsidP="00532E80">
            <w:pPr>
              <w:spacing w:line="240" w:lineRule="auto"/>
              <w:rPr>
                <w:color w:val="auto"/>
                <w:lang w:val="es-ES"/>
              </w:rPr>
            </w:pPr>
            <w:r w:rsidRPr="00370775">
              <w:rPr>
                <w:color w:val="auto"/>
                <w:lang w:val="es-ES"/>
              </w:rPr>
              <w:t>CU20</w:t>
            </w:r>
          </w:p>
        </w:tc>
        <w:tc>
          <w:tcPr>
            <w:tcW w:w="0" w:type="auto"/>
            <w:hideMark/>
          </w:tcPr>
          <w:p w14:paraId="0AA289B3"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Aperturar Orden de Producción</w:t>
            </w:r>
          </w:p>
        </w:tc>
        <w:tc>
          <w:tcPr>
            <w:tcW w:w="0" w:type="auto"/>
            <w:hideMark/>
          </w:tcPr>
          <w:p w14:paraId="673C2FDA"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65527A17" w14:textId="77777777" w:rsidTr="00471722">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0E9A7DEB" w14:textId="77777777" w:rsidR="00E85E7A" w:rsidRPr="00370775" w:rsidRDefault="00E85E7A" w:rsidP="00532E80">
            <w:pPr>
              <w:spacing w:line="240" w:lineRule="auto"/>
              <w:rPr>
                <w:color w:val="auto"/>
                <w:lang w:val="es-ES"/>
              </w:rPr>
            </w:pPr>
            <w:r w:rsidRPr="00370775">
              <w:rPr>
                <w:color w:val="auto"/>
                <w:lang w:val="es-ES"/>
              </w:rPr>
              <w:lastRenderedPageBreak/>
              <w:t>CU21</w:t>
            </w:r>
          </w:p>
        </w:tc>
        <w:tc>
          <w:tcPr>
            <w:tcW w:w="0" w:type="auto"/>
            <w:hideMark/>
          </w:tcPr>
          <w:p w14:paraId="57DD6BE6"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Registrar Parámetros Físicos (Mermas, Tiempos, Temperatura)</w:t>
            </w:r>
          </w:p>
        </w:tc>
        <w:tc>
          <w:tcPr>
            <w:tcW w:w="0" w:type="auto"/>
            <w:hideMark/>
          </w:tcPr>
          <w:p w14:paraId="4BB45E28"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5DD2C898"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2822B965" w14:textId="77777777" w:rsidR="00E85E7A" w:rsidRPr="00370775" w:rsidRDefault="00E85E7A" w:rsidP="00532E80">
            <w:pPr>
              <w:spacing w:line="240" w:lineRule="auto"/>
              <w:rPr>
                <w:color w:val="auto"/>
                <w:lang w:val="es-ES"/>
              </w:rPr>
            </w:pPr>
            <w:r w:rsidRPr="00370775">
              <w:rPr>
                <w:color w:val="auto"/>
                <w:lang w:val="es-ES"/>
              </w:rPr>
              <w:t>CU22</w:t>
            </w:r>
          </w:p>
        </w:tc>
        <w:tc>
          <w:tcPr>
            <w:tcW w:w="0" w:type="auto"/>
            <w:hideMark/>
          </w:tcPr>
          <w:p w14:paraId="572F26E4"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Codificar Lote Físico Terminado</w:t>
            </w:r>
          </w:p>
        </w:tc>
        <w:tc>
          <w:tcPr>
            <w:tcW w:w="0" w:type="auto"/>
            <w:hideMark/>
          </w:tcPr>
          <w:p w14:paraId="12DD1C2F"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3DEFE515" w14:textId="77777777" w:rsidTr="00532E8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7A664A7A" w14:textId="77777777" w:rsidR="00E85E7A" w:rsidRPr="00370775" w:rsidRDefault="00E85E7A" w:rsidP="00532E80">
            <w:pPr>
              <w:spacing w:line="240" w:lineRule="auto"/>
              <w:rPr>
                <w:color w:val="auto"/>
                <w:lang w:val="es-ES"/>
              </w:rPr>
            </w:pPr>
            <w:r w:rsidRPr="00370775">
              <w:rPr>
                <w:color w:val="auto"/>
                <w:lang w:val="es-ES"/>
              </w:rPr>
              <w:t>CU23</w:t>
            </w:r>
          </w:p>
        </w:tc>
        <w:tc>
          <w:tcPr>
            <w:tcW w:w="0" w:type="auto"/>
            <w:hideMark/>
          </w:tcPr>
          <w:p w14:paraId="414433AA"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Registrar Ficha de Control de Calidad</w:t>
            </w:r>
          </w:p>
        </w:tc>
        <w:tc>
          <w:tcPr>
            <w:tcW w:w="0" w:type="auto"/>
            <w:hideMark/>
          </w:tcPr>
          <w:p w14:paraId="4D4A349E"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097B76A3"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37342D2C" w14:textId="77777777" w:rsidR="00E85E7A" w:rsidRPr="00370775" w:rsidRDefault="00E85E7A" w:rsidP="00532E80">
            <w:pPr>
              <w:spacing w:line="240" w:lineRule="auto"/>
              <w:rPr>
                <w:color w:val="auto"/>
                <w:lang w:val="es-ES"/>
              </w:rPr>
            </w:pPr>
            <w:r w:rsidRPr="00370775">
              <w:rPr>
                <w:color w:val="auto"/>
                <w:lang w:val="es-ES"/>
              </w:rPr>
              <w:t>CU24</w:t>
            </w:r>
          </w:p>
        </w:tc>
        <w:tc>
          <w:tcPr>
            <w:tcW w:w="0" w:type="auto"/>
            <w:hideMark/>
          </w:tcPr>
          <w:p w14:paraId="67B5C2F4"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Aprobar/Liberar Lote a Almacén</w:t>
            </w:r>
          </w:p>
        </w:tc>
        <w:tc>
          <w:tcPr>
            <w:tcW w:w="0" w:type="auto"/>
            <w:hideMark/>
          </w:tcPr>
          <w:p w14:paraId="31DA2506"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187E9AC6" w14:textId="77777777" w:rsidTr="00532E80">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608300C9" w14:textId="77777777" w:rsidR="00E85E7A" w:rsidRPr="00370775" w:rsidRDefault="00E85E7A" w:rsidP="00532E80">
            <w:pPr>
              <w:spacing w:line="240" w:lineRule="auto"/>
              <w:rPr>
                <w:color w:val="auto"/>
                <w:lang w:val="es-ES"/>
              </w:rPr>
            </w:pPr>
            <w:r w:rsidRPr="00370775">
              <w:rPr>
                <w:color w:val="auto"/>
                <w:lang w:val="es-ES"/>
              </w:rPr>
              <w:t>CU25</w:t>
            </w:r>
          </w:p>
        </w:tc>
        <w:tc>
          <w:tcPr>
            <w:tcW w:w="0" w:type="auto"/>
            <w:hideMark/>
          </w:tcPr>
          <w:p w14:paraId="1CC21A5B"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Enviar Lote a Cuarentena/Reproceso</w:t>
            </w:r>
          </w:p>
        </w:tc>
        <w:tc>
          <w:tcPr>
            <w:tcW w:w="0" w:type="auto"/>
            <w:hideMark/>
          </w:tcPr>
          <w:p w14:paraId="23F242BD"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29366B90"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C046C14" w14:textId="77777777" w:rsidR="00E85E7A" w:rsidRPr="00370775" w:rsidRDefault="00E85E7A" w:rsidP="00532E80">
            <w:pPr>
              <w:spacing w:line="240" w:lineRule="auto"/>
              <w:rPr>
                <w:color w:val="auto"/>
                <w:lang w:val="es-ES"/>
              </w:rPr>
            </w:pPr>
            <w:r w:rsidRPr="00370775">
              <w:rPr>
                <w:color w:val="auto"/>
                <w:lang w:val="es-ES"/>
              </w:rPr>
              <w:t>CU26</w:t>
            </w:r>
          </w:p>
        </w:tc>
        <w:tc>
          <w:tcPr>
            <w:tcW w:w="0" w:type="auto"/>
            <w:hideMark/>
          </w:tcPr>
          <w:p w14:paraId="60B32669"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Cliente Comercial (B2B/B2C)</w:t>
            </w:r>
          </w:p>
        </w:tc>
        <w:tc>
          <w:tcPr>
            <w:tcW w:w="0" w:type="auto"/>
            <w:hideMark/>
          </w:tcPr>
          <w:p w14:paraId="40B39AD1"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743EA46E" w14:textId="77777777" w:rsidTr="00471722">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27C946DC" w14:textId="77777777" w:rsidR="00E85E7A" w:rsidRPr="00370775" w:rsidRDefault="00E85E7A" w:rsidP="00532E80">
            <w:pPr>
              <w:spacing w:line="240" w:lineRule="auto"/>
              <w:rPr>
                <w:color w:val="auto"/>
                <w:lang w:val="es-ES"/>
              </w:rPr>
            </w:pPr>
            <w:r w:rsidRPr="00370775">
              <w:rPr>
                <w:color w:val="auto"/>
                <w:lang w:val="es-ES"/>
              </w:rPr>
              <w:t>CU27</w:t>
            </w:r>
          </w:p>
        </w:tc>
        <w:tc>
          <w:tcPr>
            <w:tcW w:w="0" w:type="auto"/>
            <w:hideMark/>
          </w:tcPr>
          <w:p w14:paraId="6FB02DB3"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Generar Pedido de Venta (Reserva de stock)</w:t>
            </w:r>
          </w:p>
        </w:tc>
        <w:tc>
          <w:tcPr>
            <w:tcW w:w="0" w:type="auto"/>
            <w:hideMark/>
          </w:tcPr>
          <w:p w14:paraId="377CE468"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370775" w14:paraId="5E8E661B" w14:textId="77777777" w:rsidTr="00532E80">
        <w:trPr>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22370DD8" w14:textId="77777777" w:rsidR="00E85E7A" w:rsidRPr="00370775" w:rsidRDefault="00E85E7A" w:rsidP="00532E80">
            <w:pPr>
              <w:spacing w:line="240" w:lineRule="auto"/>
              <w:rPr>
                <w:color w:val="auto"/>
                <w:lang w:val="es-ES"/>
              </w:rPr>
            </w:pPr>
            <w:r w:rsidRPr="00370775">
              <w:rPr>
                <w:color w:val="auto"/>
                <w:lang w:val="es-ES"/>
              </w:rPr>
              <w:t>CU28</w:t>
            </w:r>
          </w:p>
        </w:tc>
        <w:tc>
          <w:tcPr>
            <w:tcW w:w="0" w:type="auto"/>
            <w:hideMark/>
          </w:tcPr>
          <w:p w14:paraId="351AD0F1"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Emitir Factura Comercial</w:t>
            </w:r>
          </w:p>
        </w:tc>
        <w:tc>
          <w:tcPr>
            <w:tcW w:w="0" w:type="auto"/>
            <w:hideMark/>
          </w:tcPr>
          <w:p w14:paraId="6A41A622"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E85E7A" w:rsidRPr="00370775" w14:paraId="138A6403" w14:textId="77777777" w:rsidTr="00532E80">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17EFF500" w14:textId="77777777" w:rsidR="00E85E7A" w:rsidRPr="00370775" w:rsidRDefault="00E85E7A" w:rsidP="00532E80">
            <w:pPr>
              <w:spacing w:line="240" w:lineRule="auto"/>
              <w:rPr>
                <w:color w:val="auto"/>
                <w:lang w:val="es-ES"/>
              </w:rPr>
            </w:pPr>
            <w:r w:rsidRPr="00370775">
              <w:rPr>
                <w:color w:val="auto"/>
                <w:lang w:val="es-ES"/>
              </w:rPr>
              <w:t>CU29</w:t>
            </w:r>
          </w:p>
        </w:tc>
        <w:tc>
          <w:tcPr>
            <w:tcW w:w="0" w:type="auto"/>
            <w:hideMark/>
          </w:tcPr>
          <w:p w14:paraId="6B96B6A5"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Ejecutar Despacho Físico (FEFO)</w:t>
            </w:r>
          </w:p>
        </w:tc>
        <w:tc>
          <w:tcPr>
            <w:tcW w:w="0" w:type="auto"/>
            <w:hideMark/>
          </w:tcPr>
          <w:p w14:paraId="19665192" w14:textId="77777777" w:rsidR="00E85E7A" w:rsidRPr="00370775" w:rsidRDefault="00E85E7A"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70775">
              <w:rPr>
                <w:color w:val="auto"/>
                <w:lang w:val="es-ES"/>
              </w:rPr>
              <w:t>Alto</w:t>
            </w:r>
          </w:p>
        </w:tc>
      </w:tr>
      <w:tr w:rsidR="00E85E7A" w:rsidRPr="00471722" w14:paraId="79AA615A" w14:textId="77777777" w:rsidTr="00471722">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3F2B7B18" w14:textId="77777777" w:rsidR="00E85E7A" w:rsidRPr="00370775" w:rsidRDefault="00E85E7A" w:rsidP="00532E80">
            <w:pPr>
              <w:spacing w:line="240" w:lineRule="auto"/>
              <w:rPr>
                <w:color w:val="auto"/>
                <w:lang w:val="es-ES"/>
              </w:rPr>
            </w:pPr>
            <w:r w:rsidRPr="00370775">
              <w:rPr>
                <w:color w:val="auto"/>
                <w:lang w:val="es-ES"/>
              </w:rPr>
              <w:t>CU30</w:t>
            </w:r>
          </w:p>
        </w:tc>
        <w:tc>
          <w:tcPr>
            <w:tcW w:w="0" w:type="auto"/>
            <w:hideMark/>
          </w:tcPr>
          <w:p w14:paraId="021E0BD0"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Registrar Devolución de Queso (Logística Inversa)</w:t>
            </w:r>
          </w:p>
        </w:tc>
        <w:tc>
          <w:tcPr>
            <w:tcW w:w="0" w:type="auto"/>
            <w:hideMark/>
          </w:tcPr>
          <w:p w14:paraId="0B9FA25C" w14:textId="77777777" w:rsidR="00E85E7A" w:rsidRPr="00370775" w:rsidRDefault="00E85E7A"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70775">
              <w:rPr>
                <w:color w:val="auto"/>
                <w:lang w:val="es-ES"/>
              </w:rPr>
              <w:t>Alto</w:t>
            </w:r>
          </w:p>
        </w:tc>
      </w:tr>
      <w:tr w:rsidR="00676833" w:rsidRPr="00471722" w14:paraId="17E674F0" w14:textId="77777777" w:rsidTr="00471722">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tcPr>
          <w:p w14:paraId="1D8B61B5" w14:textId="2CAFF2E0" w:rsidR="00676833" w:rsidRPr="00676833" w:rsidRDefault="00676833" w:rsidP="00532E80">
            <w:pPr>
              <w:spacing w:line="240" w:lineRule="auto"/>
              <w:rPr>
                <w:color w:val="auto"/>
                <w:lang w:val="es-ES"/>
              </w:rPr>
            </w:pPr>
            <w:r w:rsidRPr="00471722">
              <w:rPr>
                <w:color w:val="auto"/>
                <w:lang w:val="es-ES"/>
              </w:rPr>
              <w:t>CU31</w:t>
            </w:r>
          </w:p>
        </w:tc>
        <w:tc>
          <w:tcPr>
            <w:tcW w:w="0" w:type="auto"/>
          </w:tcPr>
          <w:p w14:paraId="073017F3" w14:textId="2543FCF0" w:rsidR="00676833" w:rsidRPr="00370775" w:rsidRDefault="00676833"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71722">
              <w:rPr>
                <w:color w:val="auto"/>
                <w:lang w:val="es-ES"/>
              </w:rPr>
              <w:t>Cambiar Contraseña Propia</w:t>
            </w:r>
          </w:p>
        </w:tc>
        <w:tc>
          <w:tcPr>
            <w:tcW w:w="0" w:type="auto"/>
          </w:tcPr>
          <w:p w14:paraId="5B138BC9" w14:textId="7D9231E3" w:rsidR="00676833" w:rsidRPr="00370775" w:rsidRDefault="00421E6D"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Pr>
                <w:color w:val="auto"/>
                <w:lang w:val="es-ES"/>
              </w:rPr>
              <w:t>Alto</w:t>
            </w:r>
          </w:p>
        </w:tc>
      </w:tr>
      <w:tr w:rsidR="00676833" w:rsidRPr="00471722" w14:paraId="2F22D1DD" w14:textId="77777777" w:rsidTr="00471722">
        <w:trPr>
          <w:trHeight w:val="535"/>
        </w:trPr>
        <w:tc>
          <w:tcPr>
            <w:cnfStyle w:val="001000000000" w:firstRow="0" w:lastRow="0" w:firstColumn="1" w:lastColumn="0" w:oddVBand="0" w:evenVBand="0" w:oddHBand="0" w:evenHBand="0" w:firstRowFirstColumn="0" w:firstRowLastColumn="0" w:lastRowFirstColumn="0" w:lastRowLastColumn="0"/>
            <w:tcW w:w="0" w:type="auto"/>
          </w:tcPr>
          <w:p w14:paraId="6F498105" w14:textId="134010F9" w:rsidR="00676833" w:rsidRPr="00676833" w:rsidRDefault="00676833" w:rsidP="00532E80">
            <w:pPr>
              <w:spacing w:line="240" w:lineRule="auto"/>
              <w:rPr>
                <w:color w:val="auto"/>
                <w:lang w:val="es-ES"/>
              </w:rPr>
            </w:pPr>
            <w:r w:rsidRPr="00471722">
              <w:rPr>
                <w:color w:val="auto"/>
                <w:lang w:val="es-ES"/>
              </w:rPr>
              <w:t>CU32</w:t>
            </w:r>
          </w:p>
        </w:tc>
        <w:tc>
          <w:tcPr>
            <w:tcW w:w="0" w:type="auto"/>
          </w:tcPr>
          <w:p w14:paraId="71E78A6F" w14:textId="6CED93DA" w:rsidR="00676833" w:rsidRPr="00370775" w:rsidRDefault="00676833"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71722">
              <w:rPr>
                <w:color w:val="auto"/>
                <w:lang w:val="es-ES"/>
              </w:rPr>
              <w:t>Recuperar Contraseña Olvidada (Reset vía email)</w:t>
            </w:r>
          </w:p>
        </w:tc>
        <w:tc>
          <w:tcPr>
            <w:tcW w:w="0" w:type="auto"/>
          </w:tcPr>
          <w:p w14:paraId="5AB6BAA2" w14:textId="51EFB5AA" w:rsidR="00676833" w:rsidRPr="00421E6D" w:rsidRDefault="00421E6D"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Pr>
                <w:color w:val="auto"/>
                <w:lang w:val="es-ES"/>
              </w:rPr>
              <w:t>Alto</w:t>
            </w:r>
          </w:p>
        </w:tc>
      </w:tr>
      <w:tr w:rsidR="00FE2ACE" w:rsidRPr="00471722" w14:paraId="3FA13AB5" w14:textId="77777777" w:rsidTr="00471722">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tcPr>
          <w:p w14:paraId="4DAFCCA9" w14:textId="78787D9F" w:rsidR="00FE2ACE" w:rsidRPr="00471722" w:rsidRDefault="00FE2ACE" w:rsidP="00532E80">
            <w:pPr>
              <w:spacing w:line="240" w:lineRule="auto"/>
              <w:rPr>
                <w:color w:val="auto"/>
                <w:lang w:val="es-ES"/>
              </w:rPr>
            </w:pPr>
            <w:r>
              <w:rPr>
                <w:color w:val="auto"/>
                <w:lang w:val="es-ES"/>
              </w:rPr>
              <w:t>CU33</w:t>
            </w:r>
          </w:p>
        </w:tc>
        <w:tc>
          <w:tcPr>
            <w:tcW w:w="0" w:type="auto"/>
          </w:tcPr>
          <w:p w14:paraId="6C4B5046" w14:textId="193015A4" w:rsidR="00FE2ACE" w:rsidRPr="00471722" w:rsidRDefault="00FE2ACE"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sidRPr="00FE2ACE">
              <w:rPr>
                <w:color w:val="auto"/>
                <w:lang w:val="es-ES"/>
              </w:rPr>
              <w:t>Establecer Primera Contraseña</w:t>
            </w:r>
          </w:p>
        </w:tc>
        <w:tc>
          <w:tcPr>
            <w:tcW w:w="0" w:type="auto"/>
          </w:tcPr>
          <w:p w14:paraId="20538850" w14:textId="73AD6656" w:rsidR="00FE2ACE" w:rsidRDefault="00FE2ACE" w:rsidP="00532E80">
            <w:pPr>
              <w:spacing w:line="240" w:lineRule="auto"/>
              <w:cnfStyle w:val="000000100000" w:firstRow="0" w:lastRow="0" w:firstColumn="0" w:lastColumn="0" w:oddVBand="0" w:evenVBand="0" w:oddHBand="1" w:evenHBand="0" w:firstRowFirstColumn="0" w:firstRowLastColumn="0" w:lastRowFirstColumn="0" w:lastRowLastColumn="0"/>
              <w:rPr>
                <w:color w:val="auto"/>
                <w:lang w:val="es-ES"/>
              </w:rPr>
            </w:pPr>
            <w:r>
              <w:rPr>
                <w:color w:val="auto"/>
                <w:lang w:val="es-ES"/>
              </w:rPr>
              <w:t>Alto</w:t>
            </w:r>
          </w:p>
        </w:tc>
      </w:tr>
      <w:tr w:rsidR="00FE2ACE" w:rsidRPr="00471722" w14:paraId="7295D17F" w14:textId="77777777" w:rsidTr="00471722">
        <w:trPr>
          <w:trHeight w:val="535"/>
        </w:trPr>
        <w:tc>
          <w:tcPr>
            <w:cnfStyle w:val="001000000000" w:firstRow="0" w:lastRow="0" w:firstColumn="1" w:lastColumn="0" w:oddVBand="0" w:evenVBand="0" w:oddHBand="0" w:evenHBand="0" w:firstRowFirstColumn="0" w:firstRowLastColumn="0" w:lastRowFirstColumn="0" w:lastRowLastColumn="0"/>
            <w:tcW w:w="0" w:type="auto"/>
          </w:tcPr>
          <w:p w14:paraId="5E1ECA95" w14:textId="58DEAA2F" w:rsidR="00FE2ACE" w:rsidRPr="00471722" w:rsidRDefault="00FE2ACE" w:rsidP="00532E80">
            <w:pPr>
              <w:spacing w:line="240" w:lineRule="auto"/>
              <w:rPr>
                <w:color w:val="auto"/>
                <w:lang w:val="es-ES"/>
              </w:rPr>
            </w:pPr>
            <w:r>
              <w:rPr>
                <w:color w:val="auto"/>
                <w:lang w:val="es-ES"/>
              </w:rPr>
              <w:t>CU34</w:t>
            </w:r>
          </w:p>
        </w:tc>
        <w:tc>
          <w:tcPr>
            <w:tcW w:w="0" w:type="auto"/>
          </w:tcPr>
          <w:p w14:paraId="5E4E90B7" w14:textId="3C937D6A" w:rsidR="00FE2ACE" w:rsidRPr="00471722" w:rsidRDefault="00FE2ACE"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FE2ACE">
              <w:rPr>
                <w:color w:val="auto"/>
                <w:lang w:val="es-ES"/>
              </w:rPr>
              <w:t>Rehabilitar Empleado</w:t>
            </w:r>
          </w:p>
        </w:tc>
        <w:tc>
          <w:tcPr>
            <w:tcW w:w="0" w:type="auto"/>
          </w:tcPr>
          <w:p w14:paraId="0712AD7A" w14:textId="1733997F" w:rsidR="00FE2ACE" w:rsidRDefault="00FE2ACE" w:rsidP="00532E8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Pr>
                <w:color w:val="auto"/>
                <w:lang w:val="es-ES"/>
              </w:rPr>
              <w:t>Alto</w:t>
            </w:r>
          </w:p>
        </w:tc>
      </w:tr>
      <w:bookmarkEnd w:id="268"/>
    </w:tbl>
    <w:p w14:paraId="7FAC1530" w14:textId="77777777" w:rsidR="00CB523D" w:rsidRDefault="00CB523D" w:rsidP="00CB523D">
      <w:pPr>
        <w:rPr>
          <w:b/>
          <w:bCs/>
          <w:color w:val="auto"/>
          <w:lang w:val="es-ES"/>
        </w:rPr>
      </w:pPr>
    </w:p>
    <w:p w14:paraId="31BDF244" w14:textId="18DC31A9" w:rsidR="00CB523D" w:rsidRPr="00CB523D" w:rsidRDefault="00CB523D" w:rsidP="004C48EA">
      <w:pPr>
        <w:pStyle w:val="Ttulo3"/>
        <w:numPr>
          <w:ilvl w:val="2"/>
          <w:numId w:val="87"/>
        </w:numPr>
        <w:rPr>
          <w:b w:val="0"/>
          <w:bCs/>
          <w:color w:val="auto"/>
          <w:lang w:val="es-ES"/>
        </w:rPr>
      </w:pPr>
      <w:bookmarkStart w:id="270" w:name="_Toc231233302"/>
      <w:r w:rsidRPr="00CB523D">
        <w:rPr>
          <w:bCs/>
          <w:color w:val="auto"/>
          <w:lang w:val="es-ES"/>
        </w:rPr>
        <w:t>Ciclo #1 Iteración:Arquitectura Base y Riesgo Estructural (Incepción)</w:t>
      </w:r>
      <w:bookmarkEnd w:id="270"/>
    </w:p>
    <w:p w14:paraId="5F03E721" w14:textId="77777777" w:rsidR="00CB523D" w:rsidRPr="00CB523D" w:rsidRDefault="00CB523D" w:rsidP="00CB523D">
      <w:pPr>
        <w:rPr>
          <w:color w:val="auto"/>
          <w:lang w:val="es-ES"/>
        </w:rPr>
      </w:pPr>
      <w:r w:rsidRPr="00CB523D">
        <w:rPr>
          <w:b/>
          <w:bCs/>
          <w:color w:val="auto"/>
          <w:lang w:val="es-ES"/>
        </w:rPr>
        <w:t>Justificación (RUP):</w:t>
      </w:r>
      <w:r w:rsidRPr="00CB523D">
        <w:rPr>
          <w:color w:val="auto"/>
          <w:lang w:val="es-ES"/>
        </w:rPr>
        <w:t> Mitiga el riesgo fundacional. Sin seguridad básica (incluyendo la gestión integral de credenciales) y Catálogos de Datos Maestros abstractos, no existe base de datos operativa.</w:t>
      </w:r>
    </w:p>
    <w:p w14:paraId="33C6C151" w14:textId="77777777" w:rsidR="00CB523D" w:rsidRPr="00CB523D" w:rsidRDefault="00CB523D" w:rsidP="004C48EA">
      <w:pPr>
        <w:numPr>
          <w:ilvl w:val="0"/>
          <w:numId w:val="69"/>
        </w:numPr>
        <w:rPr>
          <w:color w:val="auto"/>
          <w:lang w:val="es-ES"/>
        </w:rPr>
      </w:pPr>
      <w:r w:rsidRPr="00CB523D">
        <w:rPr>
          <w:b/>
          <w:bCs/>
          <w:color w:val="auto"/>
          <w:lang w:val="es-ES"/>
        </w:rPr>
        <w:t>Actores Implicados:</w:t>
      </w:r>
      <w:r w:rsidRPr="00CB523D">
        <w:rPr>
          <w:color w:val="auto"/>
          <w:lang w:val="es-ES"/>
        </w:rPr>
        <w:t> Administrador General, Asesor Comercial.</w:t>
      </w:r>
    </w:p>
    <w:p w14:paraId="6AF32294" w14:textId="77777777" w:rsidR="00CB523D" w:rsidRPr="00CB523D" w:rsidRDefault="00CB523D" w:rsidP="004C48EA">
      <w:pPr>
        <w:numPr>
          <w:ilvl w:val="0"/>
          <w:numId w:val="69"/>
        </w:numPr>
        <w:rPr>
          <w:color w:val="auto"/>
          <w:lang w:val="es-ES"/>
        </w:rPr>
      </w:pPr>
      <w:r w:rsidRPr="00CB523D">
        <w:rPr>
          <w:b/>
          <w:bCs/>
          <w:color w:val="auto"/>
          <w:lang w:val="es-ES"/>
        </w:rPr>
        <w:t>R.F (Casos de Uso a implementar):</w:t>
      </w:r>
    </w:p>
    <w:tbl>
      <w:tblPr>
        <w:tblStyle w:val="Tablanormal1"/>
        <w:tblW w:w="0" w:type="auto"/>
        <w:tblLook w:val="04A0" w:firstRow="1" w:lastRow="0" w:firstColumn="1" w:lastColumn="0" w:noHBand="0" w:noVBand="1"/>
      </w:tblPr>
      <w:tblGrid>
        <w:gridCol w:w="766"/>
        <w:gridCol w:w="4766"/>
        <w:gridCol w:w="1177"/>
      </w:tblGrid>
      <w:tr w:rsidR="00CB523D" w:rsidRPr="00CB523D" w14:paraId="58E1E810" w14:textId="77777777" w:rsidTr="00CB523D">
        <w:trPr>
          <w:cnfStyle w:val="100000000000" w:firstRow="1" w:lastRow="0" w:firstColumn="0" w:lastColumn="0" w:oddVBand="0" w:evenVBand="0" w:oddHBand="0" w:evenHBand="0" w:firstRowFirstColumn="0" w:firstRowLastColumn="0" w:lastRowFirstColumn="0" w:lastRowLastColumn="0"/>
          <w:trHeight w:hRule="exact" w:val="668"/>
        </w:trPr>
        <w:tc>
          <w:tcPr>
            <w:cnfStyle w:val="001000000000" w:firstRow="0" w:lastRow="0" w:firstColumn="1" w:lastColumn="0" w:oddVBand="0" w:evenVBand="0" w:oddHBand="0" w:evenHBand="0" w:firstRowFirstColumn="0" w:firstRowLastColumn="0" w:lastRowFirstColumn="0" w:lastRowLastColumn="0"/>
            <w:tcW w:w="0" w:type="auto"/>
            <w:hideMark/>
          </w:tcPr>
          <w:p w14:paraId="0C828606" w14:textId="77777777" w:rsidR="00CB523D" w:rsidRPr="00CB523D" w:rsidRDefault="00CB523D" w:rsidP="00CB523D">
            <w:pPr>
              <w:rPr>
                <w:color w:val="auto"/>
                <w:lang w:val="es-ES"/>
              </w:rPr>
            </w:pPr>
            <w:r w:rsidRPr="00CB523D">
              <w:rPr>
                <w:color w:val="auto"/>
                <w:lang w:val="es-ES"/>
              </w:rPr>
              <w:t>ID</w:t>
            </w:r>
          </w:p>
        </w:tc>
        <w:tc>
          <w:tcPr>
            <w:tcW w:w="0" w:type="auto"/>
            <w:hideMark/>
          </w:tcPr>
          <w:p w14:paraId="065C4A35"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Caso de Uso</w:t>
            </w:r>
          </w:p>
        </w:tc>
        <w:tc>
          <w:tcPr>
            <w:tcW w:w="0" w:type="auto"/>
            <w:hideMark/>
          </w:tcPr>
          <w:p w14:paraId="1D97854F"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Prioridad</w:t>
            </w:r>
          </w:p>
        </w:tc>
      </w:tr>
      <w:tr w:rsidR="00CB523D" w:rsidRPr="00CB523D" w14:paraId="381AECC6" w14:textId="77777777" w:rsidTr="00CB523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D9088C6" w14:textId="77777777" w:rsidR="00CB523D" w:rsidRPr="00CB523D" w:rsidRDefault="00CB523D" w:rsidP="00CB523D">
            <w:pPr>
              <w:rPr>
                <w:color w:val="auto"/>
                <w:lang w:val="es-ES"/>
              </w:rPr>
            </w:pPr>
            <w:r w:rsidRPr="00CB523D">
              <w:rPr>
                <w:color w:val="auto"/>
                <w:lang w:val="es-ES"/>
              </w:rPr>
              <w:lastRenderedPageBreak/>
              <w:t>CU01</w:t>
            </w:r>
          </w:p>
        </w:tc>
        <w:tc>
          <w:tcPr>
            <w:tcW w:w="0" w:type="auto"/>
            <w:hideMark/>
          </w:tcPr>
          <w:p w14:paraId="5CDC0166"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Iniciar Sesión en Plataforma</w:t>
            </w:r>
          </w:p>
        </w:tc>
        <w:tc>
          <w:tcPr>
            <w:tcW w:w="0" w:type="auto"/>
            <w:hideMark/>
          </w:tcPr>
          <w:p w14:paraId="7F2E8E6D"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317EFB9A" w14:textId="77777777" w:rsidTr="00CB523D">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BFA4776" w14:textId="77777777" w:rsidR="00CB523D" w:rsidRPr="00CB523D" w:rsidRDefault="00CB523D" w:rsidP="00CB523D">
            <w:pPr>
              <w:rPr>
                <w:color w:val="auto"/>
                <w:lang w:val="es-ES"/>
              </w:rPr>
            </w:pPr>
            <w:r w:rsidRPr="00CB523D">
              <w:rPr>
                <w:color w:val="auto"/>
                <w:lang w:val="es-ES"/>
              </w:rPr>
              <w:t>CU02</w:t>
            </w:r>
          </w:p>
        </w:tc>
        <w:tc>
          <w:tcPr>
            <w:tcW w:w="0" w:type="auto"/>
            <w:hideMark/>
          </w:tcPr>
          <w:p w14:paraId="4B946A69"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Cerrar Sesión Activa</w:t>
            </w:r>
          </w:p>
        </w:tc>
        <w:tc>
          <w:tcPr>
            <w:tcW w:w="0" w:type="auto"/>
            <w:hideMark/>
          </w:tcPr>
          <w:p w14:paraId="17C31165"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08B7398A" w14:textId="77777777" w:rsidTr="00CB523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F87075A" w14:textId="77777777" w:rsidR="00CB523D" w:rsidRPr="00CB523D" w:rsidRDefault="00CB523D" w:rsidP="00CB523D">
            <w:pPr>
              <w:rPr>
                <w:color w:val="auto"/>
                <w:lang w:val="es-ES"/>
              </w:rPr>
            </w:pPr>
            <w:r w:rsidRPr="00CB523D">
              <w:rPr>
                <w:color w:val="auto"/>
                <w:lang w:val="es-ES"/>
              </w:rPr>
              <w:t>CU03</w:t>
            </w:r>
          </w:p>
        </w:tc>
        <w:tc>
          <w:tcPr>
            <w:tcW w:w="0" w:type="auto"/>
            <w:hideMark/>
          </w:tcPr>
          <w:p w14:paraId="2A3201AE"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Registrar Nuevo Empleado</w:t>
            </w:r>
          </w:p>
        </w:tc>
        <w:tc>
          <w:tcPr>
            <w:tcW w:w="0" w:type="auto"/>
            <w:hideMark/>
          </w:tcPr>
          <w:p w14:paraId="5B773EF6"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6BE460E2" w14:textId="77777777" w:rsidTr="00CB523D">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8271242" w14:textId="77777777" w:rsidR="00CB523D" w:rsidRPr="00CB523D" w:rsidRDefault="00CB523D" w:rsidP="00CB523D">
            <w:pPr>
              <w:rPr>
                <w:color w:val="auto"/>
                <w:lang w:val="es-ES"/>
              </w:rPr>
            </w:pPr>
            <w:r w:rsidRPr="00CB523D">
              <w:rPr>
                <w:color w:val="auto"/>
                <w:lang w:val="es-ES"/>
              </w:rPr>
              <w:t>CU04</w:t>
            </w:r>
          </w:p>
        </w:tc>
        <w:tc>
          <w:tcPr>
            <w:tcW w:w="0" w:type="auto"/>
            <w:hideMark/>
          </w:tcPr>
          <w:p w14:paraId="0DF477D9"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Inhabilitar Empleado</w:t>
            </w:r>
          </w:p>
        </w:tc>
        <w:tc>
          <w:tcPr>
            <w:tcW w:w="0" w:type="auto"/>
            <w:hideMark/>
          </w:tcPr>
          <w:p w14:paraId="76A67BB2"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027108F7" w14:textId="77777777" w:rsidTr="00CB523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365BCCE" w14:textId="77777777" w:rsidR="00CB523D" w:rsidRPr="00CB523D" w:rsidRDefault="00CB523D" w:rsidP="00CB523D">
            <w:pPr>
              <w:rPr>
                <w:color w:val="auto"/>
                <w:lang w:val="es-ES"/>
              </w:rPr>
            </w:pPr>
            <w:r w:rsidRPr="00CB523D">
              <w:rPr>
                <w:color w:val="auto"/>
                <w:lang w:val="es-ES"/>
              </w:rPr>
              <w:t>CU05</w:t>
            </w:r>
          </w:p>
        </w:tc>
        <w:tc>
          <w:tcPr>
            <w:tcW w:w="0" w:type="auto"/>
            <w:hideMark/>
          </w:tcPr>
          <w:p w14:paraId="61090AAB"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Asignar/Modificar Roles y Permisos</w:t>
            </w:r>
          </w:p>
        </w:tc>
        <w:tc>
          <w:tcPr>
            <w:tcW w:w="0" w:type="auto"/>
            <w:hideMark/>
          </w:tcPr>
          <w:p w14:paraId="32EB282D"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3D5091CB" w14:textId="77777777" w:rsidTr="00CB523D">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45718B33" w14:textId="77777777" w:rsidR="00CB523D" w:rsidRPr="00CB523D" w:rsidRDefault="00CB523D" w:rsidP="00CB523D">
            <w:pPr>
              <w:rPr>
                <w:color w:val="auto"/>
                <w:lang w:val="es-ES"/>
              </w:rPr>
            </w:pPr>
            <w:r w:rsidRPr="00CB523D">
              <w:rPr>
                <w:color w:val="auto"/>
                <w:lang w:val="es-ES"/>
              </w:rPr>
              <w:t>CU08</w:t>
            </w:r>
          </w:p>
        </w:tc>
        <w:tc>
          <w:tcPr>
            <w:tcW w:w="0" w:type="auto"/>
            <w:hideMark/>
          </w:tcPr>
          <w:p w14:paraId="2FF60876"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Nuevo Producto/Insumo en Catálogo</w:t>
            </w:r>
          </w:p>
        </w:tc>
        <w:tc>
          <w:tcPr>
            <w:tcW w:w="0" w:type="auto"/>
            <w:hideMark/>
          </w:tcPr>
          <w:p w14:paraId="0CAF54B0"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3D2C7990" w14:textId="77777777" w:rsidTr="00CB523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6F5F8E1" w14:textId="77777777" w:rsidR="00CB523D" w:rsidRPr="00CB523D" w:rsidRDefault="00CB523D" w:rsidP="00CB523D">
            <w:pPr>
              <w:rPr>
                <w:color w:val="auto"/>
                <w:lang w:val="es-ES"/>
              </w:rPr>
            </w:pPr>
            <w:r w:rsidRPr="00CB523D">
              <w:rPr>
                <w:color w:val="auto"/>
                <w:lang w:val="es-ES"/>
              </w:rPr>
              <w:t>CU09</w:t>
            </w:r>
          </w:p>
        </w:tc>
        <w:tc>
          <w:tcPr>
            <w:tcW w:w="0" w:type="auto"/>
            <w:hideMark/>
          </w:tcPr>
          <w:p w14:paraId="3559AB4D"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Consultar Kardex Dinámico</w:t>
            </w:r>
          </w:p>
        </w:tc>
        <w:tc>
          <w:tcPr>
            <w:tcW w:w="0" w:type="auto"/>
            <w:hideMark/>
          </w:tcPr>
          <w:p w14:paraId="4C0D8176"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5423DAFE" w14:textId="77777777" w:rsidTr="00CB523D">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E406027" w14:textId="77777777" w:rsidR="00CB523D" w:rsidRPr="00CB523D" w:rsidRDefault="00CB523D" w:rsidP="00CB523D">
            <w:pPr>
              <w:rPr>
                <w:color w:val="auto"/>
                <w:lang w:val="es-ES"/>
              </w:rPr>
            </w:pPr>
            <w:r w:rsidRPr="00CB523D">
              <w:rPr>
                <w:color w:val="auto"/>
                <w:lang w:val="es-ES"/>
              </w:rPr>
              <w:t>CU12</w:t>
            </w:r>
          </w:p>
        </w:tc>
        <w:tc>
          <w:tcPr>
            <w:tcW w:w="0" w:type="auto"/>
            <w:hideMark/>
          </w:tcPr>
          <w:p w14:paraId="36B5A604"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Proveedor/Ganadero</w:t>
            </w:r>
          </w:p>
        </w:tc>
        <w:tc>
          <w:tcPr>
            <w:tcW w:w="0" w:type="auto"/>
            <w:hideMark/>
          </w:tcPr>
          <w:p w14:paraId="71AEA604"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734939A3" w14:textId="77777777" w:rsidTr="00CB523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E951FB5" w14:textId="77777777" w:rsidR="00CB523D" w:rsidRPr="00CB523D" w:rsidRDefault="00CB523D" w:rsidP="00CB523D">
            <w:pPr>
              <w:rPr>
                <w:color w:val="auto"/>
                <w:lang w:val="es-ES"/>
              </w:rPr>
            </w:pPr>
            <w:r w:rsidRPr="00CB523D">
              <w:rPr>
                <w:color w:val="auto"/>
                <w:lang w:val="es-ES"/>
              </w:rPr>
              <w:t>CU26</w:t>
            </w:r>
          </w:p>
        </w:tc>
        <w:tc>
          <w:tcPr>
            <w:tcW w:w="0" w:type="auto"/>
            <w:hideMark/>
          </w:tcPr>
          <w:p w14:paraId="39EE5000"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Registrar Cliente Comercial B2B/B2C</w:t>
            </w:r>
          </w:p>
        </w:tc>
        <w:tc>
          <w:tcPr>
            <w:tcW w:w="0" w:type="auto"/>
            <w:hideMark/>
          </w:tcPr>
          <w:p w14:paraId="067FE38D"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055BCACD" w14:textId="77777777" w:rsidTr="00CB523D">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B3522DE" w14:textId="77777777" w:rsidR="00CB523D" w:rsidRPr="00CB523D" w:rsidRDefault="00CB523D" w:rsidP="00CB523D">
            <w:pPr>
              <w:rPr>
                <w:color w:val="auto"/>
                <w:lang w:val="es-ES"/>
              </w:rPr>
            </w:pPr>
            <w:r w:rsidRPr="00CB523D">
              <w:rPr>
                <w:color w:val="auto"/>
                <w:lang w:val="es-ES"/>
              </w:rPr>
              <w:t>CU31</w:t>
            </w:r>
          </w:p>
        </w:tc>
        <w:tc>
          <w:tcPr>
            <w:tcW w:w="0" w:type="auto"/>
            <w:hideMark/>
          </w:tcPr>
          <w:p w14:paraId="208773D8"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Cambiar Contraseña Propia</w:t>
            </w:r>
          </w:p>
        </w:tc>
        <w:tc>
          <w:tcPr>
            <w:tcW w:w="0" w:type="auto"/>
            <w:hideMark/>
          </w:tcPr>
          <w:p w14:paraId="0773ED1B"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50DDD2E0" w14:textId="77777777" w:rsidTr="00CB523D">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2D7FD179" w14:textId="77777777" w:rsidR="00CB523D" w:rsidRPr="00CB523D" w:rsidRDefault="00CB523D" w:rsidP="00CB523D">
            <w:pPr>
              <w:rPr>
                <w:color w:val="auto"/>
                <w:lang w:val="es-ES"/>
              </w:rPr>
            </w:pPr>
            <w:r w:rsidRPr="00CB523D">
              <w:rPr>
                <w:color w:val="auto"/>
                <w:lang w:val="es-ES"/>
              </w:rPr>
              <w:t>CU32</w:t>
            </w:r>
          </w:p>
        </w:tc>
        <w:tc>
          <w:tcPr>
            <w:tcW w:w="0" w:type="auto"/>
            <w:hideMark/>
          </w:tcPr>
          <w:p w14:paraId="1B93CEE0"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Recuperar Contraseña Olvidada</w:t>
            </w:r>
          </w:p>
        </w:tc>
        <w:tc>
          <w:tcPr>
            <w:tcW w:w="0" w:type="auto"/>
            <w:hideMark/>
          </w:tcPr>
          <w:p w14:paraId="10741888"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E12DE3" w:rsidRPr="00CB523D" w14:paraId="581678A5" w14:textId="77777777" w:rsidTr="00CB523D">
        <w:trPr>
          <w:trHeight w:val="462"/>
        </w:trPr>
        <w:tc>
          <w:tcPr>
            <w:cnfStyle w:val="001000000000" w:firstRow="0" w:lastRow="0" w:firstColumn="1" w:lastColumn="0" w:oddVBand="0" w:evenVBand="0" w:oddHBand="0" w:evenHBand="0" w:firstRowFirstColumn="0" w:firstRowLastColumn="0" w:lastRowFirstColumn="0" w:lastRowLastColumn="0"/>
            <w:tcW w:w="0" w:type="auto"/>
          </w:tcPr>
          <w:p w14:paraId="69CD582A" w14:textId="0F0BB649" w:rsidR="00E12DE3" w:rsidRPr="00CB523D" w:rsidRDefault="00E12DE3" w:rsidP="00E12DE3">
            <w:pPr>
              <w:rPr>
                <w:b w:val="0"/>
                <w:bCs w:val="0"/>
                <w:color w:val="auto"/>
                <w:lang w:val="es-ES"/>
              </w:rPr>
            </w:pPr>
            <w:r>
              <w:rPr>
                <w:color w:val="auto"/>
                <w:lang w:val="es-ES"/>
              </w:rPr>
              <w:t>CU33</w:t>
            </w:r>
          </w:p>
        </w:tc>
        <w:tc>
          <w:tcPr>
            <w:tcW w:w="0" w:type="auto"/>
          </w:tcPr>
          <w:p w14:paraId="05BC3F45" w14:textId="4F5CCD29" w:rsidR="00E12DE3" w:rsidRPr="00CB523D" w:rsidRDefault="00E12DE3" w:rsidP="00E12DE3">
            <w:pPr>
              <w:cnfStyle w:val="000000000000" w:firstRow="0" w:lastRow="0" w:firstColumn="0" w:lastColumn="0" w:oddVBand="0" w:evenVBand="0" w:oddHBand="0" w:evenHBand="0" w:firstRowFirstColumn="0" w:firstRowLastColumn="0" w:lastRowFirstColumn="0" w:lastRowLastColumn="0"/>
              <w:rPr>
                <w:color w:val="auto"/>
                <w:lang w:val="es-ES"/>
              </w:rPr>
            </w:pPr>
            <w:r w:rsidRPr="00FE2ACE">
              <w:rPr>
                <w:color w:val="auto"/>
                <w:lang w:val="es-ES"/>
              </w:rPr>
              <w:t>Establecer Primera Contraseña</w:t>
            </w:r>
          </w:p>
        </w:tc>
        <w:tc>
          <w:tcPr>
            <w:tcW w:w="0" w:type="auto"/>
          </w:tcPr>
          <w:p w14:paraId="21D3DEC9" w14:textId="3637720A" w:rsidR="00E12DE3" w:rsidRPr="00CB523D" w:rsidRDefault="00E12DE3" w:rsidP="00E12DE3">
            <w:pPr>
              <w:cnfStyle w:val="000000000000" w:firstRow="0" w:lastRow="0" w:firstColumn="0" w:lastColumn="0" w:oddVBand="0" w:evenVBand="0" w:oddHBand="0" w:evenHBand="0" w:firstRowFirstColumn="0" w:firstRowLastColumn="0" w:lastRowFirstColumn="0" w:lastRowLastColumn="0"/>
              <w:rPr>
                <w:color w:val="auto"/>
                <w:lang w:val="es-ES"/>
              </w:rPr>
            </w:pPr>
            <w:r>
              <w:rPr>
                <w:color w:val="auto"/>
                <w:lang w:val="es-ES"/>
              </w:rPr>
              <w:t>Alto</w:t>
            </w:r>
          </w:p>
        </w:tc>
      </w:tr>
      <w:tr w:rsidR="00E12DE3" w:rsidRPr="00CB523D" w14:paraId="30D29C44" w14:textId="77777777" w:rsidTr="00CB523D">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2B272733" w14:textId="081EC2CD" w:rsidR="00E12DE3" w:rsidRPr="00CB523D" w:rsidRDefault="00E12DE3" w:rsidP="00E12DE3">
            <w:pPr>
              <w:rPr>
                <w:b w:val="0"/>
                <w:bCs w:val="0"/>
                <w:color w:val="auto"/>
                <w:lang w:val="es-ES"/>
              </w:rPr>
            </w:pPr>
            <w:r>
              <w:rPr>
                <w:color w:val="auto"/>
                <w:lang w:val="es-ES"/>
              </w:rPr>
              <w:t>CU34</w:t>
            </w:r>
          </w:p>
        </w:tc>
        <w:tc>
          <w:tcPr>
            <w:tcW w:w="0" w:type="auto"/>
          </w:tcPr>
          <w:p w14:paraId="18179CA2" w14:textId="1F23EBCC" w:rsidR="00E12DE3" w:rsidRPr="00CB523D" w:rsidRDefault="00E12DE3" w:rsidP="00E12DE3">
            <w:pPr>
              <w:cnfStyle w:val="000000100000" w:firstRow="0" w:lastRow="0" w:firstColumn="0" w:lastColumn="0" w:oddVBand="0" w:evenVBand="0" w:oddHBand="1" w:evenHBand="0" w:firstRowFirstColumn="0" w:firstRowLastColumn="0" w:lastRowFirstColumn="0" w:lastRowLastColumn="0"/>
              <w:rPr>
                <w:color w:val="auto"/>
                <w:lang w:val="es-ES"/>
              </w:rPr>
            </w:pPr>
            <w:r w:rsidRPr="00FE2ACE">
              <w:rPr>
                <w:color w:val="auto"/>
                <w:lang w:val="es-ES"/>
              </w:rPr>
              <w:t>Rehabilitar Empleado</w:t>
            </w:r>
          </w:p>
        </w:tc>
        <w:tc>
          <w:tcPr>
            <w:tcW w:w="0" w:type="auto"/>
          </w:tcPr>
          <w:p w14:paraId="5CE0A2CE" w14:textId="4019A2DD" w:rsidR="00E12DE3" w:rsidRPr="00CB523D" w:rsidRDefault="00E12DE3" w:rsidP="00E12DE3">
            <w:pPr>
              <w:cnfStyle w:val="000000100000" w:firstRow="0" w:lastRow="0" w:firstColumn="0" w:lastColumn="0" w:oddVBand="0" w:evenVBand="0" w:oddHBand="1" w:evenHBand="0" w:firstRowFirstColumn="0" w:firstRowLastColumn="0" w:lastRowFirstColumn="0" w:lastRowLastColumn="0"/>
              <w:rPr>
                <w:color w:val="auto"/>
                <w:lang w:val="es-ES"/>
              </w:rPr>
            </w:pPr>
            <w:r>
              <w:rPr>
                <w:color w:val="auto"/>
                <w:lang w:val="es-ES"/>
              </w:rPr>
              <w:t>Alto</w:t>
            </w:r>
          </w:p>
        </w:tc>
      </w:tr>
    </w:tbl>
    <w:p w14:paraId="68EFC16D" w14:textId="77777777" w:rsidR="00CB523D" w:rsidRPr="00CB523D" w:rsidRDefault="00CB523D" w:rsidP="00CB523D">
      <w:pPr>
        <w:rPr>
          <w:color w:val="auto"/>
          <w:lang w:val="es-ES"/>
        </w:rPr>
      </w:pPr>
    </w:p>
    <w:p w14:paraId="50DC5B92" w14:textId="77777777" w:rsidR="00CB523D" w:rsidRPr="00CB523D" w:rsidRDefault="00CB523D" w:rsidP="004C48EA">
      <w:pPr>
        <w:pStyle w:val="Ttulo3"/>
        <w:numPr>
          <w:ilvl w:val="2"/>
          <w:numId w:val="87"/>
        </w:numPr>
        <w:rPr>
          <w:b w:val="0"/>
          <w:bCs/>
          <w:color w:val="auto"/>
          <w:lang w:val="es-ES"/>
        </w:rPr>
      </w:pPr>
      <w:bookmarkStart w:id="271" w:name="_Toc231233303"/>
      <w:r w:rsidRPr="00CB523D">
        <w:rPr>
          <w:bCs/>
          <w:color w:val="auto"/>
          <w:lang w:val="es-ES"/>
        </w:rPr>
        <w:t>Ciclo #2 Iteración — Dominio Logístico y Reglas SCM (Elaboración Temprana)</w:t>
      </w:r>
      <w:bookmarkEnd w:id="271"/>
    </w:p>
    <w:p w14:paraId="30B1DC3D" w14:textId="77777777" w:rsidR="00CB523D" w:rsidRPr="00CB523D" w:rsidRDefault="00CB523D" w:rsidP="00CB523D">
      <w:pPr>
        <w:rPr>
          <w:color w:val="auto"/>
          <w:lang w:val="es-ES"/>
        </w:rPr>
      </w:pPr>
      <w:r w:rsidRPr="00CB523D">
        <w:rPr>
          <w:b/>
          <w:bCs/>
          <w:color w:val="auto"/>
          <w:lang w:val="es-ES"/>
        </w:rPr>
        <w:t>Justificación (RUP):</w:t>
      </w:r>
      <w:r w:rsidRPr="00CB523D">
        <w:rPr>
          <w:color w:val="auto"/>
          <w:lang w:val="es-ES"/>
        </w:rPr>
        <w:t> Control estricto de la entrada física, configurando pre-requisitos de manufactura como las fórmulas BOM y validando recepciones de la calle.</w:t>
      </w:r>
    </w:p>
    <w:p w14:paraId="325ACEBA" w14:textId="77777777" w:rsidR="00CB523D" w:rsidRPr="00CB523D" w:rsidRDefault="00CB523D" w:rsidP="004C48EA">
      <w:pPr>
        <w:numPr>
          <w:ilvl w:val="0"/>
          <w:numId w:val="70"/>
        </w:numPr>
        <w:rPr>
          <w:color w:val="auto"/>
          <w:lang w:val="es-ES"/>
        </w:rPr>
      </w:pPr>
      <w:r w:rsidRPr="00CB523D">
        <w:rPr>
          <w:b/>
          <w:bCs/>
          <w:color w:val="auto"/>
          <w:lang w:val="es-ES"/>
        </w:rPr>
        <w:t>Actores Implicados:</w:t>
      </w:r>
      <w:r w:rsidRPr="00CB523D">
        <w:rPr>
          <w:color w:val="auto"/>
          <w:lang w:val="es-ES"/>
        </w:rPr>
        <w:t> Ing. Industrial (Receptor), Jefe de Producción, Proveedor.</w:t>
      </w:r>
    </w:p>
    <w:p w14:paraId="60B982BF" w14:textId="07B5C947" w:rsidR="00CB523D" w:rsidRPr="00CB523D" w:rsidRDefault="00CB523D" w:rsidP="004C48EA">
      <w:pPr>
        <w:numPr>
          <w:ilvl w:val="0"/>
          <w:numId w:val="70"/>
        </w:numPr>
        <w:rPr>
          <w:color w:val="auto"/>
          <w:lang w:val="es-ES"/>
        </w:rPr>
      </w:pPr>
      <w:r w:rsidRPr="00CB523D">
        <w:rPr>
          <w:b/>
          <w:bCs/>
          <w:color w:val="auto"/>
          <w:lang w:val="es-ES"/>
        </w:rPr>
        <w:t>R.F (Casos de Uso a implementar):</w:t>
      </w:r>
    </w:p>
    <w:p w14:paraId="63F75F90" w14:textId="241A0F0D" w:rsidR="00CB523D" w:rsidRDefault="00CB523D" w:rsidP="00CB523D">
      <w:pPr>
        <w:rPr>
          <w:b/>
          <w:bCs/>
          <w:color w:val="auto"/>
          <w:lang w:val="es-ES"/>
        </w:rPr>
      </w:pPr>
    </w:p>
    <w:p w14:paraId="16C0233E" w14:textId="6414B9DE" w:rsidR="00CB523D" w:rsidRDefault="00CB523D" w:rsidP="00CB523D">
      <w:pPr>
        <w:rPr>
          <w:b/>
          <w:bCs/>
          <w:color w:val="auto"/>
          <w:lang w:val="es-ES"/>
        </w:rPr>
      </w:pPr>
    </w:p>
    <w:p w14:paraId="0A2B6A45" w14:textId="77777777" w:rsidR="00CB523D" w:rsidRPr="00CB523D" w:rsidRDefault="00CB523D" w:rsidP="00CB523D">
      <w:pPr>
        <w:rPr>
          <w:color w:val="auto"/>
          <w:lang w:val="es-ES"/>
        </w:rPr>
      </w:pPr>
    </w:p>
    <w:tbl>
      <w:tblPr>
        <w:tblStyle w:val="Tablanormal1"/>
        <w:tblW w:w="5000" w:type="pct"/>
        <w:tblLook w:val="04A0" w:firstRow="1" w:lastRow="0" w:firstColumn="1" w:lastColumn="0" w:noHBand="0" w:noVBand="1"/>
      </w:tblPr>
      <w:tblGrid>
        <w:gridCol w:w="1216"/>
        <w:gridCol w:w="6093"/>
        <w:gridCol w:w="1802"/>
      </w:tblGrid>
      <w:tr w:rsidR="00CB523D" w:rsidRPr="00CB523D" w14:paraId="59F7750F" w14:textId="77777777" w:rsidTr="00CB5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47D9B6AC" w14:textId="77777777" w:rsidR="00CB523D" w:rsidRPr="00CB523D" w:rsidRDefault="00CB523D" w:rsidP="00CB523D">
            <w:pPr>
              <w:rPr>
                <w:color w:val="auto"/>
                <w:lang w:val="es-ES"/>
              </w:rPr>
            </w:pPr>
            <w:r w:rsidRPr="00CB523D">
              <w:rPr>
                <w:color w:val="auto"/>
                <w:lang w:val="es-ES"/>
              </w:rPr>
              <w:t>ID</w:t>
            </w:r>
          </w:p>
        </w:tc>
        <w:tc>
          <w:tcPr>
            <w:tcW w:w="3344" w:type="pct"/>
            <w:hideMark/>
          </w:tcPr>
          <w:p w14:paraId="0641C3CC"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Caso de Uso</w:t>
            </w:r>
          </w:p>
        </w:tc>
        <w:tc>
          <w:tcPr>
            <w:tcW w:w="989" w:type="pct"/>
            <w:hideMark/>
          </w:tcPr>
          <w:p w14:paraId="24011E63"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Prioridad</w:t>
            </w:r>
          </w:p>
        </w:tc>
      </w:tr>
      <w:tr w:rsidR="00CB523D" w:rsidRPr="00CB523D" w14:paraId="50EBD9A0"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0552AA07" w14:textId="77777777" w:rsidR="00CB523D" w:rsidRPr="00CB523D" w:rsidRDefault="00CB523D" w:rsidP="00CB523D">
            <w:pPr>
              <w:rPr>
                <w:color w:val="auto"/>
                <w:lang w:val="es-ES"/>
              </w:rPr>
            </w:pPr>
            <w:r w:rsidRPr="00CB523D">
              <w:rPr>
                <w:color w:val="auto"/>
                <w:lang w:val="es-ES"/>
              </w:rPr>
              <w:t>CU13</w:t>
            </w:r>
          </w:p>
        </w:tc>
        <w:tc>
          <w:tcPr>
            <w:tcW w:w="3344" w:type="pct"/>
            <w:hideMark/>
          </w:tcPr>
          <w:p w14:paraId="4F517F65"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Inhabilitar Proveedor</w:t>
            </w:r>
          </w:p>
        </w:tc>
        <w:tc>
          <w:tcPr>
            <w:tcW w:w="989" w:type="pct"/>
            <w:hideMark/>
          </w:tcPr>
          <w:p w14:paraId="04913005"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Medio</w:t>
            </w:r>
          </w:p>
        </w:tc>
      </w:tr>
      <w:tr w:rsidR="00CB523D" w:rsidRPr="00CB523D" w14:paraId="592F9C53" w14:textId="77777777" w:rsidTr="00CB523D">
        <w:tc>
          <w:tcPr>
            <w:cnfStyle w:val="001000000000" w:firstRow="0" w:lastRow="0" w:firstColumn="1" w:lastColumn="0" w:oddVBand="0" w:evenVBand="0" w:oddHBand="0" w:evenHBand="0" w:firstRowFirstColumn="0" w:firstRowLastColumn="0" w:lastRowFirstColumn="0" w:lastRowLastColumn="0"/>
            <w:tcW w:w="667" w:type="pct"/>
            <w:hideMark/>
          </w:tcPr>
          <w:p w14:paraId="0308B69B" w14:textId="77777777" w:rsidR="00CB523D" w:rsidRPr="00CB523D" w:rsidRDefault="00CB523D" w:rsidP="00CB523D">
            <w:pPr>
              <w:rPr>
                <w:color w:val="auto"/>
                <w:lang w:val="es-ES"/>
              </w:rPr>
            </w:pPr>
            <w:r w:rsidRPr="00CB523D">
              <w:rPr>
                <w:color w:val="auto"/>
                <w:lang w:val="es-ES"/>
              </w:rPr>
              <w:t>CU14</w:t>
            </w:r>
          </w:p>
        </w:tc>
        <w:tc>
          <w:tcPr>
            <w:tcW w:w="3344" w:type="pct"/>
            <w:hideMark/>
          </w:tcPr>
          <w:p w14:paraId="005205DF"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Elaborar Orden de Compra de Insumos</w:t>
            </w:r>
          </w:p>
        </w:tc>
        <w:tc>
          <w:tcPr>
            <w:tcW w:w="989" w:type="pct"/>
            <w:hideMark/>
          </w:tcPr>
          <w:p w14:paraId="65B7D9E9"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3C011523"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128D002F" w14:textId="77777777" w:rsidR="00CB523D" w:rsidRPr="00CB523D" w:rsidRDefault="00CB523D" w:rsidP="00CB523D">
            <w:pPr>
              <w:rPr>
                <w:color w:val="auto"/>
                <w:lang w:val="es-ES"/>
              </w:rPr>
            </w:pPr>
            <w:r w:rsidRPr="00CB523D">
              <w:rPr>
                <w:color w:val="auto"/>
                <w:lang w:val="es-ES"/>
              </w:rPr>
              <w:t>CU15</w:t>
            </w:r>
          </w:p>
        </w:tc>
        <w:tc>
          <w:tcPr>
            <w:tcW w:w="3344" w:type="pct"/>
            <w:hideMark/>
          </w:tcPr>
          <w:p w14:paraId="464CD15B"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Registrar Recepción Física de Insumos</w:t>
            </w:r>
          </w:p>
        </w:tc>
        <w:tc>
          <w:tcPr>
            <w:tcW w:w="989" w:type="pct"/>
            <w:hideMark/>
          </w:tcPr>
          <w:p w14:paraId="0C087870"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6CBD9AC8" w14:textId="77777777" w:rsidTr="00CB523D">
        <w:tc>
          <w:tcPr>
            <w:cnfStyle w:val="001000000000" w:firstRow="0" w:lastRow="0" w:firstColumn="1" w:lastColumn="0" w:oddVBand="0" w:evenVBand="0" w:oddHBand="0" w:evenHBand="0" w:firstRowFirstColumn="0" w:firstRowLastColumn="0" w:lastRowFirstColumn="0" w:lastRowLastColumn="0"/>
            <w:tcW w:w="667" w:type="pct"/>
            <w:hideMark/>
          </w:tcPr>
          <w:p w14:paraId="1094BF40" w14:textId="77777777" w:rsidR="00CB523D" w:rsidRPr="00CB523D" w:rsidRDefault="00CB523D" w:rsidP="00CB523D">
            <w:pPr>
              <w:rPr>
                <w:color w:val="auto"/>
                <w:lang w:val="es-ES"/>
              </w:rPr>
            </w:pPr>
            <w:r w:rsidRPr="00CB523D">
              <w:rPr>
                <w:color w:val="auto"/>
                <w:lang w:val="es-ES"/>
              </w:rPr>
              <w:t>CU16</w:t>
            </w:r>
          </w:p>
        </w:tc>
        <w:tc>
          <w:tcPr>
            <w:tcW w:w="3344" w:type="pct"/>
            <w:hideMark/>
          </w:tcPr>
          <w:p w14:paraId="3579C46E"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Pago a Proveedor</w:t>
            </w:r>
          </w:p>
        </w:tc>
        <w:tc>
          <w:tcPr>
            <w:tcW w:w="989" w:type="pct"/>
            <w:hideMark/>
          </w:tcPr>
          <w:p w14:paraId="1B71830F"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Bajo</w:t>
            </w:r>
          </w:p>
        </w:tc>
      </w:tr>
      <w:tr w:rsidR="00CB523D" w:rsidRPr="00CB523D" w14:paraId="5753F81A"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40E7DDAC" w14:textId="77777777" w:rsidR="00CB523D" w:rsidRPr="00CB523D" w:rsidRDefault="00CB523D" w:rsidP="00CB523D">
            <w:pPr>
              <w:rPr>
                <w:color w:val="auto"/>
                <w:lang w:val="es-ES"/>
              </w:rPr>
            </w:pPr>
            <w:r w:rsidRPr="00CB523D">
              <w:rPr>
                <w:color w:val="auto"/>
                <w:lang w:val="es-ES"/>
              </w:rPr>
              <w:t>CU17</w:t>
            </w:r>
          </w:p>
        </w:tc>
        <w:tc>
          <w:tcPr>
            <w:tcW w:w="3344" w:type="pct"/>
            <w:hideMark/>
          </w:tcPr>
          <w:p w14:paraId="1A2FE26F"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Registrar Ticket de Ingreso de Cisterna</w:t>
            </w:r>
          </w:p>
        </w:tc>
        <w:tc>
          <w:tcPr>
            <w:tcW w:w="989" w:type="pct"/>
            <w:hideMark/>
          </w:tcPr>
          <w:p w14:paraId="3A0E72B9"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48BE3325" w14:textId="77777777" w:rsidTr="00CB523D">
        <w:tc>
          <w:tcPr>
            <w:cnfStyle w:val="001000000000" w:firstRow="0" w:lastRow="0" w:firstColumn="1" w:lastColumn="0" w:oddVBand="0" w:evenVBand="0" w:oddHBand="0" w:evenHBand="0" w:firstRowFirstColumn="0" w:firstRowLastColumn="0" w:lastRowFirstColumn="0" w:lastRowLastColumn="0"/>
            <w:tcW w:w="667" w:type="pct"/>
            <w:hideMark/>
          </w:tcPr>
          <w:p w14:paraId="4B61CF91" w14:textId="77777777" w:rsidR="00CB523D" w:rsidRPr="00CB523D" w:rsidRDefault="00CB523D" w:rsidP="00CB523D">
            <w:pPr>
              <w:rPr>
                <w:color w:val="auto"/>
                <w:lang w:val="es-ES"/>
              </w:rPr>
            </w:pPr>
            <w:r w:rsidRPr="00CB523D">
              <w:rPr>
                <w:color w:val="auto"/>
                <w:lang w:val="es-ES"/>
              </w:rPr>
              <w:t>CU18</w:t>
            </w:r>
          </w:p>
        </w:tc>
        <w:tc>
          <w:tcPr>
            <w:tcW w:w="3344" w:type="pct"/>
            <w:hideMark/>
          </w:tcPr>
          <w:p w14:paraId="0264CA84"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Dictamen de Triage Bioquímico</w:t>
            </w:r>
          </w:p>
        </w:tc>
        <w:tc>
          <w:tcPr>
            <w:tcW w:w="989" w:type="pct"/>
            <w:hideMark/>
          </w:tcPr>
          <w:p w14:paraId="6FB9DF73"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511BF890"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43BCE04B" w14:textId="77777777" w:rsidR="00CB523D" w:rsidRPr="00CB523D" w:rsidRDefault="00CB523D" w:rsidP="00CB523D">
            <w:pPr>
              <w:rPr>
                <w:color w:val="auto"/>
                <w:lang w:val="es-ES"/>
              </w:rPr>
            </w:pPr>
            <w:r w:rsidRPr="00CB523D">
              <w:rPr>
                <w:color w:val="auto"/>
                <w:lang w:val="es-ES"/>
              </w:rPr>
              <w:t>CU19</w:t>
            </w:r>
          </w:p>
        </w:tc>
        <w:tc>
          <w:tcPr>
            <w:tcW w:w="3344" w:type="pct"/>
            <w:hideMark/>
          </w:tcPr>
          <w:p w14:paraId="3FF56C85"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Registrar Receta Base BOM</w:t>
            </w:r>
          </w:p>
        </w:tc>
        <w:tc>
          <w:tcPr>
            <w:tcW w:w="989" w:type="pct"/>
            <w:hideMark/>
          </w:tcPr>
          <w:p w14:paraId="45510AE6"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bl>
    <w:p w14:paraId="391B9271" w14:textId="77777777" w:rsidR="00CB523D" w:rsidRPr="00CB523D" w:rsidRDefault="00CB523D" w:rsidP="00CB523D">
      <w:pPr>
        <w:rPr>
          <w:color w:val="auto"/>
          <w:lang w:val="es-ES"/>
        </w:rPr>
      </w:pPr>
    </w:p>
    <w:p w14:paraId="71CDC2A1" w14:textId="77777777" w:rsidR="00CB523D" w:rsidRPr="00CB523D" w:rsidRDefault="00CB523D" w:rsidP="004C48EA">
      <w:pPr>
        <w:pStyle w:val="Ttulo3"/>
        <w:numPr>
          <w:ilvl w:val="2"/>
          <w:numId w:val="87"/>
        </w:numPr>
        <w:rPr>
          <w:b w:val="0"/>
          <w:bCs/>
          <w:color w:val="auto"/>
          <w:lang w:val="es-ES"/>
        </w:rPr>
      </w:pPr>
      <w:bookmarkStart w:id="272" w:name="_Toc231233304"/>
      <w:r w:rsidRPr="00CB523D">
        <w:rPr>
          <w:bCs/>
          <w:color w:val="auto"/>
          <w:lang w:val="es-ES"/>
        </w:rPr>
        <w:t>Ciclo #3 Iteración — Núcleo Manufacturero y QA (Construcción)</w:t>
      </w:r>
      <w:bookmarkEnd w:id="272"/>
    </w:p>
    <w:p w14:paraId="7DB0828F" w14:textId="77777777" w:rsidR="00CB523D" w:rsidRPr="00CB523D" w:rsidRDefault="00CB523D" w:rsidP="00CB523D">
      <w:pPr>
        <w:rPr>
          <w:color w:val="auto"/>
          <w:lang w:val="es-ES"/>
        </w:rPr>
      </w:pPr>
      <w:r w:rsidRPr="00CB523D">
        <w:rPr>
          <w:b/>
          <w:bCs/>
          <w:color w:val="auto"/>
          <w:lang w:val="es-ES"/>
        </w:rPr>
        <w:t>Justificación (RUP):</w:t>
      </w:r>
      <w:r w:rsidRPr="00CB523D">
        <w:rPr>
          <w:color w:val="auto"/>
          <w:lang w:val="es-ES"/>
        </w:rPr>
        <w:t> La "lógica pesada" (Core Business). Creación de lotes de queso, cálculo y castigo de mermas, y los dictámenes irrefutables de calidad.</w:t>
      </w:r>
    </w:p>
    <w:p w14:paraId="778DB3B0" w14:textId="77777777" w:rsidR="00CB523D" w:rsidRPr="00CB523D" w:rsidRDefault="00CB523D" w:rsidP="004C48EA">
      <w:pPr>
        <w:numPr>
          <w:ilvl w:val="0"/>
          <w:numId w:val="71"/>
        </w:numPr>
        <w:rPr>
          <w:color w:val="auto"/>
          <w:lang w:val="es-ES"/>
        </w:rPr>
      </w:pPr>
      <w:r w:rsidRPr="00CB523D">
        <w:rPr>
          <w:b/>
          <w:bCs/>
          <w:color w:val="auto"/>
          <w:lang w:val="es-ES"/>
        </w:rPr>
        <w:t>Actores Implicados:</w:t>
      </w:r>
      <w:r w:rsidRPr="00CB523D">
        <w:rPr>
          <w:color w:val="auto"/>
          <w:lang w:val="es-ES"/>
        </w:rPr>
        <w:t> Jefe de Producción, Ingeniero de Calidad (QA).</w:t>
      </w:r>
    </w:p>
    <w:p w14:paraId="12335E00" w14:textId="77777777" w:rsidR="00CB523D" w:rsidRPr="00CB523D" w:rsidRDefault="00CB523D" w:rsidP="004C48EA">
      <w:pPr>
        <w:numPr>
          <w:ilvl w:val="0"/>
          <w:numId w:val="71"/>
        </w:numPr>
        <w:rPr>
          <w:color w:val="auto"/>
          <w:lang w:val="es-ES"/>
        </w:rPr>
      </w:pPr>
      <w:r w:rsidRPr="00CB523D">
        <w:rPr>
          <w:b/>
          <w:bCs/>
          <w:color w:val="auto"/>
          <w:lang w:val="es-ES"/>
        </w:rPr>
        <w:t>R.F (Casos de Uso a implementar):</w:t>
      </w:r>
    </w:p>
    <w:tbl>
      <w:tblPr>
        <w:tblStyle w:val="Tablanormal1"/>
        <w:tblW w:w="5000" w:type="pct"/>
        <w:tblLook w:val="04A0" w:firstRow="1" w:lastRow="0" w:firstColumn="1" w:lastColumn="0" w:noHBand="0" w:noVBand="1"/>
      </w:tblPr>
      <w:tblGrid>
        <w:gridCol w:w="1570"/>
        <w:gridCol w:w="5560"/>
        <w:gridCol w:w="1981"/>
      </w:tblGrid>
      <w:tr w:rsidR="00CB523D" w:rsidRPr="00CB523D" w14:paraId="5BF0AC46" w14:textId="77777777" w:rsidTr="00CB5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57A9F19A" w14:textId="77777777" w:rsidR="00CB523D" w:rsidRPr="00CB523D" w:rsidRDefault="00CB523D" w:rsidP="00CB523D">
            <w:pPr>
              <w:rPr>
                <w:color w:val="auto"/>
                <w:lang w:val="es-ES"/>
              </w:rPr>
            </w:pPr>
            <w:r w:rsidRPr="00CB523D">
              <w:rPr>
                <w:color w:val="auto"/>
                <w:lang w:val="es-ES"/>
              </w:rPr>
              <w:t>ID</w:t>
            </w:r>
          </w:p>
        </w:tc>
        <w:tc>
          <w:tcPr>
            <w:tcW w:w="3051" w:type="pct"/>
            <w:hideMark/>
          </w:tcPr>
          <w:p w14:paraId="2DA6855A"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Caso de Uso</w:t>
            </w:r>
          </w:p>
        </w:tc>
        <w:tc>
          <w:tcPr>
            <w:tcW w:w="1087" w:type="pct"/>
            <w:hideMark/>
          </w:tcPr>
          <w:p w14:paraId="68569074"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Prioridad</w:t>
            </w:r>
          </w:p>
        </w:tc>
      </w:tr>
      <w:tr w:rsidR="00CB523D" w:rsidRPr="00CB523D" w14:paraId="25B32BA8"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3B0DD61E" w14:textId="77777777" w:rsidR="00CB523D" w:rsidRPr="00CB523D" w:rsidRDefault="00CB523D" w:rsidP="00CB523D">
            <w:pPr>
              <w:rPr>
                <w:color w:val="auto"/>
                <w:lang w:val="es-ES"/>
              </w:rPr>
            </w:pPr>
            <w:r w:rsidRPr="00CB523D">
              <w:rPr>
                <w:color w:val="auto"/>
                <w:lang w:val="es-ES"/>
              </w:rPr>
              <w:t>CU10</w:t>
            </w:r>
          </w:p>
        </w:tc>
        <w:tc>
          <w:tcPr>
            <w:tcW w:w="3051" w:type="pct"/>
            <w:hideMark/>
          </w:tcPr>
          <w:p w14:paraId="1CDC0AD4"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Registrar Ajuste Manual o Merma Aislada</w:t>
            </w:r>
          </w:p>
        </w:tc>
        <w:tc>
          <w:tcPr>
            <w:tcW w:w="1087" w:type="pct"/>
            <w:hideMark/>
          </w:tcPr>
          <w:p w14:paraId="409816E5"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Medio</w:t>
            </w:r>
          </w:p>
        </w:tc>
      </w:tr>
      <w:tr w:rsidR="00CB523D" w:rsidRPr="00CB523D" w14:paraId="4A187825" w14:textId="77777777" w:rsidTr="00CB523D">
        <w:tc>
          <w:tcPr>
            <w:cnfStyle w:val="001000000000" w:firstRow="0" w:lastRow="0" w:firstColumn="1" w:lastColumn="0" w:oddVBand="0" w:evenVBand="0" w:oddHBand="0" w:evenHBand="0" w:firstRowFirstColumn="0" w:firstRowLastColumn="0" w:lastRowFirstColumn="0" w:lastRowLastColumn="0"/>
            <w:tcW w:w="862" w:type="pct"/>
            <w:hideMark/>
          </w:tcPr>
          <w:p w14:paraId="659E850D" w14:textId="77777777" w:rsidR="00CB523D" w:rsidRPr="00CB523D" w:rsidRDefault="00CB523D" w:rsidP="00CB523D">
            <w:pPr>
              <w:rPr>
                <w:color w:val="auto"/>
                <w:lang w:val="es-ES"/>
              </w:rPr>
            </w:pPr>
            <w:r w:rsidRPr="00CB523D">
              <w:rPr>
                <w:color w:val="auto"/>
                <w:lang w:val="es-ES"/>
              </w:rPr>
              <w:t>CU11</w:t>
            </w:r>
          </w:p>
        </w:tc>
        <w:tc>
          <w:tcPr>
            <w:tcW w:w="3051" w:type="pct"/>
            <w:hideMark/>
          </w:tcPr>
          <w:p w14:paraId="0D632655"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Configurar Alertas de Stock Mínimo</w:t>
            </w:r>
          </w:p>
        </w:tc>
        <w:tc>
          <w:tcPr>
            <w:tcW w:w="1087" w:type="pct"/>
            <w:hideMark/>
          </w:tcPr>
          <w:p w14:paraId="2FC23FDB"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Bajo</w:t>
            </w:r>
          </w:p>
        </w:tc>
      </w:tr>
      <w:tr w:rsidR="00CB523D" w:rsidRPr="00CB523D" w14:paraId="5ED1BD74"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27C5F723" w14:textId="77777777" w:rsidR="00CB523D" w:rsidRPr="00CB523D" w:rsidRDefault="00CB523D" w:rsidP="00CB523D">
            <w:pPr>
              <w:rPr>
                <w:color w:val="auto"/>
                <w:lang w:val="es-ES"/>
              </w:rPr>
            </w:pPr>
            <w:r w:rsidRPr="00CB523D">
              <w:rPr>
                <w:color w:val="auto"/>
                <w:lang w:val="es-ES"/>
              </w:rPr>
              <w:lastRenderedPageBreak/>
              <w:t>CU20</w:t>
            </w:r>
          </w:p>
        </w:tc>
        <w:tc>
          <w:tcPr>
            <w:tcW w:w="3051" w:type="pct"/>
            <w:hideMark/>
          </w:tcPr>
          <w:p w14:paraId="70A6CF6E"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Aperturar Orden de Producción</w:t>
            </w:r>
          </w:p>
        </w:tc>
        <w:tc>
          <w:tcPr>
            <w:tcW w:w="1087" w:type="pct"/>
            <w:hideMark/>
          </w:tcPr>
          <w:p w14:paraId="4A70A75F"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5DF29FFC" w14:textId="77777777" w:rsidTr="00CB523D">
        <w:tc>
          <w:tcPr>
            <w:cnfStyle w:val="001000000000" w:firstRow="0" w:lastRow="0" w:firstColumn="1" w:lastColumn="0" w:oddVBand="0" w:evenVBand="0" w:oddHBand="0" w:evenHBand="0" w:firstRowFirstColumn="0" w:firstRowLastColumn="0" w:lastRowFirstColumn="0" w:lastRowLastColumn="0"/>
            <w:tcW w:w="862" w:type="pct"/>
            <w:hideMark/>
          </w:tcPr>
          <w:p w14:paraId="2F5DF218" w14:textId="77777777" w:rsidR="00CB523D" w:rsidRPr="00CB523D" w:rsidRDefault="00CB523D" w:rsidP="00CB523D">
            <w:pPr>
              <w:rPr>
                <w:color w:val="auto"/>
                <w:lang w:val="es-ES"/>
              </w:rPr>
            </w:pPr>
            <w:r w:rsidRPr="00CB523D">
              <w:rPr>
                <w:color w:val="auto"/>
                <w:lang w:val="es-ES"/>
              </w:rPr>
              <w:t>CU21</w:t>
            </w:r>
          </w:p>
        </w:tc>
        <w:tc>
          <w:tcPr>
            <w:tcW w:w="3051" w:type="pct"/>
            <w:hideMark/>
          </w:tcPr>
          <w:p w14:paraId="421D4C39"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Parámetros Físicos Tiempos/Temperaturas</w:t>
            </w:r>
          </w:p>
        </w:tc>
        <w:tc>
          <w:tcPr>
            <w:tcW w:w="1087" w:type="pct"/>
            <w:hideMark/>
          </w:tcPr>
          <w:p w14:paraId="790207D0"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39D0F0BE"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3FF07644" w14:textId="77777777" w:rsidR="00CB523D" w:rsidRPr="00CB523D" w:rsidRDefault="00CB523D" w:rsidP="00CB523D">
            <w:pPr>
              <w:rPr>
                <w:color w:val="auto"/>
                <w:lang w:val="es-ES"/>
              </w:rPr>
            </w:pPr>
            <w:r w:rsidRPr="00CB523D">
              <w:rPr>
                <w:color w:val="auto"/>
                <w:lang w:val="es-ES"/>
              </w:rPr>
              <w:t>CU22</w:t>
            </w:r>
          </w:p>
        </w:tc>
        <w:tc>
          <w:tcPr>
            <w:tcW w:w="3051" w:type="pct"/>
            <w:hideMark/>
          </w:tcPr>
          <w:p w14:paraId="06F5E1E1"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Codificar Lote Físico Terminado</w:t>
            </w:r>
          </w:p>
        </w:tc>
        <w:tc>
          <w:tcPr>
            <w:tcW w:w="1087" w:type="pct"/>
            <w:hideMark/>
          </w:tcPr>
          <w:p w14:paraId="21E719AE"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70C7E012" w14:textId="77777777" w:rsidTr="00CB523D">
        <w:tc>
          <w:tcPr>
            <w:cnfStyle w:val="001000000000" w:firstRow="0" w:lastRow="0" w:firstColumn="1" w:lastColumn="0" w:oddVBand="0" w:evenVBand="0" w:oddHBand="0" w:evenHBand="0" w:firstRowFirstColumn="0" w:firstRowLastColumn="0" w:lastRowFirstColumn="0" w:lastRowLastColumn="0"/>
            <w:tcW w:w="862" w:type="pct"/>
            <w:hideMark/>
          </w:tcPr>
          <w:p w14:paraId="1FB07C45" w14:textId="77777777" w:rsidR="00CB523D" w:rsidRPr="00CB523D" w:rsidRDefault="00CB523D" w:rsidP="00CB523D">
            <w:pPr>
              <w:rPr>
                <w:color w:val="auto"/>
                <w:lang w:val="es-ES"/>
              </w:rPr>
            </w:pPr>
            <w:r w:rsidRPr="00CB523D">
              <w:rPr>
                <w:color w:val="auto"/>
                <w:lang w:val="es-ES"/>
              </w:rPr>
              <w:t>CU23</w:t>
            </w:r>
          </w:p>
        </w:tc>
        <w:tc>
          <w:tcPr>
            <w:tcW w:w="3051" w:type="pct"/>
            <w:hideMark/>
          </w:tcPr>
          <w:p w14:paraId="509C3556"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Ficha de Control de Calidad</w:t>
            </w:r>
          </w:p>
        </w:tc>
        <w:tc>
          <w:tcPr>
            <w:tcW w:w="1087" w:type="pct"/>
            <w:hideMark/>
          </w:tcPr>
          <w:p w14:paraId="13B70F05"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60301557"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3EEC07A7" w14:textId="77777777" w:rsidR="00CB523D" w:rsidRPr="00CB523D" w:rsidRDefault="00CB523D" w:rsidP="00CB523D">
            <w:pPr>
              <w:rPr>
                <w:color w:val="auto"/>
                <w:lang w:val="es-ES"/>
              </w:rPr>
            </w:pPr>
            <w:r w:rsidRPr="00CB523D">
              <w:rPr>
                <w:color w:val="auto"/>
                <w:lang w:val="es-ES"/>
              </w:rPr>
              <w:t>CU24</w:t>
            </w:r>
          </w:p>
        </w:tc>
        <w:tc>
          <w:tcPr>
            <w:tcW w:w="3051" w:type="pct"/>
            <w:hideMark/>
          </w:tcPr>
          <w:p w14:paraId="7FEE67E8"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Aprobar/Liberar Lote a Almacén</w:t>
            </w:r>
          </w:p>
        </w:tc>
        <w:tc>
          <w:tcPr>
            <w:tcW w:w="1087" w:type="pct"/>
            <w:hideMark/>
          </w:tcPr>
          <w:p w14:paraId="7815321A"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50A91F8B" w14:textId="77777777" w:rsidTr="00CB523D">
        <w:tc>
          <w:tcPr>
            <w:cnfStyle w:val="001000000000" w:firstRow="0" w:lastRow="0" w:firstColumn="1" w:lastColumn="0" w:oddVBand="0" w:evenVBand="0" w:oddHBand="0" w:evenHBand="0" w:firstRowFirstColumn="0" w:firstRowLastColumn="0" w:lastRowFirstColumn="0" w:lastRowLastColumn="0"/>
            <w:tcW w:w="862" w:type="pct"/>
            <w:hideMark/>
          </w:tcPr>
          <w:p w14:paraId="2FAF9B39" w14:textId="77777777" w:rsidR="00CB523D" w:rsidRPr="00CB523D" w:rsidRDefault="00CB523D" w:rsidP="00CB523D">
            <w:pPr>
              <w:rPr>
                <w:color w:val="auto"/>
                <w:lang w:val="es-ES"/>
              </w:rPr>
            </w:pPr>
            <w:r w:rsidRPr="00CB523D">
              <w:rPr>
                <w:color w:val="auto"/>
                <w:lang w:val="es-ES"/>
              </w:rPr>
              <w:t>CU25</w:t>
            </w:r>
          </w:p>
        </w:tc>
        <w:tc>
          <w:tcPr>
            <w:tcW w:w="3051" w:type="pct"/>
            <w:hideMark/>
          </w:tcPr>
          <w:p w14:paraId="7EE2B3C4"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Enviar Lote a Cuarentena/Reproceso</w:t>
            </w:r>
          </w:p>
        </w:tc>
        <w:tc>
          <w:tcPr>
            <w:tcW w:w="1087" w:type="pct"/>
            <w:hideMark/>
          </w:tcPr>
          <w:p w14:paraId="5A177324"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bl>
    <w:p w14:paraId="032BEDD1" w14:textId="77777777" w:rsidR="00CB523D" w:rsidRPr="00CB523D" w:rsidRDefault="00CB523D" w:rsidP="00CB523D">
      <w:pPr>
        <w:rPr>
          <w:color w:val="auto"/>
          <w:lang w:val="es-ES"/>
        </w:rPr>
      </w:pPr>
    </w:p>
    <w:p w14:paraId="474F27FE" w14:textId="77777777" w:rsidR="00CB523D" w:rsidRPr="00CB523D" w:rsidRDefault="00CB523D" w:rsidP="004C48EA">
      <w:pPr>
        <w:pStyle w:val="Ttulo3"/>
        <w:numPr>
          <w:ilvl w:val="2"/>
          <w:numId w:val="87"/>
        </w:numPr>
        <w:rPr>
          <w:b w:val="0"/>
          <w:bCs/>
          <w:color w:val="auto"/>
          <w:lang w:val="es-ES"/>
        </w:rPr>
      </w:pPr>
      <w:bookmarkStart w:id="273" w:name="_Toc231233305"/>
      <w:r w:rsidRPr="00CB523D">
        <w:rPr>
          <w:bCs/>
          <w:color w:val="auto"/>
          <w:lang w:val="es-ES"/>
        </w:rPr>
        <w:t>Ciclo #4 Iteración — Integración Comercial y Automatización (Transición)</w:t>
      </w:r>
      <w:bookmarkEnd w:id="273"/>
    </w:p>
    <w:p w14:paraId="42BE168A" w14:textId="77777777" w:rsidR="00CB523D" w:rsidRPr="00CB523D" w:rsidRDefault="00CB523D" w:rsidP="00CB523D">
      <w:pPr>
        <w:rPr>
          <w:color w:val="auto"/>
          <w:lang w:val="es-ES"/>
        </w:rPr>
      </w:pPr>
      <w:r w:rsidRPr="00CB523D">
        <w:rPr>
          <w:b/>
          <w:bCs/>
          <w:color w:val="auto"/>
          <w:lang w:val="es-ES"/>
        </w:rPr>
        <w:t>Justificación (RUP):</w:t>
      </w:r>
      <w:r w:rsidRPr="00CB523D">
        <w:rPr>
          <w:color w:val="auto"/>
          <w:lang w:val="es-ES"/>
        </w:rPr>
        <w:t> Frontera exterior del software. Salidas y ventas, así como automatismos de seguridad y reporte final.</w:t>
      </w:r>
    </w:p>
    <w:p w14:paraId="11737FC2" w14:textId="77777777" w:rsidR="00CB523D" w:rsidRPr="00CB523D" w:rsidRDefault="00CB523D" w:rsidP="004C48EA">
      <w:pPr>
        <w:numPr>
          <w:ilvl w:val="0"/>
          <w:numId w:val="72"/>
        </w:numPr>
        <w:rPr>
          <w:color w:val="auto"/>
          <w:lang w:val="es-ES"/>
        </w:rPr>
      </w:pPr>
      <w:r w:rsidRPr="00CB523D">
        <w:rPr>
          <w:b/>
          <w:bCs/>
          <w:color w:val="auto"/>
          <w:lang w:val="es-ES"/>
        </w:rPr>
        <w:t>Actores Implicados:</w:t>
      </w:r>
      <w:r w:rsidRPr="00CB523D">
        <w:rPr>
          <w:color w:val="auto"/>
          <w:lang w:val="es-ES"/>
        </w:rPr>
        <w:t> Asesor Comercial, Encargado de Despacho, Cliente, Administrador General.</w:t>
      </w:r>
    </w:p>
    <w:p w14:paraId="16F8DDDE" w14:textId="77777777" w:rsidR="00CB523D" w:rsidRPr="00CB523D" w:rsidRDefault="00CB523D" w:rsidP="004C48EA">
      <w:pPr>
        <w:numPr>
          <w:ilvl w:val="0"/>
          <w:numId w:val="72"/>
        </w:numPr>
        <w:rPr>
          <w:color w:val="auto"/>
          <w:lang w:val="es-ES"/>
        </w:rPr>
      </w:pPr>
      <w:r w:rsidRPr="00CB523D">
        <w:rPr>
          <w:b/>
          <w:bCs/>
          <w:color w:val="auto"/>
          <w:lang w:val="es-ES"/>
        </w:rPr>
        <w:t>R.F (Casos de Uso a implementar):</w:t>
      </w:r>
    </w:p>
    <w:tbl>
      <w:tblPr>
        <w:tblStyle w:val="Tablanormal1"/>
        <w:tblW w:w="5000" w:type="pct"/>
        <w:tblLook w:val="04A0" w:firstRow="1" w:lastRow="0" w:firstColumn="1" w:lastColumn="0" w:noHBand="0" w:noVBand="1"/>
      </w:tblPr>
      <w:tblGrid>
        <w:gridCol w:w="1797"/>
        <w:gridCol w:w="5049"/>
        <w:gridCol w:w="2265"/>
      </w:tblGrid>
      <w:tr w:rsidR="00CB523D" w:rsidRPr="00CB523D" w14:paraId="2AC8274B" w14:textId="77777777" w:rsidTr="00CB5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hideMark/>
          </w:tcPr>
          <w:p w14:paraId="64643D73" w14:textId="77777777" w:rsidR="00CB523D" w:rsidRPr="00CB523D" w:rsidRDefault="00CB523D" w:rsidP="00CB523D">
            <w:pPr>
              <w:rPr>
                <w:color w:val="auto"/>
                <w:lang w:val="es-ES"/>
              </w:rPr>
            </w:pPr>
            <w:r w:rsidRPr="00CB523D">
              <w:rPr>
                <w:color w:val="auto"/>
                <w:lang w:val="es-ES"/>
              </w:rPr>
              <w:t>ID</w:t>
            </w:r>
          </w:p>
        </w:tc>
        <w:tc>
          <w:tcPr>
            <w:tcW w:w="2771" w:type="pct"/>
            <w:hideMark/>
          </w:tcPr>
          <w:p w14:paraId="749660A2"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Caso de Uso</w:t>
            </w:r>
          </w:p>
        </w:tc>
        <w:tc>
          <w:tcPr>
            <w:tcW w:w="1244" w:type="pct"/>
            <w:hideMark/>
          </w:tcPr>
          <w:p w14:paraId="48060A5B" w14:textId="77777777" w:rsidR="00CB523D" w:rsidRPr="00CB523D" w:rsidRDefault="00CB523D" w:rsidP="00CB523D">
            <w:pPr>
              <w:cnfStyle w:val="100000000000" w:firstRow="1" w:lastRow="0" w:firstColumn="0" w:lastColumn="0" w:oddVBand="0" w:evenVBand="0" w:oddHBand="0" w:evenHBand="0" w:firstRowFirstColumn="0" w:firstRowLastColumn="0" w:lastRowFirstColumn="0" w:lastRowLastColumn="0"/>
              <w:rPr>
                <w:color w:val="auto"/>
                <w:lang w:val="es-ES"/>
              </w:rPr>
            </w:pPr>
            <w:r w:rsidRPr="00CB523D">
              <w:rPr>
                <w:color w:val="auto"/>
                <w:lang w:val="es-ES"/>
              </w:rPr>
              <w:t>Prioridad</w:t>
            </w:r>
          </w:p>
        </w:tc>
      </w:tr>
      <w:tr w:rsidR="00CB523D" w:rsidRPr="00CB523D" w14:paraId="58424BCC"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hideMark/>
          </w:tcPr>
          <w:p w14:paraId="5B9820BE" w14:textId="77777777" w:rsidR="00CB523D" w:rsidRPr="00CB523D" w:rsidRDefault="00CB523D" w:rsidP="00CB523D">
            <w:pPr>
              <w:rPr>
                <w:color w:val="auto"/>
                <w:lang w:val="es-ES"/>
              </w:rPr>
            </w:pPr>
            <w:r w:rsidRPr="00CB523D">
              <w:rPr>
                <w:color w:val="auto"/>
                <w:lang w:val="es-ES"/>
              </w:rPr>
              <w:t>CU06</w:t>
            </w:r>
          </w:p>
        </w:tc>
        <w:tc>
          <w:tcPr>
            <w:tcW w:w="2771" w:type="pct"/>
            <w:hideMark/>
          </w:tcPr>
          <w:p w14:paraId="762CF136"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Consultar Bitácora de Auditoría</w:t>
            </w:r>
          </w:p>
        </w:tc>
        <w:tc>
          <w:tcPr>
            <w:tcW w:w="1244" w:type="pct"/>
            <w:hideMark/>
          </w:tcPr>
          <w:p w14:paraId="352E9CCE"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7092E36E" w14:textId="77777777" w:rsidTr="00CB523D">
        <w:tc>
          <w:tcPr>
            <w:cnfStyle w:val="001000000000" w:firstRow="0" w:lastRow="0" w:firstColumn="1" w:lastColumn="0" w:oddVBand="0" w:evenVBand="0" w:oddHBand="0" w:evenHBand="0" w:firstRowFirstColumn="0" w:firstRowLastColumn="0" w:lastRowFirstColumn="0" w:lastRowLastColumn="0"/>
            <w:tcW w:w="986" w:type="pct"/>
            <w:hideMark/>
          </w:tcPr>
          <w:p w14:paraId="0262BD76" w14:textId="77777777" w:rsidR="00CB523D" w:rsidRPr="00CB523D" w:rsidRDefault="00CB523D" w:rsidP="00CB523D">
            <w:pPr>
              <w:rPr>
                <w:color w:val="auto"/>
                <w:lang w:val="es-ES"/>
              </w:rPr>
            </w:pPr>
            <w:r w:rsidRPr="00CB523D">
              <w:rPr>
                <w:color w:val="auto"/>
                <w:lang w:val="es-ES"/>
              </w:rPr>
              <w:t>CU07</w:t>
            </w:r>
          </w:p>
        </w:tc>
        <w:tc>
          <w:tcPr>
            <w:tcW w:w="2771" w:type="pct"/>
            <w:hideMark/>
          </w:tcPr>
          <w:p w14:paraId="210AFE02"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Respaldar Fichas a Storage Externo</w:t>
            </w:r>
          </w:p>
        </w:tc>
        <w:tc>
          <w:tcPr>
            <w:tcW w:w="1244" w:type="pct"/>
            <w:hideMark/>
          </w:tcPr>
          <w:p w14:paraId="3DBF57AA"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Medio</w:t>
            </w:r>
          </w:p>
        </w:tc>
      </w:tr>
      <w:tr w:rsidR="00CB523D" w:rsidRPr="00CB523D" w14:paraId="3091B885"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hideMark/>
          </w:tcPr>
          <w:p w14:paraId="4E2BE886" w14:textId="77777777" w:rsidR="00CB523D" w:rsidRPr="00CB523D" w:rsidRDefault="00CB523D" w:rsidP="00CB523D">
            <w:pPr>
              <w:rPr>
                <w:color w:val="auto"/>
                <w:lang w:val="es-ES"/>
              </w:rPr>
            </w:pPr>
            <w:r w:rsidRPr="00CB523D">
              <w:rPr>
                <w:color w:val="auto"/>
                <w:lang w:val="es-ES"/>
              </w:rPr>
              <w:t>CU27</w:t>
            </w:r>
          </w:p>
        </w:tc>
        <w:tc>
          <w:tcPr>
            <w:tcW w:w="2771" w:type="pct"/>
            <w:hideMark/>
          </w:tcPr>
          <w:p w14:paraId="0584365F"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Generar Pedido de Venta / Reserva</w:t>
            </w:r>
          </w:p>
        </w:tc>
        <w:tc>
          <w:tcPr>
            <w:tcW w:w="1244" w:type="pct"/>
            <w:hideMark/>
          </w:tcPr>
          <w:p w14:paraId="3C269E3F"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7AF7EAEC" w14:textId="77777777" w:rsidTr="00CB523D">
        <w:tc>
          <w:tcPr>
            <w:cnfStyle w:val="001000000000" w:firstRow="0" w:lastRow="0" w:firstColumn="1" w:lastColumn="0" w:oddVBand="0" w:evenVBand="0" w:oddHBand="0" w:evenHBand="0" w:firstRowFirstColumn="0" w:firstRowLastColumn="0" w:lastRowFirstColumn="0" w:lastRowLastColumn="0"/>
            <w:tcW w:w="986" w:type="pct"/>
            <w:hideMark/>
          </w:tcPr>
          <w:p w14:paraId="616093CA" w14:textId="77777777" w:rsidR="00CB523D" w:rsidRPr="00CB523D" w:rsidRDefault="00CB523D" w:rsidP="00CB523D">
            <w:pPr>
              <w:rPr>
                <w:color w:val="auto"/>
                <w:lang w:val="es-ES"/>
              </w:rPr>
            </w:pPr>
            <w:r w:rsidRPr="00CB523D">
              <w:rPr>
                <w:color w:val="auto"/>
                <w:lang w:val="es-ES"/>
              </w:rPr>
              <w:t>CU28</w:t>
            </w:r>
          </w:p>
        </w:tc>
        <w:tc>
          <w:tcPr>
            <w:tcW w:w="2771" w:type="pct"/>
            <w:hideMark/>
          </w:tcPr>
          <w:p w14:paraId="5112A58B"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Emitir Factura Comercial</w:t>
            </w:r>
          </w:p>
        </w:tc>
        <w:tc>
          <w:tcPr>
            <w:tcW w:w="1244" w:type="pct"/>
            <w:hideMark/>
          </w:tcPr>
          <w:p w14:paraId="53659452"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r w:rsidR="00CB523D" w:rsidRPr="00CB523D" w14:paraId="1FBC0829" w14:textId="77777777" w:rsidTr="00CB5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hideMark/>
          </w:tcPr>
          <w:p w14:paraId="13FC5779" w14:textId="77777777" w:rsidR="00CB523D" w:rsidRPr="00CB523D" w:rsidRDefault="00CB523D" w:rsidP="00CB523D">
            <w:pPr>
              <w:rPr>
                <w:color w:val="auto"/>
                <w:lang w:val="es-ES"/>
              </w:rPr>
            </w:pPr>
            <w:r w:rsidRPr="00CB523D">
              <w:rPr>
                <w:color w:val="auto"/>
                <w:lang w:val="es-ES"/>
              </w:rPr>
              <w:t>CU29</w:t>
            </w:r>
          </w:p>
        </w:tc>
        <w:tc>
          <w:tcPr>
            <w:tcW w:w="2771" w:type="pct"/>
            <w:hideMark/>
          </w:tcPr>
          <w:p w14:paraId="52B47A9F"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Ejecutar Despacho Físico por FEFO</w:t>
            </w:r>
          </w:p>
        </w:tc>
        <w:tc>
          <w:tcPr>
            <w:tcW w:w="1244" w:type="pct"/>
            <w:hideMark/>
          </w:tcPr>
          <w:p w14:paraId="70D11268" w14:textId="77777777" w:rsidR="00CB523D" w:rsidRPr="00CB523D" w:rsidRDefault="00CB523D" w:rsidP="00CB523D">
            <w:pPr>
              <w:cnfStyle w:val="000000100000" w:firstRow="0" w:lastRow="0" w:firstColumn="0" w:lastColumn="0" w:oddVBand="0" w:evenVBand="0" w:oddHBand="1" w:evenHBand="0" w:firstRowFirstColumn="0" w:firstRowLastColumn="0" w:lastRowFirstColumn="0" w:lastRowLastColumn="0"/>
              <w:rPr>
                <w:color w:val="auto"/>
                <w:lang w:val="es-ES"/>
              </w:rPr>
            </w:pPr>
            <w:r w:rsidRPr="00CB523D">
              <w:rPr>
                <w:color w:val="auto"/>
                <w:lang w:val="es-ES"/>
              </w:rPr>
              <w:t>Alto</w:t>
            </w:r>
          </w:p>
        </w:tc>
      </w:tr>
      <w:tr w:rsidR="00CB523D" w:rsidRPr="00CB523D" w14:paraId="1EC9985F" w14:textId="77777777" w:rsidTr="00CB523D">
        <w:tc>
          <w:tcPr>
            <w:cnfStyle w:val="001000000000" w:firstRow="0" w:lastRow="0" w:firstColumn="1" w:lastColumn="0" w:oddVBand="0" w:evenVBand="0" w:oddHBand="0" w:evenHBand="0" w:firstRowFirstColumn="0" w:firstRowLastColumn="0" w:lastRowFirstColumn="0" w:lastRowLastColumn="0"/>
            <w:tcW w:w="986" w:type="pct"/>
            <w:hideMark/>
          </w:tcPr>
          <w:p w14:paraId="0B91C16C" w14:textId="77777777" w:rsidR="00CB523D" w:rsidRPr="00CB523D" w:rsidRDefault="00CB523D" w:rsidP="00CB523D">
            <w:pPr>
              <w:rPr>
                <w:color w:val="auto"/>
                <w:lang w:val="es-ES"/>
              </w:rPr>
            </w:pPr>
            <w:r w:rsidRPr="00CB523D">
              <w:rPr>
                <w:color w:val="auto"/>
                <w:lang w:val="es-ES"/>
              </w:rPr>
              <w:lastRenderedPageBreak/>
              <w:t>CU30</w:t>
            </w:r>
          </w:p>
        </w:tc>
        <w:tc>
          <w:tcPr>
            <w:tcW w:w="2771" w:type="pct"/>
            <w:hideMark/>
          </w:tcPr>
          <w:p w14:paraId="71B60C5F"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Registrar Devolución de Queso</w:t>
            </w:r>
          </w:p>
        </w:tc>
        <w:tc>
          <w:tcPr>
            <w:tcW w:w="1244" w:type="pct"/>
            <w:hideMark/>
          </w:tcPr>
          <w:p w14:paraId="700584EE" w14:textId="77777777" w:rsidR="00CB523D" w:rsidRPr="00CB523D" w:rsidRDefault="00CB523D" w:rsidP="00CB523D">
            <w:pPr>
              <w:cnfStyle w:val="000000000000" w:firstRow="0" w:lastRow="0" w:firstColumn="0" w:lastColumn="0" w:oddVBand="0" w:evenVBand="0" w:oddHBand="0" w:evenHBand="0" w:firstRowFirstColumn="0" w:firstRowLastColumn="0" w:lastRowFirstColumn="0" w:lastRowLastColumn="0"/>
              <w:rPr>
                <w:color w:val="auto"/>
                <w:lang w:val="es-ES"/>
              </w:rPr>
            </w:pPr>
            <w:r w:rsidRPr="00CB523D">
              <w:rPr>
                <w:color w:val="auto"/>
                <w:lang w:val="es-ES"/>
              </w:rPr>
              <w:t>Alto</w:t>
            </w:r>
          </w:p>
        </w:tc>
      </w:tr>
    </w:tbl>
    <w:p w14:paraId="5EA10CDD" w14:textId="63776415" w:rsidR="00553446" w:rsidRPr="00257A62" w:rsidRDefault="00553446" w:rsidP="00553446">
      <w:pPr>
        <w:rPr>
          <w:color w:val="auto"/>
        </w:rPr>
      </w:pPr>
    </w:p>
    <w:p w14:paraId="16199B91" w14:textId="691B5C67" w:rsidR="00553446" w:rsidRPr="00257A62" w:rsidRDefault="00553446" w:rsidP="00121245">
      <w:pPr>
        <w:spacing w:before="0" w:after="160" w:line="259" w:lineRule="auto"/>
        <w:jc w:val="left"/>
        <w:rPr>
          <w:color w:val="auto"/>
        </w:rPr>
      </w:pPr>
    </w:p>
    <w:p w14:paraId="6880AD59" w14:textId="4D5F52B8" w:rsidR="00F4514D" w:rsidRPr="00257A62" w:rsidRDefault="00257A62" w:rsidP="004C48EA">
      <w:pPr>
        <w:pStyle w:val="Ttulo2"/>
        <w:numPr>
          <w:ilvl w:val="1"/>
          <w:numId w:val="87"/>
        </w:numPr>
        <w:ind w:left="720"/>
        <w:rPr>
          <w:color w:val="auto"/>
        </w:rPr>
      </w:pPr>
      <w:bookmarkStart w:id="274" w:name="_Toc227590455"/>
      <w:bookmarkStart w:id="275" w:name="_Toc231233306"/>
      <w:r w:rsidRPr="00257A62">
        <w:rPr>
          <w:color w:val="auto"/>
        </w:rPr>
        <w:t>Detallar caso de uso</w:t>
      </w:r>
      <w:bookmarkEnd w:id="274"/>
      <w:bookmarkEnd w:id="275"/>
    </w:p>
    <w:p w14:paraId="04F0C9F3" w14:textId="043FDC6A" w:rsidR="00BE5062" w:rsidRPr="00257A62" w:rsidRDefault="00BE5062" w:rsidP="004C48EA">
      <w:pPr>
        <w:pStyle w:val="Ttulo3"/>
        <w:numPr>
          <w:ilvl w:val="2"/>
          <w:numId w:val="87"/>
        </w:numPr>
        <w:rPr>
          <w:color w:val="auto"/>
        </w:rPr>
      </w:pPr>
      <w:bookmarkStart w:id="276" w:name="_Toc227590456"/>
      <w:bookmarkStart w:id="277" w:name="_Toc231233307"/>
      <w:r w:rsidRPr="00257A62">
        <w:rPr>
          <w:color w:val="auto"/>
        </w:rPr>
        <w:t>Ciclo #1</w:t>
      </w:r>
      <w:bookmarkEnd w:id="276"/>
      <w:bookmarkEnd w:id="277"/>
    </w:p>
    <w:p w14:paraId="68C50A79" w14:textId="78EF47E6" w:rsidR="00BE5062" w:rsidRPr="00257A62" w:rsidRDefault="00BE5062" w:rsidP="00504EFE">
      <w:pPr>
        <w:pStyle w:val="Ttulo4"/>
      </w:pPr>
      <w:r w:rsidRPr="00257A62">
        <w:rPr>
          <w:bCs/>
        </w:rPr>
        <w:t>CU01</w:t>
      </w:r>
      <w:r w:rsidRPr="00257A62">
        <w:t xml:space="preserve">: </w:t>
      </w:r>
      <w:r w:rsidRPr="00257A62">
        <w:tab/>
      </w:r>
      <w:r w:rsidRPr="00257A62">
        <w:tab/>
        <w:t xml:space="preserve">Iniciar sesión en plataforma </w:t>
      </w:r>
      <w:r w:rsidR="00BE1F8C" w:rsidRPr="00257A62">
        <w:tab/>
      </w:r>
      <w:r w:rsidR="00BE1F8C" w:rsidRPr="00257A62">
        <w:tab/>
      </w:r>
      <w:r w:rsidR="00BE1F8C" w:rsidRPr="00257A62">
        <w:tab/>
      </w:r>
      <w:r w:rsidR="00BE1F8C" w:rsidRPr="00257A62">
        <w:tab/>
        <w:t xml:space="preserve"> [</w:t>
      </w:r>
      <w:r w:rsidRPr="00257A62">
        <w:rPr>
          <w:rFonts w:ascii="Consolas" w:hAnsi="Consolas"/>
        </w:rPr>
        <w:t xml:space="preserve">Prioridad: </w:t>
      </w:r>
      <w:r w:rsidRPr="007719C4">
        <w:rPr>
          <w:rFonts w:ascii="Consolas" w:hAnsi="Consolas"/>
          <w:color w:val="C00000"/>
        </w:rPr>
        <w:t>Alta</w:t>
      </w:r>
      <w:r w:rsidR="00BE1F8C" w:rsidRPr="00257A62">
        <w:t>]</w:t>
      </w:r>
    </w:p>
    <w:tbl>
      <w:tblPr>
        <w:tblStyle w:val="Tablanormal1"/>
        <w:tblW w:w="9224" w:type="dxa"/>
        <w:tblLook w:val="04A0" w:firstRow="1" w:lastRow="0" w:firstColumn="1" w:lastColumn="0" w:noHBand="0" w:noVBand="1"/>
      </w:tblPr>
      <w:tblGrid>
        <w:gridCol w:w="1870"/>
        <w:gridCol w:w="7354"/>
      </w:tblGrid>
      <w:tr w:rsidR="00257A62" w:rsidRPr="00257A62" w14:paraId="11DB0D3D" w14:textId="77777777" w:rsidTr="00277A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F062213" w14:textId="1FAC384F" w:rsidR="00BE1F8C" w:rsidRPr="00257A62" w:rsidRDefault="00BE1F8C" w:rsidP="007F5C71">
            <w:pPr>
              <w:spacing w:line="240" w:lineRule="auto"/>
              <w:rPr>
                <w:color w:val="auto"/>
              </w:rPr>
            </w:pPr>
            <w:r w:rsidRPr="00257A62">
              <w:rPr>
                <w:color w:val="auto"/>
              </w:rPr>
              <w:t>Caso de Uso</w:t>
            </w:r>
          </w:p>
        </w:tc>
        <w:tc>
          <w:tcPr>
            <w:tcW w:w="7354" w:type="dxa"/>
          </w:tcPr>
          <w:p w14:paraId="1955F66A" w14:textId="0EF7E6B4" w:rsidR="00BE1F8C" w:rsidRPr="00257A62" w:rsidRDefault="00E53C04" w:rsidP="007F5C71">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 xml:space="preserve">CU1 : </w:t>
            </w:r>
            <w:r w:rsidR="00BE1F8C" w:rsidRPr="00257A62">
              <w:rPr>
                <w:b w:val="0"/>
                <w:bCs w:val="0"/>
                <w:color w:val="auto"/>
              </w:rPr>
              <w:t>Iniciar Sesión</w:t>
            </w:r>
          </w:p>
        </w:tc>
      </w:tr>
      <w:tr w:rsidR="00257A62" w:rsidRPr="00257A62" w14:paraId="7E3A73DA" w14:textId="77777777" w:rsidTr="0027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B9790A3" w14:textId="5AD779FE" w:rsidR="00BE1F8C" w:rsidRPr="00257A62" w:rsidRDefault="00BE1F8C" w:rsidP="007F5C71">
            <w:pPr>
              <w:spacing w:line="240" w:lineRule="auto"/>
              <w:rPr>
                <w:color w:val="auto"/>
              </w:rPr>
            </w:pPr>
            <w:r w:rsidRPr="00257A62">
              <w:rPr>
                <w:color w:val="auto"/>
              </w:rPr>
              <w:t>Propósito</w:t>
            </w:r>
          </w:p>
        </w:tc>
        <w:tc>
          <w:tcPr>
            <w:tcW w:w="7354" w:type="dxa"/>
          </w:tcPr>
          <w:p w14:paraId="20948EE4" w14:textId="6FAD6C67" w:rsidR="00BE1F8C" w:rsidRPr="00257A62" w:rsidRDefault="00277AF0" w:rsidP="007F5C71">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Restringir y asegurar el acceso al ERP, autenticando la identidad del personal.</w:t>
            </w:r>
          </w:p>
        </w:tc>
      </w:tr>
      <w:tr w:rsidR="00257A62" w:rsidRPr="00257A62" w14:paraId="68AE8FE8" w14:textId="77777777" w:rsidTr="00277AF0">
        <w:tc>
          <w:tcPr>
            <w:cnfStyle w:val="001000000000" w:firstRow="0" w:lastRow="0" w:firstColumn="1" w:lastColumn="0" w:oddVBand="0" w:evenVBand="0" w:oddHBand="0" w:evenHBand="0" w:firstRowFirstColumn="0" w:firstRowLastColumn="0" w:lastRowFirstColumn="0" w:lastRowLastColumn="0"/>
            <w:tcW w:w="1870" w:type="dxa"/>
          </w:tcPr>
          <w:p w14:paraId="237B66C9" w14:textId="5F397AFC" w:rsidR="00BE1F8C" w:rsidRPr="00257A62" w:rsidRDefault="00E53C04" w:rsidP="007F5C71">
            <w:pPr>
              <w:spacing w:line="240" w:lineRule="auto"/>
              <w:rPr>
                <w:color w:val="auto"/>
              </w:rPr>
            </w:pPr>
            <w:r w:rsidRPr="00257A62">
              <w:rPr>
                <w:color w:val="auto"/>
              </w:rPr>
              <w:t>Descripción</w:t>
            </w:r>
          </w:p>
        </w:tc>
        <w:tc>
          <w:tcPr>
            <w:tcW w:w="7354" w:type="dxa"/>
          </w:tcPr>
          <w:p w14:paraId="5022F8C5" w14:textId="5FEA4F3E" w:rsidR="00BE1F8C" w:rsidRPr="00257A62" w:rsidRDefault="00277AF0" w:rsidP="007F5C71">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que un empleado validado de la fábrica ingrese sus credenciales corporativas, para que el sistema le asigne un token de sesión (JWT) y lo redirija al panel correspondiente según su Nivel de Rol.</w:t>
            </w:r>
          </w:p>
        </w:tc>
      </w:tr>
      <w:tr w:rsidR="00257A62" w:rsidRPr="00257A62" w14:paraId="301142F0" w14:textId="77777777" w:rsidTr="0027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BD3982B" w14:textId="22AA4B3C" w:rsidR="00BE1F8C" w:rsidRPr="00257A62" w:rsidRDefault="00E53C04" w:rsidP="007F5C71">
            <w:pPr>
              <w:spacing w:line="240" w:lineRule="auto"/>
              <w:rPr>
                <w:color w:val="auto"/>
              </w:rPr>
            </w:pPr>
            <w:r w:rsidRPr="00257A62">
              <w:rPr>
                <w:color w:val="auto"/>
              </w:rPr>
              <w:t>Actores</w:t>
            </w:r>
          </w:p>
        </w:tc>
        <w:tc>
          <w:tcPr>
            <w:tcW w:w="7354" w:type="dxa"/>
          </w:tcPr>
          <w:p w14:paraId="4F8157C7" w14:textId="74028EFD" w:rsidR="00BE1F8C" w:rsidRPr="00257A62" w:rsidRDefault="00277AF0" w:rsidP="007F5C71">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(usuarios, roles, bitacora_auditoria)</w:t>
            </w:r>
          </w:p>
        </w:tc>
      </w:tr>
      <w:tr w:rsidR="00257A62" w:rsidRPr="00257A62" w14:paraId="466AA3E9" w14:textId="77777777" w:rsidTr="00277AF0">
        <w:tc>
          <w:tcPr>
            <w:cnfStyle w:val="001000000000" w:firstRow="0" w:lastRow="0" w:firstColumn="1" w:lastColumn="0" w:oddVBand="0" w:evenVBand="0" w:oddHBand="0" w:evenHBand="0" w:firstRowFirstColumn="0" w:firstRowLastColumn="0" w:lastRowFirstColumn="0" w:lastRowLastColumn="0"/>
            <w:tcW w:w="1870" w:type="dxa"/>
          </w:tcPr>
          <w:p w14:paraId="2141BC45" w14:textId="691F23D7" w:rsidR="00BE1F8C" w:rsidRPr="00257A62" w:rsidRDefault="00E53C04" w:rsidP="007F5C71">
            <w:pPr>
              <w:spacing w:line="240" w:lineRule="auto"/>
              <w:rPr>
                <w:color w:val="auto"/>
              </w:rPr>
            </w:pPr>
            <w:r w:rsidRPr="00257A62">
              <w:rPr>
                <w:color w:val="auto"/>
              </w:rPr>
              <w:t>Actor iniciador</w:t>
            </w:r>
          </w:p>
        </w:tc>
        <w:tc>
          <w:tcPr>
            <w:tcW w:w="7354" w:type="dxa"/>
          </w:tcPr>
          <w:p w14:paraId="71E056B0" w14:textId="0ADBA70C" w:rsidR="00BE1F8C" w:rsidRPr="00257A62" w:rsidRDefault="00277AF0" w:rsidP="007F5C71">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Usuario Autenticado (Cualquier empleado de GRULAC).</w:t>
            </w:r>
          </w:p>
        </w:tc>
      </w:tr>
      <w:tr w:rsidR="00257A62" w:rsidRPr="00257A62" w14:paraId="58FD3492" w14:textId="77777777" w:rsidTr="0027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7C5DDB4" w14:textId="69DF3CB2" w:rsidR="00E53C04" w:rsidRPr="00257A62" w:rsidRDefault="00E53C04" w:rsidP="007F5C71">
            <w:pPr>
              <w:spacing w:line="240" w:lineRule="auto"/>
              <w:rPr>
                <w:color w:val="auto"/>
              </w:rPr>
            </w:pPr>
            <w:r w:rsidRPr="00257A62">
              <w:rPr>
                <w:color w:val="auto"/>
              </w:rPr>
              <w:t>Precondición</w:t>
            </w:r>
          </w:p>
        </w:tc>
        <w:tc>
          <w:tcPr>
            <w:tcW w:w="7354" w:type="dxa"/>
          </w:tcPr>
          <w:p w14:paraId="2CD7419F" w14:textId="1E3B2BB9" w:rsidR="00E53C04" w:rsidRPr="00257A62" w:rsidRDefault="00277AF0" w:rsidP="007F5C71">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El usuario iniciador debe existir físicamente en la tabla usuarios y tener su estado lógico como "Activo".</w:t>
            </w:r>
          </w:p>
        </w:tc>
      </w:tr>
      <w:tr w:rsidR="00257A62" w:rsidRPr="00257A62" w14:paraId="65F9F662" w14:textId="77777777" w:rsidTr="00277AF0">
        <w:tc>
          <w:tcPr>
            <w:cnfStyle w:val="001000000000" w:firstRow="0" w:lastRow="0" w:firstColumn="1" w:lastColumn="0" w:oddVBand="0" w:evenVBand="0" w:oddHBand="0" w:evenHBand="0" w:firstRowFirstColumn="0" w:firstRowLastColumn="0" w:lastRowFirstColumn="0" w:lastRowLastColumn="0"/>
            <w:tcW w:w="1870" w:type="dxa"/>
          </w:tcPr>
          <w:p w14:paraId="62C16553" w14:textId="146E8888" w:rsidR="00E53C04" w:rsidRPr="00257A62" w:rsidRDefault="00E53C04" w:rsidP="007F5C71">
            <w:pPr>
              <w:spacing w:line="240" w:lineRule="auto"/>
              <w:rPr>
                <w:color w:val="auto"/>
              </w:rPr>
            </w:pPr>
            <w:r w:rsidRPr="00257A62">
              <w:rPr>
                <w:color w:val="auto"/>
              </w:rPr>
              <w:t>Flujo principal</w:t>
            </w:r>
          </w:p>
        </w:tc>
        <w:tc>
          <w:tcPr>
            <w:tcW w:w="7354" w:type="dxa"/>
          </w:tcPr>
          <w:p w14:paraId="17AFA555" w14:textId="77777777" w:rsidR="00277AF0" w:rsidRPr="00257A62" w:rsidRDefault="00277AF0"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actor ingresa a la ruta base de GRULAC ERP.</w:t>
            </w:r>
          </w:p>
          <w:p w14:paraId="48667702" w14:textId="77777777" w:rsidR="00277AF0" w:rsidRPr="00257A62" w:rsidRDefault="00277AF0"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despliega el formulario de Iniciar Sesión.</w:t>
            </w:r>
          </w:p>
          <w:p w14:paraId="1DF06C5C" w14:textId="6DF1C6CF" w:rsidR="00277AF0" w:rsidRPr="00712B1F" w:rsidRDefault="00712B1F"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actor introduce su ID corporativo (email) y Contraseña, enviando</w:t>
            </w:r>
            <w:r>
              <w:rPr>
                <w:color w:val="auto"/>
              </w:rPr>
              <w:t xml:space="preserve"> </w:t>
            </w:r>
            <w:r w:rsidRPr="00712B1F">
              <w:rPr>
                <w:color w:val="auto"/>
              </w:rPr>
              <w:t>la petición.</w:t>
            </w:r>
          </w:p>
          <w:p w14:paraId="2B79B6BA" w14:textId="77777777" w:rsidR="00277AF0" w:rsidRPr="00257A62" w:rsidRDefault="00277AF0"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encripta la contraseña, conecta con la BD y verifica la coincidencia del hash.</w:t>
            </w:r>
          </w:p>
          <w:p w14:paraId="7763C4F9" w14:textId="77777777" w:rsidR="00277AF0" w:rsidRPr="00257A62" w:rsidRDefault="00277AF0"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detecta coincidencia, extrae el perfil de permisos.</w:t>
            </w:r>
          </w:p>
          <w:p w14:paraId="798306B6" w14:textId="77777777" w:rsidR="00712B1F" w:rsidRPr="00712B1F" w:rsidRDefault="00712B1F"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sistema registra automáticamente en la tabla bitacora_auditoria la fecha, hora e IP del ingreso (acción: LOGIN).</w:t>
            </w:r>
          </w:p>
          <w:p w14:paraId="32A57286" w14:textId="77777777" w:rsidR="00712B1F" w:rsidRPr="00712B1F" w:rsidRDefault="00712B1F"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sistema actualiza el campo ultimo_login del registro del usuario.</w:t>
            </w:r>
          </w:p>
          <w:p w14:paraId="30591EA9" w14:textId="3F519EE1" w:rsidR="00E53C04" w:rsidRPr="00712B1F" w:rsidRDefault="00712B1F" w:rsidP="004C48EA">
            <w:pPr>
              <w:pStyle w:val="Prrafodelista"/>
              <w:numPr>
                <w:ilvl w:val="0"/>
                <w:numId w:val="60"/>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sistema redirige al actor al panel de control correspondiente a su cargo industrial.</w:t>
            </w:r>
          </w:p>
        </w:tc>
      </w:tr>
      <w:tr w:rsidR="00257A62" w:rsidRPr="00257A62" w14:paraId="3A47377C" w14:textId="77777777" w:rsidTr="0027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C98BA85" w14:textId="33C947D8" w:rsidR="00E53C04" w:rsidRPr="00257A62" w:rsidRDefault="00E53C04" w:rsidP="007F5C71">
            <w:pPr>
              <w:spacing w:line="240" w:lineRule="auto"/>
              <w:rPr>
                <w:color w:val="auto"/>
              </w:rPr>
            </w:pPr>
            <w:r w:rsidRPr="00257A62">
              <w:rPr>
                <w:color w:val="auto"/>
              </w:rPr>
              <w:t>Post condición</w:t>
            </w:r>
          </w:p>
        </w:tc>
        <w:tc>
          <w:tcPr>
            <w:tcW w:w="7354" w:type="dxa"/>
          </w:tcPr>
          <w:p w14:paraId="5A383B49" w14:textId="7EEA555A" w:rsidR="00E53C04" w:rsidRPr="00257A62" w:rsidRDefault="00712B1F" w:rsidP="007F5C71">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712B1F">
              <w:rPr>
                <w:color w:val="auto"/>
              </w:rPr>
              <w:t xml:space="preserve">El usuario queda logueado, con su </w:t>
            </w:r>
            <w:r>
              <w:rPr>
                <w:color w:val="auto"/>
              </w:rPr>
              <w:t>“</w:t>
            </w:r>
            <w:r w:rsidRPr="00712B1F">
              <w:rPr>
                <w:color w:val="auto"/>
              </w:rPr>
              <w:t>id_usuario</w:t>
            </w:r>
            <w:r>
              <w:rPr>
                <w:color w:val="auto"/>
              </w:rPr>
              <w:t>”</w:t>
            </w:r>
            <w:r w:rsidRPr="00712B1F">
              <w:rPr>
                <w:color w:val="auto"/>
              </w:rPr>
              <w:t xml:space="preserve"> amarrado en la sesión activa temporalmente, habilitándolo para firmar transacciones hasta que </w:t>
            </w:r>
            <w:r w:rsidRPr="00712B1F">
              <w:rPr>
                <w:color w:val="auto"/>
              </w:rPr>
              <w:lastRenderedPageBreak/>
              <w:t>la sesión expire. La bitácora conserva el registro inmutable de la hora y fecha del ingreso.</w:t>
            </w:r>
          </w:p>
        </w:tc>
      </w:tr>
      <w:tr w:rsidR="00257A62" w:rsidRPr="00257A62" w14:paraId="0D98DF68" w14:textId="77777777" w:rsidTr="00277AF0">
        <w:tc>
          <w:tcPr>
            <w:cnfStyle w:val="001000000000" w:firstRow="0" w:lastRow="0" w:firstColumn="1" w:lastColumn="0" w:oddVBand="0" w:evenVBand="0" w:oddHBand="0" w:evenHBand="0" w:firstRowFirstColumn="0" w:firstRowLastColumn="0" w:lastRowFirstColumn="0" w:lastRowLastColumn="0"/>
            <w:tcW w:w="1870" w:type="dxa"/>
          </w:tcPr>
          <w:p w14:paraId="51948D23" w14:textId="5360B707" w:rsidR="00E53C04" w:rsidRPr="00257A62" w:rsidRDefault="00E53C04" w:rsidP="007F5C71">
            <w:pPr>
              <w:spacing w:line="240" w:lineRule="auto"/>
              <w:rPr>
                <w:color w:val="auto"/>
              </w:rPr>
            </w:pPr>
            <w:r w:rsidRPr="00257A62">
              <w:rPr>
                <w:color w:val="auto"/>
              </w:rPr>
              <w:lastRenderedPageBreak/>
              <w:t>Excepciones</w:t>
            </w:r>
          </w:p>
        </w:tc>
        <w:tc>
          <w:tcPr>
            <w:tcW w:w="7354" w:type="dxa"/>
          </w:tcPr>
          <w:p w14:paraId="7BFF477A" w14:textId="77777777" w:rsidR="00712B1F" w:rsidRPr="00712B1F" w:rsidRDefault="00712B1F" w:rsidP="00712B1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E1: Credenciales Inválidas. (Paso 4 falla). El sistema detiene el flujo, limpia el password, incrementa el contador intentos_fallidos y notifica "Credenciales incorrectas", regresando al paso 2.</w:t>
            </w:r>
          </w:p>
          <w:p w14:paraId="6DC0DAB1" w14:textId="16815DFC" w:rsidR="00277AF0" w:rsidRPr="00257A62" w:rsidRDefault="00277AF0" w:rsidP="00712B1F">
            <w:pPr>
              <w:spacing w:line="240" w:lineRule="auto"/>
              <w:cnfStyle w:val="000000000000" w:firstRow="0" w:lastRow="0" w:firstColumn="0" w:lastColumn="0" w:oddVBand="0" w:evenVBand="0" w:oddHBand="0" w:evenHBand="0" w:firstRowFirstColumn="0" w:firstRowLastColumn="0" w:lastRowFirstColumn="0" w:lastRowLastColumn="0"/>
              <w:rPr>
                <w:color w:val="auto"/>
              </w:rPr>
            </w:pPr>
          </w:p>
          <w:p w14:paraId="1A92A865" w14:textId="77777777" w:rsidR="00277AF0" w:rsidRPr="00257A62" w:rsidRDefault="00277AF0" w:rsidP="00277AF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E2: Empleado Inhabilitado. (Precondición falla). El sistema halla credenciales correctas, pero nota que el empleado ha sido vetado o despedido. Detiene el acceso con la alerta: "Usted no está autorizado por Gerencia".</w:t>
            </w:r>
          </w:p>
          <w:p w14:paraId="4AF75586" w14:textId="51780629" w:rsidR="00E53C04" w:rsidRPr="00257A62" w:rsidRDefault="00712B1F" w:rsidP="00277AF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E3: Múltiples Fallos (3 intentos). Tras fallar E1 repetidamente, se ejecuta el caso &lt;&lt;extend&gt;&gt; Bloquear Acceso: se bloquea el input por 5 a 15 minutos, se registra la IP sospechosa en bitácora y se habilita visualmente el enlace "¿Olvidó su contraseña?" que redirige al CU32.</w:t>
            </w:r>
          </w:p>
        </w:tc>
      </w:tr>
    </w:tbl>
    <w:p w14:paraId="62D47906" w14:textId="3F2B4235" w:rsidR="00F15696" w:rsidRDefault="00193284" w:rsidP="00193284">
      <w:pPr>
        <w:jc w:val="center"/>
        <w:rPr>
          <w:color w:val="auto"/>
        </w:rPr>
      </w:pPr>
      <w:r>
        <w:rPr>
          <w:noProof/>
          <w:lang w:val="en-US"/>
        </w:rPr>
        <w:drawing>
          <wp:inline distT="0" distB="0" distL="0" distR="0" wp14:anchorId="5C369691" wp14:editId="09E8377B">
            <wp:extent cx="5791835" cy="2921635"/>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835" cy="2921635"/>
                    </a:xfrm>
                    <a:prstGeom prst="rect">
                      <a:avLst/>
                    </a:prstGeom>
                  </pic:spPr>
                </pic:pic>
              </a:graphicData>
            </a:graphic>
          </wp:inline>
        </w:drawing>
      </w:r>
    </w:p>
    <w:p w14:paraId="7997C397" w14:textId="710984DE" w:rsidR="00473F65" w:rsidRPr="00257A62" w:rsidRDefault="00473F65" w:rsidP="00193284">
      <w:pPr>
        <w:jc w:val="center"/>
        <w:rPr>
          <w:color w:val="auto"/>
        </w:rPr>
      </w:pPr>
      <w:r w:rsidRPr="00473F65">
        <w:rPr>
          <w:noProof/>
          <w:color w:val="auto"/>
          <w:lang w:val="en-US"/>
        </w:rPr>
        <w:lastRenderedPageBreak/>
        <w:drawing>
          <wp:inline distT="0" distB="0" distL="0" distR="0" wp14:anchorId="153B31BC" wp14:editId="4C1D82B2">
            <wp:extent cx="5791835" cy="2939415"/>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1835" cy="2939415"/>
                    </a:xfrm>
                    <a:prstGeom prst="rect">
                      <a:avLst/>
                    </a:prstGeom>
                  </pic:spPr>
                </pic:pic>
              </a:graphicData>
            </a:graphic>
          </wp:inline>
        </w:drawing>
      </w:r>
    </w:p>
    <w:p w14:paraId="77C2B75C" w14:textId="576C1611" w:rsidR="00F15696" w:rsidRPr="00257A62" w:rsidRDefault="00F15696" w:rsidP="006B0525">
      <w:pPr>
        <w:jc w:val="center"/>
        <w:rPr>
          <w:color w:val="auto"/>
        </w:rPr>
      </w:pPr>
      <w:r w:rsidRPr="00257A62">
        <w:rPr>
          <w:noProof/>
          <w:color w:val="auto"/>
          <w:lang w:val="en-US"/>
        </w:rPr>
        <w:drawing>
          <wp:inline distT="0" distB="0" distL="0" distR="0" wp14:anchorId="68976D61" wp14:editId="144C0EF6">
            <wp:extent cx="5668166" cy="1419423"/>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8166" cy="1419423"/>
                    </a:xfrm>
                    <a:prstGeom prst="rect">
                      <a:avLst/>
                    </a:prstGeom>
                  </pic:spPr>
                </pic:pic>
              </a:graphicData>
            </a:graphic>
          </wp:inline>
        </w:drawing>
      </w:r>
    </w:p>
    <w:p w14:paraId="6A2FBAB7" w14:textId="152420C8" w:rsidR="00BE5062" w:rsidRPr="00257A62" w:rsidRDefault="00BE5062" w:rsidP="00504EFE">
      <w:pPr>
        <w:pStyle w:val="Ttulo4"/>
      </w:pPr>
      <w:r w:rsidRPr="00257A62">
        <w:rPr>
          <w:bCs/>
        </w:rPr>
        <w:t>CU02</w:t>
      </w:r>
      <w:r w:rsidRPr="00257A62">
        <w:t xml:space="preserve">: </w:t>
      </w:r>
      <w:r w:rsidRPr="00257A62">
        <w:tab/>
      </w:r>
      <w:r w:rsidRPr="00257A62">
        <w:tab/>
      </w:r>
      <w:r w:rsidR="00BB36FB" w:rsidRPr="00257A62">
        <w:t>Cerrar sesión activa</w:t>
      </w:r>
      <w:r w:rsidR="00BB36FB" w:rsidRPr="00257A62">
        <w:tab/>
      </w:r>
      <w:r w:rsidR="00BB36FB" w:rsidRPr="00257A62">
        <w:tab/>
      </w:r>
      <w:r w:rsidR="00BB36FB" w:rsidRPr="00257A62">
        <w:tab/>
      </w:r>
      <w:r w:rsidR="00BB36FB" w:rsidRPr="00257A62">
        <w:tab/>
        <w:t xml:space="preserve">          </w:t>
      </w:r>
      <w:r w:rsidRPr="00257A62">
        <w:t xml:space="preserve"> </w:t>
      </w:r>
      <w:r w:rsidR="00BE1F8C" w:rsidRPr="00257A62">
        <w:tab/>
      </w:r>
      <w:r w:rsidR="00BE1F8C" w:rsidRPr="00257A62">
        <w:tab/>
        <w:t xml:space="preserve">      [</w:t>
      </w:r>
      <w:r w:rsidRPr="00257A62">
        <w:t xml:space="preserve">Prioridad: </w:t>
      </w:r>
      <w:r w:rsidRPr="007719C4">
        <w:rPr>
          <w:color w:val="C00000"/>
        </w:rPr>
        <w:t>Alta</w:t>
      </w:r>
      <w:r w:rsidR="00BE1F8C" w:rsidRPr="00257A62">
        <w:t>]</w:t>
      </w:r>
    </w:p>
    <w:tbl>
      <w:tblPr>
        <w:tblStyle w:val="Tablanormal1"/>
        <w:tblW w:w="9224" w:type="dxa"/>
        <w:tblLook w:val="04A0" w:firstRow="1" w:lastRow="0" w:firstColumn="1" w:lastColumn="0" w:noHBand="0" w:noVBand="1"/>
      </w:tblPr>
      <w:tblGrid>
        <w:gridCol w:w="1870"/>
        <w:gridCol w:w="7354"/>
      </w:tblGrid>
      <w:tr w:rsidR="00257A62" w:rsidRPr="00257A62" w14:paraId="022FEB4A"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FF1BC2" w14:textId="77777777" w:rsidR="00475440" w:rsidRPr="00257A62" w:rsidRDefault="00475440" w:rsidP="00EA751C">
            <w:pPr>
              <w:spacing w:line="240" w:lineRule="auto"/>
              <w:rPr>
                <w:color w:val="auto"/>
              </w:rPr>
            </w:pPr>
            <w:r w:rsidRPr="00257A62">
              <w:rPr>
                <w:color w:val="auto"/>
              </w:rPr>
              <w:t>Caso de Uso</w:t>
            </w:r>
          </w:p>
        </w:tc>
        <w:tc>
          <w:tcPr>
            <w:tcW w:w="7354" w:type="dxa"/>
          </w:tcPr>
          <w:p w14:paraId="30D8A49D" w14:textId="12F2143A" w:rsidR="00475440" w:rsidRPr="00257A62" w:rsidRDefault="00475440"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w:t>
            </w:r>
            <w:r w:rsidR="006B0525" w:rsidRPr="00257A62">
              <w:rPr>
                <w:b w:val="0"/>
                <w:bCs w:val="0"/>
                <w:color w:val="auto"/>
              </w:rPr>
              <w:t>2</w:t>
            </w:r>
            <w:r w:rsidRPr="00257A62">
              <w:rPr>
                <w:b w:val="0"/>
                <w:bCs w:val="0"/>
                <w:color w:val="auto"/>
              </w:rPr>
              <w:t xml:space="preserve"> : </w:t>
            </w:r>
            <w:r w:rsidR="006B0525" w:rsidRPr="00257A62">
              <w:rPr>
                <w:b w:val="0"/>
                <w:bCs w:val="0"/>
                <w:color w:val="auto"/>
              </w:rPr>
              <w:t>Cerrar Sesión Activa</w:t>
            </w:r>
          </w:p>
        </w:tc>
      </w:tr>
      <w:tr w:rsidR="00257A62" w:rsidRPr="00257A62" w14:paraId="06E40105"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362179B" w14:textId="77777777" w:rsidR="00475440" w:rsidRPr="00257A62" w:rsidRDefault="00475440" w:rsidP="00EA751C">
            <w:pPr>
              <w:spacing w:line="240" w:lineRule="auto"/>
              <w:rPr>
                <w:color w:val="auto"/>
              </w:rPr>
            </w:pPr>
            <w:r w:rsidRPr="00257A62">
              <w:rPr>
                <w:color w:val="auto"/>
              </w:rPr>
              <w:t>Propósito</w:t>
            </w:r>
          </w:p>
        </w:tc>
        <w:tc>
          <w:tcPr>
            <w:tcW w:w="7354" w:type="dxa"/>
          </w:tcPr>
          <w:p w14:paraId="65303EBF" w14:textId="38453091" w:rsidR="00475440" w:rsidRPr="00257A62" w:rsidRDefault="006B0525"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Revocar el acceso temporal del usuario al sistema para prevenir manipulaciones no autorizadas en su terminal.</w:t>
            </w:r>
          </w:p>
        </w:tc>
      </w:tr>
      <w:tr w:rsidR="00257A62" w:rsidRPr="00257A62" w14:paraId="02381AF2"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7407C6A0" w14:textId="77777777" w:rsidR="00475440" w:rsidRPr="00257A62" w:rsidRDefault="00475440" w:rsidP="00EA751C">
            <w:pPr>
              <w:spacing w:line="240" w:lineRule="auto"/>
              <w:rPr>
                <w:color w:val="auto"/>
              </w:rPr>
            </w:pPr>
            <w:r w:rsidRPr="00257A62">
              <w:rPr>
                <w:color w:val="auto"/>
              </w:rPr>
              <w:t>Descripción</w:t>
            </w:r>
          </w:p>
        </w:tc>
        <w:tc>
          <w:tcPr>
            <w:tcW w:w="7354" w:type="dxa"/>
          </w:tcPr>
          <w:p w14:paraId="695BCF99" w14:textId="77A347F9" w:rsidR="00475440" w:rsidRPr="00257A62" w:rsidRDefault="006B0525"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que cualquier empleado finalice su jornada en el ERP, ejecutando una destrucción inmediata de su sesión en memoria corporativa para que ninguna transacción futura lleve su firma.</w:t>
            </w:r>
          </w:p>
        </w:tc>
      </w:tr>
      <w:tr w:rsidR="00257A62" w:rsidRPr="00257A62" w14:paraId="2B4D8EB7"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D6E5AC7" w14:textId="77777777" w:rsidR="00475440" w:rsidRPr="00257A62" w:rsidRDefault="00475440" w:rsidP="00EA751C">
            <w:pPr>
              <w:spacing w:line="240" w:lineRule="auto"/>
              <w:rPr>
                <w:color w:val="auto"/>
              </w:rPr>
            </w:pPr>
            <w:r w:rsidRPr="00257A62">
              <w:rPr>
                <w:color w:val="auto"/>
              </w:rPr>
              <w:t>Actores</w:t>
            </w:r>
          </w:p>
        </w:tc>
        <w:tc>
          <w:tcPr>
            <w:tcW w:w="7354" w:type="dxa"/>
          </w:tcPr>
          <w:p w14:paraId="4D9D6C38" w14:textId="56996427" w:rsidR="00475440" w:rsidRPr="00257A62" w:rsidRDefault="006B0525"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(usuarios, bitacora_auditoria).</w:t>
            </w:r>
          </w:p>
        </w:tc>
      </w:tr>
      <w:tr w:rsidR="00257A62" w:rsidRPr="00257A62" w14:paraId="26902E14"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968CB4F" w14:textId="77777777" w:rsidR="00475440" w:rsidRPr="00257A62" w:rsidRDefault="00475440" w:rsidP="00EA751C">
            <w:pPr>
              <w:spacing w:line="240" w:lineRule="auto"/>
              <w:rPr>
                <w:color w:val="auto"/>
              </w:rPr>
            </w:pPr>
            <w:r w:rsidRPr="00257A62">
              <w:rPr>
                <w:color w:val="auto"/>
              </w:rPr>
              <w:t>Actor iniciador</w:t>
            </w:r>
          </w:p>
        </w:tc>
        <w:tc>
          <w:tcPr>
            <w:tcW w:w="7354" w:type="dxa"/>
          </w:tcPr>
          <w:p w14:paraId="244C84D2" w14:textId="6C935455" w:rsidR="00475440" w:rsidRPr="00257A62" w:rsidRDefault="006B0525"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Usuario Autenticado (Cualquiera).</w:t>
            </w:r>
          </w:p>
        </w:tc>
      </w:tr>
      <w:tr w:rsidR="00257A62" w:rsidRPr="00257A62" w14:paraId="044AD129"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4447B2D" w14:textId="77777777" w:rsidR="00475440" w:rsidRPr="00257A62" w:rsidRDefault="00475440" w:rsidP="00EA751C">
            <w:pPr>
              <w:spacing w:line="240" w:lineRule="auto"/>
              <w:rPr>
                <w:color w:val="auto"/>
              </w:rPr>
            </w:pPr>
            <w:r w:rsidRPr="00257A62">
              <w:rPr>
                <w:color w:val="auto"/>
              </w:rPr>
              <w:t>Precondición</w:t>
            </w:r>
          </w:p>
        </w:tc>
        <w:tc>
          <w:tcPr>
            <w:tcW w:w="7354" w:type="dxa"/>
          </w:tcPr>
          <w:p w14:paraId="523632E1" w14:textId="1CE68A84" w:rsidR="00475440" w:rsidRPr="00257A62" w:rsidRDefault="006B0525"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El usuario debe tener un Token JWT vivo verificado en el navegador (Debe haber ejecutado el CU01).</w:t>
            </w:r>
          </w:p>
        </w:tc>
      </w:tr>
      <w:tr w:rsidR="00257A62" w:rsidRPr="00257A62" w14:paraId="3A462247"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546C931" w14:textId="77777777" w:rsidR="00475440" w:rsidRPr="00257A62" w:rsidRDefault="00475440" w:rsidP="00EA751C">
            <w:pPr>
              <w:spacing w:line="240" w:lineRule="auto"/>
              <w:rPr>
                <w:color w:val="auto"/>
              </w:rPr>
            </w:pPr>
            <w:r w:rsidRPr="00257A62">
              <w:rPr>
                <w:color w:val="auto"/>
              </w:rPr>
              <w:lastRenderedPageBreak/>
              <w:t>Flujo principal</w:t>
            </w:r>
          </w:p>
        </w:tc>
        <w:tc>
          <w:tcPr>
            <w:tcW w:w="7354" w:type="dxa"/>
          </w:tcPr>
          <w:p w14:paraId="5FEDE283" w14:textId="77777777" w:rsidR="00C3153B" w:rsidRPr="00C3153B" w:rsidRDefault="00C3153B"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C3153B">
              <w:rPr>
                <w:color w:val="auto"/>
              </w:rPr>
              <w:t>El actor despliega el menú de su Perfil en la esquina superior derecha del ERP.</w:t>
            </w:r>
          </w:p>
          <w:p w14:paraId="4417A889" w14:textId="77777777" w:rsidR="00C3153B" w:rsidRPr="00C3153B" w:rsidRDefault="00C3153B"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C3153B">
              <w:rPr>
                <w:color w:val="auto"/>
              </w:rPr>
              <w:t>El actor hace clic en la opción "Cerrar Sesión / Salir".</w:t>
            </w:r>
          </w:p>
          <w:p w14:paraId="5AA96DA7" w14:textId="77777777" w:rsidR="00C3153B" w:rsidRPr="00C3153B" w:rsidRDefault="00C3153B"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C3153B">
              <w:rPr>
                <w:color w:val="auto"/>
              </w:rPr>
              <w:t>El sistema intercepta el clic y solicita una pequeña confirmación "¿Desea abandonar el área de trabajo?".</w:t>
            </w:r>
          </w:p>
          <w:p w14:paraId="30E0905D" w14:textId="77777777" w:rsidR="00C3153B" w:rsidRPr="00C3153B" w:rsidRDefault="00C3153B"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C3153B">
              <w:rPr>
                <w:color w:val="auto"/>
              </w:rPr>
              <w:t>El actor confirma "Sí, salir".</w:t>
            </w:r>
          </w:p>
          <w:p w14:paraId="65A01DDB" w14:textId="77777777" w:rsidR="00712B1F" w:rsidRPr="00712B1F" w:rsidRDefault="00712B1F"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sistema registra en la tabla bitacora_auditoria la fecha, hora e IP de la salida (acción: LOGOUT), cerrando el par de trazabilidad iniciado en el CU01.</w:t>
            </w:r>
          </w:p>
          <w:p w14:paraId="4AA64AE0" w14:textId="77777777" w:rsidR="00712B1F" w:rsidRPr="00712B1F" w:rsidRDefault="00712B1F"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sistema purga la caché del navegador y destruye el Token JWT.</w:t>
            </w:r>
          </w:p>
          <w:p w14:paraId="3396C667" w14:textId="722A2BA4" w:rsidR="00475440" w:rsidRPr="00712B1F" w:rsidRDefault="00712B1F" w:rsidP="004C48EA">
            <w:pPr>
              <w:pStyle w:val="Prrafodelista"/>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El sistema redirige automáticamente al navegador a la pantalla del CU01 (Login).</w:t>
            </w:r>
          </w:p>
        </w:tc>
      </w:tr>
      <w:tr w:rsidR="00257A62" w:rsidRPr="00257A62" w14:paraId="5CA6271D"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F9DD4DC" w14:textId="77777777" w:rsidR="00475440" w:rsidRPr="00257A62" w:rsidRDefault="00475440" w:rsidP="00EA751C">
            <w:pPr>
              <w:spacing w:line="240" w:lineRule="auto"/>
              <w:rPr>
                <w:color w:val="auto"/>
              </w:rPr>
            </w:pPr>
            <w:r w:rsidRPr="00257A62">
              <w:rPr>
                <w:color w:val="auto"/>
              </w:rPr>
              <w:t>Post condición</w:t>
            </w:r>
          </w:p>
        </w:tc>
        <w:tc>
          <w:tcPr>
            <w:tcW w:w="7354" w:type="dxa"/>
          </w:tcPr>
          <w:p w14:paraId="54FBD84F" w14:textId="18B92908" w:rsidR="00475440" w:rsidRPr="00712B1F" w:rsidRDefault="00712B1F" w:rsidP="00712B1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712B1F">
              <w:rPr>
                <w:color w:val="auto"/>
              </w:rPr>
              <w:t>La terminal queda bloqueada asépticamente; ninguna ruta interna del sistema es accesible sin volver a inyectar credenciales. La bitácora conserva un registro completo de entrada (LOGIN) y salida (LOGOUT) con sus respectivas fechas y horas.</w:t>
            </w:r>
          </w:p>
        </w:tc>
      </w:tr>
      <w:tr w:rsidR="00257A62" w:rsidRPr="00257A62" w14:paraId="3DB6C853"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D376A42" w14:textId="77777777" w:rsidR="00475440" w:rsidRPr="00257A62" w:rsidRDefault="00475440" w:rsidP="00EA751C">
            <w:pPr>
              <w:spacing w:line="240" w:lineRule="auto"/>
              <w:rPr>
                <w:color w:val="auto"/>
              </w:rPr>
            </w:pPr>
            <w:r w:rsidRPr="00257A62">
              <w:rPr>
                <w:color w:val="auto"/>
              </w:rPr>
              <w:t>Excepciones</w:t>
            </w:r>
          </w:p>
        </w:tc>
        <w:tc>
          <w:tcPr>
            <w:tcW w:w="7354" w:type="dxa"/>
          </w:tcPr>
          <w:p w14:paraId="66A0B118" w14:textId="2878684E" w:rsidR="00475440" w:rsidRPr="00257A62" w:rsidRDefault="00712B1F" w:rsidP="006B0525">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712B1F">
              <w:rPr>
                <w:color w:val="auto"/>
              </w:rPr>
              <w:t>E1: Destrucción por Inactividad (Timeout). Si el usuario olvida cerrar sesión y abandona la computadora, el sistema no espera el clic: hace un auto-logout tras 15 minutos exactos de inactividad sensorial (mouse/teclado), saltando directamente a los pasos 5, 6 y 7 para asegurar la computadora. La bitácora registra la acción como LOGOUT_TIMEOUT.</w:t>
            </w:r>
          </w:p>
        </w:tc>
      </w:tr>
    </w:tbl>
    <w:p w14:paraId="34523E99" w14:textId="2589F060" w:rsidR="007F5C71" w:rsidRPr="00257A62" w:rsidRDefault="00C3153B" w:rsidP="00BE5062">
      <w:pPr>
        <w:rPr>
          <w:color w:val="auto"/>
        </w:rPr>
      </w:pPr>
      <w:r>
        <w:rPr>
          <w:noProof/>
          <w:lang w:val="en-US"/>
        </w:rPr>
        <w:drawing>
          <wp:inline distT="0" distB="0" distL="0" distR="0" wp14:anchorId="37D7672C" wp14:editId="6347AA8E">
            <wp:extent cx="5791835" cy="294259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2942590"/>
                    </a:xfrm>
                    <a:prstGeom prst="rect">
                      <a:avLst/>
                    </a:prstGeom>
                  </pic:spPr>
                </pic:pic>
              </a:graphicData>
            </a:graphic>
          </wp:inline>
        </w:drawing>
      </w:r>
    </w:p>
    <w:p w14:paraId="3006D7C2" w14:textId="2DCF7FDC" w:rsidR="006B0525" w:rsidRPr="00257A62" w:rsidRDefault="006B0525" w:rsidP="006B0525">
      <w:pPr>
        <w:jc w:val="center"/>
        <w:rPr>
          <w:color w:val="auto"/>
        </w:rPr>
      </w:pPr>
      <w:r w:rsidRPr="00257A62">
        <w:rPr>
          <w:noProof/>
          <w:color w:val="auto"/>
          <w:lang w:val="en-US"/>
        </w:rPr>
        <w:lastRenderedPageBreak/>
        <w:drawing>
          <wp:inline distT="0" distB="0" distL="0" distR="0" wp14:anchorId="0C68F97C" wp14:editId="3237C65E">
            <wp:extent cx="5172797" cy="1247949"/>
            <wp:effectExtent l="0" t="0" r="889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72797" cy="1247949"/>
                    </a:xfrm>
                    <a:prstGeom prst="rect">
                      <a:avLst/>
                    </a:prstGeom>
                  </pic:spPr>
                </pic:pic>
              </a:graphicData>
            </a:graphic>
          </wp:inline>
        </w:drawing>
      </w:r>
    </w:p>
    <w:p w14:paraId="441AFADD" w14:textId="002F57E2" w:rsidR="00BE5062" w:rsidRPr="00257A62" w:rsidRDefault="00BE5062" w:rsidP="00504EFE">
      <w:pPr>
        <w:pStyle w:val="Ttulo4"/>
      </w:pPr>
      <w:r w:rsidRPr="00257A62">
        <w:rPr>
          <w:bCs/>
        </w:rPr>
        <w:t>CU03</w:t>
      </w:r>
      <w:r w:rsidRPr="00257A62">
        <w:t xml:space="preserve">: </w:t>
      </w:r>
      <w:r w:rsidRPr="00257A62">
        <w:tab/>
      </w:r>
      <w:r w:rsidRPr="00257A62">
        <w:tab/>
      </w:r>
      <w:r w:rsidR="006B0525" w:rsidRPr="00257A62">
        <w:t>Registrar Nuevo Empleado</w:t>
      </w:r>
      <w:r w:rsidR="006B0525" w:rsidRPr="00257A62">
        <w:tab/>
      </w:r>
      <w:r w:rsidR="006B0525" w:rsidRPr="00257A62">
        <w:tab/>
      </w:r>
      <w:r w:rsidR="00BE1F8C" w:rsidRPr="00257A62">
        <w:tab/>
      </w:r>
      <w:r w:rsidR="00BE1F8C" w:rsidRPr="00257A62">
        <w:tab/>
      </w:r>
      <w:r w:rsidR="00BE1F8C" w:rsidRPr="00257A62">
        <w:tab/>
        <w:t xml:space="preserve">     [</w:t>
      </w:r>
      <w:r w:rsidRPr="00257A62">
        <w:t xml:space="preserve">Prioridad: </w:t>
      </w:r>
      <w:r w:rsidRPr="007719C4">
        <w:rPr>
          <w:color w:val="C00000"/>
        </w:rPr>
        <w:t>Alta</w:t>
      </w:r>
      <w:r w:rsidR="00BE1F8C" w:rsidRPr="00257A62">
        <w:t>]</w:t>
      </w:r>
    </w:p>
    <w:tbl>
      <w:tblPr>
        <w:tblStyle w:val="Tablanormal1"/>
        <w:tblW w:w="9224" w:type="dxa"/>
        <w:tblLook w:val="04A0" w:firstRow="1" w:lastRow="0" w:firstColumn="1" w:lastColumn="0" w:noHBand="0" w:noVBand="1"/>
      </w:tblPr>
      <w:tblGrid>
        <w:gridCol w:w="1870"/>
        <w:gridCol w:w="7354"/>
      </w:tblGrid>
      <w:tr w:rsidR="00257A62" w:rsidRPr="00257A62" w14:paraId="21A45D52"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B84C60B" w14:textId="77777777" w:rsidR="006B0525" w:rsidRPr="00257A62" w:rsidRDefault="006B0525" w:rsidP="00EA751C">
            <w:pPr>
              <w:spacing w:line="240" w:lineRule="auto"/>
              <w:rPr>
                <w:color w:val="auto"/>
              </w:rPr>
            </w:pPr>
            <w:r w:rsidRPr="00257A62">
              <w:rPr>
                <w:color w:val="auto"/>
              </w:rPr>
              <w:t>Caso de Uso</w:t>
            </w:r>
          </w:p>
        </w:tc>
        <w:tc>
          <w:tcPr>
            <w:tcW w:w="7354" w:type="dxa"/>
          </w:tcPr>
          <w:p w14:paraId="3FAE6D50" w14:textId="66330B93" w:rsidR="006B0525" w:rsidRPr="00257A62" w:rsidRDefault="006B0525"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CU3 : Registrar Nuevo Empleado</w:t>
            </w:r>
          </w:p>
        </w:tc>
      </w:tr>
      <w:tr w:rsidR="00257A62" w:rsidRPr="00257A62" w14:paraId="534730D3"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99CE2AA" w14:textId="77777777" w:rsidR="006B0525" w:rsidRPr="00257A62" w:rsidRDefault="006B0525" w:rsidP="00EA751C">
            <w:pPr>
              <w:spacing w:line="240" w:lineRule="auto"/>
              <w:rPr>
                <w:color w:val="auto"/>
              </w:rPr>
            </w:pPr>
            <w:r w:rsidRPr="00257A62">
              <w:rPr>
                <w:color w:val="auto"/>
              </w:rPr>
              <w:t>Propósito</w:t>
            </w:r>
          </w:p>
        </w:tc>
        <w:tc>
          <w:tcPr>
            <w:tcW w:w="7354" w:type="dxa"/>
          </w:tcPr>
          <w:p w14:paraId="52B05F5C" w14:textId="465EC789" w:rsidR="006B0525" w:rsidRPr="00257A62" w:rsidRDefault="006B0525"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Instanciar formalmente a un operador industrial en el ecosistema insertando atómicamente sus credenciales básicas.</w:t>
            </w:r>
          </w:p>
        </w:tc>
      </w:tr>
      <w:tr w:rsidR="00257A62" w:rsidRPr="00257A62" w14:paraId="0AB67FA7"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D28F7C6" w14:textId="77777777" w:rsidR="006B0525" w:rsidRPr="00257A62" w:rsidRDefault="006B0525" w:rsidP="00EA751C">
            <w:pPr>
              <w:spacing w:line="240" w:lineRule="auto"/>
              <w:rPr>
                <w:color w:val="auto"/>
              </w:rPr>
            </w:pPr>
            <w:r w:rsidRPr="00257A62">
              <w:rPr>
                <w:color w:val="auto"/>
              </w:rPr>
              <w:t>Descripción</w:t>
            </w:r>
          </w:p>
        </w:tc>
        <w:tc>
          <w:tcPr>
            <w:tcW w:w="7354" w:type="dxa"/>
          </w:tcPr>
          <w:p w14:paraId="57B66110" w14:textId="3101B025" w:rsidR="006B0525" w:rsidRPr="00257A62" w:rsidRDefault="006B0525"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al Administrador inyectar los datos duros (DNI, Nombre, Correo) de un nuevo contrato a la base de datos maestra para que luego adquiera un Rol. No involucra manejo de bajas ni asignación de jerarquía directa.</w:t>
            </w:r>
          </w:p>
        </w:tc>
      </w:tr>
      <w:tr w:rsidR="00257A62" w:rsidRPr="00257A62" w14:paraId="32B1AAF9"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64BDF2B" w14:textId="77777777" w:rsidR="006B0525" w:rsidRPr="00257A62" w:rsidRDefault="006B0525" w:rsidP="00EA751C">
            <w:pPr>
              <w:spacing w:line="240" w:lineRule="auto"/>
              <w:rPr>
                <w:color w:val="auto"/>
              </w:rPr>
            </w:pPr>
            <w:r w:rsidRPr="00257A62">
              <w:rPr>
                <w:color w:val="auto"/>
              </w:rPr>
              <w:t>Actores</w:t>
            </w:r>
          </w:p>
        </w:tc>
        <w:tc>
          <w:tcPr>
            <w:tcW w:w="7354" w:type="dxa"/>
          </w:tcPr>
          <w:p w14:paraId="77BD429E" w14:textId="2C5C7FD8" w:rsidR="006B0525" w:rsidRPr="00257A62" w:rsidRDefault="006B0525"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(usuarios).</w:t>
            </w:r>
          </w:p>
        </w:tc>
      </w:tr>
      <w:tr w:rsidR="00257A62" w:rsidRPr="00257A62" w14:paraId="0EEDEABC"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4F8EACC" w14:textId="77777777" w:rsidR="006B0525" w:rsidRPr="00257A62" w:rsidRDefault="006B0525" w:rsidP="00EA751C">
            <w:pPr>
              <w:spacing w:line="240" w:lineRule="auto"/>
              <w:rPr>
                <w:color w:val="auto"/>
              </w:rPr>
            </w:pPr>
            <w:r w:rsidRPr="00257A62">
              <w:rPr>
                <w:color w:val="auto"/>
              </w:rPr>
              <w:t>Actor iniciador</w:t>
            </w:r>
          </w:p>
        </w:tc>
        <w:tc>
          <w:tcPr>
            <w:tcW w:w="7354" w:type="dxa"/>
          </w:tcPr>
          <w:p w14:paraId="3C5473DE" w14:textId="1A76DECF" w:rsidR="006B0525" w:rsidRPr="00257A62" w:rsidRDefault="006B0525"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Administrador General.</w:t>
            </w:r>
          </w:p>
        </w:tc>
      </w:tr>
      <w:tr w:rsidR="00257A62" w:rsidRPr="00257A62" w14:paraId="65014D3C"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852F507" w14:textId="77777777" w:rsidR="006B0525" w:rsidRPr="00257A62" w:rsidRDefault="006B0525" w:rsidP="00EA751C">
            <w:pPr>
              <w:spacing w:line="240" w:lineRule="auto"/>
              <w:rPr>
                <w:color w:val="auto"/>
              </w:rPr>
            </w:pPr>
            <w:r w:rsidRPr="00257A62">
              <w:rPr>
                <w:color w:val="auto"/>
              </w:rPr>
              <w:t>Precondición</w:t>
            </w:r>
          </w:p>
        </w:tc>
        <w:tc>
          <w:tcPr>
            <w:tcW w:w="7354" w:type="dxa"/>
          </w:tcPr>
          <w:p w14:paraId="018EF95E" w14:textId="7B3FEB69" w:rsidR="006B0525" w:rsidRPr="00257A62" w:rsidRDefault="006B0525"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El Administrador debe estar logueado y posicionado en la pantalla de Maestros de Organización.</w:t>
            </w:r>
          </w:p>
        </w:tc>
      </w:tr>
      <w:tr w:rsidR="00257A62" w:rsidRPr="00257A62" w14:paraId="0CDA4C2B"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7DFCD893" w14:textId="77777777" w:rsidR="006B0525" w:rsidRPr="00257A62" w:rsidRDefault="006B0525" w:rsidP="00EA751C">
            <w:pPr>
              <w:spacing w:line="240" w:lineRule="auto"/>
              <w:rPr>
                <w:color w:val="auto"/>
              </w:rPr>
            </w:pPr>
            <w:r w:rsidRPr="00257A62">
              <w:rPr>
                <w:color w:val="auto"/>
              </w:rPr>
              <w:t>Flujo principal</w:t>
            </w:r>
          </w:p>
        </w:tc>
        <w:tc>
          <w:tcPr>
            <w:tcW w:w="7354" w:type="dxa"/>
          </w:tcPr>
          <w:p w14:paraId="1EF061FF" w14:textId="77777777" w:rsidR="006B0525" w:rsidRPr="00257A62" w:rsidRDefault="006B0525" w:rsidP="004C48EA">
            <w:pPr>
              <w:pStyle w:val="Prrafodelista"/>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Administrador oprime el botón "+ Añadir Trabajador".</w:t>
            </w:r>
          </w:p>
          <w:p w14:paraId="06EC2C70" w14:textId="77777777" w:rsidR="006B0525" w:rsidRPr="00257A62" w:rsidRDefault="006B0525" w:rsidP="004C48EA">
            <w:pPr>
              <w:pStyle w:val="Prrafodelista"/>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despliega un formulario modal solicitando los Datos Personales (DNI, Nombre, Correo).</w:t>
            </w:r>
          </w:p>
          <w:p w14:paraId="2D716C07" w14:textId="77777777" w:rsidR="006B0525" w:rsidRPr="00257A62" w:rsidRDefault="006B0525" w:rsidP="004C48EA">
            <w:pPr>
              <w:pStyle w:val="Prrafodelista"/>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Administrador teclea los datos y presiona "Crear Identidad y Guardar".</w:t>
            </w:r>
          </w:p>
          <w:p w14:paraId="734A09E1" w14:textId="77777777" w:rsidR="006B0525" w:rsidRPr="00257A62" w:rsidRDefault="006B0525" w:rsidP="004C48EA">
            <w:pPr>
              <w:pStyle w:val="Prrafodelista"/>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contrasta el disco duro (BD) para garantizar la regla de negocio de unicidad de DNI (No pueden existir trabajadores clonados).</w:t>
            </w:r>
          </w:p>
          <w:p w14:paraId="7A69E58F" w14:textId="77777777" w:rsidR="006B0525" w:rsidRPr="00257A62" w:rsidRDefault="006B0525" w:rsidP="004C48EA">
            <w:pPr>
              <w:pStyle w:val="Prrafodelista"/>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dispara la consulta INSERT INTO usuarios inyectando un hash de contraseña genérica por defecto (Ej: grulac123).</w:t>
            </w:r>
          </w:p>
          <w:p w14:paraId="6E0D3C97" w14:textId="4E57CA35" w:rsidR="006B0525" w:rsidRPr="00257A62" w:rsidRDefault="006B0525" w:rsidP="004C48EA">
            <w:pPr>
              <w:pStyle w:val="Prrafodelista"/>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notifica "El empleado se guardó con éxito" y cierra el modal visual.</w:t>
            </w:r>
          </w:p>
        </w:tc>
      </w:tr>
      <w:tr w:rsidR="00546058" w:rsidRPr="00257A62" w14:paraId="2B248BE1"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DA8C2E6" w14:textId="77777777" w:rsidR="00546058" w:rsidRPr="00257A62" w:rsidRDefault="00546058" w:rsidP="00546058">
            <w:pPr>
              <w:spacing w:line="240" w:lineRule="auto"/>
              <w:rPr>
                <w:color w:val="auto"/>
              </w:rPr>
            </w:pPr>
            <w:r w:rsidRPr="00257A62">
              <w:rPr>
                <w:color w:val="auto"/>
              </w:rPr>
              <w:t>Post condición</w:t>
            </w:r>
          </w:p>
        </w:tc>
        <w:tc>
          <w:tcPr>
            <w:tcW w:w="7354" w:type="dxa"/>
          </w:tcPr>
          <w:p w14:paraId="3E49AAA7" w14:textId="4CA02635" w:rsidR="00546058" w:rsidRPr="00257A62" w:rsidRDefault="00546058" w:rsidP="00546058">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546058">
              <w:rPr>
                <w:color w:val="auto"/>
              </w:rPr>
              <w:t>El empleado existe permanentemente en Disco (Persistido) y está a la espera de que el Administrador dispare el CU05 (Asignar Rol y Permisos). Toda la transacción queda inmutablemente respaldada de forma automática en la Bitácora de Auditoría por seguridad.</w:t>
            </w:r>
          </w:p>
        </w:tc>
      </w:tr>
      <w:tr w:rsidR="00257A62" w:rsidRPr="00257A62" w14:paraId="435CB16D"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34170DF5" w14:textId="77777777" w:rsidR="006B0525" w:rsidRPr="00257A62" w:rsidRDefault="006B0525" w:rsidP="00EA751C">
            <w:pPr>
              <w:spacing w:line="240" w:lineRule="auto"/>
              <w:rPr>
                <w:color w:val="auto"/>
              </w:rPr>
            </w:pPr>
            <w:r w:rsidRPr="00257A62">
              <w:rPr>
                <w:color w:val="auto"/>
              </w:rPr>
              <w:lastRenderedPageBreak/>
              <w:t>Excepciones</w:t>
            </w:r>
          </w:p>
        </w:tc>
        <w:tc>
          <w:tcPr>
            <w:tcW w:w="7354" w:type="dxa"/>
          </w:tcPr>
          <w:p w14:paraId="2191ACBA" w14:textId="77777777" w:rsidR="006B0525" w:rsidRDefault="006B0525"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Conflicto de DNI (Duplicidad). Si el DNI provisto ya pertenece a un trabajador existente, la base de datos aborta violentamente la inserción (Por UNIQUE CONSTRAINT). El sistema atrapa el error y arroja a la Interfaz: "Peligro: Este DNI ya pertenece a otro trabajador".</w:t>
            </w:r>
          </w:p>
          <w:p w14:paraId="7BDE4976" w14:textId="77777777" w:rsidR="0011402B" w:rsidRDefault="0011402B"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11402B">
              <w:rPr>
                <w:color w:val="auto"/>
              </w:rPr>
              <w:t>E2: Campos Obligatorios Vacíos. Si el usuario deja en blanco cualquier campo marcado como NOT NULL (DNI, Nombre), el sistema bloquea el botón de guardado, resalta el campo vacío con borde rojo y muestra el mensaje inline: "Este campo es obligatorio". No se ejecuta ninguna petición al servidor hasta que se corrijan todos los campos.</w:t>
            </w:r>
          </w:p>
          <w:p w14:paraId="0621378C" w14:textId="49D49829" w:rsidR="00546058" w:rsidRPr="00257A62" w:rsidRDefault="00546058"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p>
        </w:tc>
      </w:tr>
    </w:tbl>
    <w:p w14:paraId="73B6115C" w14:textId="2AFA8AF9" w:rsidR="006B0525" w:rsidRPr="00257A62" w:rsidRDefault="003D65E7" w:rsidP="003D65E7">
      <w:pPr>
        <w:jc w:val="center"/>
        <w:rPr>
          <w:color w:val="auto"/>
        </w:rPr>
      </w:pPr>
      <w:r w:rsidRPr="00257A62">
        <w:rPr>
          <w:noProof/>
          <w:color w:val="auto"/>
          <w:lang w:val="en-US"/>
        </w:rPr>
        <w:drawing>
          <wp:inline distT="0" distB="0" distL="0" distR="0" wp14:anchorId="68B24972" wp14:editId="31A1B5CD">
            <wp:extent cx="4116936" cy="3320184"/>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4459" t="14173" r="14459" b="14173"/>
                    <a:stretch/>
                  </pic:blipFill>
                  <pic:spPr bwMode="auto">
                    <a:xfrm>
                      <a:off x="0" y="0"/>
                      <a:ext cx="4116936" cy="3320184"/>
                    </a:xfrm>
                    <a:prstGeom prst="rect">
                      <a:avLst/>
                    </a:prstGeom>
                    <a:ln>
                      <a:noFill/>
                    </a:ln>
                    <a:extLst>
                      <a:ext uri="{53640926-AAD7-44D8-BBD7-CCE9431645EC}">
                        <a14:shadowObscured xmlns:a14="http://schemas.microsoft.com/office/drawing/2010/main"/>
                      </a:ext>
                    </a:extLst>
                  </pic:spPr>
                </pic:pic>
              </a:graphicData>
            </a:graphic>
          </wp:inline>
        </w:drawing>
      </w:r>
    </w:p>
    <w:p w14:paraId="5DC69172" w14:textId="116178A0" w:rsidR="006B0525" w:rsidRPr="00257A62" w:rsidRDefault="00C6727E" w:rsidP="00BE5062">
      <w:pPr>
        <w:rPr>
          <w:color w:val="auto"/>
        </w:rPr>
      </w:pPr>
      <w:r w:rsidRPr="00257A62">
        <w:rPr>
          <w:noProof/>
          <w:color w:val="auto"/>
          <w:lang w:val="en-US"/>
        </w:rPr>
        <w:drawing>
          <wp:inline distT="0" distB="0" distL="0" distR="0" wp14:anchorId="635D5C4D" wp14:editId="0F1A003C">
            <wp:extent cx="5791835" cy="100838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1008380"/>
                    </a:xfrm>
                    <a:prstGeom prst="rect">
                      <a:avLst/>
                    </a:prstGeom>
                  </pic:spPr>
                </pic:pic>
              </a:graphicData>
            </a:graphic>
          </wp:inline>
        </w:drawing>
      </w:r>
    </w:p>
    <w:p w14:paraId="5A16B7D7" w14:textId="6C28E411" w:rsidR="00BE5062" w:rsidRPr="00257A62" w:rsidRDefault="00BE5062" w:rsidP="00504EFE">
      <w:pPr>
        <w:pStyle w:val="Ttulo4"/>
      </w:pPr>
      <w:r w:rsidRPr="00257A62">
        <w:rPr>
          <w:bCs/>
        </w:rPr>
        <w:t>CU</w:t>
      </w:r>
      <w:r w:rsidR="00C6727E" w:rsidRPr="00257A62">
        <w:rPr>
          <w:bCs/>
        </w:rPr>
        <w:t>4</w:t>
      </w:r>
      <w:r w:rsidRPr="00257A62">
        <w:t xml:space="preserve">: </w:t>
      </w:r>
      <w:r w:rsidRPr="00257A62">
        <w:tab/>
      </w:r>
      <w:r w:rsidRPr="00257A62">
        <w:tab/>
      </w:r>
      <w:r w:rsidR="00C6727E" w:rsidRPr="00257A62">
        <w:t>Inhabilitar Empleado (Dar de baja lógica)</w:t>
      </w:r>
      <w:r w:rsidR="00BE1F8C" w:rsidRPr="00257A62">
        <w:tab/>
      </w:r>
      <w:r w:rsidR="00BE1F8C" w:rsidRPr="00257A62">
        <w:tab/>
      </w:r>
      <w:r w:rsidR="00BE1F8C" w:rsidRPr="00257A62">
        <w:tab/>
        <w:t xml:space="preserve">         [</w:t>
      </w:r>
      <w:r w:rsidRPr="00257A62">
        <w:t xml:space="preserve">Prioridad: </w:t>
      </w:r>
      <w:r w:rsidRPr="007719C4">
        <w:rPr>
          <w:color w:val="C00000"/>
        </w:rPr>
        <w:t>Alta</w:t>
      </w:r>
      <w:r w:rsidR="00BE1F8C" w:rsidRPr="00257A62">
        <w:t>]</w:t>
      </w:r>
    </w:p>
    <w:tbl>
      <w:tblPr>
        <w:tblStyle w:val="Tablanormal1"/>
        <w:tblW w:w="9224" w:type="dxa"/>
        <w:tblLook w:val="04A0" w:firstRow="1" w:lastRow="0" w:firstColumn="1" w:lastColumn="0" w:noHBand="0" w:noVBand="1"/>
      </w:tblPr>
      <w:tblGrid>
        <w:gridCol w:w="1870"/>
        <w:gridCol w:w="7354"/>
      </w:tblGrid>
      <w:tr w:rsidR="00257A62" w:rsidRPr="00257A62" w14:paraId="7B62C81A"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A7FEEE" w14:textId="77777777" w:rsidR="00C6727E" w:rsidRPr="00257A62" w:rsidRDefault="00C6727E" w:rsidP="00EA751C">
            <w:pPr>
              <w:spacing w:line="240" w:lineRule="auto"/>
              <w:rPr>
                <w:color w:val="auto"/>
              </w:rPr>
            </w:pPr>
            <w:r w:rsidRPr="00257A62">
              <w:rPr>
                <w:color w:val="auto"/>
              </w:rPr>
              <w:t>Caso de Uso</w:t>
            </w:r>
          </w:p>
        </w:tc>
        <w:tc>
          <w:tcPr>
            <w:tcW w:w="7354" w:type="dxa"/>
          </w:tcPr>
          <w:p w14:paraId="3EEBE952" w14:textId="4742FE3E" w:rsidR="00C6727E" w:rsidRPr="00257A62" w:rsidRDefault="00C6727E"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CU4 : Inhabilitar Empleado (Baja Lógica).</w:t>
            </w:r>
          </w:p>
        </w:tc>
      </w:tr>
      <w:tr w:rsidR="00257A62" w:rsidRPr="00257A62" w14:paraId="3D789D32"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A37B11" w14:textId="77777777" w:rsidR="00C6727E" w:rsidRPr="00257A62" w:rsidRDefault="00C6727E" w:rsidP="00EA751C">
            <w:pPr>
              <w:spacing w:line="240" w:lineRule="auto"/>
              <w:rPr>
                <w:color w:val="auto"/>
              </w:rPr>
            </w:pPr>
            <w:r w:rsidRPr="00257A62">
              <w:rPr>
                <w:color w:val="auto"/>
              </w:rPr>
              <w:lastRenderedPageBreak/>
              <w:t>Propósito</w:t>
            </w:r>
          </w:p>
        </w:tc>
        <w:tc>
          <w:tcPr>
            <w:tcW w:w="7354" w:type="dxa"/>
          </w:tcPr>
          <w:p w14:paraId="75B50B1F" w14:textId="70B04B4C" w:rsidR="00C6727E" w:rsidRPr="00257A62" w:rsidRDefault="00C6727E"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Retirar el acceso al sistema a un operador despedido o suspendido sin afectar los registros históricos donde su firma aparece (Kardex, Recepciones, Calidad).</w:t>
            </w:r>
          </w:p>
        </w:tc>
      </w:tr>
      <w:tr w:rsidR="00257A62" w:rsidRPr="00257A62" w14:paraId="08BCDA0B"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7336798" w14:textId="77777777" w:rsidR="00C6727E" w:rsidRPr="00257A62" w:rsidRDefault="00C6727E" w:rsidP="00EA751C">
            <w:pPr>
              <w:spacing w:line="240" w:lineRule="auto"/>
              <w:rPr>
                <w:color w:val="auto"/>
              </w:rPr>
            </w:pPr>
            <w:r w:rsidRPr="00257A62">
              <w:rPr>
                <w:color w:val="auto"/>
              </w:rPr>
              <w:t>Descripción</w:t>
            </w:r>
          </w:p>
        </w:tc>
        <w:tc>
          <w:tcPr>
            <w:tcW w:w="7354" w:type="dxa"/>
          </w:tcPr>
          <w:p w14:paraId="6A1A29A7" w14:textId="4A0BDF3F" w:rsidR="00C6727E" w:rsidRPr="00257A62" w:rsidRDefault="00C6727E"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al Administrador localizar un empleado en la grilla y cambiar su estado a "Inactivo" (UPDATE estado = FALSE), forzando de inmediato la pérdida de su conexión activa en cualquier navegador.</w:t>
            </w:r>
          </w:p>
        </w:tc>
      </w:tr>
      <w:tr w:rsidR="00257A62" w:rsidRPr="00257A62" w14:paraId="65FE7EB2"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0057A76" w14:textId="77777777" w:rsidR="00C6727E" w:rsidRPr="00257A62" w:rsidRDefault="00C6727E" w:rsidP="00EA751C">
            <w:pPr>
              <w:spacing w:line="240" w:lineRule="auto"/>
              <w:rPr>
                <w:color w:val="auto"/>
              </w:rPr>
            </w:pPr>
            <w:r w:rsidRPr="00257A62">
              <w:rPr>
                <w:color w:val="auto"/>
              </w:rPr>
              <w:t>Actores</w:t>
            </w:r>
          </w:p>
        </w:tc>
        <w:tc>
          <w:tcPr>
            <w:tcW w:w="7354" w:type="dxa"/>
          </w:tcPr>
          <w:p w14:paraId="7D37EFFC" w14:textId="77777777" w:rsidR="00C6727E" w:rsidRPr="00257A62" w:rsidRDefault="00C6727E"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(usuarios).</w:t>
            </w:r>
          </w:p>
        </w:tc>
      </w:tr>
      <w:tr w:rsidR="00257A62" w:rsidRPr="00257A62" w14:paraId="34087032"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F4F5F15" w14:textId="77777777" w:rsidR="00C6727E" w:rsidRPr="00257A62" w:rsidRDefault="00C6727E" w:rsidP="00EA751C">
            <w:pPr>
              <w:spacing w:line="240" w:lineRule="auto"/>
              <w:rPr>
                <w:color w:val="auto"/>
              </w:rPr>
            </w:pPr>
            <w:r w:rsidRPr="00257A62">
              <w:rPr>
                <w:color w:val="auto"/>
              </w:rPr>
              <w:t>Actor iniciador</w:t>
            </w:r>
          </w:p>
        </w:tc>
        <w:tc>
          <w:tcPr>
            <w:tcW w:w="7354" w:type="dxa"/>
          </w:tcPr>
          <w:p w14:paraId="52FFA276" w14:textId="77777777" w:rsidR="00C6727E" w:rsidRPr="00257A62" w:rsidRDefault="00C6727E"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Administrador General.</w:t>
            </w:r>
          </w:p>
        </w:tc>
      </w:tr>
      <w:tr w:rsidR="00257A62" w:rsidRPr="00257A62" w14:paraId="104BF5A3"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C4F426" w14:textId="77777777" w:rsidR="00C6727E" w:rsidRPr="00257A62" w:rsidRDefault="00C6727E" w:rsidP="00EA751C">
            <w:pPr>
              <w:spacing w:line="240" w:lineRule="auto"/>
              <w:rPr>
                <w:color w:val="auto"/>
              </w:rPr>
            </w:pPr>
            <w:r w:rsidRPr="00257A62">
              <w:rPr>
                <w:color w:val="auto"/>
              </w:rPr>
              <w:t>Precondición</w:t>
            </w:r>
          </w:p>
        </w:tc>
        <w:tc>
          <w:tcPr>
            <w:tcW w:w="7354" w:type="dxa"/>
          </w:tcPr>
          <w:p w14:paraId="18D7224F" w14:textId="005898A8" w:rsidR="00C6727E" w:rsidRPr="00257A62" w:rsidRDefault="00C6727E"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El Administrador debe estar logueado; el empleado objetivo debe existir y su estatus actual debe ser "Activo".</w:t>
            </w:r>
          </w:p>
        </w:tc>
      </w:tr>
      <w:tr w:rsidR="00257A62" w:rsidRPr="00257A62" w14:paraId="297D639F"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D1B25E3" w14:textId="77777777" w:rsidR="00C6727E" w:rsidRPr="00257A62" w:rsidRDefault="00C6727E" w:rsidP="00EA751C">
            <w:pPr>
              <w:spacing w:line="240" w:lineRule="auto"/>
              <w:rPr>
                <w:color w:val="auto"/>
              </w:rPr>
            </w:pPr>
            <w:r w:rsidRPr="00257A62">
              <w:rPr>
                <w:color w:val="auto"/>
              </w:rPr>
              <w:t>Flujo principal</w:t>
            </w:r>
          </w:p>
        </w:tc>
        <w:tc>
          <w:tcPr>
            <w:tcW w:w="7354" w:type="dxa"/>
          </w:tcPr>
          <w:p w14:paraId="6DE738DF" w14:textId="77777777" w:rsidR="00C6727E" w:rsidRPr="00257A62" w:rsidRDefault="00C6727E" w:rsidP="004C48EA">
            <w:pPr>
              <w:pStyle w:val="Prrafodelista"/>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Administrador ubica al trabajador en la tabla de Personal y hace clic en el botón de acción "Dar de Baja".</w:t>
            </w:r>
          </w:p>
          <w:p w14:paraId="5A7DB6B3" w14:textId="77777777" w:rsidR="00C6727E" w:rsidRPr="00257A62" w:rsidRDefault="00C6727E" w:rsidP="004C48EA">
            <w:pPr>
              <w:pStyle w:val="Prrafodelista"/>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despliega un mensaje crítico de advertencia: "¿Está seguro de revocar el acceso a este operador?".</w:t>
            </w:r>
          </w:p>
          <w:p w14:paraId="23D6DC40" w14:textId="77777777" w:rsidR="00C6727E" w:rsidRPr="00257A62" w:rsidRDefault="00C6727E" w:rsidP="004C48EA">
            <w:pPr>
              <w:pStyle w:val="Prrafodelista"/>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Administrador teclea su propia contraseña de Admin como confirmación y presiona "Proceder".</w:t>
            </w:r>
          </w:p>
          <w:p w14:paraId="04CC5A52" w14:textId="77777777" w:rsidR="00C6727E" w:rsidRPr="00257A62" w:rsidRDefault="00C6727E" w:rsidP="004C48EA">
            <w:pPr>
              <w:pStyle w:val="Prrafodelista"/>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ejecuta el Soft-Delete cambiando la bandera lógica del usuario a falsa.</w:t>
            </w:r>
          </w:p>
          <w:p w14:paraId="2EB1B1D0" w14:textId="77777777" w:rsidR="00C6727E" w:rsidRPr="00257A62" w:rsidRDefault="00C6727E" w:rsidP="004C48EA">
            <w:pPr>
              <w:pStyle w:val="Prrafodelista"/>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lanza un disparador interno (Include) que rastrea si ese empleado estaba conectado e invalida instantáneamente su Token de sesión (JWT) en memoria.</w:t>
            </w:r>
          </w:p>
          <w:p w14:paraId="38582B2E" w14:textId="025E936F" w:rsidR="00C6727E" w:rsidRPr="00257A62" w:rsidRDefault="00C6727E" w:rsidP="004C48EA">
            <w:pPr>
              <w:pStyle w:val="Prrafodelista"/>
              <w:numPr>
                <w:ilvl w:val="0"/>
                <w:numId w:val="63"/>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actualiza la lista, mostrando al empleado con un chip color rojo "Inactivo".</w:t>
            </w:r>
          </w:p>
        </w:tc>
      </w:tr>
      <w:tr w:rsidR="00257A62" w:rsidRPr="00257A62" w14:paraId="591297C7"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A63916B" w14:textId="77777777" w:rsidR="00C6727E" w:rsidRPr="00257A62" w:rsidRDefault="00C6727E" w:rsidP="00EA751C">
            <w:pPr>
              <w:spacing w:line="240" w:lineRule="auto"/>
              <w:rPr>
                <w:color w:val="auto"/>
              </w:rPr>
            </w:pPr>
            <w:r w:rsidRPr="00257A62">
              <w:rPr>
                <w:color w:val="auto"/>
              </w:rPr>
              <w:t>Post condición</w:t>
            </w:r>
          </w:p>
        </w:tc>
        <w:tc>
          <w:tcPr>
            <w:tcW w:w="7354" w:type="dxa"/>
          </w:tcPr>
          <w:p w14:paraId="68CE9AB9" w14:textId="6FBD499A" w:rsidR="00C6727E" w:rsidRPr="00257A62" w:rsidRDefault="00546058"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546058">
              <w:rPr>
                <w:color w:val="auto"/>
              </w:rPr>
              <w:t>El ex-empleado ya no puede hacer Login (Falla la Precondición del CU01), pero los movimientos pasados en Kardex firmados por él siguen intactos y auditables. Toda la transacción queda inmutablemente respaldada de forma automática en la Bitácora de Auditoría por seguridad.</w:t>
            </w:r>
          </w:p>
        </w:tc>
      </w:tr>
      <w:tr w:rsidR="00257A62" w:rsidRPr="00257A62" w14:paraId="7CE58786"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39558EB3" w14:textId="77777777" w:rsidR="00C6727E" w:rsidRPr="00257A62" w:rsidRDefault="00C6727E" w:rsidP="00EA751C">
            <w:pPr>
              <w:spacing w:line="240" w:lineRule="auto"/>
              <w:rPr>
                <w:color w:val="auto"/>
              </w:rPr>
            </w:pPr>
            <w:r w:rsidRPr="00257A62">
              <w:rPr>
                <w:color w:val="auto"/>
              </w:rPr>
              <w:t>Excepciones</w:t>
            </w:r>
          </w:p>
        </w:tc>
        <w:tc>
          <w:tcPr>
            <w:tcW w:w="7354" w:type="dxa"/>
          </w:tcPr>
          <w:p w14:paraId="225047F7" w14:textId="2F5A1A1F" w:rsidR="00C6727E" w:rsidRPr="00257A62" w:rsidRDefault="00C6727E"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Autodestrucción Bloqueada. Si el Administrador intenta darse de baja a sí mismo y es el único Administrador con id_rol = 1 vivo en la empresa, el sistema detiene la transacción por seguridad arquitectónica para evitar bloquear el ERP entero cediendo acéfalo.</w:t>
            </w:r>
          </w:p>
        </w:tc>
      </w:tr>
    </w:tbl>
    <w:p w14:paraId="5065923D" w14:textId="66388D6B" w:rsidR="00C6727E" w:rsidRPr="00257A62" w:rsidRDefault="003D65E7" w:rsidP="003D65E7">
      <w:pPr>
        <w:jc w:val="center"/>
        <w:rPr>
          <w:color w:val="auto"/>
        </w:rPr>
      </w:pPr>
      <w:r w:rsidRPr="00257A62">
        <w:rPr>
          <w:noProof/>
          <w:color w:val="auto"/>
          <w:lang w:val="en-US"/>
        </w:rPr>
        <w:lastRenderedPageBreak/>
        <w:drawing>
          <wp:inline distT="0" distB="0" distL="0" distR="0" wp14:anchorId="229633EA" wp14:editId="3894D6FF">
            <wp:extent cx="3102784" cy="2954422"/>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3214" t="18120" r="23214" b="18120"/>
                    <a:stretch/>
                  </pic:blipFill>
                  <pic:spPr bwMode="auto">
                    <a:xfrm>
                      <a:off x="0" y="0"/>
                      <a:ext cx="3102784" cy="2954422"/>
                    </a:xfrm>
                    <a:prstGeom prst="rect">
                      <a:avLst/>
                    </a:prstGeom>
                    <a:ln>
                      <a:noFill/>
                    </a:ln>
                    <a:extLst>
                      <a:ext uri="{53640926-AAD7-44D8-BBD7-CCE9431645EC}">
                        <a14:shadowObscured xmlns:a14="http://schemas.microsoft.com/office/drawing/2010/main"/>
                      </a:ext>
                    </a:extLst>
                  </pic:spPr>
                </pic:pic>
              </a:graphicData>
            </a:graphic>
          </wp:inline>
        </w:drawing>
      </w:r>
    </w:p>
    <w:p w14:paraId="600EBC8A" w14:textId="5BAF02E9" w:rsidR="00C6727E" w:rsidRPr="00257A62" w:rsidRDefault="00C6727E" w:rsidP="00BE5062">
      <w:pPr>
        <w:rPr>
          <w:color w:val="auto"/>
        </w:rPr>
      </w:pPr>
      <w:r w:rsidRPr="00257A62">
        <w:rPr>
          <w:noProof/>
          <w:color w:val="auto"/>
          <w:lang w:val="en-US"/>
        </w:rPr>
        <w:drawing>
          <wp:inline distT="0" distB="0" distL="0" distR="0" wp14:anchorId="640F8FF1" wp14:editId="42C27AFC">
            <wp:extent cx="5791835" cy="9480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948055"/>
                    </a:xfrm>
                    <a:prstGeom prst="rect">
                      <a:avLst/>
                    </a:prstGeom>
                  </pic:spPr>
                </pic:pic>
              </a:graphicData>
            </a:graphic>
          </wp:inline>
        </w:drawing>
      </w:r>
    </w:p>
    <w:p w14:paraId="5E04A11F" w14:textId="73D99B84" w:rsidR="00C6727E" w:rsidRPr="00257A62" w:rsidRDefault="00C6727E" w:rsidP="00504EFE">
      <w:pPr>
        <w:pStyle w:val="Ttulo4"/>
      </w:pPr>
      <w:r w:rsidRPr="00257A62">
        <w:rPr>
          <w:bCs/>
        </w:rPr>
        <w:t>CU5</w:t>
      </w:r>
      <w:r w:rsidRPr="00257A62">
        <w:t xml:space="preserve">: </w:t>
      </w:r>
      <w:r w:rsidRPr="00257A62">
        <w:tab/>
      </w:r>
      <w:r w:rsidRPr="00257A62">
        <w:tab/>
        <w:t>Asignar/Modificar Roles y Permisos</w:t>
      </w:r>
      <w:r w:rsidRPr="00257A62">
        <w:tab/>
        <w:t xml:space="preserve">           </w:t>
      </w:r>
      <w:r w:rsidRPr="00257A62">
        <w:tab/>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257A62" w:rsidRPr="00257A62" w14:paraId="7281BAA9"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7847B9" w14:textId="77777777" w:rsidR="00C6727E" w:rsidRPr="00257A62" w:rsidRDefault="00C6727E" w:rsidP="00EA751C">
            <w:pPr>
              <w:spacing w:line="240" w:lineRule="auto"/>
              <w:rPr>
                <w:color w:val="auto"/>
              </w:rPr>
            </w:pPr>
            <w:r w:rsidRPr="00257A62">
              <w:rPr>
                <w:color w:val="auto"/>
              </w:rPr>
              <w:t>Caso de Uso</w:t>
            </w:r>
          </w:p>
        </w:tc>
        <w:tc>
          <w:tcPr>
            <w:tcW w:w="7354" w:type="dxa"/>
          </w:tcPr>
          <w:p w14:paraId="1B6450F0" w14:textId="12D95BC0" w:rsidR="00C6727E" w:rsidRPr="00257A62" w:rsidRDefault="00C6727E"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w:t>
            </w:r>
            <w:r w:rsidR="00481DE8" w:rsidRPr="00257A62">
              <w:rPr>
                <w:b w:val="0"/>
                <w:bCs w:val="0"/>
                <w:color w:val="auto"/>
              </w:rPr>
              <w:t>5</w:t>
            </w:r>
            <w:r w:rsidRPr="00257A62">
              <w:rPr>
                <w:b w:val="0"/>
                <w:bCs w:val="0"/>
                <w:color w:val="auto"/>
              </w:rPr>
              <w:t xml:space="preserve"> : </w:t>
            </w:r>
            <w:r w:rsidR="00481DE8" w:rsidRPr="00257A62">
              <w:rPr>
                <w:b w:val="0"/>
                <w:bCs w:val="0"/>
                <w:color w:val="auto"/>
              </w:rPr>
              <w:t>Asignar o Modificar Roles y Permisos</w:t>
            </w:r>
          </w:p>
        </w:tc>
      </w:tr>
      <w:tr w:rsidR="00257A62" w:rsidRPr="00257A62" w14:paraId="3EAE70BD"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5E2DD6D" w14:textId="77777777" w:rsidR="00C6727E" w:rsidRPr="00257A62" w:rsidRDefault="00C6727E" w:rsidP="00EA751C">
            <w:pPr>
              <w:spacing w:line="240" w:lineRule="auto"/>
              <w:rPr>
                <w:color w:val="auto"/>
              </w:rPr>
            </w:pPr>
            <w:r w:rsidRPr="00257A62">
              <w:rPr>
                <w:color w:val="auto"/>
              </w:rPr>
              <w:t>Propósito</w:t>
            </w:r>
          </w:p>
        </w:tc>
        <w:tc>
          <w:tcPr>
            <w:tcW w:w="7354" w:type="dxa"/>
          </w:tcPr>
          <w:p w14:paraId="1B559E81" w14:textId="14ED077A" w:rsidR="00C6727E" w:rsidRPr="00257A62" w:rsidRDefault="00481DE8"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Delimitar las fronteras de poder informático de un usuario, enlazándolo con un Perfil de Autorización (Jefe de Producción, QA, Recepcionista).</w:t>
            </w:r>
          </w:p>
        </w:tc>
      </w:tr>
      <w:tr w:rsidR="00257A62" w:rsidRPr="00257A62" w14:paraId="450861CA"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527CD24" w14:textId="77777777" w:rsidR="00C6727E" w:rsidRPr="00257A62" w:rsidRDefault="00C6727E" w:rsidP="00EA751C">
            <w:pPr>
              <w:spacing w:line="240" w:lineRule="auto"/>
              <w:rPr>
                <w:color w:val="auto"/>
              </w:rPr>
            </w:pPr>
            <w:r w:rsidRPr="00257A62">
              <w:rPr>
                <w:color w:val="auto"/>
              </w:rPr>
              <w:t>Descripción</w:t>
            </w:r>
          </w:p>
        </w:tc>
        <w:tc>
          <w:tcPr>
            <w:tcW w:w="7354" w:type="dxa"/>
          </w:tcPr>
          <w:p w14:paraId="22F5A6B0" w14:textId="27D24DEF" w:rsidR="00C6727E" w:rsidRPr="00257A62" w:rsidRDefault="00481DE8"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al Administrador seleccionar a un trabajador base y amarrarlo a un id_rol maestro que rige qué pestañas del software podrá ver y qué tablas podrá editar.</w:t>
            </w:r>
          </w:p>
        </w:tc>
      </w:tr>
      <w:tr w:rsidR="00257A62" w:rsidRPr="00257A62" w14:paraId="0E4D83D6"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D9C5088" w14:textId="77777777" w:rsidR="00C6727E" w:rsidRPr="00257A62" w:rsidRDefault="00C6727E" w:rsidP="00EA751C">
            <w:pPr>
              <w:spacing w:line="240" w:lineRule="auto"/>
              <w:rPr>
                <w:color w:val="auto"/>
              </w:rPr>
            </w:pPr>
            <w:r w:rsidRPr="00257A62">
              <w:rPr>
                <w:color w:val="auto"/>
              </w:rPr>
              <w:t>Actores</w:t>
            </w:r>
          </w:p>
        </w:tc>
        <w:tc>
          <w:tcPr>
            <w:tcW w:w="7354" w:type="dxa"/>
          </w:tcPr>
          <w:p w14:paraId="20CA5C8E" w14:textId="518B00D7" w:rsidR="00C6727E" w:rsidRPr="00257A62" w:rsidRDefault="00481DE8"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(usuarios, roles).</w:t>
            </w:r>
          </w:p>
        </w:tc>
      </w:tr>
      <w:tr w:rsidR="00257A62" w:rsidRPr="00257A62" w14:paraId="3ADD0CC7"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EC770D3" w14:textId="77777777" w:rsidR="00C6727E" w:rsidRPr="00257A62" w:rsidRDefault="00C6727E" w:rsidP="00EA751C">
            <w:pPr>
              <w:spacing w:line="240" w:lineRule="auto"/>
              <w:rPr>
                <w:color w:val="auto"/>
              </w:rPr>
            </w:pPr>
            <w:r w:rsidRPr="00257A62">
              <w:rPr>
                <w:color w:val="auto"/>
              </w:rPr>
              <w:t>Actor iniciador</w:t>
            </w:r>
          </w:p>
        </w:tc>
        <w:tc>
          <w:tcPr>
            <w:tcW w:w="7354" w:type="dxa"/>
          </w:tcPr>
          <w:p w14:paraId="54401E73" w14:textId="36BF7082" w:rsidR="00C6727E" w:rsidRPr="00257A62" w:rsidRDefault="00481DE8"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Administrador General.</w:t>
            </w:r>
          </w:p>
        </w:tc>
      </w:tr>
      <w:tr w:rsidR="00257A62" w:rsidRPr="00257A62" w14:paraId="5F8F541E"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D3FF074" w14:textId="77777777" w:rsidR="00C6727E" w:rsidRPr="00257A62" w:rsidRDefault="00C6727E" w:rsidP="00EA751C">
            <w:pPr>
              <w:spacing w:line="240" w:lineRule="auto"/>
              <w:rPr>
                <w:color w:val="auto"/>
              </w:rPr>
            </w:pPr>
            <w:r w:rsidRPr="00257A62">
              <w:rPr>
                <w:color w:val="auto"/>
              </w:rPr>
              <w:t>Precondición</w:t>
            </w:r>
          </w:p>
        </w:tc>
        <w:tc>
          <w:tcPr>
            <w:tcW w:w="7354" w:type="dxa"/>
          </w:tcPr>
          <w:p w14:paraId="28F87AE4" w14:textId="5A1763D2" w:rsidR="00C6727E" w:rsidRPr="00257A62" w:rsidRDefault="00481DE8"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El trabajador objetivo ya debe existir como entidad (Haber ejecutado CU03) y estar activo.</w:t>
            </w:r>
          </w:p>
        </w:tc>
      </w:tr>
      <w:tr w:rsidR="00257A62" w:rsidRPr="00257A62" w14:paraId="126D08D8"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189AF431" w14:textId="77777777" w:rsidR="00C6727E" w:rsidRPr="00257A62" w:rsidRDefault="00C6727E" w:rsidP="00EA751C">
            <w:pPr>
              <w:spacing w:line="240" w:lineRule="auto"/>
              <w:rPr>
                <w:color w:val="auto"/>
              </w:rPr>
            </w:pPr>
            <w:r w:rsidRPr="00257A62">
              <w:rPr>
                <w:color w:val="auto"/>
              </w:rPr>
              <w:lastRenderedPageBreak/>
              <w:t>Flujo principal</w:t>
            </w:r>
          </w:p>
        </w:tc>
        <w:tc>
          <w:tcPr>
            <w:tcW w:w="7354" w:type="dxa"/>
          </w:tcPr>
          <w:p w14:paraId="4470F156" w14:textId="77777777" w:rsidR="00481DE8" w:rsidRPr="00257A62" w:rsidRDefault="00481DE8" w:rsidP="004C48EA">
            <w:pPr>
              <w:pStyle w:val="Prrafodelista"/>
              <w:numPr>
                <w:ilvl w:val="0"/>
                <w:numId w:val="64"/>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Administrador hace clic en "Asignar Puesto" junto al nombre de un trabajador sin rol asignado en la cuadrícula (DataGrid).</w:t>
            </w:r>
          </w:p>
          <w:p w14:paraId="3BE74E34" w14:textId="77777777" w:rsidR="00481DE8" w:rsidRPr="00257A62" w:rsidRDefault="00481DE8" w:rsidP="004C48EA">
            <w:pPr>
              <w:pStyle w:val="Prrafodelista"/>
              <w:numPr>
                <w:ilvl w:val="0"/>
                <w:numId w:val="64"/>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despliega una lista (Dropdown select) obtenida dinámicamente de la tabla de catálogo roles.</w:t>
            </w:r>
          </w:p>
          <w:p w14:paraId="33AFF230" w14:textId="77777777" w:rsidR="00481DE8" w:rsidRPr="00257A62" w:rsidRDefault="00481DE8" w:rsidP="004C48EA">
            <w:pPr>
              <w:pStyle w:val="Prrafodelista"/>
              <w:numPr>
                <w:ilvl w:val="0"/>
                <w:numId w:val="64"/>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Administrador escoge la opción "Ingeniero de Calidad (QA)" y presiona Guardar.</w:t>
            </w:r>
          </w:p>
          <w:p w14:paraId="7FEAF858" w14:textId="77777777" w:rsidR="00481DE8" w:rsidRPr="00257A62" w:rsidRDefault="00481DE8" w:rsidP="004C48EA">
            <w:pPr>
              <w:pStyle w:val="Prrafodelista"/>
              <w:numPr>
                <w:ilvl w:val="0"/>
                <w:numId w:val="64"/>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ejecuta el UPDATE usuarios SET id_rol = X WHERE id_usuario = Y.</w:t>
            </w:r>
          </w:p>
          <w:p w14:paraId="2CDC170D" w14:textId="48A48236" w:rsidR="00C6727E" w:rsidRPr="00257A62" w:rsidRDefault="00481DE8" w:rsidP="004C48EA">
            <w:pPr>
              <w:pStyle w:val="Prrafodelista"/>
              <w:numPr>
                <w:ilvl w:val="0"/>
                <w:numId w:val="64"/>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notifica éxito y actualiza la columna "Cargo" en la grilla principal.</w:t>
            </w:r>
          </w:p>
        </w:tc>
      </w:tr>
      <w:tr w:rsidR="00257A62" w:rsidRPr="00257A62" w14:paraId="0CAF0E5B"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BF90601" w14:textId="77777777" w:rsidR="00C6727E" w:rsidRPr="00257A62" w:rsidRDefault="00C6727E" w:rsidP="00EA751C">
            <w:pPr>
              <w:spacing w:line="240" w:lineRule="auto"/>
              <w:rPr>
                <w:color w:val="auto"/>
              </w:rPr>
            </w:pPr>
            <w:r w:rsidRPr="00257A62">
              <w:rPr>
                <w:color w:val="auto"/>
              </w:rPr>
              <w:t>Post condición</w:t>
            </w:r>
          </w:p>
        </w:tc>
        <w:tc>
          <w:tcPr>
            <w:tcW w:w="7354" w:type="dxa"/>
          </w:tcPr>
          <w:p w14:paraId="1B6855C4" w14:textId="6AECA53D" w:rsidR="00C6727E" w:rsidRPr="00257A62" w:rsidRDefault="00546058"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546058">
              <w:rPr>
                <w:color w:val="auto"/>
              </w:rPr>
              <w:t>El trabajador ya cuenta con credenciales especializadas conectadas. Al iniciar su próximo Login (CU01), su menú lateral adaptará opciones exclusivas del módulo de Calidad. Toda la transacción queda inmutablemente respaldada de forma automática en la Bitácora de Auditoría por seguridad.</w:t>
            </w:r>
          </w:p>
        </w:tc>
      </w:tr>
      <w:tr w:rsidR="00257A62" w:rsidRPr="00257A62" w14:paraId="5A81762F"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32C67DD8" w14:textId="77777777" w:rsidR="00C6727E" w:rsidRPr="00257A62" w:rsidRDefault="00C6727E" w:rsidP="00EA751C">
            <w:pPr>
              <w:spacing w:line="240" w:lineRule="auto"/>
              <w:rPr>
                <w:color w:val="auto"/>
              </w:rPr>
            </w:pPr>
            <w:r w:rsidRPr="00257A62">
              <w:rPr>
                <w:color w:val="auto"/>
              </w:rPr>
              <w:t>Excepciones</w:t>
            </w:r>
          </w:p>
        </w:tc>
        <w:tc>
          <w:tcPr>
            <w:tcW w:w="7354" w:type="dxa"/>
          </w:tcPr>
          <w:p w14:paraId="03D69792" w14:textId="78316F9E" w:rsidR="00C6727E" w:rsidRPr="00257A62" w:rsidRDefault="00481DE8"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Transición Ilegal de Permisos (Incompatibilidad). La lógica del ERP no permite que un "Jefe de Producción" sea cambiado bruscamente a "Ingeniero de QA" si el trabajador en cuestión tiene Órdenes de Producción (Lotes) actualmente abiertas a su nombre. El sistema exige cerrar los lotes en la tina antes del cambio de oficina bloqueando la operación.</w:t>
            </w:r>
          </w:p>
        </w:tc>
      </w:tr>
    </w:tbl>
    <w:p w14:paraId="47B12130" w14:textId="3FDA482A" w:rsidR="00C6727E" w:rsidRDefault="003D65E7" w:rsidP="00BE5062">
      <w:pPr>
        <w:rPr>
          <w:color w:val="auto"/>
        </w:rPr>
      </w:pPr>
      <w:r w:rsidRPr="00257A62">
        <w:rPr>
          <w:color w:val="auto"/>
        </w:rPr>
        <w:lastRenderedPageBreak/>
        <w:softHyphen/>
      </w:r>
      <w:r w:rsidRPr="00257A62">
        <w:rPr>
          <w:color w:val="auto"/>
        </w:rPr>
        <w:softHyphen/>
      </w:r>
      <w:r w:rsidRPr="00257A62">
        <w:rPr>
          <w:noProof/>
          <w:color w:val="auto"/>
          <w:lang w:val="en-US"/>
        </w:rPr>
        <w:drawing>
          <wp:inline distT="0" distB="0" distL="0" distR="0" wp14:anchorId="2481D992" wp14:editId="20FFAD4F">
            <wp:extent cx="5791835" cy="463359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835" cy="4633595"/>
                    </a:xfrm>
                    <a:prstGeom prst="rect">
                      <a:avLst/>
                    </a:prstGeom>
                  </pic:spPr>
                </pic:pic>
              </a:graphicData>
            </a:graphic>
          </wp:inline>
        </w:drawing>
      </w:r>
    </w:p>
    <w:p w14:paraId="340F4861" w14:textId="4A881ABF" w:rsidR="00471722" w:rsidRDefault="00471722" w:rsidP="00471722">
      <w:pPr>
        <w:jc w:val="center"/>
        <w:rPr>
          <w:color w:val="auto"/>
        </w:rPr>
      </w:pPr>
      <w:r w:rsidRPr="00471722">
        <w:rPr>
          <w:noProof/>
          <w:color w:val="auto"/>
          <w:lang w:val="en-US"/>
        </w:rPr>
        <w:drawing>
          <wp:inline distT="0" distB="0" distL="0" distR="0" wp14:anchorId="3D4DBDB4" wp14:editId="3BFA464C">
            <wp:extent cx="4076700" cy="11679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4824" cy="1175977"/>
                    </a:xfrm>
                    <a:prstGeom prst="rect">
                      <a:avLst/>
                    </a:prstGeom>
                  </pic:spPr>
                </pic:pic>
              </a:graphicData>
            </a:graphic>
          </wp:inline>
        </w:drawing>
      </w:r>
    </w:p>
    <w:p w14:paraId="6276F68A" w14:textId="392DB7C5" w:rsidR="00471722" w:rsidRDefault="00471722" w:rsidP="00471722">
      <w:pPr>
        <w:jc w:val="center"/>
        <w:rPr>
          <w:color w:val="auto"/>
        </w:rPr>
      </w:pPr>
    </w:p>
    <w:p w14:paraId="29EFC893" w14:textId="77777777" w:rsidR="00471722" w:rsidRPr="00257A62" w:rsidRDefault="00471722" w:rsidP="00471722">
      <w:pPr>
        <w:jc w:val="center"/>
        <w:rPr>
          <w:color w:val="auto"/>
        </w:rPr>
      </w:pPr>
    </w:p>
    <w:p w14:paraId="1AFE0B9F" w14:textId="36DAC6FD" w:rsidR="00C6727E" w:rsidRPr="00257A62" w:rsidRDefault="00C6727E" w:rsidP="005C19B2">
      <w:pPr>
        <w:jc w:val="center"/>
        <w:rPr>
          <w:color w:val="auto"/>
        </w:rPr>
      </w:pPr>
    </w:p>
    <w:p w14:paraId="7E4F580A" w14:textId="38F7CC60" w:rsidR="00C6727E" w:rsidRPr="00257A62" w:rsidRDefault="00C6727E" w:rsidP="00504EFE">
      <w:pPr>
        <w:pStyle w:val="Ttulo4"/>
      </w:pPr>
      <w:r w:rsidRPr="00257A62">
        <w:rPr>
          <w:bCs/>
        </w:rPr>
        <w:lastRenderedPageBreak/>
        <w:t>CU</w:t>
      </w:r>
      <w:r w:rsidR="00481DE8" w:rsidRPr="00257A62">
        <w:rPr>
          <w:bCs/>
        </w:rPr>
        <w:t>8</w:t>
      </w:r>
      <w:r w:rsidRPr="00257A62">
        <w:t xml:space="preserve">: </w:t>
      </w:r>
      <w:r w:rsidRPr="00257A62">
        <w:tab/>
      </w:r>
      <w:r w:rsidRPr="00257A62">
        <w:tab/>
      </w:r>
      <w:r w:rsidR="00481DE8" w:rsidRPr="00257A62">
        <w:t>Registrar Nuevo Producto/Insumo</w:t>
      </w:r>
      <w:r w:rsidR="00481DE8" w:rsidRPr="00257A62">
        <w:tab/>
      </w:r>
      <w:r w:rsidR="00481DE8" w:rsidRPr="00257A62">
        <w:tab/>
        <w:t xml:space="preserve">           </w:t>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257A62" w:rsidRPr="00257A62" w14:paraId="3111DFA3"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C406F2E" w14:textId="77777777" w:rsidR="00481DE8" w:rsidRPr="00257A62" w:rsidRDefault="00481DE8" w:rsidP="00EA751C">
            <w:pPr>
              <w:spacing w:line="240" w:lineRule="auto"/>
              <w:rPr>
                <w:color w:val="auto"/>
              </w:rPr>
            </w:pPr>
            <w:r w:rsidRPr="00257A62">
              <w:rPr>
                <w:color w:val="auto"/>
              </w:rPr>
              <w:t>Caso de Uso</w:t>
            </w:r>
          </w:p>
        </w:tc>
        <w:tc>
          <w:tcPr>
            <w:tcW w:w="7354" w:type="dxa"/>
          </w:tcPr>
          <w:p w14:paraId="2EF611B4" w14:textId="715CA74F" w:rsidR="00481DE8" w:rsidRPr="00257A62" w:rsidRDefault="00481DE8"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 xml:space="preserve">CU8 : </w:t>
            </w:r>
            <w:r w:rsidR="005C19B2" w:rsidRPr="00257A62">
              <w:rPr>
                <w:b w:val="0"/>
                <w:bCs w:val="0"/>
                <w:color w:val="auto"/>
              </w:rPr>
              <w:t>Registrar Nuevo Producto/Insumo</w:t>
            </w:r>
          </w:p>
        </w:tc>
      </w:tr>
      <w:tr w:rsidR="00257A62" w:rsidRPr="00257A62" w14:paraId="35AA0C8D"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5BD415D" w14:textId="77777777" w:rsidR="00481DE8" w:rsidRPr="00257A62" w:rsidRDefault="00481DE8" w:rsidP="00EA751C">
            <w:pPr>
              <w:spacing w:line="240" w:lineRule="auto"/>
              <w:rPr>
                <w:color w:val="auto"/>
              </w:rPr>
            </w:pPr>
            <w:r w:rsidRPr="00257A62">
              <w:rPr>
                <w:color w:val="auto"/>
              </w:rPr>
              <w:t>Propósito</w:t>
            </w:r>
          </w:p>
        </w:tc>
        <w:tc>
          <w:tcPr>
            <w:tcW w:w="7354" w:type="dxa"/>
          </w:tcPr>
          <w:p w14:paraId="18815BC3" w14:textId="1A99A59C"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Poblar la base de datos central con las identidades de lo que la empresa maneja (leche, sal, empaques, quesos), para que puedan contar con un Kardex transaccional físico.</w:t>
            </w:r>
          </w:p>
        </w:tc>
      </w:tr>
      <w:tr w:rsidR="00257A62" w:rsidRPr="00257A62" w14:paraId="15297AD2"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7B0465A" w14:textId="77777777" w:rsidR="00481DE8" w:rsidRPr="00257A62" w:rsidRDefault="00481DE8" w:rsidP="00EA751C">
            <w:pPr>
              <w:spacing w:line="240" w:lineRule="auto"/>
              <w:rPr>
                <w:color w:val="auto"/>
              </w:rPr>
            </w:pPr>
            <w:r w:rsidRPr="00257A62">
              <w:rPr>
                <w:color w:val="auto"/>
              </w:rPr>
              <w:t>Descripción</w:t>
            </w:r>
          </w:p>
        </w:tc>
        <w:tc>
          <w:tcPr>
            <w:tcW w:w="7354" w:type="dxa"/>
          </w:tcPr>
          <w:p w14:paraId="2087CF54" w14:textId="36780B10" w:rsidR="00481DE8" w:rsidRPr="00257A62" w:rsidRDefault="005C19B2"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permite al Admin instanciar conceptos estáticos (ej. "Cheddar 500g" o "Cuajo Químico") definiendo si es Insumo o Producto Final, su unidad de medida y precio o costo referencial. No añade cantidades físicas, solo la identidad organizativa.</w:t>
            </w:r>
          </w:p>
        </w:tc>
      </w:tr>
      <w:tr w:rsidR="00257A62" w:rsidRPr="00257A62" w14:paraId="375806AF"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35991B1" w14:textId="77777777" w:rsidR="00481DE8" w:rsidRPr="00257A62" w:rsidRDefault="00481DE8" w:rsidP="00EA751C">
            <w:pPr>
              <w:spacing w:line="240" w:lineRule="auto"/>
              <w:rPr>
                <w:color w:val="auto"/>
              </w:rPr>
            </w:pPr>
            <w:r w:rsidRPr="00257A62">
              <w:rPr>
                <w:color w:val="auto"/>
              </w:rPr>
              <w:t>Actores</w:t>
            </w:r>
          </w:p>
        </w:tc>
        <w:tc>
          <w:tcPr>
            <w:tcW w:w="7354" w:type="dxa"/>
          </w:tcPr>
          <w:p w14:paraId="4E373779" w14:textId="020091B6"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(catalogo_items).</w:t>
            </w:r>
          </w:p>
        </w:tc>
      </w:tr>
      <w:tr w:rsidR="00257A62" w:rsidRPr="00257A62" w14:paraId="590AD892"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705265D" w14:textId="77777777" w:rsidR="00481DE8" w:rsidRPr="00257A62" w:rsidRDefault="00481DE8" w:rsidP="00EA751C">
            <w:pPr>
              <w:spacing w:line="240" w:lineRule="auto"/>
              <w:rPr>
                <w:color w:val="auto"/>
              </w:rPr>
            </w:pPr>
            <w:r w:rsidRPr="00257A62">
              <w:rPr>
                <w:color w:val="auto"/>
              </w:rPr>
              <w:t>Actor iniciador</w:t>
            </w:r>
          </w:p>
        </w:tc>
        <w:tc>
          <w:tcPr>
            <w:tcW w:w="7354" w:type="dxa"/>
          </w:tcPr>
          <w:p w14:paraId="2B9D9FDE" w14:textId="706679C9" w:rsidR="00481DE8" w:rsidRPr="00257A62" w:rsidRDefault="005C19B2"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Administrador General.</w:t>
            </w:r>
          </w:p>
        </w:tc>
      </w:tr>
      <w:tr w:rsidR="00257A62" w:rsidRPr="00257A62" w14:paraId="411B02EA"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023397A" w14:textId="77777777" w:rsidR="00481DE8" w:rsidRPr="00257A62" w:rsidRDefault="00481DE8" w:rsidP="00EA751C">
            <w:pPr>
              <w:spacing w:line="240" w:lineRule="auto"/>
              <w:rPr>
                <w:color w:val="auto"/>
              </w:rPr>
            </w:pPr>
            <w:r w:rsidRPr="00257A62">
              <w:rPr>
                <w:color w:val="auto"/>
              </w:rPr>
              <w:t>Precondición</w:t>
            </w:r>
          </w:p>
        </w:tc>
        <w:tc>
          <w:tcPr>
            <w:tcW w:w="7354" w:type="dxa"/>
          </w:tcPr>
          <w:p w14:paraId="3260A808" w14:textId="19DC5BB1"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Administrador Autenticado.</w:t>
            </w:r>
          </w:p>
        </w:tc>
      </w:tr>
      <w:tr w:rsidR="00257A62" w:rsidRPr="00257A62" w14:paraId="40644B13"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44B93D7" w14:textId="77777777" w:rsidR="00481DE8" w:rsidRPr="00257A62" w:rsidRDefault="00481DE8" w:rsidP="00EA751C">
            <w:pPr>
              <w:spacing w:line="240" w:lineRule="auto"/>
              <w:rPr>
                <w:color w:val="auto"/>
              </w:rPr>
            </w:pPr>
            <w:r w:rsidRPr="00257A62">
              <w:rPr>
                <w:color w:val="auto"/>
              </w:rPr>
              <w:t>Flujo principal</w:t>
            </w:r>
          </w:p>
        </w:tc>
        <w:tc>
          <w:tcPr>
            <w:tcW w:w="7354" w:type="dxa"/>
          </w:tcPr>
          <w:p w14:paraId="4AEBADD8" w14:textId="77777777" w:rsidR="005C19B2"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actor ingresa a "WMS Almacén" -&gt; "Catálogo Maestro".</w:t>
            </w:r>
          </w:p>
          <w:p w14:paraId="4E7921DE" w14:textId="77777777" w:rsidR="005C19B2"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Presiona el botón flotante "+ Crear Nueva Identidad de Ítem".</w:t>
            </w:r>
          </w:p>
          <w:p w14:paraId="181518CB" w14:textId="77777777" w:rsidR="005C19B2"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Despliega un modal. El actor escoge una Categoría obligatoria: "Insumo Químico".</w:t>
            </w:r>
          </w:p>
          <w:p w14:paraId="7C64E0BC" w14:textId="77777777" w:rsidR="005C19B2"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Ingresa el nombre "Cloruro de Calcio industrial", unidad "Litros", y costo base.</w:t>
            </w:r>
          </w:p>
          <w:p w14:paraId="450E86F4" w14:textId="77777777" w:rsidR="005C19B2"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Presiona "Guardar en Sistema Central".</w:t>
            </w:r>
          </w:p>
          <w:p w14:paraId="595C25D1" w14:textId="77777777" w:rsidR="005C19B2"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formatea los textos evitando dobles espacios en blanco e inserta en la tabla master catalogo_items.</w:t>
            </w:r>
          </w:p>
          <w:p w14:paraId="227367DD" w14:textId="3F23A156" w:rsidR="00481DE8" w:rsidRPr="00257A62" w:rsidRDefault="005C19B2" w:rsidP="004C48EA">
            <w:pPr>
              <w:pStyle w:val="Prrafodelista"/>
              <w:numPr>
                <w:ilvl w:val="0"/>
                <w:numId w:val="65"/>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listado de catálogo se actualiza reflejando el nuevo ítem con "Stock 0.00" por defecto.</w:t>
            </w:r>
          </w:p>
        </w:tc>
      </w:tr>
      <w:tr w:rsidR="00257A62" w:rsidRPr="00257A62" w14:paraId="16439A24"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2A0DDCF" w14:textId="77777777" w:rsidR="00481DE8" w:rsidRPr="00257A62" w:rsidRDefault="00481DE8" w:rsidP="00EA751C">
            <w:pPr>
              <w:spacing w:line="240" w:lineRule="auto"/>
              <w:rPr>
                <w:color w:val="auto"/>
              </w:rPr>
            </w:pPr>
            <w:r w:rsidRPr="00257A62">
              <w:rPr>
                <w:color w:val="auto"/>
              </w:rPr>
              <w:t>Post condición</w:t>
            </w:r>
          </w:p>
        </w:tc>
        <w:tc>
          <w:tcPr>
            <w:tcW w:w="7354" w:type="dxa"/>
          </w:tcPr>
          <w:p w14:paraId="506A3A18" w14:textId="5186DE02" w:rsidR="00481DE8" w:rsidRPr="00257A62" w:rsidRDefault="00546058"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546058">
              <w:rPr>
                <w:color w:val="auto"/>
              </w:rPr>
              <w:t>El Ítem existe contablemente. A partir de ahora puede ser objeto de una Orden de Compra o registrado como merma en la línea de producción. Toda la transacción queda inmutablemente respaldada de forma automática en la Bitácora de Auditoría por seguridad.</w:t>
            </w:r>
          </w:p>
        </w:tc>
      </w:tr>
      <w:tr w:rsidR="00257A62" w:rsidRPr="00257A62" w14:paraId="30C5C4CB"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3A7D0E60" w14:textId="77777777" w:rsidR="00481DE8" w:rsidRPr="00257A62" w:rsidRDefault="00481DE8" w:rsidP="00EA751C">
            <w:pPr>
              <w:spacing w:line="240" w:lineRule="auto"/>
              <w:rPr>
                <w:color w:val="auto"/>
              </w:rPr>
            </w:pPr>
            <w:r w:rsidRPr="00257A62">
              <w:rPr>
                <w:color w:val="auto"/>
              </w:rPr>
              <w:t>Excepciones</w:t>
            </w:r>
          </w:p>
        </w:tc>
        <w:tc>
          <w:tcPr>
            <w:tcW w:w="7354" w:type="dxa"/>
          </w:tcPr>
          <w:p w14:paraId="27B46117" w14:textId="77777777" w:rsidR="00481DE8" w:rsidRDefault="005C19B2"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Falta de Categorización Restrictiva. Si el actor omite clasificar si es Producto Vendible o Insumo de Producción, el software lanza alerta y niega la creación, puesto que afecta el comportamiento de las tablas de ventas posteriores.</w:t>
            </w:r>
          </w:p>
          <w:p w14:paraId="6A9D54A9" w14:textId="58BE0154" w:rsidR="0011402B" w:rsidRPr="00257A62" w:rsidRDefault="0011402B"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11402B">
              <w:rPr>
                <w:color w:val="auto"/>
              </w:rPr>
              <w:t xml:space="preserve">E2: Campos Obligatorios Vacíos. Si el usuario deja en blanco cualquier campo marcado como NOT NULL (nombre, SKU, unidad de medida), el </w:t>
            </w:r>
            <w:r w:rsidRPr="0011402B">
              <w:rPr>
                <w:color w:val="auto"/>
              </w:rPr>
              <w:lastRenderedPageBreak/>
              <w:t>sistema bloquea el botón de guardado, resalta el campo vacío con borde rojo y muestra el mensaje inline: "Este campo es obligatorio".</w:t>
            </w:r>
          </w:p>
        </w:tc>
      </w:tr>
    </w:tbl>
    <w:p w14:paraId="33CEFC6C" w14:textId="6A9D1345" w:rsidR="00C6727E" w:rsidRPr="00257A62" w:rsidRDefault="003D65E7" w:rsidP="003D65E7">
      <w:pPr>
        <w:jc w:val="center"/>
        <w:rPr>
          <w:color w:val="auto"/>
        </w:rPr>
      </w:pPr>
      <w:r w:rsidRPr="00257A62">
        <w:rPr>
          <w:noProof/>
          <w:color w:val="auto"/>
          <w:lang w:val="en-US"/>
        </w:rPr>
        <w:lastRenderedPageBreak/>
        <w:drawing>
          <wp:inline distT="0" distB="0" distL="0" distR="0" wp14:anchorId="26F94025" wp14:editId="42B2F041">
            <wp:extent cx="5791835" cy="463359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1835" cy="4633595"/>
                    </a:xfrm>
                    <a:prstGeom prst="rect">
                      <a:avLst/>
                    </a:prstGeom>
                  </pic:spPr>
                </pic:pic>
              </a:graphicData>
            </a:graphic>
          </wp:inline>
        </w:drawing>
      </w:r>
    </w:p>
    <w:p w14:paraId="76A0BCAA" w14:textId="085EB808" w:rsidR="00C6727E" w:rsidRPr="00257A62" w:rsidRDefault="00481DE8" w:rsidP="005C19B2">
      <w:pPr>
        <w:jc w:val="center"/>
        <w:rPr>
          <w:color w:val="auto"/>
        </w:rPr>
      </w:pPr>
      <w:r w:rsidRPr="00257A62">
        <w:rPr>
          <w:noProof/>
          <w:color w:val="auto"/>
          <w:lang w:val="en-US"/>
        </w:rPr>
        <w:drawing>
          <wp:inline distT="0" distB="0" distL="0" distR="0" wp14:anchorId="34C6C281" wp14:editId="46FD7000">
            <wp:extent cx="5791835" cy="9112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911225"/>
                    </a:xfrm>
                    <a:prstGeom prst="rect">
                      <a:avLst/>
                    </a:prstGeom>
                  </pic:spPr>
                </pic:pic>
              </a:graphicData>
            </a:graphic>
          </wp:inline>
        </w:drawing>
      </w:r>
    </w:p>
    <w:p w14:paraId="0F72C284" w14:textId="439679A6" w:rsidR="00C6727E" w:rsidRPr="00257A62" w:rsidRDefault="00C6727E" w:rsidP="00504EFE">
      <w:pPr>
        <w:pStyle w:val="Ttulo4"/>
      </w:pPr>
      <w:r w:rsidRPr="00257A62">
        <w:rPr>
          <w:bCs/>
        </w:rPr>
        <w:t>CU</w:t>
      </w:r>
      <w:r w:rsidR="005C19B2" w:rsidRPr="00257A62">
        <w:rPr>
          <w:bCs/>
        </w:rPr>
        <w:t>9</w:t>
      </w:r>
      <w:r w:rsidRPr="00257A62">
        <w:t xml:space="preserve">: </w:t>
      </w:r>
      <w:r w:rsidRPr="00257A62">
        <w:tab/>
      </w:r>
      <w:r w:rsidRPr="00257A62">
        <w:tab/>
      </w:r>
      <w:r w:rsidR="005C19B2" w:rsidRPr="00257A62">
        <w:t>Consultar Kardex Dinámico</w:t>
      </w:r>
      <w:r w:rsidR="005C19B2" w:rsidRPr="00257A62">
        <w:tab/>
      </w:r>
      <w:r w:rsidR="005C19B2" w:rsidRPr="00257A62">
        <w:tab/>
        <w:t xml:space="preserve">           </w:t>
      </w:r>
      <w:r w:rsidRPr="00257A62">
        <w:tab/>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257A62" w:rsidRPr="00257A62" w14:paraId="35935022"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DC256B1" w14:textId="77777777" w:rsidR="00481DE8" w:rsidRPr="00257A62" w:rsidRDefault="00481DE8" w:rsidP="00EA751C">
            <w:pPr>
              <w:spacing w:line="240" w:lineRule="auto"/>
              <w:rPr>
                <w:color w:val="auto"/>
              </w:rPr>
            </w:pPr>
            <w:r w:rsidRPr="00257A62">
              <w:rPr>
                <w:color w:val="auto"/>
              </w:rPr>
              <w:t>Caso de Uso</w:t>
            </w:r>
          </w:p>
        </w:tc>
        <w:tc>
          <w:tcPr>
            <w:tcW w:w="7354" w:type="dxa"/>
          </w:tcPr>
          <w:p w14:paraId="2384B7FE" w14:textId="217A1F40" w:rsidR="00481DE8" w:rsidRPr="00257A62" w:rsidRDefault="00481DE8"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w:t>
            </w:r>
            <w:r w:rsidR="005C19B2" w:rsidRPr="00257A62">
              <w:rPr>
                <w:b w:val="0"/>
                <w:bCs w:val="0"/>
                <w:color w:val="auto"/>
              </w:rPr>
              <w:t>9</w:t>
            </w:r>
            <w:r w:rsidRPr="00257A62">
              <w:rPr>
                <w:b w:val="0"/>
                <w:bCs w:val="0"/>
                <w:color w:val="auto"/>
              </w:rPr>
              <w:t xml:space="preserve"> : </w:t>
            </w:r>
            <w:r w:rsidR="005C19B2" w:rsidRPr="00257A62">
              <w:rPr>
                <w:b w:val="0"/>
                <w:bCs w:val="0"/>
                <w:color w:val="auto"/>
              </w:rPr>
              <w:t>Consultar Kardex Dinámico</w:t>
            </w:r>
          </w:p>
        </w:tc>
      </w:tr>
      <w:tr w:rsidR="00257A62" w:rsidRPr="00257A62" w14:paraId="207C2478"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F75FF6A" w14:textId="77777777" w:rsidR="00481DE8" w:rsidRPr="00257A62" w:rsidRDefault="00481DE8" w:rsidP="00EA751C">
            <w:pPr>
              <w:spacing w:line="240" w:lineRule="auto"/>
              <w:rPr>
                <w:color w:val="auto"/>
              </w:rPr>
            </w:pPr>
            <w:r w:rsidRPr="00257A62">
              <w:rPr>
                <w:color w:val="auto"/>
              </w:rPr>
              <w:t>Propósito</w:t>
            </w:r>
          </w:p>
        </w:tc>
        <w:tc>
          <w:tcPr>
            <w:tcW w:w="7354" w:type="dxa"/>
          </w:tcPr>
          <w:p w14:paraId="1CD48843" w14:textId="02EFDB34"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Proveer al staff corporativo visibilidad en tiempo real del saldo contable y volumen en bodega.</w:t>
            </w:r>
          </w:p>
        </w:tc>
      </w:tr>
      <w:tr w:rsidR="00257A62" w:rsidRPr="00257A62" w14:paraId="320A9D09"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58FD6ED" w14:textId="77777777" w:rsidR="00481DE8" w:rsidRPr="00257A62" w:rsidRDefault="00481DE8" w:rsidP="00EA751C">
            <w:pPr>
              <w:spacing w:line="240" w:lineRule="auto"/>
              <w:rPr>
                <w:color w:val="auto"/>
              </w:rPr>
            </w:pPr>
            <w:r w:rsidRPr="00257A62">
              <w:rPr>
                <w:color w:val="auto"/>
              </w:rPr>
              <w:lastRenderedPageBreak/>
              <w:t>Descripción</w:t>
            </w:r>
          </w:p>
        </w:tc>
        <w:tc>
          <w:tcPr>
            <w:tcW w:w="7354" w:type="dxa"/>
          </w:tcPr>
          <w:p w14:paraId="0A3518F1" w14:textId="6C0A3417" w:rsidR="00481DE8" w:rsidRPr="00257A62" w:rsidRDefault="005C19B2"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a múltiples ramas operativas consultar la inmensa tabla de la verdad (movimientos_kardex), procesando las sumatorias al vuelo (Entradas - Salidas) para deducir el "Stock Real Dinámico".</w:t>
            </w:r>
          </w:p>
        </w:tc>
      </w:tr>
      <w:tr w:rsidR="00257A62" w:rsidRPr="00257A62" w14:paraId="40CC06E0"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C3720AF" w14:textId="77777777" w:rsidR="00481DE8" w:rsidRPr="00257A62" w:rsidRDefault="00481DE8" w:rsidP="00EA751C">
            <w:pPr>
              <w:spacing w:line="240" w:lineRule="auto"/>
              <w:rPr>
                <w:color w:val="auto"/>
              </w:rPr>
            </w:pPr>
            <w:r w:rsidRPr="00257A62">
              <w:rPr>
                <w:color w:val="auto"/>
              </w:rPr>
              <w:t>Actores</w:t>
            </w:r>
          </w:p>
        </w:tc>
        <w:tc>
          <w:tcPr>
            <w:tcW w:w="7354" w:type="dxa"/>
          </w:tcPr>
          <w:p w14:paraId="49EDBF2D" w14:textId="339517FF"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(movimientos_kardex, catalogo_items).</w:t>
            </w:r>
          </w:p>
        </w:tc>
      </w:tr>
      <w:tr w:rsidR="00257A62" w:rsidRPr="00257A62" w14:paraId="4177833F"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E309DEF" w14:textId="77777777" w:rsidR="00481DE8" w:rsidRPr="00257A62" w:rsidRDefault="00481DE8" w:rsidP="00EA751C">
            <w:pPr>
              <w:spacing w:line="240" w:lineRule="auto"/>
              <w:rPr>
                <w:color w:val="auto"/>
              </w:rPr>
            </w:pPr>
            <w:r w:rsidRPr="00257A62">
              <w:rPr>
                <w:color w:val="auto"/>
              </w:rPr>
              <w:t>Actor iniciador</w:t>
            </w:r>
          </w:p>
        </w:tc>
        <w:tc>
          <w:tcPr>
            <w:tcW w:w="7354" w:type="dxa"/>
          </w:tcPr>
          <w:p w14:paraId="5A27BC81" w14:textId="7CF09F3A" w:rsidR="00481DE8" w:rsidRPr="00257A62" w:rsidRDefault="005C19B2"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Asesor Comercial, Jefe de Producción.</w:t>
            </w:r>
          </w:p>
        </w:tc>
      </w:tr>
      <w:tr w:rsidR="00257A62" w:rsidRPr="00257A62" w14:paraId="7FB6F83A"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0F2CE52" w14:textId="77777777" w:rsidR="00481DE8" w:rsidRPr="00257A62" w:rsidRDefault="00481DE8" w:rsidP="00EA751C">
            <w:pPr>
              <w:spacing w:line="240" w:lineRule="auto"/>
              <w:rPr>
                <w:color w:val="auto"/>
              </w:rPr>
            </w:pPr>
            <w:r w:rsidRPr="00257A62">
              <w:rPr>
                <w:color w:val="auto"/>
              </w:rPr>
              <w:t>Precondición</w:t>
            </w:r>
          </w:p>
        </w:tc>
        <w:tc>
          <w:tcPr>
            <w:tcW w:w="7354" w:type="dxa"/>
          </w:tcPr>
          <w:p w14:paraId="1DE1EFBD" w14:textId="33313E9E"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Usuario logueado con rol validado. El ítem consultado debe haber sido creado previamente (CU08).</w:t>
            </w:r>
          </w:p>
        </w:tc>
      </w:tr>
      <w:tr w:rsidR="00257A62" w:rsidRPr="00257A62" w14:paraId="22F4B54E"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295DCFB8" w14:textId="77777777" w:rsidR="00481DE8" w:rsidRPr="00257A62" w:rsidRDefault="00481DE8" w:rsidP="00EA751C">
            <w:pPr>
              <w:spacing w:line="240" w:lineRule="auto"/>
              <w:rPr>
                <w:color w:val="auto"/>
              </w:rPr>
            </w:pPr>
            <w:r w:rsidRPr="00257A62">
              <w:rPr>
                <w:color w:val="auto"/>
              </w:rPr>
              <w:t>Flujo principal</w:t>
            </w:r>
          </w:p>
        </w:tc>
        <w:tc>
          <w:tcPr>
            <w:tcW w:w="7354" w:type="dxa"/>
          </w:tcPr>
          <w:p w14:paraId="53D6064E" w14:textId="77777777" w:rsidR="005C19B2" w:rsidRPr="00257A62" w:rsidRDefault="005C19B2" w:rsidP="004C48EA">
            <w:pPr>
              <w:pStyle w:val="Prrafodelista"/>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actor ingresa al módulo "Inventario y Kárdex Diario".</w:t>
            </w:r>
          </w:p>
          <w:p w14:paraId="54BCC955" w14:textId="77777777" w:rsidR="005C19B2" w:rsidRPr="00257A62" w:rsidRDefault="005C19B2" w:rsidP="004C48EA">
            <w:pPr>
              <w:pStyle w:val="Prrafodelista"/>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carga la sumatoria maestra y muestra la columna de "Disponible Físico" de todos los productos.</w:t>
            </w:r>
          </w:p>
          <w:p w14:paraId="6984AA67" w14:textId="77777777" w:rsidR="005C19B2" w:rsidRPr="00257A62" w:rsidRDefault="005C19B2" w:rsidP="004C48EA">
            <w:pPr>
              <w:pStyle w:val="Prrafodelista"/>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actor selecciona "Quesillo Criollo 5kg" y presiona "Auditar Movimientos".</w:t>
            </w:r>
          </w:p>
          <w:p w14:paraId="218A1A2B" w14:textId="77777777" w:rsidR="005C19B2" w:rsidRPr="00257A62" w:rsidRDefault="005C19B2" w:rsidP="004C48EA">
            <w:pPr>
              <w:pStyle w:val="Prrafodelista"/>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interroga las tablas movimientos_kardex filtrando por el ID, extrayendo las fechas en las que el Jefe de Planta inyectó cuajadas terminadas y las fechas en las que Ventas descontó por facturación.</w:t>
            </w:r>
          </w:p>
          <w:p w14:paraId="0EF6890F" w14:textId="4A1ABAEA" w:rsidR="00481DE8" w:rsidRPr="00257A62" w:rsidRDefault="005C19B2" w:rsidP="004C48EA">
            <w:pPr>
              <w:pStyle w:val="Prrafodelista"/>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El sistema dibuja el historial gráfico e imprime en pantalla el "Libro de entradas y salidas".</w:t>
            </w:r>
          </w:p>
        </w:tc>
      </w:tr>
      <w:tr w:rsidR="00257A62" w:rsidRPr="00257A62" w14:paraId="758E0421"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0DC354C" w14:textId="77777777" w:rsidR="00481DE8" w:rsidRPr="00257A62" w:rsidRDefault="00481DE8" w:rsidP="00EA751C">
            <w:pPr>
              <w:spacing w:line="240" w:lineRule="auto"/>
              <w:rPr>
                <w:color w:val="auto"/>
              </w:rPr>
            </w:pPr>
            <w:r w:rsidRPr="00257A62">
              <w:rPr>
                <w:color w:val="auto"/>
              </w:rPr>
              <w:t>Post condición</w:t>
            </w:r>
          </w:p>
        </w:tc>
        <w:tc>
          <w:tcPr>
            <w:tcW w:w="7354" w:type="dxa"/>
          </w:tcPr>
          <w:p w14:paraId="3AF574C9" w14:textId="17C75A4F" w:rsidR="00481DE8"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Ninguna alteración es causada (Read Only). El usuario adquiere visibilidad de la bodega de fábrica real sin tener que caminar al sitio físico.</w:t>
            </w:r>
          </w:p>
        </w:tc>
      </w:tr>
      <w:tr w:rsidR="00257A62" w:rsidRPr="00257A62" w14:paraId="017448FD"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4416045" w14:textId="77777777" w:rsidR="00481DE8" w:rsidRPr="00257A62" w:rsidRDefault="00481DE8" w:rsidP="00EA751C">
            <w:pPr>
              <w:spacing w:line="240" w:lineRule="auto"/>
              <w:rPr>
                <w:color w:val="auto"/>
              </w:rPr>
            </w:pPr>
            <w:r w:rsidRPr="00257A62">
              <w:rPr>
                <w:color w:val="auto"/>
              </w:rPr>
              <w:t>Excepciones</w:t>
            </w:r>
          </w:p>
        </w:tc>
        <w:tc>
          <w:tcPr>
            <w:tcW w:w="7354" w:type="dxa"/>
          </w:tcPr>
          <w:p w14:paraId="3B1721B1" w14:textId="1ABB0A0D" w:rsidR="00481DE8" w:rsidRPr="00257A62" w:rsidRDefault="005C19B2"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Kardex Pálido (Inexistente). Si un Asesor Comercial hace clic para expandir un ítem cuya existencia es puramente nominal (creado pero jamás comprado ni producido), el DataGrid arroja de inmediato la excepción limpiamente gráfica: "No existen transacciones trazables para este código base en la fábrica de toda la historia".</w:t>
            </w:r>
          </w:p>
        </w:tc>
      </w:tr>
    </w:tbl>
    <w:p w14:paraId="39DDE800" w14:textId="6EB6DA30" w:rsidR="00C6727E" w:rsidRPr="00257A62" w:rsidRDefault="0021637B" w:rsidP="00C6727E">
      <w:pPr>
        <w:rPr>
          <w:color w:val="auto"/>
        </w:rPr>
      </w:pPr>
      <w:r w:rsidRPr="00257A62">
        <w:rPr>
          <w:noProof/>
          <w:color w:val="auto"/>
          <w:lang w:val="en-US"/>
        </w:rPr>
        <w:lastRenderedPageBreak/>
        <w:drawing>
          <wp:inline distT="0" distB="0" distL="0" distR="0" wp14:anchorId="77DD4F1B" wp14:editId="0F15E8F7">
            <wp:extent cx="5791835" cy="600583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6005830"/>
                    </a:xfrm>
                    <a:prstGeom prst="rect">
                      <a:avLst/>
                    </a:prstGeom>
                  </pic:spPr>
                </pic:pic>
              </a:graphicData>
            </a:graphic>
          </wp:inline>
        </w:drawing>
      </w:r>
    </w:p>
    <w:p w14:paraId="49B28073" w14:textId="26524C5F" w:rsidR="00C6727E" w:rsidRPr="00257A62" w:rsidRDefault="005C19B2" w:rsidP="005C19B2">
      <w:pPr>
        <w:jc w:val="center"/>
        <w:rPr>
          <w:color w:val="auto"/>
        </w:rPr>
      </w:pPr>
      <w:r w:rsidRPr="00257A62">
        <w:rPr>
          <w:noProof/>
          <w:color w:val="auto"/>
          <w:lang w:val="en-US"/>
        </w:rPr>
        <w:drawing>
          <wp:inline distT="0" distB="0" distL="0" distR="0" wp14:anchorId="3E4896C7" wp14:editId="1A7A9F64">
            <wp:extent cx="5791835" cy="189293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1892935"/>
                    </a:xfrm>
                    <a:prstGeom prst="rect">
                      <a:avLst/>
                    </a:prstGeom>
                  </pic:spPr>
                </pic:pic>
              </a:graphicData>
            </a:graphic>
          </wp:inline>
        </w:drawing>
      </w:r>
    </w:p>
    <w:p w14:paraId="56E5D89B" w14:textId="57939CE8" w:rsidR="005C19B2" w:rsidRPr="00257A62" w:rsidRDefault="005C19B2" w:rsidP="00504EFE">
      <w:pPr>
        <w:pStyle w:val="Ttulo4"/>
      </w:pPr>
      <w:r w:rsidRPr="00257A62">
        <w:rPr>
          <w:bCs/>
        </w:rPr>
        <w:lastRenderedPageBreak/>
        <w:t>CU12</w:t>
      </w:r>
      <w:r w:rsidRPr="00257A62">
        <w:t xml:space="preserve">: </w:t>
      </w:r>
      <w:r w:rsidRPr="00257A62">
        <w:tab/>
      </w:r>
      <w:r w:rsidRPr="00257A62">
        <w:tab/>
        <w:t xml:space="preserve">Registrar Proveedor/Ganadero.        </w:t>
      </w:r>
      <w:r w:rsidRPr="00257A62">
        <w:tab/>
        <w:t xml:space="preserve">           </w:t>
      </w:r>
      <w:r w:rsidRPr="00257A62">
        <w:tab/>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257A62" w:rsidRPr="00257A62" w14:paraId="609F35BD"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02E01D3" w14:textId="77777777" w:rsidR="005C19B2" w:rsidRPr="00257A62" w:rsidRDefault="005C19B2" w:rsidP="00EA751C">
            <w:pPr>
              <w:spacing w:line="240" w:lineRule="auto"/>
              <w:rPr>
                <w:color w:val="auto"/>
              </w:rPr>
            </w:pPr>
            <w:r w:rsidRPr="00257A62">
              <w:rPr>
                <w:color w:val="auto"/>
              </w:rPr>
              <w:t>Caso de Uso</w:t>
            </w:r>
          </w:p>
        </w:tc>
        <w:tc>
          <w:tcPr>
            <w:tcW w:w="7354" w:type="dxa"/>
          </w:tcPr>
          <w:p w14:paraId="3008E753" w14:textId="3DFA76FD" w:rsidR="005C19B2" w:rsidRPr="00257A62" w:rsidRDefault="005C19B2"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CU12 : Registrar Proveedor/Ganadero.</w:t>
            </w:r>
          </w:p>
        </w:tc>
      </w:tr>
      <w:tr w:rsidR="00257A62" w:rsidRPr="00257A62" w14:paraId="5104D697"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6DD84A7" w14:textId="77777777" w:rsidR="005C19B2" w:rsidRPr="00257A62" w:rsidRDefault="005C19B2" w:rsidP="00EA751C">
            <w:pPr>
              <w:spacing w:line="240" w:lineRule="auto"/>
              <w:rPr>
                <w:color w:val="auto"/>
              </w:rPr>
            </w:pPr>
            <w:r w:rsidRPr="00257A62">
              <w:rPr>
                <w:color w:val="auto"/>
              </w:rPr>
              <w:t>Propósito</w:t>
            </w:r>
          </w:p>
        </w:tc>
        <w:tc>
          <w:tcPr>
            <w:tcW w:w="7354" w:type="dxa"/>
          </w:tcPr>
          <w:p w14:paraId="0B36D137" w14:textId="60A0E002" w:rsidR="005C19B2" w:rsidRPr="00257A62" w:rsidRDefault="005C19B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Alimentar la base de datos maestra con los orígenes físicos de la materia prima (Tamberos locales o empresas químicas) para trazar la genealogía sanitaria del Kilómetro Cero.</w:t>
            </w:r>
          </w:p>
        </w:tc>
      </w:tr>
      <w:tr w:rsidR="00257A62" w:rsidRPr="00257A62" w14:paraId="35331699"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1A92DC1" w14:textId="77777777" w:rsidR="005C19B2" w:rsidRPr="00257A62" w:rsidRDefault="005C19B2" w:rsidP="00EA751C">
            <w:pPr>
              <w:spacing w:line="240" w:lineRule="auto"/>
              <w:rPr>
                <w:color w:val="auto"/>
              </w:rPr>
            </w:pPr>
            <w:r w:rsidRPr="00257A62">
              <w:rPr>
                <w:color w:val="auto"/>
              </w:rPr>
              <w:t>Descripción</w:t>
            </w:r>
          </w:p>
        </w:tc>
        <w:tc>
          <w:tcPr>
            <w:tcW w:w="7354" w:type="dxa"/>
          </w:tcPr>
          <w:p w14:paraId="124D2938" w14:textId="407A7DA0" w:rsidR="005C19B2" w:rsidRPr="00257A62" w:rsidRDefault="005C19B2" w:rsidP="005C19B2">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al personal administrativo asociar un Nombre, NIT y zona de acopio a una entidad externa. Sin este registro previo, ninguna cisterna de leche ajena podrá ingresar al módulo de Acopio.</w:t>
            </w:r>
          </w:p>
        </w:tc>
      </w:tr>
      <w:tr w:rsidR="00257A62" w:rsidRPr="00257A62" w14:paraId="5D520174"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3F6A97A" w14:textId="77777777" w:rsidR="005C19B2" w:rsidRPr="00257A62" w:rsidRDefault="005C19B2" w:rsidP="00EA751C">
            <w:pPr>
              <w:spacing w:line="240" w:lineRule="auto"/>
              <w:rPr>
                <w:color w:val="auto"/>
              </w:rPr>
            </w:pPr>
            <w:r w:rsidRPr="00257A62">
              <w:rPr>
                <w:color w:val="auto"/>
              </w:rPr>
              <w:t>Actores</w:t>
            </w:r>
          </w:p>
        </w:tc>
        <w:tc>
          <w:tcPr>
            <w:tcW w:w="7354" w:type="dxa"/>
          </w:tcPr>
          <w:p w14:paraId="28D06226" w14:textId="302D2F8D" w:rsidR="005C19B2" w:rsidRPr="00257A62" w:rsidRDefault="00AB097C"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(proveedores).</w:t>
            </w:r>
          </w:p>
        </w:tc>
      </w:tr>
      <w:tr w:rsidR="00257A62" w:rsidRPr="00257A62" w14:paraId="60348DE3"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2E0E9B14" w14:textId="77777777" w:rsidR="005C19B2" w:rsidRPr="00257A62" w:rsidRDefault="005C19B2" w:rsidP="00EA751C">
            <w:pPr>
              <w:spacing w:line="240" w:lineRule="auto"/>
              <w:rPr>
                <w:color w:val="auto"/>
              </w:rPr>
            </w:pPr>
            <w:r w:rsidRPr="00257A62">
              <w:rPr>
                <w:color w:val="auto"/>
              </w:rPr>
              <w:t>Actor iniciador</w:t>
            </w:r>
          </w:p>
        </w:tc>
        <w:tc>
          <w:tcPr>
            <w:tcW w:w="7354" w:type="dxa"/>
          </w:tcPr>
          <w:p w14:paraId="0160233D" w14:textId="2434B9E6" w:rsidR="005C19B2" w:rsidRPr="00257A62" w:rsidRDefault="00AB097C"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Administrador General o Asesor Comercial (Área de Compras).</w:t>
            </w:r>
          </w:p>
        </w:tc>
      </w:tr>
      <w:tr w:rsidR="00257A62" w:rsidRPr="00257A62" w14:paraId="5BB906F8"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B34162E" w14:textId="77777777" w:rsidR="005C19B2" w:rsidRPr="00257A62" w:rsidRDefault="005C19B2" w:rsidP="00EA751C">
            <w:pPr>
              <w:spacing w:line="240" w:lineRule="auto"/>
              <w:rPr>
                <w:color w:val="auto"/>
              </w:rPr>
            </w:pPr>
            <w:r w:rsidRPr="00257A62">
              <w:rPr>
                <w:color w:val="auto"/>
              </w:rPr>
              <w:t>Precondición</w:t>
            </w:r>
          </w:p>
        </w:tc>
        <w:tc>
          <w:tcPr>
            <w:tcW w:w="7354" w:type="dxa"/>
          </w:tcPr>
          <w:p w14:paraId="7843CA69" w14:textId="690CBF71" w:rsidR="005C19B2" w:rsidRPr="00257A62" w:rsidRDefault="00AB097C"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Usuario logueado con autorización para inyectar Master Data.</w:t>
            </w:r>
          </w:p>
        </w:tc>
      </w:tr>
      <w:tr w:rsidR="00257A62" w:rsidRPr="00257A62" w14:paraId="592005F7"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644D366D" w14:textId="77777777" w:rsidR="005C19B2" w:rsidRPr="00257A62" w:rsidRDefault="005C19B2" w:rsidP="00EA751C">
            <w:pPr>
              <w:spacing w:line="240" w:lineRule="auto"/>
              <w:rPr>
                <w:color w:val="auto"/>
              </w:rPr>
            </w:pPr>
            <w:r w:rsidRPr="00257A62">
              <w:rPr>
                <w:color w:val="auto"/>
              </w:rPr>
              <w:t>Flujo principal</w:t>
            </w:r>
          </w:p>
        </w:tc>
        <w:tc>
          <w:tcPr>
            <w:tcW w:w="7354" w:type="dxa"/>
          </w:tcPr>
          <w:p w14:paraId="6CB7DA05" w14:textId="414274F6" w:rsidR="00AB097C"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1. El actor ingresa al módulo "Compras y Ganaderos" -&gt; "Maestro Proveedores".</w:t>
            </w:r>
          </w:p>
          <w:p w14:paraId="6433E2E2" w14:textId="1B2E9748" w:rsidR="00AB097C"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2. Presiona "+ Dar de Alta Ganadero".</w:t>
            </w:r>
          </w:p>
          <w:p w14:paraId="3593D5B0" w14:textId="026DDC4C" w:rsidR="00AB097C"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3. Despliega un formulario y teclea: Tipo (Productor de Leche / Insumos), NIT o CI, Razón Social, Teléfono, y Ruta Asignada.</w:t>
            </w:r>
          </w:p>
          <w:p w14:paraId="037995C3" w14:textId="500C0032" w:rsidR="00AB097C"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4. El actor pulsa "Guardar Proveedor".</w:t>
            </w:r>
          </w:p>
          <w:p w14:paraId="6A72FEA1" w14:textId="33C87B29" w:rsidR="00AB097C"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5. El sistema escanea la tabla proveedores buscando duplicidad estricta de NIT/CI.</w:t>
            </w:r>
          </w:p>
          <w:p w14:paraId="589F4772" w14:textId="7257CE5C" w:rsidR="00AB097C"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6. El sistema aprueba el INSERT y le estampa automáticamente el estado algorítmico 'Activo' (Apto para negocios).</w:t>
            </w:r>
          </w:p>
          <w:p w14:paraId="012DE7BE" w14:textId="62E55CC4" w:rsidR="005C19B2" w:rsidRPr="00257A62" w:rsidRDefault="00AB097C" w:rsidP="00AB097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7. El listado de proveedores se recarga con la nueva información.</w:t>
            </w:r>
          </w:p>
        </w:tc>
      </w:tr>
      <w:tr w:rsidR="00257A62" w:rsidRPr="00257A62" w14:paraId="02A02DDF"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C91B970" w14:textId="77777777" w:rsidR="005C19B2" w:rsidRPr="00257A62" w:rsidRDefault="005C19B2" w:rsidP="00EA751C">
            <w:pPr>
              <w:spacing w:line="240" w:lineRule="auto"/>
              <w:rPr>
                <w:color w:val="auto"/>
              </w:rPr>
            </w:pPr>
            <w:r w:rsidRPr="00257A62">
              <w:rPr>
                <w:color w:val="auto"/>
              </w:rPr>
              <w:t>Post condición</w:t>
            </w:r>
          </w:p>
        </w:tc>
        <w:tc>
          <w:tcPr>
            <w:tcW w:w="7354" w:type="dxa"/>
          </w:tcPr>
          <w:p w14:paraId="3D83C16C" w14:textId="554758A6" w:rsidR="005C19B2" w:rsidRPr="00257A62" w:rsidRDefault="000D39C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0D39C2">
              <w:rPr>
                <w:color w:val="auto"/>
              </w:rPr>
              <w:t>El Proveedor obtiene un id_proveedor válido, logrando que el Encargado de Recepción (CU17) pueda seleccionar su nombre oficial cuando su camión llegue a la fábrica. Toda la transacción queda inmutablemente respaldada de forma automática en la Bitácora de Auditoría por seguridad.</w:t>
            </w:r>
          </w:p>
        </w:tc>
      </w:tr>
      <w:tr w:rsidR="00257A62" w:rsidRPr="00257A62" w14:paraId="1DB67E10"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60C6B20" w14:textId="77777777" w:rsidR="005C19B2" w:rsidRPr="00257A62" w:rsidRDefault="005C19B2" w:rsidP="00EA751C">
            <w:pPr>
              <w:spacing w:line="240" w:lineRule="auto"/>
              <w:rPr>
                <w:color w:val="auto"/>
              </w:rPr>
            </w:pPr>
            <w:r w:rsidRPr="00257A62">
              <w:rPr>
                <w:color w:val="auto"/>
              </w:rPr>
              <w:t>Excepciones</w:t>
            </w:r>
          </w:p>
        </w:tc>
        <w:tc>
          <w:tcPr>
            <w:tcW w:w="7354" w:type="dxa"/>
          </w:tcPr>
          <w:p w14:paraId="34855475" w14:textId="77777777" w:rsidR="005C19B2" w:rsidRDefault="00AB097C"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Conflicto de Identidad Única. Si el sistema detecta que el NIT proveído o el código de ruta ya pertenece a un ganadero preexistente, aborta la creación impidiendo silenciosamente la corrupción de historiales contables.</w:t>
            </w:r>
          </w:p>
          <w:p w14:paraId="35767D6D" w14:textId="6A5DEFD0" w:rsidR="0011402B" w:rsidRPr="00257A62" w:rsidRDefault="0011402B"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11402B">
              <w:rPr>
                <w:color w:val="auto"/>
              </w:rPr>
              <w:lastRenderedPageBreak/>
              <w:t>E2: Campos Obligatorios Vacíos. Si el usuario deja en blanco cualquier campo marcado como NOT NULL (NIT, Razón Social, Tipo Proveedor), el sistema bloquea el botón de guardado, resalta el campo vacío con borde rojo y muestra el mensaje inline: "Este campo es obligatorio".</w:t>
            </w:r>
          </w:p>
        </w:tc>
      </w:tr>
    </w:tbl>
    <w:p w14:paraId="1A95641A" w14:textId="09583BD8" w:rsidR="005C19B2" w:rsidRPr="00257A62" w:rsidRDefault="0021637B" w:rsidP="005C19B2">
      <w:pPr>
        <w:rPr>
          <w:color w:val="auto"/>
        </w:rPr>
      </w:pPr>
      <w:r w:rsidRPr="00257A62">
        <w:rPr>
          <w:noProof/>
          <w:color w:val="auto"/>
          <w:lang w:val="en-US"/>
        </w:rPr>
        <w:lastRenderedPageBreak/>
        <w:drawing>
          <wp:inline distT="0" distB="0" distL="0" distR="0" wp14:anchorId="18FC82D2" wp14:editId="0B4FFA7F">
            <wp:extent cx="5791835" cy="486854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835" cy="4868545"/>
                    </a:xfrm>
                    <a:prstGeom prst="rect">
                      <a:avLst/>
                    </a:prstGeom>
                  </pic:spPr>
                </pic:pic>
              </a:graphicData>
            </a:graphic>
          </wp:inline>
        </w:drawing>
      </w:r>
    </w:p>
    <w:p w14:paraId="50FFFEBA" w14:textId="2439281A" w:rsidR="00AB097C" w:rsidRPr="00257A62" w:rsidRDefault="00AB097C" w:rsidP="00AB097C">
      <w:pPr>
        <w:jc w:val="center"/>
        <w:rPr>
          <w:color w:val="auto"/>
        </w:rPr>
      </w:pPr>
      <w:r w:rsidRPr="00257A62">
        <w:rPr>
          <w:noProof/>
          <w:color w:val="auto"/>
          <w:lang w:val="en-US"/>
        </w:rPr>
        <w:drawing>
          <wp:inline distT="0" distB="0" distL="0" distR="0" wp14:anchorId="3FC440C4" wp14:editId="4D37AF44">
            <wp:extent cx="5791835" cy="19812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1835" cy="1981200"/>
                    </a:xfrm>
                    <a:prstGeom prst="rect">
                      <a:avLst/>
                    </a:prstGeom>
                  </pic:spPr>
                </pic:pic>
              </a:graphicData>
            </a:graphic>
          </wp:inline>
        </w:drawing>
      </w:r>
    </w:p>
    <w:p w14:paraId="20EBBFDA" w14:textId="4BB03460" w:rsidR="00AB097C" w:rsidRPr="00257A62" w:rsidRDefault="00AB097C" w:rsidP="00504EFE">
      <w:pPr>
        <w:pStyle w:val="Ttulo4"/>
      </w:pPr>
      <w:r w:rsidRPr="00257A62">
        <w:rPr>
          <w:bCs/>
        </w:rPr>
        <w:lastRenderedPageBreak/>
        <w:t>CU</w:t>
      </w:r>
      <w:r w:rsidR="00D572D0" w:rsidRPr="00257A62">
        <w:rPr>
          <w:bCs/>
        </w:rPr>
        <w:t>26</w:t>
      </w:r>
      <w:r w:rsidRPr="00257A62">
        <w:t xml:space="preserve">: </w:t>
      </w:r>
      <w:r w:rsidRPr="00257A62">
        <w:tab/>
      </w:r>
      <w:r w:rsidRPr="00257A62">
        <w:tab/>
        <w:t xml:space="preserve">Registrar Cliente Comercial        </w:t>
      </w:r>
      <w:r w:rsidRPr="00257A62">
        <w:tab/>
        <w:t xml:space="preserve">           </w:t>
      </w:r>
      <w:r w:rsidRPr="00257A62">
        <w:tab/>
      </w:r>
      <w:r w:rsidRPr="00257A62">
        <w:tab/>
      </w:r>
      <w:r w:rsidRPr="00257A62">
        <w:tab/>
        <w:t xml:space="preserve">         [Prioridad: Alta]</w:t>
      </w:r>
    </w:p>
    <w:tbl>
      <w:tblPr>
        <w:tblStyle w:val="Tablanormal1"/>
        <w:tblW w:w="9224" w:type="dxa"/>
        <w:tblLook w:val="04A0" w:firstRow="1" w:lastRow="0" w:firstColumn="1" w:lastColumn="0" w:noHBand="0" w:noVBand="1"/>
      </w:tblPr>
      <w:tblGrid>
        <w:gridCol w:w="1870"/>
        <w:gridCol w:w="7354"/>
      </w:tblGrid>
      <w:tr w:rsidR="00257A62" w:rsidRPr="00257A62" w14:paraId="68607BD0"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F2BC68B" w14:textId="77777777" w:rsidR="00AB097C" w:rsidRPr="00257A62" w:rsidRDefault="00AB097C" w:rsidP="00EA751C">
            <w:pPr>
              <w:spacing w:line="240" w:lineRule="auto"/>
              <w:rPr>
                <w:color w:val="auto"/>
              </w:rPr>
            </w:pPr>
            <w:r w:rsidRPr="00257A62">
              <w:rPr>
                <w:color w:val="auto"/>
              </w:rPr>
              <w:t>Caso de Uso</w:t>
            </w:r>
          </w:p>
        </w:tc>
        <w:tc>
          <w:tcPr>
            <w:tcW w:w="7354" w:type="dxa"/>
          </w:tcPr>
          <w:p w14:paraId="1D6C8CC1" w14:textId="13EF88A2" w:rsidR="00AB097C" w:rsidRPr="00257A62" w:rsidRDefault="00AB097C"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257A62">
              <w:rPr>
                <w:b w:val="0"/>
                <w:bCs w:val="0"/>
                <w:color w:val="auto"/>
              </w:rPr>
              <w:t>CU</w:t>
            </w:r>
            <w:r w:rsidR="00D572D0" w:rsidRPr="00257A62">
              <w:rPr>
                <w:b w:val="0"/>
                <w:bCs w:val="0"/>
                <w:color w:val="auto"/>
              </w:rPr>
              <w:t>26</w:t>
            </w:r>
            <w:r w:rsidRPr="00257A62">
              <w:rPr>
                <w:b w:val="0"/>
                <w:bCs w:val="0"/>
                <w:color w:val="auto"/>
              </w:rPr>
              <w:t xml:space="preserve"> : Registrar Cliente Comercial</w:t>
            </w:r>
          </w:p>
        </w:tc>
      </w:tr>
      <w:tr w:rsidR="00257A62" w:rsidRPr="00257A62" w14:paraId="3BF78E29"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87AC123" w14:textId="77777777" w:rsidR="00AB097C" w:rsidRPr="00257A62" w:rsidRDefault="00AB097C" w:rsidP="00EA751C">
            <w:pPr>
              <w:spacing w:line="240" w:lineRule="auto"/>
              <w:rPr>
                <w:color w:val="auto"/>
              </w:rPr>
            </w:pPr>
            <w:r w:rsidRPr="00257A62">
              <w:rPr>
                <w:color w:val="auto"/>
              </w:rPr>
              <w:t>Propósito</w:t>
            </w:r>
          </w:p>
        </w:tc>
        <w:tc>
          <w:tcPr>
            <w:tcW w:w="7354" w:type="dxa"/>
          </w:tcPr>
          <w:p w14:paraId="78504F1A" w14:textId="06812907" w:rsidR="00AB097C" w:rsidRPr="00257A62" w:rsidRDefault="00AB097C"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Constituir el catálogo de destinos comerciales de facturación (Supermercados, Distribuidores o Mayoristas Detallistas) para poder despachar la producción a su nombre.</w:t>
            </w:r>
          </w:p>
        </w:tc>
      </w:tr>
      <w:tr w:rsidR="00257A62" w:rsidRPr="00257A62" w14:paraId="2AA17459"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23157C29" w14:textId="77777777" w:rsidR="00AB097C" w:rsidRPr="00257A62" w:rsidRDefault="00AB097C" w:rsidP="00EA751C">
            <w:pPr>
              <w:spacing w:line="240" w:lineRule="auto"/>
              <w:rPr>
                <w:color w:val="auto"/>
              </w:rPr>
            </w:pPr>
            <w:r w:rsidRPr="00257A62">
              <w:rPr>
                <w:color w:val="auto"/>
              </w:rPr>
              <w:t>Descripción</w:t>
            </w:r>
          </w:p>
        </w:tc>
        <w:tc>
          <w:tcPr>
            <w:tcW w:w="7354" w:type="dxa"/>
          </w:tcPr>
          <w:p w14:paraId="0A48EC64" w14:textId="07870D2B" w:rsidR="00AB097C" w:rsidRPr="00257A62" w:rsidRDefault="00AB097C"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Permite al Asesor de Ventas capturar atómicamente la Razón Social y NIT de un nuevo comprador, clasificándolo según su envergadura para que el sistema asocie reglas tributarias o topes de crédito.</w:t>
            </w:r>
          </w:p>
        </w:tc>
      </w:tr>
      <w:tr w:rsidR="00257A62" w:rsidRPr="00257A62" w14:paraId="4252FDBD"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EF940C5" w14:textId="77777777" w:rsidR="00AB097C" w:rsidRPr="00257A62" w:rsidRDefault="00AB097C" w:rsidP="00EA751C">
            <w:pPr>
              <w:spacing w:line="240" w:lineRule="auto"/>
              <w:rPr>
                <w:color w:val="auto"/>
              </w:rPr>
            </w:pPr>
            <w:r w:rsidRPr="00257A62">
              <w:rPr>
                <w:color w:val="auto"/>
              </w:rPr>
              <w:t>Actores</w:t>
            </w:r>
          </w:p>
        </w:tc>
        <w:tc>
          <w:tcPr>
            <w:tcW w:w="7354" w:type="dxa"/>
          </w:tcPr>
          <w:p w14:paraId="0B366F28" w14:textId="6A33579D" w:rsidR="00AB097C" w:rsidRPr="00257A62" w:rsidRDefault="00AB097C"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Tablas de BD (clientes).</w:t>
            </w:r>
          </w:p>
        </w:tc>
      </w:tr>
      <w:tr w:rsidR="00257A62" w:rsidRPr="00257A62" w14:paraId="767180F8"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04DD1BF2" w14:textId="77777777" w:rsidR="00AB097C" w:rsidRPr="00257A62" w:rsidRDefault="00AB097C" w:rsidP="00EA751C">
            <w:pPr>
              <w:spacing w:line="240" w:lineRule="auto"/>
              <w:rPr>
                <w:color w:val="auto"/>
              </w:rPr>
            </w:pPr>
            <w:r w:rsidRPr="00257A62">
              <w:rPr>
                <w:color w:val="auto"/>
              </w:rPr>
              <w:t>Actor iniciador</w:t>
            </w:r>
          </w:p>
        </w:tc>
        <w:tc>
          <w:tcPr>
            <w:tcW w:w="7354" w:type="dxa"/>
          </w:tcPr>
          <w:p w14:paraId="3185D60D" w14:textId="63CD3BBE" w:rsidR="00AB097C" w:rsidRPr="00257A62" w:rsidRDefault="00D572D0"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Asesor Comercial.</w:t>
            </w:r>
          </w:p>
        </w:tc>
      </w:tr>
      <w:tr w:rsidR="00257A62" w:rsidRPr="00257A62" w14:paraId="29331647"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B6D9889" w14:textId="77777777" w:rsidR="00AB097C" w:rsidRPr="00257A62" w:rsidRDefault="00AB097C" w:rsidP="00EA751C">
            <w:pPr>
              <w:spacing w:line="240" w:lineRule="auto"/>
              <w:rPr>
                <w:color w:val="auto"/>
              </w:rPr>
            </w:pPr>
            <w:r w:rsidRPr="00257A62">
              <w:rPr>
                <w:color w:val="auto"/>
              </w:rPr>
              <w:t>Precondición</w:t>
            </w:r>
          </w:p>
        </w:tc>
        <w:tc>
          <w:tcPr>
            <w:tcW w:w="7354" w:type="dxa"/>
          </w:tcPr>
          <w:p w14:paraId="3681B615" w14:textId="7B190258" w:rsidR="00AB097C" w:rsidRPr="00257A62" w:rsidRDefault="00D572D0"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257A62">
              <w:rPr>
                <w:color w:val="auto"/>
              </w:rPr>
              <w:t>Usuario de Ventas logueado y posicionado en la pestaña de CRM.</w:t>
            </w:r>
          </w:p>
        </w:tc>
      </w:tr>
      <w:tr w:rsidR="00257A62" w:rsidRPr="00257A62" w14:paraId="07BF5288"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27EA62AF" w14:textId="77777777" w:rsidR="00AB097C" w:rsidRPr="00257A62" w:rsidRDefault="00AB097C" w:rsidP="00EA751C">
            <w:pPr>
              <w:spacing w:line="240" w:lineRule="auto"/>
              <w:rPr>
                <w:color w:val="auto"/>
              </w:rPr>
            </w:pPr>
            <w:r w:rsidRPr="00257A62">
              <w:rPr>
                <w:color w:val="auto"/>
              </w:rPr>
              <w:t>Flujo principal</w:t>
            </w:r>
          </w:p>
        </w:tc>
        <w:tc>
          <w:tcPr>
            <w:tcW w:w="7354" w:type="dxa"/>
          </w:tcPr>
          <w:p w14:paraId="4F1C0C48" w14:textId="5807B25C" w:rsidR="00D572D0"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1. El actor ingresa a "Cartera de Clientes" (Módulo Comercial).</w:t>
            </w:r>
          </w:p>
          <w:p w14:paraId="020FF2BD" w14:textId="6451A5C7" w:rsidR="00D572D0"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2. Presiona en "Agregar Comprador".</w:t>
            </w:r>
          </w:p>
          <w:p w14:paraId="38DFE233" w14:textId="6C0CFADC" w:rsidR="00D572D0"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3. Despliega la ventana modal orientada a Contabilidad y teclea: NIT, Razón Social, y clasifica el Nivel de Compra (Mayorista / Minorista).</w:t>
            </w:r>
          </w:p>
          <w:p w14:paraId="7FF59871" w14:textId="488C7A1C" w:rsidR="00D572D0"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4. Presiona "Integrar Cliente".</w:t>
            </w:r>
          </w:p>
          <w:p w14:paraId="0BE616B3" w14:textId="3008B274" w:rsidR="00D572D0"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5. El sistema escanea duplicidad de Documentos de Identidad Tributaria.</w:t>
            </w:r>
          </w:p>
          <w:p w14:paraId="15017705" w14:textId="1B2D1FFF" w:rsidR="00D572D0"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6. El sistema aprueba el INSERT en la tabla maestra clientes.</w:t>
            </w:r>
          </w:p>
          <w:p w14:paraId="1F61D89A" w14:textId="70B186D6" w:rsidR="00AB097C" w:rsidRPr="00257A62" w:rsidRDefault="00D572D0" w:rsidP="00D572D0">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7. El sistema despliega el mensaje de éxito ("Cliente apto para despachos") y refresca el DataGrid del CRM mostrando el registro en primera fila.</w:t>
            </w:r>
          </w:p>
        </w:tc>
      </w:tr>
      <w:tr w:rsidR="00257A62" w:rsidRPr="00257A62" w14:paraId="057DBC6B"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1CDE2ED" w14:textId="77777777" w:rsidR="00AB097C" w:rsidRPr="00257A62" w:rsidRDefault="00AB097C" w:rsidP="00EA751C">
            <w:pPr>
              <w:spacing w:line="240" w:lineRule="auto"/>
              <w:rPr>
                <w:color w:val="auto"/>
              </w:rPr>
            </w:pPr>
            <w:r w:rsidRPr="00257A62">
              <w:rPr>
                <w:color w:val="auto"/>
              </w:rPr>
              <w:t>Post condición</w:t>
            </w:r>
          </w:p>
        </w:tc>
        <w:tc>
          <w:tcPr>
            <w:tcW w:w="7354" w:type="dxa"/>
          </w:tcPr>
          <w:p w14:paraId="62878ECA" w14:textId="15AF13CE" w:rsidR="00AB097C" w:rsidRPr="00257A62" w:rsidRDefault="000D39C2"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0D39C2">
              <w:rPr>
                <w:color w:val="auto"/>
              </w:rPr>
              <w:t>El cliente queda habilitado irrevocablemente en BD como llave primaria (ID). El Asesor Comercial ya puede utilizar su nombre como palanca para el levantamiento de Pedidos y descarte de Kárdex. Toda la transacción queda inmutablemente respaldada de forma automática en la Bitácora de Auditoría por seguridad.</w:t>
            </w:r>
          </w:p>
        </w:tc>
      </w:tr>
      <w:tr w:rsidR="00257A62" w:rsidRPr="00257A62" w14:paraId="6DCF612D"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3B210F7" w14:textId="77777777" w:rsidR="00AB097C" w:rsidRPr="00257A62" w:rsidRDefault="00AB097C" w:rsidP="00EA751C">
            <w:pPr>
              <w:spacing w:line="240" w:lineRule="auto"/>
              <w:rPr>
                <w:color w:val="auto"/>
              </w:rPr>
            </w:pPr>
            <w:r w:rsidRPr="00257A62">
              <w:rPr>
                <w:color w:val="auto"/>
              </w:rPr>
              <w:t>Excepciones</w:t>
            </w:r>
          </w:p>
        </w:tc>
        <w:tc>
          <w:tcPr>
            <w:tcW w:w="7354" w:type="dxa"/>
          </w:tcPr>
          <w:p w14:paraId="2AFD74C4" w14:textId="77777777" w:rsidR="00AB097C" w:rsidRDefault="00D572D0"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257A62">
              <w:rPr>
                <w:color w:val="auto"/>
              </w:rPr>
              <w:t>E1: Registro Centralizado (Duplicado). El sistema detecta que otra sucursal ya registró a ese NIT (ej: Supermercados FIDALGA). Interrumpe la inserción con un cartel restrictivo forzando al usuario a utilizar el contacto ya existente para salvar la consistencia financiera general.</w:t>
            </w:r>
          </w:p>
          <w:p w14:paraId="2141A122" w14:textId="58A1569D" w:rsidR="0011402B" w:rsidRPr="00257A62" w:rsidRDefault="0011402B"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11402B">
              <w:rPr>
                <w:color w:val="auto"/>
              </w:rPr>
              <w:t xml:space="preserve">E2: Campos Obligatorios Vacíos. Si el usuario deja en blanco cualquier campo marcado como NOT NULL (NIT, Razón Social), el sistema bloquea </w:t>
            </w:r>
            <w:r w:rsidRPr="0011402B">
              <w:rPr>
                <w:color w:val="auto"/>
              </w:rPr>
              <w:lastRenderedPageBreak/>
              <w:t>el botón de guardado, resalta el campo vacío con borde rojo y muestra el mensaje inline: "Este campo es obligatorio".</w:t>
            </w:r>
          </w:p>
        </w:tc>
      </w:tr>
    </w:tbl>
    <w:p w14:paraId="0A6ECA6E" w14:textId="7ECEF1B8" w:rsidR="00D572D0" w:rsidRPr="00257A62" w:rsidRDefault="0021637B" w:rsidP="00D572D0">
      <w:pPr>
        <w:rPr>
          <w:color w:val="auto"/>
        </w:rPr>
      </w:pPr>
      <w:r w:rsidRPr="00257A62">
        <w:rPr>
          <w:noProof/>
          <w:color w:val="auto"/>
          <w:lang w:val="en-US"/>
        </w:rPr>
        <w:lastRenderedPageBreak/>
        <w:drawing>
          <wp:inline distT="0" distB="0" distL="0" distR="0" wp14:anchorId="641C121C" wp14:editId="061F2211">
            <wp:extent cx="5791835" cy="463359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4633595"/>
                    </a:xfrm>
                    <a:prstGeom prst="rect">
                      <a:avLst/>
                    </a:prstGeom>
                  </pic:spPr>
                </pic:pic>
              </a:graphicData>
            </a:graphic>
          </wp:inline>
        </w:drawing>
      </w:r>
    </w:p>
    <w:p w14:paraId="3E436E14" w14:textId="0F4661CA" w:rsidR="00D572D0" w:rsidRDefault="00D572D0" w:rsidP="00D572D0">
      <w:pPr>
        <w:jc w:val="center"/>
        <w:rPr>
          <w:color w:val="auto"/>
        </w:rPr>
      </w:pPr>
      <w:r w:rsidRPr="00257A62">
        <w:rPr>
          <w:noProof/>
          <w:color w:val="auto"/>
          <w:lang w:val="en-US"/>
        </w:rPr>
        <w:drawing>
          <wp:inline distT="0" distB="0" distL="0" distR="0" wp14:anchorId="731B4141" wp14:editId="31E0D3FD">
            <wp:extent cx="5791835" cy="1079500"/>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1835" cy="1079500"/>
                    </a:xfrm>
                    <a:prstGeom prst="rect">
                      <a:avLst/>
                    </a:prstGeom>
                  </pic:spPr>
                </pic:pic>
              </a:graphicData>
            </a:graphic>
          </wp:inline>
        </w:drawing>
      </w:r>
    </w:p>
    <w:p w14:paraId="2A843E7D" w14:textId="649B4AD9" w:rsidR="0011402B" w:rsidRPr="00257A62" w:rsidRDefault="0011402B" w:rsidP="00504EFE">
      <w:pPr>
        <w:pStyle w:val="Ttulo4"/>
      </w:pPr>
      <w:r w:rsidRPr="00257A62">
        <w:rPr>
          <w:bCs/>
        </w:rPr>
        <w:t>CU</w:t>
      </w:r>
      <w:r>
        <w:rPr>
          <w:bCs/>
        </w:rPr>
        <w:t>31</w:t>
      </w:r>
      <w:r w:rsidRPr="00257A62">
        <w:t xml:space="preserve">: </w:t>
      </w:r>
      <w:r w:rsidRPr="00257A62">
        <w:tab/>
      </w:r>
      <w:r w:rsidRPr="00257A62">
        <w:tab/>
      </w:r>
      <w:r w:rsidRPr="0011402B">
        <w:t>Cambiar Contraseña Propia</w:t>
      </w:r>
      <w:r>
        <w:tab/>
        <w:t xml:space="preserve">           </w:t>
      </w:r>
      <w:r w:rsidRPr="00257A62">
        <w:tab/>
        <w:t xml:space="preserve">           </w:t>
      </w:r>
      <w:r w:rsidRPr="00257A62">
        <w:tab/>
      </w:r>
      <w:r w:rsidRPr="00257A62">
        <w:tab/>
      </w:r>
      <w:r w:rsidRPr="00257A62">
        <w:tab/>
        <w:t xml:space="preserve">         [Prioridad: </w:t>
      </w:r>
      <w:r w:rsidRPr="0011402B">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11402B" w:rsidRPr="00257A62" w14:paraId="42F4A0B3" w14:textId="77777777" w:rsidTr="00EA0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5E12A2" w14:textId="77777777" w:rsidR="0011402B" w:rsidRPr="00257A62" w:rsidRDefault="0011402B" w:rsidP="00EA080D">
            <w:pPr>
              <w:spacing w:line="240" w:lineRule="auto"/>
              <w:rPr>
                <w:color w:val="auto"/>
              </w:rPr>
            </w:pPr>
            <w:r w:rsidRPr="00257A62">
              <w:rPr>
                <w:color w:val="auto"/>
              </w:rPr>
              <w:t>Caso de Uso</w:t>
            </w:r>
          </w:p>
        </w:tc>
        <w:tc>
          <w:tcPr>
            <w:tcW w:w="7354" w:type="dxa"/>
          </w:tcPr>
          <w:p w14:paraId="69FDA6CB" w14:textId="6B9EF80F" w:rsidR="0011402B" w:rsidRPr="00257A62" w:rsidRDefault="00676833" w:rsidP="00EA080D">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76833">
              <w:rPr>
                <w:b w:val="0"/>
                <w:bCs w:val="0"/>
                <w:color w:val="auto"/>
              </w:rPr>
              <w:t>CU31</w:t>
            </w:r>
            <w:r>
              <w:rPr>
                <w:b w:val="0"/>
                <w:bCs w:val="0"/>
                <w:color w:val="auto"/>
              </w:rPr>
              <w:t xml:space="preserve"> :</w:t>
            </w:r>
            <w:r w:rsidRPr="00676833">
              <w:rPr>
                <w:b w:val="0"/>
                <w:bCs w:val="0"/>
                <w:color w:val="auto"/>
              </w:rPr>
              <w:t xml:space="preserve"> Cambiar Contraseña Propia.</w:t>
            </w:r>
          </w:p>
        </w:tc>
      </w:tr>
      <w:tr w:rsidR="0011402B" w:rsidRPr="00257A62" w14:paraId="260E2104"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DC5BC88" w14:textId="77777777" w:rsidR="0011402B" w:rsidRPr="00257A62" w:rsidRDefault="0011402B" w:rsidP="00EA080D">
            <w:pPr>
              <w:spacing w:line="240" w:lineRule="auto"/>
              <w:rPr>
                <w:color w:val="auto"/>
              </w:rPr>
            </w:pPr>
            <w:r w:rsidRPr="00257A62">
              <w:rPr>
                <w:color w:val="auto"/>
              </w:rPr>
              <w:lastRenderedPageBreak/>
              <w:t>Propósito</w:t>
            </w:r>
          </w:p>
        </w:tc>
        <w:tc>
          <w:tcPr>
            <w:tcW w:w="7354" w:type="dxa"/>
          </w:tcPr>
          <w:p w14:paraId="65DE8E83" w14:textId="59661EE2" w:rsidR="0011402B" w:rsidRPr="00257A62" w:rsidRDefault="00676833"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676833">
              <w:rPr>
                <w:color w:val="auto"/>
              </w:rPr>
              <w:t>Permitir que cualquier usuario autenticado actualice su contraseña de forma autónoma desde su perfil, sin intervención del Administrador.</w:t>
            </w:r>
          </w:p>
        </w:tc>
      </w:tr>
      <w:tr w:rsidR="0011402B" w:rsidRPr="00257A62" w14:paraId="45BCACED"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07155FBD" w14:textId="77777777" w:rsidR="0011402B" w:rsidRPr="00257A62" w:rsidRDefault="0011402B" w:rsidP="00EA080D">
            <w:pPr>
              <w:spacing w:line="240" w:lineRule="auto"/>
              <w:rPr>
                <w:color w:val="auto"/>
              </w:rPr>
            </w:pPr>
            <w:r w:rsidRPr="00257A62">
              <w:rPr>
                <w:color w:val="auto"/>
              </w:rPr>
              <w:t>Descripción</w:t>
            </w:r>
          </w:p>
        </w:tc>
        <w:tc>
          <w:tcPr>
            <w:tcW w:w="7354" w:type="dxa"/>
          </w:tcPr>
          <w:p w14:paraId="5A067B7F" w14:textId="327B1337" w:rsidR="0011402B" w:rsidRPr="00257A62" w:rsidRDefault="00676833" w:rsidP="00EA080D">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usuario accede a la configuración de su perfil y despliega una ventana modal donde debe ingresar su contraseña actual (para verificar identidad), seguida de la nueva contraseña y su confirmación. El sistema valida políticas de seguridad y actualiza el hash en la tabla usuarios.</w:t>
            </w:r>
          </w:p>
        </w:tc>
      </w:tr>
      <w:tr w:rsidR="0011402B" w:rsidRPr="00257A62" w14:paraId="085E3C45"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242C840" w14:textId="77777777" w:rsidR="0011402B" w:rsidRPr="00257A62" w:rsidRDefault="0011402B" w:rsidP="00EA080D">
            <w:pPr>
              <w:spacing w:line="240" w:lineRule="auto"/>
              <w:rPr>
                <w:color w:val="auto"/>
              </w:rPr>
            </w:pPr>
            <w:r w:rsidRPr="00257A62">
              <w:rPr>
                <w:color w:val="auto"/>
              </w:rPr>
              <w:t>Actores</w:t>
            </w:r>
          </w:p>
        </w:tc>
        <w:tc>
          <w:tcPr>
            <w:tcW w:w="7354" w:type="dxa"/>
          </w:tcPr>
          <w:p w14:paraId="07093C62" w14:textId="278A49AC" w:rsidR="0011402B" w:rsidRPr="00257A62" w:rsidRDefault="00676833"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676833">
              <w:rPr>
                <w:color w:val="auto"/>
              </w:rPr>
              <w:t>Tablas de BD (usuarios, bitacora_auditoria).</w:t>
            </w:r>
          </w:p>
        </w:tc>
      </w:tr>
      <w:tr w:rsidR="0011402B" w:rsidRPr="00257A62" w14:paraId="16BEEAAE"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223ACD2E" w14:textId="77777777" w:rsidR="0011402B" w:rsidRPr="00257A62" w:rsidRDefault="0011402B" w:rsidP="00EA080D">
            <w:pPr>
              <w:spacing w:line="240" w:lineRule="auto"/>
              <w:rPr>
                <w:color w:val="auto"/>
              </w:rPr>
            </w:pPr>
            <w:r w:rsidRPr="00257A62">
              <w:rPr>
                <w:color w:val="auto"/>
              </w:rPr>
              <w:t>Actor iniciador</w:t>
            </w:r>
          </w:p>
        </w:tc>
        <w:tc>
          <w:tcPr>
            <w:tcW w:w="7354" w:type="dxa"/>
          </w:tcPr>
          <w:p w14:paraId="44DE1455" w14:textId="27C7CA7A" w:rsidR="0011402B" w:rsidRPr="00257A62" w:rsidRDefault="00676833" w:rsidP="00EA080D">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Usuario Autenticado (Cualquier empleado de GRULAC).</w:t>
            </w:r>
          </w:p>
        </w:tc>
      </w:tr>
      <w:tr w:rsidR="0011402B" w:rsidRPr="00257A62" w14:paraId="06EDFC63"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53DDAF8" w14:textId="77777777" w:rsidR="0011402B" w:rsidRPr="00257A62" w:rsidRDefault="0011402B" w:rsidP="00EA080D">
            <w:pPr>
              <w:spacing w:line="240" w:lineRule="auto"/>
              <w:rPr>
                <w:color w:val="auto"/>
              </w:rPr>
            </w:pPr>
            <w:r w:rsidRPr="00257A62">
              <w:rPr>
                <w:color w:val="auto"/>
              </w:rPr>
              <w:t>Precondición</w:t>
            </w:r>
          </w:p>
        </w:tc>
        <w:tc>
          <w:tcPr>
            <w:tcW w:w="7354" w:type="dxa"/>
          </w:tcPr>
          <w:p w14:paraId="21063A0E" w14:textId="51138277" w:rsidR="0011402B" w:rsidRPr="00257A62" w:rsidRDefault="00676833"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676833">
              <w:rPr>
                <w:color w:val="auto"/>
              </w:rPr>
              <w:t>El usuario debe estar logueado con sesión activa (CU01 ejecutado).</w:t>
            </w:r>
          </w:p>
        </w:tc>
      </w:tr>
      <w:tr w:rsidR="0011402B" w:rsidRPr="00257A62" w14:paraId="1366265C"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72F81883" w14:textId="77777777" w:rsidR="0011402B" w:rsidRPr="00257A62" w:rsidRDefault="0011402B" w:rsidP="00EA080D">
            <w:pPr>
              <w:spacing w:line="240" w:lineRule="auto"/>
              <w:rPr>
                <w:color w:val="auto"/>
              </w:rPr>
            </w:pPr>
            <w:r w:rsidRPr="00257A62">
              <w:rPr>
                <w:color w:val="auto"/>
              </w:rPr>
              <w:t>Flujo principal</w:t>
            </w:r>
          </w:p>
        </w:tc>
        <w:tc>
          <w:tcPr>
            <w:tcW w:w="7354" w:type="dxa"/>
          </w:tcPr>
          <w:p w14:paraId="1CF05CBB"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actor accede a "Mi Perfil" desde el menú de la esquina superior derecha.</w:t>
            </w:r>
          </w:p>
          <w:p w14:paraId="4C223E5C"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actor hace clic en "Cambiar Contraseña".</w:t>
            </w:r>
          </w:p>
          <w:p w14:paraId="58BF33C0"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sistema despliega una ventana modal con tres campos: "Contraseña Actual", "Nueva Contraseña" y "Confirmar Nueva Contraseña".</w:t>
            </w:r>
          </w:p>
          <w:p w14:paraId="3A312EE8"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actor llena los tres campos y presiona "Guardar".</w:t>
            </w:r>
          </w:p>
          <w:p w14:paraId="0BE1522D"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sistema verifica que la contraseña actual coincida con el hash almacenado en BD.</w:t>
            </w:r>
          </w:p>
          <w:p w14:paraId="5E1A3E4B"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sistema valida que la nueva contraseña cumpla las políticas de seguridad: mínimo 8 caracteres, al menos una mayúscula, una minúscula, un número, y que NO sea idéntica a la contraseña anterior.</w:t>
            </w:r>
          </w:p>
          <w:p w14:paraId="2FD4BB0F"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sistema genera un nuevo hash (bcrypt) y ejecuta UPDATE usuarios SET password_hash = $nuevo_hash.</w:t>
            </w:r>
          </w:p>
          <w:p w14:paraId="0F18F2F0" w14:textId="77777777" w:rsidR="00676833"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sistema registra el evento en bitacora_auditoria (acción: CAMBIO_PASSWORD).</w:t>
            </w:r>
          </w:p>
          <w:p w14:paraId="7650C36D" w14:textId="4B2C956A" w:rsidR="0011402B" w:rsidRPr="00676833" w:rsidRDefault="00676833" w:rsidP="004C48EA">
            <w:pPr>
              <w:pStyle w:val="Prrafodelista"/>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El sistema muestra un toast de éxito: "Su contraseña ha sido actualizada correctamente".</w:t>
            </w:r>
          </w:p>
        </w:tc>
      </w:tr>
      <w:tr w:rsidR="0011402B" w:rsidRPr="00257A62" w14:paraId="65C6BC0E"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0DA5157" w14:textId="77777777" w:rsidR="0011402B" w:rsidRPr="00257A62" w:rsidRDefault="0011402B" w:rsidP="00EA080D">
            <w:pPr>
              <w:spacing w:line="240" w:lineRule="auto"/>
              <w:rPr>
                <w:color w:val="auto"/>
              </w:rPr>
            </w:pPr>
            <w:r w:rsidRPr="00257A62">
              <w:rPr>
                <w:color w:val="auto"/>
              </w:rPr>
              <w:t>Post condición</w:t>
            </w:r>
          </w:p>
        </w:tc>
        <w:tc>
          <w:tcPr>
            <w:tcW w:w="7354" w:type="dxa"/>
          </w:tcPr>
          <w:p w14:paraId="626F601A" w14:textId="3D9413BE" w:rsidR="0011402B" w:rsidRPr="00257A62" w:rsidRDefault="00676833"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676833">
              <w:rPr>
                <w:color w:val="auto"/>
              </w:rPr>
              <w:t>El hash anterior es irrecuperable. La próxima vez que el usuario ejecute el CU01 (Login), deberá usar la nueva contraseña.</w:t>
            </w:r>
          </w:p>
        </w:tc>
      </w:tr>
      <w:tr w:rsidR="0011402B" w:rsidRPr="00257A62" w14:paraId="7875C5FD"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14295389" w14:textId="77777777" w:rsidR="0011402B" w:rsidRPr="00257A62" w:rsidRDefault="0011402B" w:rsidP="00EA080D">
            <w:pPr>
              <w:spacing w:line="240" w:lineRule="auto"/>
              <w:rPr>
                <w:color w:val="auto"/>
              </w:rPr>
            </w:pPr>
            <w:r w:rsidRPr="00257A62">
              <w:rPr>
                <w:color w:val="auto"/>
              </w:rPr>
              <w:t>Excepciones</w:t>
            </w:r>
          </w:p>
        </w:tc>
        <w:tc>
          <w:tcPr>
            <w:tcW w:w="7354" w:type="dxa"/>
          </w:tcPr>
          <w:p w14:paraId="169DEF7F" w14:textId="77777777" w:rsidR="00676833" w:rsidRPr="00676833" w:rsidRDefault="00676833" w:rsidP="00676833">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E1: Contraseña Actual Incorrecta. El sistema detecta que el hash enviado no coincide con el almacenado. Muestra: "Su contraseña actual es incorrecta" y no permite continuar.</w:t>
            </w:r>
          </w:p>
          <w:p w14:paraId="43F99907" w14:textId="77777777" w:rsidR="00676833" w:rsidRPr="00676833" w:rsidRDefault="00676833" w:rsidP="00676833">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E2: Política de Seguridad Incumplida. La nueva contraseña no cumple los requisitos (falta mayúscula, minúscula, número o longitud insuficiente). El sistema resalta el campo con borde rojo e indica qué requisito falta.</w:t>
            </w:r>
          </w:p>
          <w:p w14:paraId="59707CBB" w14:textId="77777777" w:rsidR="00676833" w:rsidRPr="00676833" w:rsidRDefault="00676833" w:rsidP="00676833">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lastRenderedPageBreak/>
              <w:t>E3: Confirmación No Coincide. "Nueva Contraseña" y "Confirmar" difieren. El sistema muestra: "Las contraseñas no coinciden".</w:t>
            </w:r>
          </w:p>
          <w:p w14:paraId="2722ADE4" w14:textId="4B6DEDF2" w:rsidR="0011402B" w:rsidRPr="00257A62" w:rsidRDefault="00676833" w:rsidP="00676833">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676833">
              <w:rPr>
                <w:color w:val="auto"/>
              </w:rPr>
              <w:t>E4: Contraseña Repetida. Si la nueva contraseña es idéntica a la actual, el sistema la rechaza: "La nueva contraseña no puede ser igual a la anterior".</w:t>
            </w:r>
          </w:p>
        </w:tc>
      </w:tr>
    </w:tbl>
    <w:p w14:paraId="593963A9" w14:textId="49370595" w:rsidR="0011402B" w:rsidRDefault="00676833" w:rsidP="00676833">
      <w:pPr>
        <w:jc w:val="center"/>
        <w:rPr>
          <w:color w:val="auto"/>
        </w:rPr>
      </w:pPr>
      <w:r w:rsidRPr="00676833">
        <w:rPr>
          <w:noProof/>
          <w:color w:val="auto"/>
          <w:lang w:val="en-US"/>
        </w:rPr>
        <w:lastRenderedPageBreak/>
        <w:drawing>
          <wp:inline distT="0" distB="0" distL="0" distR="0" wp14:anchorId="5EDDF095" wp14:editId="58568FDC">
            <wp:extent cx="2620645" cy="3702568"/>
            <wp:effectExtent l="0" t="0" r="825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7376" t="10046" r="27376" b="10046"/>
                    <a:stretch/>
                  </pic:blipFill>
                  <pic:spPr bwMode="auto">
                    <a:xfrm>
                      <a:off x="0" y="0"/>
                      <a:ext cx="2620646" cy="3702569"/>
                    </a:xfrm>
                    <a:prstGeom prst="rect">
                      <a:avLst/>
                    </a:prstGeom>
                    <a:ln>
                      <a:noFill/>
                    </a:ln>
                    <a:extLst>
                      <a:ext uri="{53640926-AAD7-44D8-BBD7-CCE9431645EC}">
                        <a14:shadowObscured xmlns:a14="http://schemas.microsoft.com/office/drawing/2010/main"/>
                      </a:ext>
                    </a:extLst>
                  </pic:spPr>
                </pic:pic>
              </a:graphicData>
            </a:graphic>
          </wp:inline>
        </w:drawing>
      </w:r>
    </w:p>
    <w:p w14:paraId="09B121D7" w14:textId="5B81F6BA" w:rsidR="0011402B" w:rsidRPr="00257A62" w:rsidRDefault="0011402B" w:rsidP="0011402B">
      <w:pPr>
        <w:rPr>
          <w:color w:val="auto"/>
        </w:rPr>
      </w:pPr>
      <w:r w:rsidRPr="0011402B">
        <w:rPr>
          <w:noProof/>
          <w:color w:val="auto"/>
          <w:lang w:val="en-US"/>
        </w:rPr>
        <w:drawing>
          <wp:inline distT="0" distB="0" distL="0" distR="0" wp14:anchorId="1BBD3088" wp14:editId="7EFE47A4">
            <wp:extent cx="5791835" cy="817245"/>
            <wp:effectExtent l="0" t="0" r="0" b="190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817245"/>
                    </a:xfrm>
                    <a:prstGeom prst="rect">
                      <a:avLst/>
                    </a:prstGeom>
                  </pic:spPr>
                </pic:pic>
              </a:graphicData>
            </a:graphic>
          </wp:inline>
        </w:drawing>
      </w:r>
    </w:p>
    <w:p w14:paraId="27017566" w14:textId="25264CC5" w:rsidR="00676833" w:rsidRPr="00257A62" w:rsidRDefault="00676833" w:rsidP="00504EFE">
      <w:pPr>
        <w:pStyle w:val="Ttulo4"/>
      </w:pPr>
      <w:r w:rsidRPr="00257A62">
        <w:rPr>
          <w:bCs/>
        </w:rPr>
        <w:t>CU</w:t>
      </w:r>
      <w:r>
        <w:rPr>
          <w:bCs/>
        </w:rPr>
        <w:t>32</w:t>
      </w:r>
      <w:r w:rsidRPr="00257A62">
        <w:t xml:space="preserve">: </w:t>
      </w:r>
      <w:r w:rsidRPr="00257A62">
        <w:tab/>
      </w:r>
      <w:r>
        <w:tab/>
      </w:r>
      <w:r w:rsidRPr="00676833">
        <w:t>Recuperar Contraseña Olvidada.</w:t>
      </w:r>
      <w:r>
        <w:tab/>
        <w:t xml:space="preserve">     </w:t>
      </w:r>
      <w:r w:rsidRPr="00257A62">
        <w:t xml:space="preserve">      </w:t>
      </w:r>
      <w:r w:rsidRPr="00257A62">
        <w:tab/>
      </w:r>
      <w:r w:rsidRPr="00257A62">
        <w:tab/>
      </w:r>
      <w:r w:rsidRPr="00257A62">
        <w:tab/>
        <w:t xml:space="preserve">         [Prioridad: </w:t>
      </w:r>
      <w:r w:rsidRPr="0011402B">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676833" w:rsidRPr="00257A62" w14:paraId="5A152419" w14:textId="77777777" w:rsidTr="00EA0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E018D0A" w14:textId="77777777" w:rsidR="00676833" w:rsidRPr="00257A62" w:rsidRDefault="00676833" w:rsidP="00EA080D">
            <w:pPr>
              <w:spacing w:line="240" w:lineRule="auto"/>
              <w:rPr>
                <w:color w:val="auto"/>
              </w:rPr>
            </w:pPr>
            <w:r w:rsidRPr="00257A62">
              <w:rPr>
                <w:color w:val="auto"/>
              </w:rPr>
              <w:t>Caso de Uso</w:t>
            </w:r>
          </w:p>
        </w:tc>
        <w:tc>
          <w:tcPr>
            <w:tcW w:w="7354" w:type="dxa"/>
          </w:tcPr>
          <w:p w14:paraId="1C8CA14F" w14:textId="140FE02A" w:rsidR="00676833" w:rsidRPr="00257A62" w:rsidRDefault="00676833" w:rsidP="00EA080D">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676833">
              <w:rPr>
                <w:b w:val="0"/>
                <w:bCs w:val="0"/>
                <w:color w:val="auto"/>
              </w:rPr>
              <w:t xml:space="preserve">CU32 </w:t>
            </w:r>
            <w:r>
              <w:rPr>
                <w:b w:val="0"/>
                <w:bCs w:val="0"/>
                <w:color w:val="auto"/>
              </w:rPr>
              <w:t>:</w:t>
            </w:r>
            <w:r w:rsidRPr="00676833">
              <w:rPr>
                <w:b w:val="0"/>
                <w:bCs w:val="0"/>
                <w:color w:val="auto"/>
              </w:rPr>
              <w:t xml:space="preserve"> Recuperar Contraseña Olvidada.</w:t>
            </w:r>
          </w:p>
        </w:tc>
      </w:tr>
      <w:tr w:rsidR="00676833" w:rsidRPr="00257A62" w14:paraId="055975D3"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816A919" w14:textId="77777777" w:rsidR="00676833" w:rsidRPr="00257A62" w:rsidRDefault="00676833" w:rsidP="00EA080D">
            <w:pPr>
              <w:spacing w:line="240" w:lineRule="auto"/>
              <w:rPr>
                <w:color w:val="auto"/>
              </w:rPr>
            </w:pPr>
            <w:r w:rsidRPr="00257A62">
              <w:rPr>
                <w:color w:val="auto"/>
              </w:rPr>
              <w:t>Propósito</w:t>
            </w:r>
          </w:p>
        </w:tc>
        <w:tc>
          <w:tcPr>
            <w:tcW w:w="7354" w:type="dxa"/>
          </w:tcPr>
          <w:p w14:paraId="18621201" w14:textId="19B7EF41" w:rsidR="00676833" w:rsidRPr="00257A62" w:rsidRDefault="00676833"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676833">
              <w:rPr>
                <w:color w:val="auto"/>
              </w:rPr>
              <w:t>Permitir que un usuario que olvidó sus credenciales pueda restablecer su contraseña de forma segura, sin necesidad de contactar al Administrador.</w:t>
            </w:r>
          </w:p>
        </w:tc>
      </w:tr>
      <w:tr w:rsidR="00676833" w:rsidRPr="00257A62" w14:paraId="3CAC5777"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5409E1BD" w14:textId="77777777" w:rsidR="00676833" w:rsidRPr="00257A62" w:rsidRDefault="00676833" w:rsidP="00EA080D">
            <w:pPr>
              <w:spacing w:line="240" w:lineRule="auto"/>
              <w:rPr>
                <w:color w:val="auto"/>
              </w:rPr>
            </w:pPr>
            <w:r w:rsidRPr="00257A62">
              <w:rPr>
                <w:color w:val="auto"/>
              </w:rPr>
              <w:t>Descripción</w:t>
            </w:r>
          </w:p>
        </w:tc>
        <w:tc>
          <w:tcPr>
            <w:tcW w:w="7354" w:type="dxa"/>
          </w:tcPr>
          <w:p w14:paraId="1A25F172" w14:textId="7E14619D" w:rsidR="00676833" w:rsidRPr="00257A62" w:rsidRDefault="0032691F" w:rsidP="00EA080D">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 xml:space="preserve">El usuario accede al enlace "¿Olvidó su contraseña?" desde la pantalla de Login (CU01). Ingresa su email corporativo y el sistema le envía un token temporal (de un solo uso, con expiración de 5 minutos) a su correo </w:t>
            </w:r>
            <w:r w:rsidRPr="0032691F">
              <w:rPr>
                <w:color w:val="auto"/>
              </w:rPr>
              <w:lastRenderedPageBreak/>
              <w:t>electrónico registrado. Al hacer clic en el enlace del correo, se despliega la pantalla para establecer una nueva contraseña.</w:t>
            </w:r>
          </w:p>
        </w:tc>
      </w:tr>
      <w:tr w:rsidR="00676833" w:rsidRPr="00257A62" w14:paraId="68D39D4F"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AA43AC9" w14:textId="77777777" w:rsidR="00676833" w:rsidRPr="00257A62" w:rsidRDefault="00676833" w:rsidP="00EA080D">
            <w:pPr>
              <w:spacing w:line="240" w:lineRule="auto"/>
              <w:rPr>
                <w:color w:val="auto"/>
              </w:rPr>
            </w:pPr>
            <w:r w:rsidRPr="00257A62">
              <w:rPr>
                <w:color w:val="auto"/>
              </w:rPr>
              <w:lastRenderedPageBreak/>
              <w:t>Actores</w:t>
            </w:r>
          </w:p>
        </w:tc>
        <w:tc>
          <w:tcPr>
            <w:tcW w:w="7354" w:type="dxa"/>
          </w:tcPr>
          <w:p w14:paraId="49700098" w14:textId="1C8AA7AF" w:rsidR="00676833" w:rsidRPr="00257A62" w:rsidRDefault="0032691F"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32691F">
              <w:rPr>
                <w:color w:val="auto"/>
              </w:rPr>
              <w:t>Tablas de BD (usuarios, bitacora_auditoria), Servicio de Email (SMTP/Supabase Auth).</w:t>
            </w:r>
          </w:p>
        </w:tc>
      </w:tr>
      <w:tr w:rsidR="00676833" w:rsidRPr="00257A62" w14:paraId="06986EC2"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1946D497" w14:textId="77777777" w:rsidR="00676833" w:rsidRPr="00257A62" w:rsidRDefault="00676833" w:rsidP="00EA080D">
            <w:pPr>
              <w:spacing w:line="240" w:lineRule="auto"/>
              <w:rPr>
                <w:color w:val="auto"/>
              </w:rPr>
            </w:pPr>
            <w:r w:rsidRPr="00257A62">
              <w:rPr>
                <w:color w:val="auto"/>
              </w:rPr>
              <w:t>Actor iniciador</w:t>
            </w:r>
          </w:p>
        </w:tc>
        <w:tc>
          <w:tcPr>
            <w:tcW w:w="7354" w:type="dxa"/>
          </w:tcPr>
          <w:p w14:paraId="4D56661E" w14:textId="49CA946B" w:rsidR="00676833" w:rsidRPr="00257A62" w:rsidRDefault="0032691F" w:rsidP="00EA080D">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Usuario No Autenticado (el que olvidó su clave).</w:t>
            </w:r>
          </w:p>
        </w:tc>
      </w:tr>
      <w:tr w:rsidR="00676833" w:rsidRPr="00257A62" w14:paraId="72176AFC"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0DDC47F" w14:textId="77777777" w:rsidR="00676833" w:rsidRPr="00257A62" w:rsidRDefault="00676833" w:rsidP="00EA080D">
            <w:pPr>
              <w:spacing w:line="240" w:lineRule="auto"/>
              <w:rPr>
                <w:color w:val="auto"/>
              </w:rPr>
            </w:pPr>
            <w:r w:rsidRPr="00257A62">
              <w:rPr>
                <w:color w:val="auto"/>
              </w:rPr>
              <w:t>Precondición</w:t>
            </w:r>
          </w:p>
        </w:tc>
        <w:tc>
          <w:tcPr>
            <w:tcW w:w="7354" w:type="dxa"/>
          </w:tcPr>
          <w:p w14:paraId="76C80291" w14:textId="7CEF259A" w:rsidR="00676833" w:rsidRPr="00257A62" w:rsidRDefault="0032691F"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32691F">
              <w:rPr>
                <w:color w:val="auto"/>
              </w:rPr>
              <w:t>El email corporativo debe existir en la tabla usuarios y el estado del usuario debe ser Activo.</w:t>
            </w:r>
          </w:p>
        </w:tc>
      </w:tr>
      <w:tr w:rsidR="00676833" w:rsidRPr="00257A62" w14:paraId="7FF1F1DF"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07703E8F" w14:textId="77777777" w:rsidR="00676833" w:rsidRPr="00257A62" w:rsidRDefault="00676833" w:rsidP="00EA080D">
            <w:pPr>
              <w:spacing w:line="240" w:lineRule="auto"/>
              <w:rPr>
                <w:color w:val="auto"/>
              </w:rPr>
            </w:pPr>
            <w:r w:rsidRPr="00257A62">
              <w:rPr>
                <w:color w:val="auto"/>
              </w:rPr>
              <w:t>Flujo principal</w:t>
            </w:r>
          </w:p>
        </w:tc>
        <w:tc>
          <w:tcPr>
            <w:tcW w:w="7354" w:type="dxa"/>
          </w:tcPr>
          <w:p w14:paraId="58C2F592"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actor hace clic en "¿Olvidó su contraseña?" desde la pantalla de Login.</w:t>
            </w:r>
          </w:p>
          <w:p w14:paraId="4A53CC36"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despliega un formulario simple pidiendo el "Email Corporativo".</w:t>
            </w:r>
          </w:p>
          <w:p w14:paraId="0BCE1C38"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actor ingresa su email y presiona "Enviar Enlace de Recuperación".</w:t>
            </w:r>
          </w:p>
          <w:p w14:paraId="7D1D59B2"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verifica que el email exista en la tabla usuarios y que el estado sea Activo.</w:t>
            </w:r>
          </w:p>
          <w:p w14:paraId="6A06FB32"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genera un token criptográfico de un solo uso con expiración de 5 minutos.</w:t>
            </w:r>
          </w:p>
          <w:p w14:paraId="28DF9EFB"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envía un correo electrónico al email corporativo con un enlace seguro que contiene el token.</w:t>
            </w:r>
          </w:p>
          <w:p w14:paraId="25E2D9A7"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muestra en pantalla: "Hemos enviado un enlace de recuperación a su correo corporativo. El enlace expira en 5 minutos".</w:t>
            </w:r>
          </w:p>
          <w:p w14:paraId="0AC4A6AD"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actor abre su correo, hace clic en el enlace.</w:t>
            </w:r>
          </w:p>
          <w:p w14:paraId="353AE782"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valida el token (existencia, no expirado, no usado).</w:t>
            </w:r>
          </w:p>
          <w:p w14:paraId="2FD02398"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despliega un formulario con dos campos: "Nueva Contraseña" y "Confirmar Nueva Contraseña".</w:t>
            </w:r>
          </w:p>
          <w:p w14:paraId="5EF24EFD"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actor ingresa su nueva contraseña (cumpliendo políticas de seguridad del CU31).</w:t>
            </w:r>
          </w:p>
          <w:p w14:paraId="10CD38C6"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actualiza el hash en BD, invalida el token usado, resetea el contador intentos_fallidos a 0.</w:t>
            </w:r>
          </w:p>
          <w:p w14:paraId="2C07B6E2" w14:textId="77777777" w:rsidR="0032691F"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registra en bitacora_auditoria (acción: RESET_PASSWORD).</w:t>
            </w:r>
          </w:p>
          <w:p w14:paraId="20A1F2F2" w14:textId="26C6CFA2" w:rsidR="00676833" w:rsidRPr="0032691F" w:rsidRDefault="0032691F" w:rsidP="004C48EA">
            <w:pPr>
              <w:pStyle w:val="Prrafodelista"/>
              <w:numPr>
                <w:ilvl w:val="0"/>
                <w:numId w:val="68"/>
              </w:num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El sistema redirige al CU01 (Login) con mensaje: "Contraseña restablecida. Inicie sesión con su nueva clave".</w:t>
            </w:r>
          </w:p>
        </w:tc>
      </w:tr>
      <w:tr w:rsidR="00676833" w:rsidRPr="00257A62" w14:paraId="19036EFB" w14:textId="77777777" w:rsidTr="00EA0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FD8EE8B" w14:textId="77777777" w:rsidR="00676833" w:rsidRPr="00257A62" w:rsidRDefault="00676833" w:rsidP="00EA080D">
            <w:pPr>
              <w:spacing w:line="240" w:lineRule="auto"/>
              <w:rPr>
                <w:color w:val="auto"/>
              </w:rPr>
            </w:pPr>
            <w:r w:rsidRPr="00257A62">
              <w:rPr>
                <w:color w:val="auto"/>
              </w:rPr>
              <w:t>Post condición</w:t>
            </w:r>
          </w:p>
        </w:tc>
        <w:tc>
          <w:tcPr>
            <w:tcW w:w="7354" w:type="dxa"/>
          </w:tcPr>
          <w:p w14:paraId="4044587C" w14:textId="0F5B6318" w:rsidR="00676833" w:rsidRPr="00257A62" w:rsidRDefault="0032691F" w:rsidP="00EA080D">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32691F">
              <w:rPr>
                <w:color w:val="auto"/>
              </w:rPr>
              <w:t>El usuario recupera el acceso a su cuenta. El token usado queda invalidado permanentemente. La bitácora registra el evento para auditoría.</w:t>
            </w:r>
          </w:p>
        </w:tc>
      </w:tr>
      <w:tr w:rsidR="00676833" w:rsidRPr="00257A62" w14:paraId="25709519" w14:textId="77777777" w:rsidTr="00EA080D">
        <w:tc>
          <w:tcPr>
            <w:cnfStyle w:val="001000000000" w:firstRow="0" w:lastRow="0" w:firstColumn="1" w:lastColumn="0" w:oddVBand="0" w:evenVBand="0" w:oddHBand="0" w:evenHBand="0" w:firstRowFirstColumn="0" w:firstRowLastColumn="0" w:lastRowFirstColumn="0" w:lastRowLastColumn="0"/>
            <w:tcW w:w="1870" w:type="dxa"/>
          </w:tcPr>
          <w:p w14:paraId="33C5562C" w14:textId="77777777" w:rsidR="00676833" w:rsidRPr="00257A62" w:rsidRDefault="00676833" w:rsidP="00EA080D">
            <w:pPr>
              <w:spacing w:line="240" w:lineRule="auto"/>
              <w:rPr>
                <w:color w:val="auto"/>
              </w:rPr>
            </w:pPr>
            <w:r w:rsidRPr="00257A62">
              <w:rPr>
                <w:color w:val="auto"/>
              </w:rPr>
              <w:t>Excepciones</w:t>
            </w:r>
          </w:p>
        </w:tc>
        <w:tc>
          <w:tcPr>
            <w:tcW w:w="7354" w:type="dxa"/>
          </w:tcPr>
          <w:p w14:paraId="26AF42D2" w14:textId="77777777" w:rsidR="0032691F" w:rsidRPr="0032691F" w:rsidRDefault="0032691F" w:rsidP="0032691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E1: Email No Registrado. El sistema detecta que el email no existe en usuarios. Por seguridad, NO revela esta información al actor. Muestra el mismo mensaje genérico del paso 7 para evitar enumeración de cuentas.</w:t>
            </w:r>
          </w:p>
          <w:p w14:paraId="2CA343D0" w14:textId="77777777" w:rsidR="0032691F" w:rsidRPr="0032691F" w:rsidRDefault="0032691F" w:rsidP="0032691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lastRenderedPageBreak/>
              <w:t>E2: Usuario Inhabilitado. El email existe pero el estado es inactivo. El sistema responde con el mismo mensaje genérico sin enviar correo.</w:t>
            </w:r>
          </w:p>
          <w:p w14:paraId="0E6D4E05" w14:textId="77777777" w:rsidR="0032691F" w:rsidRPr="0032691F" w:rsidRDefault="0032691F" w:rsidP="0032691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E3: Token Expirado. Si el actor hace clic en el enlace después de 5 minutos, el sistema muestra: "El enlace ha expirado. Solicite uno nuevo" y redirige al paso 1.</w:t>
            </w:r>
          </w:p>
          <w:p w14:paraId="217F230E" w14:textId="1256C5EC" w:rsidR="00676833" w:rsidRPr="00257A62" w:rsidRDefault="0032691F" w:rsidP="0032691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2691F">
              <w:rPr>
                <w:color w:val="auto"/>
              </w:rPr>
              <w:t>E4: Token Ya Usado. Si el actor intenta reutilizar un enlace ya consumido, el sistema lo rechaza: "Este enlace ya fue utilizado".</w:t>
            </w:r>
          </w:p>
        </w:tc>
      </w:tr>
    </w:tbl>
    <w:p w14:paraId="1119F35B" w14:textId="38C39B74" w:rsidR="00676833" w:rsidRPr="00257A62" w:rsidRDefault="0032691F" w:rsidP="0032691F">
      <w:pPr>
        <w:jc w:val="center"/>
        <w:rPr>
          <w:color w:val="auto"/>
        </w:rPr>
      </w:pPr>
      <w:r w:rsidRPr="0032691F">
        <w:rPr>
          <w:noProof/>
          <w:color w:val="auto"/>
          <w:lang w:val="en-US"/>
        </w:rPr>
        <w:lastRenderedPageBreak/>
        <w:drawing>
          <wp:inline distT="0" distB="0" distL="0" distR="0" wp14:anchorId="432F8117" wp14:editId="6940ED18">
            <wp:extent cx="4861931" cy="3889652"/>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68417" cy="3894841"/>
                    </a:xfrm>
                    <a:prstGeom prst="rect">
                      <a:avLst/>
                    </a:prstGeom>
                  </pic:spPr>
                </pic:pic>
              </a:graphicData>
            </a:graphic>
          </wp:inline>
        </w:drawing>
      </w:r>
    </w:p>
    <w:p w14:paraId="1A2244C6" w14:textId="6A100129" w:rsidR="0011402B" w:rsidRDefault="0032691F" w:rsidP="0011402B">
      <w:r w:rsidRPr="0032691F">
        <w:rPr>
          <w:noProof/>
          <w:lang w:val="en-US"/>
        </w:rPr>
        <w:drawing>
          <wp:inline distT="0" distB="0" distL="0" distR="0" wp14:anchorId="54DD6400" wp14:editId="10B90BD3">
            <wp:extent cx="5791835" cy="1555115"/>
            <wp:effectExtent l="0" t="0" r="0" b="698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91835" cy="1555115"/>
                    </a:xfrm>
                    <a:prstGeom prst="rect">
                      <a:avLst/>
                    </a:prstGeom>
                  </pic:spPr>
                </pic:pic>
              </a:graphicData>
            </a:graphic>
          </wp:inline>
        </w:drawing>
      </w:r>
    </w:p>
    <w:p w14:paraId="03096DDF" w14:textId="01D30C77" w:rsidR="00E12DE3" w:rsidRDefault="00E12DE3" w:rsidP="00504EFE">
      <w:pPr>
        <w:pStyle w:val="Ttulo4"/>
      </w:pPr>
      <w:r w:rsidRPr="00257A62">
        <w:rPr>
          <w:bCs/>
        </w:rPr>
        <w:lastRenderedPageBreak/>
        <w:t>CU</w:t>
      </w:r>
      <w:r>
        <w:rPr>
          <w:bCs/>
        </w:rPr>
        <w:t>33</w:t>
      </w:r>
      <w:r w:rsidRPr="00257A62">
        <w:t xml:space="preserve">: </w:t>
      </w:r>
      <w:r w:rsidRPr="00257A62">
        <w:tab/>
      </w:r>
      <w:r>
        <w:tab/>
      </w:r>
      <w:r w:rsidRPr="00676833">
        <w:t>Recuperar Contraseña Olvidada.</w:t>
      </w:r>
      <w:r>
        <w:tab/>
        <w:t xml:space="preserve">     </w:t>
      </w:r>
      <w:r w:rsidRPr="00257A62">
        <w:t xml:space="preserve">      </w:t>
      </w:r>
      <w:r w:rsidRPr="00257A62">
        <w:tab/>
      </w:r>
      <w:r w:rsidRPr="00257A62">
        <w:tab/>
      </w:r>
      <w:r w:rsidRPr="00257A62">
        <w:tab/>
        <w:t xml:space="preserve">         [Prioridad: </w:t>
      </w:r>
      <w:r w:rsidRPr="0011402B">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E12DE3" w:rsidRPr="00257A62" w14:paraId="61238610" w14:textId="77777777" w:rsidTr="000C10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2160BD6" w14:textId="77777777" w:rsidR="00E12DE3" w:rsidRPr="00257A62" w:rsidRDefault="00E12DE3" w:rsidP="000C105A">
            <w:pPr>
              <w:spacing w:line="240" w:lineRule="auto"/>
              <w:rPr>
                <w:color w:val="auto"/>
              </w:rPr>
            </w:pPr>
            <w:r w:rsidRPr="00257A62">
              <w:rPr>
                <w:color w:val="auto"/>
              </w:rPr>
              <w:t>Caso de Uso</w:t>
            </w:r>
          </w:p>
        </w:tc>
        <w:tc>
          <w:tcPr>
            <w:tcW w:w="7354" w:type="dxa"/>
          </w:tcPr>
          <w:p w14:paraId="42D0D90C" w14:textId="5975E5E5" w:rsidR="00E12DE3" w:rsidRPr="00257A62" w:rsidRDefault="00E12DE3" w:rsidP="000C105A">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E12DE3">
              <w:rPr>
                <w:b w:val="0"/>
                <w:bCs w:val="0"/>
                <w:color w:val="auto"/>
              </w:rPr>
              <w:t> CU33 - Establecer Primera Contraseña (Onboarding).</w:t>
            </w:r>
          </w:p>
        </w:tc>
      </w:tr>
      <w:tr w:rsidR="00E12DE3" w:rsidRPr="00257A62" w14:paraId="4160E8FF"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ADAF273" w14:textId="77777777" w:rsidR="00E12DE3" w:rsidRPr="00257A62" w:rsidRDefault="00E12DE3" w:rsidP="000C105A">
            <w:pPr>
              <w:spacing w:line="240" w:lineRule="auto"/>
              <w:rPr>
                <w:color w:val="auto"/>
              </w:rPr>
            </w:pPr>
            <w:r w:rsidRPr="00257A62">
              <w:rPr>
                <w:color w:val="auto"/>
              </w:rPr>
              <w:t>Propósito</w:t>
            </w:r>
          </w:p>
        </w:tc>
        <w:tc>
          <w:tcPr>
            <w:tcW w:w="7354" w:type="dxa"/>
          </w:tcPr>
          <w:p w14:paraId="2C93E911" w14:textId="7FC1DC26" w:rsidR="00E12DE3" w:rsidRPr="00257A62" w:rsidRDefault="00E12DE3"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12DE3">
              <w:rPr>
                <w:color w:val="auto"/>
              </w:rPr>
              <w:t> Proveer un mecanismo seguro para que un empleado recién registrado (CU03) pueda tomar control de su cuenta estableciendo su propia contraseña por primera vez.</w:t>
            </w:r>
          </w:p>
        </w:tc>
      </w:tr>
      <w:tr w:rsidR="00E12DE3" w:rsidRPr="00257A62" w14:paraId="58A3569F"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3DD764D7" w14:textId="77777777" w:rsidR="00E12DE3" w:rsidRPr="00257A62" w:rsidRDefault="00E12DE3" w:rsidP="000C105A">
            <w:pPr>
              <w:spacing w:line="240" w:lineRule="auto"/>
              <w:rPr>
                <w:color w:val="auto"/>
              </w:rPr>
            </w:pPr>
            <w:r w:rsidRPr="00257A62">
              <w:rPr>
                <w:color w:val="auto"/>
              </w:rPr>
              <w:t>Descripción</w:t>
            </w:r>
          </w:p>
        </w:tc>
        <w:tc>
          <w:tcPr>
            <w:tcW w:w="7354" w:type="dxa"/>
          </w:tcPr>
          <w:p w14:paraId="0B445CA8" w14:textId="78C06514" w:rsidR="00E12DE3" w:rsidRPr="00257A62" w:rsidRDefault="00E12DE3" w:rsidP="000C105A">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E12DE3">
              <w:rPr>
                <w:color w:val="auto"/>
              </w:rPr>
              <w:t>El nuevo empleado hace clic en el enlace de invitación recibido por correo. El sistema intercepta el token, ejecuta una Guardia de Seguridad (Opción B) para garantizar que la invitación no se reutilice, y le permite definir su contraseña, sincronizando los esquemas de Autenticación y Base de Datos local.</w:t>
            </w:r>
          </w:p>
        </w:tc>
      </w:tr>
      <w:tr w:rsidR="00E12DE3" w:rsidRPr="00257A62" w14:paraId="09879584"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D3EF771" w14:textId="77777777" w:rsidR="00E12DE3" w:rsidRPr="00257A62" w:rsidRDefault="00E12DE3" w:rsidP="000C105A">
            <w:pPr>
              <w:spacing w:line="240" w:lineRule="auto"/>
              <w:rPr>
                <w:color w:val="auto"/>
              </w:rPr>
            </w:pPr>
            <w:r w:rsidRPr="00257A62">
              <w:rPr>
                <w:color w:val="auto"/>
              </w:rPr>
              <w:t>Actores</w:t>
            </w:r>
          </w:p>
        </w:tc>
        <w:tc>
          <w:tcPr>
            <w:tcW w:w="7354" w:type="dxa"/>
          </w:tcPr>
          <w:p w14:paraId="43A7702F" w14:textId="47E1FA1D" w:rsidR="00E12DE3" w:rsidRPr="00257A62" w:rsidRDefault="00E12DE3"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12DE3">
              <w:rPr>
                <w:color w:val="auto"/>
              </w:rPr>
              <w:t> Tablas de BD (usuarios, bitacora_auditoria), Supabase Auth (GoTrue).</w:t>
            </w:r>
          </w:p>
        </w:tc>
      </w:tr>
      <w:tr w:rsidR="00E12DE3" w:rsidRPr="00257A62" w14:paraId="416A75CB"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317FA5A5" w14:textId="77777777" w:rsidR="00E12DE3" w:rsidRPr="00257A62" w:rsidRDefault="00E12DE3" w:rsidP="000C105A">
            <w:pPr>
              <w:spacing w:line="240" w:lineRule="auto"/>
              <w:rPr>
                <w:color w:val="auto"/>
              </w:rPr>
            </w:pPr>
            <w:r w:rsidRPr="00257A62">
              <w:rPr>
                <w:color w:val="auto"/>
              </w:rPr>
              <w:t>Actor iniciador</w:t>
            </w:r>
          </w:p>
        </w:tc>
        <w:tc>
          <w:tcPr>
            <w:tcW w:w="7354" w:type="dxa"/>
          </w:tcPr>
          <w:p w14:paraId="090289BB" w14:textId="72AB9A6F" w:rsidR="00E12DE3" w:rsidRPr="00257A62" w:rsidRDefault="00E12DE3" w:rsidP="000C105A">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E12DE3">
              <w:rPr>
                <w:color w:val="auto"/>
              </w:rPr>
              <w:t>Nuevo Empleado Invitado.</w:t>
            </w:r>
          </w:p>
        </w:tc>
      </w:tr>
      <w:tr w:rsidR="00E12DE3" w:rsidRPr="00257A62" w14:paraId="7146B455"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C35C2B1" w14:textId="77777777" w:rsidR="00E12DE3" w:rsidRPr="00257A62" w:rsidRDefault="00E12DE3" w:rsidP="000C105A">
            <w:pPr>
              <w:spacing w:line="240" w:lineRule="auto"/>
              <w:rPr>
                <w:color w:val="auto"/>
              </w:rPr>
            </w:pPr>
            <w:r w:rsidRPr="00257A62">
              <w:rPr>
                <w:color w:val="auto"/>
              </w:rPr>
              <w:t>Precondición</w:t>
            </w:r>
          </w:p>
        </w:tc>
        <w:tc>
          <w:tcPr>
            <w:tcW w:w="7354" w:type="dxa"/>
          </w:tcPr>
          <w:p w14:paraId="257AC0E4" w14:textId="5B3F0C83" w:rsidR="00E12DE3" w:rsidRPr="00257A62" w:rsidRDefault="00E12DE3"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12DE3">
              <w:rPr>
                <w:color w:val="auto"/>
              </w:rPr>
              <w:t>El Administrador ejecutó exitosamente el CU03. El token JWT de invitación debe estar vigente (&lt; 24 horas) y la cuenta aún no debe tener un password_hash establecido.</w:t>
            </w:r>
          </w:p>
        </w:tc>
      </w:tr>
      <w:tr w:rsidR="00E12DE3" w:rsidRPr="00257A62" w14:paraId="24295EBD"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408101FC" w14:textId="77777777" w:rsidR="00E12DE3" w:rsidRPr="00257A62" w:rsidRDefault="00E12DE3" w:rsidP="000C105A">
            <w:pPr>
              <w:spacing w:line="240" w:lineRule="auto"/>
              <w:rPr>
                <w:color w:val="auto"/>
              </w:rPr>
            </w:pPr>
            <w:r w:rsidRPr="00257A62">
              <w:rPr>
                <w:color w:val="auto"/>
              </w:rPr>
              <w:t>Flujo principal</w:t>
            </w:r>
          </w:p>
        </w:tc>
        <w:tc>
          <w:tcPr>
            <w:tcW w:w="7354" w:type="dxa"/>
          </w:tcPr>
          <w:p w14:paraId="566D485C"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nuevo empleado abre su correo y hace clic en el enlace de invitación (se recomienda modo incógnito).</w:t>
            </w:r>
          </w:p>
          <w:p w14:paraId="397DDD05"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navegador redirige a /actualizar-contrasena con los tokens en la URL.</w:t>
            </w:r>
          </w:p>
          <w:p w14:paraId="2C94DC5D"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sistema ejecuta supabase.auth.setSession() para loguear temporalmente al usuario.</w:t>
            </w:r>
          </w:p>
          <w:p w14:paraId="65D6A391"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Guardia de Seguridad (Opción B): El sistema consulta public.usuarios y verifica que password_hash IS NULL.</w:t>
            </w:r>
          </w:p>
          <w:p w14:paraId="764DCBF6"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Al confirmarse que es una cuenta virgen, el sistema muestra el formulario de "Establecer Contraseña".</w:t>
            </w:r>
          </w:p>
          <w:p w14:paraId="219697DA"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empleado ingresa y confirma su nueva contraseña cumpliendo las políticas de seguridad.</w:t>
            </w:r>
          </w:p>
          <w:p w14:paraId="294C46DC"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lastRenderedPageBreak/>
              <w:t>El sistema llama a supabase.auth.updateUser() para anclar la credencial.</w:t>
            </w:r>
          </w:p>
          <w:p w14:paraId="6E473664"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sistema ejecuta el RPC update_password_hash_direct() para poblar el hash local en PostgreSQL.</w:t>
            </w:r>
          </w:p>
          <w:p w14:paraId="3CFE9DAE"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sistema registra el evento en bitacora_auditoria con accion_sql: 'RESET_PASSWORD' y la nota de "Onboarding".</w:t>
            </w:r>
          </w:p>
          <w:p w14:paraId="0EF3DFBA" w14:textId="77777777" w:rsidR="00E12DE3" w:rsidRPr="00E12DE3" w:rsidRDefault="00E12DE3" w:rsidP="004C48EA">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El sistema redirige al CU01 (Login) informando el éxito de la operación.</w:t>
            </w:r>
          </w:p>
          <w:p w14:paraId="303609F9" w14:textId="77777777" w:rsidR="00E12DE3" w:rsidRPr="00E12DE3" w:rsidRDefault="00E12DE3" w:rsidP="000C105A">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E12DE3" w:rsidRPr="00257A62" w14:paraId="5CB28B46"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22444DC" w14:textId="77777777" w:rsidR="00E12DE3" w:rsidRPr="00257A62" w:rsidRDefault="00E12DE3" w:rsidP="000C105A">
            <w:pPr>
              <w:spacing w:line="240" w:lineRule="auto"/>
              <w:rPr>
                <w:color w:val="auto"/>
              </w:rPr>
            </w:pPr>
            <w:r w:rsidRPr="00257A62">
              <w:rPr>
                <w:color w:val="auto"/>
              </w:rPr>
              <w:lastRenderedPageBreak/>
              <w:t>Post condición</w:t>
            </w:r>
          </w:p>
        </w:tc>
        <w:tc>
          <w:tcPr>
            <w:tcW w:w="7354" w:type="dxa"/>
          </w:tcPr>
          <w:p w14:paraId="2472A1B6" w14:textId="30D97ADA" w:rsidR="00E12DE3" w:rsidRPr="00257A62" w:rsidRDefault="00E12DE3"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12DE3">
              <w:rPr>
                <w:color w:val="auto"/>
              </w:rPr>
              <w:t>La cuenta queda plenamente activa. El enlace de invitación pierde su validez para siempre por dos vías: Supabase Auth quema el token, y la Guardia de Opción B lo rechaza porque password_hash ya no es NULL.</w:t>
            </w:r>
          </w:p>
        </w:tc>
      </w:tr>
      <w:tr w:rsidR="00E12DE3" w:rsidRPr="00257A62" w14:paraId="7FDEC487"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4895D332" w14:textId="77777777" w:rsidR="00E12DE3" w:rsidRPr="00257A62" w:rsidRDefault="00E12DE3" w:rsidP="000C105A">
            <w:pPr>
              <w:spacing w:line="240" w:lineRule="auto"/>
              <w:rPr>
                <w:color w:val="auto"/>
              </w:rPr>
            </w:pPr>
            <w:r w:rsidRPr="00257A62">
              <w:rPr>
                <w:color w:val="auto"/>
              </w:rPr>
              <w:t>Excepciones</w:t>
            </w:r>
          </w:p>
        </w:tc>
        <w:tc>
          <w:tcPr>
            <w:tcW w:w="7354" w:type="dxa"/>
          </w:tcPr>
          <w:p w14:paraId="0249D34E" w14:textId="77777777" w:rsidR="00E12DE3" w:rsidRPr="00E12DE3" w:rsidRDefault="00E12DE3" w:rsidP="004C48EA">
            <w:pPr>
              <w:numPr>
                <w:ilvl w:val="0"/>
                <w:numId w:val="74"/>
              </w:num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E1: Invitación Ya Utilizada (Guardia Opción B). Si un empleado malicioso intenta reutilizar un enlace viejo o usar el botón "Atrás", el paso 4 detecta que password_hash IS NOT NULL. El sistema bloquea el formulario y muestra: "Este enlace de invitación ya fue utilizado. Tu cuenta ya está activa", redirigiendo al Login de inmediato.</w:t>
            </w:r>
          </w:p>
          <w:p w14:paraId="653C0CFC" w14:textId="77777777" w:rsidR="00E12DE3" w:rsidRPr="00E12DE3" w:rsidRDefault="00E12DE3" w:rsidP="004C48EA">
            <w:pPr>
              <w:numPr>
                <w:ilvl w:val="0"/>
                <w:numId w:val="74"/>
              </w:num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12DE3">
              <w:rPr>
                <w:color w:val="auto"/>
                <w:lang w:val="es-ES"/>
              </w:rPr>
              <w:t>E2: Token Expirado. Si el empleado tarda más de 24 horas en hacer clic, el token caduca y el sistema le exige contactar a Gerencia para una nueva alta.</w:t>
            </w:r>
          </w:p>
          <w:p w14:paraId="36D40C0B" w14:textId="77777777" w:rsidR="00E12DE3" w:rsidRPr="00E12DE3" w:rsidRDefault="00E12DE3" w:rsidP="000C105A">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1E9A575B" w14:textId="5301B55C" w:rsidR="00E12DE3" w:rsidRDefault="00E12DE3" w:rsidP="0011402B">
      <w:pPr>
        <w:rPr>
          <w:color w:val="auto"/>
        </w:rPr>
      </w:pPr>
      <w:r w:rsidRPr="00E12DE3">
        <w:rPr>
          <w:noProof/>
          <w:color w:val="auto"/>
          <w:lang w:val="en-US"/>
        </w:rPr>
        <w:lastRenderedPageBreak/>
        <w:drawing>
          <wp:inline distT="0" distB="0" distL="0" distR="0" wp14:anchorId="584331B3" wp14:editId="52A562CC">
            <wp:extent cx="5791835" cy="2755900"/>
            <wp:effectExtent l="0" t="0" r="0" b="635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91835" cy="2755900"/>
                    </a:xfrm>
                    <a:prstGeom prst="rect">
                      <a:avLst/>
                    </a:prstGeom>
                  </pic:spPr>
                </pic:pic>
              </a:graphicData>
            </a:graphic>
          </wp:inline>
        </w:drawing>
      </w:r>
    </w:p>
    <w:p w14:paraId="03975C01" w14:textId="082CB87A" w:rsidR="00EA168A" w:rsidRDefault="00EA168A" w:rsidP="0011402B">
      <w:pPr>
        <w:rPr>
          <w:color w:val="auto"/>
        </w:rPr>
      </w:pPr>
      <w:r w:rsidRPr="00EA168A">
        <w:rPr>
          <w:noProof/>
          <w:color w:val="auto"/>
          <w:lang w:val="en-US"/>
        </w:rPr>
        <w:drawing>
          <wp:inline distT="0" distB="0" distL="0" distR="0" wp14:anchorId="36ADCBA1" wp14:editId="61799906">
            <wp:extent cx="5791835" cy="4186555"/>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1835" cy="4186555"/>
                    </a:xfrm>
                    <a:prstGeom prst="rect">
                      <a:avLst/>
                    </a:prstGeom>
                  </pic:spPr>
                </pic:pic>
              </a:graphicData>
            </a:graphic>
          </wp:inline>
        </w:drawing>
      </w:r>
    </w:p>
    <w:p w14:paraId="3BB7B5F7" w14:textId="3ED6D5B2" w:rsidR="00EA168A" w:rsidRPr="00E12DE3" w:rsidRDefault="00EA168A" w:rsidP="00504EFE">
      <w:pPr>
        <w:pStyle w:val="Ttulo4"/>
        <w:rPr>
          <w:i/>
          <w:lang w:val="es-ES"/>
        </w:rPr>
      </w:pPr>
      <w:r>
        <w:rPr>
          <w:bCs/>
        </w:rPr>
        <w:t>CU34</w:t>
      </w:r>
      <w:r w:rsidRPr="00257A62">
        <w:t xml:space="preserve">: </w:t>
      </w:r>
      <w:r w:rsidRPr="00257A62">
        <w:tab/>
      </w:r>
      <w:r w:rsidRPr="00257A62">
        <w:tab/>
      </w:r>
      <w:r w:rsidRPr="00EA168A">
        <w:rPr>
          <w:lang w:val="es-ES"/>
        </w:rPr>
        <w:t>Rehabilitar Empleado</w:t>
      </w:r>
      <w:r w:rsidRPr="00257A62">
        <w:tab/>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EA168A" w:rsidRPr="00257A62" w14:paraId="5D32B57E" w14:textId="77777777" w:rsidTr="000C10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F36BBB7" w14:textId="77777777" w:rsidR="00EA168A" w:rsidRPr="00257A62" w:rsidRDefault="00EA168A" w:rsidP="000C105A">
            <w:pPr>
              <w:spacing w:line="240" w:lineRule="auto"/>
              <w:rPr>
                <w:color w:val="auto"/>
              </w:rPr>
            </w:pPr>
            <w:r w:rsidRPr="00257A62">
              <w:rPr>
                <w:color w:val="auto"/>
              </w:rPr>
              <w:t>Caso de Uso</w:t>
            </w:r>
          </w:p>
        </w:tc>
        <w:tc>
          <w:tcPr>
            <w:tcW w:w="7354" w:type="dxa"/>
          </w:tcPr>
          <w:p w14:paraId="11CC1447" w14:textId="14E11E24" w:rsidR="00EA168A" w:rsidRPr="00257A62" w:rsidRDefault="00EA168A" w:rsidP="000C105A">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EA168A">
              <w:rPr>
                <w:b w:val="0"/>
                <w:bCs w:val="0"/>
                <w:color w:val="auto"/>
              </w:rPr>
              <w:t>CU34 - Rehabilitar Empleado (Alta Lógica).</w:t>
            </w:r>
          </w:p>
        </w:tc>
      </w:tr>
      <w:tr w:rsidR="00EA168A" w:rsidRPr="00257A62" w14:paraId="69ACD2FD"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D698A79" w14:textId="77777777" w:rsidR="00EA168A" w:rsidRPr="00257A62" w:rsidRDefault="00EA168A" w:rsidP="000C105A">
            <w:pPr>
              <w:spacing w:line="240" w:lineRule="auto"/>
              <w:rPr>
                <w:color w:val="auto"/>
              </w:rPr>
            </w:pPr>
            <w:r w:rsidRPr="00257A62">
              <w:rPr>
                <w:color w:val="auto"/>
              </w:rPr>
              <w:lastRenderedPageBreak/>
              <w:t>Propósito</w:t>
            </w:r>
          </w:p>
        </w:tc>
        <w:tc>
          <w:tcPr>
            <w:tcW w:w="7354" w:type="dxa"/>
          </w:tcPr>
          <w:p w14:paraId="54F22CC8" w14:textId="25C0F117" w:rsidR="00EA168A" w:rsidRPr="00257A62" w:rsidRDefault="00EA168A"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A168A">
              <w:rPr>
                <w:color w:val="auto"/>
              </w:rPr>
              <w:t>Devolver el acceso al sistema a un operador que había sido inhabilitado, permitiéndole retomar sus funciones con su cuenta original.</w:t>
            </w:r>
          </w:p>
        </w:tc>
      </w:tr>
      <w:tr w:rsidR="00EA168A" w:rsidRPr="00257A62" w14:paraId="5470483F"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2627280D" w14:textId="77777777" w:rsidR="00EA168A" w:rsidRPr="00257A62" w:rsidRDefault="00EA168A" w:rsidP="000C105A">
            <w:pPr>
              <w:spacing w:line="240" w:lineRule="auto"/>
              <w:rPr>
                <w:color w:val="auto"/>
              </w:rPr>
            </w:pPr>
            <w:r w:rsidRPr="00257A62">
              <w:rPr>
                <w:color w:val="auto"/>
              </w:rPr>
              <w:t>Descripción</w:t>
            </w:r>
          </w:p>
        </w:tc>
        <w:tc>
          <w:tcPr>
            <w:tcW w:w="7354" w:type="dxa"/>
          </w:tcPr>
          <w:p w14:paraId="47384307" w14:textId="0B179FF4" w:rsidR="00EA168A" w:rsidRPr="00257A62" w:rsidRDefault="00EA168A" w:rsidP="000C105A">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EA168A">
              <w:rPr>
                <w:color w:val="auto"/>
              </w:rPr>
              <w:t>Permite al Administrador localizar a un empleado en estado "Inactivo" en la grilla y cambiar su estado nuevamente a "Activo" (UPDATE estado_activo = TRUE), restaurando su acceso instantáneamente.</w:t>
            </w:r>
          </w:p>
        </w:tc>
      </w:tr>
      <w:tr w:rsidR="00EA168A" w:rsidRPr="00257A62" w14:paraId="3A526C11"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2907785" w14:textId="77777777" w:rsidR="00EA168A" w:rsidRPr="00257A62" w:rsidRDefault="00EA168A" w:rsidP="000C105A">
            <w:pPr>
              <w:spacing w:line="240" w:lineRule="auto"/>
              <w:rPr>
                <w:color w:val="auto"/>
              </w:rPr>
            </w:pPr>
            <w:r w:rsidRPr="00257A62">
              <w:rPr>
                <w:color w:val="auto"/>
              </w:rPr>
              <w:t>Actores</w:t>
            </w:r>
          </w:p>
        </w:tc>
        <w:tc>
          <w:tcPr>
            <w:tcW w:w="7354" w:type="dxa"/>
          </w:tcPr>
          <w:p w14:paraId="2B4612F8" w14:textId="6279261D" w:rsidR="00EA168A" w:rsidRPr="00257A62" w:rsidRDefault="00EA168A"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A168A">
              <w:rPr>
                <w:color w:val="auto"/>
              </w:rPr>
              <w:t>Tablas de BD (usuarios, empleados).</w:t>
            </w:r>
          </w:p>
        </w:tc>
      </w:tr>
      <w:tr w:rsidR="00EA168A" w:rsidRPr="00257A62" w14:paraId="55EC1D9E"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070895F5" w14:textId="77777777" w:rsidR="00EA168A" w:rsidRPr="00257A62" w:rsidRDefault="00EA168A" w:rsidP="000C105A">
            <w:pPr>
              <w:spacing w:line="240" w:lineRule="auto"/>
              <w:rPr>
                <w:color w:val="auto"/>
              </w:rPr>
            </w:pPr>
            <w:r w:rsidRPr="00257A62">
              <w:rPr>
                <w:color w:val="auto"/>
              </w:rPr>
              <w:t>Actor iniciador</w:t>
            </w:r>
          </w:p>
        </w:tc>
        <w:tc>
          <w:tcPr>
            <w:tcW w:w="7354" w:type="dxa"/>
          </w:tcPr>
          <w:p w14:paraId="6F6D79F2" w14:textId="02BB1808" w:rsidR="00EA168A" w:rsidRPr="00257A62" w:rsidRDefault="00EA168A" w:rsidP="000C105A">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EA168A">
              <w:rPr>
                <w:color w:val="auto"/>
              </w:rPr>
              <w:t>Administrador General.</w:t>
            </w:r>
          </w:p>
        </w:tc>
      </w:tr>
      <w:tr w:rsidR="00EA168A" w:rsidRPr="00257A62" w14:paraId="51BCCEC5"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E391508" w14:textId="77777777" w:rsidR="00EA168A" w:rsidRPr="00257A62" w:rsidRDefault="00EA168A" w:rsidP="000C105A">
            <w:pPr>
              <w:spacing w:line="240" w:lineRule="auto"/>
              <w:rPr>
                <w:color w:val="auto"/>
              </w:rPr>
            </w:pPr>
            <w:r w:rsidRPr="00257A62">
              <w:rPr>
                <w:color w:val="auto"/>
              </w:rPr>
              <w:t>Precondición</w:t>
            </w:r>
          </w:p>
        </w:tc>
        <w:tc>
          <w:tcPr>
            <w:tcW w:w="7354" w:type="dxa"/>
          </w:tcPr>
          <w:p w14:paraId="4EE8BD8E" w14:textId="67B13471" w:rsidR="00EA168A" w:rsidRPr="00257A62" w:rsidRDefault="00EA168A"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A168A">
              <w:rPr>
                <w:color w:val="auto"/>
              </w:rPr>
              <w:t> El Administrador debe estar logueado; el empleado objetivo debe existir y su estatus actual debe ser "Inactivo" o "Suspendido".</w:t>
            </w:r>
          </w:p>
        </w:tc>
      </w:tr>
      <w:tr w:rsidR="00EA168A" w:rsidRPr="00257A62" w14:paraId="2023837E"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535541C5" w14:textId="77777777" w:rsidR="00EA168A" w:rsidRPr="00257A62" w:rsidRDefault="00EA168A" w:rsidP="000C105A">
            <w:pPr>
              <w:spacing w:line="240" w:lineRule="auto"/>
              <w:rPr>
                <w:color w:val="auto"/>
              </w:rPr>
            </w:pPr>
            <w:r w:rsidRPr="00257A62">
              <w:rPr>
                <w:color w:val="auto"/>
              </w:rPr>
              <w:t>Flujo principal</w:t>
            </w:r>
          </w:p>
        </w:tc>
        <w:tc>
          <w:tcPr>
            <w:tcW w:w="7354" w:type="dxa"/>
          </w:tcPr>
          <w:p w14:paraId="0BB0BA14" w14:textId="77777777" w:rsidR="00EA168A" w:rsidRPr="00EA168A" w:rsidRDefault="00EA168A" w:rsidP="004C48EA">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color w:val="auto"/>
                <w:lang w:val="es-ES"/>
              </w:rPr>
            </w:pPr>
            <w:r w:rsidRPr="00EA168A">
              <w:rPr>
                <w:color w:val="auto"/>
                <w:lang w:val="es-ES"/>
              </w:rPr>
              <w:t>El Administrador ubica al ex-trabajador en la tabla de Personal y hace clic en el botón verde "Rehabilitar".</w:t>
            </w:r>
          </w:p>
          <w:p w14:paraId="15DF3E00" w14:textId="77777777" w:rsidR="00EA168A" w:rsidRPr="00EA168A" w:rsidRDefault="00EA168A" w:rsidP="004C48EA">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color w:val="auto"/>
                <w:lang w:val="es-ES"/>
              </w:rPr>
            </w:pPr>
            <w:r w:rsidRPr="00EA168A">
              <w:rPr>
                <w:color w:val="auto"/>
                <w:lang w:val="es-ES"/>
              </w:rPr>
              <w:t>El sistema despliega un mensaje crítico de advertencia: "¿Está seguro de restaurar los privilegios de este operador?".</w:t>
            </w:r>
          </w:p>
          <w:p w14:paraId="305A4A56" w14:textId="77777777" w:rsidR="00EA168A" w:rsidRPr="00EA168A" w:rsidRDefault="00EA168A" w:rsidP="004C48EA">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color w:val="auto"/>
                <w:lang w:val="es-ES"/>
              </w:rPr>
            </w:pPr>
            <w:r w:rsidRPr="00EA168A">
              <w:rPr>
                <w:color w:val="auto"/>
                <w:lang w:val="es-ES"/>
              </w:rPr>
              <w:t>El Administrador teclea su propia contraseña de Admin como confirmación y presiona "Restaurar Acceso".</w:t>
            </w:r>
          </w:p>
          <w:p w14:paraId="12E291E6" w14:textId="77777777" w:rsidR="00EA168A" w:rsidRPr="00EA168A" w:rsidRDefault="00EA168A" w:rsidP="004C48EA">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color w:val="auto"/>
                <w:lang w:val="es-ES"/>
              </w:rPr>
            </w:pPr>
            <w:r w:rsidRPr="00EA168A">
              <w:rPr>
                <w:color w:val="auto"/>
                <w:lang w:val="es-ES"/>
              </w:rPr>
              <w:t>El sistema actualiza estado_activo a verdadero en empleados y is_active a verdadero en usuarios.</w:t>
            </w:r>
          </w:p>
          <w:p w14:paraId="1903D111" w14:textId="77777777" w:rsidR="00EA168A" w:rsidRPr="00EA168A" w:rsidRDefault="00EA168A" w:rsidP="004C48EA">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color w:val="auto"/>
                <w:lang w:val="es-ES"/>
              </w:rPr>
            </w:pPr>
            <w:r w:rsidRPr="00EA168A">
              <w:rPr>
                <w:color w:val="auto"/>
                <w:lang w:val="es-ES"/>
              </w:rPr>
              <w:t>El sistema actualiza la lista, mostrando al empleado con un chip color verde "Operativo".</w:t>
            </w:r>
          </w:p>
          <w:p w14:paraId="08C8F31E" w14:textId="77777777" w:rsidR="00EA168A" w:rsidRPr="00EA168A" w:rsidRDefault="00EA168A" w:rsidP="000C105A">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EA168A" w:rsidRPr="00257A62" w14:paraId="750FE5D8" w14:textId="77777777" w:rsidTr="000C1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D783817" w14:textId="77777777" w:rsidR="00EA168A" w:rsidRPr="00257A62" w:rsidRDefault="00EA168A" w:rsidP="000C105A">
            <w:pPr>
              <w:spacing w:line="240" w:lineRule="auto"/>
              <w:rPr>
                <w:color w:val="auto"/>
              </w:rPr>
            </w:pPr>
            <w:r w:rsidRPr="00257A62">
              <w:rPr>
                <w:color w:val="auto"/>
              </w:rPr>
              <w:t>Post condición</w:t>
            </w:r>
          </w:p>
        </w:tc>
        <w:tc>
          <w:tcPr>
            <w:tcW w:w="7354" w:type="dxa"/>
          </w:tcPr>
          <w:p w14:paraId="580C907D" w14:textId="71B83012" w:rsidR="00EA168A" w:rsidRPr="00257A62" w:rsidRDefault="00EA168A" w:rsidP="000C105A">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EA168A">
              <w:rPr>
                <w:color w:val="auto"/>
              </w:rPr>
              <w:t> El empleado recontratado recupera su capacidad para hacer Login (CU01) usando la misma contraseña que tenía antes de ser suspendido. La transacción queda respaldada en la Bitácora de Auditoría.</w:t>
            </w:r>
          </w:p>
        </w:tc>
      </w:tr>
      <w:tr w:rsidR="00EA168A" w:rsidRPr="00257A62" w14:paraId="18BEF74B" w14:textId="77777777" w:rsidTr="000C105A">
        <w:tc>
          <w:tcPr>
            <w:cnfStyle w:val="001000000000" w:firstRow="0" w:lastRow="0" w:firstColumn="1" w:lastColumn="0" w:oddVBand="0" w:evenVBand="0" w:oddHBand="0" w:evenHBand="0" w:firstRowFirstColumn="0" w:firstRowLastColumn="0" w:lastRowFirstColumn="0" w:lastRowLastColumn="0"/>
            <w:tcW w:w="1870" w:type="dxa"/>
          </w:tcPr>
          <w:p w14:paraId="7DF198E2" w14:textId="77777777" w:rsidR="00EA168A" w:rsidRPr="00257A62" w:rsidRDefault="00EA168A" w:rsidP="000C105A">
            <w:pPr>
              <w:spacing w:line="240" w:lineRule="auto"/>
              <w:rPr>
                <w:color w:val="auto"/>
              </w:rPr>
            </w:pPr>
            <w:r w:rsidRPr="00257A62">
              <w:rPr>
                <w:color w:val="auto"/>
              </w:rPr>
              <w:t>Excepciones</w:t>
            </w:r>
          </w:p>
        </w:tc>
        <w:tc>
          <w:tcPr>
            <w:tcW w:w="7354" w:type="dxa"/>
          </w:tcPr>
          <w:p w14:paraId="38831B66" w14:textId="11C87A1F" w:rsidR="00EA168A" w:rsidRPr="00EA168A" w:rsidRDefault="00EA168A" w:rsidP="004C48EA">
            <w:pPr>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A168A">
              <w:rPr>
                <w:i/>
                <w:iCs/>
                <w:color w:val="auto"/>
                <w:lang w:val="es-ES"/>
              </w:rPr>
              <w:t>E1: PIN de Administrador Incorrecto.</w:t>
            </w:r>
            <w:r w:rsidRPr="00EA168A">
              <w:rPr>
                <w:color w:val="auto"/>
                <w:lang w:val="es-ES"/>
              </w:rPr>
              <w:t> Si la contraseña de validación falla, se bloquea la operación y se notifica al Administrador.</w:t>
            </w:r>
          </w:p>
        </w:tc>
      </w:tr>
    </w:tbl>
    <w:p w14:paraId="0541787B" w14:textId="61E709A0" w:rsidR="00EA168A" w:rsidRDefault="00EA168A" w:rsidP="0011402B">
      <w:pPr>
        <w:rPr>
          <w:color w:val="auto"/>
          <w:lang w:val="es-ES"/>
        </w:rPr>
      </w:pPr>
      <w:r w:rsidRPr="00EA168A">
        <w:rPr>
          <w:noProof/>
          <w:color w:val="auto"/>
          <w:lang w:val="en-US"/>
        </w:rPr>
        <w:lastRenderedPageBreak/>
        <w:drawing>
          <wp:inline distT="0" distB="0" distL="0" distR="0" wp14:anchorId="7BD30BA3" wp14:editId="2317C4D6">
            <wp:extent cx="5791835" cy="209867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1835" cy="2098675"/>
                    </a:xfrm>
                    <a:prstGeom prst="rect">
                      <a:avLst/>
                    </a:prstGeom>
                  </pic:spPr>
                </pic:pic>
              </a:graphicData>
            </a:graphic>
          </wp:inline>
        </w:drawing>
      </w:r>
    </w:p>
    <w:p w14:paraId="77692EB1" w14:textId="7A3EA97B" w:rsidR="00EA168A" w:rsidRPr="00EA168A" w:rsidRDefault="00EA168A" w:rsidP="0011402B">
      <w:pPr>
        <w:rPr>
          <w:color w:val="auto"/>
          <w:lang w:val="es-ES"/>
        </w:rPr>
      </w:pPr>
      <w:r w:rsidRPr="00EA168A">
        <w:rPr>
          <w:noProof/>
          <w:color w:val="auto"/>
          <w:lang w:val="en-US"/>
        </w:rPr>
        <w:drawing>
          <wp:inline distT="0" distB="0" distL="0" distR="0" wp14:anchorId="50F8D42F" wp14:editId="2C6F0D72">
            <wp:extent cx="5791835" cy="3857625"/>
            <wp:effectExtent l="0" t="0" r="0" b="952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1835" cy="3857625"/>
                    </a:xfrm>
                    <a:prstGeom prst="rect">
                      <a:avLst/>
                    </a:prstGeom>
                  </pic:spPr>
                </pic:pic>
              </a:graphicData>
            </a:graphic>
          </wp:inline>
        </w:drawing>
      </w:r>
    </w:p>
    <w:p w14:paraId="2CBECD16" w14:textId="185EA644" w:rsidR="00BE5062" w:rsidRPr="00257A62" w:rsidRDefault="005C19B2" w:rsidP="004C48EA">
      <w:pPr>
        <w:pStyle w:val="Ttulo3"/>
        <w:numPr>
          <w:ilvl w:val="2"/>
          <w:numId w:val="87"/>
        </w:numPr>
      </w:pPr>
      <w:bookmarkStart w:id="278" w:name="_Toc227590457"/>
      <w:bookmarkStart w:id="279" w:name="_Toc231233308"/>
      <w:r w:rsidRPr="00257A62">
        <w:t>Ciclo #2</w:t>
      </w:r>
      <w:bookmarkEnd w:id="278"/>
      <w:bookmarkEnd w:id="279"/>
    </w:p>
    <w:p w14:paraId="5FF694DE" w14:textId="723C1AA9" w:rsidR="00C6727E" w:rsidRPr="004A1A1D" w:rsidRDefault="00C6727E" w:rsidP="00504EFE">
      <w:pPr>
        <w:pStyle w:val="Ttulo4"/>
        <w:rPr>
          <w:b w:val="0"/>
          <w:bCs/>
          <w:lang w:val="es-ES"/>
        </w:rPr>
      </w:pPr>
      <w:r w:rsidRPr="00257A62">
        <w:rPr>
          <w:bCs/>
        </w:rPr>
        <w:t>CU</w:t>
      </w:r>
      <w:r w:rsidR="004A1A1D">
        <w:rPr>
          <w:bCs/>
        </w:rPr>
        <w:t>13</w:t>
      </w:r>
      <w:r w:rsidRPr="00257A62">
        <w:t xml:space="preserve">: </w:t>
      </w:r>
      <w:r w:rsidRPr="00257A62">
        <w:tab/>
      </w:r>
      <w:r w:rsidRPr="00257A62">
        <w:tab/>
      </w:r>
      <w:r w:rsidR="004A1A1D" w:rsidRPr="004A1A1D">
        <w:rPr>
          <w:bCs/>
          <w:lang w:val="es-ES"/>
        </w:rPr>
        <w:t> </w:t>
      </w:r>
      <w:r w:rsidR="004A1A1D" w:rsidRPr="009C2670">
        <w:rPr>
          <w:lang w:val="es-ES"/>
        </w:rPr>
        <w:t>Inhabilitar Proveedor (Bloqueo)</w:t>
      </w:r>
      <w:r w:rsidRPr="009C2670">
        <w:tab/>
      </w:r>
      <w:r w:rsidRPr="00257A62">
        <w:tab/>
        <w:t xml:space="preserve">         [Prioridad: </w:t>
      </w:r>
      <w:r w:rsidR="004A1A1D">
        <w:rPr>
          <w:color w:val="C00000"/>
        </w:rPr>
        <w:t>Medio</w:t>
      </w:r>
      <w:r w:rsidRPr="00257A62">
        <w:t>]</w:t>
      </w:r>
    </w:p>
    <w:tbl>
      <w:tblPr>
        <w:tblStyle w:val="Tablanormal1"/>
        <w:tblW w:w="9224" w:type="dxa"/>
        <w:tblLook w:val="04A0" w:firstRow="1" w:lastRow="0" w:firstColumn="1" w:lastColumn="0" w:noHBand="0" w:noVBand="1"/>
      </w:tblPr>
      <w:tblGrid>
        <w:gridCol w:w="1870"/>
        <w:gridCol w:w="7354"/>
      </w:tblGrid>
      <w:tr w:rsidR="00257A62" w:rsidRPr="00257A62" w14:paraId="71959AC5" w14:textId="77777777" w:rsidTr="00EA7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3B2F239" w14:textId="77777777" w:rsidR="00481DE8" w:rsidRPr="00257A62" w:rsidRDefault="00481DE8" w:rsidP="00EA751C">
            <w:pPr>
              <w:spacing w:line="240" w:lineRule="auto"/>
              <w:rPr>
                <w:color w:val="auto"/>
              </w:rPr>
            </w:pPr>
            <w:r w:rsidRPr="00257A62">
              <w:rPr>
                <w:color w:val="auto"/>
              </w:rPr>
              <w:t>Caso de Uso</w:t>
            </w:r>
          </w:p>
        </w:tc>
        <w:tc>
          <w:tcPr>
            <w:tcW w:w="7354" w:type="dxa"/>
          </w:tcPr>
          <w:p w14:paraId="4303530B" w14:textId="1886FC57" w:rsidR="00481DE8" w:rsidRPr="00257A62" w:rsidRDefault="004A1A1D" w:rsidP="00EA751C">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4A1A1D">
              <w:rPr>
                <w:b w:val="0"/>
                <w:bCs w:val="0"/>
                <w:color w:val="auto"/>
              </w:rPr>
              <w:t>CU13 - Inhabilitar Proveedor (Bloqueo Comercial).</w:t>
            </w:r>
          </w:p>
        </w:tc>
      </w:tr>
      <w:tr w:rsidR="00257A62" w:rsidRPr="00257A62" w14:paraId="6FD71D01"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35F663D" w14:textId="77777777" w:rsidR="00481DE8" w:rsidRPr="00257A62" w:rsidRDefault="00481DE8" w:rsidP="00EA751C">
            <w:pPr>
              <w:spacing w:line="240" w:lineRule="auto"/>
              <w:rPr>
                <w:color w:val="auto"/>
              </w:rPr>
            </w:pPr>
            <w:r w:rsidRPr="00257A62">
              <w:rPr>
                <w:color w:val="auto"/>
              </w:rPr>
              <w:t>Propósito</w:t>
            </w:r>
          </w:p>
        </w:tc>
        <w:tc>
          <w:tcPr>
            <w:tcW w:w="7354" w:type="dxa"/>
          </w:tcPr>
          <w:p w14:paraId="4DE1F093" w14:textId="30B823AC" w:rsidR="00481DE8" w:rsidRPr="00257A62" w:rsidRDefault="004A1A1D"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4A1A1D">
              <w:rPr>
                <w:color w:val="auto"/>
              </w:rPr>
              <w:t xml:space="preserve">Restringir toda relación comercial con un ganadero o empresa proveedora que haya incurrido en faltas sanitarias, incumplimientos contractuales o </w:t>
            </w:r>
            <w:r w:rsidRPr="004A1A1D">
              <w:rPr>
                <w:color w:val="auto"/>
              </w:rPr>
              <w:lastRenderedPageBreak/>
              <w:t>adulteración de materia prima, preservando intacto el historial de transacciones pasadas.</w:t>
            </w:r>
          </w:p>
        </w:tc>
      </w:tr>
      <w:tr w:rsidR="00257A62" w:rsidRPr="00257A62" w14:paraId="2EC31184"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2A8094E5" w14:textId="77777777" w:rsidR="00481DE8" w:rsidRPr="00257A62" w:rsidRDefault="00481DE8" w:rsidP="00EA751C">
            <w:pPr>
              <w:spacing w:line="240" w:lineRule="auto"/>
              <w:rPr>
                <w:color w:val="auto"/>
              </w:rPr>
            </w:pPr>
            <w:r w:rsidRPr="00257A62">
              <w:rPr>
                <w:color w:val="auto"/>
              </w:rPr>
              <w:lastRenderedPageBreak/>
              <w:t>Descripción</w:t>
            </w:r>
          </w:p>
        </w:tc>
        <w:tc>
          <w:tcPr>
            <w:tcW w:w="7354" w:type="dxa"/>
          </w:tcPr>
          <w:p w14:paraId="21DCCD77" w14:textId="5698EDE6" w:rsidR="00481DE8" w:rsidRPr="00257A62" w:rsidRDefault="004A1A1D"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4A1A1D">
              <w:rPr>
                <w:color w:val="auto"/>
              </w:rPr>
              <w:t> Permite al Administrador localizar un proveedor activo en la grilla del módulo SCM y cambiar su estado algorítmico a 'Inhabilitado' (UPDATE is_activo = FALSE), impidiendo que el Ing. Industrial lo seleccione en futuras recepciones de leche o insumos.</w:t>
            </w:r>
          </w:p>
        </w:tc>
      </w:tr>
      <w:tr w:rsidR="00257A62" w:rsidRPr="00257A62" w14:paraId="3566C6EC"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C83D324" w14:textId="77777777" w:rsidR="00481DE8" w:rsidRPr="00257A62" w:rsidRDefault="00481DE8" w:rsidP="00EA751C">
            <w:pPr>
              <w:spacing w:line="240" w:lineRule="auto"/>
              <w:rPr>
                <w:color w:val="auto"/>
              </w:rPr>
            </w:pPr>
            <w:r w:rsidRPr="00257A62">
              <w:rPr>
                <w:color w:val="auto"/>
              </w:rPr>
              <w:t>Actores</w:t>
            </w:r>
          </w:p>
        </w:tc>
        <w:tc>
          <w:tcPr>
            <w:tcW w:w="7354" w:type="dxa"/>
          </w:tcPr>
          <w:p w14:paraId="3847CBEB" w14:textId="448013B8" w:rsidR="00481DE8" w:rsidRPr="00257A62" w:rsidRDefault="004A1A1D"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4A1A1D">
              <w:rPr>
                <w:color w:val="auto"/>
              </w:rPr>
              <w:t> Tablas de BD (proveedores, bitacora_auditoria).</w:t>
            </w:r>
          </w:p>
        </w:tc>
      </w:tr>
      <w:tr w:rsidR="00257A62" w:rsidRPr="00257A62" w14:paraId="3F64A383"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42EA0953" w14:textId="77777777" w:rsidR="00481DE8" w:rsidRPr="00257A62" w:rsidRDefault="00481DE8" w:rsidP="00EA751C">
            <w:pPr>
              <w:spacing w:line="240" w:lineRule="auto"/>
              <w:rPr>
                <w:color w:val="auto"/>
              </w:rPr>
            </w:pPr>
            <w:r w:rsidRPr="00257A62">
              <w:rPr>
                <w:color w:val="auto"/>
              </w:rPr>
              <w:t>Actor iniciador</w:t>
            </w:r>
          </w:p>
        </w:tc>
        <w:tc>
          <w:tcPr>
            <w:tcW w:w="7354" w:type="dxa"/>
          </w:tcPr>
          <w:p w14:paraId="27749AD5" w14:textId="3BA3E794" w:rsidR="00481DE8" w:rsidRPr="00257A62" w:rsidRDefault="004A1A1D"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4A1A1D">
              <w:rPr>
                <w:color w:val="auto"/>
              </w:rPr>
              <w:t>Administrador General.</w:t>
            </w:r>
          </w:p>
        </w:tc>
      </w:tr>
      <w:tr w:rsidR="00257A62" w:rsidRPr="00257A62" w14:paraId="020A2A5F"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2E1B308" w14:textId="77777777" w:rsidR="00481DE8" w:rsidRPr="00257A62" w:rsidRDefault="00481DE8" w:rsidP="00EA751C">
            <w:pPr>
              <w:spacing w:line="240" w:lineRule="auto"/>
              <w:rPr>
                <w:color w:val="auto"/>
              </w:rPr>
            </w:pPr>
            <w:r w:rsidRPr="00257A62">
              <w:rPr>
                <w:color w:val="auto"/>
              </w:rPr>
              <w:t>Precondición</w:t>
            </w:r>
          </w:p>
        </w:tc>
        <w:tc>
          <w:tcPr>
            <w:tcW w:w="7354" w:type="dxa"/>
          </w:tcPr>
          <w:p w14:paraId="779DF698" w14:textId="799C8598" w:rsidR="00481DE8" w:rsidRPr="00257A62" w:rsidRDefault="004A1A1D"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4A1A1D">
              <w:rPr>
                <w:color w:val="auto"/>
              </w:rPr>
              <w:t>El Administrador debe estar logueado; el proveedor objetivo debe existir y su estatus actual debe ser 'Activo'.</w:t>
            </w:r>
          </w:p>
        </w:tc>
      </w:tr>
      <w:tr w:rsidR="00257A62" w:rsidRPr="00257A62" w14:paraId="7D9384FB"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B082972" w14:textId="77777777" w:rsidR="00481DE8" w:rsidRPr="00257A62" w:rsidRDefault="00481DE8" w:rsidP="00EA751C">
            <w:pPr>
              <w:spacing w:line="240" w:lineRule="auto"/>
              <w:rPr>
                <w:color w:val="auto"/>
              </w:rPr>
            </w:pPr>
            <w:r w:rsidRPr="00257A62">
              <w:rPr>
                <w:color w:val="auto"/>
              </w:rPr>
              <w:t>Flujo principal</w:t>
            </w:r>
          </w:p>
        </w:tc>
        <w:tc>
          <w:tcPr>
            <w:tcW w:w="7354" w:type="dxa"/>
          </w:tcPr>
          <w:p w14:paraId="4C1F2DCB"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Administrador ingresa al módulo "Compras y Ganaderos" → "Maestro Proveedores".</w:t>
            </w:r>
          </w:p>
          <w:p w14:paraId="632C9F2F"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Administrador ubica al proveedor en la tabla y hace clic en el botón de acción "Inhabilitar".</w:t>
            </w:r>
          </w:p>
          <w:p w14:paraId="41E3B121"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sistema despliega un mensaje crítico: "¿Está seguro de bloquear comercialmente a este proveedor? No podrá recibir mercadería de esta fuente.".</w:t>
            </w:r>
          </w:p>
          <w:p w14:paraId="570F1DC6"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Administrador confirma la operación.</w:t>
            </w:r>
          </w:p>
          <w:p w14:paraId="79F60626"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sistema verifica que no existan Órdenes de Compra (ordenes_compra) en estado 'Pendiente' o 'En Tránsito' asociadas a este proveedor.</w:t>
            </w:r>
          </w:p>
          <w:p w14:paraId="6E56DC1C"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sistema ejecuta el UPDATE proveedores SET is_activo = FALSE WHERE id_proveedor = X.</w:t>
            </w:r>
          </w:p>
          <w:p w14:paraId="15470534" w14:textId="77777777" w:rsidR="004A1A1D" w:rsidRPr="004A1A1D" w:rsidRDefault="004A1A1D" w:rsidP="004C48EA">
            <w:pPr>
              <w:pStyle w:val="Prrafodelista"/>
              <w:numPr>
                <w:ilvl w:val="0"/>
                <w:numId w:val="78"/>
              </w:numPr>
              <w:cnfStyle w:val="000000000000" w:firstRow="0" w:lastRow="0" w:firstColumn="0" w:lastColumn="0" w:oddVBand="0" w:evenVBand="0" w:oddHBand="0" w:evenHBand="0" w:firstRowFirstColumn="0" w:firstRowLastColumn="0" w:lastRowFirstColumn="0" w:lastRowLastColumn="0"/>
              <w:rPr>
                <w:color w:val="auto"/>
                <w:lang w:val="es-ES"/>
              </w:rPr>
            </w:pPr>
            <w:r w:rsidRPr="004A1A1D">
              <w:rPr>
                <w:color w:val="auto"/>
                <w:lang w:val="es-ES"/>
              </w:rPr>
              <w:t>El sistema actualiza la grilla, mostrando al proveedor con un chip rojo "Inhabilitado".</w:t>
            </w:r>
          </w:p>
          <w:p w14:paraId="632AD753" w14:textId="77777777" w:rsidR="00481DE8" w:rsidRPr="004A1A1D" w:rsidRDefault="00481DE8" w:rsidP="00EA751C">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257A62" w:rsidRPr="00257A62" w14:paraId="169B4B04" w14:textId="77777777" w:rsidTr="00EA7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F619EBA" w14:textId="77777777" w:rsidR="00481DE8" w:rsidRPr="00257A62" w:rsidRDefault="00481DE8" w:rsidP="00EA751C">
            <w:pPr>
              <w:spacing w:line="240" w:lineRule="auto"/>
              <w:rPr>
                <w:color w:val="auto"/>
              </w:rPr>
            </w:pPr>
            <w:r w:rsidRPr="00257A62">
              <w:rPr>
                <w:color w:val="auto"/>
              </w:rPr>
              <w:t>Post condición</w:t>
            </w:r>
          </w:p>
        </w:tc>
        <w:tc>
          <w:tcPr>
            <w:tcW w:w="7354" w:type="dxa"/>
          </w:tcPr>
          <w:p w14:paraId="7F12FDB0" w14:textId="425B1E7B" w:rsidR="00481DE8" w:rsidRPr="00257A62" w:rsidRDefault="004A1A1D" w:rsidP="00EA751C">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4A1A1D">
              <w:rPr>
                <w:color w:val="auto"/>
              </w:rPr>
              <w:t> El proveedor bloqueado desaparece de todos los selectores de recepción (CU15, CU17). Las transacciones históricas (recepciones, pagos) firmadas por este proveedor permanecen auditables. Toda la transacción queda inmutablemente respaldada en la Bitácora de Auditoría.</w:t>
            </w:r>
          </w:p>
        </w:tc>
      </w:tr>
      <w:tr w:rsidR="00257A62" w:rsidRPr="00257A62" w14:paraId="63799E5F" w14:textId="77777777" w:rsidTr="00EA751C">
        <w:tc>
          <w:tcPr>
            <w:cnfStyle w:val="001000000000" w:firstRow="0" w:lastRow="0" w:firstColumn="1" w:lastColumn="0" w:oddVBand="0" w:evenVBand="0" w:oddHBand="0" w:evenHBand="0" w:firstRowFirstColumn="0" w:firstRowLastColumn="0" w:lastRowFirstColumn="0" w:lastRowLastColumn="0"/>
            <w:tcW w:w="1870" w:type="dxa"/>
          </w:tcPr>
          <w:p w14:paraId="5E999884" w14:textId="77777777" w:rsidR="00481DE8" w:rsidRPr="00257A62" w:rsidRDefault="00481DE8" w:rsidP="00EA751C">
            <w:pPr>
              <w:spacing w:line="240" w:lineRule="auto"/>
              <w:rPr>
                <w:color w:val="auto"/>
              </w:rPr>
            </w:pPr>
            <w:r w:rsidRPr="00257A62">
              <w:rPr>
                <w:color w:val="auto"/>
              </w:rPr>
              <w:lastRenderedPageBreak/>
              <w:t>Excepciones</w:t>
            </w:r>
          </w:p>
        </w:tc>
        <w:tc>
          <w:tcPr>
            <w:tcW w:w="7354" w:type="dxa"/>
          </w:tcPr>
          <w:p w14:paraId="5E0A88C0" w14:textId="77777777" w:rsidR="004A1A1D" w:rsidRPr="004A1A1D" w:rsidRDefault="004A1A1D" w:rsidP="004A1A1D">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4A1A1D">
              <w:rPr>
                <w:i/>
                <w:iCs/>
                <w:color w:val="auto"/>
                <w:lang w:val="es-ES"/>
              </w:rPr>
              <w:t>E1: Órdenes de Compra Pendientes.</w:t>
            </w:r>
            <w:r w:rsidRPr="004A1A1D">
              <w:rPr>
                <w:color w:val="auto"/>
                <w:lang w:val="es-ES"/>
              </w:rPr>
              <w:t> Si existen órdenes activas vinculadas al proveedor, el sistema aborta la inhabilitación mostrando: "Este proveedor tiene N orden(es) pendiente(s). Ciérrelas antes de proceder al bloqueo".</w:t>
            </w:r>
          </w:p>
          <w:p w14:paraId="552D28B5" w14:textId="77777777" w:rsidR="004A1A1D" w:rsidRPr="004A1A1D" w:rsidRDefault="004A1A1D" w:rsidP="004A1A1D">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4A1A1D">
              <w:rPr>
                <w:i/>
                <w:iCs/>
                <w:color w:val="auto"/>
                <w:lang w:val="es-ES"/>
              </w:rPr>
              <w:t>E2: Proveedor ya Inhabilitado.</w:t>
            </w:r>
            <w:r w:rsidRPr="004A1A1D">
              <w:rPr>
                <w:color w:val="auto"/>
                <w:lang w:val="es-ES"/>
              </w:rPr>
              <w:t> Si el proveedor ya está inactivo, el botón se muestra deshabilitado visualmente.</w:t>
            </w:r>
          </w:p>
          <w:p w14:paraId="457CE568" w14:textId="77777777" w:rsidR="00481DE8" w:rsidRPr="004A1A1D" w:rsidRDefault="00481DE8" w:rsidP="00EA751C">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1A6C8034" w14:textId="4B290FD5" w:rsidR="009C2670" w:rsidRDefault="009C2670" w:rsidP="00C6727E">
      <w:pPr>
        <w:rPr>
          <w:color w:val="auto"/>
        </w:rPr>
      </w:pPr>
    </w:p>
    <w:p w14:paraId="015137C6" w14:textId="43C8A97F" w:rsidR="009C2670" w:rsidRDefault="00342580">
      <w:pPr>
        <w:spacing w:before="0" w:after="160" w:line="259" w:lineRule="auto"/>
        <w:jc w:val="left"/>
        <w:rPr>
          <w:color w:val="auto"/>
        </w:rPr>
      </w:pPr>
      <w:r w:rsidRPr="00342580">
        <w:rPr>
          <w:noProof/>
          <w:color w:val="auto"/>
          <w:lang w:val="en-US"/>
        </w:rPr>
        <w:lastRenderedPageBreak/>
        <w:drawing>
          <wp:inline distT="0" distB="0" distL="0" distR="0" wp14:anchorId="041B5212" wp14:editId="1564596A">
            <wp:extent cx="5791835" cy="37719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91835" cy="3771900"/>
                    </a:xfrm>
                    <a:prstGeom prst="rect">
                      <a:avLst/>
                    </a:prstGeom>
                  </pic:spPr>
                </pic:pic>
              </a:graphicData>
            </a:graphic>
          </wp:inline>
        </w:drawing>
      </w:r>
      <w:r w:rsidRPr="00342580">
        <w:rPr>
          <w:noProof/>
          <w:color w:val="auto"/>
          <w:lang w:val="en-US"/>
        </w:rPr>
        <w:drawing>
          <wp:inline distT="0" distB="0" distL="0" distR="0" wp14:anchorId="4AAD5FF5" wp14:editId="6285054B">
            <wp:extent cx="5791835" cy="377634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1835" cy="3776345"/>
                    </a:xfrm>
                    <a:prstGeom prst="rect">
                      <a:avLst/>
                    </a:prstGeom>
                  </pic:spPr>
                </pic:pic>
              </a:graphicData>
            </a:graphic>
          </wp:inline>
        </w:drawing>
      </w:r>
      <w:r w:rsidR="009C2670">
        <w:rPr>
          <w:color w:val="auto"/>
        </w:rPr>
        <w:br w:type="page"/>
      </w:r>
    </w:p>
    <w:p w14:paraId="19140E3A" w14:textId="3244FB3C" w:rsidR="004A1A1D" w:rsidRPr="009C2670" w:rsidRDefault="004A1A1D" w:rsidP="00504EFE">
      <w:pPr>
        <w:pStyle w:val="Ttulo4"/>
        <w:rPr>
          <w:i/>
          <w:lang w:val="es-ES"/>
        </w:rPr>
      </w:pPr>
      <w:r w:rsidRPr="00257A62">
        <w:rPr>
          <w:bCs/>
        </w:rPr>
        <w:lastRenderedPageBreak/>
        <w:t>CU</w:t>
      </w:r>
      <w:r>
        <w:rPr>
          <w:bCs/>
        </w:rPr>
        <w:t>1</w:t>
      </w:r>
      <w:r w:rsidRPr="00257A62">
        <w:rPr>
          <w:bCs/>
        </w:rPr>
        <w:t>4</w:t>
      </w:r>
      <w:r w:rsidRPr="00257A62">
        <w:t xml:space="preserve">: </w:t>
      </w:r>
      <w:r w:rsidRPr="00257A62">
        <w:tab/>
      </w:r>
      <w:r w:rsidRPr="00257A62">
        <w:tab/>
      </w:r>
      <w:r w:rsidR="009C2670" w:rsidRPr="00CB523D">
        <w:rPr>
          <w:lang w:val="es-ES"/>
        </w:rPr>
        <w:t>Elaborar Orden de Compra de Insumos</w:t>
      </w:r>
      <w:r w:rsidRPr="00257A62">
        <w:tab/>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4A1A1D" w:rsidRPr="00257A62" w14:paraId="7CBFF6DC" w14:textId="77777777" w:rsidTr="0015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17286D6" w14:textId="77777777" w:rsidR="004A1A1D" w:rsidRPr="00257A62" w:rsidRDefault="004A1A1D" w:rsidP="00152F2F">
            <w:pPr>
              <w:spacing w:line="240" w:lineRule="auto"/>
              <w:rPr>
                <w:color w:val="auto"/>
              </w:rPr>
            </w:pPr>
            <w:r w:rsidRPr="00257A62">
              <w:rPr>
                <w:color w:val="auto"/>
              </w:rPr>
              <w:t>Caso de Uso</w:t>
            </w:r>
          </w:p>
        </w:tc>
        <w:tc>
          <w:tcPr>
            <w:tcW w:w="7354" w:type="dxa"/>
          </w:tcPr>
          <w:p w14:paraId="11AB8953" w14:textId="20F3793B" w:rsidR="004A1A1D" w:rsidRPr="00257A62" w:rsidRDefault="009C2670" w:rsidP="00152F2F">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9C2670">
              <w:rPr>
                <w:b w:val="0"/>
                <w:bCs w:val="0"/>
                <w:color w:val="auto"/>
              </w:rPr>
              <w:t>CU14 - Elaborar Orden de Compra de Insumos.</w:t>
            </w:r>
          </w:p>
        </w:tc>
      </w:tr>
      <w:tr w:rsidR="004A1A1D" w:rsidRPr="00257A62" w14:paraId="6F011558"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B6E6196" w14:textId="77777777" w:rsidR="004A1A1D" w:rsidRPr="00257A62" w:rsidRDefault="004A1A1D" w:rsidP="00152F2F">
            <w:pPr>
              <w:spacing w:line="240" w:lineRule="auto"/>
              <w:rPr>
                <w:color w:val="auto"/>
              </w:rPr>
            </w:pPr>
            <w:r w:rsidRPr="00257A62">
              <w:rPr>
                <w:color w:val="auto"/>
              </w:rPr>
              <w:t>Propósito</w:t>
            </w:r>
          </w:p>
        </w:tc>
        <w:tc>
          <w:tcPr>
            <w:tcW w:w="7354" w:type="dxa"/>
          </w:tcPr>
          <w:p w14:paraId="04A2A784" w14:textId="68711530"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 Formalizar y digitalizar las solicitudes de reposición de insumos químicos y materias primas que actualmente se realizan informalmente por teléfono cada viernes, eliminando el riesgo de desabastecimiento por olvido.</w:t>
            </w:r>
          </w:p>
        </w:tc>
      </w:tr>
      <w:tr w:rsidR="004A1A1D" w:rsidRPr="00257A62" w14:paraId="4BF13D42"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179CB91F" w14:textId="77777777" w:rsidR="004A1A1D" w:rsidRPr="00257A62" w:rsidRDefault="004A1A1D" w:rsidP="00152F2F">
            <w:pPr>
              <w:spacing w:line="240" w:lineRule="auto"/>
              <w:rPr>
                <w:color w:val="auto"/>
              </w:rPr>
            </w:pPr>
            <w:r w:rsidRPr="00257A62">
              <w:rPr>
                <w:color w:val="auto"/>
              </w:rPr>
              <w:t>Descripción</w:t>
            </w:r>
          </w:p>
        </w:tc>
        <w:tc>
          <w:tcPr>
            <w:tcW w:w="7354" w:type="dxa"/>
          </w:tcPr>
          <w:p w14:paraId="7276A051" w14:textId="77BFD5A3"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 Permite al Administrador seleccionar uno o más ítems del catálogo maestro (catalogo_items), definir las cantidades requeridas y asociar la orden a un proveedor habilitado. El sistema cruza automáticamente contra el stock actual del Kardex para sugerir cantidades óptimas basadas en el consumo promedio semanal.</w:t>
            </w:r>
          </w:p>
        </w:tc>
      </w:tr>
      <w:tr w:rsidR="004A1A1D" w:rsidRPr="00257A62" w14:paraId="5CA2884A"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C7F44F" w14:textId="77777777" w:rsidR="004A1A1D" w:rsidRPr="00257A62" w:rsidRDefault="004A1A1D" w:rsidP="00152F2F">
            <w:pPr>
              <w:spacing w:line="240" w:lineRule="auto"/>
              <w:rPr>
                <w:color w:val="auto"/>
              </w:rPr>
            </w:pPr>
            <w:r w:rsidRPr="00257A62">
              <w:rPr>
                <w:color w:val="auto"/>
              </w:rPr>
              <w:t>Actores</w:t>
            </w:r>
          </w:p>
        </w:tc>
        <w:tc>
          <w:tcPr>
            <w:tcW w:w="7354" w:type="dxa"/>
          </w:tcPr>
          <w:p w14:paraId="11F41A52" w14:textId="2923CDCB"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Tablas de BD (ordenes_compra, detalle_orden_compra, catalogo_items, proveedores).</w:t>
            </w:r>
          </w:p>
        </w:tc>
      </w:tr>
      <w:tr w:rsidR="004A1A1D" w:rsidRPr="00257A62" w14:paraId="5E1A39EF"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625375AE" w14:textId="77777777" w:rsidR="004A1A1D" w:rsidRPr="00257A62" w:rsidRDefault="004A1A1D" w:rsidP="00152F2F">
            <w:pPr>
              <w:spacing w:line="240" w:lineRule="auto"/>
              <w:rPr>
                <w:color w:val="auto"/>
              </w:rPr>
            </w:pPr>
            <w:r w:rsidRPr="00257A62">
              <w:rPr>
                <w:color w:val="auto"/>
              </w:rPr>
              <w:t>Actor iniciador</w:t>
            </w:r>
          </w:p>
        </w:tc>
        <w:tc>
          <w:tcPr>
            <w:tcW w:w="7354" w:type="dxa"/>
          </w:tcPr>
          <w:p w14:paraId="36D680DC" w14:textId="03B41BD8" w:rsidR="004A1A1D" w:rsidRPr="00257A62" w:rsidRDefault="0034258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342580">
              <w:rPr>
                <w:color w:val="auto"/>
              </w:rPr>
              <w:t>Administrador General.</w:t>
            </w:r>
          </w:p>
        </w:tc>
      </w:tr>
      <w:tr w:rsidR="004A1A1D" w:rsidRPr="00257A62" w14:paraId="2B7E8BEE"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F2D60A3" w14:textId="77777777" w:rsidR="004A1A1D" w:rsidRPr="00257A62" w:rsidRDefault="004A1A1D" w:rsidP="00152F2F">
            <w:pPr>
              <w:spacing w:line="240" w:lineRule="auto"/>
              <w:rPr>
                <w:color w:val="auto"/>
              </w:rPr>
            </w:pPr>
            <w:r w:rsidRPr="00257A62">
              <w:rPr>
                <w:color w:val="auto"/>
              </w:rPr>
              <w:t>Precondición</w:t>
            </w:r>
          </w:p>
        </w:tc>
        <w:tc>
          <w:tcPr>
            <w:tcW w:w="7354" w:type="dxa"/>
          </w:tcPr>
          <w:p w14:paraId="7AE12CBF" w14:textId="233F6458"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El Administrador debe estar logueado. Debe existir al menos un proveedor activo (CU12) y los ítems a comprar deben estar registrados en el catálogo (CU08).</w:t>
            </w:r>
          </w:p>
        </w:tc>
      </w:tr>
      <w:tr w:rsidR="004A1A1D" w:rsidRPr="00257A62" w14:paraId="15E896F5"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30CAFCB5" w14:textId="77777777" w:rsidR="004A1A1D" w:rsidRPr="00257A62" w:rsidRDefault="004A1A1D" w:rsidP="00152F2F">
            <w:pPr>
              <w:spacing w:line="240" w:lineRule="auto"/>
              <w:rPr>
                <w:color w:val="auto"/>
              </w:rPr>
            </w:pPr>
            <w:r w:rsidRPr="00257A62">
              <w:rPr>
                <w:color w:val="auto"/>
              </w:rPr>
              <w:t>Flujo principal</w:t>
            </w:r>
          </w:p>
        </w:tc>
        <w:tc>
          <w:tcPr>
            <w:tcW w:w="7354" w:type="dxa"/>
          </w:tcPr>
          <w:p w14:paraId="3AB85724"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ingresa al módulo "Compras y Ganaderos" → "Órdenes de Compra".</w:t>
            </w:r>
          </w:p>
          <w:p w14:paraId="4CF3D8B8"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Presiona el botón "+ Nueva Orden de Compra".</w:t>
            </w:r>
          </w:p>
          <w:p w14:paraId="41CDE01D"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despliega un formulario con un selector de Proveedor (solo activos) y una tabla dinámica de ítems.</w:t>
            </w:r>
          </w:p>
          <w:p w14:paraId="121B8723"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selecciona al proveedor "Distribuidora Química del Oriente".</w:t>
            </w:r>
          </w:p>
          <w:p w14:paraId="451C11F2"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agrega ítems: selecciona "Cuajo Albamax" del catálogo, el sistema muestra automáticamente el stock actual (ej. 2.5 L) y el stock mínimo configurado (ej. 5 L).</w:t>
            </w:r>
          </w:p>
          <w:p w14:paraId="60E94EA6"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define la cantidad a comprar (ej. 10 L) y el precio unitario pactado.</w:t>
            </w:r>
          </w:p>
          <w:p w14:paraId="717B190F"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Repite el paso 5-6 para cada insumo requerido.</w:t>
            </w:r>
          </w:p>
          <w:p w14:paraId="1A7D3DBA"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lastRenderedPageBreak/>
              <w:t>El sistema calcula el subtotal por línea y el total general de la orden.</w:t>
            </w:r>
          </w:p>
          <w:p w14:paraId="51B5C3FD"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presiona "Emitir Orden de Compra".</w:t>
            </w:r>
          </w:p>
          <w:p w14:paraId="452C9C53"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genera un INSERT en ordenes_compra con estado 'Pendiente' y sus respectivos registros en detalle_orden_compra.</w:t>
            </w:r>
          </w:p>
          <w:p w14:paraId="5B75E6B4" w14:textId="77777777" w:rsidR="009C2670" w:rsidRPr="009C2670" w:rsidRDefault="009C2670" w:rsidP="004C48EA">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muestra la orden generada con un número correlativo único.</w:t>
            </w:r>
          </w:p>
          <w:p w14:paraId="764D7E06" w14:textId="77777777" w:rsidR="004A1A1D" w:rsidRPr="009C2670" w:rsidRDefault="004A1A1D" w:rsidP="00152F2F">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4A1A1D" w:rsidRPr="00257A62" w14:paraId="762FF969"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6F3E257" w14:textId="77777777" w:rsidR="004A1A1D" w:rsidRPr="00257A62" w:rsidRDefault="004A1A1D" w:rsidP="00152F2F">
            <w:pPr>
              <w:spacing w:line="240" w:lineRule="auto"/>
              <w:rPr>
                <w:color w:val="auto"/>
              </w:rPr>
            </w:pPr>
            <w:r w:rsidRPr="00257A62">
              <w:rPr>
                <w:color w:val="auto"/>
              </w:rPr>
              <w:lastRenderedPageBreak/>
              <w:t>Post condición</w:t>
            </w:r>
          </w:p>
        </w:tc>
        <w:tc>
          <w:tcPr>
            <w:tcW w:w="7354" w:type="dxa"/>
          </w:tcPr>
          <w:p w14:paraId="253ED2F6" w14:textId="14580D00"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 La orden queda registrada formalmente como referencia para la recepción futura (CU15). El proveedor asignado queda vinculado a la transacción. Toda la operación queda respaldada en la Bitácora de Auditoría.</w:t>
            </w:r>
          </w:p>
        </w:tc>
      </w:tr>
      <w:tr w:rsidR="004A1A1D" w:rsidRPr="00257A62" w14:paraId="49C2D44A"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29802D61" w14:textId="77777777" w:rsidR="004A1A1D" w:rsidRPr="00257A62" w:rsidRDefault="004A1A1D" w:rsidP="00152F2F">
            <w:pPr>
              <w:spacing w:line="240" w:lineRule="auto"/>
              <w:rPr>
                <w:color w:val="auto"/>
              </w:rPr>
            </w:pPr>
            <w:r w:rsidRPr="00257A62">
              <w:rPr>
                <w:color w:val="auto"/>
              </w:rPr>
              <w:t>Excepciones</w:t>
            </w:r>
          </w:p>
        </w:tc>
        <w:tc>
          <w:tcPr>
            <w:tcW w:w="7354" w:type="dxa"/>
          </w:tcPr>
          <w:p w14:paraId="3112930F"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E1: Proveedor Sin Ítems Compatibles.</w:t>
            </w:r>
            <w:r w:rsidRPr="009C2670">
              <w:rPr>
                <w:color w:val="auto"/>
                <w:lang w:val="es-ES"/>
              </w:rPr>
              <w:t> Si el proveedor seleccionado no suministra los ítems del catálogo elegidos, el sistema emite una advertencia informativa.</w:t>
            </w:r>
          </w:p>
          <w:p w14:paraId="30A072CD"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E2: Cantidad Cero o Negativa.</w:t>
            </w:r>
            <w:r w:rsidRPr="009C2670">
              <w:rPr>
                <w:color w:val="auto"/>
                <w:lang w:val="es-ES"/>
              </w:rPr>
              <w:t> El sistema bloquea el guardado si alguna línea tiene cantidad ≤ 0.</w:t>
            </w:r>
          </w:p>
          <w:p w14:paraId="1660FFD6"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E3: Campos Obligatorios Vacíos.</w:t>
            </w:r>
            <w:r w:rsidRPr="009C2670">
              <w:rPr>
                <w:color w:val="auto"/>
                <w:lang w:val="es-ES"/>
              </w:rPr>
              <w:t> Si el usuario no selecciona proveedor o no agrega ningún ítem, el sistema bloquea el botón de emisión.</w:t>
            </w:r>
          </w:p>
          <w:p w14:paraId="35599C02" w14:textId="77777777" w:rsidR="004A1A1D" w:rsidRPr="009C2670" w:rsidRDefault="004A1A1D"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5256F35F" w14:textId="09459902" w:rsidR="004A1A1D" w:rsidRDefault="002A7A97" w:rsidP="004A1A1D">
      <w:pPr>
        <w:rPr>
          <w:color w:val="auto"/>
        </w:rPr>
      </w:pPr>
      <w:r w:rsidRPr="002A7A97">
        <w:rPr>
          <w:noProof/>
          <w:color w:val="auto"/>
          <w:lang w:val="en-US"/>
        </w:rPr>
        <w:lastRenderedPageBreak/>
        <w:drawing>
          <wp:inline distT="0" distB="0" distL="0" distR="0" wp14:anchorId="11F3E0BE" wp14:editId="759FE9E0">
            <wp:extent cx="5791835" cy="3159760"/>
            <wp:effectExtent l="0" t="0" r="0" b="254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91835" cy="3159760"/>
                    </a:xfrm>
                    <a:prstGeom prst="rect">
                      <a:avLst/>
                    </a:prstGeom>
                  </pic:spPr>
                </pic:pic>
              </a:graphicData>
            </a:graphic>
          </wp:inline>
        </w:drawing>
      </w:r>
      <w:r w:rsidRPr="002A7A97">
        <w:rPr>
          <w:noProof/>
          <w:color w:val="auto"/>
          <w:lang w:val="en-US"/>
        </w:rPr>
        <w:drawing>
          <wp:inline distT="0" distB="0" distL="0" distR="0" wp14:anchorId="1D7CE64B" wp14:editId="38E6CCA5">
            <wp:extent cx="5791835" cy="3682365"/>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91835" cy="3682365"/>
                    </a:xfrm>
                    <a:prstGeom prst="rect">
                      <a:avLst/>
                    </a:prstGeom>
                  </pic:spPr>
                </pic:pic>
              </a:graphicData>
            </a:graphic>
          </wp:inline>
        </w:drawing>
      </w:r>
    </w:p>
    <w:p w14:paraId="4E0B84A5" w14:textId="2AEC7A25" w:rsidR="002A7A97" w:rsidRDefault="002A7A97" w:rsidP="004A1A1D">
      <w:pPr>
        <w:rPr>
          <w:color w:val="auto"/>
        </w:rPr>
      </w:pPr>
    </w:p>
    <w:p w14:paraId="4D16ACDD" w14:textId="79F288CD" w:rsidR="002A7A97" w:rsidRDefault="002A7A97" w:rsidP="004A1A1D">
      <w:pPr>
        <w:rPr>
          <w:color w:val="auto"/>
        </w:rPr>
      </w:pPr>
    </w:p>
    <w:p w14:paraId="68771D9A" w14:textId="77777777" w:rsidR="002A7A97" w:rsidRPr="00257A62" w:rsidRDefault="002A7A97" w:rsidP="004A1A1D">
      <w:pPr>
        <w:rPr>
          <w:color w:val="auto"/>
        </w:rPr>
      </w:pPr>
    </w:p>
    <w:p w14:paraId="40759F5E" w14:textId="58D35B46" w:rsidR="004A1A1D" w:rsidRPr="009C2670" w:rsidRDefault="004A1A1D" w:rsidP="00504EFE">
      <w:pPr>
        <w:pStyle w:val="Ttulo4"/>
        <w:rPr>
          <w:i/>
          <w:lang w:val="es-ES"/>
        </w:rPr>
      </w:pPr>
      <w:r w:rsidRPr="00257A62">
        <w:rPr>
          <w:bCs/>
        </w:rPr>
        <w:lastRenderedPageBreak/>
        <w:t>CU</w:t>
      </w:r>
      <w:r>
        <w:rPr>
          <w:bCs/>
        </w:rPr>
        <w:t>15</w:t>
      </w:r>
      <w:r w:rsidRPr="00257A62">
        <w:t xml:space="preserve">: </w:t>
      </w:r>
      <w:r w:rsidRPr="00257A62">
        <w:tab/>
      </w:r>
      <w:r w:rsidRPr="00257A62">
        <w:tab/>
      </w:r>
      <w:r w:rsidR="009C2670" w:rsidRPr="00CB523D">
        <w:rPr>
          <w:lang w:val="es-ES"/>
        </w:rPr>
        <w:t>Registrar Recepción Física de Insumos</w:t>
      </w:r>
      <w:r w:rsidRPr="00257A62">
        <w:tab/>
      </w:r>
      <w:r w:rsidRPr="00257A62">
        <w:tab/>
        <w:t xml:space="preserve">         [Prioridad: </w:t>
      </w:r>
      <w:r w:rsidRPr="007719C4">
        <w:rPr>
          <w:color w:val="C00000"/>
        </w:rPr>
        <w:t>Alta</w:t>
      </w:r>
      <w:r w:rsidRPr="00257A62">
        <w:t>]</w:t>
      </w:r>
    </w:p>
    <w:tbl>
      <w:tblPr>
        <w:tblStyle w:val="Tablanormal1"/>
        <w:tblW w:w="9495" w:type="dxa"/>
        <w:tblLook w:val="04A0" w:firstRow="1" w:lastRow="0" w:firstColumn="1" w:lastColumn="0" w:noHBand="0" w:noVBand="1"/>
      </w:tblPr>
      <w:tblGrid>
        <w:gridCol w:w="1566"/>
        <w:gridCol w:w="7929"/>
      </w:tblGrid>
      <w:tr w:rsidR="004A1A1D" w:rsidRPr="00257A62" w14:paraId="0A09CC0C" w14:textId="77777777" w:rsidTr="002A7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7B6FB4C8" w14:textId="77777777" w:rsidR="004A1A1D" w:rsidRPr="00257A62" w:rsidRDefault="004A1A1D" w:rsidP="00152F2F">
            <w:pPr>
              <w:spacing w:line="240" w:lineRule="auto"/>
              <w:rPr>
                <w:color w:val="auto"/>
              </w:rPr>
            </w:pPr>
            <w:r w:rsidRPr="00257A62">
              <w:rPr>
                <w:color w:val="auto"/>
              </w:rPr>
              <w:t>Caso de Uso</w:t>
            </w:r>
          </w:p>
        </w:tc>
        <w:tc>
          <w:tcPr>
            <w:tcW w:w="7929" w:type="dxa"/>
          </w:tcPr>
          <w:p w14:paraId="0777627B" w14:textId="7C7ACCE1" w:rsidR="004A1A1D" w:rsidRPr="00257A62" w:rsidRDefault="009C2670" w:rsidP="00152F2F">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9C2670">
              <w:rPr>
                <w:b w:val="0"/>
                <w:bCs w:val="0"/>
                <w:color w:val="auto"/>
              </w:rPr>
              <w:t> CU15 - Registrar Recepción Física de Insumos.</w:t>
            </w:r>
          </w:p>
        </w:tc>
      </w:tr>
      <w:tr w:rsidR="004A1A1D" w:rsidRPr="00257A62" w14:paraId="605B5B63" w14:textId="77777777" w:rsidTr="002A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34E5A726" w14:textId="77777777" w:rsidR="004A1A1D" w:rsidRPr="00257A62" w:rsidRDefault="004A1A1D" w:rsidP="00152F2F">
            <w:pPr>
              <w:spacing w:line="240" w:lineRule="auto"/>
              <w:rPr>
                <w:color w:val="auto"/>
              </w:rPr>
            </w:pPr>
            <w:r w:rsidRPr="00257A62">
              <w:rPr>
                <w:color w:val="auto"/>
              </w:rPr>
              <w:t>Propósito</w:t>
            </w:r>
          </w:p>
        </w:tc>
        <w:tc>
          <w:tcPr>
            <w:tcW w:w="7929" w:type="dxa"/>
          </w:tcPr>
          <w:p w14:paraId="694A3EE2" w14:textId="4057B3A1"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Documentar formalmente la llegada física de mercadería al almacén de la planta, actualizando el Kardex en tiempo real para que el Jefe de Producción tenga visibilidad inmediata sobre los insumos disponibles.</w:t>
            </w:r>
          </w:p>
        </w:tc>
      </w:tr>
      <w:tr w:rsidR="004A1A1D" w:rsidRPr="00257A62" w14:paraId="6A23D8FE" w14:textId="77777777" w:rsidTr="002A7A97">
        <w:tc>
          <w:tcPr>
            <w:cnfStyle w:val="001000000000" w:firstRow="0" w:lastRow="0" w:firstColumn="1" w:lastColumn="0" w:oddVBand="0" w:evenVBand="0" w:oddHBand="0" w:evenHBand="0" w:firstRowFirstColumn="0" w:firstRowLastColumn="0" w:lastRowFirstColumn="0" w:lastRowLastColumn="0"/>
            <w:tcW w:w="1566" w:type="dxa"/>
          </w:tcPr>
          <w:p w14:paraId="2BCDC566" w14:textId="77777777" w:rsidR="004A1A1D" w:rsidRPr="00257A62" w:rsidRDefault="004A1A1D" w:rsidP="00152F2F">
            <w:pPr>
              <w:spacing w:line="240" w:lineRule="auto"/>
              <w:rPr>
                <w:color w:val="auto"/>
              </w:rPr>
            </w:pPr>
            <w:r w:rsidRPr="00257A62">
              <w:rPr>
                <w:color w:val="auto"/>
              </w:rPr>
              <w:t>Descripción</w:t>
            </w:r>
          </w:p>
        </w:tc>
        <w:tc>
          <w:tcPr>
            <w:tcW w:w="7929" w:type="dxa"/>
          </w:tcPr>
          <w:p w14:paraId="101AAB21" w14:textId="48D8E262"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Permite al Ing. Industrial confirmar la recepción de una Orden de Compra previamente emitida (CU14), verificando cantidades y estado de los insumos. Al confirmar, el sistema genera automáticamente movimientos de tipo INGRESO en la tabla movimientos_kardex, incrementando el stock disponible.</w:t>
            </w:r>
          </w:p>
        </w:tc>
      </w:tr>
      <w:tr w:rsidR="004A1A1D" w:rsidRPr="00257A62" w14:paraId="641FE18E" w14:textId="77777777" w:rsidTr="002A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7C487777" w14:textId="77777777" w:rsidR="004A1A1D" w:rsidRPr="00257A62" w:rsidRDefault="004A1A1D" w:rsidP="00152F2F">
            <w:pPr>
              <w:spacing w:line="240" w:lineRule="auto"/>
              <w:rPr>
                <w:color w:val="auto"/>
              </w:rPr>
            </w:pPr>
            <w:r w:rsidRPr="00257A62">
              <w:rPr>
                <w:color w:val="auto"/>
              </w:rPr>
              <w:t>Actores</w:t>
            </w:r>
          </w:p>
        </w:tc>
        <w:tc>
          <w:tcPr>
            <w:tcW w:w="7929" w:type="dxa"/>
          </w:tcPr>
          <w:p w14:paraId="031BFF5A" w14:textId="65A0FF32"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Tablas de BD (ordenes_compra, detalle_orden_compra, movimientos_kardex, catalogo_items).</w:t>
            </w:r>
          </w:p>
        </w:tc>
      </w:tr>
      <w:tr w:rsidR="004A1A1D" w:rsidRPr="00257A62" w14:paraId="41B95AB0" w14:textId="77777777" w:rsidTr="002A7A97">
        <w:tc>
          <w:tcPr>
            <w:cnfStyle w:val="001000000000" w:firstRow="0" w:lastRow="0" w:firstColumn="1" w:lastColumn="0" w:oddVBand="0" w:evenVBand="0" w:oddHBand="0" w:evenHBand="0" w:firstRowFirstColumn="0" w:firstRowLastColumn="0" w:lastRowFirstColumn="0" w:lastRowLastColumn="0"/>
            <w:tcW w:w="1566" w:type="dxa"/>
          </w:tcPr>
          <w:p w14:paraId="361CF7D4" w14:textId="77777777" w:rsidR="004A1A1D" w:rsidRPr="00257A62" w:rsidRDefault="004A1A1D" w:rsidP="00152F2F">
            <w:pPr>
              <w:spacing w:line="240" w:lineRule="auto"/>
              <w:rPr>
                <w:color w:val="auto"/>
              </w:rPr>
            </w:pPr>
            <w:r w:rsidRPr="00257A62">
              <w:rPr>
                <w:color w:val="auto"/>
              </w:rPr>
              <w:t>Actor iniciador</w:t>
            </w:r>
          </w:p>
        </w:tc>
        <w:tc>
          <w:tcPr>
            <w:tcW w:w="7929" w:type="dxa"/>
          </w:tcPr>
          <w:p w14:paraId="105C586F" w14:textId="0E4248AD"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Ing. Industrial (Receptor).</w:t>
            </w:r>
          </w:p>
        </w:tc>
      </w:tr>
      <w:tr w:rsidR="004A1A1D" w:rsidRPr="00257A62" w14:paraId="56D0CB8E" w14:textId="77777777" w:rsidTr="002A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7ED8ECE6" w14:textId="77777777" w:rsidR="004A1A1D" w:rsidRPr="00257A62" w:rsidRDefault="004A1A1D" w:rsidP="00152F2F">
            <w:pPr>
              <w:spacing w:line="240" w:lineRule="auto"/>
              <w:rPr>
                <w:color w:val="auto"/>
              </w:rPr>
            </w:pPr>
            <w:r w:rsidRPr="00257A62">
              <w:rPr>
                <w:color w:val="auto"/>
              </w:rPr>
              <w:t>Precondición</w:t>
            </w:r>
          </w:p>
        </w:tc>
        <w:tc>
          <w:tcPr>
            <w:tcW w:w="7929" w:type="dxa"/>
          </w:tcPr>
          <w:p w14:paraId="63052106" w14:textId="4FCEFE00"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Debe existir al menos una Orden de Compra en estado 'Pendiente' (CU14 ejecutado). El usuario debe estar logueado con rol de Recepción.</w:t>
            </w:r>
          </w:p>
        </w:tc>
      </w:tr>
      <w:tr w:rsidR="004A1A1D" w:rsidRPr="00257A62" w14:paraId="22E09C09" w14:textId="77777777" w:rsidTr="002A7A97">
        <w:tc>
          <w:tcPr>
            <w:cnfStyle w:val="001000000000" w:firstRow="0" w:lastRow="0" w:firstColumn="1" w:lastColumn="0" w:oddVBand="0" w:evenVBand="0" w:oddHBand="0" w:evenHBand="0" w:firstRowFirstColumn="0" w:firstRowLastColumn="0" w:lastRowFirstColumn="0" w:lastRowLastColumn="0"/>
            <w:tcW w:w="1566" w:type="dxa"/>
          </w:tcPr>
          <w:p w14:paraId="231DE167" w14:textId="77777777" w:rsidR="004A1A1D" w:rsidRPr="00257A62" w:rsidRDefault="004A1A1D" w:rsidP="00152F2F">
            <w:pPr>
              <w:spacing w:line="240" w:lineRule="auto"/>
              <w:rPr>
                <w:color w:val="auto"/>
              </w:rPr>
            </w:pPr>
            <w:r w:rsidRPr="00257A62">
              <w:rPr>
                <w:color w:val="auto"/>
              </w:rPr>
              <w:t>Flujo principal</w:t>
            </w:r>
          </w:p>
        </w:tc>
        <w:tc>
          <w:tcPr>
            <w:tcW w:w="7929" w:type="dxa"/>
          </w:tcPr>
          <w:p w14:paraId="75A8CB69"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ingresa al módulo "Compras y Ganaderos" → "Recepciones Pendientes".</w:t>
            </w:r>
          </w:p>
          <w:p w14:paraId="6790677D"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lista las Órdenes de Compra con estado 'Pendiente'.</w:t>
            </w:r>
          </w:p>
          <w:p w14:paraId="29DF196D"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selecciona la orden correspondiente a la mercadería que acaba de llegar.</w:t>
            </w:r>
          </w:p>
          <w:p w14:paraId="6EDF3D77"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despliega el detalle de la orden: proveedor, ítems solicitados y cantidades esperadas.</w:t>
            </w:r>
          </w:p>
          <w:p w14:paraId="0545FA64"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verifica físicamente cada ítem y confirma las cantidades realmente recibidas (puede diferir de lo solicitado).</w:t>
            </w:r>
          </w:p>
          <w:p w14:paraId="68A3810D"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registra observaciones (ej. "Envase dañado", "Fecha vencimiento cercana").</w:t>
            </w:r>
          </w:p>
          <w:p w14:paraId="639ACECD"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presiona "Confirmar Recepción".</w:t>
            </w:r>
          </w:p>
          <w:p w14:paraId="44FC6AB6"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genera un INSERT en movimientos_kardex por cada ítem recibido (tipo: INGRESO_COMPRA), incrementando el stock dinámico.</w:t>
            </w:r>
          </w:p>
          <w:p w14:paraId="22969299"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lastRenderedPageBreak/>
              <w:t>El sistema actualiza el estado de la Orden de Compra a 'Recibida'.</w:t>
            </w:r>
          </w:p>
          <w:p w14:paraId="0582C031" w14:textId="77777777" w:rsidR="009C2670" w:rsidRPr="009C2670" w:rsidRDefault="009C2670" w:rsidP="004C48EA">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muestra un resumen de la recepción con el nuevo stock actualizado.</w:t>
            </w:r>
          </w:p>
          <w:p w14:paraId="4C5CE596" w14:textId="77777777" w:rsidR="004A1A1D" w:rsidRPr="009C2670" w:rsidRDefault="004A1A1D" w:rsidP="00152F2F">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4A1A1D" w:rsidRPr="00257A62" w14:paraId="351C2BB3" w14:textId="77777777" w:rsidTr="002A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6" w:type="dxa"/>
          </w:tcPr>
          <w:p w14:paraId="1DCED85E" w14:textId="77777777" w:rsidR="004A1A1D" w:rsidRPr="00257A62" w:rsidRDefault="004A1A1D" w:rsidP="00152F2F">
            <w:pPr>
              <w:spacing w:line="240" w:lineRule="auto"/>
              <w:rPr>
                <w:color w:val="auto"/>
              </w:rPr>
            </w:pPr>
            <w:r w:rsidRPr="00257A62">
              <w:rPr>
                <w:color w:val="auto"/>
              </w:rPr>
              <w:lastRenderedPageBreak/>
              <w:t>Post condición</w:t>
            </w:r>
          </w:p>
        </w:tc>
        <w:tc>
          <w:tcPr>
            <w:tcW w:w="7929" w:type="dxa"/>
          </w:tcPr>
          <w:p w14:paraId="234F527C" w14:textId="7076FC72"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El inventario del Kardex refleja instantáneamente las nuevas existencias. Los ítems recibidos están disponibles para producción. Toda la operación queda respaldada en la Bitácora de Auditoría.</w:t>
            </w:r>
          </w:p>
        </w:tc>
      </w:tr>
      <w:tr w:rsidR="004A1A1D" w:rsidRPr="00257A62" w14:paraId="2ECD8C59" w14:textId="77777777" w:rsidTr="002A7A97">
        <w:tc>
          <w:tcPr>
            <w:cnfStyle w:val="001000000000" w:firstRow="0" w:lastRow="0" w:firstColumn="1" w:lastColumn="0" w:oddVBand="0" w:evenVBand="0" w:oddHBand="0" w:evenHBand="0" w:firstRowFirstColumn="0" w:firstRowLastColumn="0" w:lastRowFirstColumn="0" w:lastRowLastColumn="0"/>
            <w:tcW w:w="1566" w:type="dxa"/>
          </w:tcPr>
          <w:p w14:paraId="14C544E7" w14:textId="77777777" w:rsidR="004A1A1D" w:rsidRPr="00257A62" w:rsidRDefault="004A1A1D" w:rsidP="00152F2F">
            <w:pPr>
              <w:spacing w:line="240" w:lineRule="auto"/>
              <w:rPr>
                <w:color w:val="auto"/>
              </w:rPr>
            </w:pPr>
            <w:r w:rsidRPr="00257A62">
              <w:rPr>
                <w:color w:val="auto"/>
              </w:rPr>
              <w:t>Excepciones</w:t>
            </w:r>
          </w:p>
        </w:tc>
        <w:tc>
          <w:tcPr>
            <w:tcW w:w="7929" w:type="dxa"/>
          </w:tcPr>
          <w:p w14:paraId="68C7AAA0"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E1: Recepción Parcial.</w:t>
            </w:r>
            <w:r w:rsidRPr="009C2670">
              <w:rPr>
                <w:color w:val="auto"/>
                <w:lang w:val="es-ES"/>
              </w:rPr>
              <w:t> Si la cantidad recibida es menor a la solicitada, el sistema permite confirmar la recepción parcial y mantiene la orden en estado 'Parcialmente Recibida' para una futura entrega complementaria.</w:t>
            </w:r>
          </w:p>
          <w:p w14:paraId="4EE9B6DB"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E2: Insumo No Solicitado.</w:t>
            </w:r>
            <w:r w:rsidRPr="009C2670">
              <w:rPr>
                <w:color w:val="auto"/>
                <w:lang w:val="es-ES"/>
              </w:rPr>
              <w:t> Si llega mercadería que no corresponde a ninguna orden, el sistema permite crear una recepción extraordinaria vinculada directamente al catálogo.</w:t>
            </w:r>
          </w:p>
          <w:p w14:paraId="6EF10158" w14:textId="77777777" w:rsidR="004A1A1D" w:rsidRPr="009C2670" w:rsidRDefault="004A1A1D" w:rsidP="009C2670">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1E8E0415" w14:textId="4FB15D74" w:rsidR="004A1A1D" w:rsidRPr="00257A62" w:rsidRDefault="002A7A97" w:rsidP="004A1A1D">
      <w:pPr>
        <w:rPr>
          <w:color w:val="auto"/>
        </w:rPr>
      </w:pPr>
      <w:r w:rsidRPr="002A7A97">
        <w:rPr>
          <w:noProof/>
          <w:color w:val="auto"/>
          <w:lang w:val="en-US"/>
        </w:rPr>
        <w:lastRenderedPageBreak/>
        <w:drawing>
          <wp:inline distT="0" distB="0" distL="0" distR="0" wp14:anchorId="00DB7273" wp14:editId="6738482A">
            <wp:extent cx="5791835" cy="210312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91835" cy="2103120"/>
                    </a:xfrm>
                    <a:prstGeom prst="rect">
                      <a:avLst/>
                    </a:prstGeom>
                  </pic:spPr>
                </pic:pic>
              </a:graphicData>
            </a:graphic>
          </wp:inline>
        </w:drawing>
      </w:r>
      <w:r w:rsidRPr="002A7A97">
        <w:rPr>
          <w:noProof/>
          <w:color w:val="auto"/>
          <w:lang w:val="en-US"/>
        </w:rPr>
        <w:drawing>
          <wp:inline distT="0" distB="0" distL="0" distR="0" wp14:anchorId="625B17DC" wp14:editId="36D85D9B">
            <wp:extent cx="5791835" cy="3747135"/>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91835" cy="3747135"/>
                    </a:xfrm>
                    <a:prstGeom prst="rect">
                      <a:avLst/>
                    </a:prstGeom>
                  </pic:spPr>
                </pic:pic>
              </a:graphicData>
            </a:graphic>
          </wp:inline>
        </w:drawing>
      </w:r>
    </w:p>
    <w:p w14:paraId="1EF0EA33" w14:textId="522C6AAD" w:rsidR="004A1A1D" w:rsidRPr="009C2670" w:rsidRDefault="004A1A1D" w:rsidP="00504EFE">
      <w:pPr>
        <w:pStyle w:val="Ttulo4"/>
        <w:rPr>
          <w:b w:val="0"/>
          <w:bCs/>
          <w:lang w:val="es-ES"/>
        </w:rPr>
      </w:pPr>
      <w:r w:rsidRPr="00257A62">
        <w:rPr>
          <w:bCs/>
        </w:rPr>
        <w:t>CU</w:t>
      </w:r>
      <w:r>
        <w:rPr>
          <w:bCs/>
        </w:rPr>
        <w:t>16</w:t>
      </w:r>
      <w:r w:rsidRPr="00257A62">
        <w:t xml:space="preserve">: </w:t>
      </w:r>
      <w:r w:rsidRPr="00257A62">
        <w:tab/>
      </w:r>
      <w:r w:rsidRPr="00257A62">
        <w:tab/>
      </w:r>
      <w:r w:rsidR="009C2670" w:rsidRPr="009C2670">
        <w:rPr>
          <w:lang w:val="es-ES"/>
        </w:rPr>
        <w:t>Registrar Pago a Proveedor</w:t>
      </w:r>
      <w:r w:rsidRPr="00257A62">
        <w:tab/>
      </w:r>
      <w:r w:rsidRPr="00257A62">
        <w:tab/>
      </w:r>
      <w:r w:rsidRPr="00257A62">
        <w:tab/>
        <w:t xml:space="preserve">         [Prioridad: </w:t>
      </w:r>
      <w:r w:rsidR="009C2670">
        <w:rPr>
          <w:color w:val="C00000"/>
        </w:rPr>
        <w:t>Bajo</w:t>
      </w:r>
      <w:r w:rsidRPr="00257A62">
        <w:t>]</w:t>
      </w:r>
    </w:p>
    <w:tbl>
      <w:tblPr>
        <w:tblStyle w:val="Tablanormal1"/>
        <w:tblW w:w="9224" w:type="dxa"/>
        <w:tblLook w:val="04A0" w:firstRow="1" w:lastRow="0" w:firstColumn="1" w:lastColumn="0" w:noHBand="0" w:noVBand="1"/>
      </w:tblPr>
      <w:tblGrid>
        <w:gridCol w:w="1870"/>
        <w:gridCol w:w="7354"/>
      </w:tblGrid>
      <w:tr w:rsidR="004A1A1D" w:rsidRPr="00257A62" w14:paraId="1FA9564D" w14:textId="77777777" w:rsidTr="0015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B5579C6" w14:textId="77777777" w:rsidR="004A1A1D" w:rsidRPr="00257A62" w:rsidRDefault="004A1A1D" w:rsidP="00152F2F">
            <w:pPr>
              <w:spacing w:line="240" w:lineRule="auto"/>
              <w:rPr>
                <w:color w:val="auto"/>
              </w:rPr>
            </w:pPr>
            <w:r w:rsidRPr="00257A62">
              <w:rPr>
                <w:color w:val="auto"/>
              </w:rPr>
              <w:t>Caso de Uso</w:t>
            </w:r>
          </w:p>
        </w:tc>
        <w:tc>
          <w:tcPr>
            <w:tcW w:w="7354" w:type="dxa"/>
          </w:tcPr>
          <w:p w14:paraId="392D7334" w14:textId="0A44512F" w:rsidR="004A1A1D" w:rsidRPr="009C2670" w:rsidRDefault="009C2670" w:rsidP="00152F2F">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9C2670">
              <w:rPr>
                <w:b w:val="0"/>
                <w:bCs w:val="0"/>
                <w:color w:val="auto"/>
              </w:rPr>
              <w:t>CU16 - Registrar Pago a Proveedor.</w:t>
            </w:r>
          </w:p>
        </w:tc>
      </w:tr>
      <w:tr w:rsidR="004A1A1D" w:rsidRPr="00257A62" w14:paraId="3085D443"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E609B98" w14:textId="77777777" w:rsidR="004A1A1D" w:rsidRPr="00257A62" w:rsidRDefault="004A1A1D" w:rsidP="00152F2F">
            <w:pPr>
              <w:spacing w:line="240" w:lineRule="auto"/>
              <w:rPr>
                <w:color w:val="auto"/>
              </w:rPr>
            </w:pPr>
            <w:r w:rsidRPr="00257A62">
              <w:rPr>
                <w:color w:val="auto"/>
              </w:rPr>
              <w:t>Propósito</w:t>
            </w:r>
          </w:p>
        </w:tc>
        <w:tc>
          <w:tcPr>
            <w:tcW w:w="7354" w:type="dxa"/>
          </w:tcPr>
          <w:p w14:paraId="1B3DE4F9" w14:textId="04836336"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Cerrar el ciclo financiero de una Orden de Compra registrando el desembolso monetario efectuado al proveedor, manteniendo trazabilidad contable completa entre la orden, la recepción física y el pago.</w:t>
            </w:r>
          </w:p>
        </w:tc>
      </w:tr>
      <w:tr w:rsidR="004A1A1D" w:rsidRPr="00257A62" w14:paraId="65DED155"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192CE3D6" w14:textId="77777777" w:rsidR="004A1A1D" w:rsidRPr="00257A62" w:rsidRDefault="004A1A1D" w:rsidP="00152F2F">
            <w:pPr>
              <w:spacing w:line="240" w:lineRule="auto"/>
              <w:rPr>
                <w:color w:val="auto"/>
              </w:rPr>
            </w:pPr>
            <w:r w:rsidRPr="00257A62">
              <w:rPr>
                <w:color w:val="auto"/>
              </w:rPr>
              <w:t>Descripción</w:t>
            </w:r>
          </w:p>
        </w:tc>
        <w:tc>
          <w:tcPr>
            <w:tcW w:w="7354" w:type="dxa"/>
          </w:tcPr>
          <w:p w14:paraId="6A2D45E2" w14:textId="3657846A"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 xml:space="preserve">Permite al Administrador vincular un pago (efectivo, transferencia o QR) a una Orden de Compra previamente recibida (CU15). El sistema registra el </w:t>
            </w:r>
            <w:r w:rsidRPr="009C2670">
              <w:rPr>
                <w:color w:val="auto"/>
              </w:rPr>
              <w:lastRenderedPageBreak/>
              <w:t>movimiento financiero en la tabla pagos_proveedores y actualiza el estado de la deuda.</w:t>
            </w:r>
          </w:p>
        </w:tc>
      </w:tr>
      <w:tr w:rsidR="004A1A1D" w:rsidRPr="00257A62" w14:paraId="3C898704"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01188BD" w14:textId="77777777" w:rsidR="004A1A1D" w:rsidRPr="00257A62" w:rsidRDefault="004A1A1D" w:rsidP="00152F2F">
            <w:pPr>
              <w:spacing w:line="240" w:lineRule="auto"/>
              <w:rPr>
                <w:color w:val="auto"/>
              </w:rPr>
            </w:pPr>
            <w:r w:rsidRPr="00257A62">
              <w:rPr>
                <w:color w:val="auto"/>
              </w:rPr>
              <w:lastRenderedPageBreak/>
              <w:t>Actores</w:t>
            </w:r>
          </w:p>
        </w:tc>
        <w:tc>
          <w:tcPr>
            <w:tcW w:w="7354" w:type="dxa"/>
          </w:tcPr>
          <w:p w14:paraId="2BB792DA" w14:textId="0266CE09"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Tablas de BD (pagos_proveedores, ordenes_compra).</w:t>
            </w:r>
          </w:p>
        </w:tc>
      </w:tr>
      <w:tr w:rsidR="004A1A1D" w:rsidRPr="00257A62" w14:paraId="6C218914"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030D8BC9" w14:textId="77777777" w:rsidR="004A1A1D" w:rsidRPr="00257A62" w:rsidRDefault="004A1A1D" w:rsidP="00152F2F">
            <w:pPr>
              <w:spacing w:line="240" w:lineRule="auto"/>
              <w:rPr>
                <w:color w:val="auto"/>
              </w:rPr>
            </w:pPr>
            <w:r w:rsidRPr="00257A62">
              <w:rPr>
                <w:color w:val="auto"/>
              </w:rPr>
              <w:t>Actor iniciador</w:t>
            </w:r>
          </w:p>
        </w:tc>
        <w:tc>
          <w:tcPr>
            <w:tcW w:w="7354" w:type="dxa"/>
          </w:tcPr>
          <w:p w14:paraId="39B83DA4" w14:textId="6AC76FFF"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Administrador General.</w:t>
            </w:r>
          </w:p>
        </w:tc>
      </w:tr>
      <w:tr w:rsidR="004A1A1D" w:rsidRPr="00257A62" w14:paraId="21EDDBE7"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D94C690" w14:textId="77777777" w:rsidR="004A1A1D" w:rsidRPr="00257A62" w:rsidRDefault="004A1A1D" w:rsidP="00152F2F">
            <w:pPr>
              <w:spacing w:line="240" w:lineRule="auto"/>
              <w:rPr>
                <w:color w:val="auto"/>
              </w:rPr>
            </w:pPr>
            <w:r w:rsidRPr="00257A62">
              <w:rPr>
                <w:color w:val="auto"/>
              </w:rPr>
              <w:t>Precondición</w:t>
            </w:r>
          </w:p>
        </w:tc>
        <w:tc>
          <w:tcPr>
            <w:tcW w:w="7354" w:type="dxa"/>
          </w:tcPr>
          <w:p w14:paraId="2F927DB9" w14:textId="33296C44"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Debe existir una Orden de Compra en estado 'Recibida' o 'Parcialmente Pagada'. El Administrador debe estar logueado.</w:t>
            </w:r>
          </w:p>
        </w:tc>
      </w:tr>
      <w:tr w:rsidR="004A1A1D" w:rsidRPr="00257A62" w14:paraId="33BE20D9"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3D1A0183" w14:textId="77777777" w:rsidR="004A1A1D" w:rsidRPr="00257A62" w:rsidRDefault="004A1A1D" w:rsidP="00152F2F">
            <w:pPr>
              <w:spacing w:line="240" w:lineRule="auto"/>
              <w:rPr>
                <w:color w:val="auto"/>
              </w:rPr>
            </w:pPr>
            <w:r w:rsidRPr="00257A62">
              <w:rPr>
                <w:color w:val="auto"/>
              </w:rPr>
              <w:t>Flujo principal</w:t>
            </w:r>
          </w:p>
        </w:tc>
        <w:tc>
          <w:tcPr>
            <w:tcW w:w="7354" w:type="dxa"/>
          </w:tcPr>
          <w:p w14:paraId="3D16C6EB"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ingresa al módulo "Compras y Ganaderos" → "Cuentas por Pagar".</w:t>
            </w:r>
          </w:p>
          <w:p w14:paraId="2DD9F52C"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lista las órdenes con saldo pendiente, mostrando: Proveedor, Monto Total, Monto Pagado y Saldo.</w:t>
            </w:r>
          </w:p>
          <w:p w14:paraId="1D9F5D9F"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selecciona la orden a pagar.</w:t>
            </w:r>
          </w:p>
          <w:p w14:paraId="05D75EED"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despliega un formulario de pago: Monto a Abonar, Método de Pago (Efectivo/Transferencia/QR), Referencia Bancaria y Fecha del Pago.</w:t>
            </w:r>
          </w:p>
          <w:p w14:paraId="32616C7C"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Administrador llena los datos y presiona "Registrar Pago".</w:t>
            </w:r>
          </w:p>
          <w:p w14:paraId="5E8BA856"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valida que el monto no exceda el saldo pendiente.</w:t>
            </w:r>
          </w:p>
          <w:p w14:paraId="2EC5DC89"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genera un INSERT en pagos_proveedores vinculado a la orden.</w:t>
            </w:r>
          </w:p>
          <w:p w14:paraId="77AA3FD2"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Si el pago cubre el total, el sistema actualiza la orden a estado 'Pagada'. Si es parcial, la marca como 'Parcialmente Pagada'.</w:t>
            </w:r>
          </w:p>
          <w:p w14:paraId="595F4323" w14:textId="77777777" w:rsidR="009C2670" w:rsidRPr="009C2670" w:rsidRDefault="009C2670" w:rsidP="004C48EA">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muestra un recibo digital del pago realizado.</w:t>
            </w:r>
          </w:p>
          <w:p w14:paraId="29B8DB34" w14:textId="77777777" w:rsidR="004A1A1D" w:rsidRPr="009C2670" w:rsidRDefault="004A1A1D" w:rsidP="00152F2F">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4A1A1D" w:rsidRPr="00257A62" w14:paraId="19506328"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FFEFF33" w14:textId="77777777" w:rsidR="004A1A1D" w:rsidRPr="00257A62" w:rsidRDefault="004A1A1D" w:rsidP="00152F2F">
            <w:pPr>
              <w:spacing w:line="240" w:lineRule="auto"/>
              <w:rPr>
                <w:color w:val="auto"/>
              </w:rPr>
            </w:pPr>
            <w:r w:rsidRPr="00257A62">
              <w:rPr>
                <w:color w:val="auto"/>
              </w:rPr>
              <w:t>Post condición</w:t>
            </w:r>
          </w:p>
        </w:tc>
        <w:tc>
          <w:tcPr>
            <w:tcW w:w="7354" w:type="dxa"/>
          </w:tcPr>
          <w:p w14:paraId="1490FD41" w14:textId="05160296"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El historial financiero del proveedor queda actualizado. La trazabilidad Orden→Recepción→Pago queda cerrada. Toda la operación queda respaldada en la Bitácora de Auditoría.</w:t>
            </w:r>
          </w:p>
        </w:tc>
      </w:tr>
      <w:tr w:rsidR="004A1A1D" w:rsidRPr="00257A62" w14:paraId="7F27DE95"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3BF8C661" w14:textId="77777777" w:rsidR="004A1A1D" w:rsidRPr="00257A62" w:rsidRDefault="004A1A1D" w:rsidP="00152F2F">
            <w:pPr>
              <w:spacing w:line="240" w:lineRule="auto"/>
              <w:rPr>
                <w:color w:val="auto"/>
              </w:rPr>
            </w:pPr>
            <w:r w:rsidRPr="00257A62">
              <w:rPr>
                <w:color w:val="auto"/>
              </w:rPr>
              <w:t>Excepciones</w:t>
            </w:r>
          </w:p>
        </w:tc>
        <w:tc>
          <w:tcPr>
            <w:tcW w:w="7354" w:type="dxa"/>
          </w:tcPr>
          <w:p w14:paraId="553FB61A"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E1: Monto Excedido.</w:t>
            </w:r>
            <w:r w:rsidRPr="009C2670">
              <w:rPr>
                <w:color w:val="auto"/>
                <w:lang w:val="es-ES"/>
              </w:rPr>
              <w:t> Si el monto ingresado supera el saldo pendiente, el sistema bloquea la transacción: "El monto ingresado excede la deuda pendiente de X Bs".</w:t>
            </w:r>
          </w:p>
          <w:p w14:paraId="0839F1D2" w14:textId="77777777" w:rsidR="009C2670" w:rsidRPr="009C2670" w:rsidRDefault="009C2670" w:rsidP="009C2670">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lastRenderedPageBreak/>
              <w:t>E2: Orden Ya Pagada.</w:t>
            </w:r>
            <w:r w:rsidRPr="009C2670">
              <w:rPr>
                <w:color w:val="auto"/>
                <w:lang w:val="es-ES"/>
              </w:rPr>
              <w:t> Si la orden ya fue liquidada en su totalidad, el botón de pago se muestra deshabilitado.</w:t>
            </w:r>
          </w:p>
          <w:p w14:paraId="51DF50B4" w14:textId="77777777" w:rsidR="004A1A1D" w:rsidRPr="009C2670" w:rsidRDefault="004A1A1D"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3792E820" w14:textId="53315160" w:rsidR="004A1A1D" w:rsidRDefault="001C3427" w:rsidP="004A1A1D">
      <w:pPr>
        <w:rPr>
          <w:color w:val="auto"/>
        </w:rPr>
      </w:pPr>
      <w:r w:rsidRPr="001C3427">
        <w:rPr>
          <w:noProof/>
          <w:color w:val="auto"/>
          <w:lang w:val="en-US"/>
        </w:rPr>
        <w:lastRenderedPageBreak/>
        <w:drawing>
          <wp:inline distT="0" distB="0" distL="0" distR="0" wp14:anchorId="2F15B9A1" wp14:editId="428F4FD6">
            <wp:extent cx="5791835" cy="2221230"/>
            <wp:effectExtent l="0" t="0" r="0" b="762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91835" cy="2221230"/>
                    </a:xfrm>
                    <a:prstGeom prst="rect">
                      <a:avLst/>
                    </a:prstGeom>
                  </pic:spPr>
                </pic:pic>
              </a:graphicData>
            </a:graphic>
          </wp:inline>
        </w:drawing>
      </w:r>
      <w:r w:rsidRPr="001C3427">
        <w:rPr>
          <w:noProof/>
          <w:color w:val="auto"/>
          <w:lang w:val="en-US"/>
        </w:rPr>
        <w:drawing>
          <wp:inline distT="0" distB="0" distL="0" distR="0" wp14:anchorId="15353052" wp14:editId="4C8631CD">
            <wp:extent cx="5791835" cy="4487545"/>
            <wp:effectExtent l="0" t="0" r="0" b="8255"/>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91835" cy="4487545"/>
                    </a:xfrm>
                    <a:prstGeom prst="rect">
                      <a:avLst/>
                    </a:prstGeom>
                  </pic:spPr>
                </pic:pic>
              </a:graphicData>
            </a:graphic>
          </wp:inline>
        </w:drawing>
      </w:r>
    </w:p>
    <w:p w14:paraId="260BA9CA" w14:textId="77777777" w:rsidR="001C3427" w:rsidRPr="00257A62" w:rsidRDefault="001C3427" w:rsidP="004A1A1D">
      <w:pPr>
        <w:rPr>
          <w:color w:val="auto"/>
        </w:rPr>
      </w:pPr>
    </w:p>
    <w:p w14:paraId="4A740255" w14:textId="3B582607" w:rsidR="004A1A1D" w:rsidRPr="009C2670" w:rsidRDefault="004A1A1D" w:rsidP="00504EFE">
      <w:pPr>
        <w:pStyle w:val="Ttulo4"/>
        <w:rPr>
          <w:b w:val="0"/>
          <w:bCs/>
          <w:lang w:val="es-ES"/>
        </w:rPr>
      </w:pPr>
      <w:r w:rsidRPr="00257A62">
        <w:rPr>
          <w:bCs/>
        </w:rPr>
        <w:lastRenderedPageBreak/>
        <w:t>CU</w:t>
      </w:r>
      <w:r>
        <w:rPr>
          <w:bCs/>
        </w:rPr>
        <w:t>17</w:t>
      </w:r>
      <w:r w:rsidRPr="00257A62">
        <w:t xml:space="preserve">: </w:t>
      </w:r>
      <w:r w:rsidRPr="00257A62">
        <w:tab/>
      </w:r>
      <w:r w:rsidRPr="00257A62">
        <w:tab/>
      </w:r>
      <w:r w:rsidR="009C2670" w:rsidRPr="009C2670">
        <w:rPr>
          <w:lang w:val="es-ES"/>
        </w:rPr>
        <w:t>Registrar Ticket de Ingreso de Cisterna (Volumen)</w:t>
      </w:r>
      <w:r w:rsidRPr="00257A62">
        <w:tab/>
      </w:r>
      <w:r w:rsidRPr="00257A62">
        <w:tab/>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4A1A1D" w:rsidRPr="00257A62" w14:paraId="460989F5" w14:textId="77777777" w:rsidTr="0015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F8A5CA1" w14:textId="77777777" w:rsidR="004A1A1D" w:rsidRPr="00257A62" w:rsidRDefault="004A1A1D" w:rsidP="00152F2F">
            <w:pPr>
              <w:spacing w:line="240" w:lineRule="auto"/>
              <w:rPr>
                <w:color w:val="auto"/>
              </w:rPr>
            </w:pPr>
            <w:r w:rsidRPr="00257A62">
              <w:rPr>
                <w:color w:val="auto"/>
              </w:rPr>
              <w:t>Caso de Uso</w:t>
            </w:r>
          </w:p>
        </w:tc>
        <w:tc>
          <w:tcPr>
            <w:tcW w:w="7354" w:type="dxa"/>
          </w:tcPr>
          <w:p w14:paraId="5A107FF4" w14:textId="39FFA7F4" w:rsidR="004A1A1D" w:rsidRPr="00257A62" w:rsidRDefault="009C2670" w:rsidP="00152F2F">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9C2670">
              <w:rPr>
                <w:b w:val="0"/>
                <w:bCs w:val="0"/>
                <w:color w:val="auto"/>
              </w:rPr>
              <w:t>CU17 - Registrar Ticket de Ingreso de Cisterna (Volumen).</w:t>
            </w:r>
          </w:p>
        </w:tc>
      </w:tr>
      <w:tr w:rsidR="004A1A1D" w:rsidRPr="00257A62" w14:paraId="70435D9F"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6FE5F6E" w14:textId="77777777" w:rsidR="004A1A1D" w:rsidRPr="00257A62" w:rsidRDefault="004A1A1D" w:rsidP="00152F2F">
            <w:pPr>
              <w:spacing w:line="240" w:lineRule="auto"/>
              <w:rPr>
                <w:color w:val="auto"/>
              </w:rPr>
            </w:pPr>
            <w:r w:rsidRPr="00257A62">
              <w:rPr>
                <w:color w:val="auto"/>
              </w:rPr>
              <w:t>Propósito</w:t>
            </w:r>
          </w:p>
        </w:tc>
        <w:tc>
          <w:tcPr>
            <w:tcW w:w="7354" w:type="dxa"/>
          </w:tcPr>
          <w:p w14:paraId="17A00097" w14:textId="527F93A1"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 Documentar formalmente cada recepción diaria de leche cruda acopiada desde las colonias ganaderas, eliminando el 60% de recepciones anónimas detectadas en el diagnóstico (PF-02) y estableciendo el punto de entrada a la cadena de trazabilidad SENASAG.</w:t>
            </w:r>
          </w:p>
        </w:tc>
      </w:tr>
      <w:tr w:rsidR="004A1A1D" w:rsidRPr="00257A62" w14:paraId="386BE225"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636B8283" w14:textId="77777777" w:rsidR="004A1A1D" w:rsidRPr="00257A62" w:rsidRDefault="004A1A1D" w:rsidP="00152F2F">
            <w:pPr>
              <w:spacing w:line="240" w:lineRule="auto"/>
              <w:rPr>
                <w:color w:val="auto"/>
              </w:rPr>
            </w:pPr>
            <w:r w:rsidRPr="00257A62">
              <w:rPr>
                <w:color w:val="auto"/>
              </w:rPr>
              <w:t>Descripción</w:t>
            </w:r>
          </w:p>
        </w:tc>
        <w:tc>
          <w:tcPr>
            <w:tcW w:w="7354" w:type="dxa"/>
          </w:tcPr>
          <w:p w14:paraId="2E7ACF35" w14:textId="13C40C66"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Permite al Ing. Industrial crear un ticket de recepción vinculando obligatoriamente al ganadero proveedor, registrando el volumen en litros de la cisterna y la hora exacta de llegada. Este ticket se convierte en la llave primaria a la que se anclará el dictamen de triage bioquímico (CU18).</w:t>
            </w:r>
          </w:p>
        </w:tc>
      </w:tr>
      <w:tr w:rsidR="004A1A1D" w:rsidRPr="00257A62" w14:paraId="0E631671"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DCF80A2" w14:textId="77777777" w:rsidR="004A1A1D" w:rsidRPr="00257A62" w:rsidRDefault="004A1A1D" w:rsidP="00152F2F">
            <w:pPr>
              <w:spacing w:line="240" w:lineRule="auto"/>
              <w:rPr>
                <w:color w:val="auto"/>
              </w:rPr>
            </w:pPr>
            <w:r w:rsidRPr="00257A62">
              <w:rPr>
                <w:color w:val="auto"/>
              </w:rPr>
              <w:t>Actores</w:t>
            </w:r>
          </w:p>
        </w:tc>
        <w:tc>
          <w:tcPr>
            <w:tcW w:w="7354" w:type="dxa"/>
          </w:tcPr>
          <w:p w14:paraId="3C867C80" w14:textId="35C46611"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 Tablas de BD (recepciones_leche, proveedores).</w:t>
            </w:r>
          </w:p>
        </w:tc>
      </w:tr>
      <w:tr w:rsidR="004A1A1D" w:rsidRPr="00257A62" w14:paraId="3A0E5EFA"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0A609BA9" w14:textId="77777777" w:rsidR="004A1A1D" w:rsidRPr="00257A62" w:rsidRDefault="004A1A1D" w:rsidP="00152F2F">
            <w:pPr>
              <w:spacing w:line="240" w:lineRule="auto"/>
              <w:rPr>
                <w:color w:val="auto"/>
              </w:rPr>
            </w:pPr>
            <w:r w:rsidRPr="00257A62">
              <w:rPr>
                <w:color w:val="auto"/>
              </w:rPr>
              <w:t>Actor iniciador</w:t>
            </w:r>
          </w:p>
        </w:tc>
        <w:tc>
          <w:tcPr>
            <w:tcW w:w="7354" w:type="dxa"/>
          </w:tcPr>
          <w:p w14:paraId="3740551F" w14:textId="64A2612D" w:rsidR="004A1A1D" w:rsidRPr="00257A62" w:rsidRDefault="009C2670"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C2670">
              <w:rPr>
                <w:color w:val="auto"/>
              </w:rPr>
              <w:t> Ing. Industrial (Receptor).</w:t>
            </w:r>
          </w:p>
        </w:tc>
      </w:tr>
      <w:tr w:rsidR="004A1A1D" w:rsidRPr="00257A62" w14:paraId="6F7EB910"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45E790E" w14:textId="77777777" w:rsidR="004A1A1D" w:rsidRPr="00257A62" w:rsidRDefault="004A1A1D" w:rsidP="00152F2F">
            <w:pPr>
              <w:spacing w:line="240" w:lineRule="auto"/>
              <w:rPr>
                <w:color w:val="auto"/>
              </w:rPr>
            </w:pPr>
            <w:r w:rsidRPr="00257A62">
              <w:rPr>
                <w:color w:val="auto"/>
              </w:rPr>
              <w:t>Precondición</w:t>
            </w:r>
          </w:p>
        </w:tc>
        <w:tc>
          <w:tcPr>
            <w:tcW w:w="7354" w:type="dxa"/>
          </w:tcPr>
          <w:p w14:paraId="4756FEEE" w14:textId="0E9334E8"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El Ing. Industrial debe estar logueado con rol de Recepción. El ganadero proveedor debe existir como activo en el sistema (CU12 ejecutado).</w:t>
            </w:r>
          </w:p>
        </w:tc>
      </w:tr>
      <w:tr w:rsidR="004A1A1D" w:rsidRPr="00257A62" w14:paraId="749A488A"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6B8E9B63" w14:textId="77777777" w:rsidR="004A1A1D" w:rsidRPr="00257A62" w:rsidRDefault="004A1A1D" w:rsidP="00152F2F">
            <w:pPr>
              <w:spacing w:line="240" w:lineRule="auto"/>
              <w:rPr>
                <w:color w:val="auto"/>
              </w:rPr>
            </w:pPr>
            <w:r w:rsidRPr="00257A62">
              <w:rPr>
                <w:color w:val="auto"/>
              </w:rPr>
              <w:t>Flujo principal</w:t>
            </w:r>
          </w:p>
        </w:tc>
        <w:tc>
          <w:tcPr>
            <w:tcW w:w="7354" w:type="dxa"/>
          </w:tcPr>
          <w:p w14:paraId="372E0D43"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ingresa al módulo "Acopio de Leche" → "Nueva Recepción".</w:t>
            </w:r>
          </w:p>
          <w:p w14:paraId="7CBF81FA"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despliega el formulario de ticket con la fecha y hora actuales pre-pobladas.</w:t>
            </w:r>
          </w:p>
          <w:p w14:paraId="59EA4E54"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selecciona al ganadero proveedor de un dropdown (solo proveedores activos con clasificación "Productor de Leche").</w:t>
            </w:r>
          </w:p>
          <w:p w14:paraId="0CCBC5C2"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ingresa el volumen en litros medido en la cisterna (ej. 3,200 L).</w:t>
            </w:r>
          </w:p>
          <w:p w14:paraId="006E63C5"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registra la temperatura de llegada de la leche (°C).</w:t>
            </w:r>
          </w:p>
          <w:p w14:paraId="25F62A33"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Receptor presiona "Registrar Ticket de Ingreso".</w:t>
            </w:r>
          </w:p>
          <w:p w14:paraId="6FBDB1C1"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valida que el volumen sea &gt; 0 y que la temperatura esté dentro de un rango plausible (0°C - 40°C).</w:t>
            </w:r>
          </w:p>
          <w:p w14:paraId="5B592C8A"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t>El sistema genera un INSERT en recepciones_leche con estado inicial 'Pendiente de Triage'.</w:t>
            </w:r>
          </w:p>
          <w:p w14:paraId="070E9044" w14:textId="77777777" w:rsidR="009C2670" w:rsidRPr="009C2670" w:rsidRDefault="009C2670" w:rsidP="004C48EA">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color w:val="auto"/>
                <w:lang w:val="es-ES"/>
              </w:rPr>
            </w:pPr>
            <w:r w:rsidRPr="009C2670">
              <w:rPr>
                <w:color w:val="auto"/>
                <w:lang w:val="es-ES"/>
              </w:rPr>
              <w:lastRenderedPageBreak/>
              <w:t>El sistema muestra el ticket generado con un número correlativo único y habilita el botón "Iniciar Triage Bioquímico" (CU18).</w:t>
            </w:r>
          </w:p>
          <w:p w14:paraId="58EC197A" w14:textId="77777777" w:rsidR="004A1A1D" w:rsidRPr="009C2670" w:rsidRDefault="004A1A1D" w:rsidP="00152F2F">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4A1A1D" w:rsidRPr="00257A62" w14:paraId="7841C62E"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DDDD390" w14:textId="77777777" w:rsidR="004A1A1D" w:rsidRPr="00257A62" w:rsidRDefault="004A1A1D" w:rsidP="00152F2F">
            <w:pPr>
              <w:spacing w:line="240" w:lineRule="auto"/>
              <w:rPr>
                <w:color w:val="auto"/>
              </w:rPr>
            </w:pPr>
            <w:r w:rsidRPr="00257A62">
              <w:rPr>
                <w:color w:val="auto"/>
              </w:rPr>
              <w:lastRenderedPageBreak/>
              <w:t>Post condición</w:t>
            </w:r>
          </w:p>
        </w:tc>
        <w:tc>
          <w:tcPr>
            <w:tcW w:w="7354" w:type="dxa"/>
          </w:tcPr>
          <w:p w14:paraId="220A17DA" w14:textId="15D51360" w:rsidR="004A1A1D" w:rsidRPr="00257A62" w:rsidRDefault="009C2670"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C2670">
              <w:rPr>
                <w:color w:val="auto"/>
              </w:rPr>
              <w:t> La recepción queda vinculada al proveedor ganadero con identificación obligatoria, resolviendo el PF-02. El ticket espera la ejecución del CU18 para determinar la aceptación o rechazo de la leche. Toda la operación queda respaldada en la Bitácora de Auditoría.</w:t>
            </w:r>
          </w:p>
        </w:tc>
      </w:tr>
      <w:tr w:rsidR="004A1A1D" w:rsidRPr="00257A62" w14:paraId="48136DB1"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0E5CD790" w14:textId="77777777" w:rsidR="004A1A1D" w:rsidRPr="00257A62" w:rsidRDefault="004A1A1D" w:rsidP="00152F2F">
            <w:pPr>
              <w:spacing w:line="240" w:lineRule="auto"/>
              <w:rPr>
                <w:color w:val="auto"/>
              </w:rPr>
            </w:pPr>
            <w:r w:rsidRPr="00257A62">
              <w:rPr>
                <w:color w:val="auto"/>
              </w:rPr>
              <w:t>Excepciones</w:t>
            </w:r>
          </w:p>
        </w:tc>
        <w:tc>
          <w:tcPr>
            <w:tcW w:w="7354" w:type="dxa"/>
          </w:tcPr>
          <w:p w14:paraId="06DD1E3F" w14:textId="77777777" w:rsidR="009C2670" w:rsidRPr="009C2670" w:rsidRDefault="009C2670" w:rsidP="009B10F3">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E1: Proveedor No Registrado.</w:t>
            </w:r>
            <w:r w:rsidRPr="009C2670">
              <w:rPr>
                <w:color w:val="auto"/>
                <w:lang w:val="es-ES"/>
              </w:rPr>
              <w:t> Si el ganadero que llega con la cisterna no está en el sistema, el Receptor debe escalar al Administrador para ejecutar primero el CU12.</w:t>
            </w:r>
          </w:p>
          <w:p w14:paraId="6BDE0A5C" w14:textId="77777777" w:rsidR="009C2670" w:rsidRPr="009C2670" w:rsidRDefault="009C2670" w:rsidP="009B10F3">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E2: Volumen Fuera de Rango.</w:t>
            </w:r>
            <w:r w:rsidRPr="009C2670">
              <w:rPr>
                <w:color w:val="auto"/>
                <w:lang w:val="es-ES"/>
              </w:rPr>
              <w:t> Si el volumen ingresado es ≤ 0 o excede la capacidad máxima configurada (ej. 10,000 L), el sistema bloquea el registro con mensaje de validación.</w:t>
            </w:r>
          </w:p>
          <w:p w14:paraId="1AC664BD" w14:textId="764890CE" w:rsidR="004A1A1D" w:rsidRPr="009B10F3" w:rsidRDefault="009C2670" w:rsidP="009B10F3">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C2670">
              <w:rPr>
                <w:i/>
                <w:iCs/>
                <w:color w:val="auto"/>
                <w:lang w:val="es-ES"/>
              </w:rPr>
              <w:t>E3: Proveedor Inhabilitado.</w:t>
            </w:r>
            <w:r w:rsidRPr="009C2670">
              <w:rPr>
                <w:color w:val="auto"/>
                <w:lang w:val="es-ES"/>
              </w:rPr>
              <w:t> Si el ganadero fue bloqueado (CU13), el dropdown no lo muestra y el sistema impide la recepción.</w:t>
            </w:r>
          </w:p>
        </w:tc>
      </w:tr>
    </w:tbl>
    <w:p w14:paraId="4C3E3F65" w14:textId="1D182705" w:rsidR="001C3427" w:rsidRPr="00257A62" w:rsidRDefault="001C3427" w:rsidP="004A1A1D">
      <w:pPr>
        <w:rPr>
          <w:color w:val="auto"/>
        </w:rPr>
      </w:pPr>
      <w:r w:rsidRPr="001C3427">
        <w:rPr>
          <w:noProof/>
          <w:color w:val="auto"/>
          <w:lang w:val="en-US"/>
        </w:rPr>
        <w:lastRenderedPageBreak/>
        <w:drawing>
          <wp:inline distT="0" distB="0" distL="0" distR="0" wp14:anchorId="3552BE1E" wp14:editId="20CFF85F">
            <wp:extent cx="5791835" cy="3435985"/>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91835" cy="3435985"/>
                    </a:xfrm>
                    <a:prstGeom prst="rect">
                      <a:avLst/>
                    </a:prstGeom>
                  </pic:spPr>
                </pic:pic>
              </a:graphicData>
            </a:graphic>
          </wp:inline>
        </w:drawing>
      </w:r>
      <w:r w:rsidR="00305994" w:rsidRPr="00305994">
        <w:rPr>
          <w:noProof/>
          <w:color w:val="auto"/>
          <w:lang w:val="en-US"/>
        </w:rPr>
        <w:drawing>
          <wp:inline distT="0" distB="0" distL="0" distR="0" wp14:anchorId="429DB73E" wp14:editId="03CADCCF">
            <wp:extent cx="5791835" cy="4385945"/>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91835" cy="4385945"/>
                    </a:xfrm>
                    <a:prstGeom prst="rect">
                      <a:avLst/>
                    </a:prstGeom>
                  </pic:spPr>
                </pic:pic>
              </a:graphicData>
            </a:graphic>
          </wp:inline>
        </w:drawing>
      </w:r>
    </w:p>
    <w:p w14:paraId="456D88E9" w14:textId="24243446" w:rsidR="004A1A1D" w:rsidRPr="009B10F3" w:rsidRDefault="004A1A1D" w:rsidP="00504EFE">
      <w:pPr>
        <w:pStyle w:val="Ttulo4"/>
        <w:rPr>
          <w:b w:val="0"/>
          <w:bCs/>
          <w:lang w:val="es-ES"/>
        </w:rPr>
      </w:pPr>
      <w:r w:rsidRPr="00257A62">
        <w:rPr>
          <w:bCs/>
        </w:rPr>
        <w:lastRenderedPageBreak/>
        <w:t>C</w:t>
      </w:r>
      <w:r>
        <w:rPr>
          <w:bCs/>
        </w:rPr>
        <w:t>U18</w:t>
      </w:r>
      <w:r w:rsidRPr="00257A62">
        <w:t xml:space="preserve">: </w:t>
      </w:r>
      <w:r w:rsidRPr="00257A62">
        <w:tab/>
      </w:r>
      <w:r w:rsidR="009B10F3" w:rsidRPr="009B10F3">
        <w:rPr>
          <w:lang w:val="es-ES"/>
        </w:rPr>
        <w:t>Registrar Dictamen de Triage Bioquímico (Aceptación/Rechazo)</w:t>
      </w:r>
      <w:r w:rsidRPr="00257A62">
        <w:t xml:space="preserve"> </w:t>
      </w:r>
      <w:r w:rsidR="009B10F3">
        <w:t xml:space="preserve">         </w:t>
      </w:r>
      <w:r w:rsidRPr="00257A62">
        <w:t xml:space="preserve">   [Prioridad: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4A1A1D" w:rsidRPr="00257A62" w14:paraId="6110FBCE" w14:textId="77777777" w:rsidTr="0015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62A1F13" w14:textId="77777777" w:rsidR="004A1A1D" w:rsidRPr="00257A62" w:rsidRDefault="004A1A1D" w:rsidP="00152F2F">
            <w:pPr>
              <w:spacing w:line="240" w:lineRule="auto"/>
              <w:rPr>
                <w:color w:val="auto"/>
              </w:rPr>
            </w:pPr>
            <w:r w:rsidRPr="00257A62">
              <w:rPr>
                <w:color w:val="auto"/>
              </w:rPr>
              <w:t>Caso de Uso</w:t>
            </w:r>
          </w:p>
        </w:tc>
        <w:tc>
          <w:tcPr>
            <w:tcW w:w="7354" w:type="dxa"/>
          </w:tcPr>
          <w:p w14:paraId="68F6D9DE" w14:textId="5C7F1655" w:rsidR="004A1A1D" w:rsidRPr="00257A62" w:rsidRDefault="009B10F3" w:rsidP="00152F2F">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9B10F3">
              <w:rPr>
                <w:b w:val="0"/>
                <w:bCs w:val="0"/>
                <w:color w:val="auto"/>
              </w:rPr>
              <w:t>CU18 - Registrar Dictamen de Triage Bioquímico.</w:t>
            </w:r>
          </w:p>
        </w:tc>
      </w:tr>
      <w:tr w:rsidR="004A1A1D" w:rsidRPr="00257A62" w14:paraId="73D96B8C"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98E5BA" w14:textId="77777777" w:rsidR="004A1A1D" w:rsidRPr="00257A62" w:rsidRDefault="004A1A1D" w:rsidP="00152F2F">
            <w:pPr>
              <w:spacing w:line="240" w:lineRule="auto"/>
              <w:rPr>
                <w:color w:val="auto"/>
              </w:rPr>
            </w:pPr>
            <w:r w:rsidRPr="00257A62">
              <w:rPr>
                <w:color w:val="auto"/>
              </w:rPr>
              <w:t>Propósito</w:t>
            </w:r>
          </w:p>
        </w:tc>
        <w:tc>
          <w:tcPr>
            <w:tcW w:w="7354" w:type="dxa"/>
          </w:tcPr>
          <w:p w14:paraId="7BB1ECE1" w14:textId="0E6BA128" w:rsidR="004A1A1D" w:rsidRPr="00257A62" w:rsidRDefault="009B10F3"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B10F3">
              <w:rPr>
                <w:color w:val="auto"/>
              </w:rPr>
              <w:t> Implementar la barrera sanitaria digital que impide sistémicamente el ingreso de leche contaminada al proceso productivo, resolviendo el PF-04 donde parámetros fuera de rango no generaban ninguna alerta ni rechazo automático.</w:t>
            </w:r>
          </w:p>
        </w:tc>
      </w:tr>
      <w:tr w:rsidR="004A1A1D" w:rsidRPr="00257A62" w14:paraId="5489FA6F"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76FFC4C7" w14:textId="77777777" w:rsidR="004A1A1D" w:rsidRPr="00257A62" w:rsidRDefault="004A1A1D" w:rsidP="00152F2F">
            <w:pPr>
              <w:spacing w:line="240" w:lineRule="auto"/>
              <w:rPr>
                <w:color w:val="auto"/>
              </w:rPr>
            </w:pPr>
            <w:r w:rsidRPr="00257A62">
              <w:rPr>
                <w:color w:val="auto"/>
              </w:rPr>
              <w:t>Descripción</w:t>
            </w:r>
          </w:p>
        </w:tc>
        <w:tc>
          <w:tcPr>
            <w:tcW w:w="7354" w:type="dxa"/>
          </w:tcPr>
          <w:p w14:paraId="4D2D0E4A" w14:textId="5F041C99" w:rsidR="004A1A1D" w:rsidRPr="00257A62" w:rsidRDefault="009B10F3"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B10F3">
              <w:rPr>
                <w:color w:val="auto"/>
              </w:rPr>
              <w:t> Permite al Ing. Industrial capturar los resultados del análisis de laboratorio (pH, acidez Dornic, células somáticas, porcentaje de grasa, presencia de antibióticos) sobre un ticket de cisterna previamente registrado (CU17). El sistema compara automáticamente cada parámetro contra los umbrales configurados; si alguno resulta letal, fuerza el rechazo. Si todos son conformes, la leche se acepta y el Kardex se incrementa.</w:t>
            </w:r>
          </w:p>
        </w:tc>
      </w:tr>
      <w:tr w:rsidR="004A1A1D" w:rsidRPr="00257A62" w14:paraId="6BB783F5"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C594E16" w14:textId="77777777" w:rsidR="004A1A1D" w:rsidRPr="00257A62" w:rsidRDefault="004A1A1D" w:rsidP="00152F2F">
            <w:pPr>
              <w:spacing w:line="240" w:lineRule="auto"/>
              <w:rPr>
                <w:color w:val="auto"/>
              </w:rPr>
            </w:pPr>
            <w:r w:rsidRPr="00257A62">
              <w:rPr>
                <w:color w:val="auto"/>
              </w:rPr>
              <w:t>Actores</w:t>
            </w:r>
          </w:p>
        </w:tc>
        <w:tc>
          <w:tcPr>
            <w:tcW w:w="7354" w:type="dxa"/>
          </w:tcPr>
          <w:p w14:paraId="19159310" w14:textId="38848408" w:rsidR="004A1A1D" w:rsidRPr="00257A62" w:rsidRDefault="009B10F3"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B10F3">
              <w:rPr>
                <w:color w:val="auto"/>
              </w:rPr>
              <w:t>Tablas de BD (recepciones_leche, movimientos_kardex, catalogo_items).</w:t>
            </w:r>
          </w:p>
        </w:tc>
      </w:tr>
      <w:tr w:rsidR="004A1A1D" w:rsidRPr="00257A62" w14:paraId="2398C6EE"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7A4E4237" w14:textId="77777777" w:rsidR="004A1A1D" w:rsidRPr="00257A62" w:rsidRDefault="004A1A1D" w:rsidP="00152F2F">
            <w:pPr>
              <w:spacing w:line="240" w:lineRule="auto"/>
              <w:rPr>
                <w:color w:val="auto"/>
              </w:rPr>
            </w:pPr>
            <w:r w:rsidRPr="00257A62">
              <w:rPr>
                <w:color w:val="auto"/>
              </w:rPr>
              <w:t>Actor iniciador</w:t>
            </w:r>
          </w:p>
        </w:tc>
        <w:tc>
          <w:tcPr>
            <w:tcW w:w="7354" w:type="dxa"/>
          </w:tcPr>
          <w:p w14:paraId="274F2DB2" w14:textId="6036665C" w:rsidR="004A1A1D" w:rsidRPr="00257A62" w:rsidRDefault="009B10F3"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9B10F3">
              <w:rPr>
                <w:color w:val="auto"/>
              </w:rPr>
              <w:t>Ing. Industrial (Laboratorista).</w:t>
            </w:r>
          </w:p>
        </w:tc>
      </w:tr>
      <w:tr w:rsidR="004A1A1D" w:rsidRPr="00257A62" w14:paraId="00529E9E"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71453F4" w14:textId="77777777" w:rsidR="004A1A1D" w:rsidRPr="00257A62" w:rsidRDefault="004A1A1D" w:rsidP="00152F2F">
            <w:pPr>
              <w:spacing w:line="240" w:lineRule="auto"/>
              <w:rPr>
                <w:color w:val="auto"/>
              </w:rPr>
            </w:pPr>
            <w:r w:rsidRPr="00257A62">
              <w:rPr>
                <w:color w:val="auto"/>
              </w:rPr>
              <w:t>Precondición</w:t>
            </w:r>
          </w:p>
        </w:tc>
        <w:tc>
          <w:tcPr>
            <w:tcW w:w="7354" w:type="dxa"/>
          </w:tcPr>
          <w:p w14:paraId="21E59A06" w14:textId="5174DBF2" w:rsidR="004A1A1D" w:rsidRPr="00257A62" w:rsidRDefault="009B10F3"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B10F3">
              <w:rPr>
                <w:color w:val="auto"/>
              </w:rPr>
              <w:t>Debe existir un ticket de cisterna en estado 'Pendiente de Triage' (CU17 ejecutado). El Ing. Industrial debe estar logueado con rol de Laboratorio/Recepción.</w:t>
            </w:r>
          </w:p>
        </w:tc>
      </w:tr>
      <w:tr w:rsidR="004A1A1D" w:rsidRPr="00257A62" w14:paraId="12C88792"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7C9BBCFB" w14:textId="77777777" w:rsidR="004A1A1D" w:rsidRPr="00257A62" w:rsidRDefault="004A1A1D" w:rsidP="00152F2F">
            <w:pPr>
              <w:spacing w:line="240" w:lineRule="auto"/>
              <w:rPr>
                <w:color w:val="auto"/>
              </w:rPr>
            </w:pPr>
            <w:r w:rsidRPr="00257A62">
              <w:rPr>
                <w:color w:val="auto"/>
              </w:rPr>
              <w:t>Flujo principal</w:t>
            </w:r>
          </w:p>
        </w:tc>
        <w:tc>
          <w:tcPr>
            <w:tcW w:w="7354" w:type="dxa"/>
          </w:tcPr>
          <w:p w14:paraId="217FFF7A"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Laboratorista ingresa al módulo "Acopio de Leche" → "Triage Pendientes".</w:t>
            </w:r>
          </w:p>
          <w:p w14:paraId="4678A551"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sistema muestra los tickets de cisterna pendientes de dictamen.</w:t>
            </w:r>
          </w:p>
          <w:p w14:paraId="1D6ADE88"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Laboratorista selecciona el ticket a evaluar.</w:t>
            </w:r>
          </w:p>
          <w:p w14:paraId="27E7D389"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sistema despliega el formulario de triage con los campos bioquímicos: pH (rango 6.6-6.8), Acidez Dornic (14-18°D), Células Somáticas (&lt; 400,000/mL), % Grasa (≥ 3.0%), % Agua (≤ 8.5%), Punto de Congelamiento, Presencia de Antibióticos (Positivo/Negativo).</w:t>
            </w:r>
          </w:p>
          <w:p w14:paraId="03AAF73B"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Laboratorista ingresa los valores obtenidos del análisis de la muestra.</w:t>
            </w:r>
          </w:p>
          <w:p w14:paraId="50DB3859"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lastRenderedPageBreak/>
              <w:t>El sistema ejecuta la validación automática: compara cada valor contra los umbrales SENASAG configurados y colorea cada campo (verde: conforme, rojo: fuera de rango).</w:t>
            </w:r>
          </w:p>
          <w:p w14:paraId="050D84BA"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Todos los parámetros son conformes. El sistema sugiere el dictamen "ACEPTADA".</w:t>
            </w:r>
          </w:p>
          <w:p w14:paraId="72A9979A"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Laboratorista confirma la aceptación presionando "Aprobar Recepción".</w:t>
            </w:r>
          </w:p>
          <w:p w14:paraId="6F29EC73"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sistema actualiza recepciones_leche con estado 'Aceptada' y los valores bioquímicos.</w:t>
            </w:r>
          </w:p>
          <w:p w14:paraId="3660DB35"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sistema genera automáticamente un movimiento de tipo INGRESO_LECHE en movimientos_kardex, sumando el volumen de litros al stock de materia prima.</w:t>
            </w:r>
          </w:p>
          <w:p w14:paraId="3CC65B98" w14:textId="77777777" w:rsidR="009B10F3" w:rsidRPr="009B10F3" w:rsidRDefault="009B10F3" w:rsidP="004C48EA">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color w:val="auto"/>
                <w:lang w:val="es-ES"/>
              </w:rPr>
            </w:pPr>
            <w:r w:rsidRPr="009B10F3">
              <w:rPr>
                <w:color w:val="auto"/>
                <w:lang w:val="es-ES"/>
              </w:rPr>
              <w:t>El sistema muestra el resumen del dictamen con el nuevo stock de leche disponible.</w:t>
            </w:r>
          </w:p>
          <w:p w14:paraId="7DADE21E" w14:textId="77777777" w:rsidR="004A1A1D" w:rsidRPr="009B10F3" w:rsidRDefault="004A1A1D" w:rsidP="00152F2F">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4A1A1D" w:rsidRPr="00257A62" w14:paraId="3EA7A38D"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205AA75" w14:textId="77777777" w:rsidR="004A1A1D" w:rsidRPr="00257A62" w:rsidRDefault="004A1A1D" w:rsidP="00152F2F">
            <w:pPr>
              <w:spacing w:line="240" w:lineRule="auto"/>
              <w:rPr>
                <w:color w:val="auto"/>
              </w:rPr>
            </w:pPr>
            <w:r w:rsidRPr="00257A62">
              <w:rPr>
                <w:color w:val="auto"/>
              </w:rPr>
              <w:lastRenderedPageBreak/>
              <w:t>Post condición</w:t>
            </w:r>
          </w:p>
        </w:tc>
        <w:tc>
          <w:tcPr>
            <w:tcW w:w="7354" w:type="dxa"/>
          </w:tcPr>
          <w:p w14:paraId="1E6909BF" w14:textId="0BC92BCD" w:rsidR="004A1A1D" w:rsidRPr="00257A62" w:rsidRDefault="009B10F3"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9B10F3">
              <w:rPr>
                <w:color w:val="auto"/>
              </w:rPr>
              <w:t>La leche queda incorporada al inventario de materia prima disponible para producción. El dictamen queda vinculado al proveedor ganadero, alimentando su historial de calidad. Toda la operación queda respaldada en la Bitácora de Auditoría.</w:t>
            </w:r>
          </w:p>
        </w:tc>
      </w:tr>
      <w:tr w:rsidR="004A1A1D" w:rsidRPr="00257A62" w14:paraId="07BFBA8D"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403A36C8" w14:textId="77777777" w:rsidR="004A1A1D" w:rsidRPr="00257A62" w:rsidRDefault="004A1A1D" w:rsidP="00152F2F">
            <w:pPr>
              <w:spacing w:line="240" w:lineRule="auto"/>
              <w:rPr>
                <w:color w:val="auto"/>
              </w:rPr>
            </w:pPr>
            <w:r w:rsidRPr="00257A62">
              <w:rPr>
                <w:color w:val="auto"/>
              </w:rPr>
              <w:t>Excepciones</w:t>
            </w:r>
          </w:p>
        </w:tc>
        <w:tc>
          <w:tcPr>
            <w:tcW w:w="7354" w:type="dxa"/>
          </w:tcPr>
          <w:p w14:paraId="2CD5D869" w14:textId="77777777" w:rsidR="009B10F3" w:rsidRPr="009B10F3" w:rsidRDefault="009B10F3" w:rsidP="009B10F3">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B10F3">
              <w:rPr>
                <w:i/>
                <w:iCs/>
                <w:color w:val="auto"/>
                <w:lang w:val="es-ES"/>
              </w:rPr>
              <w:t>E1: Parámetro Letal Detectado.</w:t>
            </w:r>
            <w:r w:rsidRPr="009B10F3">
              <w:rPr>
                <w:color w:val="auto"/>
                <w:lang w:val="es-ES"/>
              </w:rPr>
              <w:t> Si las células somáticas superan 400,000/mL o si la presencia de antibióticos es positiva, el sistema fuerza el dictamen a "RECHAZADA" sin posibilidad de sobreescritura manual, bloquea el ingreso al Kardex, y registra un incidente en el historial del proveedor ganadero.</w:t>
            </w:r>
          </w:p>
          <w:p w14:paraId="22DBECCB" w14:textId="77777777" w:rsidR="009B10F3" w:rsidRPr="009B10F3" w:rsidRDefault="009B10F3" w:rsidP="009B10F3">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9B10F3">
              <w:rPr>
                <w:i/>
                <w:iCs/>
                <w:color w:val="auto"/>
                <w:lang w:val="es-ES"/>
              </w:rPr>
              <w:t>E2: Parámetros en Zona de Advertencia.</w:t>
            </w:r>
            <w:r w:rsidRPr="009B10F3">
              <w:rPr>
                <w:color w:val="auto"/>
                <w:lang w:val="es-ES"/>
              </w:rPr>
              <w:t> Si un valor está fuera de rango pero no es letal (ej. pH 6.5), el sistema permite la aceptación con observación obligatoria y marca la recepción como "Aceptada con Observaciones".</w:t>
            </w:r>
          </w:p>
          <w:p w14:paraId="14547957" w14:textId="77777777" w:rsidR="004A1A1D" w:rsidRPr="009B10F3" w:rsidRDefault="004A1A1D"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616472AF" w14:textId="481EA9ED" w:rsidR="004A1A1D" w:rsidRDefault="001C3427" w:rsidP="004A1A1D">
      <w:pPr>
        <w:rPr>
          <w:color w:val="auto"/>
        </w:rPr>
      </w:pPr>
      <w:r w:rsidRPr="001C3427">
        <w:rPr>
          <w:noProof/>
          <w:color w:val="auto"/>
          <w:lang w:val="en-US"/>
        </w:rPr>
        <w:lastRenderedPageBreak/>
        <w:drawing>
          <wp:inline distT="0" distB="0" distL="0" distR="0" wp14:anchorId="4E3E715C" wp14:editId="3AC5C8ED">
            <wp:extent cx="5791835" cy="3449320"/>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91835" cy="3449320"/>
                    </a:xfrm>
                    <a:prstGeom prst="rect">
                      <a:avLst/>
                    </a:prstGeom>
                  </pic:spPr>
                </pic:pic>
              </a:graphicData>
            </a:graphic>
          </wp:inline>
        </w:drawing>
      </w:r>
      <w:r w:rsidR="00305994" w:rsidRPr="00305994">
        <w:rPr>
          <w:noProof/>
          <w:color w:val="auto"/>
          <w:lang w:val="en-US"/>
        </w:rPr>
        <w:drawing>
          <wp:inline distT="0" distB="0" distL="0" distR="0" wp14:anchorId="6B2BFFE6" wp14:editId="7CB85EED">
            <wp:extent cx="5791835" cy="3618230"/>
            <wp:effectExtent l="0" t="0" r="0" b="127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91835" cy="3618230"/>
                    </a:xfrm>
                    <a:prstGeom prst="rect">
                      <a:avLst/>
                    </a:prstGeom>
                  </pic:spPr>
                </pic:pic>
              </a:graphicData>
            </a:graphic>
          </wp:inline>
        </w:drawing>
      </w:r>
    </w:p>
    <w:p w14:paraId="5B69BE71" w14:textId="02BBCA9F" w:rsidR="00305994" w:rsidRDefault="00305994" w:rsidP="004A1A1D">
      <w:pPr>
        <w:rPr>
          <w:color w:val="auto"/>
        </w:rPr>
      </w:pPr>
    </w:p>
    <w:p w14:paraId="7958F9DE" w14:textId="77777777" w:rsidR="00305994" w:rsidRPr="00257A62" w:rsidRDefault="00305994" w:rsidP="004A1A1D">
      <w:pPr>
        <w:rPr>
          <w:color w:val="auto"/>
        </w:rPr>
      </w:pPr>
    </w:p>
    <w:p w14:paraId="0B25B2CF" w14:textId="6B6961CA" w:rsidR="004A1A1D" w:rsidRPr="009B10F3" w:rsidRDefault="004A1A1D" w:rsidP="00504EFE">
      <w:pPr>
        <w:pStyle w:val="Ttulo4"/>
        <w:rPr>
          <w:b w:val="0"/>
          <w:bCs/>
          <w:lang w:val="es-ES"/>
        </w:rPr>
      </w:pPr>
      <w:r w:rsidRPr="00257A62">
        <w:rPr>
          <w:bCs/>
        </w:rPr>
        <w:lastRenderedPageBreak/>
        <w:t>CU</w:t>
      </w:r>
      <w:r>
        <w:rPr>
          <w:bCs/>
        </w:rPr>
        <w:t>19</w:t>
      </w:r>
      <w:r w:rsidRPr="00257A62">
        <w:t xml:space="preserve">: </w:t>
      </w:r>
      <w:r w:rsidRPr="00257A62">
        <w:tab/>
      </w:r>
      <w:r w:rsidRPr="00257A62">
        <w:tab/>
      </w:r>
      <w:r w:rsidR="009B10F3" w:rsidRPr="009B10F3">
        <w:rPr>
          <w:lang w:val="es-ES"/>
        </w:rPr>
        <w:t>Registrar Receta Base BOM (Ingeniería de Formulación)</w:t>
      </w:r>
      <w:r w:rsidR="0089443F">
        <w:t xml:space="preserve">            </w:t>
      </w:r>
      <w:r w:rsidRPr="00257A62">
        <w:t xml:space="preserve">[Prioridad: </w:t>
      </w:r>
      <w:r w:rsidRPr="007719C4">
        <w:rPr>
          <w:color w:val="C00000"/>
        </w:rPr>
        <w:t>Alta</w:t>
      </w:r>
      <w:r w:rsidRPr="00257A62">
        <w:t>]</w:t>
      </w:r>
    </w:p>
    <w:tbl>
      <w:tblPr>
        <w:tblStyle w:val="Tablanormal1"/>
        <w:tblW w:w="9224" w:type="dxa"/>
        <w:tblLook w:val="04A0" w:firstRow="1" w:lastRow="0" w:firstColumn="1" w:lastColumn="0" w:noHBand="0" w:noVBand="1"/>
      </w:tblPr>
      <w:tblGrid>
        <w:gridCol w:w="1870"/>
        <w:gridCol w:w="7354"/>
      </w:tblGrid>
      <w:tr w:rsidR="004A1A1D" w:rsidRPr="00257A62" w14:paraId="26495DE7" w14:textId="77777777" w:rsidTr="00152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49745C" w14:textId="77777777" w:rsidR="004A1A1D" w:rsidRPr="00257A62" w:rsidRDefault="004A1A1D" w:rsidP="00152F2F">
            <w:pPr>
              <w:spacing w:line="240" w:lineRule="auto"/>
              <w:rPr>
                <w:color w:val="auto"/>
              </w:rPr>
            </w:pPr>
            <w:r w:rsidRPr="00257A62">
              <w:rPr>
                <w:color w:val="auto"/>
              </w:rPr>
              <w:t>Caso de Uso</w:t>
            </w:r>
          </w:p>
        </w:tc>
        <w:tc>
          <w:tcPr>
            <w:tcW w:w="7354" w:type="dxa"/>
          </w:tcPr>
          <w:p w14:paraId="5D01B9FF" w14:textId="1C4AC301" w:rsidR="004A1A1D" w:rsidRPr="00257A62" w:rsidRDefault="0089443F" w:rsidP="00152F2F">
            <w:pPr>
              <w:spacing w:line="240" w:lineRule="auto"/>
              <w:cnfStyle w:val="100000000000" w:firstRow="1" w:lastRow="0" w:firstColumn="0" w:lastColumn="0" w:oddVBand="0" w:evenVBand="0" w:oddHBand="0" w:evenHBand="0" w:firstRowFirstColumn="0" w:firstRowLastColumn="0" w:lastRowFirstColumn="0" w:lastRowLastColumn="0"/>
              <w:rPr>
                <w:b w:val="0"/>
                <w:bCs w:val="0"/>
                <w:color w:val="auto"/>
              </w:rPr>
            </w:pPr>
            <w:r w:rsidRPr="0089443F">
              <w:rPr>
                <w:b w:val="0"/>
                <w:bCs w:val="0"/>
                <w:color w:val="auto"/>
              </w:rPr>
              <w:t>CU19 - Registrar Receta Base BOM (Ingeniería de Formulación).</w:t>
            </w:r>
          </w:p>
        </w:tc>
      </w:tr>
      <w:tr w:rsidR="004A1A1D" w:rsidRPr="00257A62" w14:paraId="029F0917"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7A440D4" w14:textId="77777777" w:rsidR="004A1A1D" w:rsidRPr="00257A62" w:rsidRDefault="004A1A1D" w:rsidP="00152F2F">
            <w:pPr>
              <w:spacing w:line="240" w:lineRule="auto"/>
              <w:rPr>
                <w:color w:val="auto"/>
              </w:rPr>
            </w:pPr>
            <w:r w:rsidRPr="00257A62">
              <w:rPr>
                <w:color w:val="auto"/>
              </w:rPr>
              <w:t>Propósito</w:t>
            </w:r>
          </w:p>
        </w:tc>
        <w:tc>
          <w:tcPr>
            <w:tcW w:w="7354" w:type="dxa"/>
          </w:tcPr>
          <w:p w14:paraId="23580405" w14:textId="48E771AA" w:rsidR="004A1A1D" w:rsidRPr="00257A62" w:rsidRDefault="0089443F"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89443F">
              <w:rPr>
                <w:color w:val="auto"/>
              </w:rPr>
              <w:t>Digitalizar las fórmulas maestras de cada línea de producto (Queso Mozzarella, Cheddar, Dulce de Leche Repostero, Dulce de Leche Familiar) que actualmente existen solo como valores estáticos en hojas Excel sin vinculación al consumo real (PF-04), permitiendo la deducción automática de insumos cuando se aperture una orden de producción (CU20).</w:t>
            </w:r>
          </w:p>
        </w:tc>
      </w:tr>
      <w:tr w:rsidR="004A1A1D" w:rsidRPr="00257A62" w14:paraId="7E3CBA83"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2A2C5F98" w14:textId="77777777" w:rsidR="004A1A1D" w:rsidRPr="00257A62" w:rsidRDefault="004A1A1D" w:rsidP="00152F2F">
            <w:pPr>
              <w:spacing w:line="240" w:lineRule="auto"/>
              <w:rPr>
                <w:color w:val="auto"/>
              </w:rPr>
            </w:pPr>
            <w:r w:rsidRPr="00257A62">
              <w:rPr>
                <w:color w:val="auto"/>
              </w:rPr>
              <w:t>Descripción</w:t>
            </w:r>
          </w:p>
        </w:tc>
        <w:tc>
          <w:tcPr>
            <w:tcW w:w="7354" w:type="dxa"/>
          </w:tcPr>
          <w:p w14:paraId="035C1275" w14:textId="2865097B" w:rsidR="004A1A1D" w:rsidRPr="00257A62" w:rsidRDefault="0089443F"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89443F">
              <w:rPr>
                <w:color w:val="auto"/>
              </w:rPr>
              <w:t> Permite al Jefe de Producción definir la lista de insumos (Bill of Materials) de un producto terminado, especificando las proporciones exactas por cada 100 litros de leche procesada. Cada ingrediente se vincula directamente al catálogo maestro (catalogo_items), habilitando la futura deducción automática del Kardex durante la producción.</w:t>
            </w:r>
          </w:p>
        </w:tc>
      </w:tr>
      <w:tr w:rsidR="004A1A1D" w:rsidRPr="00257A62" w14:paraId="4151226D"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ACC33A4" w14:textId="77777777" w:rsidR="004A1A1D" w:rsidRPr="00257A62" w:rsidRDefault="004A1A1D" w:rsidP="00152F2F">
            <w:pPr>
              <w:spacing w:line="240" w:lineRule="auto"/>
              <w:rPr>
                <w:color w:val="auto"/>
              </w:rPr>
            </w:pPr>
            <w:r w:rsidRPr="00257A62">
              <w:rPr>
                <w:color w:val="auto"/>
              </w:rPr>
              <w:t>Actores</w:t>
            </w:r>
          </w:p>
        </w:tc>
        <w:tc>
          <w:tcPr>
            <w:tcW w:w="7354" w:type="dxa"/>
          </w:tcPr>
          <w:p w14:paraId="06E604C1" w14:textId="1F622E46" w:rsidR="004A1A1D" w:rsidRPr="00257A62" w:rsidRDefault="0089443F"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T</w:t>
            </w:r>
            <w:r w:rsidRPr="0089443F">
              <w:rPr>
                <w:color w:val="auto"/>
              </w:rPr>
              <w:t>ablas de BD (recetas_bom, detalle_receta, catalogo_items).</w:t>
            </w:r>
          </w:p>
        </w:tc>
      </w:tr>
      <w:tr w:rsidR="004A1A1D" w:rsidRPr="00257A62" w14:paraId="3A8B9DB3"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60A27FEB" w14:textId="77777777" w:rsidR="004A1A1D" w:rsidRPr="00257A62" w:rsidRDefault="004A1A1D" w:rsidP="00152F2F">
            <w:pPr>
              <w:spacing w:line="240" w:lineRule="auto"/>
              <w:rPr>
                <w:color w:val="auto"/>
              </w:rPr>
            </w:pPr>
            <w:r w:rsidRPr="00257A62">
              <w:rPr>
                <w:color w:val="auto"/>
              </w:rPr>
              <w:t>Actor iniciador</w:t>
            </w:r>
          </w:p>
        </w:tc>
        <w:tc>
          <w:tcPr>
            <w:tcW w:w="7354" w:type="dxa"/>
          </w:tcPr>
          <w:p w14:paraId="55124FC8" w14:textId="10618619" w:rsidR="004A1A1D" w:rsidRPr="00257A62" w:rsidRDefault="0089443F" w:rsidP="00152F2F">
            <w:pPr>
              <w:spacing w:line="240" w:lineRule="auto"/>
              <w:cnfStyle w:val="000000000000" w:firstRow="0" w:lastRow="0" w:firstColumn="0" w:lastColumn="0" w:oddVBand="0" w:evenVBand="0" w:oddHBand="0" w:evenHBand="0" w:firstRowFirstColumn="0" w:firstRowLastColumn="0" w:lastRowFirstColumn="0" w:lastRowLastColumn="0"/>
              <w:rPr>
                <w:color w:val="auto"/>
              </w:rPr>
            </w:pPr>
            <w:r w:rsidRPr="0089443F">
              <w:rPr>
                <w:color w:val="auto"/>
              </w:rPr>
              <w:t>El Jefe de Producción debe estar logueado. Los insumos que componen la receta deben existir previamente en el catálogo maestro (CU08).</w:t>
            </w:r>
          </w:p>
        </w:tc>
      </w:tr>
      <w:tr w:rsidR="004A1A1D" w:rsidRPr="00257A62" w14:paraId="20284094"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92DA10A" w14:textId="77777777" w:rsidR="004A1A1D" w:rsidRPr="00257A62" w:rsidRDefault="004A1A1D" w:rsidP="00152F2F">
            <w:pPr>
              <w:spacing w:line="240" w:lineRule="auto"/>
              <w:rPr>
                <w:color w:val="auto"/>
              </w:rPr>
            </w:pPr>
            <w:r w:rsidRPr="00257A62">
              <w:rPr>
                <w:color w:val="auto"/>
              </w:rPr>
              <w:t>Precondición</w:t>
            </w:r>
          </w:p>
        </w:tc>
        <w:tc>
          <w:tcPr>
            <w:tcW w:w="7354" w:type="dxa"/>
          </w:tcPr>
          <w:p w14:paraId="0687BB47" w14:textId="3BF54DE8" w:rsidR="004A1A1D" w:rsidRPr="00257A62" w:rsidRDefault="0089443F"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89443F">
              <w:rPr>
                <w:color w:val="auto"/>
              </w:rPr>
              <w:t> El Jefe de Producción debe estar logueado. Los insumos que componen la receta deben existir previamente en el catálogo maestro (CU08).</w:t>
            </w:r>
          </w:p>
        </w:tc>
      </w:tr>
      <w:tr w:rsidR="004A1A1D" w:rsidRPr="00257A62" w14:paraId="1A13B38A"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43422091" w14:textId="77777777" w:rsidR="004A1A1D" w:rsidRPr="00257A62" w:rsidRDefault="004A1A1D" w:rsidP="00152F2F">
            <w:pPr>
              <w:spacing w:line="240" w:lineRule="auto"/>
              <w:rPr>
                <w:color w:val="auto"/>
              </w:rPr>
            </w:pPr>
            <w:r w:rsidRPr="00257A62">
              <w:rPr>
                <w:color w:val="auto"/>
              </w:rPr>
              <w:t>Flujo principal</w:t>
            </w:r>
          </w:p>
        </w:tc>
        <w:tc>
          <w:tcPr>
            <w:tcW w:w="7354" w:type="dxa"/>
          </w:tcPr>
          <w:p w14:paraId="1F377945"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El Jefe de Producción ingresa al módulo "Producción" → "Recetas y Formulación".</w:t>
            </w:r>
          </w:p>
          <w:p w14:paraId="2E3403E4"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Presiona "+ Nueva Receta".</w:t>
            </w:r>
          </w:p>
          <w:p w14:paraId="1C8601AB"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El sistema despliega un formulario maestro: Nombre de la Receta (ej. "Queso Cheddar Estándar"), Producto Final asociado (seleccionado del catálogo), Volumen Base de Referencia (ej. 100 L de leche).</w:t>
            </w:r>
          </w:p>
          <w:p w14:paraId="5BFACDAB"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El Jefe de Producción agrega líneas de ingredientes: selecciona "Cuajo Albamax" del catálogo, define la cantidad (ej. 0.035 L por cada 100 L de leche), y la tolerancia permitida (ej. ± 5%).</w:t>
            </w:r>
          </w:p>
          <w:p w14:paraId="3FB0FD13"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Repite el paso 4 para cada ingrediente: Fermento Hansen, Cloruro de Calcio, Sal Industrial, Ácido Láctico, etc.</w:t>
            </w:r>
          </w:p>
          <w:p w14:paraId="03E9A796"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lastRenderedPageBreak/>
              <w:t>El sistema calcula y muestra en tiempo real el porcentaje total de la mezcla.</w:t>
            </w:r>
          </w:p>
          <w:p w14:paraId="35CEC543"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El Jefe de Producción presiona "Guardar Receta".</w:t>
            </w:r>
          </w:p>
          <w:p w14:paraId="587275C7"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El sistema genera un INSERT en recetas_bom y sus respectivos registros en detalle_receta.</w:t>
            </w:r>
          </w:p>
          <w:p w14:paraId="3A1D3659" w14:textId="77777777" w:rsidR="0089443F" w:rsidRPr="0089443F" w:rsidRDefault="0089443F" w:rsidP="004C48EA">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color w:val="auto"/>
                <w:lang w:val="es-ES"/>
              </w:rPr>
            </w:pPr>
            <w:r w:rsidRPr="0089443F">
              <w:rPr>
                <w:color w:val="auto"/>
                <w:lang w:val="es-ES"/>
              </w:rPr>
              <w:t>El sistema muestra la receta guardada con un badge "Activa" y la lista completa de ingredientes.</w:t>
            </w:r>
          </w:p>
          <w:p w14:paraId="5AE83A5C" w14:textId="77777777" w:rsidR="004A1A1D" w:rsidRPr="0089443F" w:rsidRDefault="004A1A1D" w:rsidP="00152F2F">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color w:val="auto"/>
                <w:lang w:val="es-ES"/>
              </w:rPr>
            </w:pPr>
          </w:p>
        </w:tc>
      </w:tr>
      <w:tr w:rsidR="004A1A1D" w:rsidRPr="00257A62" w14:paraId="7C89E93E" w14:textId="77777777" w:rsidTr="00152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DB7FFE" w14:textId="77777777" w:rsidR="004A1A1D" w:rsidRPr="00257A62" w:rsidRDefault="004A1A1D" w:rsidP="00152F2F">
            <w:pPr>
              <w:spacing w:line="240" w:lineRule="auto"/>
              <w:rPr>
                <w:color w:val="auto"/>
              </w:rPr>
            </w:pPr>
            <w:r w:rsidRPr="00257A62">
              <w:rPr>
                <w:color w:val="auto"/>
              </w:rPr>
              <w:lastRenderedPageBreak/>
              <w:t>Post condición</w:t>
            </w:r>
          </w:p>
        </w:tc>
        <w:tc>
          <w:tcPr>
            <w:tcW w:w="7354" w:type="dxa"/>
          </w:tcPr>
          <w:p w14:paraId="7FC9D1FE" w14:textId="376D1759" w:rsidR="004A1A1D" w:rsidRPr="00257A62" w:rsidRDefault="0089443F" w:rsidP="00152F2F">
            <w:pPr>
              <w:spacing w:line="240" w:lineRule="auto"/>
              <w:cnfStyle w:val="000000100000" w:firstRow="0" w:lastRow="0" w:firstColumn="0" w:lastColumn="0" w:oddVBand="0" w:evenVBand="0" w:oddHBand="1" w:evenHBand="0" w:firstRowFirstColumn="0" w:firstRowLastColumn="0" w:lastRowFirstColumn="0" w:lastRowLastColumn="0"/>
              <w:rPr>
                <w:color w:val="auto"/>
              </w:rPr>
            </w:pPr>
            <w:r w:rsidRPr="0089443F">
              <w:rPr>
                <w:color w:val="auto"/>
              </w:rPr>
              <w:t>La receta queda disponible como plantilla para la apertura de órdenes de producción (CU20). Cuando se inicie un lote, el sistema podrá calcular automáticamente las cantidades necesarias según el volumen de leche procesada y deducirlas del Kardex. Toda la operación queda respaldada en la Bitácora de Auditoría.</w:t>
            </w:r>
          </w:p>
        </w:tc>
      </w:tr>
      <w:tr w:rsidR="004A1A1D" w:rsidRPr="00257A62" w14:paraId="009CE52A" w14:textId="77777777" w:rsidTr="00152F2F">
        <w:tc>
          <w:tcPr>
            <w:cnfStyle w:val="001000000000" w:firstRow="0" w:lastRow="0" w:firstColumn="1" w:lastColumn="0" w:oddVBand="0" w:evenVBand="0" w:oddHBand="0" w:evenHBand="0" w:firstRowFirstColumn="0" w:firstRowLastColumn="0" w:lastRowFirstColumn="0" w:lastRowLastColumn="0"/>
            <w:tcW w:w="1870" w:type="dxa"/>
          </w:tcPr>
          <w:p w14:paraId="51C5F186" w14:textId="77777777" w:rsidR="004A1A1D" w:rsidRPr="00257A62" w:rsidRDefault="004A1A1D" w:rsidP="00152F2F">
            <w:pPr>
              <w:spacing w:line="240" w:lineRule="auto"/>
              <w:rPr>
                <w:color w:val="auto"/>
              </w:rPr>
            </w:pPr>
            <w:r w:rsidRPr="00257A62">
              <w:rPr>
                <w:color w:val="auto"/>
              </w:rPr>
              <w:t>Excepciones</w:t>
            </w:r>
          </w:p>
        </w:tc>
        <w:tc>
          <w:tcPr>
            <w:tcW w:w="7354" w:type="dxa"/>
          </w:tcPr>
          <w:p w14:paraId="48A319AD" w14:textId="77777777" w:rsidR="0089443F" w:rsidRPr="0089443F" w:rsidRDefault="0089443F" w:rsidP="0089443F">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89443F">
              <w:rPr>
                <w:i/>
                <w:iCs/>
                <w:color w:val="auto"/>
                <w:lang w:val="es-ES"/>
              </w:rPr>
              <w:t>E1: Insumo No Registrado.</w:t>
            </w:r>
            <w:r w:rsidRPr="0089443F">
              <w:rPr>
                <w:color w:val="auto"/>
                <w:lang w:val="es-ES"/>
              </w:rPr>
              <w:t> Si el Jefe de Producción intenta agregar un ingrediente que no existe en el catálogo, el sistema impide la selección e indica: "Registre primero el insumo en el Catálogo Maestro (CU08)".</w:t>
            </w:r>
          </w:p>
          <w:p w14:paraId="341CE521" w14:textId="77777777" w:rsidR="0089443F" w:rsidRPr="0089443F" w:rsidRDefault="0089443F" w:rsidP="0089443F">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89443F">
              <w:rPr>
                <w:i/>
                <w:iCs/>
                <w:color w:val="auto"/>
                <w:lang w:val="es-ES"/>
              </w:rPr>
              <w:t>E2: Receta Duplicada.</w:t>
            </w:r>
            <w:r w:rsidRPr="0089443F">
              <w:rPr>
                <w:color w:val="auto"/>
                <w:lang w:val="es-ES"/>
              </w:rPr>
              <w:t> Si ya existe una receta activa con el mismo nombre de producto, el sistema advierte y sugiere editar la existente o crear una versión nueva.</w:t>
            </w:r>
          </w:p>
          <w:p w14:paraId="538EF050" w14:textId="77777777" w:rsidR="0089443F" w:rsidRPr="0089443F" w:rsidRDefault="0089443F" w:rsidP="0089443F">
            <w:pPr>
              <w:spacing w:line="240" w:lineRule="auto"/>
              <w:ind w:left="360"/>
              <w:cnfStyle w:val="000000000000" w:firstRow="0" w:lastRow="0" w:firstColumn="0" w:lastColumn="0" w:oddVBand="0" w:evenVBand="0" w:oddHBand="0" w:evenHBand="0" w:firstRowFirstColumn="0" w:firstRowLastColumn="0" w:lastRowFirstColumn="0" w:lastRowLastColumn="0"/>
              <w:rPr>
                <w:color w:val="auto"/>
                <w:lang w:val="es-ES"/>
              </w:rPr>
            </w:pPr>
            <w:r w:rsidRPr="0089443F">
              <w:rPr>
                <w:i/>
                <w:iCs/>
                <w:color w:val="auto"/>
                <w:lang w:val="es-ES"/>
              </w:rPr>
              <w:t>E3: Porcentaje Excedido.</w:t>
            </w:r>
            <w:r w:rsidRPr="0089443F">
              <w:rPr>
                <w:color w:val="auto"/>
                <w:lang w:val="es-ES"/>
              </w:rPr>
              <w:t> Si la suma de proporciones supera un umbral configurado (ej. 105%), el sistema emite una advertencia de incoherencia química.</w:t>
            </w:r>
          </w:p>
          <w:p w14:paraId="31CF8137" w14:textId="77777777" w:rsidR="004A1A1D" w:rsidRPr="0089443F" w:rsidRDefault="004A1A1D" w:rsidP="0089443F">
            <w:pPr>
              <w:spacing w:line="240" w:lineRule="auto"/>
              <w:cnfStyle w:val="000000000000" w:firstRow="0" w:lastRow="0" w:firstColumn="0" w:lastColumn="0" w:oddVBand="0" w:evenVBand="0" w:oddHBand="0" w:evenHBand="0" w:firstRowFirstColumn="0" w:firstRowLastColumn="0" w:lastRowFirstColumn="0" w:lastRowLastColumn="0"/>
              <w:rPr>
                <w:color w:val="auto"/>
                <w:lang w:val="es-ES"/>
              </w:rPr>
            </w:pPr>
          </w:p>
        </w:tc>
      </w:tr>
    </w:tbl>
    <w:p w14:paraId="1E1028FE" w14:textId="727C627A" w:rsidR="004A1A1D" w:rsidRPr="00257A62" w:rsidRDefault="00305994" w:rsidP="004A1A1D">
      <w:pPr>
        <w:rPr>
          <w:color w:val="auto"/>
        </w:rPr>
      </w:pPr>
      <w:r w:rsidRPr="00305994">
        <w:rPr>
          <w:noProof/>
          <w:color w:val="auto"/>
          <w:lang w:val="en-US"/>
        </w:rPr>
        <w:lastRenderedPageBreak/>
        <w:drawing>
          <wp:inline distT="0" distB="0" distL="0" distR="0" wp14:anchorId="28DACD52" wp14:editId="5C22D269">
            <wp:extent cx="5791835" cy="2652395"/>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91835" cy="2652395"/>
                    </a:xfrm>
                    <a:prstGeom prst="rect">
                      <a:avLst/>
                    </a:prstGeom>
                  </pic:spPr>
                </pic:pic>
              </a:graphicData>
            </a:graphic>
          </wp:inline>
        </w:drawing>
      </w:r>
    </w:p>
    <w:p w14:paraId="24F9AAA4" w14:textId="0F5386F2" w:rsidR="004A1A1D" w:rsidRPr="00257A62" w:rsidRDefault="00305994" w:rsidP="00C6727E">
      <w:pPr>
        <w:rPr>
          <w:color w:val="auto"/>
        </w:rPr>
      </w:pPr>
      <w:r w:rsidRPr="00305994">
        <w:rPr>
          <w:noProof/>
          <w:color w:val="auto"/>
          <w:lang w:val="en-US"/>
        </w:rPr>
        <w:drawing>
          <wp:inline distT="0" distB="0" distL="0" distR="0" wp14:anchorId="126CB4D4" wp14:editId="7582BF38">
            <wp:extent cx="5791835" cy="4222115"/>
            <wp:effectExtent l="0" t="0" r="0" b="698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91835" cy="4222115"/>
                    </a:xfrm>
                    <a:prstGeom prst="rect">
                      <a:avLst/>
                    </a:prstGeom>
                  </pic:spPr>
                </pic:pic>
              </a:graphicData>
            </a:graphic>
          </wp:inline>
        </w:drawing>
      </w:r>
    </w:p>
    <w:p w14:paraId="7B9808AC" w14:textId="517F566D" w:rsidR="00D318F8" w:rsidRDefault="00D318F8">
      <w:pPr>
        <w:spacing w:before="0" w:after="160" w:line="259" w:lineRule="auto"/>
        <w:jc w:val="left"/>
        <w:rPr>
          <w:color w:val="auto"/>
        </w:rPr>
      </w:pPr>
      <w:r>
        <w:rPr>
          <w:color w:val="auto"/>
        </w:rPr>
        <w:br w:type="page"/>
      </w:r>
    </w:p>
    <w:p w14:paraId="7358314A" w14:textId="0021AD44" w:rsidR="00D318F8" w:rsidRPr="00D318F8" w:rsidRDefault="00D318F8" w:rsidP="004C48EA">
      <w:pPr>
        <w:pStyle w:val="Ttulo3"/>
        <w:numPr>
          <w:ilvl w:val="2"/>
          <w:numId w:val="87"/>
        </w:numPr>
      </w:pPr>
      <w:bookmarkStart w:id="280" w:name="_Toc231233309"/>
      <w:r w:rsidRPr="00D318F8">
        <w:lastRenderedPageBreak/>
        <w:t>Ciclo #</w:t>
      </w:r>
      <w:r>
        <w:t>3</w:t>
      </w:r>
      <w:bookmarkEnd w:id="280"/>
    </w:p>
    <w:p w14:paraId="11F9B6C7" w14:textId="4EFBCF1D" w:rsidR="00D318F8" w:rsidRPr="005B41F6" w:rsidRDefault="005B41F6" w:rsidP="00E0512B">
      <w:pPr>
        <w:pStyle w:val="Ttulo4"/>
        <w:rPr>
          <w:b w:val="0"/>
          <w:bCs/>
          <w:lang w:val="es-ES"/>
        </w:rPr>
      </w:pPr>
      <w:r w:rsidRPr="005B41F6">
        <w:rPr>
          <w:bCs/>
          <w:lang w:val="es-ES"/>
        </w:rPr>
        <w:t>CU10: Registrar Ajuste Manual o Merma Aislada</w:t>
      </w:r>
      <w:r>
        <w:rPr>
          <w:lang w:val="es-ES"/>
        </w:rPr>
        <w:tab/>
      </w:r>
      <w:r>
        <w:rPr>
          <w:lang w:val="es-ES"/>
        </w:rPr>
        <w:tab/>
      </w:r>
      <w:r w:rsidR="00D318F8">
        <w:t xml:space="preserve">            </w:t>
      </w:r>
      <w:r w:rsidR="00D318F8" w:rsidRPr="00257A62">
        <w:t xml:space="preserve">[Prioridad: </w:t>
      </w:r>
      <w:r w:rsidR="00656F9A">
        <w:rPr>
          <w:color w:val="C00000"/>
        </w:rPr>
        <w:t>Media</w:t>
      </w:r>
      <w:r w:rsidR="00D318F8" w:rsidRPr="00257A62">
        <w:t>]</w:t>
      </w:r>
    </w:p>
    <w:tbl>
      <w:tblPr>
        <w:tblStyle w:val="Tablanormal1"/>
        <w:tblW w:w="0" w:type="auto"/>
        <w:tblLook w:val="04A0" w:firstRow="1" w:lastRow="0" w:firstColumn="1" w:lastColumn="0" w:noHBand="0" w:noVBand="1"/>
      </w:tblPr>
      <w:tblGrid>
        <w:gridCol w:w="1679"/>
        <w:gridCol w:w="7432"/>
      </w:tblGrid>
      <w:tr w:rsidR="005B41F6" w:rsidRPr="005B41F6" w14:paraId="530E912D" w14:textId="77777777" w:rsidTr="005B4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3A764" w14:textId="5DA24EDC" w:rsidR="005B41F6" w:rsidRPr="005B41F6" w:rsidRDefault="003A3D56" w:rsidP="005B41F6">
            <w:pPr>
              <w:rPr>
                <w:color w:val="auto"/>
                <w:lang w:val="es-ES"/>
              </w:rPr>
            </w:pPr>
            <w:r w:rsidRPr="005B41F6">
              <w:rPr>
                <w:color w:val="auto"/>
                <w:lang w:val="es-ES"/>
              </w:rPr>
              <w:t>Caso de uso</w:t>
            </w:r>
          </w:p>
        </w:tc>
        <w:tc>
          <w:tcPr>
            <w:tcW w:w="0" w:type="auto"/>
            <w:hideMark/>
          </w:tcPr>
          <w:p w14:paraId="542964D8" w14:textId="77777777" w:rsidR="005B41F6" w:rsidRPr="005B41F6" w:rsidRDefault="005B41F6" w:rsidP="005B41F6">
            <w:pPr>
              <w:cnfStyle w:val="100000000000" w:firstRow="1" w:lastRow="0" w:firstColumn="0" w:lastColumn="0" w:oddVBand="0" w:evenVBand="0" w:oddHBand="0" w:evenHBand="0" w:firstRowFirstColumn="0" w:firstRowLastColumn="0" w:lastRowFirstColumn="0" w:lastRowLastColumn="0"/>
              <w:rPr>
                <w:color w:val="auto"/>
                <w:lang w:val="es-ES"/>
              </w:rPr>
            </w:pPr>
            <w:r w:rsidRPr="005B41F6">
              <w:rPr>
                <w:color w:val="auto"/>
                <w:lang w:val="es-ES"/>
              </w:rPr>
              <w:t>CU10 - Registrar Ajuste Manual o Merma Aislada.</w:t>
            </w:r>
          </w:p>
        </w:tc>
      </w:tr>
      <w:tr w:rsidR="005B41F6" w:rsidRPr="005B41F6" w14:paraId="02910E7A" w14:textId="77777777" w:rsidTr="005B4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45BF6" w14:textId="52756E87" w:rsidR="005B41F6" w:rsidRPr="005B41F6" w:rsidRDefault="003A3D56" w:rsidP="005B41F6">
            <w:pPr>
              <w:rPr>
                <w:color w:val="auto"/>
                <w:lang w:val="es-ES"/>
              </w:rPr>
            </w:pPr>
            <w:r w:rsidRPr="005B41F6">
              <w:rPr>
                <w:color w:val="auto"/>
                <w:lang w:val="es-ES"/>
              </w:rPr>
              <w:t>Propósito</w:t>
            </w:r>
          </w:p>
        </w:tc>
        <w:tc>
          <w:tcPr>
            <w:tcW w:w="0" w:type="auto"/>
            <w:hideMark/>
          </w:tcPr>
          <w:p w14:paraId="03A8ECCC" w14:textId="77777777" w:rsidR="005B41F6" w:rsidRPr="005B41F6" w:rsidRDefault="005B41F6" w:rsidP="005B41F6">
            <w:pPr>
              <w:cnfStyle w:val="000000100000" w:firstRow="0" w:lastRow="0" w:firstColumn="0" w:lastColumn="0" w:oddVBand="0" w:evenVBand="0" w:oddHBand="1" w:evenHBand="0" w:firstRowFirstColumn="0" w:firstRowLastColumn="0" w:lastRowFirstColumn="0" w:lastRowLastColumn="0"/>
              <w:rPr>
                <w:color w:val="auto"/>
                <w:lang w:val="es-ES"/>
              </w:rPr>
            </w:pPr>
            <w:r w:rsidRPr="005B41F6">
              <w:rPr>
                <w:color w:val="auto"/>
                <w:lang w:val="es-ES"/>
              </w:rPr>
              <w:t>Documentar formalmente cualquier variación de inventario que no provenga de un proceso automatizado (producción, compra o venta), eliminando los stocks negativos no explicados detectados en el diagnóstico (PF-07 — insumo Mantequilla con -58 kg) y exigiendo justificación trazable para cada corrección.</w:t>
            </w:r>
          </w:p>
        </w:tc>
      </w:tr>
      <w:tr w:rsidR="005B41F6" w:rsidRPr="005B41F6" w14:paraId="3A276D69" w14:textId="77777777" w:rsidTr="005B41F6">
        <w:tc>
          <w:tcPr>
            <w:cnfStyle w:val="001000000000" w:firstRow="0" w:lastRow="0" w:firstColumn="1" w:lastColumn="0" w:oddVBand="0" w:evenVBand="0" w:oddHBand="0" w:evenHBand="0" w:firstRowFirstColumn="0" w:firstRowLastColumn="0" w:lastRowFirstColumn="0" w:lastRowLastColumn="0"/>
            <w:tcW w:w="0" w:type="auto"/>
            <w:hideMark/>
          </w:tcPr>
          <w:p w14:paraId="11E512EC" w14:textId="62A8455B" w:rsidR="005B41F6" w:rsidRPr="005B41F6" w:rsidRDefault="003A3D56" w:rsidP="005B41F6">
            <w:pPr>
              <w:rPr>
                <w:color w:val="auto"/>
                <w:lang w:val="es-ES"/>
              </w:rPr>
            </w:pPr>
            <w:r w:rsidRPr="005B41F6">
              <w:rPr>
                <w:color w:val="auto"/>
                <w:lang w:val="es-ES"/>
              </w:rPr>
              <w:t>Descripción</w:t>
            </w:r>
          </w:p>
        </w:tc>
        <w:tc>
          <w:tcPr>
            <w:tcW w:w="0" w:type="auto"/>
            <w:hideMark/>
          </w:tcPr>
          <w:p w14:paraId="1C13AED9" w14:textId="77777777" w:rsidR="005B41F6" w:rsidRPr="005B41F6" w:rsidRDefault="005B41F6" w:rsidP="005B41F6">
            <w:pPr>
              <w:cnfStyle w:val="000000000000" w:firstRow="0" w:lastRow="0" w:firstColumn="0" w:lastColumn="0" w:oddVBand="0" w:evenVBand="0" w:oddHBand="0" w:evenHBand="0" w:firstRowFirstColumn="0" w:firstRowLastColumn="0" w:lastRowFirstColumn="0" w:lastRowLastColumn="0"/>
              <w:rPr>
                <w:color w:val="auto"/>
                <w:lang w:val="es-ES"/>
              </w:rPr>
            </w:pPr>
            <w:r w:rsidRPr="005B41F6">
              <w:rPr>
                <w:color w:val="auto"/>
                <w:lang w:val="es-ES"/>
              </w:rPr>
              <w:t>Permite al Jefe de Producción seleccionar un ítem del catálogo maestro y registrar un movimiento de tipo AJUSTE_POSITIVO (sobrante detectado en reconteo) o AJUSTE_NEGATIVO (merma por deterioro, derrame, rotura), indicando obligatoriamente la cantidad, el motivo y una observación detallada. El sistema actualiza el Kardex en tiempo real y deja un rastro auditable inmutable.</w:t>
            </w:r>
          </w:p>
        </w:tc>
      </w:tr>
      <w:tr w:rsidR="005B41F6" w:rsidRPr="005B41F6" w14:paraId="3EA958B6" w14:textId="77777777" w:rsidTr="005B4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D1FED" w14:textId="122DD539" w:rsidR="005B41F6" w:rsidRPr="005B41F6" w:rsidRDefault="003A3D56" w:rsidP="005B41F6">
            <w:pPr>
              <w:rPr>
                <w:color w:val="auto"/>
                <w:lang w:val="es-ES"/>
              </w:rPr>
            </w:pPr>
            <w:r w:rsidRPr="005B41F6">
              <w:rPr>
                <w:color w:val="auto"/>
                <w:lang w:val="es-ES"/>
              </w:rPr>
              <w:t>Actores</w:t>
            </w:r>
          </w:p>
        </w:tc>
        <w:tc>
          <w:tcPr>
            <w:tcW w:w="0" w:type="auto"/>
            <w:hideMark/>
          </w:tcPr>
          <w:p w14:paraId="47DE8537" w14:textId="77777777" w:rsidR="005B41F6" w:rsidRPr="005B41F6" w:rsidRDefault="005B41F6" w:rsidP="005B41F6">
            <w:pPr>
              <w:cnfStyle w:val="000000100000" w:firstRow="0" w:lastRow="0" w:firstColumn="0" w:lastColumn="0" w:oddVBand="0" w:evenVBand="0" w:oddHBand="1" w:evenHBand="0" w:firstRowFirstColumn="0" w:firstRowLastColumn="0" w:lastRowFirstColumn="0" w:lastRowLastColumn="0"/>
              <w:rPr>
                <w:color w:val="auto"/>
                <w:lang w:val="es-ES"/>
              </w:rPr>
            </w:pPr>
            <w:r w:rsidRPr="005B41F6">
              <w:rPr>
                <w:color w:val="auto"/>
                <w:lang w:val="es-ES"/>
              </w:rPr>
              <w:t>Tablas de BD (movimientos_kardex, catalogo_items, bitacora_auditoria).</w:t>
            </w:r>
          </w:p>
        </w:tc>
      </w:tr>
      <w:tr w:rsidR="005B41F6" w:rsidRPr="005B41F6" w14:paraId="615EFC1C" w14:textId="77777777" w:rsidTr="005B41F6">
        <w:tc>
          <w:tcPr>
            <w:cnfStyle w:val="001000000000" w:firstRow="0" w:lastRow="0" w:firstColumn="1" w:lastColumn="0" w:oddVBand="0" w:evenVBand="0" w:oddHBand="0" w:evenHBand="0" w:firstRowFirstColumn="0" w:firstRowLastColumn="0" w:lastRowFirstColumn="0" w:lastRowLastColumn="0"/>
            <w:tcW w:w="0" w:type="auto"/>
            <w:hideMark/>
          </w:tcPr>
          <w:p w14:paraId="01BD0DC5" w14:textId="23BD7766" w:rsidR="005B41F6" w:rsidRPr="005B41F6" w:rsidRDefault="003A3D56" w:rsidP="005B41F6">
            <w:pPr>
              <w:rPr>
                <w:color w:val="auto"/>
                <w:lang w:val="es-ES"/>
              </w:rPr>
            </w:pPr>
            <w:r w:rsidRPr="005B41F6">
              <w:rPr>
                <w:color w:val="auto"/>
                <w:lang w:val="es-ES"/>
              </w:rPr>
              <w:t>Actor iniciador</w:t>
            </w:r>
          </w:p>
        </w:tc>
        <w:tc>
          <w:tcPr>
            <w:tcW w:w="0" w:type="auto"/>
            <w:hideMark/>
          </w:tcPr>
          <w:p w14:paraId="4CC5F543" w14:textId="77777777" w:rsidR="005B41F6" w:rsidRPr="005B41F6" w:rsidRDefault="005B41F6" w:rsidP="005B41F6">
            <w:pPr>
              <w:cnfStyle w:val="000000000000" w:firstRow="0" w:lastRow="0" w:firstColumn="0" w:lastColumn="0" w:oddVBand="0" w:evenVBand="0" w:oddHBand="0" w:evenHBand="0" w:firstRowFirstColumn="0" w:firstRowLastColumn="0" w:lastRowFirstColumn="0" w:lastRowLastColumn="0"/>
              <w:rPr>
                <w:color w:val="auto"/>
                <w:lang w:val="es-ES"/>
              </w:rPr>
            </w:pPr>
            <w:r w:rsidRPr="005B41F6">
              <w:rPr>
                <w:color w:val="auto"/>
                <w:lang w:val="es-ES"/>
              </w:rPr>
              <w:t>Jefe de Producción.</w:t>
            </w:r>
          </w:p>
        </w:tc>
      </w:tr>
      <w:tr w:rsidR="005B41F6" w:rsidRPr="005B41F6" w14:paraId="1CA67FFB" w14:textId="77777777" w:rsidTr="005B4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A96D1" w14:textId="5808CEC8" w:rsidR="005B41F6" w:rsidRPr="005B41F6" w:rsidRDefault="003A3D56" w:rsidP="005B41F6">
            <w:pPr>
              <w:rPr>
                <w:color w:val="auto"/>
                <w:lang w:val="es-ES"/>
              </w:rPr>
            </w:pPr>
            <w:r w:rsidRPr="005B41F6">
              <w:rPr>
                <w:color w:val="auto"/>
                <w:lang w:val="es-ES"/>
              </w:rPr>
              <w:t>Precondición</w:t>
            </w:r>
          </w:p>
        </w:tc>
        <w:tc>
          <w:tcPr>
            <w:tcW w:w="0" w:type="auto"/>
            <w:hideMark/>
          </w:tcPr>
          <w:p w14:paraId="0F787ED6" w14:textId="77777777" w:rsidR="005B41F6" w:rsidRPr="005B41F6" w:rsidRDefault="005B41F6" w:rsidP="005B41F6">
            <w:pPr>
              <w:cnfStyle w:val="000000100000" w:firstRow="0" w:lastRow="0" w:firstColumn="0" w:lastColumn="0" w:oddVBand="0" w:evenVBand="0" w:oddHBand="1" w:evenHBand="0" w:firstRowFirstColumn="0" w:firstRowLastColumn="0" w:lastRowFirstColumn="0" w:lastRowLastColumn="0"/>
              <w:rPr>
                <w:color w:val="auto"/>
                <w:lang w:val="es-ES"/>
              </w:rPr>
            </w:pPr>
            <w:r w:rsidRPr="005B41F6">
              <w:rPr>
                <w:color w:val="auto"/>
                <w:lang w:val="es-ES"/>
              </w:rPr>
              <w:t>El Jefe de Producción debe estar logueado. El ítem objeto del ajuste debe existir previamente en el catálogo maestro (CU08).</w:t>
            </w:r>
          </w:p>
        </w:tc>
      </w:tr>
      <w:tr w:rsidR="005B41F6" w:rsidRPr="005B41F6" w14:paraId="72A2B547" w14:textId="77777777" w:rsidTr="005B41F6">
        <w:tc>
          <w:tcPr>
            <w:cnfStyle w:val="001000000000" w:firstRow="0" w:lastRow="0" w:firstColumn="1" w:lastColumn="0" w:oddVBand="0" w:evenVBand="0" w:oddHBand="0" w:evenHBand="0" w:firstRowFirstColumn="0" w:firstRowLastColumn="0" w:lastRowFirstColumn="0" w:lastRowLastColumn="0"/>
            <w:tcW w:w="0" w:type="auto"/>
            <w:hideMark/>
          </w:tcPr>
          <w:p w14:paraId="3A88886A" w14:textId="25CE6254" w:rsidR="005B41F6" w:rsidRPr="005B41F6" w:rsidRDefault="003A3D56" w:rsidP="005B41F6">
            <w:pPr>
              <w:rPr>
                <w:color w:val="auto"/>
                <w:lang w:val="es-ES"/>
              </w:rPr>
            </w:pPr>
            <w:r w:rsidRPr="005B41F6">
              <w:rPr>
                <w:color w:val="auto"/>
                <w:lang w:val="es-ES"/>
              </w:rPr>
              <w:t>Flujo principal (camino feliz)</w:t>
            </w:r>
          </w:p>
        </w:tc>
        <w:tc>
          <w:tcPr>
            <w:tcW w:w="0" w:type="auto"/>
            <w:hideMark/>
          </w:tcPr>
          <w:p w14:paraId="22E6283F" w14:textId="77777777" w:rsidR="005B41F6" w:rsidRPr="005B41F6" w:rsidRDefault="005B41F6" w:rsidP="005B41F6">
            <w:pPr>
              <w:cnfStyle w:val="000000000000" w:firstRow="0" w:lastRow="0" w:firstColumn="0" w:lastColumn="0" w:oddVBand="0" w:evenVBand="0" w:oddHBand="0" w:evenHBand="0" w:firstRowFirstColumn="0" w:firstRowLastColumn="0" w:lastRowFirstColumn="0" w:lastRowLastColumn="0"/>
              <w:rPr>
                <w:color w:val="auto"/>
                <w:lang w:val="es-ES"/>
              </w:rPr>
            </w:pPr>
            <w:r w:rsidRPr="005B41F6">
              <w:rPr>
                <w:color w:val="auto"/>
                <w:lang w:val="es-ES"/>
              </w:rPr>
              <w:br/>
              <w:t>1. El Jefe de Producción ingresa al módulo "Inventario y Kárdex" → "Ajustes y Mermas".</w:t>
            </w:r>
            <w:r w:rsidRPr="005B41F6">
              <w:rPr>
                <w:color w:val="auto"/>
                <w:lang w:val="es-ES"/>
              </w:rPr>
              <w:br/>
              <w:t>2. Presiona el botón "+ Registrar Ajuste".</w:t>
            </w:r>
            <w:r w:rsidRPr="005B41F6">
              <w:rPr>
                <w:color w:val="auto"/>
                <w:lang w:val="es-ES"/>
              </w:rPr>
              <w:br/>
              <w:t xml:space="preserve">3. El sistema despliega un formulario con: Selector de Ítem (dropdown del </w:t>
            </w:r>
            <w:r w:rsidRPr="005B41F6">
              <w:rPr>
                <w:color w:val="auto"/>
                <w:lang w:val="es-ES"/>
              </w:rPr>
              <w:lastRenderedPageBreak/>
              <w:t>catálogo), Tipo de Ajuste (Positivo/Negativo), Cantidad, Motivo (dropdown: Deterioro, Derrame, Reconteo, Vencimiento, Otro) y Observación (texto libre obligatorio).</w:t>
            </w:r>
            <w:r w:rsidRPr="005B41F6">
              <w:rPr>
                <w:color w:val="auto"/>
                <w:lang w:val="es-ES"/>
              </w:rPr>
              <w:br/>
              <w:t>4. El Jefe de Producción selecciona "Cloruro de Calcio", tipo "Ajuste Negativo", cantidad "0.5 L", motivo "Derrame" y observación "Derrame accidental durante trasvase a tina 2".</w:t>
            </w:r>
            <w:r w:rsidRPr="005B41F6">
              <w:rPr>
                <w:color w:val="auto"/>
                <w:lang w:val="es-ES"/>
              </w:rPr>
              <w:br/>
              <w:t>5. El sistema valida que la cantidad sea &gt; 0 y que la observación no esté vacía.</w:t>
            </w:r>
            <w:r w:rsidRPr="005B41F6">
              <w:rPr>
                <w:color w:val="auto"/>
                <w:lang w:val="es-ES"/>
              </w:rPr>
              <w:br/>
              <w:t>6. El sistema valida que, en caso de ajuste negativo, el stock resultante no quede en valores negativos.</w:t>
            </w:r>
            <w:r w:rsidRPr="005B41F6">
              <w:rPr>
                <w:color w:val="auto"/>
                <w:lang w:val="es-ES"/>
              </w:rPr>
              <w:br/>
              <w:t>7. El Jefe presiona "Confirmar Ajuste".</w:t>
            </w:r>
            <w:r w:rsidRPr="005B41F6">
              <w:rPr>
                <w:color w:val="auto"/>
                <w:lang w:val="es-ES"/>
              </w:rPr>
              <w:br/>
              <w:t>8. El sistema genera un INSERT en movimientos_kardex con tipo AJUSTE_NEGATIVO, vinculando el id_usuario del operador responsable.</w:t>
            </w:r>
            <w:r w:rsidRPr="005B41F6">
              <w:rPr>
                <w:color w:val="auto"/>
                <w:lang w:val="es-ES"/>
              </w:rPr>
              <w:br/>
              <w:t>9. El sistema muestra el nuevo stock actualizado y un resumen del movimiento registrado.</w:t>
            </w:r>
          </w:p>
        </w:tc>
      </w:tr>
      <w:tr w:rsidR="005B41F6" w:rsidRPr="005B41F6" w14:paraId="1F26696B" w14:textId="77777777" w:rsidTr="005B4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14E11" w14:textId="62047D45" w:rsidR="005B41F6" w:rsidRPr="005B41F6" w:rsidRDefault="003A3D56" w:rsidP="005B41F6">
            <w:pPr>
              <w:rPr>
                <w:color w:val="auto"/>
                <w:lang w:val="es-ES"/>
              </w:rPr>
            </w:pPr>
            <w:r w:rsidRPr="005B41F6">
              <w:rPr>
                <w:color w:val="auto"/>
                <w:lang w:val="es-ES"/>
              </w:rPr>
              <w:lastRenderedPageBreak/>
              <w:t>Post condición</w:t>
            </w:r>
          </w:p>
        </w:tc>
        <w:tc>
          <w:tcPr>
            <w:tcW w:w="0" w:type="auto"/>
            <w:hideMark/>
          </w:tcPr>
          <w:p w14:paraId="1DECC3F6" w14:textId="77777777" w:rsidR="005B41F6" w:rsidRPr="005B41F6" w:rsidRDefault="005B41F6" w:rsidP="005B41F6">
            <w:pPr>
              <w:cnfStyle w:val="000000100000" w:firstRow="0" w:lastRow="0" w:firstColumn="0" w:lastColumn="0" w:oddVBand="0" w:evenVBand="0" w:oddHBand="1" w:evenHBand="0" w:firstRowFirstColumn="0" w:firstRowLastColumn="0" w:lastRowFirstColumn="0" w:lastRowLastColumn="0"/>
              <w:rPr>
                <w:color w:val="auto"/>
                <w:lang w:val="es-ES"/>
              </w:rPr>
            </w:pPr>
            <w:r w:rsidRPr="005B41F6">
              <w:rPr>
                <w:color w:val="auto"/>
                <w:lang w:val="es-ES"/>
              </w:rPr>
              <w:t>El Kardex refleja el ajuste con trazabilidad completa: quién lo hizo, cuándo, por qué motivo y qué cantidad fue afectada. Toda la operación queda respaldada automáticamente en la Bitácora de Auditoría vía Trigger de BD.</w:t>
            </w:r>
          </w:p>
        </w:tc>
      </w:tr>
      <w:tr w:rsidR="005B41F6" w:rsidRPr="005B41F6" w14:paraId="6F589713" w14:textId="77777777" w:rsidTr="005B41F6">
        <w:tc>
          <w:tcPr>
            <w:cnfStyle w:val="001000000000" w:firstRow="0" w:lastRow="0" w:firstColumn="1" w:lastColumn="0" w:oddVBand="0" w:evenVBand="0" w:oddHBand="0" w:evenHBand="0" w:firstRowFirstColumn="0" w:firstRowLastColumn="0" w:lastRowFirstColumn="0" w:lastRowLastColumn="0"/>
            <w:tcW w:w="0" w:type="auto"/>
            <w:hideMark/>
          </w:tcPr>
          <w:p w14:paraId="1FA6F86D" w14:textId="6C8B2AF3" w:rsidR="005B41F6" w:rsidRPr="005B41F6" w:rsidRDefault="003A3D56" w:rsidP="005B41F6">
            <w:pPr>
              <w:rPr>
                <w:color w:val="auto"/>
                <w:lang w:val="es-ES"/>
              </w:rPr>
            </w:pPr>
            <w:r w:rsidRPr="005B41F6">
              <w:rPr>
                <w:color w:val="auto"/>
                <w:lang w:val="es-ES"/>
              </w:rPr>
              <w:t>Excepciones (flujo secundario)</w:t>
            </w:r>
          </w:p>
        </w:tc>
        <w:tc>
          <w:tcPr>
            <w:tcW w:w="0" w:type="auto"/>
            <w:hideMark/>
          </w:tcPr>
          <w:p w14:paraId="63953D2B" w14:textId="77777777" w:rsidR="005B41F6" w:rsidRPr="005B41F6" w:rsidRDefault="005B41F6" w:rsidP="005B41F6">
            <w:pPr>
              <w:cnfStyle w:val="000000000000" w:firstRow="0" w:lastRow="0" w:firstColumn="0" w:lastColumn="0" w:oddVBand="0" w:evenVBand="0" w:oddHBand="0" w:evenHBand="0" w:firstRowFirstColumn="0" w:firstRowLastColumn="0" w:lastRowFirstColumn="0" w:lastRowLastColumn="0"/>
              <w:rPr>
                <w:color w:val="auto"/>
                <w:lang w:val="es-ES"/>
              </w:rPr>
            </w:pPr>
            <w:r w:rsidRPr="005B41F6">
              <w:rPr>
                <w:color w:val="auto"/>
                <w:lang w:val="es-ES"/>
              </w:rPr>
              <w:br/>
              <w:t>- </w:t>
            </w:r>
            <w:r w:rsidRPr="005B41F6">
              <w:rPr>
                <w:i/>
                <w:iCs/>
                <w:color w:val="auto"/>
                <w:lang w:val="es-ES"/>
              </w:rPr>
              <w:t>E1: Stock Resultante Negativo.</w:t>
            </w:r>
            <w:r w:rsidRPr="005B41F6">
              <w:rPr>
                <w:color w:val="auto"/>
                <w:lang w:val="es-ES"/>
              </w:rPr>
              <w:t> Si el ajuste negativo generaría un stock &lt; 0, el sistema bloquea la operación: "El ajuste excede el stock disponible actual (X unidades). Verifique la cantidad ingresada".</w:t>
            </w:r>
            <w:r w:rsidRPr="005B41F6">
              <w:rPr>
                <w:color w:val="auto"/>
                <w:lang w:val="es-ES"/>
              </w:rPr>
              <w:br/>
              <w:t>- </w:t>
            </w:r>
            <w:r w:rsidRPr="005B41F6">
              <w:rPr>
                <w:i/>
                <w:iCs/>
                <w:color w:val="auto"/>
                <w:lang w:val="es-ES"/>
              </w:rPr>
              <w:t>E2: Observación Vacía.</w:t>
            </w:r>
            <w:r w:rsidRPr="005B41F6">
              <w:rPr>
                <w:color w:val="auto"/>
                <w:lang w:val="es-ES"/>
              </w:rPr>
              <w:t> Si el campo de observación está en blanco, el sistema impide el guardado: "Debe ingresar una justificación detallada del ajuste para fines de auditoría".</w:t>
            </w:r>
          </w:p>
        </w:tc>
      </w:tr>
    </w:tbl>
    <w:p w14:paraId="1D236EA3" w14:textId="27D82565" w:rsidR="00D318F8" w:rsidRPr="004D67E0" w:rsidRDefault="004D67E0" w:rsidP="009A5DBA">
      <w:pPr>
        <w:rPr>
          <w:color w:val="auto"/>
          <w:lang w:val="es-ES"/>
        </w:rPr>
      </w:pPr>
      <w:r w:rsidRPr="004D67E0">
        <w:rPr>
          <w:noProof/>
          <w:color w:val="auto"/>
          <w:lang w:val="es-ES"/>
        </w:rPr>
        <w:lastRenderedPageBreak/>
        <w:drawing>
          <wp:inline distT="0" distB="0" distL="0" distR="0" wp14:anchorId="1604FE18" wp14:editId="3EF84A44">
            <wp:extent cx="5791835" cy="2924810"/>
            <wp:effectExtent l="0" t="0" r="0" b="889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91835" cy="2924810"/>
                    </a:xfrm>
                    <a:prstGeom prst="rect">
                      <a:avLst/>
                    </a:prstGeom>
                  </pic:spPr>
                </pic:pic>
              </a:graphicData>
            </a:graphic>
          </wp:inline>
        </w:drawing>
      </w:r>
      <w:r w:rsidRPr="004D67E0">
        <w:rPr>
          <w:noProof/>
        </w:rPr>
        <w:t xml:space="preserve"> </w:t>
      </w:r>
      <w:r w:rsidRPr="004D67E0">
        <w:rPr>
          <w:noProof/>
          <w:color w:val="auto"/>
          <w:lang w:val="es-ES"/>
        </w:rPr>
        <w:drawing>
          <wp:inline distT="0" distB="0" distL="0" distR="0" wp14:anchorId="07FA0922" wp14:editId="1B1451D7">
            <wp:extent cx="5791835" cy="483870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91835" cy="4838700"/>
                    </a:xfrm>
                    <a:prstGeom prst="rect">
                      <a:avLst/>
                    </a:prstGeom>
                  </pic:spPr>
                </pic:pic>
              </a:graphicData>
            </a:graphic>
          </wp:inline>
        </w:drawing>
      </w:r>
    </w:p>
    <w:p w14:paraId="5F5B4B42" w14:textId="2134213F" w:rsidR="009C529A" w:rsidRPr="005B41F6" w:rsidRDefault="009C529A" w:rsidP="00E0512B">
      <w:pPr>
        <w:pStyle w:val="Ttulo4"/>
        <w:rPr>
          <w:b w:val="0"/>
          <w:bCs/>
          <w:lang w:val="es-ES"/>
        </w:rPr>
      </w:pPr>
      <w:r w:rsidRPr="009C529A">
        <w:rPr>
          <w:bCs/>
          <w:lang w:val="es-ES"/>
        </w:rPr>
        <w:lastRenderedPageBreak/>
        <w:t>CU11: Configurar Alertas de Stock Mínimo</w:t>
      </w:r>
      <w:r>
        <w:rPr>
          <w:bCs/>
          <w:lang w:val="es-ES"/>
        </w:rPr>
        <w:tab/>
      </w:r>
      <w:r>
        <w:rPr>
          <w:lang w:val="es-ES"/>
        </w:rPr>
        <w:tab/>
      </w:r>
      <w:r>
        <w:rPr>
          <w:lang w:val="es-ES"/>
        </w:rPr>
        <w:tab/>
      </w:r>
      <w:r>
        <w:t xml:space="preserve">            </w:t>
      </w:r>
      <w:r w:rsidRPr="00257A62">
        <w:t xml:space="preserve">[Prioridad: </w:t>
      </w:r>
      <w:r w:rsidR="00656F9A">
        <w:rPr>
          <w:color w:val="C00000"/>
        </w:rPr>
        <w:t>Baja</w:t>
      </w:r>
      <w:r w:rsidRPr="00257A62">
        <w:t>]</w:t>
      </w:r>
    </w:p>
    <w:tbl>
      <w:tblPr>
        <w:tblStyle w:val="Tablanormal1"/>
        <w:tblW w:w="0" w:type="auto"/>
        <w:tblLook w:val="04A0" w:firstRow="1" w:lastRow="0" w:firstColumn="1" w:lastColumn="0" w:noHBand="0" w:noVBand="1"/>
      </w:tblPr>
      <w:tblGrid>
        <w:gridCol w:w="1797"/>
        <w:gridCol w:w="7314"/>
      </w:tblGrid>
      <w:tr w:rsidR="009C529A" w:rsidRPr="009C529A" w14:paraId="7432E48A" w14:textId="77777777" w:rsidTr="009C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82C67" w14:textId="30FD23DF" w:rsidR="009C529A" w:rsidRPr="009C529A" w:rsidRDefault="003A3D56" w:rsidP="009C529A">
            <w:pPr>
              <w:rPr>
                <w:color w:val="auto"/>
                <w:lang w:val="es-ES"/>
              </w:rPr>
            </w:pPr>
            <w:r w:rsidRPr="009C529A">
              <w:rPr>
                <w:color w:val="auto"/>
                <w:lang w:val="es-ES"/>
              </w:rPr>
              <w:t>Caso de uso</w:t>
            </w:r>
          </w:p>
        </w:tc>
        <w:tc>
          <w:tcPr>
            <w:tcW w:w="0" w:type="auto"/>
            <w:hideMark/>
          </w:tcPr>
          <w:p w14:paraId="6BDC0EDB" w14:textId="77777777" w:rsidR="009C529A" w:rsidRPr="009C529A" w:rsidRDefault="009C529A" w:rsidP="009C529A">
            <w:pPr>
              <w:cnfStyle w:val="100000000000" w:firstRow="1" w:lastRow="0" w:firstColumn="0" w:lastColumn="0" w:oddVBand="0" w:evenVBand="0" w:oddHBand="0" w:evenHBand="0" w:firstRowFirstColumn="0" w:firstRowLastColumn="0" w:lastRowFirstColumn="0" w:lastRowLastColumn="0"/>
              <w:rPr>
                <w:color w:val="auto"/>
                <w:lang w:val="es-ES"/>
              </w:rPr>
            </w:pPr>
            <w:r w:rsidRPr="009C529A">
              <w:rPr>
                <w:color w:val="auto"/>
                <w:lang w:val="es-ES"/>
              </w:rPr>
              <w:t>CU11 - Configurar Alertas de Stock Mínimo.</w:t>
            </w:r>
          </w:p>
        </w:tc>
      </w:tr>
      <w:tr w:rsidR="009C529A" w:rsidRPr="009C529A" w14:paraId="30F5EC92"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66975" w14:textId="4C8F6FB1" w:rsidR="009C529A" w:rsidRPr="009C529A" w:rsidRDefault="003A3D56" w:rsidP="009C529A">
            <w:pPr>
              <w:rPr>
                <w:color w:val="auto"/>
                <w:lang w:val="es-ES"/>
              </w:rPr>
            </w:pPr>
            <w:r w:rsidRPr="009C529A">
              <w:rPr>
                <w:color w:val="auto"/>
                <w:lang w:val="es-ES"/>
              </w:rPr>
              <w:t>Propósito</w:t>
            </w:r>
          </w:p>
        </w:tc>
        <w:tc>
          <w:tcPr>
            <w:tcW w:w="0" w:type="auto"/>
            <w:hideMark/>
          </w:tcPr>
          <w:p w14:paraId="5CB899EC"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Establecer los umbrales paramétricos de alerta temprana para cada insumo y producto terminado del catálogo, resolviendo la ausencia total de alertas automáticas de stock diagnosticada en PF-03, que provocó situaciones de desabastecimiento crítico (caso del Dulce de Leche Repostero producido "para el día siguiente sin reserva").</w:t>
            </w:r>
          </w:p>
        </w:tc>
      </w:tr>
      <w:tr w:rsidR="009C529A" w:rsidRPr="009C529A" w14:paraId="543FD90D"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65815DDA" w14:textId="21BB8E91" w:rsidR="009C529A" w:rsidRPr="009C529A" w:rsidRDefault="003A3D56" w:rsidP="009C529A">
            <w:pPr>
              <w:rPr>
                <w:color w:val="auto"/>
                <w:lang w:val="es-ES"/>
              </w:rPr>
            </w:pPr>
            <w:r w:rsidRPr="009C529A">
              <w:rPr>
                <w:color w:val="auto"/>
                <w:lang w:val="es-ES"/>
              </w:rPr>
              <w:t>Descripción</w:t>
            </w:r>
          </w:p>
        </w:tc>
        <w:tc>
          <w:tcPr>
            <w:tcW w:w="0" w:type="auto"/>
            <w:hideMark/>
          </w:tcPr>
          <w:p w14:paraId="2EFA529B"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Permite al Administrador definir para cada ítem del catálogo maestro un valor de stock_minimo_alerta que, al ser alcanzado o superado hacia abajo por cualquier movimiento de Kardex, dispara automáticamente una notificación visual en el sistema y, opcionalmente, un correo electrónico a los directores configurados.</w:t>
            </w:r>
          </w:p>
        </w:tc>
      </w:tr>
      <w:tr w:rsidR="009C529A" w:rsidRPr="009C529A" w14:paraId="6206F48D"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6B246" w14:textId="78BC20F1" w:rsidR="009C529A" w:rsidRPr="009C529A" w:rsidRDefault="003A3D56" w:rsidP="009C529A">
            <w:pPr>
              <w:rPr>
                <w:color w:val="auto"/>
                <w:lang w:val="es-ES"/>
              </w:rPr>
            </w:pPr>
            <w:r w:rsidRPr="009C529A">
              <w:rPr>
                <w:color w:val="auto"/>
                <w:lang w:val="es-ES"/>
              </w:rPr>
              <w:t>Actores</w:t>
            </w:r>
          </w:p>
        </w:tc>
        <w:tc>
          <w:tcPr>
            <w:tcW w:w="0" w:type="auto"/>
            <w:hideMark/>
          </w:tcPr>
          <w:p w14:paraId="54A1E625"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Tablas de BD (catalogo_items, bitacora_auditoria).</w:t>
            </w:r>
          </w:p>
        </w:tc>
      </w:tr>
      <w:tr w:rsidR="009C529A" w:rsidRPr="009C529A" w14:paraId="4AC98F74"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3FE0C0A1" w14:textId="53264392" w:rsidR="009C529A" w:rsidRPr="009C529A" w:rsidRDefault="003A3D56" w:rsidP="009C529A">
            <w:pPr>
              <w:rPr>
                <w:color w:val="auto"/>
                <w:lang w:val="es-ES"/>
              </w:rPr>
            </w:pPr>
            <w:r w:rsidRPr="009C529A">
              <w:rPr>
                <w:color w:val="auto"/>
                <w:lang w:val="es-ES"/>
              </w:rPr>
              <w:t>Actor iniciador</w:t>
            </w:r>
          </w:p>
        </w:tc>
        <w:tc>
          <w:tcPr>
            <w:tcW w:w="0" w:type="auto"/>
            <w:hideMark/>
          </w:tcPr>
          <w:p w14:paraId="2C4AC08C"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Administrador General.</w:t>
            </w:r>
          </w:p>
        </w:tc>
      </w:tr>
      <w:tr w:rsidR="009C529A" w:rsidRPr="009C529A" w14:paraId="54F40CE7"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131C1" w14:textId="24039540" w:rsidR="009C529A" w:rsidRPr="009C529A" w:rsidRDefault="003A3D56" w:rsidP="009C529A">
            <w:pPr>
              <w:rPr>
                <w:color w:val="auto"/>
                <w:lang w:val="es-ES"/>
              </w:rPr>
            </w:pPr>
            <w:r w:rsidRPr="009C529A">
              <w:rPr>
                <w:color w:val="auto"/>
                <w:lang w:val="es-ES"/>
              </w:rPr>
              <w:t>Precondición</w:t>
            </w:r>
          </w:p>
        </w:tc>
        <w:tc>
          <w:tcPr>
            <w:tcW w:w="0" w:type="auto"/>
            <w:hideMark/>
          </w:tcPr>
          <w:p w14:paraId="2A2E8012"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El Administrador debe estar logueado. Los ítems deben estar previamente registrados en el catálogo maestro (CU08).</w:t>
            </w:r>
          </w:p>
        </w:tc>
      </w:tr>
      <w:tr w:rsidR="009C529A" w:rsidRPr="009C529A" w14:paraId="7FA672E9"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319FD602" w14:textId="58310EB0" w:rsidR="009C529A" w:rsidRPr="009C529A" w:rsidRDefault="003A3D56" w:rsidP="009C529A">
            <w:pPr>
              <w:rPr>
                <w:color w:val="auto"/>
                <w:lang w:val="es-ES"/>
              </w:rPr>
            </w:pPr>
            <w:r w:rsidRPr="009C529A">
              <w:rPr>
                <w:color w:val="auto"/>
                <w:lang w:val="es-ES"/>
              </w:rPr>
              <w:t>Flujo principal (camino feliz)</w:t>
            </w:r>
          </w:p>
        </w:tc>
        <w:tc>
          <w:tcPr>
            <w:tcW w:w="0" w:type="auto"/>
            <w:hideMark/>
          </w:tcPr>
          <w:p w14:paraId="5BE1C744"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1. El Administrador ingresa al módulo "Inventario y Kárdex" → "Configuración de Alertas".</w:t>
            </w:r>
            <w:r w:rsidRPr="009C529A">
              <w:rPr>
                <w:color w:val="auto"/>
                <w:lang w:val="es-ES"/>
              </w:rPr>
              <w:br/>
              <w:t>2. El sistema carga el listado completo de ítems del catálogo con sus columnas: Nombre, Categoría, Stock Actual, Stock Mínimo Actual y Estado de Alerta.</w:t>
            </w:r>
            <w:r w:rsidRPr="009C529A">
              <w:rPr>
                <w:color w:val="auto"/>
                <w:lang w:val="es-ES"/>
              </w:rPr>
              <w:br/>
              <w:t>3. El Administrador selecciona "Cuajo Albamax" y hace clic en "Editar Umbral".</w:t>
            </w:r>
            <w:r w:rsidRPr="009C529A">
              <w:rPr>
                <w:color w:val="auto"/>
                <w:lang w:val="es-ES"/>
              </w:rPr>
              <w:br/>
              <w:t xml:space="preserve">4. El sistema despliega un campo numérico editable para </w:t>
            </w:r>
            <w:r w:rsidRPr="009C529A">
              <w:rPr>
                <w:color w:val="auto"/>
                <w:lang w:val="es-ES"/>
              </w:rPr>
              <w:lastRenderedPageBreak/>
              <w:t>el stock_minimo_alerta.</w:t>
            </w:r>
            <w:r w:rsidRPr="009C529A">
              <w:rPr>
                <w:color w:val="auto"/>
                <w:lang w:val="es-ES"/>
              </w:rPr>
              <w:br/>
              <w:t>5. El Administrador ingresa el valor "5" (litros, equivalente a 3 días de producción según entrevista).</w:t>
            </w:r>
            <w:r w:rsidRPr="009C529A">
              <w:rPr>
                <w:color w:val="auto"/>
                <w:lang w:val="es-ES"/>
              </w:rPr>
              <w:br/>
              <w:t>6. El Administrador presiona "Guardar Configuración".</w:t>
            </w:r>
            <w:r w:rsidRPr="009C529A">
              <w:rPr>
                <w:color w:val="auto"/>
                <w:lang w:val="es-ES"/>
              </w:rPr>
              <w:br/>
              <w:t>7. El sistema ejecuta UPDATE catalogo_items SET stock_minimo = 5 WHERE id_item = X.</w:t>
            </w:r>
            <w:r w:rsidRPr="009C529A">
              <w:rPr>
                <w:color w:val="auto"/>
                <w:lang w:val="es-ES"/>
              </w:rPr>
              <w:br/>
              <w:t>8. El sistema recalcula inmediatamente el estado de alerta: si el stock actual (ej. 2.5 L) es ≤ al nuevo umbral (5 L), marca el ítem con badge rojo "¡Stock Bajo!" en la grilla.</w:t>
            </w:r>
            <w:r w:rsidRPr="009C529A">
              <w:rPr>
                <w:color w:val="auto"/>
                <w:lang w:val="es-ES"/>
              </w:rPr>
              <w:br/>
              <w:t>9. El sistema muestra un toast de éxito: "Umbral de alerta actualizado correctamente".</w:t>
            </w:r>
          </w:p>
        </w:tc>
      </w:tr>
      <w:tr w:rsidR="009C529A" w:rsidRPr="009C529A" w14:paraId="59B30E8A"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35479" w14:textId="36BF68AB" w:rsidR="009C529A" w:rsidRPr="009C529A" w:rsidRDefault="003A3D56" w:rsidP="009C529A">
            <w:pPr>
              <w:rPr>
                <w:color w:val="auto"/>
                <w:lang w:val="es-ES"/>
              </w:rPr>
            </w:pPr>
            <w:r w:rsidRPr="009C529A">
              <w:rPr>
                <w:color w:val="auto"/>
                <w:lang w:val="es-ES"/>
              </w:rPr>
              <w:lastRenderedPageBreak/>
              <w:t>Post condición</w:t>
            </w:r>
          </w:p>
        </w:tc>
        <w:tc>
          <w:tcPr>
            <w:tcW w:w="0" w:type="auto"/>
            <w:hideMark/>
          </w:tcPr>
          <w:p w14:paraId="421C7B4D"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A partir de este momento, cualquier movimiento de Kardex que reduzca el stock por debajo del umbral configurado activará la alerta visual y, si está habilitado, el envío de correo electrónico al responsable. Toda la operación queda respaldada en la Bitácora de Auditoría.</w:t>
            </w:r>
          </w:p>
        </w:tc>
      </w:tr>
      <w:tr w:rsidR="009C529A" w:rsidRPr="009C529A" w14:paraId="02D13E1C"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4541AE9B" w14:textId="0F806B15" w:rsidR="009C529A" w:rsidRPr="009C529A" w:rsidRDefault="003A3D56" w:rsidP="009C529A">
            <w:pPr>
              <w:rPr>
                <w:color w:val="auto"/>
                <w:lang w:val="es-ES"/>
              </w:rPr>
            </w:pPr>
            <w:r w:rsidRPr="009C529A">
              <w:rPr>
                <w:color w:val="auto"/>
                <w:lang w:val="es-ES"/>
              </w:rPr>
              <w:t>Excepciones (flujo secundario)</w:t>
            </w:r>
          </w:p>
        </w:tc>
        <w:tc>
          <w:tcPr>
            <w:tcW w:w="0" w:type="auto"/>
            <w:hideMark/>
          </w:tcPr>
          <w:p w14:paraId="03D44E6C"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 </w:t>
            </w:r>
            <w:r w:rsidRPr="009C529A">
              <w:rPr>
                <w:i/>
                <w:iCs/>
                <w:color w:val="auto"/>
                <w:lang w:val="es-ES"/>
              </w:rPr>
              <w:t>E1: Umbral Negativo o Cero.</w:t>
            </w:r>
            <w:r w:rsidRPr="009C529A">
              <w:rPr>
                <w:color w:val="auto"/>
                <w:lang w:val="es-ES"/>
              </w:rPr>
              <w:t> Si el valor ingresado es ≤ 0, el sistema bloquea el guardado: "El umbral de stock mínimo debe ser un valor positivo".</w:t>
            </w:r>
            <w:r w:rsidRPr="009C529A">
              <w:rPr>
                <w:color w:val="auto"/>
                <w:lang w:val="es-ES"/>
              </w:rPr>
              <w:br/>
              <w:t>- </w:t>
            </w:r>
            <w:r w:rsidRPr="009C529A">
              <w:rPr>
                <w:i/>
                <w:iCs/>
                <w:color w:val="auto"/>
                <w:lang w:val="es-ES"/>
              </w:rPr>
              <w:t>E2: Umbral Superior al Stock Actual.</w:t>
            </w:r>
            <w:r w:rsidRPr="009C529A">
              <w:rPr>
                <w:color w:val="auto"/>
                <w:lang w:val="es-ES"/>
              </w:rPr>
              <w:t> El sistema permite guardar pero emite una advertencia inmediata: "Atención: El stock actual (X) ya está por debajo del umbral configurado (Y). Se activará la alerta de inmediato".</w:t>
            </w:r>
          </w:p>
        </w:tc>
      </w:tr>
    </w:tbl>
    <w:p w14:paraId="6DEB11E0" w14:textId="3CFF1B68" w:rsidR="0013787D" w:rsidRDefault="004D67E0" w:rsidP="009A5DBA">
      <w:pPr>
        <w:rPr>
          <w:noProof/>
        </w:rPr>
      </w:pPr>
      <w:r w:rsidRPr="004D67E0">
        <w:rPr>
          <w:noProof/>
          <w:color w:val="auto"/>
          <w:lang w:val="es-ES"/>
        </w:rPr>
        <w:lastRenderedPageBreak/>
        <w:drawing>
          <wp:inline distT="0" distB="0" distL="0" distR="0" wp14:anchorId="034D30DA" wp14:editId="0FEE2BD2">
            <wp:extent cx="5791835" cy="2147570"/>
            <wp:effectExtent l="0" t="0" r="0" b="508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91835" cy="2147570"/>
                    </a:xfrm>
                    <a:prstGeom prst="rect">
                      <a:avLst/>
                    </a:prstGeom>
                  </pic:spPr>
                </pic:pic>
              </a:graphicData>
            </a:graphic>
          </wp:inline>
        </w:drawing>
      </w:r>
      <w:r w:rsidR="0013787D" w:rsidRPr="0013787D">
        <w:rPr>
          <w:noProof/>
        </w:rPr>
        <w:t xml:space="preserve"> </w:t>
      </w:r>
      <w:r w:rsidR="0013787D" w:rsidRPr="0013787D">
        <w:rPr>
          <w:noProof/>
          <w:color w:val="auto"/>
          <w:lang w:val="es-ES"/>
        </w:rPr>
        <w:drawing>
          <wp:inline distT="0" distB="0" distL="0" distR="0" wp14:anchorId="4B7D7EA4" wp14:editId="6371E169">
            <wp:extent cx="5791835" cy="4018280"/>
            <wp:effectExtent l="0" t="0" r="0" b="127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91835" cy="4018280"/>
                    </a:xfrm>
                    <a:prstGeom prst="rect">
                      <a:avLst/>
                    </a:prstGeom>
                  </pic:spPr>
                </pic:pic>
              </a:graphicData>
            </a:graphic>
          </wp:inline>
        </w:drawing>
      </w:r>
    </w:p>
    <w:p w14:paraId="21CB272B" w14:textId="77777777" w:rsidR="0013787D" w:rsidRDefault="0013787D">
      <w:pPr>
        <w:spacing w:before="0" w:after="160" w:line="259" w:lineRule="auto"/>
        <w:jc w:val="left"/>
        <w:rPr>
          <w:noProof/>
        </w:rPr>
      </w:pPr>
      <w:r>
        <w:rPr>
          <w:noProof/>
        </w:rPr>
        <w:br w:type="page"/>
      </w:r>
    </w:p>
    <w:p w14:paraId="3D77EE56" w14:textId="77777777" w:rsidR="009C529A" w:rsidRDefault="009C529A" w:rsidP="009A5DBA">
      <w:pPr>
        <w:rPr>
          <w:color w:val="auto"/>
          <w:lang w:val="es-ES"/>
        </w:rPr>
      </w:pPr>
    </w:p>
    <w:p w14:paraId="76E41D1B" w14:textId="0C7A620B" w:rsidR="009C529A" w:rsidRPr="005B41F6" w:rsidRDefault="009C529A" w:rsidP="00E0512B">
      <w:pPr>
        <w:pStyle w:val="Ttulo4"/>
        <w:rPr>
          <w:b w:val="0"/>
          <w:bCs/>
          <w:lang w:val="es-ES"/>
        </w:rPr>
      </w:pPr>
      <w:r w:rsidRPr="009C529A">
        <w:rPr>
          <w:bCs/>
          <w:lang w:val="es-ES"/>
        </w:rPr>
        <w:t>CU20: Aperturar Orden de Producción</w:t>
      </w:r>
      <w:r>
        <w:rPr>
          <w:bCs/>
          <w:lang w:val="es-ES"/>
        </w:rPr>
        <w:tab/>
      </w:r>
      <w:r>
        <w:rPr>
          <w:bCs/>
          <w:lang w:val="es-ES"/>
        </w:rPr>
        <w:tab/>
      </w:r>
      <w:r>
        <w:rPr>
          <w:lang w:val="es-ES"/>
        </w:rPr>
        <w:tab/>
      </w:r>
      <w:r>
        <w:rPr>
          <w:lang w:val="es-ES"/>
        </w:rPr>
        <w:tab/>
      </w:r>
      <w:r>
        <w:t xml:space="preserve">            </w:t>
      </w:r>
      <w:r w:rsidRPr="00257A62">
        <w:t xml:space="preserve">[Prioridad: </w:t>
      </w:r>
      <w:r w:rsidRPr="007719C4">
        <w:rPr>
          <w:color w:val="C00000"/>
        </w:rPr>
        <w:t>Alta</w:t>
      </w:r>
      <w:r w:rsidRPr="00257A62">
        <w:t>]</w:t>
      </w:r>
    </w:p>
    <w:tbl>
      <w:tblPr>
        <w:tblStyle w:val="Tablanormal1"/>
        <w:tblW w:w="0" w:type="auto"/>
        <w:tblLook w:val="04A0" w:firstRow="1" w:lastRow="0" w:firstColumn="1" w:lastColumn="0" w:noHBand="0" w:noVBand="1"/>
      </w:tblPr>
      <w:tblGrid>
        <w:gridCol w:w="1131"/>
        <w:gridCol w:w="7980"/>
      </w:tblGrid>
      <w:tr w:rsidR="009C529A" w:rsidRPr="009C529A" w14:paraId="593563AF" w14:textId="77777777" w:rsidTr="009C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716B7" w14:textId="528E111D" w:rsidR="009C529A" w:rsidRPr="009C529A" w:rsidRDefault="003A3D56" w:rsidP="009C529A">
            <w:pPr>
              <w:spacing w:before="0" w:after="160" w:line="259" w:lineRule="auto"/>
              <w:jc w:val="left"/>
              <w:rPr>
                <w:color w:val="auto"/>
                <w:lang w:val="es-ES"/>
              </w:rPr>
            </w:pPr>
            <w:r w:rsidRPr="009C529A">
              <w:rPr>
                <w:color w:val="auto"/>
                <w:lang w:val="es-ES"/>
              </w:rPr>
              <w:t>Caso de uso</w:t>
            </w:r>
          </w:p>
        </w:tc>
        <w:tc>
          <w:tcPr>
            <w:tcW w:w="0" w:type="auto"/>
            <w:hideMark/>
          </w:tcPr>
          <w:p w14:paraId="795F5463" w14:textId="77777777" w:rsidR="009C529A" w:rsidRPr="009C529A" w:rsidRDefault="009C529A" w:rsidP="009C529A">
            <w:pPr>
              <w:spacing w:before="0" w:after="160" w:line="259"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9C529A">
              <w:rPr>
                <w:color w:val="auto"/>
                <w:lang w:val="es-ES"/>
              </w:rPr>
              <w:t>CU20 - Aperturar Orden de Producción.</w:t>
            </w:r>
          </w:p>
        </w:tc>
      </w:tr>
      <w:tr w:rsidR="009C529A" w:rsidRPr="009C529A" w14:paraId="17833420"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E0504" w14:textId="5FCDA3D5" w:rsidR="009C529A" w:rsidRPr="009C529A" w:rsidRDefault="003A3D56" w:rsidP="009C529A">
            <w:pPr>
              <w:spacing w:before="0" w:after="160" w:line="259" w:lineRule="auto"/>
              <w:jc w:val="left"/>
              <w:rPr>
                <w:color w:val="auto"/>
                <w:lang w:val="es-ES"/>
              </w:rPr>
            </w:pPr>
            <w:r w:rsidRPr="009C529A">
              <w:rPr>
                <w:color w:val="auto"/>
                <w:lang w:val="es-ES"/>
              </w:rPr>
              <w:t>Propósito</w:t>
            </w:r>
          </w:p>
        </w:tc>
        <w:tc>
          <w:tcPr>
            <w:tcW w:w="0" w:type="auto"/>
            <w:hideMark/>
          </w:tcPr>
          <w:p w14:paraId="16535F7E" w14:textId="77777777" w:rsidR="009C529A" w:rsidRPr="009C529A" w:rsidRDefault="009C529A" w:rsidP="009C529A">
            <w:pPr>
              <w:spacing w:before="0" w:after="160" w:line="259"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Formalizar digitalmente el inicio de una jornada o lote de producción, vinculando obligatoriamente la receta BOM (CU19) al volumen de leche a procesar, calculando automáticamente las cantidades de cada insumo requerido y deduciéndolas del Kardex en tiempo real, eliminando así el cálculo manual en Excel y la desconexión entre receta y consumo real (PF-04, PF-10).</w:t>
            </w:r>
          </w:p>
        </w:tc>
      </w:tr>
      <w:tr w:rsidR="009C529A" w:rsidRPr="009C529A" w14:paraId="7E534047"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1F7370D1" w14:textId="477F5536" w:rsidR="009C529A" w:rsidRPr="009C529A" w:rsidRDefault="003A3D56" w:rsidP="009C529A">
            <w:pPr>
              <w:spacing w:before="0" w:after="160" w:line="259" w:lineRule="auto"/>
              <w:jc w:val="left"/>
              <w:rPr>
                <w:color w:val="auto"/>
                <w:lang w:val="es-ES"/>
              </w:rPr>
            </w:pPr>
            <w:r w:rsidRPr="009C529A">
              <w:rPr>
                <w:color w:val="auto"/>
                <w:lang w:val="es-ES"/>
              </w:rPr>
              <w:t>Descripción</w:t>
            </w:r>
          </w:p>
        </w:tc>
        <w:tc>
          <w:tcPr>
            <w:tcW w:w="0" w:type="auto"/>
            <w:hideMark/>
          </w:tcPr>
          <w:p w14:paraId="2ABBB674" w14:textId="77777777" w:rsidR="009C529A" w:rsidRPr="009C529A" w:rsidRDefault="009C529A" w:rsidP="009C529A">
            <w:pPr>
              <w:spacing w:before="0" w:after="160" w:line="259"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Permite al Jefe de Producción crear una orden de producción asignando un número de lote único, seleccionando la receta BOM del producto a fabricar (Queso Mozzarella, Cheddar, Dulce de Leche Repostero o Familiar), e indicando el volumen base de leche cruda a procesar. El sistema calcula automáticamente las cantidades proporcionales de cada insumo según la fórmula, valida la disponibilidad en el Kardex, y al confirmar, ejecuta la deducción atómica de todos los insumos del inventario.</w:t>
            </w:r>
          </w:p>
        </w:tc>
      </w:tr>
      <w:tr w:rsidR="009C529A" w:rsidRPr="009C529A" w14:paraId="6EBE7FD2"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5D037" w14:textId="1F45CCA4" w:rsidR="009C529A" w:rsidRPr="009C529A" w:rsidRDefault="003A3D56" w:rsidP="009C529A">
            <w:pPr>
              <w:spacing w:before="0" w:after="160" w:line="259" w:lineRule="auto"/>
              <w:jc w:val="left"/>
              <w:rPr>
                <w:color w:val="auto"/>
                <w:lang w:val="es-ES"/>
              </w:rPr>
            </w:pPr>
            <w:r w:rsidRPr="009C529A">
              <w:rPr>
                <w:color w:val="auto"/>
                <w:lang w:val="es-ES"/>
              </w:rPr>
              <w:t>Actores</w:t>
            </w:r>
          </w:p>
        </w:tc>
        <w:tc>
          <w:tcPr>
            <w:tcW w:w="0" w:type="auto"/>
            <w:hideMark/>
          </w:tcPr>
          <w:p w14:paraId="57A1A186" w14:textId="77777777" w:rsidR="009C529A" w:rsidRPr="009C529A" w:rsidRDefault="009C529A" w:rsidP="009C529A">
            <w:pPr>
              <w:spacing w:before="0" w:after="160" w:line="259"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Tablas de BD (ordenes_produccion, detalle_produccion_insumos, recetas_bom, detalle_receta, movimientos_kardex, catalogo_items).</w:t>
            </w:r>
          </w:p>
        </w:tc>
      </w:tr>
      <w:tr w:rsidR="009C529A" w:rsidRPr="009C529A" w14:paraId="1C500405"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1D3A9BF2" w14:textId="4C10C4CA" w:rsidR="009C529A" w:rsidRPr="009C529A" w:rsidRDefault="003A3D56" w:rsidP="009C529A">
            <w:pPr>
              <w:spacing w:before="0" w:after="160" w:line="259" w:lineRule="auto"/>
              <w:jc w:val="left"/>
              <w:rPr>
                <w:color w:val="auto"/>
                <w:lang w:val="es-ES"/>
              </w:rPr>
            </w:pPr>
            <w:r w:rsidRPr="009C529A">
              <w:rPr>
                <w:color w:val="auto"/>
                <w:lang w:val="es-ES"/>
              </w:rPr>
              <w:t>Actor iniciador</w:t>
            </w:r>
          </w:p>
        </w:tc>
        <w:tc>
          <w:tcPr>
            <w:tcW w:w="0" w:type="auto"/>
            <w:hideMark/>
          </w:tcPr>
          <w:p w14:paraId="6C7D41BE" w14:textId="77777777" w:rsidR="009C529A" w:rsidRPr="009C529A" w:rsidRDefault="009C529A" w:rsidP="009C529A">
            <w:pPr>
              <w:spacing w:before="0" w:after="160" w:line="259"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Jefe de Producción.</w:t>
            </w:r>
          </w:p>
        </w:tc>
      </w:tr>
      <w:tr w:rsidR="009C529A" w:rsidRPr="009C529A" w14:paraId="5D78D976"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7002B" w14:textId="35CA484B" w:rsidR="009C529A" w:rsidRPr="009C529A" w:rsidRDefault="003A3D56" w:rsidP="009C529A">
            <w:pPr>
              <w:spacing w:before="0" w:after="160" w:line="259" w:lineRule="auto"/>
              <w:jc w:val="left"/>
              <w:rPr>
                <w:color w:val="auto"/>
                <w:lang w:val="es-ES"/>
              </w:rPr>
            </w:pPr>
            <w:r w:rsidRPr="009C529A">
              <w:rPr>
                <w:color w:val="auto"/>
                <w:lang w:val="es-ES"/>
              </w:rPr>
              <w:t>Precondición</w:t>
            </w:r>
          </w:p>
        </w:tc>
        <w:tc>
          <w:tcPr>
            <w:tcW w:w="0" w:type="auto"/>
            <w:hideMark/>
          </w:tcPr>
          <w:p w14:paraId="3B8E4EFB" w14:textId="77777777" w:rsidR="009C529A" w:rsidRPr="009C529A" w:rsidRDefault="009C529A" w:rsidP="009C529A">
            <w:pPr>
              <w:spacing w:before="0" w:after="160" w:line="259"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El Jefe de Producción debe estar logueado. Debe existir al menos una receta BOM activa (CU19). Los insumos deben tener stock disponible suficiente en el Kardex.</w:t>
            </w:r>
          </w:p>
        </w:tc>
      </w:tr>
      <w:tr w:rsidR="009C529A" w:rsidRPr="009C529A" w14:paraId="7123EE60"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003B5B63" w14:textId="519C7C02" w:rsidR="009C529A" w:rsidRPr="009C529A" w:rsidRDefault="003A3D56" w:rsidP="009C529A">
            <w:pPr>
              <w:spacing w:before="0" w:after="160" w:line="259" w:lineRule="auto"/>
              <w:jc w:val="left"/>
              <w:rPr>
                <w:color w:val="auto"/>
                <w:lang w:val="es-ES"/>
              </w:rPr>
            </w:pPr>
            <w:r w:rsidRPr="009C529A">
              <w:rPr>
                <w:color w:val="auto"/>
                <w:lang w:val="es-ES"/>
              </w:rPr>
              <w:t>Flujo principal (camino feliz)</w:t>
            </w:r>
          </w:p>
        </w:tc>
        <w:tc>
          <w:tcPr>
            <w:tcW w:w="0" w:type="auto"/>
            <w:hideMark/>
          </w:tcPr>
          <w:p w14:paraId="002D9E70" w14:textId="77777777" w:rsidR="009C529A" w:rsidRPr="009C529A" w:rsidRDefault="009C529A" w:rsidP="009C529A">
            <w:pPr>
              <w:spacing w:before="0" w:after="160" w:line="259"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1. El Jefe de Producción ingresa al módulo "Producción en Planta" → "Nueva Orden de Producción".</w:t>
            </w:r>
            <w:r w:rsidRPr="009C529A">
              <w:rPr>
                <w:color w:val="auto"/>
                <w:lang w:val="es-ES"/>
              </w:rPr>
              <w:br/>
              <w:t>2. El sistema despliega un formulario con: Selector de Receta BOM (dropdown con recetas activas), campo numérico "Volumen de Leche a Procesar (Litros)", y campos automáticos de Fecha/Hora de Inicio y Operario Responsable (tomados de la sesión activa).</w:t>
            </w:r>
            <w:r w:rsidRPr="009C529A">
              <w:rPr>
                <w:color w:val="auto"/>
                <w:lang w:val="es-ES"/>
              </w:rPr>
              <w:br/>
              <w:t>3. El Jefe selecciona la receta "Queso Cheddar Estándar" e ingresa "500 L" como volumen base.</w:t>
            </w:r>
            <w:r w:rsidRPr="009C529A">
              <w:rPr>
                <w:color w:val="auto"/>
                <w:lang w:val="es-ES"/>
              </w:rPr>
              <w:br/>
              <w:t xml:space="preserve">4. El sistema extrae la lista de ingredientes del detalle_receta y calcula proporcionalmente las cantidades para 500 L (ej. si la receta indica 0.035 L de </w:t>
            </w:r>
            <w:r w:rsidRPr="009C529A">
              <w:rPr>
                <w:color w:val="auto"/>
                <w:lang w:val="es-ES"/>
              </w:rPr>
              <w:lastRenderedPageBreak/>
              <w:t>Cuajo por 100 L → 0.175 L para 500 L).</w:t>
            </w:r>
            <w:r w:rsidRPr="009C529A">
              <w:rPr>
                <w:color w:val="auto"/>
                <w:lang w:val="es-ES"/>
              </w:rPr>
              <w:br/>
              <w:t>5. El sistema despliega una tabla de pre-visualización: Insumo</w:t>
            </w:r>
          </w:p>
        </w:tc>
      </w:tr>
      <w:tr w:rsidR="009C529A" w:rsidRPr="009C529A" w14:paraId="317F22D3"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CD03A" w14:textId="02A8EE55" w:rsidR="009C529A" w:rsidRPr="009C529A" w:rsidRDefault="003A3D56" w:rsidP="009C529A">
            <w:pPr>
              <w:spacing w:before="0" w:after="160" w:line="259" w:lineRule="auto"/>
              <w:jc w:val="left"/>
              <w:rPr>
                <w:color w:val="auto"/>
                <w:lang w:val="es-ES"/>
              </w:rPr>
            </w:pPr>
            <w:r w:rsidRPr="009C529A">
              <w:rPr>
                <w:color w:val="auto"/>
                <w:lang w:val="es-ES"/>
              </w:rPr>
              <w:lastRenderedPageBreak/>
              <w:t>Post condición</w:t>
            </w:r>
          </w:p>
        </w:tc>
        <w:tc>
          <w:tcPr>
            <w:tcW w:w="0" w:type="auto"/>
            <w:hideMark/>
          </w:tcPr>
          <w:p w14:paraId="714CFC7C" w14:textId="77777777" w:rsidR="009C529A" w:rsidRPr="009C529A" w:rsidRDefault="009C529A" w:rsidP="009C529A">
            <w:pPr>
              <w:spacing w:before="0" w:after="160" w:line="259"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La orden queda abierta con estado 'En Proceso', esperando el registro de parámetros físicos (CU21) y la codificación del lote terminado (CU22). Los insumos fueron deducidos del Kardex con trazabilidad completa (se sabe exactamente qué lote consumió qué insumo y en qué cantidad). Toda la operación queda respaldada en la Bitácora de Auditoría.</w:t>
            </w:r>
          </w:p>
        </w:tc>
      </w:tr>
      <w:tr w:rsidR="009C529A" w:rsidRPr="009C529A" w14:paraId="4CA57642"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7567C334" w14:textId="1C33ED02" w:rsidR="009C529A" w:rsidRPr="009C529A" w:rsidRDefault="003A3D56" w:rsidP="009C529A">
            <w:pPr>
              <w:spacing w:before="0" w:after="160" w:line="259" w:lineRule="auto"/>
              <w:jc w:val="left"/>
              <w:rPr>
                <w:color w:val="auto"/>
                <w:lang w:val="es-ES"/>
              </w:rPr>
            </w:pPr>
            <w:r w:rsidRPr="009C529A">
              <w:rPr>
                <w:color w:val="auto"/>
                <w:lang w:val="es-ES"/>
              </w:rPr>
              <w:t>Excepciones (flujo secundario)</w:t>
            </w:r>
          </w:p>
        </w:tc>
        <w:tc>
          <w:tcPr>
            <w:tcW w:w="0" w:type="auto"/>
            <w:hideMark/>
          </w:tcPr>
          <w:p w14:paraId="28B897D4" w14:textId="77777777" w:rsidR="009C529A" w:rsidRPr="009C529A" w:rsidRDefault="009C529A" w:rsidP="009C529A">
            <w:pPr>
              <w:spacing w:before="0" w:after="160" w:line="259"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 </w:t>
            </w:r>
            <w:r w:rsidRPr="009C529A">
              <w:rPr>
                <w:i/>
                <w:iCs/>
                <w:color w:val="auto"/>
                <w:lang w:val="es-ES"/>
              </w:rPr>
              <w:t>E1: Insumo Insuficiente.</w:t>
            </w:r>
            <w:r w:rsidRPr="009C529A">
              <w:rPr>
                <w:color w:val="auto"/>
                <w:lang w:val="es-ES"/>
              </w:rPr>
              <w:t> Si algún ingrediente de la receta no tiene stock suficiente, el sistema bloquea la apertura y lista los faltantes: "No es posible iniciar la producción. Faltan: Cuajo Albamax (requerido: 0.175 L, disponible: 0.05 L)". Sugiere al Jefe registrar una Orden de Compra (CU14).</w:t>
            </w:r>
            <w:r w:rsidRPr="009C529A">
              <w:rPr>
                <w:color w:val="auto"/>
                <w:lang w:val="es-ES"/>
              </w:rPr>
              <w:br/>
              <w:t>- </w:t>
            </w:r>
            <w:r w:rsidRPr="009C529A">
              <w:rPr>
                <w:i/>
                <w:iCs/>
                <w:color w:val="auto"/>
                <w:lang w:val="es-ES"/>
              </w:rPr>
              <w:t>E2: Receta Sin Ingredientes.</w:t>
            </w:r>
            <w:r w:rsidRPr="009C529A">
              <w:rPr>
                <w:color w:val="auto"/>
                <w:lang w:val="es-ES"/>
              </w:rPr>
              <w:t> Si la receta seleccionada no tiene líneas de detalle, el sistema impide la apertura: "La receta seleccionada no tiene insumos configurados. Complete la formulación (CU19) antes de producir".</w:t>
            </w:r>
            <w:r w:rsidRPr="009C529A">
              <w:rPr>
                <w:color w:val="auto"/>
                <w:lang w:val="es-ES"/>
              </w:rPr>
              <w:br/>
              <w:t>- </w:t>
            </w:r>
            <w:r w:rsidRPr="009C529A">
              <w:rPr>
                <w:i/>
                <w:iCs/>
                <w:color w:val="auto"/>
                <w:lang w:val="es-ES"/>
              </w:rPr>
              <w:t>E3: Orden Duplicada en la Misma Jornada.</w:t>
            </w:r>
            <w:r w:rsidRPr="009C529A">
              <w:rPr>
                <w:color w:val="auto"/>
                <w:lang w:val="es-ES"/>
              </w:rPr>
              <w:t> Si ya existe una orden abierta con la misma receta y fecha para el mismo operario, el sistema emite una advertencia (no bloquea): "Ya existe una orden abierta del mismo producto hoy. ¿Desea continuar?".</w:t>
            </w:r>
          </w:p>
        </w:tc>
      </w:tr>
    </w:tbl>
    <w:p w14:paraId="6A5D292B" w14:textId="4A1B3049" w:rsidR="009C529A" w:rsidRDefault="0013787D">
      <w:pPr>
        <w:spacing w:before="0" w:after="160" w:line="259" w:lineRule="auto"/>
        <w:jc w:val="left"/>
        <w:rPr>
          <w:noProof/>
        </w:rPr>
      </w:pPr>
      <w:r w:rsidRPr="0013787D">
        <w:rPr>
          <w:noProof/>
          <w:color w:val="auto"/>
          <w:lang w:val="es-ES"/>
        </w:rPr>
        <w:lastRenderedPageBreak/>
        <w:drawing>
          <wp:inline distT="0" distB="0" distL="0" distR="0" wp14:anchorId="7FA66DB9" wp14:editId="7FF5BFC5">
            <wp:extent cx="5791835" cy="282829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91835" cy="2828290"/>
                    </a:xfrm>
                    <a:prstGeom prst="rect">
                      <a:avLst/>
                    </a:prstGeom>
                  </pic:spPr>
                </pic:pic>
              </a:graphicData>
            </a:graphic>
          </wp:inline>
        </w:drawing>
      </w:r>
      <w:r w:rsidRPr="0013787D">
        <w:rPr>
          <w:noProof/>
        </w:rPr>
        <w:t xml:space="preserve"> </w:t>
      </w:r>
      <w:r w:rsidRPr="0013787D">
        <w:rPr>
          <w:noProof/>
          <w:color w:val="auto"/>
          <w:lang w:val="es-ES"/>
        </w:rPr>
        <w:drawing>
          <wp:inline distT="0" distB="0" distL="0" distR="0" wp14:anchorId="2F201A80" wp14:editId="4CB4AB44">
            <wp:extent cx="5791835" cy="4697730"/>
            <wp:effectExtent l="0" t="0" r="0" b="762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91835" cy="4697730"/>
                    </a:xfrm>
                    <a:prstGeom prst="rect">
                      <a:avLst/>
                    </a:prstGeom>
                  </pic:spPr>
                </pic:pic>
              </a:graphicData>
            </a:graphic>
          </wp:inline>
        </w:drawing>
      </w:r>
    </w:p>
    <w:p w14:paraId="10183F88" w14:textId="77777777" w:rsidR="0013787D" w:rsidRDefault="0013787D">
      <w:pPr>
        <w:spacing w:before="0" w:after="160" w:line="259" w:lineRule="auto"/>
        <w:jc w:val="left"/>
        <w:rPr>
          <w:color w:val="auto"/>
          <w:lang w:val="es-ES"/>
        </w:rPr>
      </w:pPr>
    </w:p>
    <w:p w14:paraId="49E63C08" w14:textId="35EF3980" w:rsidR="009C529A" w:rsidRPr="005B41F6" w:rsidRDefault="009C529A" w:rsidP="00E0512B">
      <w:pPr>
        <w:pStyle w:val="Ttulo4"/>
        <w:rPr>
          <w:b w:val="0"/>
          <w:bCs/>
          <w:lang w:val="es-ES"/>
        </w:rPr>
      </w:pPr>
      <w:r w:rsidRPr="009C529A">
        <w:rPr>
          <w:bCs/>
          <w:lang w:val="es-ES"/>
        </w:rPr>
        <w:lastRenderedPageBreak/>
        <w:t>CU21: Registrar Parámetros Físicos (Mermas, Tiempos, Temperatura)</w:t>
      </w:r>
      <w:r>
        <w:t xml:space="preserve">           </w:t>
      </w:r>
      <w:r w:rsidRPr="00257A62">
        <w:t xml:space="preserve">[Prioridad: </w:t>
      </w:r>
      <w:r w:rsidRPr="007719C4">
        <w:rPr>
          <w:color w:val="C00000"/>
        </w:rPr>
        <w:t>Alta</w:t>
      </w:r>
      <w:r w:rsidRPr="00257A62">
        <w:t>]</w:t>
      </w:r>
    </w:p>
    <w:tbl>
      <w:tblPr>
        <w:tblStyle w:val="Tablanormal1"/>
        <w:tblW w:w="0" w:type="auto"/>
        <w:tblLook w:val="04A0" w:firstRow="1" w:lastRow="0" w:firstColumn="1" w:lastColumn="0" w:noHBand="0" w:noVBand="1"/>
      </w:tblPr>
      <w:tblGrid>
        <w:gridCol w:w="1727"/>
        <w:gridCol w:w="7384"/>
      </w:tblGrid>
      <w:tr w:rsidR="009C529A" w:rsidRPr="009C529A" w14:paraId="51921A10" w14:textId="77777777" w:rsidTr="009C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2D739" w14:textId="653EE251" w:rsidR="009C529A" w:rsidRPr="009C529A" w:rsidRDefault="003A3D56" w:rsidP="009C529A">
            <w:pPr>
              <w:rPr>
                <w:color w:val="auto"/>
                <w:lang w:val="es-ES"/>
              </w:rPr>
            </w:pPr>
            <w:r w:rsidRPr="009C529A">
              <w:rPr>
                <w:color w:val="auto"/>
                <w:lang w:val="es-ES"/>
              </w:rPr>
              <w:t>Caso de uso</w:t>
            </w:r>
          </w:p>
        </w:tc>
        <w:tc>
          <w:tcPr>
            <w:tcW w:w="0" w:type="auto"/>
            <w:hideMark/>
          </w:tcPr>
          <w:p w14:paraId="19078BFD" w14:textId="77777777" w:rsidR="009C529A" w:rsidRPr="009C529A" w:rsidRDefault="009C529A" w:rsidP="009C529A">
            <w:pPr>
              <w:cnfStyle w:val="100000000000" w:firstRow="1" w:lastRow="0" w:firstColumn="0" w:lastColumn="0" w:oddVBand="0" w:evenVBand="0" w:oddHBand="0" w:evenHBand="0" w:firstRowFirstColumn="0" w:firstRowLastColumn="0" w:lastRowFirstColumn="0" w:lastRowLastColumn="0"/>
              <w:rPr>
                <w:color w:val="auto"/>
                <w:lang w:val="es-ES"/>
              </w:rPr>
            </w:pPr>
            <w:r w:rsidRPr="009C529A">
              <w:rPr>
                <w:color w:val="auto"/>
                <w:lang w:val="es-ES"/>
              </w:rPr>
              <w:t>CU21 - Registrar Parámetros Físicos (Mermas, Tiempos, Temperatura).</w:t>
            </w:r>
          </w:p>
        </w:tc>
      </w:tr>
      <w:tr w:rsidR="009C529A" w:rsidRPr="009C529A" w14:paraId="37906B66"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EB7A5" w14:textId="35FD2ED2" w:rsidR="009C529A" w:rsidRPr="009C529A" w:rsidRDefault="003A3D56" w:rsidP="009C529A">
            <w:pPr>
              <w:rPr>
                <w:color w:val="auto"/>
                <w:lang w:val="es-ES"/>
              </w:rPr>
            </w:pPr>
            <w:r w:rsidRPr="009C529A">
              <w:rPr>
                <w:color w:val="auto"/>
                <w:lang w:val="es-ES"/>
              </w:rPr>
              <w:t>Propósito</w:t>
            </w:r>
          </w:p>
        </w:tc>
        <w:tc>
          <w:tcPr>
            <w:tcW w:w="0" w:type="auto"/>
            <w:hideMark/>
          </w:tcPr>
          <w:p w14:paraId="02D81AFF"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Capturar digitalmente las variables de proceso de la jornada de producción (temperaturas de tina, tiempos de cuajado/hilado/cocción, presiones, grados Brix) que actualmente se registran en formatos mixtos e inconsistentes (PF-05, PF-15), generando la bitácora técnica del lote que alimentará el análisis de rendimiento y la ficha de calidad.</w:t>
            </w:r>
          </w:p>
        </w:tc>
      </w:tr>
      <w:tr w:rsidR="009C529A" w:rsidRPr="009C529A" w14:paraId="201F11D5"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3A74FBD4" w14:textId="2B2898ED" w:rsidR="009C529A" w:rsidRPr="009C529A" w:rsidRDefault="003A3D56" w:rsidP="009C529A">
            <w:pPr>
              <w:rPr>
                <w:color w:val="auto"/>
                <w:lang w:val="es-ES"/>
              </w:rPr>
            </w:pPr>
            <w:r w:rsidRPr="009C529A">
              <w:rPr>
                <w:color w:val="auto"/>
                <w:lang w:val="es-ES"/>
              </w:rPr>
              <w:t>Descripción</w:t>
            </w:r>
          </w:p>
        </w:tc>
        <w:tc>
          <w:tcPr>
            <w:tcW w:w="0" w:type="auto"/>
            <w:hideMark/>
          </w:tcPr>
          <w:p w14:paraId="34EDC158"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Permite al Jefe de Producción, durante el transcurso de una orden de producción abierta (CU20), registrar progresivamente los parámetros físicos del proceso en formularios dinámicos adaptados al tipo de producto (Cuajada, Hilado, Cheddar, Dulce de Leche). El sistema valida rangos plausibles y marca con timestamps automáticos cada registro.</w:t>
            </w:r>
          </w:p>
        </w:tc>
      </w:tr>
      <w:tr w:rsidR="009C529A" w:rsidRPr="009C529A" w14:paraId="623FFCDE"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BC915" w14:textId="6A468546" w:rsidR="009C529A" w:rsidRPr="009C529A" w:rsidRDefault="003A3D56" w:rsidP="009C529A">
            <w:pPr>
              <w:rPr>
                <w:color w:val="auto"/>
                <w:lang w:val="es-ES"/>
              </w:rPr>
            </w:pPr>
            <w:r w:rsidRPr="009C529A">
              <w:rPr>
                <w:color w:val="auto"/>
                <w:lang w:val="es-ES"/>
              </w:rPr>
              <w:t>Actores</w:t>
            </w:r>
          </w:p>
        </w:tc>
        <w:tc>
          <w:tcPr>
            <w:tcW w:w="0" w:type="auto"/>
            <w:hideMark/>
          </w:tcPr>
          <w:p w14:paraId="705E0703"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Tablas de BD (parametros_proceso, ordenes_produccion).</w:t>
            </w:r>
          </w:p>
        </w:tc>
      </w:tr>
      <w:tr w:rsidR="009C529A" w:rsidRPr="009C529A" w14:paraId="1D3ED737"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4BD4B760" w14:textId="2A6C3E4E" w:rsidR="009C529A" w:rsidRPr="009C529A" w:rsidRDefault="003A3D56" w:rsidP="009C529A">
            <w:pPr>
              <w:rPr>
                <w:color w:val="auto"/>
                <w:lang w:val="es-ES"/>
              </w:rPr>
            </w:pPr>
            <w:r w:rsidRPr="009C529A">
              <w:rPr>
                <w:color w:val="auto"/>
                <w:lang w:val="es-ES"/>
              </w:rPr>
              <w:t>Actor iniciador</w:t>
            </w:r>
          </w:p>
        </w:tc>
        <w:tc>
          <w:tcPr>
            <w:tcW w:w="0" w:type="auto"/>
            <w:hideMark/>
          </w:tcPr>
          <w:p w14:paraId="3A8BB8D7"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Jefe de Producción.</w:t>
            </w:r>
          </w:p>
        </w:tc>
      </w:tr>
      <w:tr w:rsidR="009C529A" w:rsidRPr="009C529A" w14:paraId="011C8AA4"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31AEC" w14:textId="0D069C08" w:rsidR="009C529A" w:rsidRPr="009C529A" w:rsidRDefault="003A3D56" w:rsidP="009C529A">
            <w:pPr>
              <w:rPr>
                <w:color w:val="auto"/>
                <w:lang w:val="es-ES"/>
              </w:rPr>
            </w:pPr>
            <w:r w:rsidRPr="009C529A">
              <w:rPr>
                <w:color w:val="auto"/>
                <w:lang w:val="es-ES"/>
              </w:rPr>
              <w:t>Precondición</w:t>
            </w:r>
          </w:p>
        </w:tc>
        <w:tc>
          <w:tcPr>
            <w:tcW w:w="0" w:type="auto"/>
            <w:hideMark/>
          </w:tcPr>
          <w:p w14:paraId="53BC7D37"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Debe existir una orden de producción en estado 'En Proceso' (CU20 ejecutado). El Jefe de Producción debe estar logueado.</w:t>
            </w:r>
          </w:p>
        </w:tc>
      </w:tr>
      <w:tr w:rsidR="009C529A" w:rsidRPr="009C529A" w14:paraId="5582E5BA"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3EFF5905" w14:textId="7DB15664" w:rsidR="009C529A" w:rsidRPr="009C529A" w:rsidRDefault="003A3D56" w:rsidP="009C529A">
            <w:pPr>
              <w:rPr>
                <w:color w:val="auto"/>
                <w:lang w:val="es-ES"/>
              </w:rPr>
            </w:pPr>
            <w:r w:rsidRPr="009C529A">
              <w:rPr>
                <w:color w:val="auto"/>
                <w:lang w:val="es-ES"/>
              </w:rPr>
              <w:t>Flujo principal (camino feliz)</w:t>
            </w:r>
          </w:p>
        </w:tc>
        <w:tc>
          <w:tcPr>
            <w:tcW w:w="0" w:type="auto"/>
            <w:hideMark/>
          </w:tcPr>
          <w:p w14:paraId="6506EB6F"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1. El Jefe de Producción ingresa al módulo "Producción en Planta" → "Órdenes Activas".</w:t>
            </w:r>
            <w:r w:rsidRPr="009C529A">
              <w:rPr>
                <w:color w:val="auto"/>
                <w:lang w:val="es-ES"/>
              </w:rPr>
              <w:br/>
              <w:t>2. El sistema muestra las órdenes en estado 'En Proceso' con su número de lote y producto.</w:t>
            </w:r>
            <w:r w:rsidRPr="009C529A">
              <w:rPr>
                <w:color w:val="auto"/>
                <w:lang w:val="es-ES"/>
              </w:rPr>
              <w:br/>
              <w:t>3. El Jefe selecciona la orden activa y presiona "Registrar Parámetros".</w:t>
            </w:r>
            <w:r w:rsidRPr="009C529A">
              <w:rPr>
                <w:color w:val="auto"/>
                <w:lang w:val="es-ES"/>
              </w:rPr>
              <w:br/>
              <w:t>4. El sistema despliega el formulario dinámico según el tipo de producto:</w:t>
            </w:r>
            <w:r w:rsidRPr="009C529A">
              <w:rPr>
                <w:color w:val="auto"/>
                <w:lang w:val="es-ES"/>
              </w:rPr>
              <w:br/>
            </w:r>
            <w:r w:rsidRPr="009C529A">
              <w:rPr>
                <w:color w:val="auto"/>
                <w:lang w:val="es-ES"/>
              </w:rPr>
              <w:lastRenderedPageBreak/>
              <w:t>- </w:t>
            </w:r>
            <w:r w:rsidRPr="009C529A">
              <w:rPr>
                <w:b/>
                <w:bCs/>
                <w:color w:val="auto"/>
                <w:lang w:val="es-ES"/>
              </w:rPr>
              <w:t>Cuajada/Mozzarella:</w:t>
            </w:r>
            <w:r w:rsidRPr="009C529A">
              <w:rPr>
                <w:color w:val="auto"/>
                <w:lang w:val="es-ES"/>
              </w:rPr>
              <w:t> pH inicial, temperatura de cuajado (°C), hora de adición de CaCl2, hora de corte de cuajada, temperatura de hilado (°C), hora de moldeo.</w:t>
            </w:r>
            <w:r w:rsidRPr="009C529A">
              <w:rPr>
                <w:color w:val="auto"/>
                <w:lang w:val="es-ES"/>
              </w:rPr>
              <w:br/>
              <w:t>- </w:t>
            </w:r>
            <w:r w:rsidRPr="009C529A">
              <w:rPr>
                <w:b/>
                <w:bCs/>
                <w:color w:val="auto"/>
                <w:lang w:val="es-ES"/>
              </w:rPr>
              <w:t>Cheddar:</w:t>
            </w:r>
            <w:r w:rsidRPr="009C529A">
              <w:rPr>
                <w:color w:val="auto"/>
                <w:lang w:val="es-ES"/>
              </w:rPr>
              <w:t> pH inicial, temperatura pasteurización (°C), hora inicio/fin de prensado, pH final.</w:t>
            </w:r>
            <w:r w:rsidRPr="009C529A">
              <w:rPr>
                <w:color w:val="auto"/>
                <w:lang w:val="es-ES"/>
              </w:rPr>
              <w:br/>
              <w:t>- </w:t>
            </w:r>
            <w:r w:rsidRPr="009C529A">
              <w:rPr>
                <w:b/>
                <w:bCs/>
                <w:color w:val="auto"/>
                <w:lang w:val="es-ES"/>
              </w:rPr>
              <w:t>Dulce de Leche:</w:t>
            </w:r>
            <w:r w:rsidRPr="009C529A">
              <w:rPr>
                <w:color w:val="auto"/>
                <w:lang w:val="es-ES"/>
              </w:rPr>
              <w:t> pH leche, acidez Dornic, grados Brix en etapas (inicio/medio/final), presión de caldera (PSI), hora de mezclado/cocción/final.</w:t>
            </w:r>
            <w:r w:rsidRPr="009C529A">
              <w:rPr>
                <w:color w:val="auto"/>
                <w:lang w:val="es-ES"/>
              </w:rPr>
              <w:br/>
              <w:t>5. El Jefe completa los campos progresivamente durante la jornada (puede guardar parcialmente).</w:t>
            </w:r>
            <w:r w:rsidRPr="009C529A">
              <w:rPr>
                <w:color w:val="auto"/>
                <w:lang w:val="es-ES"/>
              </w:rPr>
              <w:br/>
              <w:t>6. El sistema valida cada campo contra rangos configurados (ej. temperatura 0-120°C, pH 1-14, Brix 0-80).</w:t>
            </w:r>
            <w:r w:rsidRPr="009C529A">
              <w:rPr>
                <w:color w:val="auto"/>
                <w:lang w:val="es-ES"/>
              </w:rPr>
              <w:br/>
              <w:t>7. El Jefe presiona "Guardar Parámetros".</w:t>
            </w:r>
            <w:r w:rsidRPr="009C529A">
              <w:rPr>
                <w:color w:val="auto"/>
                <w:lang w:val="es-ES"/>
              </w:rPr>
              <w:br/>
              <w:t>8. El sistema genera INSERT en parametros_proceso vinculado a la orden de producción, con timestamp automático de cada registro.</w:t>
            </w:r>
            <w:r w:rsidRPr="009C529A">
              <w:rPr>
                <w:color w:val="auto"/>
                <w:lang w:val="es-ES"/>
              </w:rPr>
              <w:br/>
              <w:t>9. El sistema muestra un resumen visual de los parámetros registrados con indicadores de completitud.</w:t>
            </w:r>
          </w:p>
        </w:tc>
      </w:tr>
      <w:tr w:rsidR="009C529A" w:rsidRPr="009C529A" w14:paraId="299A8003"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3F9B3" w14:textId="63BBB626" w:rsidR="009C529A" w:rsidRPr="009C529A" w:rsidRDefault="003A3D56" w:rsidP="009C529A">
            <w:pPr>
              <w:rPr>
                <w:color w:val="auto"/>
                <w:lang w:val="es-ES"/>
              </w:rPr>
            </w:pPr>
            <w:r w:rsidRPr="009C529A">
              <w:rPr>
                <w:color w:val="auto"/>
                <w:lang w:val="es-ES"/>
              </w:rPr>
              <w:lastRenderedPageBreak/>
              <w:t>Post condición</w:t>
            </w:r>
          </w:p>
        </w:tc>
        <w:tc>
          <w:tcPr>
            <w:tcW w:w="0" w:type="auto"/>
            <w:hideMark/>
          </w:tcPr>
          <w:p w14:paraId="287EF570"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Los parámetros quedan vinculados al lote de producción, alimentando la ficha de calidad (CU23) y permitiendo el cálculo posterior de rendimientos y tiempos de ciclo. Toda la operación queda respaldada en la Bitácora de Auditoría.</w:t>
            </w:r>
          </w:p>
        </w:tc>
      </w:tr>
      <w:tr w:rsidR="009C529A" w:rsidRPr="009C529A" w14:paraId="76EC651F"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272DC104" w14:textId="635761AB" w:rsidR="009C529A" w:rsidRPr="009C529A" w:rsidRDefault="003A3D56" w:rsidP="009C529A">
            <w:pPr>
              <w:rPr>
                <w:color w:val="auto"/>
                <w:lang w:val="es-ES"/>
              </w:rPr>
            </w:pPr>
            <w:r w:rsidRPr="009C529A">
              <w:rPr>
                <w:color w:val="auto"/>
                <w:lang w:val="es-ES"/>
              </w:rPr>
              <w:t>Excepciones (flujo secundario)</w:t>
            </w:r>
          </w:p>
        </w:tc>
        <w:tc>
          <w:tcPr>
            <w:tcW w:w="0" w:type="auto"/>
            <w:hideMark/>
          </w:tcPr>
          <w:p w14:paraId="21528CB3"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 </w:t>
            </w:r>
            <w:r w:rsidRPr="009C529A">
              <w:rPr>
                <w:i/>
                <w:iCs/>
                <w:color w:val="auto"/>
                <w:lang w:val="es-ES"/>
              </w:rPr>
              <w:t>E1: Valor Fuera de Rango.</w:t>
            </w:r>
            <w:r w:rsidRPr="009C529A">
              <w:rPr>
                <w:color w:val="auto"/>
                <w:lang w:val="es-ES"/>
              </w:rPr>
              <w:t> Si un valor ingresado excede los rangos plausibles (ej. temperatura 335°C — error real detectado en PF-15), el sistema lo resalta en rojo y exige confirmación explícita: "El valor ingresado está fuera del rango esperado (0-120°C). ¿Confirma que es correcto?".</w:t>
            </w:r>
            <w:r w:rsidRPr="009C529A">
              <w:rPr>
                <w:color w:val="auto"/>
                <w:lang w:val="es-ES"/>
              </w:rPr>
              <w:br/>
              <w:t>- </w:t>
            </w:r>
            <w:r w:rsidRPr="009C529A">
              <w:rPr>
                <w:i/>
                <w:iCs/>
                <w:color w:val="auto"/>
                <w:lang w:val="es-ES"/>
              </w:rPr>
              <w:t>E2: Registro Parcial Incompleto.</w:t>
            </w:r>
            <w:r w:rsidRPr="009C529A">
              <w:rPr>
                <w:color w:val="auto"/>
                <w:lang w:val="es-ES"/>
              </w:rPr>
              <w:t xml:space="preserve"> El sistema permite guardar formularios </w:t>
            </w:r>
            <w:r w:rsidRPr="009C529A">
              <w:rPr>
                <w:color w:val="auto"/>
                <w:lang w:val="es-ES"/>
              </w:rPr>
              <w:lastRenderedPageBreak/>
              <w:t>incompletos con un badge amarillo "Parcial", pero advierte al Jefe que los campos faltantes serán necesarios para el cierre del lote (CU22).</w:t>
            </w:r>
          </w:p>
        </w:tc>
      </w:tr>
    </w:tbl>
    <w:p w14:paraId="33932EC0" w14:textId="5F4AEA79" w:rsidR="00E11176" w:rsidRDefault="0013787D" w:rsidP="00E11176">
      <w:pPr>
        <w:rPr>
          <w:noProof/>
        </w:rPr>
      </w:pPr>
      <w:r w:rsidRPr="0013787D">
        <w:rPr>
          <w:noProof/>
          <w:color w:val="auto"/>
          <w:lang w:val="es-ES"/>
        </w:rPr>
        <w:lastRenderedPageBreak/>
        <w:drawing>
          <wp:inline distT="0" distB="0" distL="0" distR="0" wp14:anchorId="6C844C26" wp14:editId="11B81D5B">
            <wp:extent cx="5791835" cy="2590800"/>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91835" cy="2590800"/>
                    </a:xfrm>
                    <a:prstGeom prst="rect">
                      <a:avLst/>
                    </a:prstGeom>
                  </pic:spPr>
                </pic:pic>
              </a:graphicData>
            </a:graphic>
          </wp:inline>
        </w:drawing>
      </w:r>
    </w:p>
    <w:p w14:paraId="57706047" w14:textId="0255E086" w:rsidR="009C529A" w:rsidRDefault="0013787D" w:rsidP="00E11176">
      <w:pPr>
        <w:rPr>
          <w:color w:val="auto"/>
          <w:lang w:val="es-ES"/>
        </w:rPr>
      </w:pPr>
      <w:r w:rsidRPr="0013787D">
        <w:rPr>
          <w:noProof/>
          <w:color w:val="auto"/>
          <w:lang w:val="es-ES"/>
        </w:rPr>
        <w:drawing>
          <wp:inline distT="0" distB="0" distL="0" distR="0" wp14:anchorId="0EBB31C6" wp14:editId="37A65DA2">
            <wp:extent cx="4625975" cy="3918857"/>
            <wp:effectExtent l="0" t="0" r="3175" b="5715"/>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29327" cy="3921696"/>
                    </a:xfrm>
                    <a:prstGeom prst="rect">
                      <a:avLst/>
                    </a:prstGeom>
                  </pic:spPr>
                </pic:pic>
              </a:graphicData>
            </a:graphic>
          </wp:inline>
        </w:drawing>
      </w:r>
    </w:p>
    <w:p w14:paraId="0DC711B7" w14:textId="252D45B1" w:rsidR="009C529A" w:rsidRPr="009C529A" w:rsidRDefault="009C529A" w:rsidP="00E0512B">
      <w:pPr>
        <w:pStyle w:val="Ttulo4"/>
        <w:rPr>
          <w:b w:val="0"/>
          <w:bCs/>
          <w:lang w:val="es-ES"/>
        </w:rPr>
      </w:pPr>
      <w:r w:rsidRPr="009C529A">
        <w:rPr>
          <w:bCs/>
          <w:lang w:val="es-ES"/>
        </w:rPr>
        <w:lastRenderedPageBreak/>
        <w:t>CU22: Codificar Lote Físico Terminado</w:t>
      </w:r>
      <w:r w:rsidRPr="009C529A">
        <w:rPr>
          <w:bCs/>
          <w:lang w:val="es-ES"/>
        </w:rPr>
        <w:tab/>
      </w:r>
      <w:r w:rsidRPr="009C529A">
        <w:rPr>
          <w:bCs/>
          <w:lang w:val="es-ES"/>
        </w:rPr>
        <w:tab/>
      </w:r>
      <w:r w:rsidRPr="009C529A">
        <w:rPr>
          <w:lang w:val="es-ES"/>
        </w:rPr>
        <w:tab/>
      </w:r>
      <w:r w:rsidRPr="009C529A">
        <w:rPr>
          <w:lang w:val="es-ES"/>
        </w:rPr>
        <w:tab/>
      </w:r>
      <w:r w:rsidRPr="009C529A">
        <w:t xml:space="preserve">            [Prioridad: </w:t>
      </w:r>
      <w:r w:rsidRPr="009C529A">
        <w:rPr>
          <w:color w:val="FF0000"/>
        </w:rPr>
        <w:t>Alta</w:t>
      </w:r>
      <w:r w:rsidRPr="009C529A">
        <w:t>]</w:t>
      </w:r>
    </w:p>
    <w:tbl>
      <w:tblPr>
        <w:tblStyle w:val="Tablanormal1"/>
        <w:tblW w:w="0" w:type="auto"/>
        <w:tblLook w:val="04A0" w:firstRow="1" w:lastRow="0" w:firstColumn="1" w:lastColumn="0" w:noHBand="0" w:noVBand="1"/>
      </w:tblPr>
      <w:tblGrid>
        <w:gridCol w:w="1657"/>
        <w:gridCol w:w="7454"/>
      </w:tblGrid>
      <w:tr w:rsidR="009C529A" w:rsidRPr="009C529A" w14:paraId="0B0144CB" w14:textId="77777777" w:rsidTr="009C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D0164" w14:textId="4C537779" w:rsidR="009C529A" w:rsidRPr="009C529A" w:rsidRDefault="003A3D56" w:rsidP="009C529A">
            <w:pPr>
              <w:rPr>
                <w:color w:val="auto"/>
                <w:lang w:val="es-ES"/>
              </w:rPr>
            </w:pPr>
            <w:r w:rsidRPr="009C529A">
              <w:rPr>
                <w:color w:val="auto"/>
                <w:lang w:val="es-ES"/>
              </w:rPr>
              <w:t>Caso de uso</w:t>
            </w:r>
          </w:p>
        </w:tc>
        <w:tc>
          <w:tcPr>
            <w:tcW w:w="0" w:type="auto"/>
            <w:hideMark/>
          </w:tcPr>
          <w:p w14:paraId="694B5B7A" w14:textId="77777777" w:rsidR="009C529A" w:rsidRPr="009C529A" w:rsidRDefault="009C529A" w:rsidP="009C529A">
            <w:pPr>
              <w:cnfStyle w:val="100000000000" w:firstRow="1" w:lastRow="0" w:firstColumn="0" w:lastColumn="0" w:oddVBand="0" w:evenVBand="0" w:oddHBand="0" w:evenHBand="0" w:firstRowFirstColumn="0" w:firstRowLastColumn="0" w:lastRowFirstColumn="0" w:lastRowLastColumn="0"/>
              <w:rPr>
                <w:color w:val="auto"/>
                <w:lang w:val="es-ES"/>
              </w:rPr>
            </w:pPr>
            <w:r w:rsidRPr="009C529A">
              <w:rPr>
                <w:color w:val="auto"/>
                <w:lang w:val="es-ES"/>
              </w:rPr>
              <w:t>CU22 - Codificar Lote Físico Terminado.</w:t>
            </w:r>
          </w:p>
        </w:tc>
      </w:tr>
      <w:tr w:rsidR="009C529A" w:rsidRPr="009C529A" w14:paraId="4C804E86"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8E1AF" w14:textId="62F56E95" w:rsidR="009C529A" w:rsidRPr="009C529A" w:rsidRDefault="003A3D56" w:rsidP="009C529A">
            <w:pPr>
              <w:rPr>
                <w:color w:val="auto"/>
                <w:lang w:val="es-ES"/>
              </w:rPr>
            </w:pPr>
            <w:r w:rsidRPr="009C529A">
              <w:rPr>
                <w:color w:val="auto"/>
                <w:lang w:val="es-ES"/>
              </w:rPr>
              <w:t>Propósito</w:t>
            </w:r>
          </w:p>
        </w:tc>
        <w:tc>
          <w:tcPr>
            <w:tcW w:w="0" w:type="auto"/>
            <w:hideMark/>
          </w:tcPr>
          <w:p w14:paraId="31B6CA6C"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Cerrar formalmente una orden de producción registrando la cantidad real de producto obtenido, calculando automáticamente el rendimiento (kg producidos / litros de leche procesados) y la merma técnica, generando un lote trazable con código único que quedará pendiente de aprobación por Calidad (CU23).</w:t>
            </w:r>
          </w:p>
        </w:tc>
      </w:tr>
      <w:tr w:rsidR="009C529A" w:rsidRPr="009C529A" w14:paraId="646BCDB7"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71515AD8" w14:textId="2A25A983" w:rsidR="009C529A" w:rsidRPr="009C529A" w:rsidRDefault="003A3D56" w:rsidP="009C529A">
            <w:pPr>
              <w:rPr>
                <w:color w:val="auto"/>
                <w:lang w:val="es-ES"/>
              </w:rPr>
            </w:pPr>
            <w:r w:rsidRPr="009C529A">
              <w:rPr>
                <w:color w:val="auto"/>
                <w:lang w:val="es-ES"/>
              </w:rPr>
              <w:t>Descripción</w:t>
            </w:r>
          </w:p>
        </w:tc>
        <w:tc>
          <w:tcPr>
            <w:tcW w:w="0" w:type="auto"/>
            <w:hideMark/>
          </w:tcPr>
          <w:p w14:paraId="59170D73"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Permite al Jefe de Producción finalizar una orden de producción abierta (CU20) ingresando el peso bruto total obtenido, el número de moldes/envases y las presentaciones de envasado. El sistema calcula el rendimiento transformativo en tiempo real, compara contra los rangos históricos esperados, y establece el lote con estado 'Pendiente QA' para su evaluación por el Ingeniero de Calidad.</w:t>
            </w:r>
          </w:p>
        </w:tc>
      </w:tr>
      <w:tr w:rsidR="009C529A" w:rsidRPr="009C529A" w14:paraId="1259F242"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FD6A0" w14:textId="42EA7FFF" w:rsidR="009C529A" w:rsidRPr="009C529A" w:rsidRDefault="003A3D56" w:rsidP="009C529A">
            <w:pPr>
              <w:rPr>
                <w:color w:val="auto"/>
                <w:lang w:val="es-ES"/>
              </w:rPr>
            </w:pPr>
            <w:r w:rsidRPr="009C529A">
              <w:rPr>
                <w:color w:val="auto"/>
                <w:lang w:val="es-ES"/>
              </w:rPr>
              <w:t>Actores</w:t>
            </w:r>
          </w:p>
        </w:tc>
        <w:tc>
          <w:tcPr>
            <w:tcW w:w="0" w:type="auto"/>
            <w:hideMark/>
          </w:tcPr>
          <w:p w14:paraId="5899763D"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Tablas de BD (ordenes_produccion, lotes_produccion, presentaciones_lote).</w:t>
            </w:r>
          </w:p>
        </w:tc>
      </w:tr>
      <w:tr w:rsidR="009C529A" w:rsidRPr="009C529A" w14:paraId="0D5793D3"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1FAF7744" w14:textId="7D5127F5" w:rsidR="009C529A" w:rsidRPr="009C529A" w:rsidRDefault="003A3D56" w:rsidP="009C529A">
            <w:pPr>
              <w:rPr>
                <w:color w:val="auto"/>
                <w:lang w:val="es-ES"/>
              </w:rPr>
            </w:pPr>
            <w:r w:rsidRPr="009C529A">
              <w:rPr>
                <w:color w:val="auto"/>
                <w:lang w:val="es-ES"/>
              </w:rPr>
              <w:t>Actor iniciador</w:t>
            </w:r>
          </w:p>
        </w:tc>
        <w:tc>
          <w:tcPr>
            <w:tcW w:w="0" w:type="auto"/>
            <w:hideMark/>
          </w:tcPr>
          <w:p w14:paraId="297F2267"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Jefe de Producción.</w:t>
            </w:r>
          </w:p>
        </w:tc>
      </w:tr>
      <w:tr w:rsidR="009C529A" w:rsidRPr="009C529A" w14:paraId="106C7233"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EC749" w14:textId="418C628F" w:rsidR="009C529A" w:rsidRPr="009C529A" w:rsidRDefault="003A3D56" w:rsidP="009C529A">
            <w:pPr>
              <w:rPr>
                <w:color w:val="auto"/>
                <w:lang w:val="es-ES"/>
              </w:rPr>
            </w:pPr>
            <w:r w:rsidRPr="009C529A">
              <w:rPr>
                <w:color w:val="auto"/>
                <w:lang w:val="es-ES"/>
              </w:rPr>
              <w:t>Precondición</w:t>
            </w:r>
          </w:p>
        </w:tc>
        <w:tc>
          <w:tcPr>
            <w:tcW w:w="0" w:type="auto"/>
            <w:hideMark/>
          </w:tcPr>
          <w:p w14:paraId="5EC04037"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Debe existir una orden de producción en estado 'En Proceso' con al menos los parámetros básicos registrados (CU21). El Jefe debe estar logueado.</w:t>
            </w:r>
          </w:p>
        </w:tc>
      </w:tr>
      <w:tr w:rsidR="009C529A" w:rsidRPr="009C529A" w14:paraId="0FEB4A14"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2B65B771" w14:textId="4828E3A1" w:rsidR="009C529A" w:rsidRPr="009C529A" w:rsidRDefault="003A3D56" w:rsidP="009C529A">
            <w:pPr>
              <w:rPr>
                <w:color w:val="auto"/>
                <w:lang w:val="es-ES"/>
              </w:rPr>
            </w:pPr>
            <w:r w:rsidRPr="009C529A">
              <w:rPr>
                <w:color w:val="auto"/>
                <w:lang w:val="es-ES"/>
              </w:rPr>
              <w:t>Flujo principal (camino feliz)</w:t>
            </w:r>
          </w:p>
        </w:tc>
        <w:tc>
          <w:tcPr>
            <w:tcW w:w="0" w:type="auto"/>
            <w:hideMark/>
          </w:tcPr>
          <w:p w14:paraId="783B2444"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1. El Jefe de Producción ingresa al módulo "Producción en Planta" → "Órdenes Activas".</w:t>
            </w:r>
            <w:r w:rsidRPr="009C529A">
              <w:rPr>
                <w:color w:val="auto"/>
                <w:lang w:val="es-ES"/>
              </w:rPr>
              <w:br/>
              <w:t>2. Selecciona la orden a cerrar y presiona "Codificar Lote Terminado".</w:t>
            </w:r>
            <w:r w:rsidRPr="009C529A">
              <w:rPr>
                <w:color w:val="auto"/>
                <w:lang w:val="es-ES"/>
              </w:rPr>
              <w:br/>
              <w:t>3. El sistema despliega un formulario de cierre con los datos de la orden (Receta, Volumen Leche, Fecha Inicio) y campos editables: Peso Bruto Total (kg), Número de Moldes/Envases, Hora de Finalización.</w:t>
            </w:r>
            <w:r w:rsidRPr="009C529A">
              <w:rPr>
                <w:color w:val="auto"/>
                <w:lang w:val="es-ES"/>
              </w:rPr>
              <w:br/>
            </w:r>
            <w:r w:rsidRPr="009C529A">
              <w:rPr>
                <w:color w:val="auto"/>
                <w:lang w:val="es-ES"/>
              </w:rPr>
              <w:lastRenderedPageBreak/>
              <w:t>4. El Jefe ingresa: Peso Bruto = 48.5 kg, Moldes = 10, Hora Final = 16:30.</w:t>
            </w:r>
            <w:r w:rsidRPr="009C529A">
              <w:rPr>
                <w:color w:val="auto"/>
                <w:lang w:val="es-ES"/>
              </w:rPr>
              <w:br/>
              <w:t>5. El sistema agrega una sección de "Desglose por Presentación": el Jefe indica las unidades por presentación (ej. 8 moldes de 5 kg + 2 moldes de 4.25 kg).</w:t>
            </w:r>
            <w:r w:rsidRPr="009C529A">
              <w:rPr>
                <w:color w:val="auto"/>
                <w:lang w:val="es-ES"/>
              </w:rPr>
              <w:br/>
              <w:t>6. El sistema calcula automáticamente el rendimiento: (48.5 kg / 500 L) × 100 = 9.7% (rendimiento esperado para Cheddar: 8-12%).</w:t>
            </w:r>
            <w:r w:rsidRPr="009C529A">
              <w:rPr>
                <w:color w:val="auto"/>
                <w:lang w:val="es-ES"/>
              </w:rPr>
              <w:br/>
              <w:t>7. El sistema muestra un indicador visual: verde si está dentro del rango, amarillo si está en el borde, rojo si es anómalo.</w:t>
            </w:r>
            <w:r w:rsidRPr="009C529A">
              <w:rPr>
                <w:color w:val="auto"/>
                <w:lang w:val="es-ES"/>
              </w:rPr>
              <w:br/>
              <w:t>8. El Jefe presiona "Cerrar Lote y Enviar a Calidad".</w:t>
            </w:r>
            <w:r w:rsidRPr="009C529A">
              <w:rPr>
                <w:color w:val="auto"/>
                <w:lang w:val="es-ES"/>
              </w:rPr>
              <w:br/>
              <w:t>9. El sistema genera un INSERT en lotes_produccion con el código de lote heredado de la orden y estado 'Pendiente QA'.</w:t>
            </w:r>
            <w:r w:rsidRPr="009C529A">
              <w:rPr>
                <w:color w:val="auto"/>
                <w:lang w:val="es-ES"/>
              </w:rPr>
              <w:br/>
              <w:t>10. El sistema genera los registros de presentaciones_lote con las unidades por presentación.</w:t>
            </w:r>
            <w:r w:rsidRPr="009C529A">
              <w:rPr>
                <w:color w:val="auto"/>
                <w:lang w:val="es-ES"/>
              </w:rPr>
              <w:br/>
              <w:t>11. El sistema actualiza la orden de producción a estado 'Cerrada' con la hora de finalización.</w:t>
            </w:r>
            <w:r w:rsidRPr="009C529A">
              <w:rPr>
                <w:color w:val="auto"/>
                <w:lang w:val="es-ES"/>
              </w:rPr>
              <w:br/>
              <w:t>12. El sistema muestra el resumen del lote con un badge amarillo "Pendiente Control de Calidad".</w:t>
            </w:r>
          </w:p>
        </w:tc>
      </w:tr>
      <w:tr w:rsidR="009C529A" w:rsidRPr="009C529A" w14:paraId="02647220"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5A107" w14:textId="2B523E4C" w:rsidR="009C529A" w:rsidRPr="009C529A" w:rsidRDefault="003A3D56" w:rsidP="009C529A">
            <w:pPr>
              <w:rPr>
                <w:color w:val="auto"/>
                <w:lang w:val="es-ES"/>
              </w:rPr>
            </w:pPr>
            <w:r w:rsidRPr="009C529A">
              <w:rPr>
                <w:color w:val="auto"/>
                <w:lang w:val="es-ES"/>
              </w:rPr>
              <w:lastRenderedPageBreak/>
              <w:t>Post condición</w:t>
            </w:r>
          </w:p>
        </w:tc>
        <w:tc>
          <w:tcPr>
            <w:tcW w:w="0" w:type="auto"/>
            <w:hideMark/>
          </w:tcPr>
          <w:p w14:paraId="317F797D"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El lote queda codificado con trazabilidad completa: receta utilizada, insumos consumidos (desde CU20), parámetros de proceso (desde CU21), rendimiento y merma calculados. El lote espera el dictamen de Calidad (CU23). Ningún producto de este lote puede ser vendido ni despachado hasta la aprobación QA. Toda la operación queda respaldada en la Bitácora de Auditoría.</w:t>
            </w:r>
          </w:p>
        </w:tc>
      </w:tr>
      <w:tr w:rsidR="009C529A" w:rsidRPr="009C529A" w14:paraId="3AE92490"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627AF490" w14:textId="092D8622" w:rsidR="009C529A" w:rsidRPr="009C529A" w:rsidRDefault="003A3D56" w:rsidP="009C529A">
            <w:pPr>
              <w:rPr>
                <w:color w:val="auto"/>
                <w:lang w:val="es-ES"/>
              </w:rPr>
            </w:pPr>
            <w:r w:rsidRPr="009C529A">
              <w:rPr>
                <w:color w:val="auto"/>
                <w:lang w:val="es-ES"/>
              </w:rPr>
              <w:t>Excepciones (flujo secundario)</w:t>
            </w:r>
          </w:p>
        </w:tc>
        <w:tc>
          <w:tcPr>
            <w:tcW w:w="0" w:type="auto"/>
            <w:hideMark/>
          </w:tcPr>
          <w:p w14:paraId="22052856"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 </w:t>
            </w:r>
            <w:r w:rsidRPr="009C529A">
              <w:rPr>
                <w:i/>
                <w:iCs/>
                <w:color w:val="auto"/>
                <w:lang w:val="es-ES"/>
              </w:rPr>
              <w:t>E1: Rendimiento Anómalo.</w:t>
            </w:r>
            <w:r w:rsidRPr="009C529A">
              <w:rPr>
                <w:color w:val="auto"/>
                <w:lang w:val="es-ES"/>
              </w:rPr>
              <w:t xml:space="preserve"> Si el rendimiento calculado está fuera de los rangos esperados del producto (ej. 70.8% para Dulce de Leche cuando el rango es 32-46% — error real detectado en PF-23), el sistema emite una </w:t>
            </w:r>
            <w:r w:rsidRPr="009C529A">
              <w:rPr>
                <w:color w:val="auto"/>
                <w:lang w:val="es-ES"/>
              </w:rPr>
              <w:lastRenderedPageBreak/>
              <w:t>advertencia roja: "El rendimiento calculado (X%) está fuera del rango esperado (A-B%). Verifique los valores ingresados antes de continuar". No bloquea el cierre pero exige confirmación explícita.</w:t>
            </w:r>
            <w:r w:rsidRPr="009C529A">
              <w:rPr>
                <w:color w:val="auto"/>
                <w:lang w:val="es-ES"/>
              </w:rPr>
              <w:br/>
              <w:t>- </w:t>
            </w:r>
            <w:r w:rsidRPr="009C529A">
              <w:rPr>
                <w:i/>
                <w:iCs/>
                <w:color w:val="auto"/>
                <w:lang w:val="es-ES"/>
              </w:rPr>
              <w:t>E2: Peso Cero o Negativo.</w:t>
            </w:r>
            <w:r w:rsidRPr="009C529A">
              <w:rPr>
                <w:color w:val="auto"/>
                <w:lang w:val="es-ES"/>
              </w:rPr>
              <w:t> Si el peso bruto ingresado es ≤ 0, el sistema bloquea el cierre: "El peso del lote debe ser un valor positivo".</w:t>
            </w:r>
            <w:r w:rsidRPr="009C529A">
              <w:rPr>
                <w:color w:val="auto"/>
                <w:lang w:val="es-ES"/>
              </w:rPr>
              <w:br/>
              <w:t>- </w:t>
            </w:r>
            <w:r w:rsidRPr="009C529A">
              <w:rPr>
                <w:i/>
                <w:iCs/>
                <w:color w:val="auto"/>
                <w:lang w:val="es-ES"/>
              </w:rPr>
              <w:t>E3: Inconsistencia de Presentaciones.</w:t>
            </w:r>
            <w:r w:rsidRPr="009C529A">
              <w:rPr>
                <w:color w:val="auto"/>
                <w:lang w:val="es-ES"/>
              </w:rPr>
              <w:t> Si la suma de pesos por presentación difiere del peso bruto total en más de un 5%, el sistema advierte: "La suma de presentaciones (X kg) no coincide con el peso bruto declarado (Y kg)".</w:t>
            </w:r>
          </w:p>
        </w:tc>
      </w:tr>
    </w:tbl>
    <w:p w14:paraId="3AD6C706" w14:textId="2F88F646" w:rsidR="00E11176" w:rsidRDefault="00E11176" w:rsidP="009A5DBA">
      <w:pPr>
        <w:rPr>
          <w:noProof/>
        </w:rPr>
      </w:pPr>
      <w:r w:rsidRPr="00E11176">
        <w:rPr>
          <w:noProof/>
          <w:color w:val="auto"/>
          <w:lang w:val="es-ES"/>
        </w:rPr>
        <w:lastRenderedPageBreak/>
        <w:drawing>
          <wp:inline distT="0" distB="0" distL="0" distR="0" wp14:anchorId="60646FFB" wp14:editId="4B67180A">
            <wp:extent cx="5791835" cy="1950085"/>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91835" cy="1950085"/>
                    </a:xfrm>
                    <a:prstGeom prst="rect">
                      <a:avLst/>
                    </a:prstGeom>
                  </pic:spPr>
                </pic:pic>
              </a:graphicData>
            </a:graphic>
          </wp:inline>
        </w:drawing>
      </w:r>
      <w:r w:rsidRPr="00E11176">
        <w:rPr>
          <w:noProof/>
        </w:rPr>
        <w:t xml:space="preserve"> </w:t>
      </w:r>
      <w:r w:rsidRPr="00E11176">
        <w:rPr>
          <w:noProof/>
          <w:color w:val="auto"/>
          <w:lang w:val="es-ES"/>
        </w:rPr>
        <w:drawing>
          <wp:inline distT="0" distB="0" distL="0" distR="0" wp14:anchorId="44F7145E" wp14:editId="4B0B3343">
            <wp:extent cx="5421085" cy="4811395"/>
            <wp:effectExtent l="0" t="0" r="8255" b="825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27900" cy="4817444"/>
                    </a:xfrm>
                    <a:prstGeom prst="rect">
                      <a:avLst/>
                    </a:prstGeom>
                  </pic:spPr>
                </pic:pic>
              </a:graphicData>
            </a:graphic>
          </wp:inline>
        </w:drawing>
      </w:r>
    </w:p>
    <w:p w14:paraId="233125EF" w14:textId="67D2FF12" w:rsidR="00E11176" w:rsidRPr="00E11176" w:rsidRDefault="00E11176" w:rsidP="00E11176">
      <w:pPr>
        <w:spacing w:before="0" w:after="160" w:line="259" w:lineRule="auto"/>
        <w:jc w:val="left"/>
        <w:rPr>
          <w:noProof/>
        </w:rPr>
      </w:pPr>
      <w:r>
        <w:rPr>
          <w:noProof/>
        </w:rPr>
        <w:br w:type="page"/>
      </w:r>
    </w:p>
    <w:p w14:paraId="7575A5F9" w14:textId="0FEC8E05" w:rsidR="009C529A" w:rsidRPr="005B41F6" w:rsidRDefault="009C529A" w:rsidP="00E0512B">
      <w:pPr>
        <w:pStyle w:val="Ttulo4"/>
        <w:rPr>
          <w:b w:val="0"/>
          <w:bCs/>
          <w:lang w:val="es-ES"/>
        </w:rPr>
      </w:pPr>
      <w:r w:rsidRPr="009C529A">
        <w:rPr>
          <w:bCs/>
          <w:lang w:val="es-ES"/>
        </w:rPr>
        <w:lastRenderedPageBreak/>
        <w:t>CU23: Registrar Ficha de Control de Calidad</w:t>
      </w:r>
      <w:r>
        <w:rPr>
          <w:bCs/>
          <w:lang w:val="es-ES"/>
        </w:rPr>
        <w:tab/>
      </w:r>
      <w:r>
        <w:rPr>
          <w:lang w:val="es-ES"/>
        </w:rPr>
        <w:tab/>
      </w:r>
      <w:r>
        <w:rPr>
          <w:lang w:val="es-ES"/>
        </w:rPr>
        <w:tab/>
      </w:r>
      <w:r>
        <w:t xml:space="preserve">            </w:t>
      </w:r>
      <w:r w:rsidRPr="00257A62">
        <w:t xml:space="preserve">[Prioridad: </w:t>
      </w:r>
      <w:r w:rsidRPr="007719C4">
        <w:rPr>
          <w:color w:val="C00000"/>
        </w:rPr>
        <w:t>Alta</w:t>
      </w:r>
      <w:r w:rsidRPr="00257A62">
        <w:t>]</w:t>
      </w:r>
    </w:p>
    <w:tbl>
      <w:tblPr>
        <w:tblStyle w:val="Tablanormal1"/>
        <w:tblW w:w="0" w:type="auto"/>
        <w:tblLook w:val="04A0" w:firstRow="1" w:lastRow="0" w:firstColumn="1" w:lastColumn="0" w:noHBand="0" w:noVBand="1"/>
      </w:tblPr>
      <w:tblGrid>
        <w:gridCol w:w="1706"/>
        <w:gridCol w:w="7405"/>
      </w:tblGrid>
      <w:tr w:rsidR="009C529A" w:rsidRPr="009C529A" w14:paraId="4CB2AC50" w14:textId="77777777" w:rsidTr="009C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19738" w14:textId="634B0700" w:rsidR="009C529A" w:rsidRPr="009C529A" w:rsidRDefault="003A3D56" w:rsidP="009C529A">
            <w:pPr>
              <w:rPr>
                <w:color w:val="auto"/>
                <w:lang w:val="es-ES"/>
              </w:rPr>
            </w:pPr>
            <w:r w:rsidRPr="009C529A">
              <w:rPr>
                <w:color w:val="auto"/>
                <w:lang w:val="es-ES"/>
              </w:rPr>
              <w:t>Caso de uso</w:t>
            </w:r>
          </w:p>
        </w:tc>
        <w:tc>
          <w:tcPr>
            <w:tcW w:w="0" w:type="auto"/>
            <w:hideMark/>
          </w:tcPr>
          <w:p w14:paraId="5E931C54" w14:textId="77777777" w:rsidR="009C529A" w:rsidRPr="009C529A" w:rsidRDefault="009C529A" w:rsidP="009C529A">
            <w:pPr>
              <w:cnfStyle w:val="100000000000" w:firstRow="1" w:lastRow="0" w:firstColumn="0" w:lastColumn="0" w:oddVBand="0" w:evenVBand="0" w:oddHBand="0" w:evenHBand="0" w:firstRowFirstColumn="0" w:firstRowLastColumn="0" w:lastRowFirstColumn="0" w:lastRowLastColumn="0"/>
              <w:rPr>
                <w:color w:val="auto"/>
                <w:lang w:val="es-ES"/>
              </w:rPr>
            </w:pPr>
            <w:r w:rsidRPr="009C529A">
              <w:rPr>
                <w:color w:val="auto"/>
                <w:lang w:val="es-ES"/>
              </w:rPr>
              <w:t>CU23 - Registrar Ficha de Control de Calidad.</w:t>
            </w:r>
          </w:p>
        </w:tc>
      </w:tr>
      <w:tr w:rsidR="009C529A" w:rsidRPr="009C529A" w14:paraId="41511CB8"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9652E" w14:textId="6E4EADAA" w:rsidR="009C529A" w:rsidRPr="009C529A" w:rsidRDefault="003A3D56" w:rsidP="009C529A">
            <w:pPr>
              <w:rPr>
                <w:color w:val="auto"/>
                <w:lang w:val="es-ES"/>
              </w:rPr>
            </w:pPr>
            <w:r w:rsidRPr="009C529A">
              <w:rPr>
                <w:color w:val="auto"/>
                <w:lang w:val="es-ES"/>
              </w:rPr>
              <w:t>Propósito</w:t>
            </w:r>
          </w:p>
        </w:tc>
        <w:tc>
          <w:tcPr>
            <w:tcW w:w="0" w:type="auto"/>
            <w:hideMark/>
          </w:tcPr>
          <w:p w14:paraId="1AFB9A09"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Implementar la barrera sanitaria digital que evalúa y documenta las propiedades físico-químicas de cada lote de producto terminado, vinculando las contramuestras de laboratorio para cumplir con los requisitos de trazabilidad de SENASAG y resolver la desconexión entre producción y calidad diagnosticada en PF-08 y PF-09.</w:t>
            </w:r>
          </w:p>
        </w:tc>
      </w:tr>
      <w:tr w:rsidR="009C529A" w:rsidRPr="009C529A" w14:paraId="7671BE6F"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5FC78354" w14:textId="72C8B74D" w:rsidR="009C529A" w:rsidRPr="009C529A" w:rsidRDefault="003A3D56" w:rsidP="009C529A">
            <w:pPr>
              <w:rPr>
                <w:color w:val="auto"/>
                <w:lang w:val="es-ES"/>
              </w:rPr>
            </w:pPr>
            <w:r w:rsidRPr="009C529A">
              <w:rPr>
                <w:color w:val="auto"/>
                <w:lang w:val="es-ES"/>
              </w:rPr>
              <w:t>Descripción</w:t>
            </w:r>
          </w:p>
        </w:tc>
        <w:tc>
          <w:tcPr>
            <w:tcW w:w="0" w:type="auto"/>
            <w:hideMark/>
          </w:tcPr>
          <w:p w14:paraId="0406081C"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Permite al Ingeniero de Calidad seleccionar un lote en estado 'Pendiente QA' (CU22) y registrar los resultados del análisis de laboratorio: pH post-producción, grados Brix (para dulces), humedad, peso por unidad, textura, aspecto visual y presencia de defectos. El sistema evalúa los resultados contra los estándares configurados por producto y emite un dictamen preliminar que el QA puede confirmar, ajustar o rechazar.</w:t>
            </w:r>
          </w:p>
        </w:tc>
      </w:tr>
      <w:tr w:rsidR="009C529A" w:rsidRPr="009C529A" w14:paraId="3961368D"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3A53C" w14:textId="6D40D722" w:rsidR="009C529A" w:rsidRPr="009C529A" w:rsidRDefault="003A3D56" w:rsidP="009C529A">
            <w:pPr>
              <w:rPr>
                <w:color w:val="auto"/>
                <w:lang w:val="es-ES"/>
              </w:rPr>
            </w:pPr>
            <w:r w:rsidRPr="009C529A">
              <w:rPr>
                <w:color w:val="auto"/>
                <w:lang w:val="es-ES"/>
              </w:rPr>
              <w:t>Actores</w:t>
            </w:r>
          </w:p>
        </w:tc>
        <w:tc>
          <w:tcPr>
            <w:tcW w:w="0" w:type="auto"/>
            <w:hideMark/>
          </w:tcPr>
          <w:p w14:paraId="15069A7C"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Tablas de BD (fichas_calidad, lotes_produccion, bitacora_auditoria).</w:t>
            </w:r>
          </w:p>
        </w:tc>
      </w:tr>
      <w:tr w:rsidR="009C529A" w:rsidRPr="009C529A" w14:paraId="40717579"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61769F34" w14:textId="2C36EAF5" w:rsidR="009C529A" w:rsidRPr="009C529A" w:rsidRDefault="003A3D56" w:rsidP="009C529A">
            <w:pPr>
              <w:rPr>
                <w:color w:val="auto"/>
                <w:lang w:val="es-ES"/>
              </w:rPr>
            </w:pPr>
            <w:r w:rsidRPr="009C529A">
              <w:rPr>
                <w:color w:val="auto"/>
                <w:lang w:val="es-ES"/>
              </w:rPr>
              <w:t>Actor iniciador</w:t>
            </w:r>
          </w:p>
        </w:tc>
        <w:tc>
          <w:tcPr>
            <w:tcW w:w="0" w:type="auto"/>
            <w:hideMark/>
          </w:tcPr>
          <w:p w14:paraId="1EC681E2"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Ingeniero de Calidad (QA).</w:t>
            </w:r>
          </w:p>
        </w:tc>
      </w:tr>
      <w:tr w:rsidR="009C529A" w:rsidRPr="009C529A" w14:paraId="7A30D724"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4698A" w14:textId="2DADCE51" w:rsidR="009C529A" w:rsidRPr="009C529A" w:rsidRDefault="003A3D56" w:rsidP="009C529A">
            <w:pPr>
              <w:rPr>
                <w:color w:val="auto"/>
                <w:lang w:val="es-ES"/>
              </w:rPr>
            </w:pPr>
            <w:r w:rsidRPr="009C529A">
              <w:rPr>
                <w:color w:val="auto"/>
                <w:lang w:val="es-ES"/>
              </w:rPr>
              <w:t>Precondición</w:t>
            </w:r>
          </w:p>
        </w:tc>
        <w:tc>
          <w:tcPr>
            <w:tcW w:w="0" w:type="auto"/>
            <w:hideMark/>
          </w:tcPr>
          <w:p w14:paraId="3341B105"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Debe existir al menos un lote en estado 'Pendiente QA' (CU22 ejecutado). El Ingeniero de Calidad debe estar logueado con rol QA. El Ingeniero NO debe ser la misma persona que aperturó la orden de producción del lote (segregación de funciones).</w:t>
            </w:r>
          </w:p>
        </w:tc>
      </w:tr>
      <w:tr w:rsidR="009C529A" w:rsidRPr="009C529A" w14:paraId="3F1B02C8"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3EBA8779" w14:textId="07CFFA31" w:rsidR="009C529A" w:rsidRPr="009C529A" w:rsidRDefault="003A3D56" w:rsidP="009C529A">
            <w:pPr>
              <w:rPr>
                <w:color w:val="auto"/>
                <w:lang w:val="es-ES"/>
              </w:rPr>
            </w:pPr>
            <w:r w:rsidRPr="009C529A">
              <w:rPr>
                <w:color w:val="auto"/>
                <w:lang w:val="es-ES"/>
              </w:rPr>
              <w:t>Flujo principal (camino feliz)</w:t>
            </w:r>
          </w:p>
        </w:tc>
        <w:tc>
          <w:tcPr>
            <w:tcW w:w="0" w:type="auto"/>
            <w:hideMark/>
          </w:tcPr>
          <w:p w14:paraId="14EC0F7E"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1. El Ingeniero de Calidad ingresa al módulo "Control de Calidad" → "Fichas Pendientes".</w:t>
            </w:r>
            <w:r w:rsidRPr="009C529A">
              <w:rPr>
                <w:color w:val="auto"/>
                <w:lang w:val="es-ES"/>
              </w:rPr>
              <w:br/>
              <w:t>2. El sistema muestra los lotes con estado 'Pendiente QA', indicando: Número de Lote, Producto, Fecha de Producción, Operario Responsable.</w:t>
            </w:r>
            <w:r w:rsidRPr="009C529A">
              <w:rPr>
                <w:color w:val="auto"/>
                <w:lang w:val="es-ES"/>
              </w:rPr>
              <w:br/>
            </w:r>
            <w:r w:rsidRPr="009C529A">
              <w:rPr>
                <w:color w:val="auto"/>
                <w:lang w:val="es-ES"/>
              </w:rPr>
              <w:lastRenderedPageBreak/>
              <w:t>3. El QA selecciona el lote a evaluar.</w:t>
            </w:r>
            <w:r w:rsidRPr="009C529A">
              <w:rPr>
                <w:color w:val="auto"/>
                <w:lang w:val="es-ES"/>
              </w:rPr>
              <w:br/>
              <w:t>4. El sistema despliega la ficha de control con campos específicos según el tipo de producto:</w:t>
            </w:r>
            <w:r w:rsidRPr="009C529A">
              <w:rPr>
                <w:color w:val="auto"/>
                <w:lang w:val="es-ES"/>
              </w:rPr>
              <w:br/>
              <w:t>- </w:t>
            </w:r>
            <w:r w:rsidRPr="009C529A">
              <w:rPr>
                <w:b/>
                <w:bCs/>
                <w:color w:val="auto"/>
                <w:lang w:val="es-ES"/>
              </w:rPr>
              <w:t>Quesos (Mozzarella/Cheddar):</w:t>
            </w:r>
            <w:r w:rsidRPr="009C529A">
              <w:rPr>
                <w:color w:val="auto"/>
                <w:lang w:val="es-ES"/>
              </w:rPr>
              <w:t> pH final (rango 5.0-5.5), humedad (%), textura (escala 1-5), presencia de ojos/grietas, peso promedio por molde (kg), aspecto visual (Conforme/No Conforme), observaciones organolépticas.</w:t>
            </w:r>
            <w:r w:rsidRPr="009C529A">
              <w:rPr>
                <w:color w:val="auto"/>
                <w:lang w:val="es-ES"/>
              </w:rPr>
              <w:br/>
              <w:t>- </w:t>
            </w:r>
            <w:r w:rsidRPr="009C529A">
              <w:rPr>
                <w:b/>
                <w:bCs/>
                <w:color w:val="auto"/>
                <w:lang w:val="es-ES"/>
              </w:rPr>
              <w:t>Dulce de Leche:</w:t>
            </w:r>
            <w:r w:rsidRPr="009C529A">
              <w:rPr>
                <w:color w:val="auto"/>
                <w:lang w:val="es-ES"/>
              </w:rPr>
              <w:t> Grados Brix finales (rango 68-72), pH (rango 5.5-6.5), consistencia, color (escala Pantone), presencia de cristales, peso por envase (kg).</w:t>
            </w:r>
            <w:r w:rsidRPr="009C529A">
              <w:rPr>
                <w:color w:val="auto"/>
                <w:lang w:val="es-ES"/>
              </w:rPr>
              <w:br/>
              <w:t>5. El QA ingresa los valores del análisis de laboratorio.</w:t>
            </w:r>
            <w:r w:rsidRPr="009C529A">
              <w:rPr>
                <w:color w:val="auto"/>
                <w:lang w:val="es-ES"/>
              </w:rPr>
              <w:br/>
              <w:t>6. El sistema valida cada parámetro contra los rangos estándar y colorea los campos (verde: conforme, amarillo: límite, rojo: fuera de rango).</w:t>
            </w:r>
            <w:r w:rsidRPr="009C529A">
              <w:rPr>
                <w:color w:val="auto"/>
                <w:lang w:val="es-ES"/>
              </w:rPr>
              <w:br/>
              <w:t>7. El sistema sugiere un dictamen preliminar basado en los resultados: 'Conforme', 'No Conforme' o 'Observado'.</w:t>
            </w:r>
            <w:r w:rsidRPr="009C529A">
              <w:rPr>
                <w:color w:val="auto"/>
                <w:lang w:val="es-ES"/>
              </w:rPr>
              <w:br/>
              <w:t>8. El QA confirma o ajusta el dictamen, agrega observaciones técnicas y la referencia de la contramuestra de laboratorio.</w:t>
            </w:r>
            <w:r w:rsidRPr="009C529A">
              <w:rPr>
                <w:color w:val="auto"/>
                <w:lang w:val="es-ES"/>
              </w:rPr>
              <w:br/>
              <w:t>9. El QA presiona "Registrar Ficha de Calidad".</w:t>
            </w:r>
            <w:r w:rsidRPr="009C529A">
              <w:rPr>
                <w:color w:val="auto"/>
                <w:lang w:val="es-ES"/>
              </w:rPr>
              <w:br/>
              <w:t>10. El sistema genera un INSERT en fichas_calidad vinculado al id_lote.</w:t>
            </w:r>
            <w:r w:rsidRPr="009C529A">
              <w:rPr>
                <w:color w:val="auto"/>
                <w:lang w:val="es-ES"/>
              </w:rPr>
              <w:br/>
              <w:t>11. El sistema muestra la ficha registrada con el dictamen final y un badge visual indicando el resultado.</w:t>
            </w:r>
          </w:p>
        </w:tc>
      </w:tr>
      <w:tr w:rsidR="009C529A" w:rsidRPr="009C529A" w14:paraId="0C23860D"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67A5E" w14:textId="1E99C192" w:rsidR="009C529A" w:rsidRPr="009C529A" w:rsidRDefault="003A3D56" w:rsidP="009C529A">
            <w:pPr>
              <w:rPr>
                <w:color w:val="auto"/>
                <w:lang w:val="es-ES"/>
              </w:rPr>
            </w:pPr>
            <w:r w:rsidRPr="009C529A">
              <w:rPr>
                <w:color w:val="auto"/>
                <w:lang w:val="es-ES"/>
              </w:rPr>
              <w:lastRenderedPageBreak/>
              <w:t>Post condición</w:t>
            </w:r>
          </w:p>
        </w:tc>
        <w:tc>
          <w:tcPr>
            <w:tcW w:w="0" w:type="auto"/>
            <w:hideMark/>
          </w:tcPr>
          <w:p w14:paraId="4CD1151B"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La ficha de calidad queda registrada e inmutable. El dictamen determina el siguiente paso del lote: si es 'Conforme', habilita la liberación a almacén (CU24); si es 'No Conforme', habilita el envío a cuarentena/reproceso (CU25). Ningún movimiento posterior del lote es posible sin la ficha de calidad registrada. Toda la operación queda respaldada en la Bitácora de Auditoría.</w:t>
            </w:r>
          </w:p>
        </w:tc>
      </w:tr>
      <w:tr w:rsidR="009C529A" w:rsidRPr="009C529A" w14:paraId="7C800B38"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49DA6103" w14:textId="251F811F" w:rsidR="009C529A" w:rsidRPr="009C529A" w:rsidRDefault="003A3D56" w:rsidP="009C529A">
            <w:pPr>
              <w:rPr>
                <w:color w:val="auto"/>
                <w:lang w:val="es-ES"/>
              </w:rPr>
            </w:pPr>
            <w:r w:rsidRPr="009C529A">
              <w:rPr>
                <w:color w:val="auto"/>
                <w:lang w:val="es-ES"/>
              </w:rPr>
              <w:lastRenderedPageBreak/>
              <w:t>Excepciones (flujo secundario)</w:t>
            </w:r>
          </w:p>
        </w:tc>
        <w:tc>
          <w:tcPr>
            <w:tcW w:w="0" w:type="auto"/>
            <w:hideMark/>
          </w:tcPr>
          <w:p w14:paraId="59C88415"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 </w:t>
            </w:r>
            <w:r w:rsidRPr="009C529A">
              <w:rPr>
                <w:i/>
                <w:iCs/>
                <w:color w:val="auto"/>
                <w:lang w:val="es-ES"/>
              </w:rPr>
              <w:t>E1: Parámetro Crítico Fuera de Rango.</w:t>
            </w:r>
            <w:r w:rsidRPr="009C529A">
              <w:rPr>
                <w:color w:val="auto"/>
                <w:lang w:val="es-ES"/>
              </w:rPr>
              <w:t> Si el pH está fuera del rango seguro o los grados Brix son anómalos, el sistema fuerza el dictamen a 'No Conforme' sin posibilidad de sobreescritura: "El lote presenta parámetros críticos fuera de norma. Se dictamina como No Conforme automáticamente".</w:t>
            </w:r>
            <w:r w:rsidRPr="009C529A">
              <w:rPr>
                <w:color w:val="auto"/>
                <w:lang w:val="es-ES"/>
              </w:rPr>
              <w:br/>
              <w:t>- </w:t>
            </w:r>
            <w:r w:rsidRPr="009C529A">
              <w:rPr>
                <w:i/>
                <w:iCs/>
                <w:color w:val="auto"/>
                <w:lang w:val="es-ES"/>
              </w:rPr>
              <w:t>E2: Ficha Duplicada.</w:t>
            </w:r>
            <w:r w:rsidRPr="009C529A">
              <w:rPr>
                <w:color w:val="auto"/>
                <w:lang w:val="es-ES"/>
              </w:rPr>
              <w:t> Si ya existe una ficha de calidad para el lote seleccionado, el sistema impide la creación de una segunda: "Este lote ya cuenta con ficha de calidad registrada. Consulte el historial".</w:t>
            </w:r>
          </w:p>
        </w:tc>
      </w:tr>
    </w:tbl>
    <w:p w14:paraId="2E4FCC33" w14:textId="1CFDB677" w:rsidR="009C529A" w:rsidRDefault="00E11176" w:rsidP="009A5DBA">
      <w:pPr>
        <w:rPr>
          <w:color w:val="auto"/>
          <w:lang w:val="es-ES"/>
        </w:rPr>
      </w:pPr>
      <w:r w:rsidRPr="00E11176">
        <w:rPr>
          <w:noProof/>
          <w:color w:val="auto"/>
          <w:lang w:val="es-ES"/>
        </w:rPr>
        <w:lastRenderedPageBreak/>
        <w:drawing>
          <wp:inline distT="0" distB="0" distL="0" distR="0" wp14:anchorId="2C7785B8" wp14:editId="2E15ED7C">
            <wp:extent cx="5791835" cy="1623060"/>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91835" cy="1623060"/>
                    </a:xfrm>
                    <a:prstGeom prst="rect">
                      <a:avLst/>
                    </a:prstGeom>
                  </pic:spPr>
                </pic:pic>
              </a:graphicData>
            </a:graphic>
          </wp:inline>
        </w:drawing>
      </w:r>
      <w:r w:rsidRPr="00E11176">
        <w:rPr>
          <w:noProof/>
        </w:rPr>
        <w:t xml:space="preserve"> </w:t>
      </w:r>
      <w:r w:rsidRPr="00E11176">
        <w:rPr>
          <w:noProof/>
          <w:color w:val="auto"/>
          <w:lang w:val="es-ES"/>
        </w:rPr>
        <w:drawing>
          <wp:inline distT="0" distB="0" distL="0" distR="0" wp14:anchorId="6C868116" wp14:editId="25D4B02F">
            <wp:extent cx="5791835" cy="4826635"/>
            <wp:effectExtent l="0" t="0" r="0" b="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91835" cy="4826635"/>
                    </a:xfrm>
                    <a:prstGeom prst="rect">
                      <a:avLst/>
                    </a:prstGeom>
                  </pic:spPr>
                </pic:pic>
              </a:graphicData>
            </a:graphic>
          </wp:inline>
        </w:drawing>
      </w:r>
    </w:p>
    <w:p w14:paraId="219A3138" w14:textId="6F32C68C" w:rsidR="00E11176" w:rsidRDefault="00E11176">
      <w:pPr>
        <w:spacing w:before="0" w:after="160" w:line="259" w:lineRule="auto"/>
        <w:jc w:val="left"/>
        <w:rPr>
          <w:color w:val="auto"/>
          <w:lang w:val="es-ES"/>
        </w:rPr>
      </w:pPr>
      <w:r>
        <w:rPr>
          <w:color w:val="auto"/>
          <w:lang w:val="es-ES"/>
        </w:rPr>
        <w:br w:type="page"/>
      </w:r>
    </w:p>
    <w:p w14:paraId="09F7E492" w14:textId="77777777" w:rsidR="009C529A" w:rsidRDefault="009C529A">
      <w:pPr>
        <w:spacing w:before="0" w:after="160" w:line="259" w:lineRule="auto"/>
        <w:jc w:val="left"/>
        <w:rPr>
          <w:color w:val="auto"/>
          <w:lang w:val="es-ES"/>
        </w:rPr>
      </w:pPr>
    </w:p>
    <w:p w14:paraId="2A1C3BCC" w14:textId="3428D42F" w:rsidR="009C529A" w:rsidRPr="009C529A" w:rsidRDefault="009C529A" w:rsidP="00E0512B">
      <w:pPr>
        <w:pStyle w:val="Ttulo4"/>
        <w:rPr>
          <w:b w:val="0"/>
          <w:bCs/>
          <w:lang w:val="es-ES"/>
        </w:rPr>
      </w:pPr>
      <w:r w:rsidRPr="009C529A">
        <w:rPr>
          <w:bCs/>
          <w:lang w:val="es-ES"/>
        </w:rPr>
        <w:t>CU24: Aprobar/Liberar Lote a Almacén</w:t>
      </w:r>
      <w:r w:rsidRPr="009C529A">
        <w:rPr>
          <w:bCs/>
          <w:lang w:val="es-ES"/>
        </w:rPr>
        <w:tab/>
      </w:r>
      <w:r w:rsidRPr="009C529A">
        <w:rPr>
          <w:bCs/>
          <w:lang w:val="es-ES"/>
        </w:rPr>
        <w:tab/>
      </w:r>
      <w:r w:rsidRPr="009C529A">
        <w:rPr>
          <w:lang w:val="es-ES"/>
        </w:rPr>
        <w:tab/>
      </w:r>
      <w:r w:rsidRPr="009C529A">
        <w:rPr>
          <w:lang w:val="es-ES"/>
        </w:rPr>
        <w:tab/>
      </w:r>
      <w:r w:rsidRPr="009C529A">
        <w:t xml:space="preserve">            [Prioridad: </w:t>
      </w:r>
      <w:r w:rsidRPr="009C529A">
        <w:rPr>
          <w:color w:val="FF0000"/>
        </w:rPr>
        <w:t>Alta</w:t>
      </w:r>
      <w:r w:rsidRPr="009C529A">
        <w:t>]</w:t>
      </w:r>
    </w:p>
    <w:tbl>
      <w:tblPr>
        <w:tblStyle w:val="Tablanormal1"/>
        <w:tblW w:w="0" w:type="auto"/>
        <w:tblLook w:val="04A0" w:firstRow="1" w:lastRow="0" w:firstColumn="1" w:lastColumn="0" w:noHBand="0" w:noVBand="1"/>
      </w:tblPr>
      <w:tblGrid>
        <w:gridCol w:w="1593"/>
        <w:gridCol w:w="7518"/>
      </w:tblGrid>
      <w:tr w:rsidR="009C529A" w:rsidRPr="009C529A" w14:paraId="00F02F71" w14:textId="77777777" w:rsidTr="009C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437F" w14:textId="02A68D4D" w:rsidR="009C529A" w:rsidRPr="009C529A" w:rsidRDefault="003A3D56" w:rsidP="009C529A">
            <w:pPr>
              <w:rPr>
                <w:color w:val="auto"/>
                <w:lang w:val="es-ES"/>
              </w:rPr>
            </w:pPr>
            <w:r w:rsidRPr="009C529A">
              <w:rPr>
                <w:color w:val="auto"/>
                <w:lang w:val="es-ES"/>
              </w:rPr>
              <w:t>Caso De Uso</w:t>
            </w:r>
          </w:p>
        </w:tc>
        <w:tc>
          <w:tcPr>
            <w:tcW w:w="0" w:type="auto"/>
            <w:hideMark/>
          </w:tcPr>
          <w:p w14:paraId="56511DC7" w14:textId="77777777" w:rsidR="009C529A" w:rsidRPr="009C529A" w:rsidRDefault="009C529A" w:rsidP="009C529A">
            <w:pPr>
              <w:cnfStyle w:val="100000000000" w:firstRow="1" w:lastRow="0" w:firstColumn="0" w:lastColumn="0" w:oddVBand="0" w:evenVBand="0" w:oddHBand="0" w:evenHBand="0" w:firstRowFirstColumn="0" w:firstRowLastColumn="0" w:lastRowFirstColumn="0" w:lastRowLastColumn="0"/>
              <w:rPr>
                <w:color w:val="auto"/>
                <w:lang w:val="es-ES"/>
              </w:rPr>
            </w:pPr>
            <w:r w:rsidRPr="009C529A">
              <w:rPr>
                <w:color w:val="auto"/>
                <w:lang w:val="es-ES"/>
              </w:rPr>
              <w:t>CU24 - Aprobar/Liberar Lote a Almacén.</w:t>
            </w:r>
          </w:p>
        </w:tc>
      </w:tr>
      <w:tr w:rsidR="009C529A" w:rsidRPr="009C529A" w14:paraId="6CBF115A"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B4DB" w14:textId="4AB5417E" w:rsidR="009C529A" w:rsidRPr="009C529A" w:rsidRDefault="003A3D56" w:rsidP="009C529A">
            <w:pPr>
              <w:rPr>
                <w:color w:val="auto"/>
                <w:lang w:val="es-ES"/>
              </w:rPr>
            </w:pPr>
            <w:r w:rsidRPr="009C529A">
              <w:rPr>
                <w:color w:val="auto"/>
                <w:lang w:val="es-ES"/>
              </w:rPr>
              <w:t>Propósito</w:t>
            </w:r>
          </w:p>
        </w:tc>
        <w:tc>
          <w:tcPr>
            <w:tcW w:w="0" w:type="auto"/>
            <w:hideMark/>
          </w:tcPr>
          <w:p w14:paraId="7B1EEEE0"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Ejecutar la transición irreversible de un lote de producción desde el estado 'Pendiente QA' al inventario de producto terminado disponible para venta, impidiendo sistémicamente que cualquier lote sin aprobación de calidad alcance al consumidor final, resolviendo la desconexión entre producción y stock (PF-08) y cumpliendo el requisito de trazabilidad SENASAG (PF-15).</w:t>
            </w:r>
          </w:p>
        </w:tc>
      </w:tr>
      <w:tr w:rsidR="009C529A" w:rsidRPr="009C529A" w14:paraId="085CF8D9"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7909A998" w14:textId="258BFBC2" w:rsidR="009C529A" w:rsidRPr="009C529A" w:rsidRDefault="003A3D56" w:rsidP="009C529A">
            <w:pPr>
              <w:rPr>
                <w:color w:val="auto"/>
                <w:lang w:val="es-ES"/>
              </w:rPr>
            </w:pPr>
            <w:r w:rsidRPr="009C529A">
              <w:rPr>
                <w:color w:val="auto"/>
                <w:lang w:val="es-ES"/>
              </w:rPr>
              <w:t>Descripción</w:t>
            </w:r>
          </w:p>
        </w:tc>
        <w:tc>
          <w:tcPr>
            <w:tcW w:w="0" w:type="auto"/>
            <w:hideMark/>
          </w:tcPr>
          <w:p w14:paraId="02BC2ED3"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Permite al Ingeniero de Calidad, tras registrar una ficha de calidad con dictamen 'Conforme' (CU23), aprobar formalmente el lote y transferirlo al inventario de producto terminado. El sistema genera automáticamente movimientos de ingreso en el Kardex de producto terminado, incrementando el stock disponible para despacho.</w:t>
            </w:r>
          </w:p>
        </w:tc>
      </w:tr>
      <w:tr w:rsidR="009C529A" w:rsidRPr="009C529A" w14:paraId="502D5F51"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3460B" w14:textId="48315F84" w:rsidR="009C529A" w:rsidRPr="009C529A" w:rsidRDefault="003A3D56" w:rsidP="009C529A">
            <w:pPr>
              <w:rPr>
                <w:color w:val="auto"/>
                <w:lang w:val="es-ES"/>
              </w:rPr>
            </w:pPr>
            <w:r w:rsidRPr="009C529A">
              <w:rPr>
                <w:color w:val="auto"/>
                <w:lang w:val="es-ES"/>
              </w:rPr>
              <w:t>Actores</w:t>
            </w:r>
          </w:p>
        </w:tc>
        <w:tc>
          <w:tcPr>
            <w:tcW w:w="0" w:type="auto"/>
            <w:hideMark/>
          </w:tcPr>
          <w:p w14:paraId="6B630114"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Tablas de BD (lotes_produccion, fichas_calidad, movimientos_kardex, catalogo_items).</w:t>
            </w:r>
          </w:p>
        </w:tc>
      </w:tr>
      <w:tr w:rsidR="009C529A" w:rsidRPr="009C529A" w14:paraId="19D01B8B"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77AE746C" w14:textId="4F73A132" w:rsidR="009C529A" w:rsidRPr="009C529A" w:rsidRDefault="003A3D56" w:rsidP="009C529A">
            <w:pPr>
              <w:rPr>
                <w:color w:val="auto"/>
                <w:lang w:val="es-ES"/>
              </w:rPr>
            </w:pPr>
            <w:r w:rsidRPr="009C529A">
              <w:rPr>
                <w:color w:val="auto"/>
                <w:lang w:val="es-ES"/>
              </w:rPr>
              <w:t>Actor Iniciador</w:t>
            </w:r>
          </w:p>
        </w:tc>
        <w:tc>
          <w:tcPr>
            <w:tcW w:w="0" w:type="auto"/>
            <w:hideMark/>
          </w:tcPr>
          <w:p w14:paraId="7AB556CE"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t>Ingeniero de Calidad (QA).</w:t>
            </w:r>
          </w:p>
        </w:tc>
      </w:tr>
      <w:tr w:rsidR="009C529A" w:rsidRPr="009C529A" w14:paraId="017BC2A3"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D5CF7" w14:textId="55B152D4" w:rsidR="009C529A" w:rsidRPr="009C529A" w:rsidRDefault="003A3D56" w:rsidP="009C529A">
            <w:pPr>
              <w:rPr>
                <w:color w:val="auto"/>
                <w:lang w:val="es-ES"/>
              </w:rPr>
            </w:pPr>
            <w:r w:rsidRPr="009C529A">
              <w:rPr>
                <w:color w:val="auto"/>
                <w:lang w:val="es-ES"/>
              </w:rPr>
              <w:t>Precondición</w:t>
            </w:r>
          </w:p>
        </w:tc>
        <w:tc>
          <w:tcPr>
            <w:tcW w:w="0" w:type="auto"/>
            <w:hideMark/>
          </w:tcPr>
          <w:p w14:paraId="7EA455C8"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El lote debe tener una ficha de calidad con dictamen 'Conforme' (CU23 ejecutado con resultado positivo). El Ingeniero de Calidad debe estar logueado.</w:t>
            </w:r>
          </w:p>
        </w:tc>
      </w:tr>
      <w:tr w:rsidR="009C529A" w:rsidRPr="009C529A" w14:paraId="6FFDB36D"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03E686C3" w14:textId="78A33659" w:rsidR="009C529A" w:rsidRPr="009C529A" w:rsidRDefault="003A3D56" w:rsidP="009C529A">
            <w:pPr>
              <w:rPr>
                <w:color w:val="auto"/>
                <w:lang w:val="es-ES"/>
              </w:rPr>
            </w:pPr>
            <w:r w:rsidRPr="009C529A">
              <w:rPr>
                <w:color w:val="auto"/>
                <w:lang w:val="es-ES"/>
              </w:rPr>
              <w:t xml:space="preserve">Flujo Principal </w:t>
            </w:r>
            <w:r w:rsidRPr="009C529A">
              <w:rPr>
                <w:color w:val="auto"/>
                <w:lang w:val="es-ES"/>
              </w:rPr>
              <w:lastRenderedPageBreak/>
              <w:t>(Camino Feliz)</w:t>
            </w:r>
          </w:p>
        </w:tc>
        <w:tc>
          <w:tcPr>
            <w:tcW w:w="0" w:type="auto"/>
            <w:hideMark/>
          </w:tcPr>
          <w:p w14:paraId="3DCCAC60"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lastRenderedPageBreak/>
              <w:br/>
              <w:t>1. El Ingeniero de Calidad ingresa al módulo "Control de Calidad" → "Lotes Aprobados Pendientes de Liberación".</w:t>
            </w:r>
            <w:r w:rsidRPr="009C529A">
              <w:rPr>
                <w:color w:val="auto"/>
                <w:lang w:val="es-ES"/>
              </w:rPr>
              <w:br/>
            </w:r>
            <w:r w:rsidRPr="009C529A">
              <w:rPr>
                <w:color w:val="auto"/>
                <w:lang w:val="es-ES"/>
              </w:rPr>
              <w:lastRenderedPageBreak/>
              <w:t>2. El sistema muestra los lotes con ficha 'Conforme' que aún no han sido liberados al almacén.</w:t>
            </w:r>
            <w:r w:rsidRPr="009C529A">
              <w:rPr>
                <w:color w:val="auto"/>
                <w:lang w:val="es-ES"/>
              </w:rPr>
              <w:br/>
              <w:t>3. El QA selecciona el lote a liberar.</w:t>
            </w:r>
            <w:r w:rsidRPr="009C529A">
              <w:rPr>
                <w:color w:val="auto"/>
                <w:lang w:val="es-ES"/>
              </w:rPr>
              <w:br/>
              <w:t>4. El sistema despliega un resumen completo del lote: Datos de Producción (Receta, Volumen, Rendimiento), Ficha de Calidad (Dictamen, Parámetros), y Presentaciones (Unidades por tipo).</w:t>
            </w:r>
            <w:r w:rsidRPr="009C529A">
              <w:rPr>
                <w:color w:val="auto"/>
                <w:lang w:val="es-ES"/>
              </w:rPr>
              <w:br/>
              <w:t>5. El QA verifica la información y presiona "Liberar Lote a Cámara de Frío".</w:t>
            </w:r>
            <w:r w:rsidRPr="009C529A">
              <w:rPr>
                <w:color w:val="auto"/>
                <w:lang w:val="es-ES"/>
              </w:rPr>
              <w:br/>
              <w:t>6. El sistema solicita confirmación: "¿Confirma la liberación del Lote #X al inventario de producto terminado? Esta acción es irreversible".</w:t>
            </w:r>
            <w:r w:rsidRPr="009C529A">
              <w:rPr>
                <w:color w:val="auto"/>
                <w:lang w:val="es-ES"/>
              </w:rPr>
              <w:br/>
              <w:t>7. El QA confirma.</w:t>
            </w:r>
            <w:r w:rsidRPr="009C529A">
              <w:rPr>
                <w:color w:val="auto"/>
                <w:lang w:val="es-ES"/>
              </w:rPr>
              <w:br/>
              <w:t>8. El sistema actualiza lotes_produccion con estado 'Liberado' y fecha de liberación.</w:t>
            </w:r>
            <w:r w:rsidRPr="009C529A">
              <w:rPr>
                <w:color w:val="auto"/>
                <w:lang w:val="es-ES"/>
              </w:rPr>
              <w:br/>
              <w:t>9. El sistema genera INSERT en movimientos_kardex con tipo INGRESO_PRODUCCION por cada presentación del lote, incrementando el stock de producto terminado.</w:t>
            </w:r>
            <w:r w:rsidRPr="009C529A">
              <w:rPr>
                <w:color w:val="auto"/>
                <w:lang w:val="es-ES"/>
              </w:rPr>
              <w:br/>
              <w:t>10. El sistema verifica si el nuevo stock supera o se mantiene por debajo del umbral de alerta (CU11). Si estaba en alerta y ahora tiene stock suficiente, desactiva la alerta.</w:t>
            </w:r>
            <w:r w:rsidRPr="009C529A">
              <w:rPr>
                <w:color w:val="auto"/>
                <w:lang w:val="es-ES"/>
              </w:rPr>
              <w:br/>
              <w:t>11. El sistema muestra un badge verde: "Lote liberado exitosamente. Stock de [Producto] actualizado a X unidades".</w:t>
            </w:r>
          </w:p>
        </w:tc>
      </w:tr>
      <w:tr w:rsidR="009C529A" w:rsidRPr="009C529A" w14:paraId="2302F509" w14:textId="77777777" w:rsidTr="009C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9414C" w14:textId="5EC76E83" w:rsidR="009C529A" w:rsidRPr="009C529A" w:rsidRDefault="003A3D56" w:rsidP="009C529A">
            <w:pPr>
              <w:rPr>
                <w:color w:val="auto"/>
                <w:lang w:val="es-ES"/>
              </w:rPr>
            </w:pPr>
            <w:r w:rsidRPr="009C529A">
              <w:rPr>
                <w:color w:val="auto"/>
                <w:lang w:val="es-ES"/>
              </w:rPr>
              <w:lastRenderedPageBreak/>
              <w:t>Post Condición</w:t>
            </w:r>
          </w:p>
        </w:tc>
        <w:tc>
          <w:tcPr>
            <w:tcW w:w="0" w:type="auto"/>
            <w:hideMark/>
          </w:tcPr>
          <w:p w14:paraId="13AB059C" w14:textId="77777777" w:rsidR="009C529A" w:rsidRPr="009C529A" w:rsidRDefault="009C529A" w:rsidP="009C529A">
            <w:pPr>
              <w:cnfStyle w:val="000000100000" w:firstRow="0" w:lastRow="0" w:firstColumn="0" w:lastColumn="0" w:oddVBand="0" w:evenVBand="0" w:oddHBand="1" w:evenHBand="0" w:firstRowFirstColumn="0" w:firstRowLastColumn="0" w:lastRowFirstColumn="0" w:lastRowLastColumn="0"/>
              <w:rPr>
                <w:color w:val="auto"/>
                <w:lang w:val="es-ES"/>
              </w:rPr>
            </w:pPr>
            <w:r w:rsidRPr="009C529A">
              <w:rPr>
                <w:color w:val="auto"/>
                <w:lang w:val="es-ES"/>
              </w:rPr>
              <w:t>El producto terminado está disponible en el inventario para ser despachado (CU29 — Ciclo 4). La trazabilidad es completa: Lote → Ficha QA → Orden Producción → Receta BOM → Insumos Consumidos → Leche de Origen (Cisterna → Proveedor). Toda la operación queda respaldada en la Bitácora de Auditoría.</w:t>
            </w:r>
          </w:p>
        </w:tc>
      </w:tr>
      <w:tr w:rsidR="009C529A" w:rsidRPr="009C529A" w14:paraId="29C5D055" w14:textId="77777777" w:rsidTr="009C529A">
        <w:tc>
          <w:tcPr>
            <w:cnfStyle w:val="001000000000" w:firstRow="0" w:lastRow="0" w:firstColumn="1" w:lastColumn="0" w:oddVBand="0" w:evenVBand="0" w:oddHBand="0" w:evenHBand="0" w:firstRowFirstColumn="0" w:firstRowLastColumn="0" w:lastRowFirstColumn="0" w:lastRowLastColumn="0"/>
            <w:tcW w:w="0" w:type="auto"/>
            <w:hideMark/>
          </w:tcPr>
          <w:p w14:paraId="437F190F" w14:textId="2D301C5B" w:rsidR="009C529A" w:rsidRPr="009C529A" w:rsidRDefault="003A3D56" w:rsidP="009C529A">
            <w:pPr>
              <w:rPr>
                <w:color w:val="auto"/>
                <w:lang w:val="es-ES"/>
              </w:rPr>
            </w:pPr>
            <w:r w:rsidRPr="009C529A">
              <w:rPr>
                <w:color w:val="auto"/>
                <w:lang w:val="es-ES"/>
              </w:rPr>
              <w:lastRenderedPageBreak/>
              <w:t>Excepciones (Flujo Secundario)</w:t>
            </w:r>
          </w:p>
        </w:tc>
        <w:tc>
          <w:tcPr>
            <w:tcW w:w="0" w:type="auto"/>
            <w:hideMark/>
          </w:tcPr>
          <w:p w14:paraId="7DF13687" w14:textId="77777777" w:rsidR="009C529A" w:rsidRPr="009C529A" w:rsidRDefault="009C529A" w:rsidP="009C529A">
            <w:pPr>
              <w:cnfStyle w:val="000000000000" w:firstRow="0" w:lastRow="0" w:firstColumn="0" w:lastColumn="0" w:oddVBand="0" w:evenVBand="0" w:oddHBand="0" w:evenHBand="0" w:firstRowFirstColumn="0" w:firstRowLastColumn="0" w:lastRowFirstColumn="0" w:lastRowLastColumn="0"/>
              <w:rPr>
                <w:color w:val="auto"/>
                <w:lang w:val="es-ES"/>
              </w:rPr>
            </w:pPr>
            <w:r w:rsidRPr="009C529A">
              <w:rPr>
                <w:color w:val="auto"/>
                <w:lang w:val="es-ES"/>
              </w:rPr>
              <w:br/>
              <w:t>- </w:t>
            </w:r>
            <w:r w:rsidRPr="009C529A">
              <w:rPr>
                <w:i/>
                <w:iCs/>
                <w:color w:val="auto"/>
                <w:lang w:val="es-ES"/>
              </w:rPr>
              <w:t>E1: Lote Sin Ficha Conforme.</w:t>
            </w:r>
            <w:r w:rsidRPr="009C529A">
              <w:rPr>
                <w:color w:val="auto"/>
                <w:lang w:val="es-ES"/>
              </w:rPr>
              <w:t> Si el lote no tiene ficha de calidad o su dictamen no es 'Conforme', el botón de liberación se muestra deshabilitado y el sistema informa: "Este lote no puede ser liberado. Requiere ficha de calidad con dictamen Conforme".</w:t>
            </w:r>
            <w:r w:rsidRPr="009C529A">
              <w:rPr>
                <w:color w:val="auto"/>
                <w:lang w:val="es-ES"/>
              </w:rPr>
              <w:br/>
              <w:t>- </w:t>
            </w:r>
            <w:r w:rsidRPr="009C529A">
              <w:rPr>
                <w:i/>
                <w:iCs/>
                <w:color w:val="auto"/>
                <w:lang w:val="es-ES"/>
              </w:rPr>
              <w:t>E2: Lote Ya Liberado.</w:t>
            </w:r>
            <w:r w:rsidRPr="009C529A">
              <w:rPr>
                <w:color w:val="auto"/>
                <w:lang w:val="es-ES"/>
              </w:rPr>
              <w:t> Si el lote ya fue liberado previamente, el sistema impide la operación duplicada: "Este lote ya fue liberado al almacén el [fecha]".</w:t>
            </w:r>
          </w:p>
        </w:tc>
      </w:tr>
    </w:tbl>
    <w:p w14:paraId="042B5F57" w14:textId="41EE0DC2" w:rsidR="00E11176" w:rsidRDefault="00E11176" w:rsidP="009A5DBA">
      <w:pPr>
        <w:rPr>
          <w:color w:val="auto"/>
          <w:lang w:val="es-ES"/>
        </w:rPr>
      </w:pPr>
      <w:r w:rsidRPr="00E11176">
        <w:rPr>
          <w:noProof/>
          <w:color w:val="auto"/>
          <w:lang w:val="es-ES"/>
        </w:rPr>
        <w:drawing>
          <wp:inline distT="0" distB="0" distL="0" distR="0" wp14:anchorId="06BE6F9C" wp14:editId="690EA675">
            <wp:extent cx="5791835" cy="1574165"/>
            <wp:effectExtent l="0" t="0" r="0" b="6985"/>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91835" cy="1574165"/>
                    </a:xfrm>
                    <a:prstGeom prst="rect">
                      <a:avLst/>
                    </a:prstGeom>
                  </pic:spPr>
                </pic:pic>
              </a:graphicData>
            </a:graphic>
          </wp:inline>
        </w:drawing>
      </w:r>
      <w:r w:rsidR="009B174A" w:rsidRPr="009B174A">
        <w:rPr>
          <w:noProof/>
        </w:rPr>
        <w:t xml:space="preserve"> </w:t>
      </w:r>
      <w:r w:rsidR="009B174A">
        <w:rPr>
          <w:noProof/>
        </w:rPr>
        <w:drawing>
          <wp:inline distT="0" distB="0" distL="0" distR="0" wp14:anchorId="23EE4EB6" wp14:editId="61B7F0E3">
            <wp:extent cx="5791835" cy="3657600"/>
            <wp:effectExtent l="0" t="0" r="0" b="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91835" cy="3657600"/>
                    </a:xfrm>
                    <a:prstGeom prst="rect">
                      <a:avLst/>
                    </a:prstGeom>
                  </pic:spPr>
                </pic:pic>
              </a:graphicData>
            </a:graphic>
          </wp:inline>
        </w:drawing>
      </w:r>
    </w:p>
    <w:p w14:paraId="41DB7514" w14:textId="555DE3F1" w:rsidR="00656F9A" w:rsidRPr="009C529A" w:rsidRDefault="00656F9A" w:rsidP="00E0512B">
      <w:pPr>
        <w:pStyle w:val="Ttulo4"/>
        <w:rPr>
          <w:b w:val="0"/>
          <w:bCs/>
          <w:lang w:val="es-ES"/>
        </w:rPr>
      </w:pPr>
      <w:r w:rsidRPr="00656F9A">
        <w:rPr>
          <w:bCs/>
          <w:lang w:val="es-ES"/>
        </w:rPr>
        <w:lastRenderedPageBreak/>
        <w:t>CU25: Enviar Lote a Cuarentena/Reproceso</w:t>
      </w:r>
      <w:r w:rsidRPr="009C529A">
        <w:rPr>
          <w:bCs/>
          <w:lang w:val="es-ES"/>
        </w:rPr>
        <w:tab/>
      </w:r>
      <w:r w:rsidRPr="009C529A">
        <w:rPr>
          <w:lang w:val="es-ES"/>
        </w:rPr>
        <w:tab/>
      </w:r>
      <w:r w:rsidRPr="009C529A">
        <w:rPr>
          <w:lang w:val="es-ES"/>
        </w:rPr>
        <w:tab/>
      </w:r>
      <w:r w:rsidRPr="009C529A">
        <w:t xml:space="preserve">            [Prioridad: </w:t>
      </w:r>
      <w:r w:rsidRPr="009C529A">
        <w:rPr>
          <w:color w:val="FF0000"/>
        </w:rPr>
        <w:t>Alta</w:t>
      </w:r>
      <w:r w:rsidRPr="009C529A">
        <w:t>]</w:t>
      </w:r>
    </w:p>
    <w:tbl>
      <w:tblPr>
        <w:tblStyle w:val="Tablanormal1"/>
        <w:tblW w:w="0" w:type="auto"/>
        <w:tblLook w:val="04A0" w:firstRow="1" w:lastRow="0" w:firstColumn="1" w:lastColumn="0" w:noHBand="0" w:noVBand="1"/>
      </w:tblPr>
      <w:tblGrid>
        <w:gridCol w:w="1710"/>
        <w:gridCol w:w="7401"/>
      </w:tblGrid>
      <w:tr w:rsidR="00656F9A" w:rsidRPr="00656F9A" w14:paraId="3CF14C62" w14:textId="77777777" w:rsidTr="00656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41045" w14:textId="759F4515" w:rsidR="00656F9A" w:rsidRPr="00656F9A" w:rsidRDefault="003A3D56" w:rsidP="00656F9A">
            <w:pPr>
              <w:rPr>
                <w:color w:val="auto"/>
                <w:lang w:val="es-ES"/>
              </w:rPr>
            </w:pPr>
            <w:r w:rsidRPr="00656F9A">
              <w:rPr>
                <w:color w:val="auto"/>
                <w:lang w:val="es-ES"/>
              </w:rPr>
              <w:t>Caso De Uso</w:t>
            </w:r>
          </w:p>
        </w:tc>
        <w:tc>
          <w:tcPr>
            <w:tcW w:w="0" w:type="auto"/>
            <w:hideMark/>
          </w:tcPr>
          <w:p w14:paraId="1BD10674" w14:textId="77777777" w:rsidR="00656F9A" w:rsidRPr="00656F9A" w:rsidRDefault="00656F9A" w:rsidP="00656F9A">
            <w:pPr>
              <w:cnfStyle w:val="100000000000" w:firstRow="1" w:lastRow="0" w:firstColumn="0" w:lastColumn="0" w:oddVBand="0" w:evenVBand="0" w:oddHBand="0" w:evenHBand="0" w:firstRowFirstColumn="0" w:firstRowLastColumn="0" w:lastRowFirstColumn="0" w:lastRowLastColumn="0"/>
              <w:rPr>
                <w:color w:val="auto"/>
                <w:lang w:val="es-ES"/>
              </w:rPr>
            </w:pPr>
            <w:r w:rsidRPr="00656F9A">
              <w:rPr>
                <w:color w:val="auto"/>
                <w:lang w:val="es-ES"/>
              </w:rPr>
              <w:t>CU25 - Enviar Lote a Cuarentena/Reproceso.</w:t>
            </w:r>
          </w:p>
        </w:tc>
      </w:tr>
      <w:tr w:rsidR="00656F9A" w:rsidRPr="00656F9A" w14:paraId="28D1A569" w14:textId="77777777" w:rsidTr="00656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C26F1" w14:textId="4035DEBF" w:rsidR="00656F9A" w:rsidRPr="00656F9A" w:rsidRDefault="003A3D56" w:rsidP="00656F9A">
            <w:pPr>
              <w:rPr>
                <w:color w:val="auto"/>
                <w:lang w:val="es-ES"/>
              </w:rPr>
            </w:pPr>
            <w:r w:rsidRPr="00656F9A">
              <w:rPr>
                <w:color w:val="auto"/>
                <w:lang w:val="es-ES"/>
              </w:rPr>
              <w:t>Propósito</w:t>
            </w:r>
          </w:p>
        </w:tc>
        <w:tc>
          <w:tcPr>
            <w:tcW w:w="0" w:type="auto"/>
            <w:hideMark/>
          </w:tcPr>
          <w:p w14:paraId="3D3EAF23" w14:textId="77777777" w:rsidR="00656F9A" w:rsidRPr="00656F9A" w:rsidRDefault="00656F9A" w:rsidP="00656F9A">
            <w:pPr>
              <w:cnfStyle w:val="000000100000" w:firstRow="0" w:lastRow="0" w:firstColumn="0" w:lastColumn="0" w:oddVBand="0" w:evenVBand="0" w:oddHBand="1" w:evenHBand="0" w:firstRowFirstColumn="0" w:firstRowLastColumn="0" w:lastRowFirstColumn="0" w:lastRowLastColumn="0"/>
              <w:rPr>
                <w:color w:val="auto"/>
                <w:lang w:val="es-ES"/>
              </w:rPr>
            </w:pPr>
            <w:r w:rsidRPr="00656F9A">
              <w:rPr>
                <w:color w:val="auto"/>
                <w:lang w:val="es-ES"/>
              </w:rPr>
              <w:t>Implementar el flujo inverso de seguridad que retiene o recicla lotes defectuosos, impidiendo sistémicamente que un lote con dictamen 'No Conforme' u 'Observado' alcance el inventario comercial ni sea despachado a clientes, cumpliendo las exigencias de inocuidad alimentaria de SENASAG.</w:t>
            </w:r>
          </w:p>
        </w:tc>
      </w:tr>
      <w:tr w:rsidR="00656F9A" w:rsidRPr="00656F9A" w14:paraId="6FE4D4BE" w14:textId="77777777" w:rsidTr="00656F9A">
        <w:tc>
          <w:tcPr>
            <w:cnfStyle w:val="001000000000" w:firstRow="0" w:lastRow="0" w:firstColumn="1" w:lastColumn="0" w:oddVBand="0" w:evenVBand="0" w:oddHBand="0" w:evenHBand="0" w:firstRowFirstColumn="0" w:firstRowLastColumn="0" w:lastRowFirstColumn="0" w:lastRowLastColumn="0"/>
            <w:tcW w:w="0" w:type="auto"/>
            <w:hideMark/>
          </w:tcPr>
          <w:p w14:paraId="0DC382DE" w14:textId="735639D7" w:rsidR="00656F9A" w:rsidRPr="00656F9A" w:rsidRDefault="003A3D56" w:rsidP="00656F9A">
            <w:pPr>
              <w:rPr>
                <w:color w:val="auto"/>
                <w:lang w:val="es-ES"/>
              </w:rPr>
            </w:pPr>
            <w:r w:rsidRPr="00656F9A">
              <w:rPr>
                <w:color w:val="auto"/>
                <w:lang w:val="es-ES"/>
              </w:rPr>
              <w:t>Descripción</w:t>
            </w:r>
          </w:p>
        </w:tc>
        <w:tc>
          <w:tcPr>
            <w:tcW w:w="0" w:type="auto"/>
            <w:hideMark/>
          </w:tcPr>
          <w:p w14:paraId="20802A55" w14:textId="77777777" w:rsidR="00656F9A" w:rsidRPr="00656F9A" w:rsidRDefault="00656F9A" w:rsidP="00656F9A">
            <w:pPr>
              <w:cnfStyle w:val="000000000000" w:firstRow="0" w:lastRow="0" w:firstColumn="0" w:lastColumn="0" w:oddVBand="0" w:evenVBand="0" w:oddHBand="0" w:evenHBand="0" w:firstRowFirstColumn="0" w:firstRowLastColumn="0" w:lastRowFirstColumn="0" w:lastRowLastColumn="0"/>
              <w:rPr>
                <w:color w:val="auto"/>
                <w:lang w:val="es-ES"/>
              </w:rPr>
            </w:pPr>
            <w:r w:rsidRPr="00656F9A">
              <w:rPr>
                <w:color w:val="auto"/>
                <w:lang w:val="es-ES"/>
              </w:rPr>
              <w:t>Permite al Ingeniero de Calidad, tras registrar una ficha de calidad con dictamen 'No Conforme' o 'Observado' (CU23), enviar el lote a uno de dos destinos: </w:t>
            </w:r>
            <w:r w:rsidRPr="00656F9A">
              <w:rPr>
                <w:b/>
                <w:bCs/>
                <w:color w:val="auto"/>
                <w:lang w:val="es-ES"/>
              </w:rPr>
              <w:t>Cuarentena</w:t>
            </w:r>
            <w:r w:rsidRPr="00656F9A">
              <w:rPr>
                <w:color w:val="auto"/>
                <w:lang w:val="es-ES"/>
              </w:rPr>
              <w:t> (retención para observación prolongada y re-evaluación posterior) o </w:t>
            </w:r>
            <w:r w:rsidRPr="00656F9A">
              <w:rPr>
                <w:b/>
                <w:bCs/>
                <w:color w:val="auto"/>
                <w:lang w:val="es-ES"/>
              </w:rPr>
              <w:t>Reproceso</w:t>
            </w:r>
            <w:r w:rsidRPr="00656F9A">
              <w:rPr>
                <w:color w:val="auto"/>
                <w:lang w:val="es-ES"/>
              </w:rPr>
              <w:t> (derivación a tina para corrección del defecto detectado). En ambos casos, el lote queda permanentemente bloqueado del Kardex comercial.</w:t>
            </w:r>
          </w:p>
        </w:tc>
      </w:tr>
      <w:tr w:rsidR="00656F9A" w:rsidRPr="00656F9A" w14:paraId="5FD37C51" w14:textId="77777777" w:rsidTr="00656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2835F" w14:textId="6F3EBA34" w:rsidR="00656F9A" w:rsidRPr="00656F9A" w:rsidRDefault="003A3D56" w:rsidP="00656F9A">
            <w:pPr>
              <w:rPr>
                <w:color w:val="auto"/>
                <w:lang w:val="es-ES"/>
              </w:rPr>
            </w:pPr>
            <w:r w:rsidRPr="00656F9A">
              <w:rPr>
                <w:color w:val="auto"/>
                <w:lang w:val="es-ES"/>
              </w:rPr>
              <w:t>Actores</w:t>
            </w:r>
          </w:p>
        </w:tc>
        <w:tc>
          <w:tcPr>
            <w:tcW w:w="0" w:type="auto"/>
            <w:hideMark/>
          </w:tcPr>
          <w:p w14:paraId="1936A137" w14:textId="77777777" w:rsidR="00656F9A" w:rsidRPr="00656F9A" w:rsidRDefault="00656F9A" w:rsidP="00656F9A">
            <w:pPr>
              <w:cnfStyle w:val="000000100000" w:firstRow="0" w:lastRow="0" w:firstColumn="0" w:lastColumn="0" w:oddVBand="0" w:evenVBand="0" w:oddHBand="1" w:evenHBand="0" w:firstRowFirstColumn="0" w:firstRowLastColumn="0" w:lastRowFirstColumn="0" w:lastRowLastColumn="0"/>
              <w:rPr>
                <w:color w:val="auto"/>
                <w:lang w:val="es-ES"/>
              </w:rPr>
            </w:pPr>
            <w:r w:rsidRPr="00656F9A">
              <w:rPr>
                <w:color w:val="auto"/>
                <w:lang w:val="es-ES"/>
              </w:rPr>
              <w:t>Tablas de BD (lotes_produccion, fichas_calidad, bitacora_auditoria).</w:t>
            </w:r>
          </w:p>
        </w:tc>
      </w:tr>
      <w:tr w:rsidR="00656F9A" w:rsidRPr="00656F9A" w14:paraId="4C2EC166" w14:textId="77777777" w:rsidTr="00656F9A">
        <w:tc>
          <w:tcPr>
            <w:cnfStyle w:val="001000000000" w:firstRow="0" w:lastRow="0" w:firstColumn="1" w:lastColumn="0" w:oddVBand="0" w:evenVBand="0" w:oddHBand="0" w:evenHBand="0" w:firstRowFirstColumn="0" w:firstRowLastColumn="0" w:lastRowFirstColumn="0" w:lastRowLastColumn="0"/>
            <w:tcW w:w="0" w:type="auto"/>
            <w:hideMark/>
          </w:tcPr>
          <w:p w14:paraId="4F551840" w14:textId="70758B89" w:rsidR="00656F9A" w:rsidRPr="00656F9A" w:rsidRDefault="003A3D56" w:rsidP="00656F9A">
            <w:pPr>
              <w:rPr>
                <w:color w:val="auto"/>
                <w:lang w:val="es-ES"/>
              </w:rPr>
            </w:pPr>
            <w:r w:rsidRPr="00656F9A">
              <w:rPr>
                <w:color w:val="auto"/>
                <w:lang w:val="es-ES"/>
              </w:rPr>
              <w:t>Actor Iniciador</w:t>
            </w:r>
          </w:p>
        </w:tc>
        <w:tc>
          <w:tcPr>
            <w:tcW w:w="0" w:type="auto"/>
            <w:hideMark/>
          </w:tcPr>
          <w:p w14:paraId="0E902D83" w14:textId="77777777" w:rsidR="00656F9A" w:rsidRPr="00656F9A" w:rsidRDefault="00656F9A" w:rsidP="00656F9A">
            <w:pPr>
              <w:cnfStyle w:val="000000000000" w:firstRow="0" w:lastRow="0" w:firstColumn="0" w:lastColumn="0" w:oddVBand="0" w:evenVBand="0" w:oddHBand="0" w:evenHBand="0" w:firstRowFirstColumn="0" w:firstRowLastColumn="0" w:lastRowFirstColumn="0" w:lastRowLastColumn="0"/>
              <w:rPr>
                <w:color w:val="auto"/>
                <w:lang w:val="es-ES"/>
              </w:rPr>
            </w:pPr>
            <w:r w:rsidRPr="00656F9A">
              <w:rPr>
                <w:color w:val="auto"/>
                <w:lang w:val="es-ES"/>
              </w:rPr>
              <w:t>Ingeniero de Calidad (QA).</w:t>
            </w:r>
          </w:p>
        </w:tc>
      </w:tr>
      <w:tr w:rsidR="00656F9A" w:rsidRPr="00656F9A" w14:paraId="61FFBE3F" w14:textId="77777777" w:rsidTr="00656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E327B" w14:textId="388CF934" w:rsidR="00656F9A" w:rsidRPr="00656F9A" w:rsidRDefault="003A3D56" w:rsidP="00656F9A">
            <w:pPr>
              <w:rPr>
                <w:color w:val="auto"/>
                <w:lang w:val="es-ES"/>
              </w:rPr>
            </w:pPr>
            <w:r w:rsidRPr="00656F9A">
              <w:rPr>
                <w:color w:val="auto"/>
                <w:lang w:val="es-ES"/>
              </w:rPr>
              <w:t>Precondición</w:t>
            </w:r>
          </w:p>
        </w:tc>
        <w:tc>
          <w:tcPr>
            <w:tcW w:w="0" w:type="auto"/>
            <w:hideMark/>
          </w:tcPr>
          <w:p w14:paraId="73A37D02" w14:textId="77777777" w:rsidR="00656F9A" w:rsidRPr="00656F9A" w:rsidRDefault="00656F9A" w:rsidP="00656F9A">
            <w:pPr>
              <w:cnfStyle w:val="000000100000" w:firstRow="0" w:lastRow="0" w:firstColumn="0" w:lastColumn="0" w:oddVBand="0" w:evenVBand="0" w:oddHBand="1" w:evenHBand="0" w:firstRowFirstColumn="0" w:firstRowLastColumn="0" w:lastRowFirstColumn="0" w:lastRowLastColumn="0"/>
              <w:rPr>
                <w:color w:val="auto"/>
                <w:lang w:val="es-ES"/>
              </w:rPr>
            </w:pPr>
            <w:r w:rsidRPr="00656F9A">
              <w:rPr>
                <w:color w:val="auto"/>
                <w:lang w:val="es-ES"/>
              </w:rPr>
              <w:t>El lote debe tener una ficha de calidad con dictamen 'No Conforme' o 'Observado' (CU23 ejecutado). El Ingeniero de Calidad debe estar logueado.</w:t>
            </w:r>
          </w:p>
        </w:tc>
      </w:tr>
      <w:tr w:rsidR="00656F9A" w:rsidRPr="00656F9A" w14:paraId="6C1B5389" w14:textId="77777777" w:rsidTr="00656F9A">
        <w:tc>
          <w:tcPr>
            <w:cnfStyle w:val="001000000000" w:firstRow="0" w:lastRow="0" w:firstColumn="1" w:lastColumn="0" w:oddVBand="0" w:evenVBand="0" w:oddHBand="0" w:evenHBand="0" w:firstRowFirstColumn="0" w:firstRowLastColumn="0" w:lastRowFirstColumn="0" w:lastRowLastColumn="0"/>
            <w:tcW w:w="0" w:type="auto"/>
            <w:hideMark/>
          </w:tcPr>
          <w:p w14:paraId="2B324EEE" w14:textId="7C9BEBB7" w:rsidR="00656F9A" w:rsidRPr="00656F9A" w:rsidRDefault="003A3D56" w:rsidP="00656F9A">
            <w:pPr>
              <w:rPr>
                <w:color w:val="auto"/>
                <w:lang w:val="es-ES"/>
              </w:rPr>
            </w:pPr>
            <w:r w:rsidRPr="00656F9A">
              <w:rPr>
                <w:color w:val="auto"/>
                <w:lang w:val="es-ES"/>
              </w:rPr>
              <w:t>Flujo Principal (Camino Feliz)</w:t>
            </w:r>
          </w:p>
        </w:tc>
        <w:tc>
          <w:tcPr>
            <w:tcW w:w="0" w:type="auto"/>
            <w:hideMark/>
          </w:tcPr>
          <w:p w14:paraId="440AC459" w14:textId="77777777" w:rsidR="00656F9A" w:rsidRPr="00656F9A" w:rsidRDefault="00656F9A" w:rsidP="00656F9A">
            <w:pPr>
              <w:cnfStyle w:val="000000000000" w:firstRow="0" w:lastRow="0" w:firstColumn="0" w:lastColumn="0" w:oddVBand="0" w:evenVBand="0" w:oddHBand="0" w:evenHBand="0" w:firstRowFirstColumn="0" w:firstRowLastColumn="0" w:lastRowFirstColumn="0" w:lastRowLastColumn="0"/>
              <w:rPr>
                <w:color w:val="auto"/>
                <w:lang w:val="es-ES"/>
              </w:rPr>
            </w:pPr>
            <w:r w:rsidRPr="00656F9A">
              <w:rPr>
                <w:color w:val="auto"/>
                <w:lang w:val="es-ES"/>
              </w:rPr>
              <w:br/>
              <w:t>1. El Ingeniero de Calidad ingresa al módulo "Control de Calidad" → "Lotes No Conformes".</w:t>
            </w:r>
            <w:r w:rsidRPr="00656F9A">
              <w:rPr>
                <w:color w:val="auto"/>
                <w:lang w:val="es-ES"/>
              </w:rPr>
              <w:br/>
              <w:t>2. El sistema muestra los lotes con ficha 'No Conforme' o 'Observado' pendientes de disposición.</w:t>
            </w:r>
            <w:r w:rsidRPr="00656F9A">
              <w:rPr>
                <w:color w:val="auto"/>
                <w:lang w:val="es-ES"/>
              </w:rPr>
              <w:br/>
              <w:t xml:space="preserve">3. El QA selecciona el lote y el sistema muestra la ficha de calidad con los </w:t>
            </w:r>
            <w:r w:rsidRPr="00656F9A">
              <w:rPr>
                <w:color w:val="auto"/>
                <w:lang w:val="es-ES"/>
              </w:rPr>
              <w:lastRenderedPageBreak/>
              <w:t>parámetros fuera de rango resaltados en rojo.</w:t>
            </w:r>
            <w:r w:rsidRPr="00656F9A">
              <w:rPr>
                <w:color w:val="auto"/>
                <w:lang w:val="es-ES"/>
              </w:rPr>
              <w:br/>
              <w:t>4. El QA selecciona la disposición: </w:t>
            </w:r>
            <w:r w:rsidRPr="00656F9A">
              <w:rPr>
                <w:b/>
                <w:bCs/>
                <w:color w:val="auto"/>
                <w:lang w:val="es-ES"/>
              </w:rPr>
              <w:t>"Cuarentena"</w:t>
            </w:r>
            <w:r w:rsidRPr="00656F9A">
              <w:rPr>
                <w:color w:val="auto"/>
                <w:lang w:val="es-ES"/>
              </w:rPr>
              <w:t> (defecto menor subsanable, requiere re-evaluación en 48h) o </w:t>
            </w:r>
            <w:r w:rsidRPr="00656F9A">
              <w:rPr>
                <w:b/>
                <w:bCs/>
                <w:color w:val="auto"/>
                <w:lang w:val="es-ES"/>
              </w:rPr>
              <w:t>"Reproceso"</w:t>
            </w:r>
            <w:r w:rsidRPr="00656F9A">
              <w:rPr>
                <w:color w:val="auto"/>
                <w:lang w:val="es-ES"/>
              </w:rPr>
              <w:t> (defecto mayor corregible, ej. falta de sal — requiere retorno a tina de producción).</w:t>
            </w:r>
            <w:r w:rsidRPr="00656F9A">
              <w:rPr>
                <w:color w:val="auto"/>
                <w:lang w:val="es-ES"/>
              </w:rPr>
              <w:br/>
              <w:t>5. El QA ingresa la justificación técnica detallada (campo obligatorio) y las instrucciones de reproceso si aplica.</w:t>
            </w:r>
            <w:r w:rsidRPr="00656F9A">
              <w:rPr>
                <w:color w:val="auto"/>
                <w:lang w:val="es-ES"/>
              </w:rPr>
              <w:br/>
              <w:t>6. El QA presiona "Confirmar Disposición".</w:t>
            </w:r>
            <w:r w:rsidRPr="00656F9A">
              <w:rPr>
                <w:color w:val="auto"/>
                <w:lang w:val="es-ES"/>
              </w:rPr>
              <w:br/>
              <w:t>7. El sistema actualiza lotes_produccion con estado 'En Cuarentena' o 'En Reproceso', bloqueando toda interacción comercial con este lote.</w:t>
            </w:r>
            <w:r w:rsidRPr="00656F9A">
              <w:rPr>
                <w:color w:val="auto"/>
                <w:lang w:val="es-ES"/>
              </w:rPr>
              <w:br/>
              <w:t>8. Si la disposición es "Reproceso", el sistema genera una notificación al Jefe de Producción indicando el lote y las instrucciones de corrección.</w:t>
            </w:r>
            <w:r w:rsidRPr="00656F9A">
              <w:rPr>
                <w:color w:val="auto"/>
                <w:lang w:val="es-ES"/>
              </w:rPr>
              <w:br/>
              <w:t>9. El sistema muestra un badge rojo: "Lote #X enviado a [Cuarentena/Reproceso]. Bloqueado de inventario comercial".</w:t>
            </w:r>
          </w:p>
        </w:tc>
      </w:tr>
      <w:tr w:rsidR="00656F9A" w:rsidRPr="00656F9A" w14:paraId="1D0F0386" w14:textId="77777777" w:rsidTr="00656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09A5D" w14:textId="3F4A7B99" w:rsidR="00656F9A" w:rsidRPr="00656F9A" w:rsidRDefault="003A3D56" w:rsidP="00656F9A">
            <w:pPr>
              <w:rPr>
                <w:color w:val="auto"/>
                <w:lang w:val="es-ES"/>
              </w:rPr>
            </w:pPr>
            <w:r w:rsidRPr="00656F9A">
              <w:rPr>
                <w:color w:val="auto"/>
                <w:lang w:val="es-ES"/>
              </w:rPr>
              <w:lastRenderedPageBreak/>
              <w:t>Post Condición</w:t>
            </w:r>
          </w:p>
        </w:tc>
        <w:tc>
          <w:tcPr>
            <w:tcW w:w="0" w:type="auto"/>
            <w:hideMark/>
          </w:tcPr>
          <w:p w14:paraId="680EDBB1" w14:textId="77777777" w:rsidR="00656F9A" w:rsidRPr="00656F9A" w:rsidRDefault="00656F9A" w:rsidP="00656F9A">
            <w:pPr>
              <w:cnfStyle w:val="000000100000" w:firstRow="0" w:lastRow="0" w:firstColumn="0" w:lastColumn="0" w:oddVBand="0" w:evenVBand="0" w:oddHBand="1" w:evenHBand="0" w:firstRowFirstColumn="0" w:firstRowLastColumn="0" w:lastRowFirstColumn="0" w:lastRowLastColumn="0"/>
              <w:rPr>
                <w:color w:val="auto"/>
                <w:lang w:val="es-ES"/>
              </w:rPr>
            </w:pPr>
            <w:r w:rsidRPr="00656F9A">
              <w:rPr>
                <w:color w:val="auto"/>
                <w:lang w:val="es-ES"/>
              </w:rPr>
              <w:t>El lote queda permanentemente fuera del circuito comercial hasta que sea re-evaluado (en caso de cuarentena, requerirá una nueva ficha CU23) o reprocesado (generará una nueva orden CU20 vinculada al lote original). La trazabilidad del incidente queda completa para auditorías SENASAG. Toda la operación queda respaldada en la Bitácora de Auditoría.</w:t>
            </w:r>
          </w:p>
        </w:tc>
      </w:tr>
      <w:tr w:rsidR="00656F9A" w:rsidRPr="00656F9A" w14:paraId="5E0D3E74" w14:textId="77777777" w:rsidTr="00656F9A">
        <w:tc>
          <w:tcPr>
            <w:cnfStyle w:val="001000000000" w:firstRow="0" w:lastRow="0" w:firstColumn="1" w:lastColumn="0" w:oddVBand="0" w:evenVBand="0" w:oddHBand="0" w:evenHBand="0" w:firstRowFirstColumn="0" w:firstRowLastColumn="0" w:lastRowFirstColumn="0" w:lastRowLastColumn="0"/>
            <w:tcW w:w="0" w:type="auto"/>
            <w:hideMark/>
          </w:tcPr>
          <w:p w14:paraId="6406E692" w14:textId="60D5F632" w:rsidR="00656F9A" w:rsidRPr="00656F9A" w:rsidRDefault="003A3D56" w:rsidP="00656F9A">
            <w:pPr>
              <w:rPr>
                <w:color w:val="auto"/>
                <w:lang w:val="es-ES"/>
              </w:rPr>
            </w:pPr>
            <w:r w:rsidRPr="00656F9A">
              <w:rPr>
                <w:color w:val="auto"/>
                <w:lang w:val="es-ES"/>
              </w:rPr>
              <w:t>Excepciones (Flujo Secundario)</w:t>
            </w:r>
          </w:p>
        </w:tc>
        <w:tc>
          <w:tcPr>
            <w:tcW w:w="0" w:type="auto"/>
            <w:hideMark/>
          </w:tcPr>
          <w:p w14:paraId="77C86666" w14:textId="77777777" w:rsidR="00656F9A" w:rsidRPr="00656F9A" w:rsidRDefault="00656F9A" w:rsidP="00656F9A">
            <w:pPr>
              <w:cnfStyle w:val="000000000000" w:firstRow="0" w:lastRow="0" w:firstColumn="0" w:lastColumn="0" w:oddVBand="0" w:evenVBand="0" w:oddHBand="0" w:evenHBand="0" w:firstRowFirstColumn="0" w:firstRowLastColumn="0" w:lastRowFirstColumn="0" w:lastRowLastColumn="0"/>
              <w:rPr>
                <w:color w:val="auto"/>
                <w:lang w:val="es-ES"/>
              </w:rPr>
            </w:pPr>
            <w:r w:rsidRPr="00656F9A">
              <w:rPr>
                <w:color w:val="auto"/>
                <w:lang w:val="es-ES"/>
              </w:rPr>
              <w:br/>
              <w:t>- </w:t>
            </w:r>
            <w:r w:rsidRPr="00656F9A">
              <w:rPr>
                <w:i/>
                <w:iCs/>
                <w:color w:val="auto"/>
                <w:lang w:val="es-ES"/>
              </w:rPr>
              <w:t>E1: Lote Ya Dispuesto.</w:t>
            </w:r>
            <w:r w:rsidRPr="00656F9A">
              <w:rPr>
                <w:color w:val="auto"/>
                <w:lang w:val="es-ES"/>
              </w:rPr>
              <w:t> Si el lote ya fue enviado a cuarentena o reproceso, el sistema impide duplicación: "Este lote ya tiene una disposición registrada. Consulte el historial".</w:t>
            </w:r>
            <w:r w:rsidRPr="00656F9A">
              <w:rPr>
                <w:color w:val="auto"/>
                <w:lang w:val="es-ES"/>
              </w:rPr>
              <w:br/>
              <w:t>- </w:t>
            </w:r>
            <w:r w:rsidRPr="00656F9A">
              <w:rPr>
                <w:i/>
                <w:iCs/>
                <w:color w:val="auto"/>
                <w:lang w:val="es-ES"/>
              </w:rPr>
              <w:t>E2: Justificación Vacía.</w:t>
            </w:r>
            <w:r w:rsidRPr="00656F9A">
              <w:rPr>
                <w:color w:val="auto"/>
                <w:lang w:val="es-ES"/>
              </w:rPr>
              <w:t> Si el QA no ingresa una justificación técnica, el sistema bloquea la operación: "Debe ingresar una justificación técnica detallada para fines de auditoría SENASAG".</w:t>
            </w:r>
          </w:p>
        </w:tc>
      </w:tr>
    </w:tbl>
    <w:p w14:paraId="05A072BB" w14:textId="3EE2F573" w:rsidR="009C529A" w:rsidRDefault="009B174A" w:rsidP="009A5DBA">
      <w:pPr>
        <w:rPr>
          <w:color w:val="auto"/>
          <w:lang w:val="es-ES"/>
        </w:rPr>
      </w:pPr>
      <w:r w:rsidRPr="009B174A">
        <w:rPr>
          <w:noProof/>
          <w:color w:val="auto"/>
          <w:lang w:val="es-ES"/>
        </w:rPr>
        <w:lastRenderedPageBreak/>
        <w:drawing>
          <wp:inline distT="0" distB="0" distL="0" distR="0" wp14:anchorId="23EF0695" wp14:editId="10EB4EBA">
            <wp:extent cx="5791835" cy="1440180"/>
            <wp:effectExtent l="0" t="0" r="0" b="762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91835" cy="1440180"/>
                    </a:xfrm>
                    <a:prstGeom prst="rect">
                      <a:avLst/>
                    </a:prstGeom>
                  </pic:spPr>
                </pic:pic>
              </a:graphicData>
            </a:graphic>
          </wp:inline>
        </w:drawing>
      </w:r>
    </w:p>
    <w:p w14:paraId="75EE34D4" w14:textId="4D0752CB" w:rsidR="009B174A" w:rsidRDefault="009B174A" w:rsidP="009A5DBA">
      <w:pPr>
        <w:rPr>
          <w:color w:val="auto"/>
          <w:lang w:val="es-ES"/>
        </w:rPr>
      </w:pPr>
      <w:r w:rsidRPr="009B174A">
        <w:rPr>
          <w:noProof/>
          <w:color w:val="auto"/>
          <w:lang w:val="es-ES"/>
        </w:rPr>
        <w:drawing>
          <wp:inline distT="0" distB="0" distL="0" distR="0" wp14:anchorId="6F69E671" wp14:editId="6F5E5AE4">
            <wp:extent cx="5791835" cy="4497705"/>
            <wp:effectExtent l="0" t="0" r="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91835" cy="4497705"/>
                    </a:xfrm>
                    <a:prstGeom prst="rect">
                      <a:avLst/>
                    </a:prstGeom>
                  </pic:spPr>
                </pic:pic>
              </a:graphicData>
            </a:graphic>
          </wp:inline>
        </w:drawing>
      </w:r>
    </w:p>
    <w:p w14:paraId="2D000CBD" w14:textId="77777777" w:rsidR="009B174A" w:rsidRDefault="009B174A">
      <w:pPr>
        <w:spacing w:before="0" w:after="160" w:line="259" w:lineRule="auto"/>
        <w:jc w:val="left"/>
        <w:rPr>
          <w:color w:val="auto"/>
          <w:lang w:val="es-ES"/>
        </w:rPr>
      </w:pPr>
      <w:r>
        <w:rPr>
          <w:color w:val="auto"/>
          <w:lang w:val="es-ES"/>
        </w:rPr>
        <w:br w:type="page"/>
      </w:r>
    </w:p>
    <w:p w14:paraId="3A3637CC" w14:textId="77777777" w:rsidR="00656F9A" w:rsidRPr="00036BC6" w:rsidRDefault="00656F9A" w:rsidP="009A5DBA">
      <w:pPr>
        <w:rPr>
          <w:color w:val="auto"/>
          <w:lang w:val="es-ES"/>
        </w:rPr>
      </w:pPr>
    </w:p>
    <w:p w14:paraId="3976209C" w14:textId="586855C0" w:rsidR="00B734D9" w:rsidRPr="00B734D9" w:rsidRDefault="00B734D9" w:rsidP="004C48EA">
      <w:pPr>
        <w:pStyle w:val="Ttulo2"/>
        <w:numPr>
          <w:ilvl w:val="1"/>
          <w:numId w:val="87"/>
        </w:numPr>
        <w:rPr>
          <w:color w:val="auto"/>
        </w:rPr>
      </w:pPr>
      <w:bookmarkStart w:id="281" w:name="_Toc227590459"/>
      <w:bookmarkStart w:id="282" w:name="_Toc231233310"/>
      <w:r>
        <w:rPr>
          <w:color w:val="auto"/>
        </w:rPr>
        <w:t>Estructurar</w:t>
      </w:r>
      <w:r w:rsidRPr="00B734D9">
        <w:rPr>
          <w:color w:val="auto"/>
        </w:rPr>
        <w:t xml:space="preserve"> caso de uso</w:t>
      </w:r>
      <w:bookmarkEnd w:id="281"/>
      <w:bookmarkEnd w:id="282"/>
    </w:p>
    <w:p w14:paraId="7729ABF7" w14:textId="6F685748" w:rsidR="00480625" w:rsidRPr="00480625" w:rsidRDefault="0045634D" w:rsidP="00E0512B">
      <w:pPr>
        <w:pStyle w:val="Prrafodelista"/>
        <w:spacing w:after="160" w:line="259" w:lineRule="auto"/>
        <w:ind w:left="1080"/>
        <w:jc w:val="left"/>
        <w:outlineLvl w:val="2"/>
        <w:rPr>
          <w:rFonts w:eastAsiaTheme="majorEastAsia" w:cstheme="majorBidi"/>
          <w:b/>
          <w:color w:val="362E2E"/>
          <w:sz w:val="28"/>
          <w:szCs w:val="32"/>
        </w:rPr>
      </w:pPr>
      <w:bookmarkStart w:id="283" w:name="_Toc231233311"/>
      <w:r w:rsidRPr="0045634D">
        <w:rPr>
          <w:b/>
          <w:bCs/>
          <w:color w:val="auto"/>
        </w:rPr>
        <w:t>Ciclo #1</w:t>
      </w:r>
      <w:bookmarkStart w:id="284" w:name="_Toc227590460"/>
      <w:r w:rsidR="00480625">
        <w:rPr>
          <w:b/>
          <w:bCs/>
          <w:color w:val="auto"/>
        </w:rPr>
        <w:t>+Ciclo #2</w:t>
      </w:r>
      <w:r w:rsidR="00B41195">
        <w:rPr>
          <w:b/>
          <w:bCs/>
          <w:color w:val="auto"/>
        </w:rPr>
        <w:t xml:space="preserve"> + Ciclo#3</w:t>
      </w:r>
      <w:bookmarkEnd w:id="283"/>
    </w:p>
    <w:p w14:paraId="76FC2CCA" w14:textId="65E3BEDA" w:rsidR="00480625" w:rsidRPr="00480625" w:rsidRDefault="00B41195" w:rsidP="00480625">
      <w:pPr>
        <w:spacing w:after="160" w:line="259" w:lineRule="auto"/>
        <w:ind w:left="360"/>
        <w:jc w:val="left"/>
        <w:rPr>
          <w:rFonts w:eastAsiaTheme="majorEastAsia" w:cstheme="majorBidi"/>
          <w:b/>
          <w:color w:val="362E2E"/>
          <w:sz w:val="28"/>
          <w:szCs w:val="32"/>
        </w:rPr>
      </w:pPr>
      <w:r w:rsidRPr="00B41195">
        <w:rPr>
          <w:rFonts w:eastAsiaTheme="majorEastAsia" w:cstheme="majorBidi"/>
          <w:b/>
          <w:noProof/>
          <w:color w:val="362E2E"/>
          <w:sz w:val="28"/>
          <w:szCs w:val="32"/>
        </w:rPr>
        <w:drawing>
          <wp:inline distT="0" distB="0" distL="0" distR="0" wp14:anchorId="6D1DA8EE" wp14:editId="18F9862B">
            <wp:extent cx="5791835" cy="3333750"/>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91835" cy="3333750"/>
                    </a:xfrm>
                    <a:prstGeom prst="rect">
                      <a:avLst/>
                    </a:prstGeom>
                  </pic:spPr>
                </pic:pic>
              </a:graphicData>
            </a:graphic>
          </wp:inline>
        </w:drawing>
      </w:r>
    </w:p>
    <w:p w14:paraId="62A64C19" w14:textId="412B19C7" w:rsidR="008C45DD" w:rsidRPr="00480625" w:rsidRDefault="008C45DD" w:rsidP="00480625">
      <w:pPr>
        <w:spacing w:after="160" w:line="259" w:lineRule="auto"/>
        <w:ind w:left="360"/>
        <w:jc w:val="left"/>
        <w:rPr>
          <w:rFonts w:eastAsiaTheme="majorEastAsia" w:cstheme="majorBidi"/>
          <w:b/>
          <w:color w:val="362E2E"/>
          <w:sz w:val="28"/>
          <w:szCs w:val="32"/>
        </w:rPr>
      </w:pPr>
      <w:r>
        <w:br w:type="page"/>
      </w:r>
    </w:p>
    <w:p w14:paraId="19B70C64" w14:textId="377073AB" w:rsidR="00832C46" w:rsidRDefault="00832C46" w:rsidP="00912EC2">
      <w:pPr>
        <w:pStyle w:val="Ttulo1"/>
        <w:numPr>
          <w:ilvl w:val="0"/>
          <w:numId w:val="0"/>
        </w:numPr>
        <w:ind w:left="360"/>
      </w:pPr>
      <w:bookmarkStart w:id="285" w:name="_Toc231233312"/>
      <w:r w:rsidRPr="00832C46">
        <w:lastRenderedPageBreak/>
        <w:t xml:space="preserve">CAPITULO </w:t>
      </w:r>
      <w:r w:rsidR="00E0512B">
        <w:t>3</w:t>
      </w:r>
      <w:r w:rsidRPr="00832C46">
        <w:t xml:space="preserve">: FLUJO DE </w:t>
      </w:r>
      <w:r w:rsidRPr="00211E10">
        <w:t>TRABAJO</w:t>
      </w:r>
      <w:r>
        <w:t>: ANALISIS</w:t>
      </w:r>
      <w:bookmarkEnd w:id="284"/>
      <w:bookmarkEnd w:id="285"/>
    </w:p>
    <w:p w14:paraId="3A173396" w14:textId="3DBF9626" w:rsidR="00733F29" w:rsidRDefault="00832C46" w:rsidP="004C48EA">
      <w:pPr>
        <w:pStyle w:val="Ttulo2"/>
        <w:numPr>
          <w:ilvl w:val="1"/>
          <w:numId w:val="88"/>
        </w:numPr>
      </w:pPr>
      <w:bookmarkStart w:id="286" w:name="_Toc227590461"/>
      <w:bookmarkStart w:id="287" w:name="_Toc231233313"/>
      <w:r w:rsidRPr="00832C46">
        <w:t xml:space="preserve">Análisis de </w:t>
      </w:r>
      <w:r w:rsidRPr="00211E10">
        <w:t>Arquitectura</w:t>
      </w:r>
      <w:bookmarkEnd w:id="286"/>
      <w:bookmarkEnd w:id="287"/>
    </w:p>
    <w:p w14:paraId="753A8B08" w14:textId="71B6C8F2" w:rsidR="00403143" w:rsidRPr="00403143" w:rsidRDefault="00E0512B" w:rsidP="00403143">
      <w:pPr>
        <w:rPr>
          <w:b/>
          <w:bCs/>
        </w:rPr>
      </w:pPr>
      <w:r>
        <w:rPr>
          <w:b/>
          <w:bCs/>
        </w:rPr>
        <w:t>Ciclo 1+ Ciclo 2 + Ciclo 3</w:t>
      </w:r>
    </w:p>
    <w:p w14:paraId="32F0F578" w14:textId="4256430E" w:rsidR="00733F29" w:rsidRDefault="00733F29" w:rsidP="004C48EA">
      <w:pPr>
        <w:pStyle w:val="Ttulo3"/>
        <w:numPr>
          <w:ilvl w:val="2"/>
          <w:numId w:val="88"/>
        </w:numPr>
      </w:pPr>
      <w:bookmarkStart w:id="288" w:name="_Toc227590462"/>
      <w:bookmarkStart w:id="289" w:name="_Toc231233314"/>
      <w:r w:rsidRPr="00733F29">
        <w:t xml:space="preserve">Identificar </w:t>
      </w:r>
      <w:r w:rsidRPr="00211E10">
        <w:t>Paquetes</w:t>
      </w:r>
      <w:bookmarkEnd w:id="288"/>
      <w:bookmarkEnd w:id="289"/>
    </w:p>
    <w:tbl>
      <w:tblPr>
        <w:tblStyle w:val="Tablaconcuadrcula"/>
        <w:tblW w:w="109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1"/>
        <w:gridCol w:w="6216"/>
      </w:tblGrid>
      <w:tr w:rsidR="000B0AAF" w:rsidRPr="000B0AAF" w14:paraId="2FC1ED20" w14:textId="77777777" w:rsidTr="00C95C50">
        <w:trPr>
          <w:trHeight w:val="1209"/>
          <w:jc w:val="center"/>
        </w:trPr>
        <w:tc>
          <w:tcPr>
            <w:tcW w:w="3964" w:type="dxa"/>
          </w:tcPr>
          <w:p w14:paraId="71ED8A9E" w14:textId="01917C35" w:rsidR="000B0AAF" w:rsidRPr="000B0AAF" w:rsidRDefault="000B0AAF" w:rsidP="000B0AAF">
            <w:pPr>
              <w:rPr>
                <w:sz w:val="8"/>
                <w:szCs w:val="8"/>
              </w:rPr>
            </w:pPr>
            <w:r w:rsidRPr="000B0AAF">
              <w:rPr>
                <w:noProof/>
                <w:sz w:val="8"/>
                <w:szCs w:val="8"/>
                <w:lang w:val="en-US"/>
              </w:rPr>
              <w:drawing>
                <wp:inline distT="0" distB="0" distL="0" distR="0" wp14:anchorId="4556B5C0" wp14:editId="2A875EF2">
                  <wp:extent cx="2103120" cy="1027583"/>
                  <wp:effectExtent l="0" t="0" r="0" b="127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25897" cy="1038712"/>
                          </a:xfrm>
                          <a:prstGeom prst="rect">
                            <a:avLst/>
                          </a:prstGeom>
                        </pic:spPr>
                      </pic:pic>
                    </a:graphicData>
                  </a:graphic>
                </wp:inline>
              </w:drawing>
            </w:r>
          </w:p>
        </w:tc>
        <w:tc>
          <w:tcPr>
            <w:tcW w:w="7028" w:type="dxa"/>
          </w:tcPr>
          <w:p w14:paraId="40EBC3C3" w14:textId="6C70DD02"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63712" behindDoc="0" locked="0" layoutInCell="1" allowOverlap="1" wp14:anchorId="681E3826" wp14:editId="1125EDE1">
                      <wp:simplePos x="0" y="0"/>
                      <wp:positionH relativeFrom="column">
                        <wp:posOffset>-65405</wp:posOffset>
                      </wp:positionH>
                      <wp:positionV relativeFrom="paragraph">
                        <wp:posOffset>48895</wp:posOffset>
                      </wp:positionV>
                      <wp:extent cx="3683000" cy="1397000"/>
                      <wp:effectExtent l="0" t="0" r="1270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1397000"/>
                              </a:xfrm>
                              <a:prstGeom prst="rect">
                                <a:avLst/>
                              </a:prstGeom>
                              <a:solidFill>
                                <a:srgbClr val="FFFFFF"/>
                              </a:solidFill>
                              <a:ln w="9525">
                                <a:solidFill>
                                  <a:srgbClr val="000000"/>
                                </a:solidFill>
                                <a:miter lim="800000"/>
                                <a:headEnd/>
                                <a:tailEnd/>
                              </a:ln>
                            </wps:spPr>
                            <wps:txbx>
                              <w:txbxContent>
                                <w:p w14:paraId="2C1F4C6B" w14:textId="09C32F9E" w:rsidR="00832C46" w:rsidRPr="00832C46" w:rsidRDefault="00832C46" w:rsidP="00832C46">
                                  <w:pPr>
                                    <w:spacing w:line="240" w:lineRule="auto"/>
                                    <w:rPr>
                                      <w:sz w:val="20"/>
                                      <w:szCs w:val="20"/>
                                    </w:rPr>
                                  </w:pPr>
                                  <w:r w:rsidRPr="00832C46">
                                    <w:rPr>
                                      <w:b/>
                                      <w:bCs/>
                                      <w:sz w:val="20"/>
                                      <w:szCs w:val="20"/>
                                    </w:rPr>
                                    <w:t>Seguridad</w:t>
                                  </w:r>
                                  <w:r w:rsidRPr="00832C46">
                                    <w:rPr>
                                      <w:sz w:val="20"/>
                                      <w:szCs w:val="20"/>
                                    </w:rPr>
                                    <w:t> Este paquete comprende los mecanismos fundamentales de protección y control de acceso al sistema ERP. Su propósito es validar las credenciales del personal administrativo y operativo para autorizar su ingreso (iniciar sesión) o revocar el acceso a su terminal de forma segura (cerrar sesión), protegiendo así la integridad de los datos de la fábrica.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1E3826" id="Cuadro de texto 2" o:spid="_x0000_s1105" type="#_x0000_t202" style="position:absolute;left:0;text-align:left;margin-left:-5.15pt;margin-top:3.85pt;width:290pt;height:110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">
                      <v:textbox>
                        <w:txbxContent>
                          <w:p w14:paraId="2C1F4C6B" w14:textId="09C32F9E" w:rsidR="00832C46" w:rsidRPr="00832C46" w:rsidRDefault="00832C46" w:rsidP="00832C46">
                            <w:pPr>
                              <w:spacing w:line="240" w:lineRule="auto"/>
                              <w:rPr>
                                <w:sz w:val="20"/>
                                <w:szCs w:val="20"/>
                              </w:rPr>
                            </w:pPr>
                            <w:r w:rsidRPr="00832C46">
                              <w:rPr>
                                <w:b/>
                                <w:bCs/>
                                <w:sz w:val="20"/>
                                <w:szCs w:val="20"/>
                              </w:rPr>
                              <w:t>Seguridad</w:t>
                            </w:r>
                            <w:r w:rsidRPr="00832C46">
                              <w:rPr>
                                <w:sz w:val="20"/>
                                <w:szCs w:val="20"/>
                              </w:rPr>
                              <w:t> Este paquete comprende los mecanismos fundamentales de protección y control de acceso al sistema ERP. Su propósito es validar las credenciales del personal administrativo y operativo para autorizar su ingreso (iniciar sesión) o revocar el acceso a su terminal de forma segura (cerrar sesión), protegiendo así la integridad de los datos de la fábrica.</w:t>
                            </w:r>
                          </w:p>
                        </w:txbxContent>
                      </v:textbox>
                      <w10:wrap type="square"/>
                    </v:shape>
                  </w:pict>
                </mc:Fallback>
              </mc:AlternateContent>
            </w:r>
          </w:p>
        </w:tc>
      </w:tr>
      <w:tr w:rsidR="000B0AAF" w:rsidRPr="000B0AAF" w14:paraId="1DA72554" w14:textId="77777777" w:rsidTr="00C95C50">
        <w:trPr>
          <w:trHeight w:val="388"/>
          <w:jc w:val="center"/>
        </w:trPr>
        <w:tc>
          <w:tcPr>
            <w:tcW w:w="3964" w:type="dxa"/>
          </w:tcPr>
          <w:p w14:paraId="3DB2C3EF" w14:textId="3ED28685" w:rsidR="000B0AAF" w:rsidRPr="000B0AAF" w:rsidRDefault="000B0AAF" w:rsidP="000B0AAF">
            <w:pPr>
              <w:rPr>
                <w:sz w:val="8"/>
                <w:szCs w:val="8"/>
              </w:rPr>
            </w:pPr>
            <w:r w:rsidRPr="000B0AAF">
              <w:rPr>
                <w:noProof/>
                <w:sz w:val="8"/>
                <w:szCs w:val="8"/>
                <w:lang w:val="en-US"/>
              </w:rPr>
              <w:drawing>
                <wp:inline distT="0" distB="0" distL="0" distR="0" wp14:anchorId="2D7F7675" wp14:editId="0DF02DB0">
                  <wp:extent cx="2286000" cy="1036595"/>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305529" cy="1045450"/>
                          </a:xfrm>
                          <a:prstGeom prst="rect">
                            <a:avLst/>
                          </a:prstGeom>
                        </pic:spPr>
                      </pic:pic>
                    </a:graphicData>
                  </a:graphic>
                </wp:inline>
              </w:drawing>
            </w:r>
          </w:p>
        </w:tc>
        <w:tc>
          <w:tcPr>
            <w:tcW w:w="7028" w:type="dxa"/>
          </w:tcPr>
          <w:p w14:paraId="0E138377" w14:textId="40DB7C4E"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65760" behindDoc="0" locked="0" layoutInCell="1" allowOverlap="1" wp14:anchorId="766BF7BF" wp14:editId="172B3807">
                      <wp:simplePos x="0" y="0"/>
                      <wp:positionH relativeFrom="column">
                        <wp:posOffset>-65405</wp:posOffset>
                      </wp:positionH>
                      <wp:positionV relativeFrom="paragraph">
                        <wp:posOffset>62865</wp:posOffset>
                      </wp:positionV>
                      <wp:extent cx="3718560" cy="1402080"/>
                      <wp:effectExtent l="0" t="0" r="15240" b="26670"/>
                      <wp:wrapSquare wrapText="bothSides"/>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1402080"/>
                              </a:xfrm>
                              <a:prstGeom prst="rect">
                                <a:avLst/>
                              </a:prstGeom>
                              <a:solidFill>
                                <a:srgbClr val="FFFFFF"/>
                              </a:solidFill>
                              <a:ln w="9525">
                                <a:solidFill>
                                  <a:srgbClr val="000000"/>
                                </a:solidFill>
                                <a:miter lim="800000"/>
                                <a:headEnd/>
                                <a:tailEnd/>
                              </a:ln>
                            </wps:spPr>
                            <wps:txbx>
                              <w:txbxContent>
                                <w:p w14:paraId="63AB881C" w14:textId="73F26145" w:rsidR="00832C46" w:rsidRPr="00832C46" w:rsidRDefault="00733F29" w:rsidP="00832C46">
                                  <w:pPr>
                                    <w:spacing w:line="240" w:lineRule="auto"/>
                                    <w:rPr>
                                      <w:sz w:val="20"/>
                                      <w:szCs w:val="20"/>
                                    </w:rPr>
                                  </w:pPr>
                                  <w:r w:rsidRPr="00733F29">
                                    <w:rPr>
                                      <w:b/>
                                      <w:bCs/>
                                      <w:sz w:val="20"/>
                                      <w:szCs w:val="20"/>
                                    </w:rPr>
                                    <w:t>Gestión de Usuario</w:t>
                                  </w:r>
                                  <w:r w:rsidRPr="00733F29">
                                    <w:rPr>
                                      <w:sz w:val="20"/>
                                      <w:szCs w:val="20"/>
                                    </w:rPr>
                                    <w:t> Administra el ciclo de vida organizativo del personal dentro de la plataforma. Involucra la creación de las identidades de nuevos trabajadores, su eventual baja lógica (inhabilitación para denegar el acceso) y la asignación de permisos operativos (roles), delimitando exactamente qué operaciones y vistas puede utilizar cada empleado según su jerarquía en la empresa.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BF7BF" id="_x0000_s1106" type="#_x0000_t202" style="position:absolute;left:0;text-align:left;margin-left:-5.15pt;margin-top:4.95pt;width:292.8pt;height:110.4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">
                      <v:textbox>
                        <w:txbxContent>
                          <w:p w14:paraId="63AB881C" w14:textId="73F26145" w:rsidR="00832C46" w:rsidRPr="00832C46" w:rsidRDefault="00733F29" w:rsidP="00832C46">
                            <w:pPr>
                              <w:spacing w:line="240" w:lineRule="auto"/>
                              <w:rPr>
                                <w:sz w:val="20"/>
                                <w:szCs w:val="20"/>
                              </w:rPr>
                            </w:pPr>
                            <w:r w:rsidRPr="00733F29">
                              <w:rPr>
                                <w:b/>
                                <w:bCs/>
                                <w:sz w:val="20"/>
                                <w:szCs w:val="20"/>
                              </w:rPr>
                              <w:t>Gestión de Usuario</w:t>
                            </w:r>
                            <w:r w:rsidRPr="00733F29">
                              <w:rPr>
                                <w:sz w:val="20"/>
                                <w:szCs w:val="20"/>
                              </w:rPr>
                              <w:t> Administra el ciclo de vida organizativo del personal dentro de la plataforma. Involucra la creación de las identidades de nuevos trabajadores, su eventual baja lógica (inhabilitación para denegar el acceso) y la asignación de permisos operativos (roles), delimitando exactamente qué operaciones y vistas puede utilizar cada empleado según su jerarquía en la empresa.</w:t>
                            </w:r>
                          </w:p>
                        </w:txbxContent>
                      </v:textbox>
                      <w10:wrap type="square"/>
                    </v:shape>
                  </w:pict>
                </mc:Fallback>
              </mc:AlternateContent>
            </w:r>
          </w:p>
        </w:tc>
      </w:tr>
      <w:tr w:rsidR="000B0AAF" w:rsidRPr="000B0AAF" w14:paraId="10C0C159" w14:textId="77777777" w:rsidTr="00C95C50">
        <w:trPr>
          <w:trHeight w:val="388"/>
          <w:jc w:val="center"/>
        </w:trPr>
        <w:tc>
          <w:tcPr>
            <w:tcW w:w="3964" w:type="dxa"/>
          </w:tcPr>
          <w:p w14:paraId="304FCABA" w14:textId="78F8CDE4" w:rsidR="000B0AAF" w:rsidRPr="000B0AAF" w:rsidRDefault="000B0AAF" w:rsidP="000B0AAF">
            <w:pPr>
              <w:rPr>
                <w:sz w:val="8"/>
                <w:szCs w:val="8"/>
              </w:rPr>
            </w:pPr>
            <w:r w:rsidRPr="000B0AAF">
              <w:rPr>
                <w:noProof/>
                <w:color w:val="auto"/>
                <w:sz w:val="8"/>
                <w:szCs w:val="8"/>
                <w:lang w:val="en-US"/>
              </w:rPr>
              <w:drawing>
                <wp:inline distT="0" distB="0" distL="0" distR="0" wp14:anchorId="3809041E" wp14:editId="4CEFD4C1">
                  <wp:extent cx="2310938" cy="951932"/>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24675" cy="957591"/>
                          </a:xfrm>
                          <a:prstGeom prst="rect">
                            <a:avLst/>
                          </a:prstGeom>
                        </pic:spPr>
                      </pic:pic>
                    </a:graphicData>
                  </a:graphic>
                </wp:inline>
              </w:drawing>
            </w:r>
          </w:p>
        </w:tc>
        <w:tc>
          <w:tcPr>
            <w:tcW w:w="7028" w:type="dxa"/>
          </w:tcPr>
          <w:p w14:paraId="002118CB" w14:textId="7CC5EDAF"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67808" behindDoc="0" locked="0" layoutInCell="1" allowOverlap="1" wp14:anchorId="31C22B33" wp14:editId="08385110">
                      <wp:simplePos x="0" y="0"/>
                      <wp:positionH relativeFrom="column">
                        <wp:posOffset>-50165</wp:posOffset>
                      </wp:positionH>
                      <wp:positionV relativeFrom="paragraph">
                        <wp:posOffset>0</wp:posOffset>
                      </wp:positionV>
                      <wp:extent cx="3718560" cy="1402080"/>
                      <wp:effectExtent l="0" t="0" r="15240" b="26670"/>
                      <wp:wrapSquare wrapText="bothSides"/>
                      <wp:docPr id="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1402080"/>
                              </a:xfrm>
                              <a:prstGeom prst="rect">
                                <a:avLst/>
                              </a:prstGeom>
                              <a:solidFill>
                                <a:srgbClr val="FFFFFF"/>
                              </a:solidFill>
                              <a:ln w="9525">
                                <a:solidFill>
                                  <a:srgbClr val="000000"/>
                                </a:solidFill>
                                <a:miter lim="800000"/>
                                <a:headEnd/>
                                <a:tailEnd/>
                              </a:ln>
                            </wps:spPr>
                            <wps:txbx>
                              <w:txbxContent>
                                <w:p w14:paraId="3DF4CFAC" w14:textId="2ED4B4A0" w:rsidR="00733F29" w:rsidRPr="00832C46" w:rsidRDefault="00733F29" w:rsidP="00733F29">
                                  <w:pPr>
                                    <w:spacing w:line="240" w:lineRule="auto"/>
                                    <w:rPr>
                                      <w:sz w:val="20"/>
                                      <w:szCs w:val="20"/>
                                    </w:rPr>
                                  </w:pPr>
                                  <w:r w:rsidRPr="00733F29">
                                    <w:rPr>
                                      <w:b/>
                                      <w:bCs/>
                                      <w:sz w:val="20"/>
                                      <w:szCs w:val="20"/>
                                    </w:rPr>
                                    <w:t>Gestión de Inventario</w:t>
                                  </w:r>
                                  <w:r w:rsidRPr="00733F29">
                                    <w:rPr>
                                      <w:sz w:val="20"/>
                                      <w:szCs w:val="20"/>
                                    </w:rPr>
                                    <w:t> Encargado de la estructuración técnica del almacén de la planta. Permite a los administradores registrar y tipificar de manera estandarizada los insumos, materias primas y productos finales en el catálogo maestro. Además, otorga visibilidad analítica constante mediante el Kardex, permitiendo auditar el historial de ingresos y egresos de mercadería en tiempo real.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22B33" id="_x0000_s1107" type="#_x0000_t202" style="position:absolute;left:0;text-align:left;margin-left:-3.95pt;margin-top:0;width:292.8pt;height:110.4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">
                      <v:textbox>
                        <w:txbxContent>
                          <w:p w14:paraId="3DF4CFAC" w14:textId="2ED4B4A0" w:rsidR="00733F29" w:rsidRPr="00832C46" w:rsidRDefault="00733F29" w:rsidP="00733F29">
                            <w:pPr>
                              <w:spacing w:line="240" w:lineRule="auto"/>
                              <w:rPr>
                                <w:sz w:val="20"/>
                                <w:szCs w:val="20"/>
                              </w:rPr>
                            </w:pPr>
                            <w:r w:rsidRPr="00733F29">
                              <w:rPr>
                                <w:b/>
                                <w:bCs/>
                                <w:sz w:val="20"/>
                                <w:szCs w:val="20"/>
                              </w:rPr>
                              <w:t>Gestión de Inventario</w:t>
                            </w:r>
                            <w:r w:rsidRPr="00733F29">
                              <w:rPr>
                                <w:sz w:val="20"/>
                                <w:szCs w:val="20"/>
                              </w:rPr>
                              <w:t> Encargado de la estructuración técnica del almacén de la planta. Permite a los administradores registrar y tipificar de manera estandarizada los insumos, materias primas y productos finales en el catálogo maestro. Además, otorga visibilidad analítica constante mediante el Kardex, permitiendo auditar el historial de ingresos y egresos de mercadería en tiempo real.</w:t>
                            </w:r>
                          </w:p>
                        </w:txbxContent>
                      </v:textbox>
                      <w10:wrap type="square"/>
                    </v:shape>
                  </w:pict>
                </mc:Fallback>
              </mc:AlternateContent>
            </w:r>
          </w:p>
        </w:tc>
      </w:tr>
      <w:tr w:rsidR="000B0AAF" w:rsidRPr="000B0AAF" w14:paraId="212CABBA" w14:textId="77777777" w:rsidTr="00C95C50">
        <w:trPr>
          <w:trHeight w:val="388"/>
          <w:jc w:val="center"/>
        </w:trPr>
        <w:tc>
          <w:tcPr>
            <w:tcW w:w="3964" w:type="dxa"/>
          </w:tcPr>
          <w:p w14:paraId="4DC61D25" w14:textId="4CB3ABE6" w:rsidR="000B0AAF" w:rsidRPr="000B0AAF" w:rsidRDefault="000B0AAF" w:rsidP="000B0AAF">
            <w:pPr>
              <w:rPr>
                <w:sz w:val="8"/>
                <w:szCs w:val="8"/>
              </w:rPr>
            </w:pPr>
            <w:r w:rsidRPr="000B0AAF">
              <w:rPr>
                <w:noProof/>
                <w:color w:val="auto"/>
                <w:sz w:val="8"/>
                <w:szCs w:val="8"/>
                <w:lang w:val="en-US"/>
              </w:rPr>
              <w:lastRenderedPageBreak/>
              <w:drawing>
                <wp:inline distT="0" distB="0" distL="0" distR="0" wp14:anchorId="07A78A97" wp14:editId="77E9FE99">
                  <wp:extent cx="2327563" cy="956190"/>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69347" cy="973355"/>
                          </a:xfrm>
                          <a:prstGeom prst="rect">
                            <a:avLst/>
                          </a:prstGeom>
                        </pic:spPr>
                      </pic:pic>
                    </a:graphicData>
                  </a:graphic>
                </wp:inline>
              </w:drawing>
            </w:r>
          </w:p>
        </w:tc>
        <w:tc>
          <w:tcPr>
            <w:tcW w:w="7028" w:type="dxa"/>
          </w:tcPr>
          <w:p w14:paraId="4458E3EC" w14:textId="67BCA088"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69856" behindDoc="0" locked="0" layoutInCell="1" allowOverlap="1" wp14:anchorId="27B86144" wp14:editId="7C5A9814">
                      <wp:simplePos x="0" y="0"/>
                      <wp:positionH relativeFrom="column">
                        <wp:posOffset>-48260</wp:posOffset>
                      </wp:positionH>
                      <wp:positionV relativeFrom="paragraph">
                        <wp:posOffset>0</wp:posOffset>
                      </wp:positionV>
                      <wp:extent cx="3718560" cy="1402080"/>
                      <wp:effectExtent l="0" t="0" r="15240" b="26670"/>
                      <wp:wrapSquare wrapText="bothSides"/>
                      <wp:docPr id="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1402080"/>
                              </a:xfrm>
                              <a:prstGeom prst="rect">
                                <a:avLst/>
                              </a:prstGeom>
                              <a:solidFill>
                                <a:srgbClr val="FFFFFF"/>
                              </a:solidFill>
                              <a:ln w="9525">
                                <a:solidFill>
                                  <a:srgbClr val="000000"/>
                                </a:solidFill>
                                <a:miter lim="800000"/>
                                <a:headEnd/>
                                <a:tailEnd/>
                              </a:ln>
                            </wps:spPr>
                            <wps:txbx>
                              <w:txbxContent>
                                <w:p w14:paraId="7641784F" w14:textId="5CC202B8" w:rsidR="00733F29" w:rsidRPr="00832C46" w:rsidRDefault="00733F29" w:rsidP="00733F29">
                                  <w:pPr>
                                    <w:spacing w:line="240" w:lineRule="auto"/>
                                    <w:rPr>
                                      <w:sz w:val="20"/>
                                      <w:szCs w:val="20"/>
                                    </w:rPr>
                                  </w:pPr>
                                  <w:r w:rsidRPr="00733F29">
                                    <w:rPr>
                                      <w:b/>
                                      <w:bCs/>
                                      <w:sz w:val="20"/>
                                      <w:szCs w:val="20"/>
                                    </w:rPr>
                                    <w:t>Gestión Comercial y Proveedores</w:t>
                                  </w:r>
                                  <w:r>
                                    <w:rPr>
                                      <w:b/>
                                      <w:bCs/>
                                      <w:sz w:val="20"/>
                                      <w:szCs w:val="20"/>
                                    </w:rPr>
                                    <w:tab/>
                                  </w:r>
                                  <w:r w:rsidRPr="00733F29">
                                    <w:rPr>
                                      <w:sz w:val="20"/>
                                      <w:szCs w:val="20"/>
                                    </w:rPr>
                                    <w:t> Enfocado en la administración del directorio de las entidades fundamentales que originan y terminan el ciclo de negocio. Agrupa los casos de uso para dar de alta formalmente en el sistema a los ganaderos o proveedores (origen de la leche) y a los clientes comerciales (destino de los quesos), información indispensable para la posterior facturación y logística.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B86144" id="_x0000_s1108" type="#_x0000_t202" style="position:absolute;left:0;text-align:left;margin-left:-3.8pt;margin-top:0;width:292.8pt;height:110.4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">
                      <v:textbox>
                        <w:txbxContent>
                          <w:p w14:paraId="7641784F" w14:textId="5CC202B8" w:rsidR="00733F29" w:rsidRPr="00832C46" w:rsidRDefault="00733F29" w:rsidP="00733F29">
                            <w:pPr>
                              <w:spacing w:line="240" w:lineRule="auto"/>
                              <w:rPr>
                                <w:sz w:val="20"/>
                                <w:szCs w:val="20"/>
                              </w:rPr>
                            </w:pPr>
                            <w:r w:rsidRPr="00733F29">
                              <w:rPr>
                                <w:b/>
                                <w:bCs/>
                                <w:sz w:val="20"/>
                                <w:szCs w:val="20"/>
                              </w:rPr>
                              <w:t>Gestión Comercial y Proveedores</w:t>
                            </w:r>
                            <w:r>
                              <w:rPr>
                                <w:b/>
                                <w:bCs/>
                                <w:sz w:val="20"/>
                                <w:szCs w:val="20"/>
                              </w:rPr>
                              <w:tab/>
                            </w:r>
                            <w:r w:rsidRPr="00733F29">
                              <w:rPr>
                                <w:sz w:val="20"/>
                                <w:szCs w:val="20"/>
                              </w:rPr>
                              <w:t> Enfocado en la administración del directorio de las entidades fundamentales que originan y terminan el ciclo de negocio. Agrupa los casos de uso para dar de alta formalmente en el sistema a los ganaderos o proveedores (origen de la leche) y a los clientes comerciales (destino de los quesos), información indispensable para la posterior facturación y logística.</w:t>
                            </w:r>
                          </w:p>
                        </w:txbxContent>
                      </v:textbox>
                      <w10:wrap type="square"/>
                    </v:shape>
                  </w:pict>
                </mc:Fallback>
              </mc:AlternateContent>
            </w:r>
          </w:p>
        </w:tc>
      </w:tr>
      <w:tr w:rsidR="000B0AAF" w:rsidRPr="000B0AAF" w14:paraId="2E4494C4" w14:textId="77777777" w:rsidTr="00C95C50">
        <w:trPr>
          <w:trHeight w:val="397"/>
          <w:jc w:val="center"/>
        </w:trPr>
        <w:tc>
          <w:tcPr>
            <w:tcW w:w="3964" w:type="dxa"/>
          </w:tcPr>
          <w:p w14:paraId="49C4D3FD" w14:textId="7ABB42B3" w:rsidR="000B0AAF" w:rsidRPr="000B0AAF" w:rsidRDefault="000B0AAF" w:rsidP="000B0AAF">
            <w:pPr>
              <w:rPr>
                <w:sz w:val="8"/>
                <w:szCs w:val="8"/>
              </w:rPr>
            </w:pPr>
            <w:r w:rsidRPr="000B0AAF">
              <w:rPr>
                <w:noProof/>
                <w:color w:val="auto"/>
                <w:sz w:val="8"/>
                <w:szCs w:val="8"/>
                <w:lang w:val="en-US"/>
              </w:rPr>
              <w:drawing>
                <wp:inline distT="0" distB="0" distL="0" distR="0" wp14:anchorId="4FCC712F" wp14:editId="3D3B5B33">
                  <wp:extent cx="2284922" cy="1480457"/>
                  <wp:effectExtent l="0" t="0" r="1270" b="571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05785" cy="1493974"/>
                          </a:xfrm>
                          <a:prstGeom prst="rect">
                            <a:avLst/>
                          </a:prstGeom>
                        </pic:spPr>
                      </pic:pic>
                    </a:graphicData>
                  </a:graphic>
                </wp:inline>
              </w:drawing>
            </w:r>
          </w:p>
        </w:tc>
        <w:tc>
          <w:tcPr>
            <w:tcW w:w="7028" w:type="dxa"/>
          </w:tcPr>
          <w:p w14:paraId="1F056D73" w14:textId="5EE88E3E"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81120" behindDoc="0" locked="0" layoutInCell="1" allowOverlap="1" wp14:anchorId="4681EE77" wp14:editId="0867D967">
                      <wp:simplePos x="0" y="0"/>
                      <wp:positionH relativeFrom="column">
                        <wp:posOffset>-65405</wp:posOffset>
                      </wp:positionH>
                      <wp:positionV relativeFrom="page">
                        <wp:posOffset>19685</wp:posOffset>
                      </wp:positionV>
                      <wp:extent cx="3750945" cy="1905000"/>
                      <wp:effectExtent l="0" t="0" r="20955" b="19050"/>
                      <wp:wrapSquare wrapText="bothSides"/>
                      <wp:docPr id="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0945" cy="1905000"/>
                              </a:xfrm>
                              <a:prstGeom prst="rect">
                                <a:avLst/>
                              </a:prstGeom>
                              <a:solidFill>
                                <a:srgbClr val="FFFFFF"/>
                              </a:solidFill>
                              <a:ln w="9525">
                                <a:solidFill>
                                  <a:srgbClr val="000000"/>
                                </a:solidFill>
                                <a:miter lim="800000"/>
                                <a:headEnd/>
                                <a:tailEnd/>
                              </a:ln>
                            </wps:spPr>
                            <wps:txbx>
                              <w:txbxContent>
                                <w:p w14:paraId="0E78B35D" w14:textId="77777777" w:rsidR="007D0BA8" w:rsidRPr="007D0BA8" w:rsidRDefault="007D0BA8" w:rsidP="007D0BA8">
                                  <w:pPr>
                                    <w:spacing w:line="240" w:lineRule="auto"/>
                                    <w:rPr>
                                      <w:b/>
                                      <w:bCs/>
                                      <w:sz w:val="20"/>
                                      <w:szCs w:val="20"/>
                                      <w:lang w:val="es-ES"/>
                                    </w:rPr>
                                  </w:pPr>
                                  <w:r w:rsidRPr="007D0BA8">
                                    <w:rPr>
                                      <w:b/>
                                      <w:bCs/>
                                      <w:sz w:val="20"/>
                                      <w:szCs w:val="20"/>
                                      <w:lang w:val="es-ES"/>
                                    </w:rPr>
                                    <w:t xml:space="preserve">Gestión de Proveedores y Compras: </w:t>
                                  </w:r>
                                  <w:r w:rsidRPr="007D0BA8">
                                    <w:rPr>
                                      <w:sz w:val="20"/>
                                      <w:szCs w:val="20"/>
                                      <w:lang w:val="es-ES"/>
                                    </w:rPr>
                                    <w:t>Agrupa las operaciones del ciclo comercial de entrada: la inhabilitación de proveedores problemáticos, la emisión formal de órdenes de compra de insumos, la recepción física de mercadería en almacén y el registro de pagos. Se empaquetaron juntos porque comparten las mismas entidades transaccionales (proveedores, ordenes_compra, pagos_proveedores) y representan el flujo completo de la relación empresa-proveedor, desde la solicitud hasta la liquidación financiera. Separarlos rompería la trazabilidad Orden→Recepción→Pago.</w:t>
                                  </w:r>
                                </w:p>
                                <w:p w14:paraId="795493C0" w14:textId="16351BD0" w:rsidR="00403143" w:rsidRPr="00832C46" w:rsidRDefault="00403143" w:rsidP="007D0BA8">
                                  <w:pPr>
                                    <w:spacing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81EE77" id="_x0000_s1109" type="#_x0000_t202" style="position:absolute;left:0;text-align:left;margin-left:-5.15pt;margin-top:1.55pt;width:295.35pt;height:150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">
                      <v:textbox>
                        <w:txbxContent>
                          <w:p w14:paraId="0E78B35D" w14:textId="77777777" w:rsidR="007D0BA8" w:rsidRPr="007D0BA8" w:rsidRDefault="007D0BA8" w:rsidP="007D0BA8">
                            <w:pPr>
                              <w:spacing w:line="240" w:lineRule="auto"/>
                              <w:rPr>
                                <w:b/>
                                <w:bCs/>
                                <w:sz w:val="20"/>
                                <w:szCs w:val="20"/>
                                <w:lang w:val="es-ES"/>
                              </w:rPr>
                            </w:pPr>
                            <w:r w:rsidRPr="007D0BA8">
                              <w:rPr>
                                <w:b/>
                                <w:bCs/>
                                <w:sz w:val="20"/>
                                <w:szCs w:val="20"/>
                                <w:lang w:val="es-ES"/>
                              </w:rPr>
                              <w:t xml:space="preserve">Gestión de Proveedores y Compras: </w:t>
                            </w:r>
                            <w:r w:rsidRPr="007D0BA8">
                              <w:rPr>
                                <w:sz w:val="20"/>
                                <w:szCs w:val="20"/>
                                <w:lang w:val="es-ES"/>
                              </w:rPr>
                              <w:t>Agrupa las operaciones del ciclo comercial de entrada: la inhabilitación de proveedores problemáticos, la emisión formal de órdenes de compra de insumos, la recepción física de mercadería en almacén y el registro de pagos. Se empaquetaron juntos porque comparten las mismas entidades transaccionales (proveedores, ordenes_compra, pagos_proveedores) y representan el flujo completo de la relación empresa-proveedor, desde la solicitud hasta la liquidación financiera. Separarlos rompería la trazabilidad Orden→Recepción→Pago.</w:t>
                            </w:r>
                          </w:p>
                          <w:p w14:paraId="795493C0" w14:textId="16351BD0" w:rsidR="00403143" w:rsidRPr="00832C46" w:rsidRDefault="00403143" w:rsidP="007D0BA8">
                            <w:pPr>
                              <w:spacing w:line="240" w:lineRule="auto"/>
                              <w:rPr>
                                <w:sz w:val="20"/>
                                <w:szCs w:val="20"/>
                              </w:rPr>
                            </w:pPr>
                          </w:p>
                        </w:txbxContent>
                      </v:textbox>
                      <w10:wrap type="square" anchory="page"/>
                    </v:shape>
                  </w:pict>
                </mc:Fallback>
              </mc:AlternateContent>
            </w:r>
          </w:p>
        </w:tc>
      </w:tr>
      <w:tr w:rsidR="000B0AAF" w:rsidRPr="000B0AAF" w14:paraId="4851FEBB" w14:textId="77777777" w:rsidTr="00C95C50">
        <w:trPr>
          <w:trHeight w:val="388"/>
          <w:jc w:val="center"/>
        </w:trPr>
        <w:tc>
          <w:tcPr>
            <w:tcW w:w="3964" w:type="dxa"/>
          </w:tcPr>
          <w:p w14:paraId="180C01B1" w14:textId="295AD453" w:rsidR="000B0AAF" w:rsidRPr="000B0AAF" w:rsidRDefault="000B0AAF" w:rsidP="000B0AAF">
            <w:pPr>
              <w:rPr>
                <w:sz w:val="8"/>
                <w:szCs w:val="8"/>
              </w:rPr>
            </w:pPr>
            <w:r w:rsidRPr="000B0AAF">
              <w:rPr>
                <w:noProof/>
                <w:color w:val="auto"/>
                <w:sz w:val="8"/>
                <w:szCs w:val="8"/>
                <w:lang w:val="en-US"/>
              </w:rPr>
              <w:drawing>
                <wp:inline distT="0" distB="0" distL="0" distR="0" wp14:anchorId="1C902E4D" wp14:editId="624CF1A6">
                  <wp:extent cx="2459990" cy="1240972"/>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62952" cy="1242466"/>
                          </a:xfrm>
                          <a:prstGeom prst="rect">
                            <a:avLst/>
                          </a:prstGeom>
                        </pic:spPr>
                      </pic:pic>
                    </a:graphicData>
                  </a:graphic>
                </wp:inline>
              </w:drawing>
            </w:r>
          </w:p>
        </w:tc>
        <w:tc>
          <w:tcPr>
            <w:tcW w:w="7028" w:type="dxa"/>
          </w:tcPr>
          <w:p w14:paraId="1FA998A7" w14:textId="76E8B357"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85216" behindDoc="0" locked="0" layoutInCell="1" allowOverlap="1" wp14:anchorId="6EB31862" wp14:editId="3586EBF7">
                      <wp:simplePos x="0" y="0"/>
                      <wp:positionH relativeFrom="column">
                        <wp:posOffset>-65405</wp:posOffset>
                      </wp:positionH>
                      <wp:positionV relativeFrom="page">
                        <wp:posOffset>11430</wp:posOffset>
                      </wp:positionV>
                      <wp:extent cx="3784600" cy="1741170"/>
                      <wp:effectExtent l="0" t="0" r="25400" b="11430"/>
                      <wp:wrapSquare wrapText="bothSides"/>
                      <wp:docPr id="3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1741170"/>
                              </a:xfrm>
                              <a:prstGeom prst="rect">
                                <a:avLst/>
                              </a:prstGeom>
                              <a:solidFill>
                                <a:srgbClr val="FFFFFF"/>
                              </a:solidFill>
                              <a:ln w="9525">
                                <a:solidFill>
                                  <a:srgbClr val="000000"/>
                                </a:solidFill>
                                <a:miter lim="800000"/>
                                <a:headEnd/>
                                <a:tailEnd/>
                              </a:ln>
                            </wps:spPr>
                            <wps:txbx>
                              <w:txbxContent>
                                <w:p w14:paraId="1EB84E96" w14:textId="77777777" w:rsidR="000B0AAF" w:rsidRPr="007D0BA8" w:rsidRDefault="000B0AAF" w:rsidP="000B0AAF">
                                  <w:pPr>
                                    <w:spacing w:line="240" w:lineRule="auto"/>
                                    <w:rPr>
                                      <w:b/>
                                      <w:bCs/>
                                      <w:sz w:val="20"/>
                                      <w:szCs w:val="20"/>
                                      <w:lang w:val="es-ES"/>
                                    </w:rPr>
                                  </w:pPr>
                                  <w:r w:rsidRPr="007D0BA8">
                                    <w:rPr>
                                      <w:b/>
                                      <w:bCs/>
                                      <w:sz w:val="20"/>
                                      <w:szCs w:val="20"/>
                                      <w:lang w:val="es-ES"/>
                                    </w:rPr>
                                    <w:t xml:space="preserve">Acopio de Leche y Formulación: </w:t>
                                  </w:r>
                                  <w:r w:rsidRPr="007D0BA8">
                                    <w:rPr>
                                      <w:sz w:val="20"/>
                                      <w:szCs w:val="20"/>
                                      <w:lang w:val="es-ES"/>
                                    </w:rPr>
                                    <w:t>Encapsula las operaciones pre-productivas esenciales: por un lado, el punto de entrada de la materia prima principal (recepción de cisternas y triage bioquímico irrevocable); y por otro, la configuración de las recetas maestras (BOM) que dictarán cómo se transformará esa leche. Se agruparon en un solo paquete para evitar fragmentación (paquetes de un solo caso de uso) y porque ambos representan los prerrequisitos obligatorios antes de poder iniciar la manufactura en el Ciclo 3.</w:t>
                                  </w:r>
                                </w:p>
                                <w:p w14:paraId="1FAB8D30" w14:textId="77777777" w:rsidR="000B0AAF" w:rsidRPr="007D0BA8" w:rsidRDefault="000B0AAF" w:rsidP="000B0AAF">
                                  <w:pPr>
                                    <w:spacing w:line="240" w:lineRule="auto"/>
                                    <w:rPr>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31862" id="_x0000_s1110" type="#_x0000_t202" style="position:absolute;left:0;text-align:left;margin-left:-5.15pt;margin-top:.9pt;width:298pt;height:137.1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">
                      <v:textbox>
                        <w:txbxContent>
                          <w:p w14:paraId="1EB84E96" w14:textId="77777777" w:rsidR="000B0AAF" w:rsidRPr="007D0BA8" w:rsidRDefault="000B0AAF" w:rsidP="000B0AAF">
                            <w:pPr>
                              <w:spacing w:line="240" w:lineRule="auto"/>
                              <w:rPr>
                                <w:b/>
                                <w:bCs/>
                                <w:sz w:val="20"/>
                                <w:szCs w:val="20"/>
                                <w:lang w:val="es-ES"/>
                              </w:rPr>
                            </w:pPr>
                            <w:r w:rsidRPr="007D0BA8">
                              <w:rPr>
                                <w:b/>
                                <w:bCs/>
                                <w:sz w:val="20"/>
                                <w:szCs w:val="20"/>
                                <w:lang w:val="es-ES"/>
                              </w:rPr>
                              <w:t xml:space="preserve">Acopio de Leche y Formulación: </w:t>
                            </w:r>
                            <w:r w:rsidRPr="007D0BA8">
                              <w:rPr>
                                <w:sz w:val="20"/>
                                <w:szCs w:val="20"/>
                                <w:lang w:val="es-ES"/>
                              </w:rPr>
                              <w:t>Encapsula las operaciones pre-productivas esenciales: por un lado, el punto de entrada de la materia prima principal (recepción de cisternas y triage bioquímico irrevocable); y por otro, la configuración de las recetas maestras (BOM) que dictarán cómo se transformará esa leche. Se agruparon en un solo paquete para evitar fragmentación (paquetes de un solo caso de uso) y porque ambos representan los prerrequisitos obligatorios antes de poder iniciar la manufactura en el Ciclo 3.</w:t>
                            </w:r>
                          </w:p>
                          <w:p w14:paraId="1FAB8D30" w14:textId="77777777" w:rsidR="000B0AAF" w:rsidRPr="007D0BA8" w:rsidRDefault="000B0AAF" w:rsidP="000B0AAF">
                            <w:pPr>
                              <w:spacing w:line="240" w:lineRule="auto"/>
                              <w:rPr>
                                <w:sz w:val="20"/>
                                <w:szCs w:val="20"/>
                                <w:lang w:val="es-ES"/>
                              </w:rPr>
                            </w:pPr>
                          </w:p>
                        </w:txbxContent>
                      </v:textbox>
                      <w10:wrap type="square" anchory="page"/>
                    </v:shape>
                  </w:pict>
                </mc:Fallback>
              </mc:AlternateContent>
            </w:r>
          </w:p>
        </w:tc>
      </w:tr>
      <w:tr w:rsidR="000B0AAF" w:rsidRPr="000B0AAF" w14:paraId="3F878063" w14:textId="77777777" w:rsidTr="00C95C50">
        <w:trPr>
          <w:trHeight w:val="388"/>
          <w:jc w:val="center"/>
        </w:trPr>
        <w:tc>
          <w:tcPr>
            <w:tcW w:w="3964" w:type="dxa"/>
          </w:tcPr>
          <w:p w14:paraId="0CA63164" w14:textId="324139CA" w:rsidR="000B0AAF" w:rsidRPr="000B0AAF" w:rsidRDefault="000B0AAF" w:rsidP="000B0AAF">
            <w:pPr>
              <w:rPr>
                <w:sz w:val="8"/>
                <w:szCs w:val="8"/>
              </w:rPr>
            </w:pPr>
            <w:r w:rsidRPr="000B0AAF">
              <w:rPr>
                <w:noProof/>
                <w:color w:val="auto"/>
                <w:sz w:val="8"/>
                <w:szCs w:val="8"/>
              </w:rPr>
              <w:lastRenderedPageBreak/>
              <w:drawing>
                <wp:inline distT="0" distB="0" distL="0" distR="0" wp14:anchorId="0B52BECC" wp14:editId="006E455F">
                  <wp:extent cx="2705478" cy="1247949"/>
                  <wp:effectExtent l="0" t="0" r="0" b="952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05478" cy="1247949"/>
                          </a:xfrm>
                          <a:prstGeom prst="rect">
                            <a:avLst/>
                          </a:prstGeom>
                        </pic:spPr>
                      </pic:pic>
                    </a:graphicData>
                  </a:graphic>
                </wp:inline>
              </w:drawing>
            </w:r>
          </w:p>
        </w:tc>
        <w:tc>
          <w:tcPr>
            <w:tcW w:w="7028" w:type="dxa"/>
          </w:tcPr>
          <w:p w14:paraId="5EC17A8E" w14:textId="6772388F"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87264" behindDoc="0" locked="0" layoutInCell="1" allowOverlap="1" wp14:anchorId="23F0A1BD" wp14:editId="64896659">
                      <wp:simplePos x="0" y="0"/>
                      <wp:positionH relativeFrom="column">
                        <wp:posOffset>-6350</wp:posOffset>
                      </wp:positionH>
                      <wp:positionV relativeFrom="page">
                        <wp:posOffset>287020</wp:posOffset>
                      </wp:positionV>
                      <wp:extent cx="3784600" cy="1866900"/>
                      <wp:effectExtent l="0" t="0" r="25400" b="19050"/>
                      <wp:wrapSquare wrapText="bothSides"/>
                      <wp:docPr id="3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1866900"/>
                              </a:xfrm>
                              <a:prstGeom prst="rect">
                                <a:avLst/>
                              </a:prstGeom>
                              <a:solidFill>
                                <a:srgbClr val="FFFFFF"/>
                              </a:solidFill>
                              <a:ln w="9525">
                                <a:solidFill>
                                  <a:srgbClr val="000000"/>
                                </a:solidFill>
                                <a:miter lim="800000"/>
                                <a:headEnd/>
                                <a:tailEnd/>
                              </a:ln>
                            </wps:spPr>
                            <wps:txbx>
                              <w:txbxContent>
                                <w:p w14:paraId="2646DF13" w14:textId="77777777" w:rsidR="000B0AAF" w:rsidRPr="00C95C50" w:rsidRDefault="000B0AAF" w:rsidP="000B0AAF">
                                  <w:pPr>
                                    <w:spacing w:line="240" w:lineRule="auto"/>
                                    <w:rPr>
                                      <w:sz w:val="20"/>
                                      <w:szCs w:val="20"/>
                                      <w:lang w:val="es-ES"/>
                                    </w:rPr>
                                  </w:pPr>
                                  <w:r w:rsidRPr="00C95C50">
                                    <w:rPr>
                                      <w:b/>
                                      <w:bCs/>
                                      <w:sz w:val="20"/>
                                      <w:szCs w:val="20"/>
                                      <w:lang w:val="es-ES"/>
                                    </w:rPr>
                                    <w:t>Producción en Planta (Paquete Nuevo - P7)</w:t>
                                  </w:r>
                                  <w:r w:rsidRPr="00C95C50">
                                    <w:rPr>
                                      <w:sz w:val="20"/>
                                      <w:szCs w:val="20"/>
                                      <w:lang w:val="es-ES"/>
                                    </w:rPr>
                                    <w:t>: Agrupa las operaciones estrictas de manufactura: apertura de órdenes de producción con deducción de insumos (CU20), registro de parámetros de proceso (CU21) y codificación del lote terminado (CU22). Se empaquetaron juntos porque comparten las mismas entidades transaccionales (ordenes_produccion, lotes_produccion, parametros_proceso) y representan el flujo de transformación física, operado exclusivamente por el Jefe de Producción.</w:t>
                                  </w:r>
                                </w:p>
                                <w:p w14:paraId="129E8C1F" w14:textId="6A3249D2" w:rsidR="000B0AAF" w:rsidRPr="00C95C50" w:rsidRDefault="000B0AAF" w:rsidP="000B0AAF">
                                  <w:pPr>
                                    <w:spacing w:line="240" w:lineRule="auto"/>
                                    <w:rPr>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0A1BD" id="_x0000_s1111" type="#_x0000_t202" style="position:absolute;left:0;text-align:left;margin-left:-.5pt;margin-top:22.6pt;width:298pt;height:147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">
                      <v:textbox>
                        <w:txbxContent>
                          <w:p w14:paraId="2646DF13" w14:textId="77777777" w:rsidR="000B0AAF" w:rsidRPr="00C95C50" w:rsidRDefault="000B0AAF" w:rsidP="000B0AAF">
                            <w:pPr>
                              <w:spacing w:line="240" w:lineRule="auto"/>
                              <w:rPr>
                                <w:sz w:val="20"/>
                                <w:szCs w:val="20"/>
                                <w:lang w:val="es-ES"/>
                              </w:rPr>
                            </w:pPr>
                            <w:r w:rsidRPr="00C95C50">
                              <w:rPr>
                                <w:b/>
                                <w:bCs/>
                                <w:sz w:val="20"/>
                                <w:szCs w:val="20"/>
                                <w:lang w:val="es-ES"/>
                              </w:rPr>
                              <w:t>Producción en Planta (Paquete Nuevo - P7)</w:t>
                            </w:r>
                            <w:r w:rsidRPr="00C95C50">
                              <w:rPr>
                                <w:sz w:val="20"/>
                                <w:szCs w:val="20"/>
                                <w:lang w:val="es-ES"/>
                              </w:rPr>
                              <w:t>: Agrupa las operaciones estrictas de manufactura: apertura de órdenes de producción con deducción de insumos (CU20), registro de parámetros de proceso (CU21) y codificación del lote terminado (CU22). Se empaquetaron juntos porque comparten las mismas entidades transaccionales (ordenes_produccion, lotes_produccion, parametros_proceso) y representan el flujo de transformación física, operado exclusivamente por el Jefe de Producción.</w:t>
                            </w:r>
                          </w:p>
                          <w:p w14:paraId="129E8C1F" w14:textId="6A3249D2" w:rsidR="000B0AAF" w:rsidRPr="00C95C50" w:rsidRDefault="000B0AAF" w:rsidP="000B0AAF">
                            <w:pPr>
                              <w:spacing w:line="240" w:lineRule="auto"/>
                              <w:rPr>
                                <w:sz w:val="20"/>
                                <w:szCs w:val="20"/>
                                <w:lang w:val="es-ES"/>
                              </w:rPr>
                            </w:pPr>
                          </w:p>
                        </w:txbxContent>
                      </v:textbox>
                      <w10:wrap type="square" anchory="page"/>
                    </v:shape>
                  </w:pict>
                </mc:Fallback>
              </mc:AlternateContent>
            </w:r>
          </w:p>
        </w:tc>
      </w:tr>
      <w:tr w:rsidR="000B0AAF" w:rsidRPr="000B0AAF" w14:paraId="5F68D7CE" w14:textId="77777777" w:rsidTr="00C95C50">
        <w:trPr>
          <w:trHeight w:val="388"/>
          <w:jc w:val="center"/>
        </w:trPr>
        <w:tc>
          <w:tcPr>
            <w:tcW w:w="3964" w:type="dxa"/>
          </w:tcPr>
          <w:p w14:paraId="4C5537E5" w14:textId="0C86C90A" w:rsidR="000B0AAF" w:rsidRPr="000B0AAF" w:rsidRDefault="000B0AAF" w:rsidP="000B0AAF">
            <w:pPr>
              <w:rPr>
                <w:sz w:val="8"/>
                <w:szCs w:val="8"/>
              </w:rPr>
            </w:pPr>
            <w:r w:rsidRPr="000B0AAF">
              <w:rPr>
                <w:noProof/>
                <w:sz w:val="8"/>
                <w:szCs w:val="8"/>
              </w:rPr>
              <w:drawing>
                <wp:inline distT="0" distB="0" distL="0" distR="0" wp14:anchorId="29DB2CDF" wp14:editId="58552F3E">
                  <wp:extent cx="3153215" cy="1381318"/>
                  <wp:effectExtent l="0" t="0" r="0" b="952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53215" cy="1381318"/>
                          </a:xfrm>
                          <a:prstGeom prst="rect">
                            <a:avLst/>
                          </a:prstGeom>
                        </pic:spPr>
                      </pic:pic>
                    </a:graphicData>
                  </a:graphic>
                </wp:inline>
              </w:drawing>
            </w:r>
          </w:p>
        </w:tc>
        <w:tc>
          <w:tcPr>
            <w:tcW w:w="7028" w:type="dxa"/>
          </w:tcPr>
          <w:p w14:paraId="7C4E358A" w14:textId="1CAC29CD" w:rsidR="000B0AAF" w:rsidRPr="000B0AAF" w:rsidRDefault="000B0AAF" w:rsidP="000B0AAF">
            <w:pPr>
              <w:rPr>
                <w:sz w:val="8"/>
                <w:szCs w:val="8"/>
              </w:rPr>
            </w:pPr>
            <w:r w:rsidRPr="000B0AAF">
              <w:rPr>
                <w:noProof/>
                <w:sz w:val="8"/>
                <w:szCs w:val="8"/>
                <w:lang w:val="en-US"/>
              </w:rPr>
              <mc:AlternateContent>
                <mc:Choice Requires="wps">
                  <w:drawing>
                    <wp:anchor distT="45720" distB="45720" distL="114300" distR="114300" simplePos="0" relativeHeight="251789312" behindDoc="0" locked="0" layoutInCell="1" allowOverlap="1" wp14:anchorId="13CC4F3A" wp14:editId="20082EED">
                      <wp:simplePos x="0" y="0"/>
                      <wp:positionH relativeFrom="column">
                        <wp:posOffset>-6985</wp:posOffset>
                      </wp:positionH>
                      <wp:positionV relativeFrom="page">
                        <wp:posOffset>309245</wp:posOffset>
                      </wp:positionV>
                      <wp:extent cx="3784600" cy="1866900"/>
                      <wp:effectExtent l="0" t="0" r="25400" b="19050"/>
                      <wp:wrapSquare wrapText="bothSides"/>
                      <wp:docPr id="3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1866900"/>
                              </a:xfrm>
                              <a:prstGeom prst="rect">
                                <a:avLst/>
                              </a:prstGeom>
                              <a:solidFill>
                                <a:srgbClr val="FFFFFF"/>
                              </a:solidFill>
                              <a:ln w="9525">
                                <a:solidFill>
                                  <a:srgbClr val="000000"/>
                                </a:solidFill>
                                <a:miter lim="800000"/>
                                <a:headEnd/>
                                <a:tailEnd/>
                              </a:ln>
                            </wps:spPr>
                            <wps:txbx>
                              <w:txbxContent>
                                <w:p w14:paraId="16EF6715" w14:textId="77777777" w:rsidR="000B0AAF" w:rsidRPr="00C95C50" w:rsidRDefault="000B0AAF" w:rsidP="00C95C50">
                                  <w:pPr>
                                    <w:spacing w:line="240" w:lineRule="auto"/>
                                    <w:rPr>
                                      <w:sz w:val="20"/>
                                      <w:szCs w:val="20"/>
                                      <w:lang w:val="es-ES"/>
                                    </w:rPr>
                                  </w:pPr>
                                  <w:r w:rsidRPr="00C95C50">
                                    <w:rPr>
                                      <w:b/>
                                      <w:bCs/>
                                      <w:sz w:val="20"/>
                                      <w:szCs w:val="20"/>
                                      <w:lang w:val="es-ES"/>
                                    </w:rPr>
                                    <w:t>Control de Calidad y Bioseguridad:</w:t>
                                  </w:r>
                                  <w:r w:rsidRPr="00C95C50">
                                    <w:rPr>
                                      <w:sz w:val="20"/>
                                      <w:szCs w:val="20"/>
                                      <w:lang w:val="es-ES"/>
                                    </w:rPr>
                                    <w:t xml:space="preserve"> Encapsula las operaciones de evaluación, dictamen y disposición de lotes terminados: registro de fichas de control de calidad (CU23), liberación de lotes conformes al inventario comercial (CU24) y envío de lotes no conformes a cuarentena o reproceso (CU25). Se agruparon en un paquete separado porque representan una función de auditoría independiente que no puede ser contaminada por el paquete de Producción — el Ingeniero de Calidad actúa como barrera sanitaria irrevocable y debe operar con independencia del proceso productivo.</w:t>
                                  </w:r>
                                </w:p>
                                <w:p w14:paraId="37DFAC83" w14:textId="77777777" w:rsidR="000B0AAF" w:rsidRPr="00C95C50" w:rsidRDefault="000B0AAF" w:rsidP="00C95C50">
                                  <w:pPr>
                                    <w:spacing w:line="240" w:lineRule="auto"/>
                                    <w:rPr>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C4F3A" id="_x0000_s1112" type="#_x0000_t202" style="position:absolute;left:0;text-align:left;margin-left:-.55pt;margin-top:24.35pt;width:298pt;height:147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">
                      <v:textbox>
                        <w:txbxContent>
                          <w:p w14:paraId="16EF6715" w14:textId="77777777" w:rsidR="000B0AAF" w:rsidRPr="00C95C50" w:rsidRDefault="000B0AAF" w:rsidP="00C95C50">
                            <w:pPr>
                              <w:spacing w:line="240" w:lineRule="auto"/>
                              <w:rPr>
                                <w:sz w:val="20"/>
                                <w:szCs w:val="20"/>
                                <w:lang w:val="es-ES"/>
                              </w:rPr>
                            </w:pPr>
                            <w:r w:rsidRPr="00C95C50">
                              <w:rPr>
                                <w:b/>
                                <w:bCs/>
                                <w:sz w:val="20"/>
                                <w:szCs w:val="20"/>
                                <w:lang w:val="es-ES"/>
                              </w:rPr>
                              <w:t>Control de Calidad y Bioseguridad:</w:t>
                            </w:r>
                            <w:r w:rsidRPr="00C95C50">
                              <w:rPr>
                                <w:sz w:val="20"/>
                                <w:szCs w:val="20"/>
                                <w:lang w:val="es-ES"/>
                              </w:rPr>
                              <w:t xml:space="preserve"> Encapsula las operaciones de evaluación, dictamen y disposición de lotes terminados: registro de fichas de control de calidad (CU23), liberación de lotes conformes al inventario comercial (CU24) y envío de lotes no conformes a cuarentena o reproceso (CU25). Se agruparon en un paquete separado porque representan una función de auditoría independiente que no puede ser contaminada por el paquete de Producción — el Ingeniero de Calidad actúa como barrera sanitaria irrevocable y debe operar con independencia del proceso productivo.</w:t>
                            </w:r>
                          </w:p>
                          <w:p w14:paraId="37DFAC83" w14:textId="77777777" w:rsidR="000B0AAF" w:rsidRPr="00C95C50" w:rsidRDefault="000B0AAF" w:rsidP="00C95C50">
                            <w:pPr>
                              <w:spacing w:line="240" w:lineRule="auto"/>
                              <w:rPr>
                                <w:sz w:val="20"/>
                                <w:szCs w:val="20"/>
                                <w:lang w:val="es-ES"/>
                              </w:rPr>
                            </w:pPr>
                          </w:p>
                        </w:txbxContent>
                      </v:textbox>
                      <w10:wrap type="square" anchory="page"/>
                    </v:shape>
                  </w:pict>
                </mc:Fallback>
              </mc:AlternateContent>
            </w:r>
          </w:p>
        </w:tc>
      </w:tr>
    </w:tbl>
    <w:p w14:paraId="2C91E73B" w14:textId="2E994BCD" w:rsidR="00E0512B" w:rsidRDefault="00E0512B" w:rsidP="00E0512B">
      <w:pPr>
        <w:spacing w:before="0" w:after="160" w:line="259" w:lineRule="auto"/>
        <w:jc w:val="left"/>
      </w:pPr>
    </w:p>
    <w:p w14:paraId="1BA89CEF" w14:textId="26292035" w:rsidR="007D0BA8" w:rsidRPr="00E0512B" w:rsidRDefault="00E0512B" w:rsidP="00E0512B">
      <w:pPr>
        <w:spacing w:before="0" w:after="160" w:line="259" w:lineRule="auto"/>
        <w:jc w:val="left"/>
      </w:pPr>
      <w:r>
        <w:br w:type="page"/>
      </w:r>
    </w:p>
    <w:p w14:paraId="06091A57" w14:textId="3DC1C4C0" w:rsidR="0036201B" w:rsidRDefault="0036201B" w:rsidP="004C48EA">
      <w:pPr>
        <w:pStyle w:val="Ttulo3"/>
        <w:numPr>
          <w:ilvl w:val="2"/>
          <w:numId w:val="88"/>
        </w:numPr>
      </w:pPr>
      <w:bookmarkStart w:id="290" w:name="_Toc227590463"/>
      <w:bookmarkStart w:id="291" w:name="_Toc231233315"/>
      <w:r>
        <w:lastRenderedPageBreak/>
        <w:t>Relacionar paquetes y casos de uso</w:t>
      </w:r>
      <w:bookmarkEnd w:id="290"/>
      <w:bookmarkEnd w:id="291"/>
    </w:p>
    <w:p w14:paraId="0C13D37B" w14:textId="3475C491" w:rsidR="00480625" w:rsidRPr="00480625" w:rsidRDefault="00480625" w:rsidP="00480625">
      <w:pPr>
        <w:rPr>
          <w:b/>
          <w:bCs/>
        </w:rPr>
      </w:pPr>
      <w:r w:rsidRPr="00480625">
        <w:rPr>
          <w:b/>
          <w:bCs/>
        </w:rPr>
        <w:t>Ciclo #1 + Ciclo #2</w:t>
      </w:r>
      <w:r w:rsidR="00C95C50">
        <w:rPr>
          <w:b/>
          <w:bCs/>
        </w:rPr>
        <w:t xml:space="preserve"> + Ciclo#3</w:t>
      </w:r>
    </w:p>
    <w:p w14:paraId="2D7C9195" w14:textId="097C545D" w:rsidR="001B4776" w:rsidRPr="001B4776" w:rsidRDefault="001B4776" w:rsidP="001B4776">
      <w:pPr>
        <w:jc w:val="center"/>
      </w:pPr>
    </w:p>
    <w:p w14:paraId="1D1DF680" w14:textId="2FFEA44D" w:rsidR="00203B19" w:rsidRDefault="008C45DD" w:rsidP="00211E10">
      <w:pPr>
        <w:spacing w:before="0" w:after="160" w:line="259" w:lineRule="auto"/>
        <w:jc w:val="center"/>
        <w:rPr>
          <w:rFonts w:eastAsiaTheme="majorEastAsia" w:cstheme="majorBidi"/>
          <w:b/>
          <w:color w:val="362E2E"/>
          <w:sz w:val="24"/>
          <w:szCs w:val="26"/>
          <w:highlight w:val="lightGray"/>
        </w:rPr>
      </w:pPr>
      <w:r w:rsidRPr="008C45DD">
        <w:rPr>
          <w:rFonts w:eastAsiaTheme="majorEastAsia" w:cstheme="majorBidi"/>
          <w:b/>
          <w:noProof/>
          <w:color w:val="362E2E"/>
          <w:sz w:val="24"/>
          <w:szCs w:val="26"/>
          <w:lang w:val="en-US"/>
        </w:rPr>
        <w:drawing>
          <wp:inline distT="0" distB="0" distL="0" distR="0" wp14:anchorId="56F1E108" wp14:editId="1CEC8A7C">
            <wp:extent cx="4048125" cy="3528406"/>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62619" cy="3541039"/>
                    </a:xfrm>
                    <a:prstGeom prst="rect">
                      <a:avLst/>
                    </a:prstGeom>
                  </pic:spPr>
                </pic:pic>
              </a:graphicData>
            </a:graphic>
          </wp:inline>
        </w:drawing>
      </w:r>
    </w:p>
    <w:p w14:paraId="402F5EE3" w14:textId="07D73438" w:rsidR="000E4EDD" w:rsidRDefault="008C45DD" w:rsidP="00211E10">
      <w:pPr>
        <w:spacing w:before="0" w:after="160" w:line="259" w:lineRule="auto"/>
        <w:jc w:val="center"/>
        <w:rPr>
          <w:rFonts w:eastAsiaTheme="majorEastAsia" w:cstheme="majorBidi"/>
          <w:b/>
          <w:color w:val="362E2E"/>
          <w:sz w:val="24"/>
          <w:szCs w:val="26"/>
          <w:highlight w:val="lightGray"/>
        </w:rPr>
      </w:pPr>
      <w:r w:rsidRPr="008C45DD">
        <w:rPr>
          <w:rFonts w:eastAsiaTheme="majorEastAsia" w:cstheme="majorBidi"/>
          <w:b/>
          <w:noProof/>
          <w:color w:val="362E2E"/>
          <w:sz w:val="24"/>
          <w:szCs w:val="26"/>
          <w:lang w:val="en-US"/>
        </w:rPr>
        <w:drawing>
          <wp:inline distT="0" distB="0" distL="0" distR="0" wp14:anchorId="2A0CC69C" wp14:editId="31F6B5CF">
            <wp:extent cx="3838575" cy="3271269"/>
            <wp:effectExtent l="0" t="0" r="0" b="571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47959" cy="3279266"/>
                    </a:xfrm>
                    <a:prstGeom prst="rect">
                      <a:avLst/>
                    </a:prstGeom>
                  </pic:spPr>
                </pic:pic>
              </a:graphicData>
            </a:graphic>
          </wp:inline>
        </w:drawing>
      </w:r>
    </w:p>
    <w:p w14:paraId="25A469C8" w14:textId="090EDB22" w:rsidR="000E4EDD" w:rsidRDefault="00C95C50" w:rsidP="00211E10">
      <w:pPr>
        <w:spacing w:before="0" w:after="160" w:line="259" w:lineRule="auto"/>
        <w:jc w:val="center"/>
        <w:rPr>
          <w:rFonts w:eastAsiaTheme="majorEastAsia" w:cstheme="majorBidi"/>
          <w:b/>
          <w:color w:val="362E2E"/>
          <w:sz w:val="24"/>
          <w:szCs w:val="26"/>
          <w:highlight w:val="lightGray"/>
        </w:rPr>
      </w:pPr>
      <w:r w:rsidRPr="00C95C50">
        <w:rPr>
          <w:rFonts w:eastAsiaTheme="majorEastAsia" w:cstheme="majorBidi"/>
          <w:b/>
          <w:noProof/>
          <w:color w:val="362E2E"/>
          <w:sz w:val="24"/>
          <w:szCs w:val="26"/>
        </w:rPr>
        <w:lastRenderedPageBreak/>
        <w:drawing>
          <wp:inline distT="0" distB="0" distL="0" distR="0" wp14:anchorId="19F95F8D" wp14:editId="6E87C205">
            <wp:extent cx="5791835" cy="3359785"/>
            <wp:effectExtent l="0" t="0" r="0" b="0"/>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91835" cy="3359785"/>
                    </a:xfrm>
                    <a:prstGeom prst="rect">
                      <a:avLst/>
                    </a:prstGeom>
                  </pic:spPr>
                </pic:pic>
              </a:graphicData>
            </a:graphic>
          </wp:inline>
        </w:drawing>
      </w:r>
    </w:p>
    <w:p w14:paraId="2F4291A1" w14:textId="2049D403" w:rsidR="00733F29" w:rsidRDefault="00211E10" w:rsidP="00FF6724">
      <w:pPr>
        <w:spacing w:before="0" w:after="160" w:line="259" w:lineRule="auto"/>
        <w:jc w:val="center"/>
        <w:rPr>
          <w:rFonts w:eastAsiaTheme="majorEastAsia" w:cstheme="majorBidi"/>
          <w:b/>
          <w:color w:val="362E2E"/>
          <w:sz w:val="24"/>
          <w:szCs w:val="26"/>
          <w:highlight w:val="lightGray"/>
        </w:rPr>
      </w:pPr>
      <w:r w:rsidRPr="00211E10">
        <w:rPr>
          <w:rFonts w:eastAsiaTheme="majorEastAsia" w:cstheme="majorBidi"/>
          <w:b/>
          <w:noProof/>
          <w:color w:val="362E2E"/>
          <w:sz w:val="24"/>
          <w:szCs w:val="26"/>
          <w:lang w:val="en-US"/>
        </w:rPr>
        <w:drawing>
          <wp:inline distT="0" distB="0" distL="0" distR="0" wp14:anchorId="6FC15D65" wp14:editId="076F1365">
            <wp:extent cx="3862943" cy="1778388"/>
            <wp:effectExtent l="0" t="0" r="444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877404" cy="1785045"/>
                    </a:xfrm>
                    <a:prstGeom prst="rect">
                      <a:avLst/>
                    </a:prstGeom>
                  </pic:spPr>
                </pic:pic>
              </a:graphicData>
            </a:graphic>
          </wp:inline>
        </w:drawing>
      </w:r>
    </w:p>
    <w:p w14:paraId="3CFCE3E0" w14:textId="560BA19D" w:rsidR="008C45DD" w:rsidRDefault="00FF6724" w:rsidP="0006662C">
      <w:bookmarkStart w:id="292" w:name="_Toc227590464"/>
      <w:r w:rsidRPr="00FF6724">
        <w:rPr>
          <w:noProof/>
          <w:lang w:val="en-US"/>
        </w:rPr>
        <w:lastRenderedPageBreak/>
        <w:drawing>
          <wp:inline distT="0" distB="0" distL="0" distR="0" wp14:anchorId="1743E2AC" wp14:editId="41376A30">
            <wp:extent cx="5791835" cy="3432810"/>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91835" cy="3432810"/>
                    </a:xfrm>
                    <a:prstGeom prst="rect">
                      <a:avLst/>
                    </a:prstGeom>
                  </pic:spPr>
                </pic:pic>
              </a:graphicData>
            </a:graphic>
          </wp:inline>
        </w:drawing>
      </w:r>
    </w:p>
    <w:p w14:paraId="740B4F52" w14:textId="2D5C0A97" w:rsidR="00FF6724" w:rsidRDefault="00FF6724" w:rsidP="0006662C"/>
    <w:p w14:paraId="26D6B239" w14:textId="3F0F035E" w:rsidR="00FF6724" w:rsidRDefault="00FF6724" w:rsidP="0006662C">
      <w:r w:rsidRPr="00FF6724">
        <w:rPr>
          <w:noProof/>
          <w:lang w:val="en-US"/>
        </w:rPr>
        <w:lastRenderedPageBreak/>
        <w:drawing>
          <wp:inline distT="0" distB="0" distL="0" distR="0" wp14:anchorId="67609019" wp14:editId="08C95CAC">
            <wp:extent cx="5791835" cy="3611880"/>
            <wp:effectExtent l="0" t="0" r="0" b="762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91835" cy="3611880"/>
                    </a:xfrm>
                    <a:prstGeom prst="rect">
                      <a:avLst/>
                    </a:prstGeom>
                  </pic:spPr>
                </pic:pic>
              </a:graphicData>
            </a:graphic>
          </wp:inline>
        </w:drawing>
      </w:r>
      <w:r w:rsidR="00453DF6" w:rsidRPr="00C95C50">
        <w:rPr>
          <w:noProof/>
        </w:rPr>
        <w:drawing>
          <wp:inline distT="0" distB="0" distL="0" distR="0" wp14:anchorId="3E01160C" wp14:editId="70562612">
            <wp:extent cx="5791835" cy="3153410"/>
            <wp:effectExtent l="0" t="0" r="0" b="8890"/>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91835" cy="3153410"/>
                    </a:xfrm>
                    <a:prstGeom prst="rect">
                      <a:avLst/>
                    </a:prstGeom>
                  </pic:spPr>
                </pic:pic>
              </a:graphicData>
            </a:graphic>
          </wp:inline>
        </w:drawing>
      </w:r>
    </w:p>
    <w:p w14:paraId="6C0E6A4A" w14:textId="66566AEF" w:rsidR="00FF6724" w:rsidRDefault="00FF6724">
      <w:pPr>
        <w:spacing w:before="0" w:after="160" w:line="259" w:lineRule="auto"/>
        <w:jc w:val="left"/>
      </w:pPr>
      <w:r>
        <w:br w:type="page"/>
      </w:r>
      <w:r w:rsidR="00C95C50" w:rsidRPr="00C95C50">
        <w:rPr>
          <w:noProof/>
        </w:rPr>
        <w:lastRenderedPageBreak/>
        <w:drawing>
          <wp:inline distT="0" distB="0" distL="0" distR="0" wp14:anchorId="1C51471E" wp14:editId="65A0E47B">
            <wp:extent cx="5791835" cy="3095625"/>
            <wp:effectExtent l="0" t="0" r="0" b="9525"/>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91835" cy="3095625"/>
                    </a:xfrm>
                    <a:prstGeom prst="rect">
                      <a:avLst/>
                    </a:prstGeom>
                  </pic:spPr>
                </pic:pic>
              </a:graphicData>
            </a:graphic>
          </wp:inline>
        </w:drawing>
      </w:r>
    </w:p>
    <w:p w14:paraId="64517B91" w14:textId="77777777" w:rsidR="00FF6724" w:rsidRDefault="00FF6724" w:rsidP="0006662C"/>
    <w:p w14:paraId="588C86C5" w14:textId="19B0E600" w:rsidR="0006662C" w:rsidRDefault="0006662C" w:rsidP="004C48EA">
      <w:pPr>
        <w:pStyle w:val="Ttulo3"/>
        <w:numPr>
          <w:ilvl w:val="2"/>
          <w:numId w:val="88"/>
        </w:numPr>
        <w:rPr>
          <w:bCs/>
        </w:rPr>
      </w:pPr>
      <w:bookmarkStart w:id="293" w:name="_Toc231233316"/>
      <w:r w:rsidRPr="00CC5951">
        <w:rPr>
          <w:bCs/>
        </w:rPr>
        <w:t>Vista de casos de uso</w:t>
      </w:r>
      <w:bookmarkEnd w:id="293"/>
    </w:p>
    <w:p w14:paraId="327442E7" w14:textId="56B49266" w:rsidR="00FA03D3" w:rsidRPr="00FA03D3" w:rsidRDefault="00FA03D3" w:rsidP="00FA03D3">
      <w:pPr>
        <w:rPr>
          <w:b/>
          <w:bCs/>
        </w:rPr>
      </w:pPr>
      <w:r w:rsidRPr="00FA03D3">
        <w:rPr>
          <w:b/>
          <w:bCs/>
        </w:rPr>
        <w:t>Ciclo 1 + Ciclo 2 + Ciclo 3</w:t>
      </w:r>
    </w:p>
    <w:p w14:paraId="47F16389" w14:textId="77777777" w:rsidR="00814E3C" w:rsidRPr="00814E3C" w:rsidRDefault="00814E3C" w:rsidP="00814E3C">
      <w:pPr>
        <w:jc w:val="center"/>
        <w:rPr>
          <w:color w:val="auto"/>
        </w:rPr>
      </w:pPr>
      <w:r>
        <w:rPr>
          <w:noProof/>
          <w:lang w:val="en-US"/>
        </w:rPr>
        <w:drawing>
          <wp:inline distT="0" distB="0" distL="0" distR="0" wp14:anchorId="16F7CD27" wp14:editId="3B862204">
            <wp:extent cx="5372100" cy="3781425"/>
            <wp:effectExtent l="0" t="0" r="0" b="9525"/>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72100" cy="3781425"/>
                    </a:xfrm>
                    <a:prstGeom prst="rect">
                      <a:avLst/>
                    </a:prstGeom>
                  </pic:spPr>
                </pic:pic>
              </a:graphicData>
            </a:graphic>
          </wp:inline>
        </w:drawing>
      </w:r>
    </w:p>
    <w:p w14:paraId="12845CBC" w14:textId="77777777" w:rsidR="00814E3C" w:rsidRPr="00814E3C" w:rsidRDefault="00814E3C" w:rsidP="00814E3C">
      <w:pPr>
        <w:jc w:val="center"/>
        <w:rPr>
          <w:color w:val="auto"/>
        </w:rPr>
      </w:pPr>
      <w:r>
        <w:rPr>
          <w:noProof/>
          <w:lang w:val="en-US"/>
        </w:rPr>
        <w:lastRenderedPageBreak/>
        <w:drawing>
          <wp:inline distT="0" distB="0" distL="0" distR="0" wp14:anchorId="23D3CCEB" wp14:editId="0F692891">
            <wp:extent cx="5676900" cy="3305175"/>
            <wp:effectExtent l="0" t="0" r="0" b="952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76900" cy="3305175"/>
                    </a:xfrm>
                    <a:prstGeom prst="rect">
                      <a:avLst/>
                    </a:prstGeom>
                  </pic:spPr>
                </pic:pic>
              </a:graphicData>
            </a:graphic>
          </wp:inline>
        </w:drawing>
      </w:r>
    </w:p>
    <w:p w14:paraId="6EAE0B58" w14:textId="77777777" w:rsidR="00814E3C" w:rsidRPr="00814E3C" w:rsidRDefault="00814E3C" w:rsidP="00FF6724">
      <w:pPr>
        <w:pStyle w:val="Prrafodelista"/>
        <w:ind w:left="360"/>
        <w:jc w:val="center"/>
        <w:rPr>
          <w:color w:val="auto"/>
        </w:rPr>
      </w:pPr>
    </w:p>
    <w:p w14:paraId="25F611CD" w14:textId="77777777" w:rsidR="00814E3C" w:rsidRPr="00814E3C" w:rsidRDefault="00814E3C" w:rsidP="00814E3C">
      <w:pPr>
        <w:jc w:val="center"/>
        <w:rPr>
          <w:color w:val="auto"/>
        </w:rPr>
      </w:pPr>
      <w:r>
        <w:rPr>
          <w:noProof/>
          <w:lang w:val="en-US"/>
        </w:rPr>
        <w:drawing>
          <wp:inline distT="0" distB="0" distL="0" distR="0" wp14:anchorId="50460A4E" wp14:editId="2A06450E">
            <wp:extent cx="5286375" cy="3209925"/>
            <wp:effectExtent l="0" t="0" r="9525" b="9525"/>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86375" cy="3209925"/>
                    </a:xfrm>
                    <a:prstGeom prst="rect">
                      <a:avLst/>
                    </a:prstGeom>
                  </pic:spPr>
                </pic:pic>
              </a:graphicData>
            </a:graphic>
          </wp:inline>
        </w:drawing>
      </w:r>
    </w:p>
    <w:p w14:paraId="6C15AF6D" w14:textId="171EBD3A" w:rsidR="00814E3C" w:rsidRDefault="00453DF6" w:rsidP="00814E3C">
      <w:pPr>
        <w:jc w:val="center"/>
        <w:rPr>
          <w:color w:val="auto"/>
        </w:rPr>
      </w:pPr>
      <w:r w:rsidRPr="00453DF6">
        <w:rPr>
          <w:noProof/>
          <w:color w:val="auto"/>
        </w:rPr>
        <w:lastRenderedPageBreak/>
        <w:drawing>
          <wp:inline distT="0" distB="0" distL="0" distR="0" wp14:anchorId="114E260D" wp14:editId="3773CBA8">
            <wp:extent cx="5791835" cy="4437380"/>
            <wp:effectExtent l="0" t="0" r="0" b="127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91835" cy="4437380"/>
                    </a:xfrm>
                    <a:prstGeom prst="rect">
                      <a:avLst/>
                    </a:prstGeom>
                  </pic:spPr>
                </pic:pic>
              </a:graphicData>
            </a:graphic>
          </wp:inline>
        </w:drawing>
      </w:r>
    </w:p>
    <w:p w14:paraId="75BFB185" w14:textId="765B191C" w:rsidR="00625139" w:rsidRPr="00814E3C" w:rsidRDefault="00625139" w:rsidP="00814E3C">
      <w:pPr>
        <w:jc w:val="center"/>
        <w:rPr>
          <w:color w:val="auto"/>
        </w:rPr>
      </w:pPr>
      <w:r w:rsidRPr="00625139">
        <w:rPr>
          <w:noProof/>
          <w:color w:val="auto"/>
          <w:lang w:val="en-US"/>
        </w:rPr>
        <w:lastRenderedPageBreak/>
        <w:drawing>
          <wp:inline distT="0" distB="0" distL="0" distR="0" wp14:anchorId="1FDF3CBD" wp14:editId="6D6A0DE0">
            <wp:extent cx="5791835" cy="480822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91835" cy="4808220"/>
                    </a:xfrm>
                    <a:prstGeom prst="rect">
                      <a:avLst/>
                    </a:prstGeom>
                  </pic:spPr>
                </pic:pic>
              </a:graphicData>
            </a:graphic>
          </wp:inline>
        </w:drawing>
      </w:r>
    </w:p>
    <w:p w14:paraId="38186EA1" w14:textId="42ADBBE4" w:rsidR="00C62A56" w:rsidRDefault="00625139" w:rsidP="0006662C">
      <w:r w:rsidRPr="00625139">
        <w:rPr>
          <w:noProof/>
          <w:lang w:val="en-US"/>
        </w:rPr>
        <w:lastRenderedPageBreak/>
        <w:drawing>
          <wp:inline distT="0" distB="0" distL="0" distR="0" wp14:anchorId="67C8A3A4" wp14:editId="3B227243">
            <wp:extent cx="5791835" cy="4254500"/>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91835" cy="4254500"/>
                    </a:xfrm>
                    <a:prstGeom prst="rect">
                      <a:avLst/>
                    </a:prstGeom>
                  </pic:spPr>
                </pic:pic>
              </a:graphicData>
            </a:graphic>
          </wp:inline>
        </w:drawing>
      </w:r>
    </w:p>
    <w:p w14:paraId="1E0DEDAD" w14:textId="3F5C868F" w:rsidR="00C62A56" w:rsidRDefault="00C62A56">
      <w:pPr>
        <w:spacing w:before="0" w:after="160" w:line="259" w:lineRule="auto"/>
        <w:jc w:val="left"/>
      </w:pPr>
      <w:r>
        <w:br w:type="page"/>
      </w:r>
      <w:r w:rsidR="00ED0180" w:rsidRPr="00ED0180">
        <w:rPr>
          <w:noProof/>
        </w:rPr>
        <w:lastRenderedPageBreak/>
        <w:drawing>
          <wp:inline distT="0" distB="0" distL="0" distR="0" wp14:anchorId="2AFC255B" wp14:editId="2563B576">
            <wp:extent cx="5791835" cy="3625850"/>
            <wp:effectExtent l="0" t="0" r="0"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91835" cy="3625850"/>
                    </a:xfrm>
                    <a:prstGeom prst="rect">
                      <a:avLst/>
                    </a:prstGeom>
                  </pic:spPr>
                </pic:pic>
              </a:graphicData>
            </a:graphic>
          </wp:inline>
        </w:drawing>
      </w:r>
      <w:r w:rsidR="00ED0180" w:rsidRPr="00ED0180">
        <w:rPr>
          <w:noProof/>
        </w:rPr>
        <w:drawing>
          <wp:inline distT="0" distB="0" distL="0" distR="0" wp14:anchorId="5BA2FEC7" wp14:editId="2AE832E5">
            <wp:extent cx="5791835" cy="3488055"/>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91835" cy="3488055"/>
                    </a:xfrm>
                    <a:prstGeom prst="rect">
                      <a:avLst/>
                    </a:prstGeom>
                  </pic:spPr>
                </pic:pic>
              </a:graphicData>
            </a:graphic>
          </wp:inline>
        </w:drawing>
      </w:r>
    </w:p>
    <w:p w14:paraId="304ADA84" w14:textId="77777777" w:rsidR="0083693E" w:rsidRDefault="0083693E" w:rsidP="0006662C"/>
    <w:p w14:paraId="0CAA0EDB" w14:textId="77777777" w:rsidR="0083278D" w:rsidRPr="0083278D" w:rsidRDefault="0083278D" w:rsidP="0083278D"/>
    <w:p w14:paraId="7D3FA8C1" w14:textId="3ED42096" w:rsidR="00D0490A" w:rsidRDefault="00D0490A" w:rsidP="004C48EA">
      <w:pPr>
        <w:pStyle w:val="Ttulo2"/>
        <w:numPr>
          <w:ilvl w:val="1"/>
          <w:numId w:val="88"/>
        </w:numPr>
        <w:ind w:left="720"/>
      </w:pPr>
      <w:bookmarkStart w:id="294" w:name="_Toc231233317"/>
      <w:r>
        <w:lastRenderedPageBreak/>
        <w:t>Diagrama de comunicación</w:t>
      </w:r>
      <w:bookmarkEnd w:id="292"/>
      <w:bookmarkEnd w:id="294"/>
    </w:p>
    <w:p w14:paraId="6AF2EF29" w14:textId="1ED333EC" w:rsidR="00F642E7" w:rsidRPr="00F642E7" w:rsidRDefault="00F642E7" w:rsidP="00713413">
      <w:pPr>
        <w:pStyle w:val="Ttulo3"/>
        <w:numPr>
          <w:ilvl w:val="0"/>
          <w:numId w:val="0"/>
        </w:numPr>
        <w:ind w:left="1080"/>
        <w:rPr>
          <w:b w:val="0"/>
          <w:bCs/>
        </w:rPr>
      </w:pPr>
      <w:bookmarkStart w:id="295" w:name="_Toc231233318"/>
      <w:r w:rsidRPr="00F642E7">
        <w:rPr>
          <w:bCs/>
        </w:rPr>
        <w:t>Ciclo 1:</w:t>
      </w:r>
      <w:bookmarkEnd w:id="295"/>
    </w:p>
    <w:p w14:paraId="54816A82" w14:textId="77777777" w:rsidR="0083693E" w:rsidRDefault="0083693E" w:rsidP="0083693E">
      <w:pPr>
        <w:spacing w:before="320" w:after="100"/>
      </w:pPr>
      <w:bookmarkStart w:id="296" w:name="_Toc227590465"/>
      <w:r>
        <w:rPr>
          <w:rFonts w:ascii="Arial" w:eastAsia="Arial" w:hAnsi="Arial" w:cs="Arial"/>
          <w:b/>
          <w:bCs/>
          <w:color w:val="000000"/>
          <w:sz w:val="28"/>
          <w:szCs w:val="28"/>
        </w:rPr>
        <w:t>CU01: Iniciar Sesión en Plataforma</w:t>
      </w:r>
    </w:p>
    <w:p w14:paraId="6583BB76" w14:textId="17E45C8D" w:rsidR="0083693E" w:rsidRPr="0083693E" w:rsidRDefault="0083693E" w:rsidP="0083693E">
      <w:pPr>
        <w:spacing w:before="60" w:after="80"/>
        <w:jc w:val="center"/>
      </w:pPr>
      <w:r>
        <w:rPr>
          <w:noProof/>
        </w:rPr>
        <w:drawing>
          <wp:inline distT="0" distB="0" distL="0" distR="0" wp14:anchorId="0494482C" wp14:editId="47A16C1E">
            <wp:extent cx="5943600" cy="1666875"/>
            <wp:effectExtent l="0" t="0" r="0" b="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943600" cy="1666875"/>
                    </a:xfrm>
                    <a:prstGeom prst="rect">
                      <a:avLst/>
                    </a:prstGeom>
                  </pic:spPr>
                </pic:pic>
              </a:graphicData>
            </a:graphic>
          </wp:inline>
        </w:drawing>
      </w:r>
    </w:p>
    <w:p w14:paraId="40191884" w14:textId="2BDA01CC" w:rsidR="0083693E" w:rsidRDefault="0083693E" w:rsidP="0083693E">
      <w:pPr>
        <w:spacing w:before="100" w:after="60"/>
      </w:pPr>
      <w:r>
        <w:rPr>
          <w:rFonts w:ascii="Arial" w:eastAsia="Arial" w:hAnsi="Arial" w:cs="Arial"/>
          <w:b/>
          <w:bCs/>
          <w:color w:val="000000"/>
        </w:rPr>
        <w:t>Descripción del Caso de Uso</w:t>
      </w:r>
    </w:p>
    <w:p w14:paraId="1DCE5EE4" w14:textId="77777777" w:rsidR="0083693E" w:rsidRDefault="0083693E" w:rsidP="0083693E">
      <w:pPr>
        <w:spacing w:after="160"/>
        <w:ind w:left="360"/>
      </w:pPr>
      <w:r>
        <w:rPr>
          <w:rFonts w:ascii="Arial" w:eastAsia="Arial" w:hAnsi="Arial" w:cs="Arial"/>
          <w:color w:val="000000"/>
        </w:rPr>
        <w:t>El actor (cualquier usuario registrado) ingresa sus credenciales (correo y contraseña) en la interfaz de login. El sistema valida los datos contra la base de datos, genera un token JWT y redirige al panel según el rol asignado. El diagrama muestra el mensaje de solicitud desde el cliente hacia el servidor de autenticación (GoTrue/Supabase), la verificación en la tabla de usuarios, la generación del token y el retorno de la sesión activa al cliente. Es la barrera de seguridad de entrada del sistema y precondición para todos los demás casos de uso.</w:t>
      </w:r>
    </w:p>
    <w:p w14:paraId="111B09A1" w14:textId="77777777" w:rsidR="0083693E" w:rsidRDefault="0083693E" w:rsidP="0083693E">
      <w:pPr>
        <w:spacing w:before="320" w:after="100"/>
      </w:pPr>
      <w:r>
        <w:rPr>
          <w:rFonts w:ascii="Arial" w:eastAsia="Arial" w:hAnsi="Arial" w:cs="Arial"/>
          <w:b/>
          <w:bCs/>
          <w:color w:val="000000"/>
          <w:sz w:val="28"/>
          <w:szCs w:val="28"/>
        </w:rPr>
        <w:t>CU02: Cerrar Sesión Activa</w:t>
      </w:r>
    </w:p>
    <w:p w14:paraId="554D0CD3" w14:textId="77777777" w:rsidR="0083693E" w:rsidRDefault="0083693E" w:rsidP="0083693E">
      <w:pPr>
        <w:spacing w:before="60" w:after="80"/>
        <w:jc w:val="center"/>
      </w:pPr>
      <w:r>
        <w:rPr>
          <w:noProof/>
        </w:rPr>
        <w:drawing>
          <wp:inline distT="0" distB="0" distL="0" distR="0" wp14:anchorId="16BD9437" wp14:editId="01EBC93E">
            <wp:extent cx="5943600" cy="1666875"/>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43600" cy="1666875"/>
                    </a:xfrm>
                    <a:prstGeom prst="rect">
                      <a:avLst/>
                    </a:prstGeom>
                  </pic:spPr>
                </pic:pic>
              </a:graphicData>
            </a:graphic>
          </wp:inline>
        </w:drawing>
      </w:r>
    </w:p>
    <w:p w14:paraId="07F1E25B" w14:textId="77777777" w:rsidR="0083693E" w:rsidRDefault="0083693E" w:rsidP="0083693E">
      <w:pPr>
        <w:spacing w:before="100" w:after="60"/>
      </w:pPr>
      <w:r>
        <w:rPr>
          <w:rFonts w:ascii="Arial" w:eastAsia="Arial" w:hAnsi="Arial" w:cs="Arial"/>
          <w:b/>
          <w:bCs/>
          <w:color w:val="000000"/>
        </w:rPr>
        <w:t>Descripción del Caso de Uso</w:t>
      </w:r>
    </w:p>
    <w:p w14:paraId="65857F85" w14:textId="77777777" w:rsidR="0083693E" w:rsidRDefault="0083693E" w:rsidP="0083693E">
      <w:pPr>
        <w:spacing w:after="160"/>
        <w:ind w:left="360"/>
      </w:pPr>
      <w:r>
        <w:rPr>
          <w:rFonts w:ascii="Arial" w:eastAsia="Arial" w:hAnsi="Arial" w:cs="Arial"/>
          <w:color w:val="000000"/>
        </w:rPr>
        <w:t xml:space="preserve">El actor autenticado solicita cerrar su sesión desde el menú de perfil. El sistema invalida el token JWT en el servidor de autenticación, borra la cookie de sesión en el cliente y redirige </w:t>
      </w:r>
      <w:r>
        <w:rPr>
          <w:rFonts w:ascii="Arial" w:eastAsia="Arial" w:hAnsi="Arial" w:cs="Arial"/>
          <w:color w:val="000000"/>
        </w:rPr>
        <w:lastRenderedPageBreak/>
        <w:t>a la pantalla de login. El diagrama muestra el mensaje de cierre desde el cliente hacia Supabase Auth, la confirmación de invalidación del token y la limpieza del estado local. Garantiza que ningún token quede activo en dispositivos compartidos.</w:t>
      </w:r>
    </w:p>
    <w:p w14:paraId="4D79EF93" w14:textId="77777777" w:rsidR="0083693E" w:rsidRDefault="0083693E" w:rsidP="0083693E">
      <w:pPr>
        <w:spacing w:before="320" w:after="100"/>
      </w:pPr>
      <w:r>
        <w:rPr>
          <w:rFonts w:ascii="Arial" w:eastAsia="Arial" w:hAnsi="Arial" w:cs="Arial"/>
          <w:b/>
          <w:bCs/>
          <w:color w:val="000000"/>
          <w:sz w:val="28"/>
          <w:szCs w:val="28"/>
        </w:rPr>
        <w:t>CU03: Registrar Nuevo Empleado</w:t>
      </w:r>
    </w:p>
    <w:p w14:paraId="59E8C792" w14:textId="77777777" w:rsidR="0083693E" w:rsidRDefault="0083693E" w:rsidP="0083693E">
      <w:pPr>
        <w:spacing w:before="60" w:after="80"/>
        <w:jc w:val="center"/>
      </w:pPr>
      <w:r>
        <w:rPr>
          <w:noProof/>
        </w:rPr>
        <w:drawing>
          <wp:inline distT="0" distB="0" distL="0" distR="0" wp14:anchorId="4D93F909" wp14:editId="40C599E0">
            <wp:extent cx="5943600" cy="1666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43600" cy="1666875"/>
                    </a:xfrm>
                    <a:prstGeom prst="rect">
                      <a:avLst/>
                    </a:prstGeom>
                  </pic:spPr>
                </pic:pic>
              </a:graphicData>
            </a:graphic>
          </wp:inline>
        </w:drawing>
      </w:r>
    </w:p>
    <w:p w14:paraId="523D1ED4" w14:textId="77777777" w:rsidR="0083693E" w:rsidRDefault="0083693E" w:rsidP="0083693E">
      <w:pPr>
        <w:spacing w:before="100" w:after="60"/>
      </w:pPr>
      <w:r>
        <w:rPr>
          <w:rFonts w:ascii="Arial" w:eastAsia="Arial" w:hAnsi="Arial" w:cs="Arial"/>
          <w:b/>
          <w:bCs/>
          <w:color w:val="000000"/>
        </w:rPr>
        <w:t>Descripción del Caso de Uso</w:t>
      </w:r>
    </w:p>
    <w:p w14:paraId="0DD48F59" w14:textId="77777777" w:rsidR="0083693E" w:rsidRDefault="0083693E" w:rsidP="0083693E">
      <w:pPr>
        <w:spacing w:after="160"/>
        <w:ind w:left="360"/>
      </w:pPr>
      <w:r>
        <w:rPr>
          <w:rFonts w:ascii="Arial" w:eastAsia="Arial" w:hAnsi="Arial" w:cs="Arial"/>
          <w:color w:val="000000"/>
        </w:rPr>
        <w:t>El Administrador ingresa los datos del nuevo empleado: nombre completo, CI, cargo, rol del sistema y correo electrónico. El sistema crea el registro en la tabla de empleados, genera las credenciales de acceso iniciales y envía un correo de bienvenida con contraseña temporal. El diagrama muestra los mensajes entre el formulario de administración, el backend (Node.js/Express), la tabla empleados en PostgreSQL y el servicio de correo externo (Resend/SendGrid). Es la puerta de entrada formal de cualquier persona a operar el sistema.</w:t>
      </w:r>
    </w:p>
    <w:p w14:paraId="2E8C0520" w14:textId="77777777" w:rsidR="0083693E" w:rsidRDefault="0083693E" w:rsidP="0083693E">
      <w:pPr>
        <w:spacing w:before="320" w:after="100"/>
      </w:pPr>
      <w:r>
        <w:rPr>
          <w:rFonts w:ascii="Arial" w:eastAsia="Arial" w:hAnsi="Arial" w:cs="Arial"/>
          <w:b/>
          <w:bCs/>
          <w:color w:val="000000"/>
          <w:sz w:val="28"/>
          <w:szCs w:val="28"/>
        </w:rPr>
        <w:t>CU04: Inhabilitar Empleado (Dar de baja lógica)</w:t>
      </w:r>
    </w:p>
    <w:p w14:paraId="4CAD7484" w14:textId="77777777" w:rsidR="0083693E" w:rsidRDefault="0083693E" w:rsidP="0083693E">
      <w:pPr>
        <w:spacing w:before="60" w:after="80"/>
        <w:jc w:val="center"/>
      </w:pPr>
      <w:r>
        <w:rPr>
          <w:noProof/>
        </w:rPr>
        <w:drawing>
          <wp:inline distT="0" distB="0" distL="0" distR="0" wp14:anchorId="77ACFB6A" wp14:editId="423617EE">
            <wp:extent cx="5943600" cy="1666875"/>
            <wp:effectExtent l="0" t="0" r="0"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43600" cy="1666875"/>
                    </a:xfrm>
                    <a:prstGeom prst="rect">
                      <a:avLst/>
                    </a:prstGeom>
                  </pic:spPr>
                </pic:pic>
              </a:graphicData>
            </a:graphic>
          </wp:inline>
        </w:drawing>
      </w:r>
    </w:p>
    <w:p w14:paraId="355BC844" w14:textId="77777777" w:rsidR="0083693E" w:rsidRDefault="0083693E" w:rsidP="0083693E">
      <w:pPr>
        <w:spacing w:before="100" w:after="60"/>
      </w:pPr>
      <w:r>
        <w:rPr>
          <w:rFonts w:ascii="Arial" w:eastAsia="Arial" w:hAnsi="Arial" w:cs="Arial"/>
          <w:b/>
          <w:bCs/>
          <w:color w:val="000000"/>
        </w:rPr>
        <w:t>Descripción del Caso de Uso</w:t>
      </w:r>
    </w:p>
    <w:p w14:paraId="1D1EAA27" w14:textId="77777777" w:rsidR="0083693E" w:rsidRDefault="0083693E" w:rsidP="0083693E">
      <w:pPr>
        <w:spacing w:after="160"/>
        <w:ind w:left="360"/>
      </w:pPr>
      <w:r>
        <w:rPr>
          <w:rFonts w:ascii="Arial" w:eastAsia="Arial" w:hAnsi="Arial" w:cs="Arial"/>
          <w:color w:val="000000"/>
        </w:rPr>
        <w:lastRenderedPageBreak/>
        <w:t>El Administrador selecciona un empleado activo y ejecuta la inhabilitación. El sistema cambia el estado del empleado a "Inactivo", revoca su acceso al sistema bloqueando el token e impide futuros inicios de sesión sin eliminar el historial histórico del empleado. El diagrama muestra el mensaje de cambio de estado desde el panel de administración, la actualización en la tabla empleados y la confirmación al actor. Se usa baja lógica (no física) para preservar la trazabilidad y auditoría de operaciones pasadas.</w:t>
      </w:r>
    </w:p>
    <w:p w14:paraId="3C725EA7" w14:textId="77777777" w:rsidR="0083693E" w:rsidRDefault="0083693E" w:rsidP="0083693E">
      <w:pPr>
        <w:spacing w:before="320" w:after="100"/>
      </w:pPr>
      <w:r>
        <w:rPr>
          <w:rFonts w:ascii="Arial" w:eastAsia="Arial" w:hAnsi="Arial" w:cs="Arial"/>
          <w:b/>
          <w:bCs/>
          <w:color w:val="000000"/>
          <w:sz w:val="28"/>
          <w:szCs w:val="28"/>
        </w:rPr>
        <w:t>CU05: Asignar / Modificar Roles y Permisos</w:t>
      </w:r>
    </w:p>
    <w:p w14:paraId="0AA60743" w14:textId="77777777" w:rsidR="0083693E" w:rsidRDefault="0083693E" w:rsidP="0083693E">
      <w:pPr>
        <w:spacing w:before="60" w:after="80"/>
        <w:jc w:val="center"/>
      </w:pPr>
      <w:r>
        <w:rPr>
          <w:noProof/>
        </w:rPr>
        <w:drawing>
          <wp:inline distT="0" distB="0" distL="0" distR="0" wp14:anchorId="3040DA35" wp14:editId="42FFE770">
            <wp:extent cx="5943600" cy="1666875"/>
            <wp:effectExtent l="0" t="0" r="0" b="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43600" cy="1666875"/>
                    </a:xfrm>
                    <a:prstGeom prst="rect">
                      <a:avLst/>
                    </a:prstGeom>
                  </pic:spPr>
                </pic:pic>
              </a:graphicData>
            </a:graphic>
          </wp:inline>
        </w:drawing>
      </w:r>
    </w:p>
    <w:p w14:paraId="1E71399C" w14:textId="77777777" w:rsidR="0083693E" w:rsidRDefault="0083693E" w:rsidP="0083693E">
      <w:pPr>
        <w:spacing w:before="100" w:after="60"/>
      </w:pPr>
      <w:r>
        <w:rPr>
          <w:rFonts w:ascii="Arial" w:eastAsia="Arial" w:hAnsi="Arial" w:cs="Arial"/>
          <w:b/>
          <w:bCs/>
          <w:color w:val="000000"/>
        </w:rPr>
        <w:t>Descripción del Caso de Uso</w:t>
      </w:r>
    </w:p>
    <w:p w14:paraId="78BBC5D9" w14:textId="77777777" w:rsidR="0083693E" w:rsidRDefault="0083693E" w:rsidP="0083693E">
      <w:pPr>
        <w:spacing w:after="160"/>
        <w:ind w:left="360"/>
      </w:pPr>
      <w:r>
        <w:rPr>
          <w:rFonts w:ascii="Arial" w:eastAsia="Arial" w:hAnsi="Arial" w:cs="Arial"/>
          <w:color w:val="000000"/>
        </w:rPr>
        <w:t>El Administrador selecciona un empleado y asigna o modifica su rol (Administrador, Jefe de Producción, Ingeniero de Calidad, Asesor Comercial, Operario, etc.). El sistema actualiza la tabla de roles y las políticas RLS (Row Level Security) en Supabase que controlan qué datos puede ver o modificar cada actor. El diagrama muestra los mensajes entre el panel de administración, el backend y la base de datos de roles/permisos, con la confirmación del cambio. Define qué menús, módulos y registros puede acceder cada usuario.</w:t>
      </w:r>
    </w:p>
    <w:p w14:paraId="56A20E2A" w14:textId="77777777" w:rsidR="0083693E" w:rsidRDefault="0083693E" w:rsidP="0083693E">
      <w:pPr>
        <w:spacing w:before="320" w:after="100"/>
      </w:pPr>
      <w:r>
        <w:rPr>
          <w:rFonts w:ascii="Arial" w:eastAsia="Arial" w:hAnsi="Arial" w:cs="Arial"/>
          <w:b/>
          <w:bCs/>
          <w:color w:val="000000"/>
          <w:sz w:val="28"/>
          <w:szCs w:val="28"/>
        </w:rPr>
        <w:t>CU08: Registrar Nuevo Producto / Insumo en Catálogo</w:t>
      </w:r>
    </w:p>
    <w:p w14:paraId="220656AC" w14:textId="77777777" w:rsidR="0083693E" w:rsidRDefault="0083693E" w:rsidP="0083693E">
      <w:pPr>
        <w:spacing w:before="60" w:after="80"/>
        <w:jc w:val="center"/>
      </w:pPr>
      <w:r>
        <w:rPr>
          <w:noProof/>
        </w:rPr>
        <w:drawing>
          <wp:inline distT="0" distB="0" distL="0" distR="0" wp14:anchorId="6E5E98C3" wp14:editId="3E177251">
            <wp:extent cx="5943600" cy="1666875"/>
            <wp:effectExtent l="0" t="0" r="0" b="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43600" cy="1666875"/>
                    </a:xfrm>
                    <a:prstGeom prst="rect">
                      <a:avLst/>
                    </a:prstGeom>
                  </pic:spPr>
                </pic:pic>
              </a:graphicData>
            </a:graphic>
          </wp:inline>
        </w:drawing>
      </w:r>
    </w:p>
    <w:p w14:paraId="2089824C" w14:textId="77777777" w:rsidR="0083693E" w:rsidRDefault="0083693E" w:rsidP="0083693E">
      <w:pPr>
        <w:spacing w:before="100" w:after="60"/>
        <w:rPr>
          <w:rFonts w:ascii="Arial" w:eastAsia="Arial" w:hAnsi="Arial" w:cs="Arial"/>
          <w:b/>
          <w:bCs/>
          <w:color w:val="000000"/>
        </w:rPr>
      </w:pPr>
    </w:p>
    <w:p w14:paraId="6837D029" w14:textId="577E3A25" w:rsidR="0083693E" w:rsidRDefault="0083693E" w:rsidP="0083693E">
      <w:pPr>
        <w:spacing w:before="100" w:after="60"/>
      </w:pPr>
      <w:r>
        <w:rPr>
          <w:rFonts w:ascii="Arial" w:eastAsia="Arial" w:hAnsi="Arial" w:cs="Arial"/>
          <w:b/>
          <w:bCs/>
          <w:color w:val="000000"/>
        </w:rPr>
        <w:t>Descripción del Caso de Uso</w:t>
      </w:r>
    </w:p>
    <w:p w14:paraId="10647AD9" w14:textId="0CEE8F69" w:rsidR="0083693E" w:rsidRDefault="0083693E" w:rsidP="0083693E">
      <w:pPr>
        <w:spacing w:after="160"/>
        <w:ind w:left="360"/>
        <w:rPr>
          <w:rFonts w:ascii="Arial" w:eastAsia="Arial" w:hAnsi="Arial" w:cs="Arial"/>
          <w:color w:val="000000"/>
        </w:rPr>
      </w:pPr>
      <w:r>
        <w:rPr>
          <w:rFonts w:ascii="Arial" w:eastAsia="Arial" w:hAnsi="Arial" w:cs="Arial"/>
          <w:color w:val="000000"/>
        </w:rPr>
        <w:t>El Jefe de Producción o Administrador ingresa un nuevo ítem al catálogo maestro: nombre, unidad de medida, tipo (materia prima, insumo, producto terminado), stock mínimo de alerta y precio unitario. El sistema crea el registro en la tabla catálogo e inicializa su Kardex con saldo cero. El diagrama muestra los mensajes entre el formulario de alta, el backend de validación, la tabla catálogo en PostgreSQL y la confirmación. Es la base de todo el sistema de inventario: sin ítem registrado no puede ejecutarse ningún movimiento de Kardex.</w:t>
      </w:r>
    </w:p>
    <w:p w14:paraId="370075CE" w14:textId="77777777" w:rsidR="0083278D" w:rsidRDefault="0083278D" w:rsidP="0083693E">
      <w:pPr>
        <w:spacing w:after="160"/>
        <w:ind w:left="360"/>
      </w:pPr>
    </w:p>
    <w:p w14:paraId="7DC635B4" w14:textId="082F0F24" w:rsidR="0083693E" w:rsidRDefault="0083693E" w:rsidP="0083693E">
      <w:pPr>
        <w:spacing w:after="160"/>
      </w:pPr>
      <w:r>
        <w:rPr>
          <w:rFonts w:ascii="Arial" w:eastAsia="Arial" w:hAnsi="Arial" w:cs="Arial"/>
          <w:b/>
          <w:bCs/>
          <w:color w:val="000000"/>
          <w:sz w:val="28"/>
          <w:szCs w:val="28"/>
        </w:rPr>
        <w:t>CU09: Consultar Kardex Dinámico (Historial)</w:t>
      </w:r>
    </w:p>
    <w:p w14:paraId="380734E6" w14:textId="77777777" w:rsidR="0083693E" w:rsidRDefault="0083693E" w:rsidP="0083693E">
      <w:pPr>
        <w:spacing w:before="60" w:after="80"/>
        <w:jc w:val="center"/>
      </w:pPr>
      <w:r>
        <w:rPr>
          <w:noProof/>
        </w:rPr>
        <w:drawing>
          <wp:inline distT="0" distB="0" distL="0" distR="0" wp14:anchorId="24896279" wp14:editId="459375A7">
            <wp:extent cx="5943600" cy="1666875"/>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43600" cy="1666875"/>
                    </a:xfrm>
                    <a:prstGeom prst="rect">
                      <a:avLst/>
                    </a:prstGeom>
                  </pic:spPr>
                </pic:pic>
              </a:graphicData>
            </a:graphic>
          </wp:inline>
        </w:drawing>
      </w:r>
    </w:p>
    <w:p w14:paraId="078534CC" w14:textId="77777777" w:rsidR="0083693E" w:rsidRDefault="0083693E" w:rsidP="0083693E">
      <w:pPr>
        <w:spacing w:before="100" w:after="60"/>
      </w:pPr>
      <w:r>
        <w:rPr>
          <w:rFonts w:ascii="Arial" w:eastAsia="Arial" w:hAnsi="Arial" w:cs="Arial"/>
          <w:b/>
          <w:bCs/>
          <w:color w:val="000000"/>
        </w:rPr>
        <w:t>Descripción del Caso de Uso</w:t>
      </w:r>
    </w:p>
    <w:p w14:paraId="25259C4E" w14:textId="27B41E54" w:rsidR="0083693E" w:rsidRDefault="0083693E" w:rsidP="0083278D">
      <w:pPr>
        <w:spacing w:after="160"/>
        <w:ind w:left="360"/>
        <w:rPr>
          <w:rFonts w:ascii="Arial" w:eastAsia="Arial" w:hAnsi="Arial" w:cs="Arial"/>
          <w:color w:val="000000"/>
        </w:rPr>
      </w:pPr>
      <w:r>
        <w:rPr>
          <w:rFonts w:ascii="Arial" w:eastAsia="Arial" w:hAnsi="Arial" w:cs="Arial"/>
          <w:color w:val="000000"/>
        </w:rPr>
        <w:t>El actor selecciona un ítem del catálogo y consulta su historial completo de movimientos: entradas por compra, salidas por producción, ajustes manuales, mermas, con saldo acumulado en cada movimiento. El diagrama muestra la solicitud de consulta con filtros (fecha, tipo de movimiento), el mensaje al backend, la consulta JOIN entre las tablas kardex y catálogo en PostgreSQL y el retorno del historial paginado. Permite auditar cualquier variación de stock y detectar inconsistencias entre el stock físico y el digital.</w:t>
      </w:r>
    </w:p>
    <w:p w14:paraId="43FC42B9" w14:textId="77777777" w:rsidR="0083278D" w:rsidRPr="0083278D" w:rsidRDefault="0083278D" w:rsidP="0083278D">
      <w:pPr>
        <w:spacing w:after="160"/>
        <w:ind w:left="360"/>
      </w:pPr>
    </w:p>
    <w:p w14:paraId="72FEBB0C" w14:textId="34D331AD" w:rsidR="0083693E" w:rsidRDefault="0083693E" w:rsidP="0083693E">
      <w:pPr>
        <w:spacing w:before="320" w:after="100"/>
      </w:pPr>
      <w:r>
        <w:rPr>
          <w:rFonts w:ascii="Arial" w:eastAsia="Arial" w:hAnsi="Arial" w:cs="Arial"/>
          <w:b/>
          <w:bCs/>
          <w:color w:val="000000"/>
          <w:sz w:val="28"/>
          <w:szCs w:val="28"/>
        </w:rPr>
        <w:t>CU12: Registrar Proveedor / Ganadero</w:t>
      </w:r>
    </w:p>
    <w:p w14:paraId="315AACF4" w14:textId="3F98949D" w:rsidR="0083693E" w:rsidRDefault="0083693E" w:rsidP="0083693E">
      <w:pPr>
        <w:spacing w:before="60" w:after="80"/>
        <w:jc w:val="center"/>
      </w:pPr>
      <w:r>
        <w:rPr>
          <w:noProof/>
        </w:rPr>
        <w:lastRenderedPageBreak/>
        <w:drawing>
          <wp:inline distT="0" distB="0" distL="0" distR="0" wp14:anchorId="45155C43" wp14:editId="5F8152F3">
            <wp:extent cx="5943600" cy="166687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943600" cy="1666875"/>
                    </a:xfrm>
                    <a:prstGeom prst="rect">
                      <a:avLst/>
                    </a:prstGeom>
                  </pic:spPr>
                </pic:pic>
              </a:graphicData>
            </a:graphic>
          </wp:inline>
        </w:drawing>
      </w:r>
    </w:p>
    <w:p w14:paraId="5B8A29F8" w14:textId="77777777" w:rsidR="0083278D" w:rsidRDefault="0083278D" w:rsidP="0083693E">
      <w:pPr>
        <w:spacing w:before="60" w:after="80"/>
        <w:jc w:val="center"/>
      </w:pPr>
    </w:p>
    <w:p w14:paraId="7EA9CE33" w14:textId="77777777" w:rsidR="0083693E" w:rsidRDefault="0083693E" w:rsidP="0083693E">
      <w:pPr>
        <w:spacing w:before="100" w:after="60"/>
      </w:pPr>
      <w:r>
        <w:rPr>
          <w:rFonts w:ascii="Arial" w:eastAsia="Arial" w:hAnsi="Arial" w:cs="Arial"/>
          <w:b/>
          <w:bCs/>
          <w:color w:val="000000"/>
        </w:rPr>
        <w:t>Descripción del Caso de Uso</w:t>
      </w:r>
    </w:p>
    <w:p w14:paraId="53587842" w14:textId="59C64E0A" w:rsidR="0083693E" w:rsidRDefault="0083693E" w:rsidP="0083693E">
      <w:pPr>
        <w:spacing w:after="160"/>
        <w:ind w:left="360"/>
        <w:rPr>
          <w:rFonts w:ascii="Arial" w:eastAsia="Arial" w:hAnsi="Arial" w:cs="Arial"/>
          <w:color w:val="000000"/>
        </w:rPr>
      </w:pPr>
      <w:r>
        <w:rPr>
          <w:rFonts w:ascii="Arial" w:eastAsia="Arial" w:hAnsi="Arial" w:cs="Arial"/>
          <w:color w:val="000000"/>
        </w:rPr>
        <w:t>El Asesor Comercial o Administrador registra un nuevo proveedor de leche o de insumos: nombre/razón social, NIT, zona geográfica, tipo (ganadero individual, empresa distribuidora), datos de contacto y condiciones de pago. El sistema valida que el NIT no esté duplicado y guarda el registro en la tabla proveedores. El diagrama muestra los mensajes entre el formulario de alta, el backend de validación de duplicados, la inserción en la tabla y la confirmación al actor. Sin proveedor registrado no puede ejecutarse ninguna recepción de leche ni orden de compra.</w:t>
      </w:r>
    </w:p>
    <w:p w14:paraId="75AEF9F5" w14:textId="77777777" w:rsidR="00F642E7" w:rsidRDefault="00F642E7" w:rsidP="00F642E7">
      <w:pPr>
        <w:spacing w:before="320" w:after="100"/>
      </w:pPr>
      <w:r>
        <w:rPr>
          <w:rFonts w:ascii="Arial" w:eastAsia="Arial" w:hAnsi="Arial" w:cs="Arial"/>
          <w:b/>
          <w:bCs/>
          <w:color w:val="000000"/>
          <w:sz w:val="28"/>
          <w:szCs w:val="28"/>
        </w:rPr>
        <w:t>CU26: Registrar Cliente Comercial (B2B / B2C)</w:t>
      </w:r>
    </w:p>
    <w:p w14:paraId="54B81C52" w14:textId="77777777" w:rsidR="00F642E7" w:rsidRDefault="00F642E7" w:rsidP="00F642E7">
      <w:pPr>
        <w:spacing w:before="60" w:after="80"/>
        <w:jc w:val="center"/>
      </w:pPr>
      <w:r>
        <w:rPr>
          <w:noProof/>
        </w:rPr>
        <w:drawing>
          <wp:inline distT="0" distB="0" distL="0" distR="0" wp14:anchorId="012EEEC3" wp14:editId="008A6E9C">
            <wp:extent cx="5943600" cy="1666875"/>
            <wp:effectExtent l="0" t="0" r="0" b="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943600" cy="1666875"/>
                    </a:xfrm>
                    <a:prstGeom prst="rect">
                      <a:avLst/>
                    </a:prstGeom>
                  </pic:spPr>
                </pic:pic>
              </a:graphicData>
            </a:graphic>
          </wp:inline>
        </w:drawing>
      </w:r>
    </w:p>
    <w:p w14:paraId="36235A6B" w14:textId="77777777" w:rsidR="00F642E7" w:rsidRDefault="00F642E7" w:rsidP="00F642E7">
      <w:pPr>
        <w:spacing w:before="100" w:after="60"/>
      </w:pPr>
      <w:r>
        <w:rPr>
          <w:rFonts w:ascii="Arial" w:eastAsia="Arial" w:hAnsi="Arial" w:cs="Arial"/>
          <w:b/>
          <w:bCs/>
          <w:color w:val="000000"/>
        </w:rPr>
        <w:t>Descripción del Caso de Uso</w:t>
      </w:r>
    </w:p>
    <w:p w14:paraId="0550928B" w14:textId="77777777" w:rsidR="00F642E7" w:rsidRPr="0083278D" w:rsidRDefault="00F642E7" w:rsidP="00F642E7">
      <w:pPr>
        <w:spacing w:after="160"/>
        <w:ind w:left="360"/>
      </w:pPr>
      <w:r>
        <w:rPr>
          <w:rFonts w:ascii="Arial" w:eastAsia="Arial" w:hAnsi="Arial" w:cs="Arial"/>
          <w:color w:val="000000"/>
        </w:rPr>
        <w:t xml:space="preserve">El Asesor Comercial registra un nuevo cliente: razón social, NIT/CI, tipo (institucional B2B o minorista B2C), ciudad, canal de contacto y frecuencia de pedidos habitual. El sistema valida que el NIT/CI no esté duplicado y guarda el perfil en la tabla clientes. El diagrama muestra los mensajes desde el formulario de alta, el backend de validación, la inserción en </w:t>
      </w:r>
      <w:r>
        <w:rPr>
          <w:rFonts w:ascii="Arial" w:eastAsia="Arial" w:hAnsi="Arial" w:cs="Arial"/>
          <w:color w:val="000000"/>
        </w:rPr>
        <w:lastRenderedPageBreak/>
        <w:t>la tabla clientes y la confirmación. Sin cliente registrado no puede generarse ningún pedido de venta ni factura.</w:t>
      </w:r>
    </w:p>
    <w:p w14:paraId="7F127F89" w14:textId="77777777" w:rsidR="00F642E7" w:rsidRDefault="00F642E7" w:rsidP="00F642E7">
      <w:pPr>
        <w:spacing w:before="320" w:after="100"/>
      </w:pPr>
      <w:r>
        <w:rPr>
          <w:rFonts w:ascii="Arial" w:eastAsia="Arial" w:hAnsi="Arial" w:cs="Arial"/>
          <w:b/>
          <w:bCs/>
          <w:color w:val="000000"/>
          <w:sz w:val="28"/>
          <w:szCs w:val="28"/>
        </w:rPr>
        <w:t>CU31: Cambiar Contraseña Propia</w:t>
      </w:r>
    </w:p>
    <w:p w14:paraId="03B3AEF2" w14:textId="77777777" w:rsidR="00F642E7" w:rsidRDefault="00F642E7" w:rsidP="00F642E7">
      <w:pPr>
        <w:spacing w:before="60" w:after="80"/>
        <w:jc w:val="center"/>
      </w:pPr>
      <w:r>
        <w:rPr>
          <w:noProof/>
        </w:rPr>
        <w:drawing>
          <wp:inline distT="0" distB="0" distL="0" distR="0" wp14:anchorId="59C1F9E3" wp14:editId="019C6D0B">
            <wp:extent cx="5943600" cy="1666875"/>
            <wp:effectExtent l="0" t="0" r="0" b="0"/>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943600" cy="1666875"/>
                    </a:xfrm>
                    <a:prstGeom prst="rect">
                      <a:avLst/>
                    </a:prstGeom>
                  </pic:spPr>
                </pic:pic>
              </a:graphicData>
            </a:graphic>
          </wp:inline>
        </w:drawing>
      </w:r>
    </w:p>
    <w:p w14:paraId="1F4B3D47" w14:textId="77777777" w:rsidR="00F642E7" w:rsidRDefault="00F642E7" w:rsidP="00F642E7">
      <w:pPr>
        <w:spacing w:before="100" w:after="60"/>
      </w:pPr>
      <w:r>
        <w:rPr>
          <w:rFonts w:ascii="Arial" w:eastAsia="Arial" w:hAnsi="Arial" w:cs="Arial"/>
          <w:b/>
          <w:bCs/>
          <w:color w:val="000000"/>
        </w:rPr>
        <w:t>Descripción del Caso de Uso</w:t>
      </w:r>
    </w:p>
    <w:p w14:paraId="247A8B96" w14:textId="0833EA1B" w:rsidR="00FE490D" w:rsidRDefault="00F642E7" w:rsidP="00F642E7">
      <w:pPr>
        <w:spacing w:after="160"/>
        <w:ind w:left="360"/>
        <w:rPr>
          <w:rFonts w:ascii="Arial" w:eastAsia="Arial" w:hAnsi="Arial" w:cs="Arial"/>
          <w:color w:val="000000"/>
        </w:rPr>
      </w:pPr>
      <w:r>
        <w:rPr>
          <w:rFonts w:ascii="Arial" w:eastAsia="Arial" w:hAnsi="Arial" w:cs="Arial"/>
          <w:color w:val="000000"/>
        </w:rPr>
        <w:t>El usuario autenticado accede a su perfil y solicita cambiar su contraseña ingresando la contraseña actual y la nueva (con confirmación). El sistema valida que la contraseña actual sea correcta, que la nueva cumpla los requisitos de seguridad (mínimo 8 caracteres, mayúscula, número) y actualiza las credenciales en GoTrue/Supabase Auth. El diagrama muestra los mensajes desde el formulario de cambio de contraseña, la validación en el servidor de autenticación, la actualización del hash y la confirmación al usuario con cierre de sesiones activas en otros dispositivos.</w:t>
      </w:r>
    </w:p>
    <w:p w14:paraId="4AA8BA51" w14:textId="77777777" w:rsidR="00FE490D" w:rsidRDefault="00FE490D">
      <w:pPr>
        <w:spacing w:before="0" w:after="160" w:line="259" w:lineRule="auto"/>
        <w:jc w:val="left"/>
        <w:rPr>
          <w:rFonts w:ascii="Arial" w:eastAsia="Arial" w:hAnsi="Arial" w:cs="Arial"/>
          <w:color w:val="000000"/>
        </w:rPr>
      </w:pPr>
      <w:r>
        <w:rPr>
          <w:rFonts w:ascii="Arial" w:eastAsia="Arial" w:hAnsi="Arial" w:cs="Arial"/>
          <w:color w:val="000000"/>
        </w:rPr>
        <w:br w:type="page"/>
      </w:r>
    </w:p>
    <w:p w14:paraId="65EE760E" w14:textId="77777777" w:rsidR="00F642E7" w:rsidRDefault="00F642E7" w:rsidP="00F642E7">
      <w:pPr>
        <w:spacing w:after="160"/>
        <w:ind w:left="360"/>
      </w:pPr>
    </w:p>
    <w:p w14:paraId="0C49B537" w14:textId="77777777" w:rsidR="00F642E7" w:rsidRDefault="00F642E7" w:rsidP="00F642E7">
      <w:pPr>
        <w:spacing w:before="320" w:after="100"/>
      </w:pPr>
      <w:r>
        <w:rPr>
          <w:rFonts w:ascii="Arial" w:eastAsia="Arial" w:hAnsi="Arial" w:cs="Arial"/>
          <w:b/>
          <w:bCs/>
          <w:color w:val="000000"/>
          <w:sz w:val="28"/>
          <w:szCs w:val="28"/>
        </w:rPr>
        <w:t>CU32: Recuperar Contraseña Olvidada (Reset vía email)</w:t>
      </w:r>
    </w:p>
    <w:p w14:paraId="02B9A98B" w14:textId="77777777" w:rsidR="00F642E7" w:rsidRDefault="00F642E7" w:rsidP="00F642E7">
      <w:pPr>
        <w:spacing w:before="60" w:after="80"/>
        <w:jc w:val="center"/>
      </w:pPr>
      <w:r>
        <w:rPr>
          <w:noProof/>
        </w:rPr>
        <w:drawing>
          <wp:inline distT="0" distB="0" distL="0" distR="0" wp14:anchorId="690FF59E" wp14:editId="244E9833">
            <wp:extent cx="5943600" cy="1666875"/>
            <wp:effectExtent l="0" t="0" r="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943600" cy="1666875"/>
                    </a:xfrm>
                    <a:prstGeom prst="rect">
                      <a:avLst/>
                    </a:prstGeom>
                  </pic:spPr>
                </pic:pic>
              </a:graphicData>
            </a:graphic>
          </wp:inline>
        </w:drawing>
      </w:r>
    </w:p>
    <w:p w14:paraId="27A9F391" w14:textId="77777777" w:rsidR="00F642E7" w:rsidRDefault="00F642E7" w:rsidP="00F642E7">
      <w:pPr>
        <w:spacing w:before="100" w:after="60"/>
      </w:pPr>
      <w:r>
        <w:rPr>
          <w:rFonts w:ascii="Arial" w:eastAsia="Arial" w:hAnsi="Arial" w:cs="Arial"/>
          <w:b/>
          <w:bCs/>
          <w:color w:val="000000"/>
        </w:rPr>
        <w:t>Descripción del Caso de Uso</w:t>
      </w:r>
    </w:p>
    <w:p w14:paraId="186128EA" w14:textId="77777777" w:rsidR="00FE490D" w:rsidRDefault="00F642E7" w:rsidP="00FE490D">
      <w:pPr>
        <w:spacing w:after="160"/>
        <w:ind w:left="360"/>
        <w:rPr>
          <w:rFonts w:ascii="Arial" w:eastAsia="Arial" w:hAnsi="Arial" w:cs="Arial"/>
          <w:color w:val="000000"/>
        </w:rPr>
      </w:pPr>
      <w:r>
        <w:rPr>
          <w:rFonts w:ascii="Arial" w:eastAsia="Arial" w:hAnsi="Arial" w:cs="Arial"/>
          <w:color w:val="000000"/>
        </w:rPr>
        <w:t>El usuario que olvidó su contraseña ingresa su correo electrónico registrado en la pantalla de recuperación. El sistema verifica que el correo exista en la base de datos, genera un token de reseteo con expiración de 30 minutos y envía un enlace seguro al correo del usuario via Resend/SendGrid. Al hacer clic en el enlace, el usuario puede establecer una nueva contraseña. El diagrama muestra los mensajes desde la solicitud de reset, la generación del token en GoTrue, el envío SMTP del correo y el flujo de validación del token al establecer la nueva contraseña.</w:t>
      </w:r>
    </w:p>
    <w:p w14:paraId="464FB691" w14:textId="5EAC7068" w:rsidR="00FE490D" w:rsidRPr="00FE490D" w:rsidRDefault="00FE490D" w:rsidP="00FE490D">
      <w:pPr>
        <w:spacing w:after="160"/>
        <w:rPr>
          <w:rFonts w:ascii="Arial" w:eastAsia="Arial" w:hAnsi="Arial" w:cs="Arial"/>
          <w:color w:val="000000"/>
        </w:rPr>
      </w:pPr>
      <w:r w:rsidRPr="00FE490D">
        <w:rPr>
          <w:rFonts w:ascii="Arial" w:eastAsia="Arial" w:hAnsi="Arial" w:cs="Arial"/>
          <w:b/>
          <w:bCs/>
          <w:color w:val="000000"/>
          <w:sz w:val="28"/>
          <w:szCs w:val="28"/>
          <w:lang w:val="es-ES"/>
        </w:rPr>
        <w:t>CU33: Establecer Primera Contraseña</w:t>
      </w:r>
    </w:p>
    <w:p w14:paraId="2FE469DE" w14:textId="298C2979" w:rsidR="00F642E7" w:rsidRDefault="00F642E7" w:rsidP="0083693E">
      <w:pPr>
        <w:spacing w:after="160"/>
        <w:ind w:left="360"/>
        <w:rPr>
          <w:b/>
          <w:bCs/>
        </w:rPr>
      </w:pPr>
      <w:r w:rsidRPr="00F642E7">
        <w:rPr>
          <w:b/>
          <w:bCs/>
          <w:noProof/>
        </w:rPr>
        <w:drawing>
          <wp:inline distT="0" distB="0" distL="0" distR="0" wp14:anchorId="4EB53917" wp14:editId="1C5151BA">
            <wp:extent cx="5791835" cy="1967865"/>
            <wp:effectExtent l="0" t="0" r="0" b="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91835" cy="1967865"/>
                    </a:xfrm>
                    <a:prstGeom prst="rect">
                      <a:avLst/>
                    </a:prstGeom>
                  </pic:spPr>
                </pic:pic>
              </a:graphicData>
            </a:graphic>
          </wp:inline>
        </w:drawing>
      </w:r>
    </w:p>
    <w:p w14:paraId="321D4851" w14:textId="77777777" w:rsidR="00F642E7" w:rsidRDefault="00F642E7" w:rsidP="00F642E7">
      <w:pPr>
        <w:spacing w:before="100" w:after="60"/>
      </w:pPr>
      <w:r>
        <w:rPr>
          <w:rFonts w:ascii="Arial" w:eastAsia="Arial" w:hAnsi="Arial" w:cs="Arial"/>
          <w:b/>
          <w:bCs/>
          <w:color w:val="000000"/>
        </w:rPr>
        <w:t>Descripción del Caso de Uso</w:t>
      </w:r>
    </w:p>
    <w:p w14:paraId="3DAE2C7B" w14:textId="77777777" w:rsidR="00FE490D" w:rsidRDefault="00F642E7" w:rsidP="00FE490D">
      <w:pPr>
        <w:spacing w:line="240" w:lineRule="auto"/>
        <w:rPr>
          <w:rFonts w:ascii="Arial" w:eastAsia="Times New Roman" w:hAnsi="Arial" w:cs="Arial"/>
          <w:color w:val="auto"/>
          <w:lang w:val="es-ES" w:eastAsia="es-ES"/>
        </w:rPr>
      </w:pPr>
      <w:r w:rsidRPr="00F642E7">
        <w:rPr>
          <w:rFonts w:ascii="Arial" w:eastAsia="Times New Roman" w:hAnsi="Arial" w:cs="Arial"/>
          <w:color w:val="auto"/>
          <w:lang w:val="es-ES" w:eastAsia="es-ES"/>
        </w:rPr>
        <w:t xml:space="preserve">Este caso de uso describe el proceso de </w:t>
      </w:r>
      <w:r w:rsidRPr="00F642E7">
        <w:rPr>
          <w:rFonts w:ascii="Arial" w:eastAsia="Times New Roman" w:hAnsi="Arial" w:cs="Arial"/>
          <w:b/>
          <w:bCs/>
          <w:color w:val="auto"/>
          <w:lang w:val="es-ES" w:eastAsia="es-ES"/>
        </w:rPr>
        <w:t>establecimiento de contraseña para un nuevo empleado</w:t>
      </w:r>
      <w:r w:rsidRPr="00F642E7">
        <w:rPr>
          <w:rFonts w:ascii="Arial" w:eastAsia="Times New Roman" w:hAnsi="Arial" w:cs="Arial"/>
          <w:color w:val="auto"/>
          <w:lang w:val="es-ES" w:eastAsia="es-ES"/>
        </w:rPr>
        <w:t xml:space="preserve">, el cual inicia cuando el usuario accede al sistema mediante un enlace de invitación </w:t>
      </w:r>
      <w:r w:rsidRPr="00F642E7">
        <w:rPr>
          <w:rFonts w:ascii="Arial" w:eastAsia="Times New Roman" w:hAnsi="Arial" w:cs="Arial"/>
          <w:color w:val="auto"/>
          <w:lang w:val="es-ES" w:eastAsia="es-ES"/>
        </w:rPr>
        <w:lastRenderedPageBreak/>
        <w:t xml:space="preserve">para activar una sesión temporal. El controlador valida la solicitud, despliega el formulario y, tras verificar que la nueva clave cumpla con las políticas de seguridad, actualiza las credenciales simultáneamente en el servicio de </w:t>
      </w:r>
      <w:r w:rsidRPr="00F642E7">
        <w:rPr>
          <w:rFonts w:ascii="Arial" w:eastAsia="Times New Roman" w:hAnsi="Arial" w:cs="Arial"/>
          <w:b/>
          <w:bCs/>
          <w:color w:val="auto"/>
          <w:lang w:val="es-ES" w:eastAsia="es-ES"/>
        </w:rPr>
        <w:t>Supabase Auth</w:t>
      </w:r>
      <w:r w:rsidRPr="00F642E7">
        <w:rPr>
          <w:rFonts w:ascii="Arial" w:eastAsia="Times New Roman" w:hAnsi="Arial" w:cs="Arial"/>
          <w:color w:val="auto"/>
          <w:lang w:val="es-ES" w:eastAsia="es-ES"/>
        </w:rPr>
        <w:t xml:space="preserve"> y en la base de datos local usando encriptación pgcrypto. Finalmente, el sistema registra este evento de forma doble en la bitácora (mediante código y un </w:t>
      </w:r>
      <w:r w:rsidRPr="00F642E7">
        <w:rPr>
          <w:rFonts w:ascii="Arial" w:eastAsia="Times New Roman" w:hAnsi="Arial" w:cs="Arial"/>
          <w:i/>
          <w:iCs/>
          <w:color w:val="auto"/>
          <w:lang w:val="es-ES" w:eastAsia="es-ES"/>
        </w:rPr>
        <w:t>trigger</w:t>
      </w:r>
      <w:r w:rsidRPr="00F642E7">
        <w:rPr>
          <w:rFonts w:ascii="Arial" w:eastAsia="Times New Roman" w:hAnsi="Arial" w:cs="Arial"/>
          <w:color w:val="auto"/>
          <w:lang w:val="es-ES" w:eastAsia="es-ES"/>
        </w:rPr>
        <w:t xml:space="preserve"> automático) y redirige al empleado a la pantalla de inicio de sesión.</w:t>
      </w:r>
    </w:p>
    <w:p w14:paraId="2E6608C8" w14:textId="17C6B8D9" w:rsidR="00FE490D" w:rsidRPr="00FE490D" w:rsidRDefault="00FE490D" w:rsidP="00FE490D">
      <w:pPr>
        <w:spacing w:line="240" w:lineRule="auto"/>
        <w:rPr>
          <w:rFonts w:ascii="Arial" w:eastAsia="Times New Roman" w:hAnsi="Arial" w:cs="Arial"/>
          <w:color w:val="auto"/>
          <w:lang w:val="es-ES" w:eastAsia="es-ES"/>
        </w:rPr>
      </w:pPr>
      <w:r w:rsidRPr="00FE490D">
        <w:rPr>
          <w:rFonts w:ascii="Arial" w:eastAsia="Arial" w:hAnsi="Arial" w:cs="Arial"/>
          <w:b/>
          <w:bCs/>
          <w:color w:val="000000"/>
          <w:sz w:val="28"/>
          <w:szCs w:val="28"/>
          <w:lang w:val="es-ES"/>
        </w:rPr>
        <w:t>CU34: Rehabilitar Empleado (Alta Lógica)</w:t>
      </w:r>
    </w:p>
    <w:p w14:paraId="011FDE41" w14:textId="1F986E61" w:rsidR="00F642E7" w:rsidRDefault="00FE490D" w:rsidP="0083693E">
      <w:pPr>
        <w:spacing w:after="160"/>
        <w:ind w:left="360"/>
        <w:rPr>
          <w:b/>
          <w:bCs/>
          <w:lang w:val="es-ES"/>
        </w:rPr>
      </w:pPr>
      <w:r w:rsidRPr="00FE490D">
        <w:rPr>
          <w:b/>
          <w:bCs/>
          <w:noProof/>
          <w:lang w:val="es-ES"/>
        </w:rPr>
        <w:drawing>
          <wp:inline distT="0" distB="0" distL="0" distR="0" wp14:anchorId="1B2E3218" wp14:editId="7CF6B55B">
            <wp:extent cx="5791835" cy="1906905"/>
            <wp:effectExtent l="0" t="0" r="0" b="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91835" cy="1906905"/>
                    </a:xfrm>
                    <a:prstGeom prst="rect">
                      <a:avLst/>
                    </a:prstGeom>
                  </pic:spPr>
                </pic:pic>
              </a:graphicData>
            </a:graphic>
          </wp:inline>
        </w:drawing>
      </w:r>
    </w:p>
    <w:p w14:paraId="335F519E" w14:textId="77777777" w:rsidR="00FE490D" w:rsidRDefault="00FE490D" w:rsidP="00FE490D">
      <w:pPr>
        <w:spacing w:before="100" w:after="60"/>
      </w:pPr>
      <w:r>
        <w:rPr>
          <w:rFonts w:ascii="Arial" w:eastAsia="Arial" w:hAnsi="Arial" w:cs="Arial"/>
          <w:b/>
          <w:bCs/>
          <w:color w:val="000000"/>
        </w:rPr>
        <w:t>Descripción del Caso de Uso</w:t>
      </w:r>
    </w:p>
    <w:p w14:paraId="6A63B9B1" w14:textId="77777777" w:rsidR="00FE490D" w:rsidRPr="00FE490D" w:rsidRDefault="00FE490D" w:rsidP="00FE490D">
      <w:pPr>
        <w:spacing w:after="160"/>
        <w:ind w:left="360"/>
        <w:rPr>
          <w:rFonts w:ascii="Arial" w:hAnsi="Arial" w:cs="Arial"/>
          <w:lang w:val="es-ES"/>
        </w:rPr>
      </w:pPr>
      <w:r w:rsidRPr="00FE490D">
        <w:rPr>
          <w:rFonts w:ascii="Arial" w:hAnsi="Arial" w:cs="Arial"/>
          <w:lang w:val="es-ES"/>
        </w:rPr>
        <w:t>Secuencia de mensajes para la reactivación de un empleado previamente inhabilitado. El controlador actualiza el estado activo tanto en la tabla `empleados` como en `usuarios`, restaurando el acceso al sistema. El trigger de base de datos registra automáticamente la operación en la bitácora.</w:t>
      </w:r>
    </w:p>
    <w:p w14:paraId="35CF3EB4" w14:textId="77777777" w:rsidR="00FE490D" w:rsidRPr="00F642E7" w:rsidRDefault="00FE490D" w:rsidP="0083693E">
      <w:pPr>
        <w:spacing w:after="160"/>
        <w:ind w:left="360"/>
        <w:rPr>
          <w:b/>
          <w:bCs/>
          <w:lang w:val="es-ES"/>
        </w:rPr>
      </w:pPr>
    </w:p>
    <w:p w14:paraId="61772A76" w14:textId="4F235DBF" w:rsidR="00F642E7" w:rsidRPr="00F642E7" w:rsidRDefault="00F642E7" w:rsidP="00713413">
      <w:pPr>
        <w:pStyle w:val="Ttulo3"/>
        <w:numPr>
          <w:ilvl w:val="0"/>
          <w:numId w:val="0"/>
        </w:numPr>
        <w:ind w:left="1080"/>
        <w:rPr>
          <w:b w:val="0"/>
          <w:bCs/>
        </w:rPr>
      </w:pPr>
      <w:bookmarkStart w:id="297" w:name="_Toc231233319"/>
      <w:r w:rsidRPr="00F642E7">
        <w:rPr>
          <w:bCs/>
        </w:rPr>
        <w:t xml:space="preserve">Ciclo </w:t>
      </w:r>
      <w:r>
        <w:rPr>
          <w:bCs/>
        </w:rPr>
        <w:t>2</w:t>
      </w:r>
      <w:r w:rsidRPr="00F642E7">
        <w:rPr>
          <w:bCs/>
        </w:rPr>
        <w:t>:</w:t>
      </w:r>
      <w:bookmarkEnd w:id="297"/>
    </w:p>
    <w:p w14:paraId="040A4E07" w14:textId="77777777" w:rsidR="0083693E" w:rsidRDefault="0083693E" w:rsidP="0083693E">
      <w:pPr>
        <w:spacing w:before="320" w:after="100"/>
      </w:pPr>
      <w:r>
        <w:rPr>
          <w:rFonts w:ascii="Arial" w:eastAsia="Arial" w:hAnsi="Arial" w:cs="Arial"/>
          <w:b/>
          <w:bCs/>
          <w:color w:val="000000"/>
          <w:sz w:val="28"/>
          <w:szCs w:val="28"/>
        </w:rPr>
        <w:t>CU13: Inhabilitar Proveedor (Bloqueo)</w:t>
      </w:r>
    </w:p>
    <w:p w14:paraId="1A60120D" w14:textId="77777777" w:rsidR="0083693E" w:rsidRDefault="0083693E" w:rsidP="0083693E">
      <w:pPr>
        <w:spacing w:before="60" w:after="80"/>
        <w:jc w:val="center"/>
      </w:pPr>
      <w:r>
        <w:rPr>
          <w:noProof/>
        </w:rPr>
        <w:drawing>
          <wp:inline distT="0" distB="0" distL="0" distR="0" wp14:anchorId="7F582198" wp14:editId="730DC4F1">
            <wp:extent cx="5943600" cy="1666875"/>
            <wp:effectExtent l="0" t="0" r="0" b="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943600" cy="1666875"/>
                    </a:xfrm>
                    <a:prstGeom prst="rect">
                      <a:avLst/>
                    </a:prstGeom>
                  </pic:spPr>
                </pic:pic>
              </a:graphicData>
            </a:graphic>
          </wp:inline>
        </w:drawing>
      </w:r>
    </w:p>
    <w:p w14:paraId="72A13657" w14:textId="77777777" w:rsidR="0083693E" w:rsidRDefault="0083693E" w:rsidP="0083693E">
      <w:pPr>
        <w:spacing w:before="100" w:after="60"/>
      </w:pPr>
      <w:r>
        <w:rPr>
          <w:rFonts w:ascii="Arial" w:eastAsia="Arial" w:hAnsi="Arial" w:cs="Arial"/>
          <w:b/>
          <w:bCs/>
          <w:color w:val="000000"/>
        </w:rPr>
        <w:t>Descripción del Caso de Uso</w:t>
      </w:r>
    </w:p>
    <w:p w14:paraId="2DAE9B99" w14:textId="77777777" w:rsidR="0083693E" w:rsidRDefault="0083693E" w:rsidP="0083693E">
      <w:pPr>
        <w:spacing w:after="160"/>
        <w:ind w:left="360"/>
      </w:pPr>
      <w:r>
        <w:rPr>
          <w:rFonts w:ascii="Arial" w:eastAsia="Arial" w:hAnsi="Arial" w:cs="Arial"/>
          <w:color w:val="000000"/>
        </w:rPr>
        <w:lastRenderedPageBreak/>
        <w:t>El Administrador cambia el estado de un proveedor activo a "Inactivo" o "Penalizado" por incumplimiento de calidad, deuda pendiente u otras causas. El sistema bloquea cualquier nueva transacción asociada a ese proveedor (recepciones, órdenes de compra) sin eliminar el historial. El diagrama muestra los mensajes entre el panel de administración, el backend y el update de estado en la tabla proveedores, con registro en la bitácora de auditoría.</w:t>
      </w:r>
    </w:p>
    <w:p w14:paraId="1E93F6F4" w14:textId="77777777" w:rsidR="0083693E" w:rsidRDefault="0083693E" w:rsidP="0083693E">
      <w:pPr>
        <w:spacing w:before="320" w:after="100"/>
      </w:pPr>
      <w:r>
        <w:rPr>
          <w:rFonts w:ascii="Arial" w:eastAsia="Arial" w:hAnsi="Arial" w:cs="Arial"/>
          <w:b/>
          <w:bCs/>
          <w:color w:val="000000"/>
          <w:sz w:val="28"/>
          <w:szCs w:val="28"/>
        </w:rPr>
        <w:t>CU14: Elaborar Orden de Compra de Insumos</w:t>
      </w:r>
    </w:p>
    <w:p w14:paraId="2D75B539" w14:textId="77777777" w:rsidR="0083693E" w:rsidRDefault="0083693E" w:rsidP="0083693E">
      <w:pPr>
        <w:spacing w:before="60" w:after="80"/>
        <w:jc w:val="center"/>
      </w:pPr>
      <w:r>
        <w:rPr>
          <w:noProof/>
        </w:rPr>
        <w:drawing>
          <wp:inline distT="0" distB="0" distL="0" distR="0" wp14:anchorId="72495426" wp14:editId="022E26BA">
            <wp:extent cx="5943600" cy="16668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943600" cy="1666875"/>
                    </a:xfrm>
                    <a:prstGeom prst="rect">
                      <a:avLst/>
                    </a:prstGeom>
                  </pic:spPr>
                </pic:pic>
              </a:graphicData>
            </a:graphic>
          </wp:inline>
        </w:drawing>
      </w:r>
    </w:p>
    <w:p w14:paraId="17B62998" w14:textId="77777777" w:rsidR="0083693E" w:rsidRDefault="0083693E" w:rsidP="0083693E">
      <w:pPr>
        <w:spacing w:before="100" w:after="60"/>
      </w:pPr>
      <w:r>
        <w:rPr>
          <w:rFonts w:ascii="Arial" w:eastAsia="Arial" w:hAnsi="Arial" w:cs="Arial"/>
          <w:b/>
          <w:bCs/>
          <w:color w:val="000000"/>
        </w:rPr>
        <w:t>Descripción del Caso de Uso</w:t>
      </w:r>
    </w:p>
    <w:p w14:paraId="4266768C" w14:textId="77777777" w:rsidR="0083693E" w:rsidRDefault="0083693E" w:rsidP="0083693E">
      <w:pPr>
        <w:spacing w:after="160"/>
        <w:ind w:left="360"/>
      </w:pPr>
      <w:r>
        <w:rPr>
          <w:rFonts w:ascii="Arial" w:eastAsia="Arial" w:hAnsi="Arial" w:cs="Arial"/>
          <w:color w:val="000000"/>
        </w:rPr>
        <w:t>El Jefe de Producción o Administrador genera una orden de compra formal seleccionando el proveedor, los insumos requeridos y las cantidades. El sistema calcula el total, asigna un número de orden único y puede enviar automáticamente la solicitud al correo del proveedor. El diagrama muestra los mensajes entre el formulario de OC, el backend, la inserción en la tabla ordenes_compra, el envío via SMTP (Resend/SendGrid) y la confirmación al actor. Inicia el ciclo formal de abastecimiento de insumos.</w:t>
      </w:r>
    </w:p>
    <w:p w14:paraId="6FDEB9E4" w14:textId="77777777" w:rsidR="0083693E" w:rsidRDefault="0083693E" w:rsidP="0083693E">
      <w:pPr>
        <w:spacing w:before="320" w:after="100"/>
      </w:pPr>
      <w:r>
        <w:rPr>
          <w:rFonts w:ascii="Arial" w:eastAsia="Arial" w:hAnsi="Arial" w:cs="Arial"/>
          <w:b/>
          <w:bCs/>
          <w:color w:val="000000"/>
          <w:sz w:val="28"/>
          <w:szCs w:val="28"/>
        </w:rPr>
        <w:t>CU15: Registrar Recepción Física de Insumos</w:t>
      </w:r>
    </w:p>
    <w:p w14:paraId="4E8E4249" w14:textId="77777777" w:rsidR="0083693E" w:rsidRDefault="0083693E" w:rsidP="0083693E">
      <w:pPr>
        <w:spacing w:before="60" w:after="80"/>
        <w:jc w:val="center"/>
      </w:pPr>
      <w:r>
        <w:rPr>
          <w:noProof/>
        </w:rPr>
        <w:drawing>
          <wp:inline distT="0" distB="0" distL="0" distR="0" wp14:anchorId="3F9056DB" wp14:editId="1F60ECA0">
            <wp:extent cx="5943600" cy="1666875"/>
            <wp:effectExtent l="0" t="0" r="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43600" cy="1666875"/>
                    </a:xfrm>
                    <a:prstGeom prst="rect">
                      <a:avLst/>
                    </a:prstGeom>
                  </pic:spPr>
                </pic:pic>
              </a:graphicData>
            </a:graphic>
          </wp:inline>
        </w:drawing>
      </w:r>
    </w:p>
    <w:p w14:paraId="4291B812" w14:textId="77777777" w:rsidR="0083693E" w:rsidRDefault="0083693E" w:rsidP="0083693E">
      <w:pPr>
        <w:spacing w:before="100" w:after="60"/>
      </w:pPr>
      <w:r>
        <w:rPr>
          <w:rFonts w:ascii="Arial" w:eastAsia="Arial" w:hAnsi="Arial" w:cs="Arial"/>
          <w:b/>
          <w:bCs/>
          <w:color w:val="000000"/>
        </w:rPr>
        <w:lastRenderedPageBreak/>
        <w:t>Descripción del Caso de Uso</w:t>
      </w:r>
    </w:p>
    <w:p w14:paraId="6B4F644D" w14:textId="77777777" w:rsidR="0083693E" w:rsidRDefault="0083693E" w:rsidP="0083693E">
      <w:pPr>
        <w:spacing w:after="160"/>
        <w:ind w:left="360"/>
      </w:pPr>
      <w:r>
        <w:rPr>
          <w:rFonts w:ascii="Arial" w:eastAsia="Arial" w:hAnsi="Arial" w:cs="Arial"/>
          <w:color w:val="000000"/>
        </w:rPr>
        <w:t>Al llegar los insumos de una orden de compra, el encargado registra la recepción: cantidad efectivamente recibida, fecha de vencimiento y conformidad con la OC. El sistema ejecuta un movimiento Kardex de entrada (IN) actualizando el stock en tiempo real y vincula la recepción a la OC correspondiente, cerrando el ciclo de compra. El diagrama muestra los mensajes entre el formulario de recepción, el backend, la inserción en kardex_movimientos, la actualización del saldo y el update del estado de la OC.</w:t>
      </w:r>
    </w:p>
    <w:p w14:paraId="5FC7CF0A" w14:textId="77777777" w:rsidR="0083693E" w:rsidRDefault="0083693E" w:rsidP="0083693E">
      <w:pPr>
        <w:spacing w:before="320" w:after="100"/>
      </w:pPr>
      <w:r>
        <w:rPr>
          <w:rFonts w:ascii="Arial" w:eastAsia="Arial" w:hAnsi="Arial" w:cs="Arial"/>
          <w:b/>
          <w:bCs/>
          <w:color w:val="000000"/>
          <w:sz w:val="28"/>
          <w:szCs w:val="28"/>
        </w:rPr>
        <w:t>CU16: Registrar Pago a Proveedor</w:t>
      </w:r>
    </w:p>
    <w:p w14:paraId="0F5E9039" w14:textId="77777777" w:rsidR="0083693E" w:rsidRDefault="0083693E" w:rsidP="0083693E">
      <w:pPr>
        <w:spacing w:before="60" w:after="80"/>
        <w:jc w:val="center"/>
      </w:pPr>
      <w:r>
        <w:rPr>
          <w:noProof/>
        </w:rPr>
        <w:drawing>
          <wp:inline distT="0" distB="0" distL="0" distR="0" wp14:anchorId="6462712B" wp14:editId="2F9C5D8E">
            <wp:extent cx="5943600" cy="1666875"/>
            <wp:effectExtent l="0" t="0" r="0" b="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943600" cy="1666875"/>
                    </a:xfrm>
                    <a:prstGeom prst="rect">
                      <a:avLst/>
                    </a:prstGeom>
                  </pic:spPr>
                </pic:pic>
              </a:graphicData>
            </a:graphic>
          </wp:inline>
        </w:drawing>
      </w:r>
    </w:p>
    <w:p w14:paraId="39CF892A" w14:textId="77777777" w:rsidR="0083693E" w:rsidRDefault="0083693E" w:rsidP="0083693E">
      <w:pPr>
        <w:spacing w:before="100" w:after="60"/>
      </w:pPr>
      <w:r>
        <w:rPr>
          <w:rFonts w:ascii="Arial" w:eastAsia="Arial" w:hAnsi="Arial" w:cs="Arial"/>
          <w:b/>
          <w:bCs/>
          <w:color w:val="000000"/>
        </w:rPr>
        <w:t>Descripción del Caso de Uso</w:t>
      </w:r>
    </w:p>
    <w:p w14:paraId="69CDDB69" w14:textId="77777777" w:rsidR="0083693E" w:rsidRDefault="0083693E" w:rsidP="0083693E">
      <w:pPr>
        <w:spacing w:after="160"/>
        <w:ind w:left="360"/>
      </w:pPr>
      <w:r>
        <w:rPr>
          <w:rFonts w:ascii="Arial" w:eastAsia="Arial" w:hAnsi="Arial" w:cs="Arial"/>
          <w:color w:val="000000"/>
        </w:rPr>
        <w:t>El Administrador registra el pago realizado a un proveedor por una OC recibida: monto, fecha, método de pago (efectivo, transferencia, QR) y referencia. El sistema actualiza el estado de la OC a "Pagada" y registra el movimiento en el historial financiero del proveedor. El diagrama muestra los mensajes entre el formulario de pago, el backend, la actualización en la tabla ordenes_compra y el registro en la tabla pagos_proveedores, cerrando el ciclo económico con el proveedor.</w:t>
      </w:r>
    </w:p>
    <w:p w14:paraId="19672C1B" w14:textId="77777777" w:rsidR="0083693E" w:rsidRDefault="0083693E" w:rsidP="0083693E">
      <w:pPr>
        <w:spacing w:before="320" w:after="100"/>
      </w:pPr>
      <w:r>
        <w:rPr>
          <w:rFonts w:ascii="Arial" w:eastAsia="Arial" w:hAnsi="Arial" w:cs="Arial"/>
          <w:b/>
          <w:bCs/>
          <w:color w:val="000000"/>
          <w:sz w:val="28"/>
          <w:szCs w:val="28"/>
        </w:rPr>
        <w:t>CU17: Registrar Ticket de Ingreso de Cisterna (Volumen)</w:t>
      </w:r>
    </w:p>
    <w:p w14:paraId="2613BCEF" w14:textId="77777777" w:rsidR="0083693E" w:rsidRDefault="0083693E" w:rsidP="0083693E">
      <w:pPr>
        <w:spacing w:before="60" w:after="80"/>
        <w:jc w:val="center"/>
      </w:pPr>
      <w:r>
        <w:rPr>
          <w:noProof/>
        </w:rPr>
        <w:lastRenderedPageBreak/>
        <w:drawing>
          <wp:inline distT="0" distB="0" distL="0" distR="0" wp14:anchorId="1CBDEFBF" wp14:editId="3DA34016">
            <wp:extent cx="5943600" cy="1666875"/>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43600" cy="1666875"/>
                    </a:xfrm>
                    <a:prstGeom prst="rect">
                      <a:avLst/>
                    </a:prstGeom>
                  </pic:spPr>
                </pic:pic>
              </a:graphicData>
            </a:graphic>
          </wp:inline>
        </w:drawing>
      </w:r>
    </w:p>
    <w:p w14:paraId="5E43EE58" w14:textId="77777777" w:rsidR="0083693E" w:rsidRDefault="0083693E" w:rsidP="0083693E">
      <w:pPr>
        <w:spacing w:before="100" w:after="60"/>
      </w:pPr>
      <w:r>
        <w:rPr>
          <w:rFonts w:ascii="Arial" w:eastAsia="Arial" w:hAnsi="Arial" w:cs="Arial"/>
          <w:b/>
          <w:bCs/>
          <w:color w:val="000000"/>
        </w:rPr>
        <w:t>Descripción del Caso de Uso</w:t>
      </w:r>
    </w:p>
    <w:p w14:paraId="6F1B97C8" w14:textId="77777777" w:rsidR="0083693E" w:rsidRDefault="0083693E" w:rsidP="0083693E">
      <w:pPr>
        <w:spacing w:after="160"/>
        <w:ind w:left="360"/>
      </w:pPr>
      <w:r>
        <w:rPr>
          <w:rFonts w:ascii="Arial" w:eastAsia="Arial" w:hAnsi="Arial" w:cs="Arial"/>
          <w:color w:val="000000"/>
        </w:rPr>
        <w:t>La Ingeniera Industrial registra la llegada de la cisterna de leche cruda: proveedor/ganadero, volumen declarado en litros, temperatura de llegada, hora de arribo y conductor. El sistema genera el ticket de ingreso con número único y deja el lote en estado "Pendiente de Triage". El diagrama muestra los mensajes desde el formulario de recepción en planta, el backend, la inserción en la tabla recepciones_leche y la generación del ticket identificador que servirá de referencia para el análisis bioquímico siguiente.</w:t>
      </w:r>
    </w:p>
    <w:p w14:paraId="109AD07D" w14:textId="77777777" w:rsidR="0083693E" w:rsidRDefault="0083693E" w:rsidP="0083693E">
      <w:pPr>
        <w:spacing w:before="320" w:after="100"/>
      </w:pPr>
      <w:r>
        <w:rPr>
          <w:rFonts w:ascii="Arial" w:eastAsia="Arial" w:hAnsi="Arial" w:cs="Arial"/>
          <w:b/>
          <w:bCs/>
          <w:color w:val="000000"/>
          <w:sz w:val="28"/>
          <w:szCs w:val="28"/>
        </w:rPr>
        <w:t>CU18: Registrar Dictamen de Triage Bioquímico (Aceptación/Rechazo)</w:t>
      </w:r>
    </w:p>
    <w:p w14:paraId="1E3D1691" w14:textId="77777777" w:rsidR="0083693E" w:rsidRDefault="0083693E" w:rsidP="0083693E">
      <w:pPr>
        <w:spacing w:before="60" w:after="80"/>
        <w:jc w:val="center"/>
      </w:pPr>
      <w:r>
        <w:rPr>
          <w:noProof/>
        </w:rPr>
        <w:drawing>
          <wp:inline distT="0" distB="0" distL="0" distR="0" wp14:anchorId="3ADE73B2" wp14:editId="03093621">
            <wp:extent cx="5943600" cy="1666875"/>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943600" cy="1666875"/>
                    </a:xfrm>
                    <a:prstGeom prst="rect">
                      <a:avLst/>
                    </a:prstGeom>
                  </pic:spPr>
                </pic:pic>
              </a:graphicData>
            </a:graphic>
          </wp:inline>
        </w:drawing>
      </w:r>
    </w:p>
    <w:p w14:paraId="28977345" w14:textId="77777777" w:rsidR="0083693E" w:rsidRDefault="0083693E" w:rsidP="0083693E">
      <w:pPr>
        <w:spacing w:before="100" w:after="60"/>
      </w:pPr>
      <w:r>
        <w:rPr>
          <w:rFonts w:ascii="Arial" w:eastAsia="Arial" w:hAnsi="Arial" w:cs="Arial"/>
          <w:b/>
          <w:bCs/>
          <w:color w:val="000000"/>
        </w:rPr>
        <w:t>Descripción del Caso de Uso</w:t>
      </w:r>
    </w:p>
    <w:p w14:paraId="552DF98E" w14:textId="77777777" w:rsidR="0083693E" w:rsidRDefault="0083693E" w:rsidP="0083693E">
      <w:pPr>
        <w:spacing w:after="160"/>
        <w:ind w:left="360"/>
      </w:pPr>
      <w:r>
        <w:rPr>
          <w:rFonts w:ascii="Arial" w:eastAsia="Arial" w:hAnsi="Arial" w:cs="Arial"/>
          <w:color w:val="000000"/>
        </w:rPr>
        <w:t xml:space="preserve">La Ingeniera Industrial realiza el análisis de la leche recibida: temperatura, densidad, acidez Dornic, porcentaje de grasa y prueba de antibióticos. Ingresa los valores en el sistema, que los coteja automáticamente con los rangos aceptables configurados. Si todos los parámetros están dentro del rango, el dictamen es "Aceptada" y la leche queda disponible para producción; si alguno falla, es "Rechazada" y el sistema notifica al </w:t>
      </w:r>
      <w:r>
        <w:rPr>
          <w:rFonts w:ascii="Arial" w:eastAsia="Arial" w:hAnsi="Arial" w:cs="Arial"/>
          <w:color w:val="000000"/>
        </w:rPr>
        <w:lastRenderedPageBreak/>
        <w:t>proveedor. El diagrama muestra los mensajes de ingreso de parámetros, la lógica de validación en el backend y la actualización del estado del ticket de recepción.</w:t>
      </w:r>
    </w:p>
    <w:p w14:paraId="5FCB8E1B" w14:textId="77777777" w:rsidR="0083693E" w:rsidRDefault="0083693E" w:rsidP="0083693E">
      <w:pPr>
        <w:spacing w:before="320" w:after="100"/>
      </w:pPr>
      <w:r>
        <w:rPr>
          <w:rFonts w:ascii="Arial" w:eastAsia="Arial" w:hAnsi="Arial" w:cs="Arial"/>
          <w:b/>
          <w:bCs/>
          <w:color w:val="000000"/>
          <w:sz w:val="28"/>
          <w:szCs w:val="28"/>
        </w:rPr>
        <w:t>CU19: Registrar Receta Base (Ingeniería BOM)</w:t>
      </w:r>
    </w:p>
    <w:p w14:paraId="1F1793A1" w14:textId="77777777" w:rsidR="0083693E" w:rsidRDefault="0083693E" w:rsidP="0083693E">
      <w:pPr>
        <w:spacing w:before="60" w:after="80"/>
        <w:jc w:val="center"/>
      </w:pPr>
      <w:r>
        <w:rPr>
          <w:noProof/>
        </w:rPr>
        <w:drawing>
          <wp:inline distT="0" distB="0" distL="0" distR="0" wp14:anchorId="136E47E3" wp14:editId="08C89647">
            <wp:extent cx="5943600" cy="1666875"/>
            <wp:effectExtent l="0" t="0" r="0" b="0"/>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43600" cy="1666875"/>
                    </a:xfrm>
                    <a:prstGeom prst="rect">
                      <a:avLst/>
                    </a:prstGeom>
                  </pic:spPr>
                </pic:pic>
              </a:graphicData>
            </a:graphic>
          </wp:inline>
        </w:drawing>
      </w:r>
    </w:p>
    <w:p w14:paraId="66873797" w14:textId="77777777" w:rsidR="0083693E" w:rsidRDefault="0083693E" w:rsidP="0083693E">
      <w:pPr>
        <w:spacing w:before="100" w:after="60"/>
      </w:pPr>
      <w:r>
        <w:rPr>
          <w:rFonts w:ascii="Arial" w:eastAsia="Arial" w:hAnsi="Arial" w:cs="Arial"/>
          <w:b/>
          <w:bCs/>
          <w:color w:val="000000"/>
        </w:rPr>
        <w:t>Descripción del Caso de Uso</w:t>
      </w:r>
    </w:p>
    <w:p w14:paraId="6C6C8D38" w14:textId="688E09F3" w:rsidR="0083693E" w:rsidRDefault="0083693E" w:rsidP="0083693E">
      <w:pPr>
        <w:spacing w:after="160"/>
        <w:ind w:left="360"/>
        <w:rPr>
          <w:rFonts w:ascii="Arial" w:eastAsia="Arial" w:hAnsi="Arial" w:cs="Arial"/>
          <w:color w:val="000000"/>
        </w:rPr>
      </w:pPr>
      <w:r>
        <w:rPr>
          <w:rFonts w:ascii="Arial" w:eastAsia="Arial" w:hAnsi="Arial" w:cs="Arial"/>
          <w:color w:val="000000"/>
        </w:rPr>
        <w:t>El Ingeniero de Calidad o Jefe de Producción define la receta formal (Bill of Materials) para cada producto lácteo: Mozzarella, Cheddar, Dulce de Leche Repostero y Familiar. Especifica los insumos requeridos, cantidades por litro de leche procesado, rangos de temperatura y pH de proceso, tiempo de cuajado y rendimiento teórico esperado (kg de producto por litro). El diagrama muestra los mensajes entre el formulario BOM, el backend, la inserción en la tabla recetas con sus líneas de insumos y la vinculación al catálogo de productos. Es la base del cálculo automático de consumo de insumos en producción.</w:t>
      </w:r>
    </w:p>
    <w:p w14:paraId="2C20A5D1" w14:textId="1814F876" w:rsidR="009D5B5F" w:rsidRDefault="009D5B5F">
      <w:pPr>
        <w:spacing w:before="0" w:after="160" w:line="259" w:lineRule="auto"/>
        <w:jc w:val="left"/>
        <w:rPr>
          <w:rFonts w:ascii="Arial" w:eastAsia="Arial" w:hAnsi="Arial" w:cs="Arial"/>
          <w:b/>
          <w:bCs/>
          <w:color w:val="000000"/>
        </w:rPr>
      </w:pPr>
      <w:r>
        <w:rPr>
          <w:rFonts w:ascii="Arial" w:eastAsia="Arial" w:hAnsi="Arial" w:cs="Arial"/>
          <w:b/>
          <w:bCs/>
          <w:color w:val="000000"/>
        </w:rPr>
        <w:br w:type="page"/>
      </w:r>
    </w:p>
    <w:p w14:paraId="778C75EB" w14:textId="77777777" w:rsidR="00FE490D" w:rsidRPr="00FE490D" w:rsidRDefault="00FE490D" w:rsidP="0083693E">
      <w:pPr>
        <w:spacing w:after="160"/>
        <w:ind w:left="360"/>
        <w:rPr>
          <w:rFonts w:ascii="Arial" w:eastAsia="Arial" w:hAnsi="Arial" w:cs="Arial"/>
          <w:b/>
          <w:bCs/>
          <w:color w:val="000000"/>
        </w:rPr>
      </w:pPr>
    </w:p>
    <w:p w14:paraId="3D8F0718" w14:textId="5868F855" w:rsidR="00FE490D" w:rsidRDefault="00FE490D" w:rsidP="00713413">
      <w:pPr>
        <w:pStyle w:val="Ttulo3"/>
        <w:numPr>
          <w:ilvl w:val="0"/>
          <w:numId w:val="0"/>
        </w:numPr>
        <w:ind w:left="1080"/>
        <w:rPr>
          <w:rFonts w:ascii="Arial" w:eastAsia="Arial" w:hAnsi="Arial" w:cs="Arial"/>
          <w:b w:val="0"/>
          <w:bCs/>
          <w:color w:val="000000"/>
        </w:rPr>
      </w:pPr>
      <w:bookmarkStart w:id="298" w:name="_Toc231233320"/>
      <w:r w:rsidRPr="00FE490D">
        <w:rPr>
          <w:rFonts w:ascii="Arial" w:eastAsia="Arial" w:hAnsi="Arial" w:cs="Arial"/>
          <w:bCs/>
          <w:color w:val="000000"/>
        </w:rPr>
        <w:t>Ciclo 3:</w:t>
      </w:r>
      <w:bookmarkEnd w:id="298"/>
    </w:p>
    <w:p w14:paraId="58D90689" w14:textId="0F6DC76F" w:rsidR="00FE490D" w:rsidRPr="00FE490D" w:rsidRDefault="00FE490D" w:rsidP="00FE490D">
      <w:pPr>
        <w:spacing w:after="160"/>
        <w:ind w:left="360"/>
        <w:rPr>
          <w:b/>
          <w:bCs/>
          <w:sz w:val="28"/>
          <w:szCs w:val="28"/>
          <w:lang w:val="es-ES"/>
        </w:rPr>
      </w:pPr>
      <w:r w:rsidRPr="00FE490D">
        <w:rPr>
          <w:b/>
          <w:bCs/>
          <w:sz w:val="28"/>
          <w:szCs w:val="28"/>
          <w:lang w:val="es-ES"/>
        </w:rPr>
        <w:t>CU10: Registrar Ajuste Manual o Merma Aislada</w:t>
      </w:r>
    </w:p>
    <w:p w14:paraId="0202DE45" w14:textId="1C415BEF" w:rsidR="00FE490D" w:rsidRPr="00FE490D" w:rsidRDefault="009D5B5F" w:rsidP="00FE490D">
      <w:pPr>
        <w:spacing w:after="160"/>
        <w:ind w:left="360"/>
        <w:rPr>
          <w:b/>
          <w:bCs/>
          <w:lang w:val="es-ES"/>
        </w:rPr>
      </w:pPr>
      <w:r w:rsidRPr="009D5B5F">
        <w:rPr>
          <w:b/>
          <w:bCs/>
          <w:noProof/>
          <w:lang w:val="es-ES"/>
        </w:rPr>
        <w:drawing>
          <wp:inline distT="0" distB="0" distL="0" distR="0" wp14:anchorId="1270B000" wp14:editId="2C42C1E3">
            <wp:extent cx="5791835" cy="1456690"/>
            <wp:effectExtent l="0" t="0" r="0" b="0"/>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91835" cy="1456690"/>
                    </a:xfrm>
                    <a:prstGeom prst="rect">
                      <a:avLst/>
                    </a:prstGeom>
                  </pic:spPr>
                </pic:pic>
              </a:graphicData>
            </a:graphic>
          </wp:inline>
        </w:drawing>
      </w:r>
    </w:p>
    <w:p w14:paraId="13C20222" w14:textId="77777777" w:rsidR="00FE490D" w:rsidRDefault="00FE490D" w:rsidP="00FE490D">
      <w:pPr>
        <w:spacing w:after="160"/>
        <w:ind w:left="360"/>
        <w:rPr>
          <w:b/>
          <w:bCs/>
          <w:lang w:val="es-ES"/>
        </w:rPr>
      </w:pPr>
      <w:r w:rsidRPr="00FE490D">
        <w:rPr>
          <w:b/>
          <w:bCs/>
          <w:lang w:val="es-ES"/>
        </w:rPr>
        <w:t xml:space="preserve">Descripción del diagrama: </w:t>
      </w:r>
    </w:p>
    <w:p w14:paraId="18DCA544" w14:textId="1EED617F" w:rsidR="00FE490D" w:rsidRPr="00FE490D" w:rsidRDefault="00FE490D" w:rsidP="00FE490D">
      <w:pPr>
        <w:spacing w:after="160"/>
        <w:ind w:left="360"/>
        <w:rPr>
          <w:lang w:val="es-ES"/>
        </w:rPr>
      </w:pPr>
      <w:r w:rsidRPr="00FE490D">
        <w:rPr>
          <w:lang w:val="es-ES"/>
        </w:rPr>
        <w:t>Secuencia de mensajes para el registro de un ajuste de inventario no productivo. El controlador valida la justificación obligatoria, verifica que el stock resultante no sea negativo y genera el movimiento en el Kardex con trazabilidad del operador responsable.</w:t>
      </w:r>
    </w:p>
    <w:p w14:paraId="295C6A7D" w14:textId="76716AFE" w:rsidR="009D5B5F" w:rsidRDefault="009D5B5F" w:rsidP="009D5B5F">
      <w:pPr>
        <w:spacing w:after="160"/>
        <w:ind w:left="360"/>
        <w:rPr>
          <w:b/>
          <w:bCs/>
          <w:sz w:val="28"/>
          <w:szCs w:val="28"/>
          <w:lang w:val="es-ES"/>
        </w:rPr>
      </w:pPr>
      <w:r w:rsidRPr="009D5B5F">
        <w:rPr>
          <w:b/>
          <w:bCs/>
          <w:sz w:val="28"/>
          <w:szCs w:val="28"/>
          <w:lang w:val="es-ES"/>
        </w:rPr>
        <w:t>CU11: Configurar Alertas de Stock Mínimo</w:t>
      </w:r>
    </w:p>
    <w:p w14:paraId="78229253" w14:textId="3F4A4E50"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20AB2C14" wp14:editId="1A9BA73B">
            <wp:extent cx="5791835" cy="1287780"/>
            <wp:effectExtent l="0" t="0" r="0" b="7620"/>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91835" cy="1287780"/>
                    </a:xfrm>
                    <a:prstGeom prst="rect">
                      <a:avLst/>
                    </a:prstGeom>
                  </pic:spPr>
                </pic:pic>
              </a:graphicData>
            </a:graphic>
          </wp:inline>
        </w:drawing>
      </w:r>
    </w:p>
    <w:p w14:paraId="2A566455" w14:textId="44832FCD" w:rsidR="009D5B5F" w:rsidRDefault="009D5B5F" w:rsidP="009D5B5F">
      <w:pPr>
        <w:spacing w:after="160"/>
        <w:ind w:left="360"/>
        <w:rPr>
          <w:b/>
          <w:bCs/>
          <w:lang w:val="es-ES"/>
        </w:rPr>
      </w:pPr>
      <w:r w:rsidRPr="00FE490D">
        <w:rPr>
          <w:b/>
          <w:bCs/>
          <w:lang w:val="es-ES"/>
        </w:rPr>
        <w:t xml:space="preserve">Descripción del diagrama: </w:t>
      </w:r>
      <w:r w:rsidRPr="009D5B5F">
        <w:t>Flujo de comunicación para la configuración paramétrica de umbrales de alerta. El controlador actualiza el umbral en el catálogo maestro y evalúa inmediatamente si el stock actual ya se encuentra por debajo del nuevo valor configurado.</w:t>
      </w:r>
    </w:p>
    <w:p w14:paraId="0F24D91C" w14:textId="77777777" w:rsidR="009D5B5F" w:rsidRDefault="009D5B5F">
      <w:pPr>
        <w:spacing w:before="0" w:after="160" w:line="259" w:lineRule="auto"/>
        <w:jc w:val="left"/>
        <w:rPr>
          <w:b/>
          <w:bCs/>
          <w:sz w:val="28"/>
          <w:szCs w:val="28"/>
          <w:lang w:val="es-ES"/>
        </w:rPr>
      </w:pPr>
      <w:r>
        <w:rPr>
          <w:b/>
          <w:bCs/>
          <w:sz w:val="28"/>
          <w:szCs w:val="28"/>
          <w:lang w:val="es-ES"/>
        </w:rPr>
        <w:br w:type="page"/>
      </w:r>
    </w:p>
    <w:p w14:paraId="1D4E75EA" w14:textId="13A9B734" w:rsidR="009D5B5F" w:rsidRDefault="009D5B5F" w:rsidP="009D5B5F">
      <w:pPr>
        <w:spacing w:after="160"/>
        <w:ind w:left="360"/>
        <w:rPr>
          <w:b/>
          <w:bCs/>
          <w:sz w:val="28"/>
          <w:szCs w:val="28"/>
          <w:lang w:val="es-ES"/>
        </w:rPr>
      </w:pPr>
      <w:r w:rsidRPr="009D5B5F">
        <w:rPr>
          <w:b/>
          <w:bCs/>
          <w:sz w:val="28"/>
          <w:szCs w:val="28"/>
          <w:lang w:val="es-ES"/>
        </w:rPr>
        <w:lastRenderedPageBreak/>
        <w:t>CU20: Aperturar Orden de Producción</w:t>
      </w:r>
    </w:p>
    <w:p w14:paraId="70E609EC" w14:textId="13555A39"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4C72F0EE" wp14:editId="107897A2">
            <wp:extent cx="5791835" cy="2196465"/>
            <wp:effectExtent l="0" t="0" r="0" b="0"/>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91835" cy="2196465"/>
                    </a:xfrm>
                    <a:prstGeom prst="rect">
                      <a:avLst/>
                    </a:prstGeom>
                  </pic:spPr>
                </pic:pic>
              </a:graphicData>
            </a:graphic>
          </wp:inline>
        </w:drawing>
      </w:r>
    </w:p>
    <w:p w14:paraId="08F1B95E" w14:textId="07C6CECC" w:rsidR="009D5B5F" w:rsidRPr="009D5B5F" w:rsidRDefault="009D5B5F" w:rsidP="009D5B5F">
      <w:pPr>
        <w:spacing w:after="160"/>
        <w:ind w:left="360"/>
        <w:rPr>
          <w:b/>
          <w:bCs/>
          <w:lang w:val="es-ES"/>
        </w:rPr>
      </w:pPr>
      <w:r w:rsidRPr="00FE490D">
        <w:rPr>
          <w:b/>
          <w:bCs/>
          <w:lang w:val="es-ES"/>
        </w:rPr>
        <w:t xml:space="preserve">Descripción del diagrama: </w:t>
      </w:r>
      <w:r w:rsidRPr="009D5B5F">
        <w:rPr>
          <w:lang w:val="es-ES"/>
        </w:rPr>
        <w:t>Flujo de comunicación más complejo del Ciclo 3. El controlador extrae la receta BOM, calcula proporciones según el volumen de leche, valida disponibilidad de cada insumo en el Kardex, y ejecuta la deducción atómica masiva de todos los ingredientes al confirmar la apertura.</w:t>
      </w:r>
    </w:p>
    <w:p w14:paraId="596E38FD" w14:textId="70F81703" w:rsidR="009D5B5F" w:rsidRDefault="009D5B5F" w:rsidP="009D5B5F">
      <w:pPr>
        <w:spacing w:after="160"/>
        <w:ind w:left="360"/>
        <w:rPr>
          <w:b/>
          <w:bCs/>
          <w:sz w:val="28"/>
          <w:szCs w:val="28"/>
          <w:lang w:val="es-ES"/>
        </w:rPr>
      </w:pPr>
      <w:r w:rsidRPr="009D5B5F">
        <w:rPr>
          <w:b/>
          <w:bCs/>
          <w:sz w:val="28"/>
          <w:szCs w:val="28"/>
          <w:lang w:val="es-ES"/>
        </w:rPr>
        <w:t>CU21: Registrar Parámetros Físicos del Proceso</w:t>
      </w:r>
    </w:p>
    <w:p w14:paraId="7897C30D" w14:textId="56EDFABB"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02B8BAC5" wp14:editId="733B2BF0">
            <wp:extent cx="5791835" cy="1878965"/>
            <wp:effectExtent l="0" t="0" r="0" b="6985"/>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91835" cy="1878965"/>
                    </a:xfrm>
                    <a:prstGeom prst="rect">
                      <a:avLst/>
                    </a:prstGeom>
                  </pic:spPr>
                </pic:pic>
              </a:graphicData>
            </a:graphic>
          </wp:inline>
        </w:drawing>
      </w:r>
    </w:p>
    <w:p w14:paraId="3E46A55B" w14:textId="20C0B6B0" w:rsidR="009D5B5F" w:rsidRDefault="009D5B5F" w:rsidP="009D5B5F">
      <w:pPr>
        <w:spacing w:after="160"/>
        <w:ind w:left="360"/>
      </w:pPr>
      <w:r w:rsidRPr="009D5B5F">
        <w:rPr>
          <w:b/>
          <w:bCs/>
        </w:rPr>
        <w:t>Descripción del diagrama: </w:t>
      </w:r>
      <w:r w:rsidRPr="009D5B5F">
        <w:t>Secuencia de mensajes para el registro progresivo de variables de proceso. El controlador valida cada parámetro contra rangos configurados y permite guardados parciales con indicador de completitud.</w:t>
      </w:r>
    </w:p>
    <w:p w14:paraId="17332936" w14:textId="113CEE19" w:rsidR="009D5B5F" w:rsidRPr="009D5B5F" w:rsidRDefault="009D5B5F" w:rsidP="009D5B5F">
      <w:pPr>
        <w:spacing w:before="0" w:after="160" w:line="259" w:lineRule="auto"/>
        <w:jc w:val="left"/>
      </w:pPr>
      <w:r>
        <w:br w:type="page"/>
      </w:r>
    </w:p>
    <w:p w14:paraId="74F19E76" w14:textId="6986FDE9" w:rsidR="009D5B5F" w:rsidRDefault="009D5B5F" w:rsidP="009D5B5F">
      <w:pPr>
        <w:spacing w:after="160"/>
        <w:ind w:left="360"/>
        <w:rPr>
          <w:b/>
          <w:bCs/>
          <w:sz w:val="28"/>
          <w:szCs w:val="28"/>
          <w:lang w:val="es-ES"/>
        </w:rPr>
      </w:pPr>
      <w:r w:rsidRPr="009D5B5F">
        <w:rPr>
          <w:b/>
          <w:bCs/>
          <w:sz w:val="28"/>
          <w:szCs w:val="28"/>
          <w:lang w:val="es-ES"/>
        </w:rPr>
        <w:lastRenderedPageBreak/>
        <w:t>CU22: Codificar Lote Físico Terminado</w:t>
      </w:r>
    </w:p>
    <w:p w14:paraId="7AC7C2C3" w14:textId="3BEF9AE7"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721663C3" wp14:editId="5CB73A57">
            <wp:extent cx="5791835" cy="2068830"/>
            <wp:effectExtent l="0" t="0" r="0" b="7620"/>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91835" cy="2068830"/>
                    </a:xfrm>
                    <a:prstGeom prst="rect">
                      <a:avLst/>
                    </a:prstGeom>
                  </pic:spPr>
                </pic:pic>
              </a:graphicData>
            </a:graphic>
          </wp:inline>
        </w:drawing>
      </w:r>
    </w:p>
    <w:p w14:paraId="65559661" w14:textId="77777777" w:rsidR="009D5B5F" w:rsidRDefault="009D5B5F" w:rsidP="009D5B5F">
      <w:pPr>
        <w:spacing w:after="160"/>
        <w:ind w:left="360"/>
        <w:rPr>
          <w:b/>
          <w:bCs/>
        </w:rPr>
      </w:pPr>
      <w:r w:rsidRPr="009D5B5F">
        <w:rPr>
          <w:b/>
          <w:bCs/>
        </w:rPr>
        <w:t>Descripción del diagrama: </w:t>
      </w:r>
      <w:r w:rsidRPr="009D5B5F">
        <w:t>Flujo de comunicación para el cierre de la orden de producción. El controlador calcula el rendimiento transformativo, genera el lote trazable con sus presentaciones y actualiza el estado de la orden.</w:t>
      </w:r>
    </w:p>
    <w:p w14:paraId="1FE869FB" w14:textId="7C460D7E" w:rsidR="009D5B5F" w:rsidRDefault="009D5B5F" w:rsidP="009D5B5F">
      <w:pPr>
        <w:spacing w:after="160"/>
        <w:ind w:left="360"/>
        <w:rPr>
          <w:b/>
          <w:bCs/>
          <w:sz w:val="28"/>
          <w:szCs w:val="28"/>
          <w:lang w:val="es-ES"/>
        </w:rPr>
      </w:pPr>
      <w:r w:rsidRPr="009D5B5F">
        <w:rPr>
          <w:b/>
          <w:bCs/>
          <w:sz w:val="28"/>
          <w:szCs w:val="28"/>
          <w:lang w:val="es-ES"/>
        </w:rPr>
        <w:t>CU23: Registrar Ficha de Control de Calidad</w:t>
      </w:r>
    </w:p>
    <w:p w14:paraId="26809E93" w14:textId="2B13EEDF"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36BFAD5D" wp14:editId="06350221">
            <wp:extent cx="5791835" cy="2256155"/>
            <wp:effectExtent l="0" t="0" r="0" b="0"/>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91835" cy="2256155"/>
                    </a:xfrm>
                    <a:prstGeom prst="rect">
                      <a:avLst/>
                    </a:prstGeom>
                  </pic:spPr>
                </pic:pic>
              </a:graphicData>
            </a:graphic>
          </wp:inline>
        </w:drawing>
      </w:r>
    </w:p>
    <w:p w14:paraId="63BCDFF7" w14:textId="3A9F730F" w:rsidR="00FE490D" w:rsidRDefault="009D5B5F" w:rsidP="00FE490D">
      <w:pPr>
        <w:spacing w:after="160"/>
        <w:ind w:left="360"/>
      </w:pPr>
      <w:r w:rsidRPr="009D5B5F">
        <w:rPr>
          <w:b/>
          <w:bCs/>
        </w:rPr>
        <w:t>Descripción del diagrama: </w:t>
      </w:r>
      <w:r w:rsidRPr="009D5B5F">
        <w:t>Secuencia de comunicación para la evaluación de calidad del lote. El controlador recibe los parámetros físico-químicos, los compara contra estándares del producto, emite el dictamen preliminar y registra la ficha vinculada al lote.</w:t>
      </w:r>
    </w:p>
    <w:p w14:paraId="120DD816" w14:textId="77777777" w:rsidR="009D5B5F" w:rsidRPr="00FE490D" w:rsidRDefault="009D5B5F" w:rsidP="00FE490D">
      <w:pPr>
        <w:spacing w:after="160"/>
        <w:ind w:left="360"/>
        <w:rPr>
          <w:b/>
          <w:bCs/>
          <w:lang w:val="es-ES"/>
        </w:rPr>
      </w:pPr>
    </w:p>
    <w:p w14:paraId="7E9F05A2" w14:textId="382786AE" w:rsidR="009D5B5F" w:rsidRDefault="009D5B5F" w:rsidP="009D5B5F">
      <w:pPr>
        <w:spacing w:after="160"/>
        <w:ind w:left="360"/>
        <w:rPr>
          <w:b/>
          <w:bCs/>
          <w:sz w:val="28"/>
          <w:szCs w:val="28"/>
          <w:lang w:val="es-ES"/>
        </w:rPr>
      </w:pPr>
      <w:r w:rsidRPr="009D5B5F">
        <w:rPr>
          <w:b/>
          <w:bCs/>
          <w:sz w:val="28"/>
          <w:szCs w:val="28"/>
          <w:lang w:val="es-ES"/>
        </w:rPr>
        <w:lastRenderedPageBreak/>
        <w:t>CU24: Aprobar/Liberar Lote a Almacén</w:t>
      </w:r>
    </w:p>
    <w:p w14:paraId="5F668E03" w14:textId="3AD008ED"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59F33441" wp14:editId="0ACD6C8E">
            <wp:extent cx="5791835" cy="1759585"/>
            <wp:effectExtent l="0" t="0" r="0" b="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91835" cy="1759585"/>
                    </a:xfrm>
                    <a:prstGeom prst="rect">
                      <a:avLst/>
                    </a:prstGeom>
                  </pic:spPr>
                </pic:pic>
              </a:graphicData>
            </a:graphic>
          </wp:inline>
        </w:drawing>
      </w:r>
    </w:p>
    <w:p w14:paraId="326CAE70" w14:textId="27BCFF9A" w:rsidR="009D5B5F" w:rsidRDefault="009D5B5F" w:rsidP="0083693E">
      <w:pPr>
        <w:spacing w:after="160"/>
        <w:ind w:left="360"/>
        <w:rPr>
          <w:sz w:val="24"/>
          <w:szCs w:val="24"/>
        </w:rPr>
      </w:pPr>
      <w:r w:rsidRPr="009D5B5F">
        <w:rPr>
          <w:b/>
          <w:bCs/>
          <w:sz w:val="24"/>
          <w:szCs w:val="24"/>
        </w:rPr>
        <w:t>Descripción del diagrama: </w:t>
      </w:r>
      <w:r w:rsidRPr="009D5B5F">
        <w:rPr>
          <w:sz w:val="24"/>
          <w:szCs w:val="24"/>
        </w:rPr>
        <w:t>Flujo de comunicación para la liberación de lotes conformes. El controlador verifica la ficha de calidad, actualiza el estado del lote y genera los movimientos de ingreso en el Kardex de producto terminado, cerrando la cadena de trazabilidad.</w:t>
      </w:r>
    </w:p>
    <w:p w14:paraId="6CE48621" w14:textId="05CA4647" w:rsidR="009D5B5F" w:rsidRDefault="009D5B5F" w:rsidP="009D5B5F">
      <w:pPr>
        <w:spacing w:after="160"/>
        <w:ind w:left="360"/>
        <w:rPr>
          <w:b/>
          <w:bCs/>
          <w:sz w:val="28"/>
          <w:szCs w:val="28"/>
          <w:lang w:val="es-ES"/>
        </w:rPr>
      </w:pPr>
      <w:r w:rsidRPr="009D5B5F">
        <w:rPr>
          <w:b/>
          <w:bCs/>
          <w:sz w:val="28"/>
          <w:szCs w:val="28"/>
          <w:lang w:val="es-ES"/>
        </w:rPr>
        <w:t>CU25: Enviar Lote a Cuarentena/Reproceso</w:t>
      </w:r>
    </w:p>
    <w:p w14:paraId="3BF6C3BC" w14:textId="40D2E929" w:rsidR="009D5B5F" w:rsidRPr="009D5B5F" w:rsidRDefault="009D5B5F" w:rsidP="009D5B5F">
      <w:pPr>
        <w:spacing w:after="160"/>
        <w:ind w:left="360"/>
        <w:rPr>
          <w:b/>
          <w:bCs/>
          <w:sz w:val="28"/>
          <w:szCs w:val="28"/>
          <w:lang w:val="es-ES"/>
        </w:rPr>
      </w:pPr>
      <w:r w:rsidRPr="009D5B5F">
        <w:rPr>
          <w:b/>
          <w:bCs/>
          <w:noProof/>
          <w:sz w:val="28"/>
          <w:szCs w:val="28"/>
          <w:lang w:val="es-ES"/>
        </w:rPr>
        <w:drawing>
          <wp:inline distT="0" distB="0" distL="0" distR="0" wp14:anchorId="76479F9C" wp14:editId="7AE9C3C6">
            <wp:extent cx="5791835" cy="1996440"/>
            <wp:effectExtent l="0" t="0" r="0" b="381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91835" cy="1996440"/>
                    </a:xfrm>
                    <a:prstGeom prst="rect">
                      <a:avLst/>
                    </a:prstGeom>
                  </pic:spPr>
                </pic:pic>
              </a:graphicData>
            </a:graphic>
          </wp:inline>
        </w:drawing>
      </w:r>
    </w:p>
    <w:p w14:paraId="17F32AEF" w14:textId="34232EED" w:rsidR="009D5B5F" w:rsidRPr="009D5B5F" w:rsidRDefault="009D5B5F" w:rsidP="009D5B5F">
      <w:pPr>
        <w:spacing w:after="160"/>
        <w:ind w:left="360"/>
        <w:rPr>
          <w:b/>
          <w:bCs/>
          <w:sz w:val="24"/>
          <w:szCs w:val="24"/>
          <w:lang w:val="es-ES"/>
        </w:rPr>
      </w:pPr>
      <w:r w:rsidRPr="009D5B5F">
        <w:rPr>
          <w:b/>
          <w:bCs/>
          <w:sz w:val="24"/>
          <w:szCs w:val="24"/>
        </w:rPr>
        <w:t>Descripción del diagrama: </w:t>
      </w:r>
      <w:r w:rsidRPr="009D5B5F">
        <w:rPr>
          <w:sz w:val="24"/>
          <w:szCs w:val="24"/>
        </w:rPr>
        <w:t>Secuencia de comunicación para la disposición de lotes no conformes. El controlador bloquea el acceso al Kardex comercial y registra la justificación técnica obligatoria. Si la disposición es reproceso, genera una notificación al Jefe de Producción.</w:t>
      </w:r>
    </w:p>
    <w:p w14:paraId="18A66F5E" w14:textId="77777777" w:rsidR="009D5B5F" w:rsidRPr="009D5B5F" w:rsidRDefault="009D5B5F" w:rsidP="0083693E">
      <w:pPr>
        <w:spacing w:after="160"/>
        <w:ind w:left="360"/>
        <w:rPr>
          <w:sz w:val="24"/>
          <w:szCs w:val="24"/>
          <w:lang w:val="es-ES"/>
        </w:rPr>
      </w:pPr>
    </w:p>
    <w:p w14:paraId="1B16B403" w14:textId="77777777" w:rsidR="0083693E" w:rsidRDefault="00357A6A" w:rsidP="004C48EA">
      <w:pPr>
        <w:pStyle w:val="Ttulo2"/>
        <w:numPr>
          <w:ilvl w:val="1"/>
          <w:numId w:val="88"/>
        </w:numPr>
        <w:ind w:left="720"/>
      </w:pPr>
      <w:bookmarkStart w:id="299" w:name="_Toc231233321"/>
      <w:r>
        <w:lastRenderedPageBreak/>
        <w:t>Análisis de Clases</w:t>
      </w:r>
      <w:bookmarkEnd w:id="296"/>
      <w:bookmarkEnd w:id="299"/>
    </w:p>
    <w:p w14:paraId="20D262D9" w14:textId="7CE2EF14" w:rsidR="00B45173" w:rsidRPr="000A5A91" w:rsidRDefault="00B45173" w:rsidP="00713413">
      <w:pPr>
        <w:pStyle w:val="Ttulo3"/>
        <w:numPr>
          <w:ilvl w:val="0"/>
          <w:numId w:val="0"/>
        </w:numPr>
        <w:ind w:left="1080"/>
        <w:rPr>
          <w:b w:val="0"/>
          <w:bCs/>
        </w:rPr>
      </w:pPr>
      <w:bookmarkStart w:id="300" w:name="_Toc231233322"/>
      <w:r w:rsidRPr="000A5A91">
        <w:rPr>
          <w:bCs/>
        </w:rPr>
        <w:t>CICLO 1+ CICLO 2</w:t>
      </w:r>
      <w:r w:rsidR="005936B7">
        <w:rPr>
          <w:bCs/>
        </w:rPr>
        <w:t xml:space="preserve"> + Ciclo 3</w:t>
      </w:r>
      <w:bookmarkEnd w:id="300"/>
    </w:p>
    <w:p w14:paraId="0B5D5337" w14:textId="77777777" w:rsidR="008C45DD" w:rsidRDefault="008C45DD" w:rsidP="008C45DD">
      <w:r w:rsidRPr="00882496">
        <w:rPr>
          <w:noProof/>
          <w:lang w:val="en-US"/>
        </w:rPr>
        <w:drawing>
          <wp:inline distT="0" distB="0" distL="0" distR="0" wp14:anchorId="278A1DBA" wp14:editId="78A33CA3">
            <wp:extent cx="5791835" cy="1495425"/>
            <wp:effectExtent l="0" t="0" r="0" b="9525"/>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91835" cy="1495425"/>
                    </a:xfrm>
                    <a:prstGeom prst="rect">
                      <a:avLst/>
                    </a:prstGeom>
                  </pic:spPr>
                </pic:pic>
              </a:graphicData>
            </a:graphic>
          </wp:inline>
        </w:drawing>
      </w:r>
    </w:p>
    <w:p w14:paraId="164E2712" w14:textId="77777777" w:rsidR="008C45DD" w:rsidRDefault="008C45DD" w:rsidP="008C45DD">
      <w:r w:rsidRPr="00882496">
        <w:rPr>
          <w:noProof/>
          <w:lang w:val="en-US"/>
        </w:rPr>
        <w:drawing>
          <wp:inline distT="0" distB="0" distL="0" distR="0" wp14:anchorId="295A31C7" wp14:editId="04345CD0">
            <wp:extent cx="5791835" cy="118935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91835" cy="1189355"/>
                    </a:xfrm>
                    <a:prstGeom prst="rect">
                      <a:avLst/>
                    </a:prstGeom>
                  </pic:spPr>
                </pic:pic>
              </a:graphicData>
            </a:graphic>
          </wp:inline>
        </w:drawing>
      </w:r>
    </w:p>
    <w:p w14:paraId="4F3D98F5" w14:textId="77777777" w:rsidR="008C45DD" w:rsidRPr="00882496" w:rsidRDefault="008C45DD" w:rsidP="008C45DD">
      <w:r w:rsidRPr="00882496">
        <w:rPr>
          <w:noProof/>
          <w:lang w:val="en-US"/>
        </w:rPr>
        <w:drawing>
          <wp:inline distT="0" distB="0" distL="0" distR="0" wp14:anchorId="67D94FE8" wp14:editId="16DB67E7">
            <wp:extent cx="5791835" cy="111061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91835" cy="1110615"/>
                    </a:xfrm>
                    <a:prstGeom prst="rect">
                      <a:avLst/>
                    </a:prstGeom>
                  </pic:spPr>
                </pic:pic>
              </a:graphicData>
            </a:graphic>
          </wp:inline>
        </w:drawing>
      </w:r>
    </w:p>
    <w:p w14:paraId="0921CA6C" w14:textId="77777777" w:rsidR="008C45DD" w:rsidRDefault="008C45DD" w:rsidP="008C45DD">
      <w:r w:rsidRPr="00882496">
        <w:rPr>
          <w:noProof/>
          <w:lang w:val="en-US"/>
        </w:rPr>
        <w:drawing>
          <wp:inline distT="0" distB="0" distL="0" distR="0" wp14:anchorId="7A2DBC9E" wp14:editId="47A9DFFA">
            <wp:extent cx="5791835" cy="989965"/>
            <wp:effectExtent l="0" t="0" r="0" b="63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91835" cy="989965"/>
                    </a:xfrm>
                    <a:prstGeom prst="rect">
                      <a:avLst/>
                    </a:prstGeom>
                  </pic:spPr>
                </pic:pic>
              </a:graphicData>
            </a:graphic>
          </wp:inline>
        </w:drawing>
      </w:r>
    </w:p>
    <w:p w14:paraId="0F91662D" w14:textId="76B14699" w:rsidR="008C45DD" w:rsidRDefault="008C45DD" w:rsidP="008C45DD">
      <w:r w:rsidRPr="00882496">
        <w:rPr>
          <w:noProof/>
          <w:lang w:val="en-US"/>
        </w:rPr>
        <w:drawing>
          <wp:inline distT="0" distB="0" distL="0" distR="0" wp14:anchorId="5B0246EC" wp14:editId="0167A20E">
            <wp:extent cx="5791835" cy="189420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91835" cy="1894205"/>
                    </a:xfrm>
                    <a:prstGeom prst="rect">
                      <a:avLst/>
                    </a:prstGeom>
                  </pic:spPr>
                </pic:pic>
              </a:graphicData>
            </a:graphic>
          </wp:inline>
        </w:drawing>
      </w:r>
    </w:p>
    <w:p w14:paraId="58097C3A" w14:textId="77777777" w:rsidR="008C45DD" w:rsidRDefault="008C45DD" w:rsidP="008C45DD">
      <w:r w:rsidRPr="00882496">
        <w:rPr>
          <w:noProof/>
          <w:lang w:val="en-US"/>
        </w:rPr>
        <w:lastRenderedPageBreak/>
        <w:drawing>
          <wp:inline distT="0" distB="0" distL="0" distR="0" wp14:anchorId="7FC0B026" wp14:editId="1E32A36F">
            <wp:extent cx="5791835" cy="1321435"/>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91835" cy="1321435"/>
                    </a:xfrm>
                    <a:prstGeom prst="rect">
                      <a:avLst/>
                    </a:prstGeom>
                  </pic:spPr>
                </pic:pic>
              </a:graphicData>
            </a:graphic>
          </wp:inline>
        </w:drawing>
      </w:r>
    </w:p>
    <w:p w14:paraId="7EEF9987" w14:textId="77777777" w:rsidR="008C45DD" w:rsidRDefault="008C45DD" w:rsidP="008C45DD">
      <w:r w:rsidRPr="00882496">
        <w:rPr>
          <w:noProof/>
          <w:lang w:val="en-US"/>
        </w:rPr>
        <w:drawing>
          <wp:inline distT="0" distB="0" distL="0" distR="0" wp14:anchorId="17B4A17C" wp14:editId="07A3C274">
            <wp:extent cx="5791835" cy="1188085"/>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91835" cy="1188085"/>
                    </a:xfrm>
                    <a:prstGeom prst="rect">
                      <a:avLst/>
                    </a:prstGeom>
                  </pic:spPr>
                </pic:pic>
              </a:graphicData>
            </a:graphic>
          </wp:inline>
        </w:drawing>
      </w:r>
    </w:p>
    <w:p w14:paraId="48E1D5CA" w14:textId="77777777" w:rsidR="008C45DD" w:rsidRDefault="008C45DD" w:rsidP="008C45DD">
      <w:r w:rsidRPr="00882496">
        <w:rPr>
          <w:noProof/>
          <w:lang w:val="en-US"/>
        </w:rPr>
        <w:drawing>
          <wp:inline distT="0" distB="0" distL="0" distR="0" wp14:anchorId="30679CA8" wp14:editId="11F19B92">
            <wp:extent cx="5791835" cy="145161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91835" cy="1451610"/>
                    </a:xfrm>
                    <a:prstGeom prst="rect">
                      <a:avLst/>
                    </a:prstGeom>
                  </pic:spPr>
                </pic:pic>
              </a:graphicData>
            </a:graphic>
          </wp:inline>
        </w:drawing>
      </w:r>
      <w:r w:rsidRPr="00882496">
        <w:rPr>
          <w:noProof/>
          <w:lang w:val="en-US"/>
        </w:rPr>
        <w:drawing>
          <wp:inline distT="0" distB="0" distL="0" distR="0" wp14:anchorId="7CE9EEE7" wp14:editId="357EFCF8">
            <wp:extent cx="5791835" cy="1223010"/>
            <wp:effectExtent l="0" t="0" r="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91835" cy="1223010"/>
                    </a:xfrm>
                    <a:prstGeom prst="rect">
                      <a:avLst/>
                    </a:prstGeom>
                  </pic:spPr>
                </pic:pic>
              </a:graphicData>
            </a:graphic>
          </wp:inline>
        </w:drawing>
      </w:r>
    </w:p>
    <w:p w14:paraId="1AD38911" w14:textId="57530BF7" w:rsidR="008C45DD" w:rsidRDefault="008C45DD" w:rsidP="008C45DD">
      <w:pPr>
        <w:spacing w:before="0" w:after="160" w:line="259" w:lineRule="auto"/>
        <w:jc w:val="left"/>
        <w:rPr>
          <w:color w:val="auto"/>
        </w:rPr>
      </w:pPr>
      <w:r w:rsidRPr="00682BEB">
        <w:rPr>
          <w:noProof/>
          <w:color w:val="auto"/>
          <w:lang w:val="en-US"/>
        </w:rPr>
        <w:drawing>
          <wp:inline distT="0" distB="0" distL="0" distR="0" wp14:anchorId="63BB830B" wp14:editId="2B9F2BBE">
            <wp:extent cx="5791835" cy="1744980"/>
            <wp:effectExtent l="0" t="0" r="0" b="762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91835" cy="1744980"/>
                    </a:xfrm>
                    <a:prstGeom prst="rect">
                      <a:avLst/>
                    </a:prstGeom>
                  </pic:spPr>
                </pic:pic>
              </a:graphicData>
            </a:graphic>
          </wp:inline>
        </w:drawing>
      </w:r>
    </w:p>
    <w:p w14:paraId="403E0D1E" w14:textId="4A7C8CD0" w:rsidR="008C45DD" w:rsidRDefault="008C45DD" w:rsidP="008C45DD">
      <w:pPr>
        <w:rPr>
          <w:color w:val="auto"/>
        </w:rPr>
      </w:pPr>
      <w:r w:rsidRPr="00682BEB">
        <w:rPr>
          <w:noProof/>
          <w:color w:val="auto"/>
          <w:lang w:val="en-US"/>
        </w:rPr>
        <w:lastRenderedPageBreak/>
        <w:drawing>
          <wp:inline distT="0" distB="0" distL="0" distR="0" wp14:anchorId="145DDD56" wp14:editId="7000E064">
            <wp:extent cx="5791835" cy="1902460"/>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91835" cy="1902460"/>
                    </a:xfrm>
                    <a:prstGeom prst="rect">
                      <a:avLst/>
                    </a:prstGeom>
                  </pic:spPr>
                </pic:pic>
              </a:graphicData>
            </a:graphic>
          </wp:inline>
        </w:drawing>
      </w:r>
    </w:p>
    <w:p w14:paraId="2732E1C7" w14:textId="43AFDC3F" w:rsidR="00814E3C" w:rsidRDefault="00B45173" w:rsidP="008C45DD">
      <w:pPr>
        <w:rPr>
          <w:color w:val="auto"/>
        </w:rPr>
      </w:pPr>
      <w:r w:rsidRPr="00B45173">
        <w:rPr>
          <w:noProof/>
          <w:color w:val="auto"/>
          <w:lang w:val="en-US"/>
        </w:rPr>
        <w:drawing>
          <wp:inline distT="0" distB="0" distL="0" distR="0" wp14:anchorId="17F86BC8" wp14:editId="688B5103">
            <wp:extent cx="5791835" cy="245935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91835" cy="2459355"/>
                    </a:xfrm>
                    <a:prstGeom prst="rect">
                      <a:avLst/>
                    </a:prstGeom>
                  </pic:spPr>
                </pic:pic>
              </a:graphicData>
            </a:graphic>
          </wp:inline>
        </w:drawing>
      </w:r>
    </w:p>
    <w:p w14:paraId="0621FF66" w14:textId="614F9304" w:rsidR="00FB1A04" w:rsidRDefault="00B45173" w:rsidP="008C45DD">
      <w:pPr>
        <w:rPr>
          <w:color w:val="auto"/>
        </w:rPr>
      </w:pPr>
      <w:r w:rsidRPr="00B45173">
        <w:rPr>
          <w:noProof/>
          <w:color w:val="auto"/>
          <w:lang w:val="en-US"/>
        </w:rPr>
        <w:drawing>
          <wp:inline distT="0" distB="0" distL="0" distR="0" wp14:anchorId="4CC4B7AF" wp14:editId="2F434D38">
            <wp:extent cx="5791835" cy="2319020"/>
            <wp:effectExtent l="0" t="0" r="0" b="508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91835" cy="2319020"/>
                    </a:xfrm>
                    <a:prstGeom prst="rect">
                      <a:avLst/>
                    </a:prstGeom>
                  </pic:spPr>
                </pic:pic>
              </a:graphicData>
            </a:graphic>
          </wp:inline>
        </w:drawing>
      </w:r>
    </w:p>
    <w:p w14:paraId="58119359" w14:textId="70B31647" w:rsidR="00B45173" w:rsidRDefault="00B45173" w:rsidP="008C45DD">
      <w:pPr>
        <w:rPr>
          <w:color w:val="auto"/>
        </w:rPr>
      </w:pPr>
      <w:r w:rsidRPr="00B45173">
        <w:rPr>
          <w:noProof/>
          <w:color w:val="auto"/>
          <w:lang w:val="en-US"/>
        </w:rPr>
        <w:lastRenderedPageBreak/>
        <w:drawing>
          <wp:inline distT="0" distB="0" distL="0" distR="0" wp14:anchorId="62BD61CC" wp14:editId="61CD23AE">
            <wp:extent cx="5791835" cy="2774315"/>
            <wp:effectExtent l="0" t="0" r="0" b="698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91835" cy="2774315"/>
                    </a:xfrm>
                    <a:prstGeom prst="rect">
                      <a:avLst/>
                    </a:prstGeom>
                  </pic:spPr>
                </pic:pic>
              </a:graphicData>
            </a:graphic>
          </wp:inline>
        </w:drawing>
      </w:r>
      <w:r w:rsidRPr="00B45173">
        <w:rPr>
          <w:noProof/>
          <w:color w:val="auto"/>
          <w:lang w:val="en-US"/>
        </w:rPr>
        <w:drawing>
          <wp:inline distT="0" distB="0" distL="0" distR="0" wp14:anchorId="3219116A" wp14:editId="1E79FEE5">
            <wp:extent cx="5791835" cy="2456815"/>
            <wp:effectExtent l="0" t="0" r="0" b="635"/>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91835" cy="2456815"/>
                    </a:xfrm>
                    <a:prstGeom prst="rect">
                      <a:avLst/>
                    </a:prstGeom>
                  </pic:spPr>
                </pic:pic>
              </a:graphicData>
            </a:graphic>
          </wp:inline>
        </w:drawing>
      </w:r>
      <w:r w:rsidRPr="00B45173">
        <w:rPr>
          <w:noProof/>
          <w:color w:val="auto"/>
          <w:lang w:val="en-US"/>
        </w:rPr>
        <w:drawing>
          <wp:inline distT="0" distB="0" distL="0" distR="0" wp14:anchorId="2CD9F3D9" wp14:editId="1D42B108">
            <wp:extent cx="5791835" cy="1980565"/>
            <wp:effectExtent l="0" t="0" r="0" b="635"/>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91835" cy="1980565"/>
                    </a:xfrm>
                    <a:prstGeom prst="rect">
                      <a:avLst/>
                    </a:prstGeom>
                  </pic:spPr>
                </pic:pic>
              </a:graphicData>
            </a:graphic>
          </wp:inline>
        </w:drawing>
      </w:r>
      <w:r w:rsidRPr="00B45173">
        <w:rPr>
          <w:noProof/>
          <w:color w:val="auto"/>
          <w:lang w:val="en-US"/>
        </w:rPr>
        <w:lastRenderedPageBreak/>
        <w:drawing>
          <wp:inline distT="0" distB="0" distL="0" distR="0" wp14:anchorId="6FCF223D" wp14:editId="0B33099B">
            <wp:extent cx="5791835" cy="1870710"/>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91835" cy="1870710"/>
                    </a:xfrm>
                    <a:prstGeom prst="rect">
                      <a:avLst/>
                    </a:prstGeom>
                  </pic:spPr>
                </pic:pic>
              </a:graphicData>
            </a:graphic>
          </wp:inline>
        </w:drawing>
      </w:r>
      <w:r w:rsidRPr="00B45173">
        <w:rPr>
          <w:noProof/>
          <w:color w:val="auto"/>
          <w:lang w:val="en-US"/>
        </w:rPr>
        <w:drawing>
          <wp:inline distT="0" distB="0" distL="0" distR="0" wp14:anchorId="59AC8601" wp14:editId="05D839CA">
            <wp:extent cx="5791835" cy="1881505"/>
            <wp:effectExtent l="0" t="0" r="0" b="4445"/>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91835" cy="1881505"/>
                    </a:xfrm>
                    <a:prstGeom prst="rect">
                      <a:avLst/>
                    </a:prstGeom>
                  </pic:spPr>
                </pic:pic>
              </a:graphicData>
            </a:graphic>
          </wp:inline>
        </w:drawing>
      </w:r>
      <w:r w:rsidRPr="00B45173">
        <w:rPr>
          <w:noProof/>
          <w:color w:val="auto"/>
          <w:lang w:val="en-US"/>
        </w:rPr>
        <w:lastRenderedPageBreak/>
        <w:drawing>
          <wp:inline distT="0" distB="0" distL="0" distR="0" wp14:anchorId="791CC39A" wp14:editId="1A41E086">
            <wp:extent cx="5791835" cy="2389505"/>
            <wp:effectExtent l="0" t="0" r="0" b="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91835" cy="2389505"/>
                    </a:xfrm>
                    <a:prstGeom prst="rect">
                      <a:avLst/>
                    </a:prstGeom>
                  </pic:spPr>
                </pic:pic>
              </a:graphicData>
            </a:graphic>
          </wp:inline>
        </w:drawing>
      </w:r>
      <w:r w:rsidRPr="00B45173">
        <w:rPr>
          <w:noProof/>
          <w:color w:val="auto"/>
          <w:lang w:val="en-US"/>
        </w:rPr>
        <w:drawing>
          <wp:inline distT="0" distB="0" distL="0" distR="0" wp14:anchorId="216A89AF" wp14:editId="5501A1F2">
            <wp:extent cx="5791835" cy="3182620"/>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91835" cy="3182620"/>
                    </a:xfrm>
                    <a:prstGeom prst="rect">
                      <a:avLst/>
                    </a:prstGeom>
                  </pic:spPr>
                </pic:pic>
              </a:graphicData>
            </a:graphic>
          </wp:inline>
        </w:drawing>
      </w:r>
    </w:p>
    <w:p w14:paraId="3FD56EFB" w14:textId="77373ACF" w:rsidR="008C45DD" w:rsidRPr="00FA03D3" w:rsidRDefault="005936B7" w:rsidP="008C45DD">
      <w:pPr>
        <w:rPr>
          <w:color w:val="auto"/>
        </w:rPr>
      </w:pPr>
      <w:r w:rsidRPr="00FA03D3">
        <w:rPr>
          <w:noProof/>
          <w:color w:val="auto"/>
        </w:rPr>
        <w:drawing>
          <wp:inline distT="0" distB="0" distL="0" distR="0" wp14:anchorId="0F8A4CB3" wp14:editId="240AAA76">
            <wp:extent cx="5791835" cy="152908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91835" cy="1529080"/>
                    </a:xfrm>
                    <a:prstGeom prst="rect">
                      <a:avLst/>
                    </a:prstGeom>
                  </pic:spPr>
                </pic:pic>
              </a:graphicData>
            </a:graphic>
          </wp:inline>
        </w:drawing>
      </w:r>
    </w:p>
    <w:p w14:paraId="1CD800ED" w14:textId="3A5005E3" w:rsidR="00107416" w:rsidRDefault="00FA03D3" w:rsidP="008C45DD">
      <w:pPr>
        <w:rPr>
          <w:color w:val="auto"/>
        </w:rPr>
      </w:pPr>
      <w:r w:rsidRPr="00FA03D3">
        <w:rPr>
          <w:noProof/>
          <w:color w:val="auto"/>
        </w:rPr>
        <w:lastRenderedPageBreak/>
        <w:drawing>
          <wp:inline distT="0" distB="0" distL="0" distR="0" wp14:anchorId="3E2292B9" wp14:editId="0C74D21C">
            <wp:extent cx="5791835" cy="1253490"/>
            <wp:effectExtent l="0" t="0" r="0" b="381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91835" cy="1253490"/>
                    </a:xfrm>
                    <a:prstGeom prst="rect">
                      <a:avLst/>
                    </a:prstGeom>
                  </pic:spPr>
                </pic:pic>
              </a:graphicData>
            </a:graphic>
          </wp:inline>
        </w:drawing>
      </w:r>
      <w:r w:rsidRPr="00FA03D3">
        <w:rPr>
          <w:noProof/>
          <w:color w:val="auto"/>
        </w:rPr>
        <w:drawing>
          <wp:inline distT="0" distB="0" distL="0" distR="0" wp14:anchorId="42103686" wp14:editId="29637A12">
            <wp:extent cx="5791835" cy="2266315"/>
            <wp:effectExtent l="0" t="0" r="0" b="63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91835" cy="2266315"/>
                    </a:xfrm>
                    <a:prstGeom prst="rect">
                      <a:avLst/>
                    </a:prstGeom>
                  </pic:spPr>
                </pic:pic>
              </a:graphicData>
            </a:graphic>
          </wp:inline>
        </w:drawing>
      </w:r>
      <w:r w:rsidRPr="00FA03D3">
        <w:rPr>
          <w:noProof/>
          <w:color w:val="auto"/>
        </w:rPr>
        <w:drawing>
          <wp:inline distT="0" distB="0" distL="0" distR="0" wp14:anchorId="5EC52B81" wp14:editId="1E4E61BE">
            <wp:extent cx="5791835" cy="1744980"/>
            <wp:effectExtent l="0" t="0" r="0" b="762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91835" cy="1744980"/>
                    </a:xfrm>
                    <a:prstGeom prst="rect">
                      <a:avLst/>
                    </a:prstGeom>
                  </pic:spPr>
                </pic:pic>
              </a:graphicData>
            </a:graphic>
          </wp:inline>
        </w:drawing>
      </w:r>
      <w:r w:rsidRPr="00FA03D3">
        <w:rPr>
          <w:noProof/>
          <w:color w:val="auto"/>
        </w:rPr>
        <w:drawing>
          <wp:inline distT="0" distB="0" distL="0" distR="0" wp14:anchorId="0A46C0A5" wp14:editId="075C24DA">
            <wp:extent cx="5791835" cy="167830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91835" cy="1678305"/>
                    </a:xfrm>
                    <a:prstGeom prst="rect">
                      <a:avLst/>
                    </a:prstGeom>
                  </pic:spPr>
                </pic:pic>
              </a:graphicData>
            </a:graphic>
          </wp:inline>
        </w:drawing>
      </w:r>
      <w:r w:rsidRPr="00FA03D3">
        <w:rPr>
          <w:noProof/>
          <w:color w:val="auto"/>
        </w:rPr>
        <w:lastRenderedPageBreak/>
        <w:drawing>
          <wp:inline distT="0" distB="0" distL="0" distR="0" wp14:anchorId="77E39624" wp14:editId="125F52F8">
            <wp:extent cx="5791835" cy="1939925"/>
            <wp:effectExtent l="0" t="0" r="0" b="317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91835" cy="1939925"/>
                    </a:xfrm>
                    <a:prstGeom prst="rect">
                      <a:avLst/>
                    </a:prstGeom>
                  </pic:spPr>
                </pic:pic>
              </a:graphicData>
            </a:graphic>
          </wp:inline>
        </w:drawing>
      </w:r>
      <w:r w:rsidRPr="00FA03D3">
        <w:rPr>
          <w:noProof/>
          <w:color w:val="auto"/>
        </w:rPr>
        <w:drawing>
          <wp:inline distT="0" distB="0" distL="0" distR="0" wp14:anchorId="01451DCE" wp14:editId="2EC4774A">
            <wp:extent cx="5791835" cy="2127885"/>
            <wp:effectExtent l="0" t="0" r="0" b="571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91835" cy="2127885"/>
                    </a:xfrm>
                    <a:prstGeom prst="rect">
                      <a:avLst/>
                    </a:prstGeom>
                  </pic:spPr>
                </pic:pic>
              </a:graphicData>
            </a:graphic>
          </wp:inline>
        </w:drawing>
      </w:r>
      <w:r w:rsidRPr="00FA03D3">
        <w:rPr>
          <w:noProof/>
          <w:color w:val="auto"/>
        </w:rPr>
        <w:drawing>
          <wp:inline distT="0" distB="0" distL="0" distR="0" wp14:anchorId="0B73921F" wp14:editId="0D9EA1C6">
            <wp:extent cx="5791835" cy="1741805"/>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91835" cy="1741805"/>
                    </a:xfrm>
                    <a:prstGeom prst="rect">
                      <a:avLst/>
                    </a:prstGeom>
                  </pic:spPr>
                </pic:pic>
              </a:graphicData>
            </a:graphic>
          </wp:inline>
        </w:drawing>
      </w:r>
    </w:p>
    <w:p w14:paraId="66789098" w14:textId="54A3CBE2" w:rsidR="00FA03D3" w:rsidRPr="00FA03D3" w:rsidRDefault="00107416" w:rsidP="00107416">
      <w:pPr>
        <w:spacing w:before="0" w:after="160" w:line="259" w:lineRule="auto"/>
        <w:jc w:val="left"/>
        <w:rPr>
          <w:color w:val="auto"/>
        </w:rPr>
      </w:pPr>
      <w:r>
        <w:rPr>
          <w:color w:val="auto"/>
        </w:rPr>
        <w:br w:type="page"/>
      </w:r>
    </w:p>
    <w:p w14:paraId="2777D411" w14:textId="1A63B79A" w:rsidR="00713413" w:rsidRDefault="00713413" w:rsidP="004C48EA">
      <w:pPr>
        <w:pStyle w:val="Ttulo2"/>
        <w:numPr>
          <w:ilvl w:val="1"/>
          <w:numId w:val="88"/>
        </w:numPr>
      </w:pPr>
      <w:bookmarkStart w:id="301" w:name="_Toc231233323"/>
      <w:r>
        <w:lastRenderedPageBreak/>
        <w:t>Análizar paquetes</w:t>
      </w:r>
      <w:bookmarkEnd w:id="301"/>
    </w:p>
    <w:p w14:paraId="7E874D6F" w14:textId="3A05A6F4" w:rsidR="00107416" w:rsidRPr="00107416" w:rsidRDefault="00107416" w:rsidP="00107416">
      <w:pPr>
        <w:pStyle w:val="Ttulo3"/>
        <w:numPr>
          <w:ilvl w:val="0"/>
          <w:numId w:val="0"/>
        </w:numPr>
        <w:ind w:left="1080"/>
      </w:pPr>
      <w:bookmarkStart w:id="302" w:name="_Toc231233324"/>
      <w:r>
        <w:t>Ciclo 1 + Ciclo 2 + Ciclo 3</w:t>
      </w:r>
      <w:bookmarkEnd w:id="302"/>
    </w:p>
    <w:p w14:paraId="13CF790C" w14:textId="77777777" w:rsidR="00107416" w:rsidRDefault="00107416" w:rsidP="00107416">
      <w:r w:rsidRPr="00ED0180">
        <w:rPr>
          <w:noProof/>
        </w:rPr>
        <w:drawing>
          <wp:inline distT="0" distB="0" distL="0" distR="0" wp14:anchorId="184C5E7E" wp14:editId="44D1D15A">
            <wp:extent cx="5791835" cy="5650865"/>
            <wp:effectExtent l="0" t="0" r="0" b="698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91835" cy="5650865"/>
                    </a:xfrm>
                    <a:prstGeom prst="rect">
                      <a:avLst/>
                    </a:prstGeom>
                  </pic:spPr>
                </pic:pic>
              </a:graphicData>
            </a:graphic>
          </wp:inline>
        </w:drawing>
      </w:r>
    </w:p>
    <w:p w14:paraId="3F685D42" w14:textId="0CDCFD2B" w:rsidR="00D0490A" w:rsidRDefault="00D0490A" w:rsidP="00107416">
      <w:pPr>
        <w:spacing w:before="0" w:after="160" w:line="259" w:lineRule="auto"/>
        <w:jc w:val="left"/>
        <w:rPr>
          <w:color w:val="auto"/>
        </w:rPr>
      </w:pPr>
    </w:p>
    <w:p w14:paraId="606ED64E" w14:textId="36BB8BB6" w:rsidR="008C45DD" w:rsidRPr="008C45DD" w:rsidRDefault="008C45DD" w:rsidP="00912EC2">
      <w:pPr>
        <w:keepNext/>
        <w:keepLines/>
        <w:ind w:left="408"/>
        <w:jc w:val="left"/>
        <w:outlineLvl w:val="0"/>
        <w:rPr>
          <w:rFonts w:ascii="Times New Roman" w:eastAsiaTheme="majorEastAsia" w:hAnsi="Times New Roman" w:cs="Times New Roman"/>
          <w:b/>
          <w:color w:val="362E2E"/>
          <w:sz w:val="28"/>
          <w:szCs w:val="32"/>
        </w:rPr>
      </w:pPr>
      <w:bookmarkStart w:id="303" w:name="_Toc231233325"/>
      <w:r w:rsidRPr="008C45DD">
        <w:rPr>
          <w:rFonts w:ascii="Times New Roman" w:eastAsiaTheme="majorEastAsia" w:hAnsi="Times New Roman" w:cs="Times New Roman"/>
          <w:b/>
          <w:color w:val="362E2E"/>
          <w:sz w:val="28"/>
          <w:szCs w:val="32"/>
        </w:rPr>
        <w:t xml:space="preserve">CAPÍTULO </w:t>
      </w:r>
      <w:r w:rsidR="00107416">
        <w:rPr>
          <w:rFonts w:ascii="Times New Roman" w:eastAsiaTheme="majorEastAsia" w:hAnsi="Times New Roman" w:cs="Times New Roman"/>
          <w:b/>
          <w:color w:val="362E2E"/>
          <w:sz w:val="28"/>
          <w:szCs w:val="32"/>
        </w:rPr>
        <w:t>4</w:t>
      </w:r>
      <w:r w:rsidRPr="008C45DD">
        <w:rPr>
          <w:rFonts w:ascii="Times New Roman" w:eastAsiaTheme="majorEastAsia" w:hAnsi="Times New Roman" w:cs="Times New Roman"/>
          <w:b/>
          <w:color w:val="362E2E"/>
          <w:sz w:val="28"/>
          <w:szCs w:val="32"/>
        </w:rPr>
        <w:t>: FLUJO DE TRABAJO - DISEÑO</w:t>
      </w:r>
      <w:bookmarkEnd w:id="303"/>
    </w:p>
    <w:p w14:paraId="17204A33" w14:textId="6919E887" w:rsidR="008C45DD" w:rsidRPr="00107416" w:rsidRDefault="008C45DD" w:rsidP="004C48EA">
      <w:pPr>
        <w:pStyle w:val="Prrafodelista"/>
        <w:keepNext/>
        <w:keepLines/>
        <w:numPr>
          <w:ilvl w:val="1"/>
          <w:numId w:val="85"/>
        </w:numPr>
        <w:jc w:val="left"/>
        <w:outlineLvl w:val="1"/>
        <w:rPr>
          <w:rFonts w:ascii="Times New Roman" w:eastAsiaTheme="majorEastAsia" w:hAnsi="Times New Roman" w:cs="Times New Roman"/>
          <w:b/>
          <w:color w:val="362E2E"/>
          <w:sz w:val="24"/>
          <w:szCs w:val="26"/>
        </w:rPr>
      </w:pPr>
      <w:bookmarkStart w:id="304" w:name="_Toc225974623"/>
      <w:bookmarkStart w:id="305" w:name="_Toc231233326"/>
      <w:r w:rsidRPr="00107416">
        <w:rPr>
          <w:rFonts w:ascii="Times New Roman" w:eastAsiaTheme="majorEastAsia" w:hAnsi="Times New Roman" w:cs="Times New Roman"/>
          <w:b/>
          <w:color w:val="362E2E"/>
          <w:sz w:val="24"/>
          <w:szCs w:val="26"/>
        </w:rPr>
        <w:t>Diseño de Arquitectura</w:t>
      </w:r>
      <w:bookmarkEnd w:id="304"/>
      <w:bookmarkEnd w:id="305"/>
    </w:p>
    <w:p w14:paraId="2849679F" w14:textId="0E165A7F" w:rsidR="00D233F2" w:rsidRDefault="008C45DD" w:rsidP="004C48EA">
      <w:pPr>
        <w:numPr>
          <w:ilvl w:val="2"/>
          <w:numId w:val="85"/>
        </w:numPr>
        <w:spacing w:before="0" w:after="0"/>
        <w:contextualSpacing/>
        <w:jc w:val="left"/>
        <w:outlineLvl w:val="2"/>
        <w:rPr>
          <w:rFonts w:ascii="Times New Roman" w:hAnsi="Times New Roman" w:cs="Times New Roman"/>
          <w:b/>
          <w:bCs/>
        </w:rPr>
      </w:pPr>
      <w:bookmarkStart w:id="306" w:name="_Toc231233327"/>
      <w:r w:rsidRPr="008C45DD">
        <w:rPr>
          <w:rFonts w:ascii="Times New Roman" w:hAnsi="Times New Roman" w:cs="Times New Roman"/>
          <w:b/>
          <w:bCs/>
        </w:rPr>
        <w:t>Diseño Físico (Diagrama de Despliegue)</w:t>
      </w:r>
      <w:bookmarkEnd w:id="306"/>
    </w:p>
    <w:p w14:paraId="7359CDF9" w14:textId="0C5B232E" w:rsidR="00FA03D3" w:rsidRPr="00FA03D3" w:rsidRDefault="00D233F2" w:rsidP="00FA03D3">
      <w:r w:rsidRPr="00D233F2">
        <w:rPr>
          <w:noProof/>
        </w:rPr>
        <w:lastRenderedPageBreak/>
        <w:drawing>
          <wp:inline distT="0" distB="0" distL="0" distR="0" wp14:anchorId="15FD7032" wp14:editId="3FFE1415">
            <wp:extent cx="5791835" cy="1903730"/>
            <wp:effectExtent l="0" t="0" r="0" b="127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91835" cy="1903730"/>
                    </a:xfrm>
                    <a:prstGeom prst="rect">
                      <a:avLst/>
                    </a:prstGeom>
                  </pic:spPr>
                </pic:pic>
              </a:graphicData>
            </a:graphic>
          </wp:inline>
        </w:drawing>
      </w:r>
    </w:p>
    <w:p w14:paraId="2F769C41" w14:textId="77777777" w:rsidR="008C45DD" w:rsidRPr="008C45DD" w:rsidRDefault="008C45DD" w:rsidP="004C48EA">
      <w:pPr>
        <w:numPr>
          <w:ilvl w:val="2"/>
          <w:numId w:val="85"/>
        </w:numPr>
        <w:spacing w:before="0" w:after="0"/>
        <w:contextualSpacing/>
        <w:jc w:val="left"/>
        <w:outlineLvl w:val="2"/>
        <w:rPr>
          <w:rFonts w:ascii="Times New Roman" w:hAnsi="Times New Roman" w:cs="Times New Roman"/>
          <w:b/>
          <w:bCs/>
        </w:rPr>
      </w:pPr>
      <w:bookmarkStart w:id="307" w:name="_Toc231233328"/>
      <w:r w:rsidRPr="008C45DD">
        <w:rPr>
          <w:rFonts w:ascii="Times New Roman" w:hAnsi="Times New Roman" w:cs="Times New Roman"/>
          <w:b/>
          <w:bCs/>
        </w:rPr>
        <w:t>Diseño Lógico (Diagrama Organizado en Capas)</w:t>
      </w:r>
      <w:bookmarkEnd w:id="307"/>
    </w:p>
    <w:p w14:paraId="745541F3" w14:textId="34537C6C" w:rsidR="008C45DD" w:rsidRPr="008C45DD" w:rsidRDefault="00D233F2" w:rsidP="008C45DD">
      <w:pPr>
        <w:jc w:val="left"/>
        <w:rPr>
          <w:rFonts w:ascii="Times New Roman" w:hAnsi="Times New Roman" w:cs="Times New Roman"/>
        </w:rPr>
      </w:pPr>
      <w:r w:rsidRPr="00D233F2">
        <w:rPr>
          <w:rFonts w:ascii="Times New Roman" w:hAnsi="Times New Roman" w:cs="Times New Roman"/>
          <w:noProof/>
        </w:rPr>
        <w:drawing>
          <wp:inline distT="0" distB="0" distL="0" distR="0" wp14:anchorId="47FFB258" wp14:editId="11945173">
            <wp:extent cx="5791835" cy="516255"/>
            <wp:effectExtent l="0" t="0" r="0" b="0"/>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91835" cy="516255"/>
                    </a:xfrm>
                    <a:prstGeom prst="rect">
                      <a:avLst/>
                    </a:prstGeom>
                  </pic:spPr>
                </pic:pic>
              </a:graphicData>
            </a:graphic>
          </wp:inline>
        </w:drawing>
      </w:r>
      <w:r w:rsidRPr="00D233F2">
        <w:rPr>
          <w:rFonts w:ascii="Times New Roman" w:hAnsi="Times New Roman" w:cs="Times New Roman"/>
          <w:noProof/>
        </w:rPr>
        <w:drawing>
          <wp:inline distT="0" distB="0" distL="0" distR="0" wp14:anchorId="4E28A309" wp14:editId="6312CDB9">
            <wp:extent cx="5791835" cy="192913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791835" cy="1929130"/>
                    </a:xfrm>
                    <a:prstGeom prst="rect">
                      <a:avLst/>
                    </a:prstGeom>
                  </pic:spPr>
                </pic:pic>
              </a:graphicData>
            </a:graphic>
          </wp:inline>
        </w:drawing>
      </w:r>
      <w:r w:rsidRPr="00D233F2">
        <w:rPr>
          <w:rFonts w:ascii="Times New Roman" w:hAnsi="Times New Roman" w:cs="Times New Roman"/>
          <w:noProof/>
        </w:rPr>
        <w:drawing>
          <wp:inline distT="0" distB="0" distL="0" distR="0" wp14:anchorId="01D901D2" wp14:editId="49E64A9F">
            <wp:extent cx="5791835" cy="2335530"/>
            <wp:effectExtent l="0" t="0" r="0" b="762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91835" cy="2335530"/>
                    </a:xfrm>
                    <a:prstGeom prst="rect">
                      <a:avLst/>
                    </a:prstGeom>
                  </pic:spPr>
                </pic:pic>
              </a:graphicData>
            </a:graphic>
          </wp:inline>
        </w:drawing>
      </w:r>
    </w:p>
    <w:p w14:paraId="05D00D67" w14:textId="77777777" w:rsidR="008C45DD" w:rsidRPr="008C45DD" w:rsidRDefault="008C45DD" w:rsidP="004C48EA">
      <w:pPr>
        <w:keepNext/>
        <w:keepLines/>
        <w:numPr>
          <w:ilvl w:val="1"/>
          <w:numId w:val="85"/>
        </w:numPr>
        <w:jc w:val="left"/>
        <w:outlineLvl w:val="1"/>
        <w:rPr>
          <w:rFonts w:ascii="Times New Roman" w:eastAsiaTheme="majorEastAsia" w:hAnsi="Times New Roman" w:cs="Times New Roman"/>
          <w:b/>
          <w:color w:val="362E2E"/>
          <w:sz w:val="24"/>
          <w:szCs w:val="26"/>
        </w:rPr>
      </w:pPr>
      <w:bookmarkStart w:id="308" w:name="_Toc225974624"/>
      <w:bookmarkStart w:id="309" w:name="_Toc231233329"/>
      <w:r w:rsidRPr="008C45DD">
        <w:rPr>
          <w:rFonts w:ascii="Times New Roman" w:eastAsiaTheme="majorEastAsia" w:hAnsi="Times New Roman" w:cs="Times New Roman"/>
          <w:b/>
          <w:color w:val="362E2E"/>
          <w:sz w:val="24"/>
          <w:szCs w:val="26"/>
        </w:rPr>
        <w:lastRenderedPageBreak/>
        <w:t>Diseño de datos</w:t>
      </w:r>
      <w:bookmarkEnd w:id="308"/>
      <w:bookmarkEnd w:id="309"/>
    </w:p>
    <w:p w14:paraId="199EE14B" w14:textId="01B87033" w:rsidR="008C45DD" w:rsidRPr="008C45DD" w:rsidRDefault="008C45DD" w:rsidP="004C48EA">
      <w:pPr>
        <w:keepNext/>
        <w:keepLines/>
        <w:numPr>
          <w:ilvl w:val="2"/>
          <w:numId w:val="85"/>
        </w:numPr>
        <w:ind w:hanging="360"/>
        <w:jc w:val="left"/>
        <w:outlineLvl w:val="2"/>
        <w:rPr>
          <w:rFonts w:ascii="Times New Roman" w:eastAsiaTheme="majorEastAsia" w:hAnsi="Times New Roman" w:cs="Times New Roman"/>
          <w:b/>
          <w:color w:val="362E2E"/>
          <w:szCs w:val="24"/>
        </w:rPr>
      </w:pPr>
      <w:bookmarkStart w:id="310" w:name="_Toc225974625"/>
      <w:bookmarkStart w:id="311" w:name="_Toc231233330"/>
      <w:r w:rsidRPr="008C45DD">
        <w:rPr>
          <w:rFonts w:ascii="Times New Roman" w:eastAsiaTheme="majorEastAsia" w:hAnsi="Times New Roman" w:cs="Times New Roman"/>
          <w:b/>
          <w:color w:val="362E2E"/>
          <w:szCs w:val="24"/>
        </w:rPr>
        <w:t>Diseño de datos lógico</w:t>
      </w:r>
      <w:bookmarkEnd w:id="310"/>
      <w:bookmarkEnd w:id="311"/>
    </w:p>
    <w:p w14:paraId="7F35A88C" w14:textId="143A4960" w:rsidR="008C45DD" w:rsidRPr="00107416" w:rsidRDefault="008C45DD" w:rsidP="004C48EA">
      <w:pPr>
        <w:pStyle w:val="Prrafodelista"/>
        <w:numPr>
          <w:ilvl w:val="2"/>
          <w:numId w:val="85"/>
        </w:numPr>
        <w:spacing w:before="0" w:after="0"/>
        <w:jc w:val="left"/>
        <w:outlineLvl w:val="2"/>
        <w:rPr>
          <w:rFonts w:ascii="Times New Roman" w:hAnsi="Times New Roman" w:cs="Times New Roman"/>
          <w:b/>
          <w:bCs/>
        </w:rPr>
      </w:pPr>
      <w:bookmarkStart w:id="312" w:name="_Toc231233331"/>
      <w:r w:rsidRPr="00107416">
        <w:rPr>
          <w:rFonts w:ascii="Times New Roman" w:hAnsi="Times New Roman" w:cs="Times New Roman"/>
          <w:b/>
          <w:bCs/>
        </w:rPr>
        <w:t>Diagrama de Clase</w:t>
      </w:r>
      <w:r w:rsidR="0083693E" w:rsidRPr="00107416">
        <w:rPr>
          <w:rFonts w:ascii="Times New Roman" w:hAnsi="Times New Roman" w:cs="Times New Roman"/>
          <w:b/>
          <w:bCs/>
        </w:rPr>
        <w:t xml:space="preserve"> Anterior</w:t>
      </w:r>
      <w:bookmarkEnd w:id="312"/>
    </w:p>
    <w:p w14:paraId="48900CCD" w14:textId="1942B520" w:rsidR="008C45DD" w:rsidRDefault="008C45DD" w:rsidP="00DA2E80">
      <w:r w:rsidRPr="008C45DD">
        <w:rPr>
          <w:noProof/>
          <w:lang w:val="en-US"/>
        </w:rPr>
        <w:drawing>
          <wp:inline distT="0" distB="0" distL="0" distR="0" wp14:anchorId="0E0D023F" wp14:editId="241BECC0">
            <wp:extent cx="5791835" cy="3456305"/>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8"/>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791835" cy="3456305"/>
                    </a:xfrm>
                    <a:prstGeom prst="rect">
                      <a:avLst/>
                    </a:prstGeom>
                  </pic:spPr>
                </pic:pic>
              </a:graphicData>
            </a:graphic>
          </wp:inline>
        </w:drawing>
      </w:r>
    </w:p>
    <w:p w14:paraId="2F2B4605" w14:textId="34D00D94" w:rsidR="0036367F" w:rsidRDefault="0036367F" w:rsidP="0036367F">
      <w:pPr>
        <w:ind w:left="1776"/>
        <w:jc w:val="left"/>
        <w:rPr>
          <w:rFonts w:ascii="Times New Roman" w:hAnsi="Times New Roman" w:cs="Times New Roman"/>
        </w:rPr>
      </w:pPr>
    </w:p>
    <w:p w14:paraId="2CA5C2EE" w14:textId="61619FAE" w:rsidR="0036367F" w:rsidRDefault="0036367F" w:rsidP="0036367F">
      <w:pPr>
        <w:ind w:left="1776"/>
        <w:jc w:val="left"/>
        <w:rPr>
          <w:rFonts w:ascii="Times New Roman" w:hAnsi="Times New Roman" w:cs="Times New Roman"/>
        </w:rPr>
      </w:pPr>
    </w:p>
    <w:p w14:paraId="7937CB65" w14:textId="6E0298E1" w:rsidR="0036367F" w:rsidRDefault="0036367F" w:rsidP="0036367F">
      <w:pPr>
        <w:ind w:left="1776"/>
        <w:jc w:val="left"/>
        <w:rPr>
          <w:rFonts w:ascii="Times New Roman" w:hAnsi="Times New Roman" w:cs="Times New Roman"/>
        </w:rPr>
      </w:pPr>
    </w:p>
    <w:p w14:paraId="74AFF33C" w14:textId="2CDE43D0" w:rsidR="0036367F" w:rsidRDefault="0036367F" w:rsidP="0036367F">
      <w:pPr>
        <w:ind w:left="1776"/>
        <w:jc w:val="left"/>
        <w:rPr>
          <w:rFonts w:ascii="Times New Roman" w:hAnsi="Times New Roman" w:cs="Times New Roman"/>
        </w:rPr>
      </w:pPr>
    </w:p>
    <w:p w14:paraId="65DC53C8" w14:textId="2FFCDCD9" w:rsidR="0036367F" w:rsidRDefault="0036367F" w:rsidP="0036367F">
      <w:pPr>
        <w:ind w:left="1776"/>
        <w:jc w:val="left"/>
        <w:rPr>
          <w:rFonts w:ascii="Times New Roman" w:hAnsi="Times New Roman" w:cs="Times New Roman"/>
        </w:rPr>
      </w:pPr>
    </w:p>
    <w:p w14:paraId="12B14E45" w14:textId="14962FE5" w:rsidR="0036367F" w:rsidRDefault="0036367F" w:rsidP="0036367F">
      <w:pPr>
        <w:ind w:left="1776"/>
        <w:jc w:val="left"/>
        <w:rPr>
          <w:rFonts w:ascii="Times New Roman" w:hAnsi="Times New Roman" w:cs="Times New Roman"/>
        </w:rPr>
      </w:pPr>
    </w:p>
    <w:p w14:paraId="60B82142" w14:textId="11BB9F50" w:rsidR="0036367F" w:rsidRDefault="0036367F" w:rsidP="0036367F">
      <w:pPr>
        <w:ind w:left="1776"/>
        <w:jc w:val="left"/>
        <w:rPr>
          <w:rFonts w:ascii="Times New Roman" w:hAnsi="Times New Roman" w:cs="Times New Roman"/>
        </w:rPr>
      </w:pPr>
    </w:p>
    <w:p w14:paraId="65DB714A" w14:textId="419F115D" w:rsidR="0036367F" w:rsidRDefault="0036367F" w:rsidP="0036367F">
      <w:pPr>
        <w:ind w:left="1776"/>
        <w:jc w:val="left"/>
        <w:rPr>
          <w:rFonts w:ascii="Times New Roman" w:hAnsi="Times New Roman" w:cs="Times New Roman"/>
        </w:rPr>
      </w:pPr>
    </w:p>
    <w:p w14:paraId="0E69FAD3" w14:textId="172A9C3A" w:rsidR="0036367F" w:rsidRDefault="0036367F" w:rsidP="0036367F">
      <w:pPr>
        <w:ind w:left="1776"/>
        <w:jc w:val="left"/>
        <w:rPr>
          <w:rFonts w:ascii="Times New Roman" w:hAnsi="Times New Roman" w:cs="Times New Roman"/>
        </w:rPr>
      </w:pPr>
    </w:p>
    <w:p w14:paraId="58B823BA" w14:textId="76D60A9C" w:rsidR="0036367F" w:rsidRDefault="0036367F" w:rsidP="0036367F">
      <w:pPr>
        <w:ind w:left="1776"/>
        <w:jc w:val="left"/>
        <w:rPr>
          <w:rFonts w:ascii="Times New Roman" w:hAnsi="Times New Roman" w:cs="Times New Roman"/>
        </w:rPr>
      </w:pPr>
    </w:p>
    <w:p w14:paraId="0C62055A" w14:textId="77777777" w:rsidR="0036367F" w:rsidRDefault="0036367F" w:rsidP="0036367F">
      <w:pPr>
        <w:ind w:left="1776"/>
        <w:jc w:val="left"/>
        <w:rPr>
          <w:rFonts w:ascii="Times New Roman" w:hAnsi="Times New Roman" w:cs="Times New Roman"/>
        </w:rPr>
      </w:pPr>
    </w:p>
    <w:p w14:paraId="39A67D9D" w14:textId="0C8348AE" w:rsidR="0083693E" w:rsidRPr="0036367F" w:rsidRDefault="0083693E" w:rsidP="004C48EA">
      <w:pPr>
        <w:pStyle w:val="Prrafodelista"/>
        <w:numPr>
          <w:ilvl w:val="3"/>
          <w:numId w:val="60"/>
        </w:numPr>
        <w:ind w:left="2856"/>
        <w:jc w:val="left"/>
        <w:rPr>
          <w:rFonts w:ascii="Times New Roman" w:hAnsi="Times New Roman" w:cs="Times New Roman"/>
          <w:b/>
        </w:rPr>
      </w:pPr>
      <w:r>
        <w:rPr>
          <w:rFonts w:ascii="Times New Roman" w:hAnsi="Times New Roman" w:cs="Times New Roman"/>
          <w:b/>
        </w:rPr>
        <w:lastRenderedPageBreak/>
        <w:t>D</w:t>
      </w:r>
      <w:r w:rsidRPr="0083693E">
        <w:rPr>
          <w:rFonts w:ascii="Times New Roman" w:hAnsi="Times New Roman" w:cs="Times New Roman"/>
          <w:b/>
        </w:rPr>
        <w:t>iagrama de clases</w:t>
      </w:r>
      <w:r>
        <w:rPr>
          <w:rFonts w:ascii="Times New Roman" w:hAnsi="Times New Roman" w:cs="Times New Roman"/>
          <w:b/>
        </w:rPr>
        <w:t xml:space="preserve"> A</w:t>
      </w:r>
      <w:r w:rsidRPr="0083693E">
        <w:rPr>
          <w:rFonts w:ascii="Times New Roman" w:hAnsi="Times New Roman" w:cs="Times New Roman"/>
          <w:b/>
        </w:rPr>
        <w:t>ctual</w:t>
      </w:r>
    </w:p>
    <w:p w14:paraId="3AC0A567" w14:textId="17714EE6" w:rsidR="00CC1501" w:rsidRPr="00107416" w:rsidRDefault="000C1674" w:rsidP="00DA2E80">
      <w:pPr>
        <w:rPr>
          <w:b/>
        </w:rPr>
      </w:pPr>
      <w:r w:rsidRPr="000C1674">
        <w:rPr>
          <w:noProof/>
        </w:rPr>
        <w:drawing>
          <wp:inline distT="0" distB="0" distL="0" distR="0" wp14:anchorId="5FA82E93" wp14:editId="6DE1CF7E">
            <wp:extent cx="5791835" cy="52012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91835" cy="5201285"/>
                    </a:xfrm>
                    <a:prstGeom prst="rect">
                      <a:avLst/>
                    </a:prstGeom>
                  </pic:spPr>
                </pic:pic>
              </a:graphicData>
            </a:graphic>
          </wp:inline>
        </w:drawing>
      </w:r>
      <w:r w:rsidR="00107416">
        <w:rPr>
          <w:bCs/>
        </w:rPr>
        <w:t xml:space="preserve">4.2.3 </w:t>
      </w:r>
      <w:r w:rsidR="00CC1501" w:rsidRPr="008C45DD">
        <w:rPr>
          <w:bCs/>
        </w:rPr>
        <w:t>Mapeo y normalización</w:t>
      </w:r>
    </w:p>
    <w:p w14:paraId="0B962355" w14:textId="77777777" w:rsidR="00CC1501" w:rsidRPr="008C45DD" w:rsidRDefault="00CC1501" w:rsidP="00CC1501">
      <w:pPr>
        <w:jc w:val="left"/>
        <w:rPr>
          <w:rFonts w:ascii="Times New Roman" w:hAnsi="Times New Roman" w:cs="Times New Roman"/>
        </w:rPr>
      </w:pPr>
    </w:p>
    <w:tbl>
      <w:tblPr>
        <w:tblW w:w="0" w:type="auto"/>
        <w:tblInd w:w="1134" w:type="dxa"/>
        <w:tblCellMar>
          <w:left w:w="70" w:type="dxa"/>
          <w:right w:w="70" w:type="dxa"/>
        </w:tblCellMar>
        <w:tblLook w:val="04A0" w:firstRow="1" w:lastRow="0" w:firstColumn="1" w:lastColumn="0" w:noHBand="0" w:noVBand="1"/>
      </w:tblPr>
      <w:tblGrid>
        <w:gridCol w:w="623"/>
        <w:gridCol w:w="950"/>
        <w:gridCol w:w="946"/>
        <w:gridCol w:w="1137"/>
        <w:gridCol w:w="1101"/>
        <w:gridCol w:w="869"/>
        <w:gridCol w:w="935"/>
      </w:tblGrid>
      <w:tr w:rsidR="00CC1501" w:rsidRPr="009B57E5" w14:paraId="189469CD" w14:textId="77777777" w:rsidTr="009B57E5">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D62F3A"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r w:rsidRPr="009B57E5">
              <w:rPr>
                <w:rFonts w:eastAsia="Times New Roman" w:cs="Segoe UI"/>
                <w:b/>
                <w:bCs/>
                <w:color w:val="auto"/>
                <w:sz w:val="16"/>
                <w:szCs w:val="16"/>
                <w:lang w:eastAsia="es-BO"/>
              </w:rPr>
              <w:t>ROLES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8DE7227"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8CE10D8"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68FDAB"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AD862BC"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A50A96E"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380A05A" w14:textId="77777777" w:rsidR="00CC1501" w:rsidRPr="009B57E5" w:rsidRDefault="00CC1501" w:rsidP="00265FFD">
            <w:pPr>
              <w:spacing w:before="0" w:after="0" w:line="240" w:lineRule="auto"/>
              <w:jc w:val="left"/>
              <w:rPr>
                <w:rFonts w:eastAsia="Times New Roman" w:cs="Segoe UI"/>
                <w:color w:val="000000"/>
                <w:lang w:eastAsia="es-BO"/>
              </w:rPr>
            </w:pPr>
            <w:r w:rsidRPr="009B57E5">
              <w:rPr>
                <w:rFonts w:eastAsia="Times New Roman" w:cs="Segoe UI"/>
                <w:color w:val="000000"/>
                <w:lang w:eastAsia="es-BO"/>
              </w:rPr>
              <w:t> </w:t>
            </w:r>
          </w:p>
        </w:tc>
      </w:tr>
      <w:tr w:rsidR="00CC1501" w:rsidRPr="009B57E5" w14:paraId="46602ED3" w14:textId="77777777" w:rsidTr="009B57E5">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AB8D6E"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r w:rsidRPr="009B57E5">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205D7208"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r w:rsidRPr="009B57E5">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3BEC51CE"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740B2ED0"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C0FDFBD"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807515E"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BC958CC" w14:textId="77777777" w:rsidR="00CC1501" w:rsidRPr="009B57E5" w:rsidRDefault="00CC1501" w:rsidP="00265FFD">
            <w:pPr>
              <w:spacing w:before="0" w:after="0" w:line="240" w:lineRule="auto"/>
              <w:jc w:val="left"/>
              <w:rPr>
                <w:rFonts w:eastAsia="Times New Roman" w:cs="Segoe UI"/>
                <w:color w:val="auto"/>
                <w:sz w:val="20"/>
                <w:szCs w:val="20"/>
                <w:lang w:eastAsia="es-BO"/>
              </w:rPr>
            </w:pPr>
          </w:p>
        </w:tc>
      </w:tr>
      <w:tr w:rsidR="00CC1501" w:rsidRPr="009B57E5" w14:paraId="38313997" w14:textId="77777777" w:rsidTr="009B57E5">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F12EA3"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id_rol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9972930"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nombre_rol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713E796"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descripcion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A83478"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permisos_json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CF1A44D"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estado_activo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D390D78"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0C672DC"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updated_at</w:t>
            </w:r>
          </w:p>
        </w:tc>
      </w:tr>
    </w:tbl>
    <w:p w14:paraId="537B1D43" w14:textId="77777777" w:rsidR="00CC1501" w:rsidRDefault="00CC1501" w:rsidP="00CC1501">
      <w:pPr>
        <w:jc w:val="left"/>
        <w:rPr>
          <w:rFonts w:ascii="Times New Roman" w:hAnsi="Times New Roman" w:cs="Times New Roman"/>
        </w:rPr>
      </w:pPr>
    </w:p>
    <w:p w14:paraId="351E7127" w14:textId="77777777" w:rsidR="00CC1501" w:rsidRDefault="00CC1501" w:rsidP="00CC1501">
      <w:pPr>
        <w:jc w:val="left"/>
        <w:rPr>
          <w:rFonts w:ascii="Times New Roman" w:hAnsi="Times New Roman" w:cs="Times New Roman"/>
        </w:rPr>
      </w:pPr>
    </w:p>
    <w:p w14:paraId="6BE7A887"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974"/>
        <w:gridCol w:w="1017"/>
        <w:gridCol w:w="1282"/>
        <w:gridCol w:w="493"/>
        <w:gridCol w:w="660"/>
        <w:gridCol w:w="1071"/>
        <w:gridCol w:w="989"/>
        <w:gridCol w:w="998"/>
        <w:gridCol w:w="784"/>
        <w:gridCol w:w="843"/>
      </w:tblGrid>
      <w:tr w:rsidR="00CC1501" w:rsidRPr="009B57E5" w14:paraId="39E2AFE0" w14:textId="77777777" w:rsidTr="009B57E5">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392833"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r w:rsidRPr="009B57E5">
              <w:rPr>
                <w:rFonts w:eastAsia="Times New Roman" w:cs="Segoe UI"/>
                <w:b/>
                <w:bCs/>
                <w:color w:val="auto"/>
                <w:sz w:val="16"/>
                <w:szCs w:val="16"/>
                <w:lang w:eastAsia="es-BO"/>
              </w:rPr>
              <w:lastRenderedPageBreak/>
              <w:t>EMPLEADOS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8C7E864"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82B498D"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FB17E91"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513A11"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2DA3A1"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EAF7EF"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365840"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FE48A94"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DA54F5F" w14:textId="77777777" w:rsidR="00CC1501" w:rsidRPr="009B57E5" w:rsidRDefault="00CC1501" w:rsidP="00265FFD">
            <w:pPr>
              <w:spacing w:before="0" w:after="0" w:line="240" w:lineRule="auto"/>
              <w:jc w:val="left"/>
              <w:rPr>
                <w:rFonts w:eastAsia="Times New Roman" w:cs="Segoe UI"/>
                <w:color w:val="000000"/>
                <w:sz w:val="16"/>
                <w:szCs w:val="16"/>
                <w:lang w:eastAsia="es-BO"/>
              </w:rPr>
            </w:pPr>
            <w:r w:rsidRPr="009B57E5">
              <w:rPr>
                <w:rFonts w:eastAsia="Times New Roman" w:cs="Segoe UI"/>
                <w:color w:val="000000"/>
                <w:sz w:val="16"/>
                <w:szCs w:val="16"/>
                <w:lang w:eastAsia="es-BO"/>
              </w:rPr>
              <w:t> </w:t>
            </w:r>
          </w:p>
        </w:tc>
      </w:tr>
      <w:tr w:rsidR="00CC1501" w:rsidRPr="009B57E5" w14:paraId="0A4E0BD9" w14:textId="77777777" w:rsidTr="009B57E5">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881FF56"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r w:rsidRPr="009B57E5">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3E2D73B6"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r w:rsidRPr="009B57E5">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70BCF56A" w14:textId="77777777" w:rsidR="00CC1501" w:rsidRPr="009B57E5"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1C1FDDB8"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D899937"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2C77D63"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A2237D2"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DC4730B"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47E3B39"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9B2C575" w14:textId="77777777" w:rsidR="00CC1501" w:rsidRPr="009B57E5" w:rsidRDefault="00CC1501" w:rsidP="00265FFD">
            <w:pPr>
              <w:spacing w:before="0" w:after="0" w:line="240" w:lineRule="auto"/>
              <w:jc w:val="left"/>
              <w:rPr>
                <w:rFonts w:eastAsia="Times New Roman" w:cs="Segoe UI"/>
                <w:color w:val="auto"/>
                <w:sz w:val="16"/>
                <w:szCs w:val="16"/>
                <w:lang w:eastAsia="es-BO"/>
              </w:rPr>
            </w:pPr>
          </w:p>
        </w:tc>
      </w:tr>
      <w:tr w:rsidR="00CC1501" w:rsidRPr="009B57E5" w14:paraId="48CDA5D1" w14:textId="77777777" w:rsidTr="009B57E5">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293E59"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id_empleado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C49D738"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ci_documento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D22E9F"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nombre_completo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537B34"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cargo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EAA53E1"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telefono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760BE59"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email_personal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5732D7A"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estado_activo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EA496A9"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fecha_ingreso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B34961A"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B6F52F1" w14:textId="77777777" w:rsidR="00CC1501" w:rsidRPr="009B57E5" w:rsidRDefault="00CC1501" w:rsidP="00265FFD">
            <w:pPr>
              <w:spacing w:before="0" w:after="0" w:line="240" w:lineRule="auto"/>
              <w:jc w:val="left"/>
              <w:rPr>
                <w:rFonts w:eastAsia="Times New Roman" w:cs="Segoe UI"/>
                <w:color w:val="auto"/>
                <w:sz w:val="16"/>
                <w:szCs w:val="16"/>
                <w:lang w:eastAsia="es-BO"/>
              </w:rPr>
            </w:pPr>
            <w:r w:rsidRPr="009B57E5">
              <w:rPr>
                <w:rFonts w:eastAsia="Times New Roman" w:cs="Segoe UI"/>
                <w:color w:val="auto"/>
                <w:sz w:val="16"/>
                <w:szCs w:val="16"/>
                <w:lang w:eastAsia="es-BO"/>
              </w:rPr>
              <w:t>updated_at</w:t>
            </w:r>
          </w:p>
        </w:tc>
      </w:tr>
    </w:tbl>
    <w:p w14:paraId="145F1A98"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772"/>
        <w:gridCol w:w="625"/>
        <w:gridCol w:w="446"/>
        <w:gridCol w:w="855"/>
        <w:gridCol w:w="1133"/>
        <w:gridCol w:w="942"/>
        <w:gridCol w:w="982"/>
        <w:gridCol w:w="832"/>
        <w:gridCol w:w="1042"/>
        <w:gridCol w:w="715"/>
        <w:gridCol w:w="767"/>
      </w:tblGrid>
      <w:tr w:rsidR="00CC1501" w:rsidRPr="00C023BE" w14:paraId="1EC0673C"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C00A1"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USUARIOS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900D7E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68D58D"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D54104"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02BF22C"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F652E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4D76EB7"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BF338D"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299697"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F830E2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1C1B16D"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6D21BD64"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6452AF5"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368DE1C1"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7C1A8067"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FBCE0B6"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2C05722C"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67F9C378"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73CCC95A"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2557E14"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4D28CD2"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C714009"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FB27AE7"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690F01FD"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26B9E7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id_usuario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ABF050"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auth_uid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2EEACE"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id_rol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2F2AE1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id_empleado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0D663E"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email_corporativo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4185A13"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estado_acceso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54466FE"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password_hash</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C2FDAD0"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ultimo_login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2EA54C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intentos_fallidos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C3097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4F1CC2"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updated_at</w:t>
            </w:r>
          </w:p>
        </w:tc>
      </w:tr>
    </w:tbl>
    <w:p w14:paraId="7FCC2AA3"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884"/>
        <w:gridCol w:w="858"/>
        <w:gridCol w:w="860"/>
        <w:gridCol w:w="1157"/>
        <w:gridCol w:w="884"/>
        <w:gridCol w:w="885"/>
        <w:gridCol w:w="908"/>
        <w:gridCol w:w="745"/>
        <w:gridCol w:w="808"/>
      </w:tblGrid>
      <w:tr w:rsidR="00CC1501" w:rsidRPr="00C023BE" w14:paraId="15BE016E"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CA65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BITACORA_AUDITORIA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CD69D57"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5EF9DC"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A42C16"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3C268D"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59FE04A"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6C547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F1546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C4031AA"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15F6255A"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549950E"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62E8077C"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7A74123C"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51EC811B"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921C5A4"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FA826CE"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0E57AFD"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EAC00B2"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7A37CC3"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37DEFBC0"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039F60"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id_log</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905E9C2"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id_usuario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2E5A70C"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accion_sql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F463C9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tabla_afectada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48F66C4"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registro_id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6634FC"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ip_address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80B81D5"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fecha_hora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C80C3D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old_data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E6B5F4"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new_data</w:t>
            </w:r>
          </w:p>
        </w:tc>
      </w:tr>
    </w:tbl>
    <w:p w14:paraId="006CD1BD"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148"/>
        <w:gridCol w:w="712"/>
        <w:gridCol w:w="1057"/>
        <w:gridCol w:w="617"/>
        <w:gridCol w:w="614"/>
        <w:gridCol w:w="924"/>
        <w:gridCol w:w="1008"/>
        <w:gridCol w:w="810"/>
        <w:gridCol w:w="842"/>
        <w:gridCol w:w="666"/>
        <w:gridCol w:w="713"/>
      </w:tblGrid>
      <w:tr w:rsidR="00CC1501" w:rsidRPr="00C023BE" w14:paraId="25735519"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70318"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CATALOGO_ITEMS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FE9BD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EAD708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C2DAB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4C5E24"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C45A8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D0CF0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0A2C9A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01F1FE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516B92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C9F2C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442A609F"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94585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5A0E5E58"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74463427"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44BA25F"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4A0E710"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BCD0E67"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4AE6B19"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24F6438"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AC46C6B"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C8027EE"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B88A4E2"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2AC2E31A"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8C98A9B"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id_item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D723C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codigo_sku</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684E12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nombre_producto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BEC780"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tipo_item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F838A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categoria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A2B052"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unidad_medida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8530D2E"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precio_referencia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52DA44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vida_util_dias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30440A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stock_minimo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32744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A4C26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updated_at</w:t>
            </w:r>
          </w:p>
        </w:tc>
      </w:tr>
    </w:tbl>
    <w:p w14:paraId="118F35B0"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006"/>
        <w:gridCol w:w="616"/>
        <w:gridCol w:w="801"/>
        <w:gridCol w:w="975"/>
        <w:gridCol w:w="596"/>
        <w:gridCol w:w="638"/>
        <w:gridCol w:w="940"/>
        <w:gridCol w:w="935"/>
        <w:gridCol w:w="1145"/>
        <w:gridCol w:w="704"/>
        <w:gridCol w:w="755"/>
      </w:tblGrid>
      <w:tr w:rsidR="00CC1501" w:rsidRPr="00C023BE" w14:paraId="573598D4"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0B613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PROVEEDORES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59DC21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2AD16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5B0445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63ABB5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631A424"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972C11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26631D3"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592346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F161E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46D3BC"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4BF87344"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34EC6F"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0F5F3BFD"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538D0E55"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656BC04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1BC1EC2"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58F4F6CE"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8AD2044"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4BBABF8"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EC105B7"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E04EEEE"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E4F1C2B"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3EEB2CD8"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6AC2C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id_proveedor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BBF4CA5"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ci_nit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EC358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razon_social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4CF335E"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tipo_proveedor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BF2927C"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telefono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3EA8A1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direccion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C1907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colonia_origen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D010D4"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lead_time_dias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422688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estado_reputacion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12241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DFF8702"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updated_at</w:t>
            </w:r>
          </w:p>
        </w:tc>
      </w:tr>
    </w:tbl>
    <w:p w14:paraId="5F24417E"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646"/>
        <w:gridCol w:w="1021"/>
        <w:gridCol w:w="1288"/>
        <w:gridCol w:w="1756"/>
        <w:gridCol w:w="1161"/>
        <w:gridCol w:w="1169"/>
        <w:gridCol w:w="1070"/>
      </w:tblGrid>
      <w:tr w:rsidR="00CC1501" w:rsidRPr="00C023BE" w14:paraId="504A2E65"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F1759D"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COMPRAS_INSUMOS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639BEA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541CD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5E2DD24"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4A65AC"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2B6F26"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D53BB6E"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60975B8A"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8E2C4D0"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3EA53D86"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64360EF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8E969BC"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7D8A0DC3"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43EE215"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B741D5D"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67C80E68"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99FA68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id_compra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CC5853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id_proveedor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94F4A2"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id_usuario_recibe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D79E0B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numero_factura_compra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7AE9BA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estado_compra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0973BD4"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monto_total_bs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DEF0C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fecha_compra</w:t>
            </w:r>
          </w:p>
        </w:tc>
      </w:tr>
    </w:tbl>
    <w:p w14:paraId="00DD9F40" w14:textId="77777777" w:rsidR="00CC1501" w:rsidRPr="008C45DD" w:rsidRDefault="00CC1501" w:rsidP="00CC1501">
      <w:pPr>
        <w:jc w:val="left"/>
        <w:rPr>
          <w:rFonts w:ascii="Times New Roman" w:hAnsi="Times New Roman" w:cs="Times New Roman"/>
        </w:rPr>
      </w:pPr>
    </w:p>
    <w:p w14:paraId="51330A34"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644"/>
        <w:gridCol w:w="876"/>
        <w:gridCol w:w="654"/>
        <w:gridCol w:w="749"/>
        <w:gridCol w:w="1190"/>
        <w:gridCol w:w="1208"/>
        <w:gridCol w:w="1449"/>
      </w:tblGrid>
      <w:tr w:rsidR="00CC1501" w:rsidRPr="00C023BE" w14:paraId="74BDFD88"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B5053"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DETALLE_COMPRAS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8E54083"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DE8E2E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56187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3F5E89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BE9EF9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899F0F6"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3D1E64A9"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B44763"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1A2379E8"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5E08840F"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7BF17EF"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905CF31"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EEA5A72"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F9CCAD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0E306DCA"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208770B"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id_detalle_compra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9CBBE0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id_compra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8470FDB"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id_item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9380633"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cantidad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5528A7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precio_unitario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981E4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lote_proveedor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8CE521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fecha_vencimiento</w:t>
            </w:r>
          </w:p>
        </w:tc>
      </w:tr>
    </w:tbl>
    <w:p w14:paraId="72F096A7"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584"/>
        <w:gridCol w:w="921"/>
        <w:gridCol w:w="758"/>
        <w:gridCol w:w="1244"/>
        <w:gridCol w:w="1234"/>
        <w:gridCol w:w="969"/>
        <w:gridCol w:w="1581"/>
        <w:gridCol w:w="820"/>
      </w:tblGrid>
      <w:tr w:rsidR="00CC1501" w:rsidRPr="00C023BE" w14:paraId="56B6A55E"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D06E52"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lastRenderedPageBreak/>
              <w:t>PAGOS_PROVEEDORES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24F7C2"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241C19D"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AD92B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E1E81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91BF5A"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366C95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47132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3127E473"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F2FE0F"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00096968"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41D7A1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79E1D737"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680A4113"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6C6F537C"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5E2B73C"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59C1D9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17F7C059"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73EB43"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id_pago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415613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id_proveedor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33FB98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id_compra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EBD202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id_usuario_registra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8871CD0"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monto_pagado_bs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2690438"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metodo_pago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1D3BC13"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referencia_comprobante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2E2F5A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fecha_pago</w:t>
            </w:r>
          </w:p>
        </w:tc>
      </w:tr>
    </w:tbl>
    <w:p w14:paraId="169AC949"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525"/>
        <w:gridCol w:w="1100"/>
        <w:gridCol w:w="826"/>
        <w:gridCol w:w="1604"/>
        <w:gridCol w:w="1630"/>
        <w:gridCol w:w="1101"/>
      </w:tblGrid>
      <w:tr w:rsidR="00CC1501" w:rsidRPr="00C023BE" w14:paraId="7D483220"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8BCC7"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ZONAS_ALMACEN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4DEEE2A"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763B33A"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6DF763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C5D92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291646"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7199E668"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B7E665"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0B0E8956"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7B7572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5F971B67"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3032D03"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BE2A9D3"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36C25FCF"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290D35"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id_zona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EC739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nombre_zona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F1BFAD8"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tipo_zona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72FBC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temperatura_minima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931A37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temperatura_maxima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58B91E"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estado_activo</w:t>
            </w:r>
          </w:p>
        </w:tc>
      </w:tr>
    </w:tbl>
    <w:p w14:paraId="59E24C9C"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2204"/>
        <w:gridCol w:w="858"/>
        <w:gridCol w:w="678"/>
        <w:gridCol w:w="1450"/>
        <w:gridCol w:w="1541"/>
        <w:gridCol w:w="908"/>
      </w:tblGrid>
      <w:tr w:rsidR="00CC1501" w:rsidRPr="00C023BE" w14:paraId="59401E38"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A1D04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CONTROL_TEMPERATURAS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FC09BF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B2D5BC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627C354"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7D5106"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89A0F0C"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5D933D70"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BD4228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643DB397"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2E1F8F2F"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BC4C410"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16A23FF4"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97C3893"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74BCAC8D"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A8C9F3"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id_registro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A586E6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id_usuario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91553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id_zona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B7FF8D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zona_monitoreada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77A880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temperatura_celsius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C25828"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fecha_hora</w:t>
            </w:r>
          </w:p>
        </w:tc>
      </w:tr>
    </w:tbl>
    <w:p w14:paraId="05349C02"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771"/>
        <w:gridCol w:w="510"/>
        <w:gridCol w:w="574"/>
        <w:gridCol w:w="560"/>
        <w:gridCol w:w="521"/>
        <w:gridCol w:w="417"/>
        <w:gridCol w:w="697"/>
        <w:gridCol w:w="633"/>
        <w:gridCol w:w="466"/>
        <w:gridCol w:w="616"/>
        <w:gridCol w:w="397"/>
        <w:gridCol w:w="603"/>
        <w:gridCol w:w="755"/>
        <w:gridCol w:w="518"/>
        <w:gridCol w:w="539"/>
        <w:gridCol w:w="534"/>
      </w:tblGrid>
      <w:tr w:rsidR="00CC1501" w:rsidRPr="00C023BE" w14:paraId="4AD03B08"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1A9CE"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RECEPCIONES_LECHE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DEC1CB4"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15E933"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1A03221"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AFE55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BFE3425"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231462"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6D1BC23"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2B379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00BAD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70D27F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C328B7"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FFDC33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537849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DE6DD70"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CC9F531"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07EB3B70"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7580C4"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03D9B766"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525D6F83"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658BDBEA"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1808C5B"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B954B8F"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9809840"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55D86EC"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00DE400"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FF0ACCB"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F21A49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8B3FB3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BB9360A"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B5AD500"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6AA6A1E"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2B5EA53"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7CBC2A17"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53DD8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id_recepcion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A665378"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id_proveedor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9CEAC1"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id_laboratorista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8E69E84"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litros_recibidos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25C14D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acidez_dornic</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9808EB"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acidez_ph</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9AFB8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temperatura_celsius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4B07A47"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celulas_somaticas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14FE8E3"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antibioticos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A60B68"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porcentaje_grasa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A105E70"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densidad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103B75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porcentaje_agua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69E725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punto_congelamiento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794F0EA"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estado_triage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EAEB4C"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observaciones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A51BC94"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fecha_registro</w:t>
            </w:r>
          </w:p>
        </w:tc>
      </w:tr>
    </w:tbl>
    <w:p w14:paraId="59A7BAA0"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518"/>
        <w:gridCol w:w="523"/>
        <w:gridCol w:w="490"/>
        <w:gridCol w:w="1106"/>
        <w:gridCol w:w="1078"/>
        <w:gridCol w:w="675"/>
        <w:gridCol w:w="924"/>
        <w:gridCol w:w="880"/>
        <w:gridCol w:w="1205"/>
        <w:gridCol w:w="712"/>
      </w:tblGrid>
      <w:tr w:rsidR="00CC1501" w:rsidRPr="00C023BE" w14:paraId="250F1803" w14:textId="77777777" w:rsidTr="00C023BE">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F7926"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MOVIMIENTOS_KARDEX</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C7654B"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85DAD2"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628656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6C72CAE"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20A109C"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72C252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39B6739"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D3C5CF"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6585058" w14:textId="77777777" w:rsidR="00CC1501" w:rsidRPr="00C023BE" w:rsidRDefault="00CC1501" w:rsidP="00265FFD">
            <w:pPr>
              <w:spacing w:before="0" w:after="0" w:line="240" w:lineRule="auto"/>
              <w:jc w:val="left"/>
              <w:rPr>
                <w:rFonts w:eastAsia="Times New Roman" w:cs="Segoe UI"/>
                <w:color w:val="000000"/>
                <w:sz w:val="16"/>
                <w:szCs w:val="16"/>
                <w:lang w:eastAsia="es-BO"/>
              </w:rPr>
            </w:pPr>
            <w:r w:rsidRPr="00C023BE">
              <w:rPr>
                <w:rFonts w:eastAsia="Times New Roman" w:cs="Segoe UI"/>
                <w:color w:val="000000"/>
                <w:sz w:val="16"/>
                <w:szCs w:val="16"/>
                <w:lang w:eastAsia="es-BO"/>
              </w:rPr>
              <w:t> </w:t>
            </w:r>
          </w:p>
        </w:tc>
      </w:tr>
      <w:tr w:rsidR="00CC1501" w:rsidRPr="00C023BE" w14:paraId="3F1F5BBB"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18EEF9"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0A94B607"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617EFC8"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5F5678D6"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36697E4"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61DDB9C0"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r w:rsidRPr="00C023BE">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22BF63C" w14:textId="77777777" w:rsidR="00CC1501" w:rsidRPr="00C023BE"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3B921C7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F5AAB56"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46C0598" w14:textId="77777777" w:rsidR="00CC1501" w:rsidRPr="00C023BE" w:rsidRDefault="00CC1501" w:rsidP="00265FFD">
            <w:pPr>
              <w:spacing w:before="0" w:after="0" w:line="240" w:lineRule="auto"/>
              <w:jc w:val="left"/>
              <w:rPr>
                <w:rFonts w:eastAsia="Times New Roman" w:cs="Segoe UI"/>
                <w:color w:val="auto"/>
                <w:sz w:val="16"/>
                <w:szCs w:val="16"/>
                <w:lang w:eastAsia="es-BO"/>
              </w:rPr>
            </w:pPr>
          </w:p>
        </w:tc>
      </w:tr>
      <w:tr w:rsidR="00CC1501" w:rsidRPr="00C023BE" w14:paraId="0BC33EFE" w14:textId="77777777" w:rsidTr="00C023BE">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0EE1A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id_movimiento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2F3EA3C"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id_item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6DD17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id_lote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A09C1FC"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id_orden_asociada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63AEC6"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id_compra_origen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234C4A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id_usuario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D6A56FF"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tipo_operacion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3986449"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cantidad_kilos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84BEA5D"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concepto_operacion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36A9AD8" w14:textId="77777777" w:rsidR="00CC1501" w:rsidRPr="00C023BE" w:rsidRDefault="00CC1501" w:rsidP="00265FFD">
            <w:pPr>
              <w:spacing w:before="0" w:after="0" w:line="240" w:lineRule="auto"/>
              <w:jc w:val="left"/>
              <w:rPr>
                <w:rFonts w:eastAsia="Times New Roman" w:cs="Segoe UI"/>
                <w:color w:val="auto"/>
                <w:sz w:val="16"/>
                <w:szCs w:val="16"/>
                <w:lang w:eastAsia="es-BO"/>
              </w:rPr>
            </w:pPr>
            <w:r w:rsidRPr="00C023BE">
              <w:rPr>
                <w:rFonts w:eastAsia="Times New Roman" w:cs="Segoe UI"/>
                <w:color w:val="auto"/>
                <w:sz w:val="16"/>
                <w:szCs w:val="16"/>
                <w:lang w:eastAsia="es-BO"/>
              </w:rPr>
              <w:t>fecha_hora</w:t>
            </w:r>
          </w:p>
        </w:tc>
      </w:tr>
    </w:tbl>
    <w:p w14:paraId="5C5446AD"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020"/>
        <w:gridCol w:w="1120"/>
        <w:gridCol w:w="973"/>
        <w:gridCol w:w="935"/>
        <w:gridCol w:w="1072"/>
        <w:gridCol w:w="1618"/>
        <w:gridCol w:w="889"/>
        <w:gridCol w:w="716"/>
        <w:gridCol w:w="768"/>
      </w:tblGrid>
      <w:tr w:rsidR="00CC1501" w:rsidRPr="00367D59" w14:paraId="069E60B5"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2841BA"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RECETAS_BOM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6E3F1C"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F77D409"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0E465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5AC8498"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66775BD"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A1CA82F"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86CC25C"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F68E823"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r>
      <w:tr w:rsidR="00CC1501" w:rsidRPr="00367D59" w14:paraId="5CFD7B5D"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F0B901"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21F60626"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7656AEC7"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767BF35D"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C34265B"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7B0365E"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E228EA9"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EC7D36C"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3068A88"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r>
      <w:tr w:rsidR="00CC1501" w:rsidRPr="00367D59" w14:paraId="0BD92DE8"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7297A6"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id_receta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E306E4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id_item_resultado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302A13D"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nombre_receta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6F04AAC"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version_receta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6D7418"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base_litros_leche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10B6B66"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rendimiento_esperado_pct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E24081D"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estado_activa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7581522"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92F6F99"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updated_at</w:t>
            </w:r>
          </w:p>
        </w:tc>
      </w:tr>
    </w:tbl>
    <w:p w14:paraId="25C2D149"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687"/>
        <w:gridCol w:w="690"/>
        <w:gridCol w:w="1350"/>
        <w:gridCol w:w="1283"/>
        <w:gridCol w:w="1087"/>
        <w:gridCol w:w="1007"/>
        <w:gridCol w:w="994"/>
        <w:gridCol w:w="1013"/>
      </w:tblGrid>
      <w:tr w:rsidR="00CC1501" w:rsidRPr="00367D59" w14:paraId="010A0ABC"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3933E"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RECETA_INGREDIENTES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E94946D"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50F10D0"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E04AEAA"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4AD84F5"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D24C46"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1C4E5C9"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9B00704"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r>
      <w:tr w:rsidR="00CC1501" w:rsidRPr="00367D59" w14:paraId="3D8BF628"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94A7F72"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3A083E9D"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6956D856"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43B64A23"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346F3F6"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409F6A4"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5D47B5FC"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31D7E88"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r>
      <w:tr w:rsidR="00CC1501" w:rsidRPr="00367D59" w14:paraId="2BBBF973"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D6F32B3"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id_detalle_receta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DF8D285"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id_receta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B11BD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id_item_ingrediente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E852986"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cantidad_por_base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596B24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unidad_medida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1412069"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es_obligatorio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A8529D8"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tolerancia_pct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A32B2B"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observaciones</w:t>
            </w:r>
          </w:p>
        </w:tc>
      </w:tr>
    </w:tbl>
    <w:p w14:paraId="655D68AC"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160"/>
        <w:gridCol w:w="928"/>
        <w:gridCol w:w="524"/>
        <w:gridCol w:w="803"/>
        <w:gridCol w:w="1098"/>
        <w:gridCol w:w="1028"/>
        <w:gridCol w:w="945"/>
        <w:gridCol w:w="625"/>
        <w:gridCol w:w="630"/>
        <w:gridCol w:w="648"/>
        <w:gridCol w:w="722"/>
      </w:tblGrid>
      <w:tr w:rsidR="00CC1501" w:rsidRPr="00367D59" w14:paraId="2CFE5434"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857BA8" w14:textId="77777777" w:rsidR="00CC1501" w:rsidRPr="00367D59" w:rsidRDefault="00CC1501" w:rsidP="00265FFD">
            <w:pPr>
              <w:spacing w:before="0" w:after="0" w:line="240" w:lineRule="auto"/>
              <w:jc w:val="left"/>
              <w:rPr>
                <w:rFonts w:ascii="Calibri" w:eastAsia="Times New Roman" w:hAnsi="Calibri" w:cs="Calibri"/>
                <w:b/>
                <w:bCs/>
                <w:color w:val="auto"/>
                <w:sz w:val="16"/>
                <w:szCs w:val="16"/>
                <w:lang w:eastAsia="es-BO"/>
              </w:rPr>
            </w:pPr>
            <w:r w:rsidRPr="00367D59">
              <w:rPr>
                <w:rFonts w:ascii="Calibri" w:eastAsia="Times New Roman" w:hAnsi="Calibri" w:cs="Calibri"/>
                <w:b/>
                <w:bCs/>
                <w:color w:val="auto"/>
                <w:sz w:val="16"/>
                <w:szCs w:val="16"/>
                <w:lang w:eastAsia="es-BO"/>
              </w:rPr>
              <w:lastRenderedPageBreak/>
              <w:t>ORDENES_PRODUCCION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AE5A875"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7C74D5"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C9AF189"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F30ECAA"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F3EBB5"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2A65033"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15F9F60"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C720076"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C889FDD"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699177" w14:textId="77777777" w:rsidR="00CC1501" w:rsidRPr="00367D59" w:rsidRDefault="00CC1501" w:rsidP="00265FFD">
            <w:pPr>
              <w:spacing w:before="0" w:after="0" w:line="240" w:lineRule="auto"/>
              <w:jc w:val="left"/>
              <w:rPr>
                <w:rFonts w:ascii="Calibri" w:eastAsia="Times New Roman" w:hAnsi="Calibri" w:cs="Calibri"/>
                <w:color w:val="000000"/>
                <w:sz w:val="16"/>
                <w:szCs w:val="16"/>
                <w:lang w:eastAsia="es-BO"/>
              </w:rPr>
            </w:pPr>
            <w:r w:rsidRPr="00367D59">
              <w:rPr>
                <w:rFonts w:ascii="Calibri" w:eastAsia="Times New Roman" w:hAnsi="Calibri" w:cs="Calibri"/>
                <w:color w:val="000000"/>
                <w:sz w:val="16"/>
                <w:szCs w:val="16"/>
                <w:lang w:eastAsia="es-BO"/>
              </w:rPr>
              <w:t> </w:t>
            </w:r>
          </w:p>
        </w:tc>
      </w:tr>
      <w:tr w:rsidR="00CC1501" w:rsidRPr="00367D59" w14:paraId="391CBE4C"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F11DCB" w14:textId="77777777" w:rsidR="00CC1501" w:rsidRPr="00367D59" w:rsidRDefault="00CC1501" w:rsidP="00265FFD">
            <w:pPr>
              <w:spacing w:before="0" w:after="0" w:line="240" w:lineRule="auto"/>
              <w:jc w:val="left"/>
              <w:rPr>
                <w:rFonts w:ascii="Calibri" w:eastAsia="Times New Roman" w:hAnsi="Calibri" w:cs="Calibri"/>
                <w:b/>
                <w:bCs/>
                <w:color w:val="auto"/>
                <w:sz w:val="16"/>
                <w:szCs w:val="16"/>
                <w:lang w:eastAsia="es-BO"/>
              </w:rPr>
            </w:pPr>
            <w:r w:rsidRPr="00367D59">
              <w:rPr>
                <w:rFonts w:ascii="Calibri" w:eastAsia="Times New Roman" w:hAnsi="Calibri" w:cs="Calibr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4410B27D"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4F9C32A9"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365061A6"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4BEF87E"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6D4FD5C8"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2AC95BF5"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09D99B0D"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7C1DFB6A"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25430C78"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18420DEB" w14:textId="77777777" w:rsidR="00CC1501" w:rsidRPr="00367D59"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r>
      <w:tr w:rsidR="00CC1501" w:rsidRPr="00367D59" w14:paraId="770AACD1"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BD3FDB"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id_orden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D476AA8"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id_jefe_produccion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D38E6B"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id_receta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0B5B1D"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litros_invertidos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B342E0"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kilos_obtenidos_brutos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8194EF6"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rendimiento_real_pct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DF70711"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costo_operativo_bs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8D6C687"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estado_lote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28B2174"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fecha_inicio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E8F3502"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fecha_cierre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6F16DB7" w14:textId="77777777" w:rsidR="00CC1501" w:rsidRPr="00367D59" w:rsidRDefault="00CC1501" w:rsidP="00265FFD">
            <w:pPr>
              <w:spacing w:before="0" w:after="0" w:line="240" w:lineRule="auto"/>
              <w:jc w:val="left"/>
              <w:rPr>
                <w:rFonts w:ascii="Calibri" w:eastAsia="Times New Roman" w:hAnsi="Calibri" w:cs="Calibri"/>
                <w:color w:val="auto"/>
                <w:sz w:val="16"/>
                <w:szCs w:val="16"/>
                <w:lang w:eastAsia="es-BO"/>
              </w:rPr>
            </w:pPr>
            <w:r w:rsidRPr="00367D59">
              <w:rPr>
                <w:rFonts w:ascii="Calibri" w:eastAsia="Times New Roman" w:hAnsi="Calibri" w:cs="Calibri"/>
                <w:color w:val="auto"/>
                <w:sz w:val="16"/>
                <w:szCs w:val="16"/>
                <w:lang w:eastAsia="es-BO"/>
              </w:rPr>
              <w:t>observaciones</w:t>
            </w:r>
          </w:p>
        </w:tc>
      </w:tr>
    </w:tbl>
    <w:p w14:paraId="6F94B5A0"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207"/>
        <w:gridCol w:w="578"/>
        <w:gridCol w:w="504"/>
        <w:gridCol w:w="726"/>
        <w:gridCol w:w="1127"/>
        <w:gridCol w:w="911"/>
        <w:gridCol w:w="1004"/>
        <w:gridCol w:w="1068"/>
        <w:gridCol w:w="478"/>
        <w:gridCol w:w="851"/>
        <w:gridCol w:w="657"/>
      </w:tblGrid>
      <w:tr w:rsidR="00CC1501" w:rsidRPr="00367D59" w14:paraId="4E0CD07E"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8A3F3"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LOTE_PRODUCCION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867F9C"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FDA77CF"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B332EDD"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599DF6D"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1D3E47"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EAF00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F061169"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6D6A1B7"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306C8A4"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64C0948"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r>
      <w:tr w:rsidR="00CC1501" w:rsidRPr="00367D59" w14:paraId="07CF1F80"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A75A99"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1B4B7DD8"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3A278E47"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A8A0639"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3C1D76AC"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515E86A4"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2601978"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BBDECE8"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03651BB"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EEA376B"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A5CDE75"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r>
      <w:tr w:rsidR="00CC1501" w:rsidRPr="00367D59" w14:paraId="20CC896B"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F821AE"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id_lote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D30E22E"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id_orden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61F3F9"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id_item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3D97B90"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codigo_lote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966109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cantidad_producida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96489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unidad_medida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F6ABDDD"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fecha_fabricacion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02A34B"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fecha_vencimiento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93F768B"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estado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2B3ADE7"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observaciones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22356FB"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created_at</w:t>
            </w:r>
          </w:p>
        </w:tc>
      </w:tr>
    </w:tbl>
    <w:p w14:paraId="61C0841F"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965"/>
        <w:gridCol w:w="526"/>
        <w:gridCol w:w="434"/>
        <w:gridCol w:w="834"/>
        <w:gridCol w:w="701"/>
        <w:gridCol w:w="484"/>
        <w:gridCol w:w="531"/>
        <w:gridCol w:w="650"/>
        <w:gridCol w:w="741"/>
        <w:gridCol w:w="1196"/>
        <w:gridCol w:w="1161"/>
        <w:gridCol w:w="888"/>
      </w:tblGrid>
      <w:tr w:rsidR="00CC1501" w:rsidRPr="00367D59" w14:paraId="66982A43"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997739"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FICHAS_CALIDAD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77F970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4D0DE47"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BEC0642"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8B90239"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C96FC14"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7516E06"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9F69F16"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542171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37B954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719D3A7"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4D97CDE"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r>
      <w:tr w:rsidR="00CC1501" w:rsidRPr="00367D59" w14:paraId="0E6EABDB"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9A2F78"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141BF459"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F79C796"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4DEA8362"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38BF21CA"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17801E66"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291AE4A1"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7C1C976"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05A6698"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71EADF0"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F038610"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53ADE4B"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r>
      <w:tr w:rsidR="00CC1501" w:rsidRPr="00367D59" w14:paraId="2CB54B48"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C3A469"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id_ficha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A871E4B"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id_orden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CA20E66"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id_lote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0F08CA"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id_ingeniero_qa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D10DE5"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dictamen_qa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E0EBBDF"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ph_final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4A1DE5"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salinidad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469C9C2"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grados_brix</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6E0314"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humedad_pct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78C373"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temperatura_evaluacion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FEEDA8F"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observaciones_tecnicas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9437A3C"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fecha_evaluacion</w:t>
            </w:r>
          </w:p>
        </w:tc>
      </w:tr>
    </w:tbl>
    <w:p w14:paraId="4215C9D2"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853"/>
        <w:gridCol w:w="1175"/>
        <w:gridCol w:w="995"/>
        <w:gridCol w:w="951"/>
        <w:gridCol w:w="729"/>
        <w:gridCol w:w="521"/>
        <w:gridCol w:w="784"/>
        <w:gridCol w:w="614"/>
        <w:gridCol w:w="869"/>
        <w:gridCol w:w="935"/>
      </w:tblGrid>
      <w:tr w:rsidR="00CC1501" w:rsidRPr="00367D59" w14:paraId="24E08813"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EC4DC3"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CLIENTES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C700ED3"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1F59E73"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6CC8DE5"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6C8E98"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FA70F3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6FED0EC"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8A1CCF8"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411AC4"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6AC8E6C"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r>
      <w:tr w:rsidR="00CC1501" w:rsidRPr="00367D59" w14:paraId="105F729F"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D0F547"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6F5E7D5B"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16FC00BA"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5CB48C00"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56BD131"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444FB92"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57407C6"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F5B1AD0"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52055E9"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48C95E6"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r>
      <w:tr w:rsidR="00CC1501" w:rsidRPr="00367D59" w14:paraId="22DC41A0"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BCFDFA"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id_cliente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682CD9"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nit_facturacion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88D502E"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razon_social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49DC42"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tipo_cliente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C93D13A"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telefono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DCE84A6"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email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6C3A154"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direccion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A11093A"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ciudad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A9BDD9E"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created_at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891F7CD"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updated_at</w:t>
            </w:r>
          </w:p>
        </w:tc>
      </w:tr>
    </w:tbl>
    <w:p w14:paraId="76CE5BE8"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219"/>
        <w:gridCol w:w="666"/>
        <w:gridCol w:w="832"/>
        <w:gridCol w:w="970"/>
        <w:gridCol w:w="1003"/>
        <w:gridCol w:w="894"/>
        <w:gridCol w:w="1668"/>
        <w:gridCol w:w="924"/>
        <w:gridCol w:w="935"/>
      </w:tblGrid>
      <w:tr w:rsidR="00CC1501" w:rsidRPr="00367D59" w14:paraId="6DDC4D8D" w14:textId="77777777" w:rsidTr="00367D59">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A8C9BE"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PEDIDOS_VENTAS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505E9C"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14A3F52"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86BEC8E"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F5ECD2A"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2F1B7D5"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E265A71"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06888D3"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555F673" w14:textId="77777777" w:rsidR="00CC1501" w:rsidRPr="00367D59" w:rsidRDefault="00CC1501" w:rsidP="00265FFD">
            <w:pPr>
              <w:spacing w:before="0" w:after="0" w:line="240" w:lineRule="auto"/>
              <w:jc w:val="left"/>
              <w:rPr>
                <w:rFonts w:eastAsia="Times New Roman" w:cs="Segoe UI"/>
                <w:color w:val="000000"/>
                <w:sz w:val="16"/>
                <w:szCs w:val="16"/>
                <w:lang w:eastAsia="es-BO"/>
              </w:rPr>
            </w:pPr>
            <w:r w:rsidRPr="00367D59">
              <w:rPr>
                <w:rFonts w:eastAsia="Times New Roman" w:cs="Segoe UI"/>
                <w:color w:val="000000"/>
                <w:sz w:val="16"/>
                <w:szCs w:val="16"/>
                <w:lang w:eastAsia="es-BO"/>
              </w:rPr>
              <w:t> </w:t>
            </w:r>
          </w:p>
        </w:tc>
      </w:tr>
      <w:tr w:rsidR="00CC1501" w:rsidRPr="00367D59" w14:paraId="2C72DD1E"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9807C5"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5E6ED99F"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5D9F866C"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r w:rsidRPr="00367D59">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4BF4B905" w14:textId="77777777" w:rsidR="00CC1501" w:rsidRPr="00367D59"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066AE237"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4D7512F3"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F64CC3F"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8FC49CD"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1A8312B" w14:textId="77777777" w:rsidR="00CC1501" w:rsidRPr="00367D59" w:rsidRDefault="00CC1501" w:rsidP="00265FFD">
            <w:pPr>
              <w:spacing w:before="0" w:after="0" w:line="240" w:lineRule="auto"/>
              <w:jc w:val="left"/>
              <w:rPr>
                <w:rFonts w:eastAsia="Times New Roman" w:cs="Segoe UI"/>
                <w:color w:val="auto"/>
                <w:sz w:val="16"/>
                <w:szCs w:val="16"/>
                <w:lang w:eastAsia="es-BO"/>
              </w:rPr>
            </w:pPr>
          </w:p>
        </w:tc>
      </w:tr>
      <w:tr w:rsidR="00CC1501" w:rsidRPr="00367D59" w14:paraId="728098CC" w14:textId="77777777" w:rsidTr="00367D59">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999EF7"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id_pedido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74519F"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id_cliente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6C018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id_vendedor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08262F1"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estado_reserva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51A906B"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monto_total_bs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231CAF"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fecha_reserva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91027CF"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fecha_entrega_programada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BD41FEA"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metodo_pago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D94D8A" w14:textId="77777777" w:rsidR="00CC1501" w:rsidRPr="00367D59" w:rsidRDefault="00CC1501" w:rsidP="00265FFD">
            <w:pPr>
              <w:spacing w:before="0" w:after="0" w:line="240" w:lineRule="auto"/>
              <w:jc w:val="left"/>
              <w:rPr>
                <w:rFonts w:eastAsia="Times New Roman" w:cs="Segoe UI"/>
                <w:color w:val="auto"/>
                <w:sz w:val="16"/>
                <w:szCs w:val="16"/>
                <w:lang w:eastAsia="es-BO"/>
              </w:rPr>
            </w:pPr>
            <w:r w:rsidRPr="00367D59">
              <w:rPr>
                <w:rFonts w:eastAsia="Times New Roman" w:cs="Segoe UI"/>
                <w:color w:val="auto"/>
                <w:sz w:val="16"/>
                <w:szCs w:val="16"/>
                <w:lang w:eastAsia="es-BO"/>
              </w:rPr>
              <w:t>observaciones</w:t>
            </w:r>
          </w:p>
        </w:tc>
      </w:tr>
    </w:tbl>
    <w:p w14:paraId="4A72B914"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546"/>
        <w:gridCol w:w="839"/>
        <w:gridCol w:w="654"/>
        <w:gridCol w:w="1302"/>
        <w:gridCol w:w="1190"/>
      </w:tblGrid>
      <w:tr w:rsidR="00CC1501" w:rsidRPr="00E11B6C" w14:paraId="3304B334" w14:textId="77777777" w:rsidTr="00E11B6C">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330E8E"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DETALLE_PEDIDOS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C232B4"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200A6A"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83C7B6C"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3579BE6"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r>
      <w:tr w:rsidR="00CC1501" w:rsidRPr="00E11B6C" w14:paraId="676A28E0"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65B93E7"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1245DFBC"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DA4E878"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5A770DC5"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24583807"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r>
      <w:tr w:rsidR="00CC1501" w:rsidRPr="00E11B6C" w14:paraId="2321F3E5"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EAF0C63"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id_detalle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C7B2B33"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id_pedido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351979"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id_item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C1EF78C"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cantidad_pedida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0B7F5E"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precio_unitario</w:t>
            </w:r>
          </w:p>
        </w:tc>
      </w:tr>
    </w:tbl>
    <w:p w14:paraId="68965B40" w14:textId="77777777" w:rsidR="00CC1501"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804"/>
        <w:gridCol w:w="794"/>
        <w:gridCol w:w="1199"/>
        <w:gridCol w:w="676"/>
        <w:gridCol w:w="753"/>
        <w:gridCol w:w="988"/>
        <w:gridCol w:w="1054"/>
        <w:gridCol w:w="581"/>
        <w:gridCol w:w="1089"/>
      </w:tblGrid>
      <w:tr w:rsidR="00CC1501" w:rsidRPr="00E11B6C" w14:paraId="3B6BA32D" w14:textId="77777777" w:rsidTr="00E11B6C">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795E4" w14:textId="77777777" w:rsidR="00CC1501" w:rsidRPr="00E11B6C" w:rsidRDefault="00CC1501" w:rsidP="00265FFD">
            <w:pPr>
              <w:spacing w:before="0" w:after="0" w:line="240" w:lineRule="auto"/>
              <w:jc w:val="left"/>
              <w:rPr>
                <w:rFonts w:ascii="Calibri" w:eastAsia="Times New Roman" w:hAnsi="Calibri" w:cs="Calibri"/>
                <w:b/>
                <w:bCs/>
                <w:color w:val="auto"/>
                <w:sz w:val="16"/>
                <w:szCs w:val="16"/>
                <w:lang w:eastAsia="es-BO"/>
              </w:rPr>
            </w:pPr>
            <w:r w:rsidRPr="00E11B6C">
              <w:rPr>
                <w:rFonts w:ascii="Calibri" w:eastAsia="Times New Roman" w:hAnsi="Calibri" w:cs="Calibri"/>
                <w:b/>
                <w:bCs/>
                <w:color w:val="auto"/>
                <w:sz w:val="16"/>
                <w:szCs w:val="16"/>
                <w:lang w:eastAsia="es-BO"/>
              </w:rPr>
              <w:t>FACTURA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E7E3E65"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C2C7830"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10BBEED"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A85CBF"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FACC47"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B7B7ED0"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BC9BD3"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DB2B237" w14:textId="77777777" w:rsidR="00CC1501" w:rsidRPr="00E11B6C" w:rsidRDefault="00CC1501" w:rsidP="00265FFD">
            <w:pPr>
              <w:spacing w:before="0" w:after="0" w:line="240" w:lineRule="auto"/>
              <w:jc w:val="left"/>
              <w:rPr>
                <w:rFonts w:ascii="Calibri" w:eastAsia="Times New Roman" w:hAnsi="Calibri" w:cs="Calibri"/>
                <w:color w:val="000000"/>
                <w:sz w:val="16"/>
                <w:szCs w:val="16"/>
                <w:lang w:eastAsia="es-BO"/>
              </w:rPr>
            </w:pPr>
            <w:r w:rsidRPr="00E11B6C">
              <w:rPr>
                <w:rFonts w:ascii="Calibri" w:eastAsia="Times New Roman" w:hAnsi="Calibri" w:cs="Calibri"/>
                <w:color w:val="000000"/>
                <w:sz w:val="16"/>
                <w:szCs w:val="16"/>
                <w:lang w:eastAsia="es-BO"/>
              </w:rPr>
              <w:t> </w:t>
            </w:r>
          </w:p>
        </w:tc>
      </w:tr>
      <w:tr w:rsidR="00CC1501" w:rsidRPr="00E11B6C" w14:paraId="65E60685"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5FBBDB" w14:textId="77777777" w:rsidR="00CC1501" w:rsidRPr="00E11B6C" w:rsidRDefault="00CC1501" w:rsidP="00265FFD">
            <w:pPr>
              <w:spacing w:before="0" w:after="0" w:line="240" w:lineRule="auto"/>
              <w:jc w:val="left"/>
              <w:rPr>
                <w:rFonts w:ascii="Calibri" w:eastAsia="Times New Roman" w:hAnsi="Calibri" w:cs="Calibri"/>
                <w:b/>
                <w:bCs/>
                <w:color w:val="auto"/>
                <w:sz w:val="16"/>
                <w:szCs w:val="16"/>
                <w:lang w:eastAsia="es-BO"/>
              </w:rPr>
            </w:pPr>
            <w:r w:rsidRPr="00E11B6C">
              <w:rPr>
                <w:rFonts w:ascii="Calibri" w:eastAsia="Times New Roman" w:hAnsi="Calibri" w:cs="Calibr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12B6977A"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01DDF1C6"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UNIQUE</w:t>
            </w:r>
          </w:p>
        </w:tc>
        <w:tc>
          <w:tcPr>
            <w:tcW w:w="0" w:type="auto"/>
            <w:tcBorders>
              <w:top w:val="nil"/>
              <w:left w:val="nil"/>
              <w:bottom w:val="nil"/>
              <w:right w:val="nil"/>
            </w:tcBorders>
            <w:shd w:val="clear" w:color="auto" w:fill="auto"/>
            <w:noWrap/>
            <w:vAlign w:val="bottom"/>
            <w:hideMark/>
          </w:tcPr>
          <w:p w14:paraId="3A90F339"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65CFB7AF" w14:textId="77777777" w:rsidR="00CC1501" w:rsidRPr="00E11B6C"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6CC6AD95" w14:textId="77777777" w:rsidR="00CC1501" w:rsidRPr="00E11B6C"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1CFE1462" w14:textId="77777777" w:rsidR="00CC1501" w:rsidRPr="00E11B6C"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5A60B2C4" w14:textId="77777777" w:rsidR="00CC1501" w:rsidRPr="00E11B6C"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c>
          <w:tcPr>
            <w:tcW w:w="0" w:type="auto"/>
            <w:tcBorders>
              <w:top w:val="nil"/>
              <w:left w:val="nil"/>
              <w:bottom w:val="nil"/>
              <w:right w:val="nil"/>
            </w:tcBorders>
            <w:shd w:val="clear" w:color="auto" w:fill="auto"/>
            <w:noWrap/>
            <w:vAlign w:val="bottom"/>
            <w:hideMark/>
          </w:tcPr>
          <w:p w14:paraId="4AB6E7C3" w14:textId="77777777" w:rsidR="00CC1501" w:rsidRPr="00E11B6C" w:rsidRDefault="00CC1501" w:rsidP="00265FFD">
            <w:pPr>
              <w:spacing w:before="0" w:after="0" w:line="240" w:lineRule="auto"/>
              <w:jc w:val="left"/>
              <w:rPr>
                <w:rFonts w:ascii="Times New Roman" w:eastAsia="Times New Roman" w:hAnsi="Times New Roman" w:cs="Times New Roman"/>
                <w:color w:val="auto"/>
                <w:sz w:val="16"/>
                <w:szCs w:val="16"/>
                <w:lang w:eastAsia="es-BO"/>
              </w:rPr>
            </w:pPr>
          </w:p>
        </w:tc>
      </w:tr>
      <w:tr w:rsidR="00CC1501" w:rsidRPr="00E11B6C" w14:paraId="0AC267CD"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494FE9F"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id_factura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2F8FF97"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id_pedido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7217ED"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numero_factura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0CB14B"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subtotal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FA6E0E"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impuesto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5CC077"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total_factura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50639A"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metodo_pago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0A0B00"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estado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C54C2CF" w14:textId="77777777" w:rsidR="00CC1501" w:rsidRPr="00E11B6C" w:rsidRDefault="00CC1501" w:rsidP="00265FFD">
            <w:pPr>
              <w:spacing w:before="0" w:after="0" w:line="240" w:lineRule="auto"/>
              <w:jc w:val="left"/>
              <w:rPr>
                <w:rFonts w:ascii="Calibri" w:eastAsia="Times New Roman" w:hAnsi="Calibri" w:cs="Calibri"/>
                <w:color w:val="auto"/>
                <w:sz w:val="16"/>
                <w:szCs w:val="16"/>
                <w:lang w:eastAsia="es-BO"/>
              </w:rPr>
            </w:pPr>
            <w:r w:rsidRPr="00E11B6C">
              <w:rPr>
                <w:rFonts w:ascii="Calibri" w:eastAsia="Times New Roman" w:hAnsi="Calibri" w:cs="Calibri"/>
                <w:color w:val="auto"/>
                <w:sz w:val="16"/>
                <w:szCs w:val="16"/>
                <w:lang w:eastAsia="es-BO"/>
              </w:rPr>
              <w:t>fecha_emision</w:t>
            </w:r>
          </w:p>
        </w:tc>
      </w:tr>
    </w:tbl>
    <w:p w14:paraId="5F14ECD3" w14:textId="77777777" w:rsidR="00CC1501" w:rsidRPr="008C45DD" w:rsidRDefault="00CC1501" w:rsidP="00CC1501">
      <w:pPr>
        <w:jc w:val="left"/>
        <w:rPr>
          <w:rFonts w:ascii="Times New Roman" w:hAnsi="Times New Roman" w:cs="Times New Roman"/>
        </w:rPr>
      </w:pPr>
    </w:p>
    <w:p w14:paraId="40CE5430" w14:textId="77777777" w:rsidR="00CC1501" w:rsidRPr="008C45DD" w:rsidRDefault="00CC1501" w:rsidP="00CC1501">
      <w:pPr>
        <w:jc w:val="left"/>
        <w:rPr>
          <w:rFonts w:ascii="Times New Roman" w:hAnsi="Times New Roman" w:cs="Times New Roman"/>
        </w:rPr>
      </w:pPr>
    </w:p>
    <w:p w14:paraId="468080BE" w14:textId="77777777" w:rsidR="00CC1501" w:rsidRPr="008C45DD" w:rsidRDefault="00CC1501" w:rsidP="00CC1501">
      <w:pPr>
        <w:jc w:val="left"/>
        <w:rPr>
          <w:rFonts w:ascii="Times New Roman" w:hAnsi="Times New Roman" w:cs="Times New Roman"/>
        </w:rPr>
      </w:pPr>
    </w:p>
    <w:p w14:paraId="4AD7C18E" w14:textId="77777777" w:rsidR="00CC1501" w:rsidRPr="008C45DD" w:rsidRDefault="00CC1501" w:rsidP="00CC1501">
      <w:pPr>
        <w:jc w:val="left"/>
        <w:rPr>
          <w:rFonts w:ascii="Times New Roman" w:hAnsi="Times New Roman" w:cs="Times New Roman"/>
        </w:rPr>
      </w:pPr>
    </w:p>
    <w:tbl>
      <w:tblPr>
        <w:tblpPr w:leftFromText="141" w:rightFromText="141" w:vertAnchor="text" w:horzAnchor="margin" w:tblpY="257"/>
        <w:tblW w:w="0" w:type="auto"/>
        <w:tblCellMar>
          <w:left w:w="70" w:type="dxa"/>
          <w:right w:w="70" w:type="dxa"/>
        </w:tblCellMar>
        <w:tblLook w:val="04A0" w:firstRow="1" w:lastRow="0" w:firstColumn="1" w:lastColumn="0" w:noHBand="0" w:noVBand="1"/>
      </w:tblPr>
      <w:tblGrid>
        <w:gridCol w:w="1817"/>
        <w:gridCol w:w="752"/>
        <w:gridCol w:w="971"/>
        <w:gridCol w:w="974"/>
        <w:gridCol w:w="1077"/>
        <w:gridCol w:w="1315"/>
        <w:gridCol w:w="1188"/>
        <w:gridCol w:w="1017"/>
      </w:tblGrid>
      <w:tr w:rsidR="00CC1501" w:rsidRPr="00E11B6C" w14:paraId="6D9FE0A2" w14:textId="77777777" w:rsidTr="00E11B6C">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937D5"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DESPACHOS_LOGISTICOS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4FB8A7"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6BA315"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5C09E3"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F41837"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F51CC25"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011A34D"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FB27E31"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r>
      <w:tr w:rsidR="00CC1501" w:rsidRPr="00E11B6C" w14:paraId="4C0F809E"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979A7F4"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3B2D1448"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4B6FE36D"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E749B33"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7A72BBC1"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E99DF37"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014FD73"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04BEEA9"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r>
      <w:tr w:rsidR="00CC1501" w:rsidRPr="00E11B6C" w14:paraId="37367CB4"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9C60239"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id_despacho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C4FE980"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id_pedido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BD8E17"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id_encargado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3010A35"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placa_camion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9F164DA"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nombre_chofer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CB6D19E"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temperatura_salida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C946CBF"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fecha_salida_ruta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51CA6C5"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observaciones</w:t>
            </w:r>
          </w:p>
        </w:tc>
      </w:tr>
    </w:tbl>
    <w:p w14:paraId="405AD484"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400"/>
        <w:gridCol w:w="876"/>
        <w:gridCol w:w="534"/>
        <w:gridCol w:w="684"/>
        <w:gridCol w:w="1072"/>
        <w:gridCol w:w="1035"/>
        <w:gridCol w:w="1298"/>
        <w:gridCol w:w="1243"/>
        <w:gridCol w:w="969"/>
      </w:tblGrid>
      <w:tr w:rsidR="00CC1501" w:rsidRPr="00E11B6C" w14:paraId="4412E20F" w14:textId="77777777" w:rsidTr="00E11B6C">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979E99"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DEVOLUCIONES_QA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EAC3AD6"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59E2E9"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362BCD8"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DF366C9"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DBB1DB2"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E6EF833"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234A1C1"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82E522A"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r>
      <w:tr w:rsidR="00CC1501" w:rsidRPr="00E11B6C" w14:paraId="3AB3DAEE"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773A42"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3002C387"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7513EBCE"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184A2EE8"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70F63180"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2FD5F6AF"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E6562BA"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52895A87"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A62C887"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r>
      <w:tr w:rsidR="00CC1501" w:rsidRPr="00E11B6C" w14:paraId="0B726026"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E2A7EA"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id_devolucion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50927A"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id_despacho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8101D53"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id_lote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41CC2B"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id_asesor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04297B6"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motivo_rechazo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5C31853"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kilos_devueltos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88927FB"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requiere_reposicion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CF9D87"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estado_devolucion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DB199C"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fecha_registro</w:t>
            </w:r>
          </w:p>
        </w:tc>
      </w:tr>
    </w:tbl>
    <w:p w14:paraId="3DDF498D"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748"/>
        <w:gridCol w:w="1001"/>
        <w:gridCol w:w="667"/>
        <w:gridCol w:w="1113"/>
        <w:gridCol w:w="1129"/>
        <w:gridCol w:w="754"/>
        <w:gridCol w:w="871"/>
        <w:gridCol w:w="1035"/>
        <w:gridCol w:w="793"/>
      </w:tblGrid>
      <w:tr w:rsidR="00CC1501" w:rsidRPr="00E11B6C" w14:paraId="07C9B617" w14:textId="77777777" w:rsidTr="00E11B6C">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158575"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RESPALDOS_DOCUMENTALES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6ADAE2C"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FFFB191"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F4BCA82"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A4DE55"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4F21527"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62274CD"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2E7AB12"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C9AC021"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r>
      <w:tr w:rsidR="00CC1501" w:rsidRPr="00E11B6C" w14:paraId="7AD0EC4C"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05B4CD2"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299F0489"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547DB2FE"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5488F17"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7BA656DE"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75F8A0B"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73FAA86"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07DD16A"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FK</w:t>
            </w:r>
          </w:p>
        </w:tc>
        <w:tc>
          <w:tcPr>
            <w:tcW w:w="0" w:type="auto"/>
            <w:tcBorders>
              <w:top w:val="nil"/>
              <w:left w:val="nil"/>
              <w:bottom w:val="nil"/>
              <w:right w:val="nil"/>
            </w:tcBorders>
            <w:shd w:val="clear" w:color="auto" w:fill="auto"/>
            <w:noWrap/>
            <w:vAlign w:val="bottom"/>
            <w:hideMark/>
          </w:tcPr>
          <w:p w14:paraId="45D79737"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r>
      <w:tr w:rsidR="00CC1501" w:rsidRPr="00E11B6C" w14:paraId="236DDF3C"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061F36"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id_documento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1E84158"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entidad_afectada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1FA7EE"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id_entidad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77A42EF"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url_publica_storage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8668CC3"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descripcion_archivo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132E8B0"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tipo_archivo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915653B"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tamanio_bytes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4D9523E"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id_usuario_subida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034C4C8"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fecha_subida</w:t>
            </w:r>
          </w:p>
        </w:tc>
      </w:tr>
    </w:tbl>
    <w:p w14:paraId="4919CB93" w14:textId="77777777" w:rsidR="00CC1501" w:rsidRPr="008C45DD" w:rsidRDefault="00CC1501" w:rsidP="00CC1501">
      <w:pPr>
        <w:jc w:val="left"/>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312"/>
        <w:gridCol w:w="1028"/>
        <w:gridCol w:w="865"/>
        <w:gridCol w:w="936"/>
        <w:gridCol w:w="880"/>
        <w:gridCol w:w="1046"/>
        <w:gridCol w:w="705"/>
        <w:gridCol w:w="495"/>
        <w:gridCol w:w="1067"/>
        <w:gridCol w:w="777"/>
      </w:tblGrid>
      <w:tr w:rsidR="00CC1501" w:rsidRPr="00E11B6C" w14:paraId="338C800C" w14:textId="77777777" w:rsidTr="00E11B6C">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3AAE1"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CONFIG_ALERTAS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ADF69D6"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EBE007"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EFE499A"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C5A89B7"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861F332"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0BB841A"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4C7C977"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F88A2E9"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DEA5D3" w14:textId="77777777" w:rsidR="00CC1501" w:rsidRPr="00E11B6C" w:rsidRDefault="00CC1501" w:rsidP="00265FFD">
            <w:pPr>
              <w:spacing w:before="0" w:after="0" w:line="240" w:lineRule="auto"/>
              <w:jc w:val="left"/>
              <w:rPr>
                <w:rFonts w:eastAsia="Times New Roman" w:cs="Segoe UI"/>
                <w:color w:val="000000"/>
                <w:sz w:val="16"/>
                <w:szCs w:val="16"/>
                <w:lang w:eastAsia="es-BO"/>
              </w:rPr>
            </w:pPr>
            <w:r w:rsidRPr="00E11B6C">
              <w:rPr>
                <w:rFonts w:eastAsia="Times New Roman" w:cs="Segoe UI"/>
                <w:color w:val="000000"/>
                <w:sz w:val="16"/>
                <w:szCs w:val="16"/>
                <w:lang w:eastAsia="es-BO"/>
              </w:rPr>
              <w:t> </w:t>
            </w:r>
          </w:p>
        </w:tc>
      </w:tr>
      <w:tr w:rsidR="00CC1501" w:rsidRPr="00E11B6C" w14:paraId="5622690F"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0191185"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r w:rsidRPr="00E11B6C">
              <w:rPr>
                <w:rFonts w:eastAsia="Times New Roman" w:cs="Segoe UI"/>
                <w:b/>
                <w:bCs/>
                <w:color w:val="auto"/>
                <w:sz w:val="16"/>
                <w:szCs w:val="16"/>
                <w:lang w:eastAsia="es-BO"/>
              </w:rPr>
              <w:t>PK</w:t>
            </w:r>
          </w:p>
        </w:tc>
        <w:tc>
          <w:tcPr>
            <w:tcW w:w="0" w:type="auto"/>
            <w:tcBorders>
              <w:top w:val="nil"/>
              <w:left w:val="nil"/>
              <w:bottom w:val="nil"/>
              <w:right w:val="nil"/>
            </w:tcBorders>
            <w:shd w:val="clear" w:color="auto" w:fill="auto"/>
            <w:noWrap/>
            <w:vAlign w:val="bottom"/>
            <w:hideMark/>
          </w:tcPr>
          <w:p w14:paraId="4CC1E7E5" w14:textId="77777777" w:rsidR="00CC1501" w:rsidRPr="00E11B6C" w:rsidRDefault="00CC1501" w:rsidP="00265FFD">
            <w:pPr>
              <w:spacing w:before="0" w:after="0" w:line="240" w:lineRule="auto"/>
              <w:jc w:val="left"/>
              <w:rPr>
                <w:rFonts w:eastAsia="Times New Roman" w:cs="Segoe UI"/>
                <w:b/>
                <w:bCs/>
                <w:color w:val="auto"/>
                <w:sz w:val="16"/>
                <w:szCs w:val="16"/>
                <w:lang w:eastAsia="es-BO"/>
              </w:rPr>
            </w:pPr>
          </w:p>
        </w:tc>
        <w:tc>
          <w:tcPr>
            <w:tcW w:w="0" w:type="auto"/>
            <w:tcBorders>
              <w:top w:val="nil"/>
              <w:left w:val="nil"/>
              <w:bottom w:val="nil"/>
              <w:right w:val="nil"/>
            </w:tcBorders>
            <w:shd w:val="clear" w:color="auto" w:fill="auto"/>
            <w:noWrap/>
            <w:vAlign w:val="bottom"/>
            <w:hideMark/>
          </w:tcPr>
          <w:p w14:paraId="45EA0818"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E455AA2"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05B2D17F"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381BA40B"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7710899"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66639DD0"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6AA124D"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c>
          <w:tcPr>
            <w:tcW w:w="0" w:type="auto"/>
            <w:tcBorders>
              <w:top w:val="nil"/>
              <w:left w:val="nil"/>
              <w:bottom w:val="nil"/>
              <w:right w:val="nil"/>
            </w:tcBorders>
            <w:shd w:val="clear" w:color="auto" w:fill="auto"/>
            <w:noWrap/>
            <w:vAlign w:val="bottom"/>
            <w:hideMark/>
          </w:tcPr>
          <w:p w14:paraId="158CD05E" w14:textId="77777777" w:rsidR="00CC1501" w:rsidRPr="00E11B6C" w:rsidRDefault="00CC1501" w:rsidP="00265FFD">
            <w:pPr>
              <w:spacing w:before="0" w:after="0" w:line="240" w:lineRule="auto"/>
              <w:jc w:val="left"/>
              <w:rPr>
                <w:rFonts w:eastAsia="Times New Roman" w:cs="Segoe UI"/>
                <w:color w:val="auto"/>
                <w:sz w:val="16"/>
                <w:szCs w:val="16"/>
                <w:lang w:eastAsia="es-BO"/>
              </w:rPr>
            </w:pPr>
          </w:p>
        </w:tc>
      </w:tr>
      <w:tr w:rsidR="00CC1501" w:rsidRPr="00E11B6C" w14:paraId="247A269C" w14:textId="77777777" w:rsidTr="00E11B6C">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254629"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id_alerta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E0140FB"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nombre_alerta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26857F"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tipo_evento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DDC33D7"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umbral_valor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3BD810B"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umbral_dias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80C56D7"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emails_destino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C6C59C2"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prioridad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3BC57A4"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activa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7B2B90"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cron_expresion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F42E5E3" w14:textId="77777777" w:rsidR="00CC1501" w:rsidRPr="00E11B6C" w:rsidRDefault="00CC1501" w:rsidP="00265FFD">
            <w:pPr>
              <w:spacing w:before="0" w:after="0" w:line="240" w:lineRule="auto"/>
              <w:jc w:val="left"/>
              <w:rPr>
                <w:rFonts w:eastAsia="Times New Roman" w:cs="Segoe UI"/>
                <w:color w:val="auto"/>
                <w:sz w:val="16"/>
                <w:szCs w:val="16"/>
                <w:lang w:eastAsia="es-BO"/>
              </w:rPr>
            </w:pPr>
            <w:r w:rsidRPr="00E11B6C">
              <w:rPr>
                <w:rFonts w:eastAsia="Times New Roman" w:cs="Segoe UI"/>
                <w:color w:val="auto"/>
                <w:sz w:val="16"/>
                <w:szCs w:val="16"/>
                <w:lang w:eastAsia="es-BO"/>
              </w:rPr>
              <w:t>created_at</w:t>
            </w:r>
          </w:p>
        </w:tc>
      </w:tr>
    </w:tbl>
    <w:p w14:paraId="7D27ECC9" w14:textId="77777777" w:rsidR="00CC1501" w:rsidRPr="008C45DD" w:rsidRDefault="00CC1501" w:rsidP="00CC1501">
      <w:pPr>
        <w:jc w:val="left"/>
        <w:rPr>
          <w:rFonts w:ascii="Times New Roman" w:hAnsi="Times New Roman" w:cs="Times New Roman"/>
        </w:rPr>
      </w:pPr>
    </w:p>
    <w:p w14:paraId="7FB3CB1C" w14:textId="77777777" w:rsidR="00CC1501" w:rsidRPr="008C45DD" w:rsidRDefault="00CC1501" w:rsidP="00CC1501">
      <w:pPr>
        <w:jc w:val="left"/>
        <w:rPr>
          <w:rFonts w:ascii="Times New Roman" w:hAnsi="Times New Roman" w:cs="Times New Roman"/>
          <w:b/>
          <w:bCs/>
        </w:rPr>
      </w:pPr>
    </w:p>
    <w:p w14:paraId="2F83E72F" w14:textId="3BE67625" w:rsidR="00CC1501" w:rsidRPr="00107416" w:rsidRDefault="00CC1501" w:rsidP="004C48EA">
      <w:pPr>
        <w:pStyle w:val="Prrafodelista"/>
        <w:keepNext/>
        <w:keepLines/>
        <w:numPr>
          <w:ilvl w:val="2"/>
          <w:numId w:val="89"/>
        </w:numPr>
        <w:jc w:val="left"/>
        <w:outlineLvl w:val="2"/>
        <w:rPr>
          <w:rFonts w:ascii="Times New Roman" w:eastAsiaTheme="majorEastAsia" w:hAnsi="Times New Roman" w:cs="Times New Roman"/>
          <w:b/>
          <w:color w:val="362E2E"/>
          <w:szCs w:val="24"/>
        </w:rPr>
      </w:pPr>
      <w:bookmarkStart w:id="313" w:name="_Toc225974626"/>
      <w:bookmarkStart w:id="314" w:name="_Toc231233332"/>
      <w:r w:rsidRPr="00107416">
        <w:rPr>
          <w:rFonts w:ascii="Times New Roman" w:eastAsiaTheme="majorEastAsia" w:hAnsi="Times New Roman" w:cs="Times New Roman"/>
          <w:b/>
          <w:color w:val="362E2E"/>
          <w:szCs w:val="24"/>
        </w:rPr>
        <w:t>Diseño de datos físico</w:t>
      </w:r>
      <w:bookmarkEnd w:id="313"/>
      <w:bookmarkEnd w:id="314"/>
    </w:p>
    <w:p w14:paraId="7248D335" w14:textId="77777777" w:rsidR="00CC1501" w:rsidRPr="008C45DD" w:rsidRDefault="00CC1501" w:rsidP="00CC1501">
      <w:pPr>
        <w:jc w:val="left"/>
        <w:rPr>
          <w:rFonts w:ascii="Times New Roman" w:hAnsi="Times New Roman" w:cs="Times New Roman"/>
          <w:b/>
          <w:bCs/>
        </w:rPr>
      </w:pPr>
      <w:r w:rsidRPr="008C45DD">
        <w:rPr>
          <w:rFonts w:ascii="Times New Roman" w:hAnsi="Times New Roman" w:cs="Times New Roman"/>
          <w:b/>
          <w:bCs/>
        </w:rPr>
        <w:t>Script</w:t>
      </w:r>
    </w:p>
    <w:p w14:paraId="6EDB8FF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782FC0F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SCHEMA COMPLETO ERP GRULAC S.R.L. — 26 TABLAS</w:t>
      </w:r>
    </w:p>
    <w:p w14:paraId="5B09A3E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Base: NuevaBase (Ciclo 1) + Tablas Oficiales Faltantes</w:t>
      </w:r>
    </w:p>
    <w:p w14:paraId="1BE1EAB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PostgreSQL / Supabase — Gestión: 1-2026</w:t>
      </w:r>
    </w:p>
    <w:p w14:paraId="44F5B2B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20D4E5BA" w14:textId="77777777" w:rsidR="00CC1501" w:rsidRPr="00FF1907" w:rsidRDefault="00CC1501" w:rsidP="00CC1501">
      <w:pPr>
        <w:jc w:val="left"/>
        <w:rPr>
          <w:rFonts w:eastAsia="Times New Roman" w:cs="Segoe UI"/>
          <w:color w:val="auto"/>
          <w:lang w:val="es-ES" w:eastAsia="es-BO"/>
        </w:rPr>
      </w:pPr>
    </w:p>
    <w:p w14:paraId="227DD79B" w14:textId="77777777" w:rsidR="00CC1501" w:rsidRPr="00FF1907" w:rsidRDefault="00CC1501" w:rsidP="00CC1501">
      <w:pPr>
        <w:jc w:val="left"/>
        <w:rPr>
          <w:rFonts w:eastAsia="Times New Roman" w:cs="Segoe UI"/>
          <w:color w:val="auto"/>
          <w:lang w:val="es-ES" w:eastAsia="es-BO"/>
        </w:rPr>
      </w:pPr>
    </w:p>
    <w:p w14:paraId="50C5104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330E4BC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A: SEGURIDAD, AUDITORÍA Y RRHH</w:t>
      </w:r>
    </w:p>
    <w:p w14:paraId="467D34C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CU01, CU02, CU03, CU04, CU05, CU31, CU32, CU33, CU34</w:t>
      </w:r>
    </w:p>
    <w:p w14:paraId="4C5DC3CD"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w:t>
      </w:r>
    </w:p>
    <w:p w14:paraId="442D7AB2" w14:textId="77777777" w:rsidR="00CC1501" w:rsidRPr="00FF1907" w:rsidRDefault="00CC1501" w:rsidP="00CC1501">
      <w:pPr>
        <w:jc w:val="left"/>
        <w:rPr>
          <w:rFonts w:eastAsia="Times New Roman" w:cs="Segoe UI"/>
          <w:color w:val="auto"/>
          <w:lang w:val="en-US" w:eastAsia="es-BO"/>
        </w:rPr>
      </w:pPr>
    </w:p>
    <w:p w14:paraId="1FC8D5B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roles (</w:t>
      </w:r>
    </w:p>
    <w:p w14:paraId="76BC435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id_rol SERIAL PRIMARY KEY,</w:t>
      </w:r>
    </w:p>
    <w:p w14:paraId="2F6F793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nombre_rol VARCHAR(50) UNIQUE NOT NULL,</w:t>
      </w:r>
    </w:p>
    <w:p w14:paraId="6289A69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descripcion VARCHAR(255),</w:t>
      </w:r>
    </w:p>
    <w:p w14:paraId="55C9D65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permisos_json JSONB NOT NULL DEFAULT '{}',</w:t>
      </w:r>
    </w:p>
    <w:p w14:paraId="3B3174E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estado_activo BOOLEAN DEFAULT true,</w:t>
      </w:r>
    </w:p>
    <w:p w14:paraId="735E372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created_at TIMESTAMPTZ DEFAULT NOW(),</w:t>
      </w:r>
    </w:p>
    <w:p w14:paraId="0075C0D6"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updated_at TIMESTAMPTZ DEFAULT NOW()</w:t>
      </w:r>
    </w:p>
    <w:p w14:paraId="40738F1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w:t>
      </w:r>
    </w:p>
    <w:p w14:paraId="2C45F5F3" w14:textId="77777777" w:rsidR="00CC1501" w:rsidRPr="00FF1907" w:rsidRDefault="00CC1501" w:rsidP="00CC1501">
      <w:pPr>
        <w:jc w:val="left"/>
        <w:rPr>
          <w:rFonts w:eastAsia="Times New Roman" w:cs="Segoe UI"/>
          <w:color w:val="auto"/>
          <w:lang w:val="en-US" w:eastAsia="es-BO"/>
        </w:rPr>
      </w:pPr>
    </w:p>
    <w:p w14:paraId="12F922E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empleados (</w:t>
      </w:r>
    </w:p>
    <w:p w14:paraId="7ABBBCAB"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id_empleado SERIAL PRIMARY KEY,</w:t>
      </w:r>
    </w:p>
    <w:p w14:paraId="0F41EF66" w14:textId="77777777" w:rsidR="00CC1501" w:rsidRPr="00335434"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w:t>
      </w:r>
      <w:r w:rsidRPr="00335434">
        <w:rPr>
          <w:rFonts w:eastAsia="Times New Roman" w:cs="Segoe UI"/>
          <w:color w:val="auto"/>
          <w:lang w:val="en-US" w:eastAsia="es-BO"/>
        </w:rPr>
        <w:t>ci_documento VARCHAR(20) UNIQUE NOT NULL,</w:t>
      </w:r>
    </w:p>
    <w:p w14:paraId="6F89D885" w14:textId="77777777" w:rsidR="00CC1501" w:rsidRPr="00335434" w:rsidRDefault="00CC1501" w:rsidP="00CC1501">
      <w:pPr>
        <w:jc w:val="left"/>
        <w:rPr>
          <w:rFonts w:eastAsia="Times New Roman" w:cs="Segoe UI"/>
          <w:color w:val="auto"/>
          <w:lang w:val="en-US" w:eastAsia="es-BO"/>
        </w:rPr>
      </w:pPr>
      <w:r w:rsidRPr="00335434">
        <w:rPr>
          <w:rFonts w:eastAsia="Times New Roman" w:cs="Segoe UI"/>
          <w:color w:val="auto"/>
          <w:lang w:val="en-US" w:eastAsia="es-BO"/>
        </w:rPr>
        <w:t xml:space="preserve">    nombre_completo VARCHAR(150) NOT NULL,</w:t>
      </w:r>
    </w:p>
    <w:p w14:paraId="16445690" w14:textId="77777777" w:rsidR="00CC1501" w:rsidRPr="00335434" w:rsidRDefault="00CC1501" w:rsidP="00CC1501">
      <w:pPr>
        <w:jc w:val="left"/>
        <w:rPr>
          <w:rFonts w:eastAsia="Times New Roman" w:cs="Segoe UI"/>
          <w:color w:val="auto"/>
          <w:lang w:val="en-US" w:eastAsia="es-BO"/>
        </w:rPr>
      </w:pPr>
      <w:r w:rsidRPr="00335434">
        <w:rPr>
          <w:rFonts w:eastAsia="Times New Roman" w:cs="Segoe UI"/>
          <w:color w:val="auto"/>
          <w:lang w:val="en-US" w:eastAsia="es-BO"/>
        </w:rPr>
        <w:lastRenderedPageBreak/>
        <w:t xml:space="preserve">    cargo VARCHAR(100),</w:t>
      </w:r>
    </w:p>
    <w:p w14:paraId="56B989AF" w14:textId="77777777" w:rsidR="00CC1501" w:rsidRPr="00FF1907" w:rsidRDefault="00CC1501" w:rsidP="00CC1501">
      <w:pPr>
        <w:jc w:val="left"/>
        <w:rPr>
          <w:rFonts w:eastAsia="Times New Roman" w:cs="Segoe UI"/>
          <w:color w:val="auto"/>
          <w:lang w:val="es-ES" w:eastAsia="es-BO"/>
        </w:rPr>
      </w:pPr>
      <w:r w:rsidRPr="00335434">
        <w:rPr>
          <w:rFonts w:eastAsia="Times New Roman" w:cs="Segoe UI"/>
          <w:color w:val="auto"/>
          <w:lang w:val="en-US" w:eastAsia="es-BO"/>
        </w:rPr>
        <w:t xml:space="preserve">    </w:t>
      </w:r>
      <w:r w:rsidRPr="00FF1907">
        <w:rPr>
          <w:rFonts w:eastAsia="Times New Roman" w:cs="Segoe UI"/>
          <w:color w:val="auto"/>
          <w:lang w:val="es-ES" w:eastAsia="es-BO"/>
        </w:rPr>
        <w:t>telefono VARCHAR(20),</w:t>
      </w:r>
    </w:p>
    <w:p w14:paraId="26E3E15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email_personal VARCHAR(100),</w:t>
      </w:r>
    </w:p>
    <w:p w14:paraId="0F483CCB"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estado_activo BOOLEAN DEFAULT true,</w:t>
      </w:r>
    </w:p>
    <w:p w14:paraId="6150F316"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fecha_ingreso DATE DEFAULT CURRENT_DATE,</w:t>
      </w:r>
    </w:p>
    <w:p w14:paraId="798A8DC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created_at TIMESTAMPTZ DEFAULT NOW(),</w:t>
      </w:r>
    </w:p>
    <w:p w14:paraId="536EC026"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updated_at TIMESTAMPTZ DEFAULT NOW()</w:t>
      </w:r>
    </w:p>
    <w:p w14:paraId="5ACE412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35A65CB8" w14:textId="77777777" w:rsidR="00CC1501" w:rsidRPr="00FF1907" w:rsidRDefault="00CC1501" w:rsidP="00CC1501">
      <w:pPr>
        <w:jc w:val="left"/>
        <w:rPr>
          <w:rFonts w:eastAsia="Times New Roman" w:cs="Segoe UI"/>
          <w:color w:val="auto"/>
          <w:lang w:val="es-ES" w:eastAsia="es-BO"/>
        </w:rPr>
      </w:pPr>
    </w:p>
    <w:p w14:paraId="4A3FD9B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usuarios (</w:t>
      </w:r>
    </w:p>
    <w:p w14:paraId="0E90C17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id_usuario SERIAL PRIMARY KEY,</w:t>
      </w:r>
    </w:p>
    <w:p w14:paraId="6259ABB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 VINCULACIÓN CON SUPABASE AUTH (Crucial para que el código Next.js funcione)</w:t>
      </w:r>
    </w:p>
    <w:p w14:paraId="251E91D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auth_uid UUID UNIQUE,</w:t>
      </w:r>
    </w:p>
    <w:p w14:paraId="20CE65BD" w14:textId="77777777" w:rsidR="00CC1501" w:rsidRPr="00FF1907" w:rsidRDefault="00CC1501" w:rsidP="00CC1501">
      <w:pPr>
        <w:jc w:val="left"/>
        <w:rPr>
          <w:rFonts w:eastAsia="Times New Roman" w:cs="Segoe UI"/>
          <w:color w:val="auto"/>
          <w:lang w:val="en-US" w:eastAsia="es-BO"/>
        </w:rPr>
      </w:pPr>
    </w:p>
    <w:p w14:paraId="2921BBB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id_rol INT NOT NULL REFERENCES roles(id_rol),</w:t>
      </w:r>
    </w:p>
    <w:p w14:paraId="0E2AE38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id_empleado INT NOT NULL REFERENCES empleados(id_empleado),</w:t>
      </w:r>
    </w:p>
    <w:p w14:paraId="1E6669B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email_corporativo VARCHAR(100) UNIQUE NOT NULL,</w:t>
      </w:r>
    </w:p>
    <w:p w14:paraId="59F143A7"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estado_acceso BOOLEAN DEFAULT true,</w:t>
      </w:r>
    </w:p>
    <w:p w14:paraId="17BD38C9" w14:textId="77777777" w:rsidR="00CC1501" w:rsidRPr="00FF1907" w:rsidRDefault="00CC1501" w:rsidP="00CC1501">
      <w:pPr>
        <w:jc w:val="left"/>
        <w:rPr>
          <w:rFonts w:eastAsia="Times New Roman" w:cs="Segoe UI"/>
          <w:color w:val="auto"/>
          <w:lang w:val="en-US" w:eastAsia="es-BO"/>
        </w:rPr>
      </w:pPr>
    </w:p>
    <w:p w14:paraId="513825B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 SEGURIDAD ADICIONAL (Para CU01, CU04, CU31)</w:t>
      </w:r>
    </w:p>
    <w:p w14:paraId="720B241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password_hash VARCHAR(255), -- Hash para validación manual (nullable para flujo de invitación)</w:t>
      </w:r>
    </w:p>
    <w:p w14:paraId="3074349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ultimo_login TIMESTAMPTZ,</w:t>
      </w:r>
    </w:p>
    <w:p w14:paraId="75123B2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intentos_fallidos INT DEFAULT 0,</w:t>
      </w:r>
    </w:p>
    <w:p w14:paraId="577521A3" w14:textId="77777777" w:rsidR="00CC1501" w:rsidRPr="00FF1907" w:rsidRDefault="00CC1501" w:rsidP="00CC1501">
      <w:pPr>
        <w:jc w:val="left"/>
        <w:rPr>
          <w:rFonts w:eastAsia="Times New Roman" w:cs="Segoe UI"/>
          <w:color w:val="auto"/>
          <w:lang w:val="es-ES" w:eastAsia="es-BO"/>
        </w:rPr>
      </w:pPr>
    </w:p>
    <w:p w14:paraId="4398407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created_at TIMESTAMPTZ DEFAULT NOW(),</w:t>
      </w:r>
    </w:p>
    <w:p w14:paraId="42EDA4F7"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updated_at TIMESTAMPTZ DEFAULT NOW()</w:t>
      </w:r>
    </w:p>
    <w:p w14:paraId="31DE771E"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w:t>
      </w:r>
    </w:p>
    <w:p w14:paraId="3E8C7624" w14:textId="77777777" w:rsidR="00CC1501" w:rsidRPr="00FF1907" w:rsidRDefault="00CC1501" w:rsidP="00CC1501">
      <w:pPr>
        <w:jc w:val="left"/>
        <w:rPr>
          <w:rFonts w:eastAsia="Times New Roman" w:cs="Segoe UI"/>
          <w:color w:val="auto"/>
          <w:lang w:val="en-US" w:eastAsia="es-BO"/>
        </w:rPr>
      </w:pPr>
    </w:p>
    <w:p w14:paraId="2D9D1E6B"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bitacora_auditoria (</w:t>
      </w:r>
    </w:p>
    <w:p w14:paraId="7FA4B27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id_log SERIAL PRIMARY KEY,</w:t>
      </w:r>
    </w:p>
    <w:p w14:paraId="6C5F063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id_usuario INT REFERENCES usuarios(id_usuario),</w:t>
      </w:r>
    </w:p>
    <w:p w14:paraId="147DA853"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accion_sql VARCHAR(50) NOT NULL,</w:t>
      </w:r>
    </w:p>
    <w:p w14:paraId="33AF2AE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tabla_afectada VARCHAR(50) NOT NULL,</w:t>
      </w:r>
    </w:p>
    <w:p w14:paraId="620CD27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registro_id INT,</w:t>
      </w:r>
    </w:p>
    <w:p w14:paraId="20F2886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ip_address VARCHAR(45),</w:t>
      </w:r>
    </w:p>
    <w:p w14:paraId="1366BBB8" w14:textId="77777777" w:rsidR="00CC1501" w:rsidRPr="00335434"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335434">
        <w:rPr>
          <w:rFonts w:eastAsia="Times New Roman" w:cs="Segoe UI"/>
          <w:color w:val="auto"/>
          <w:lang w:val="es-ES" w:eastAsia="es-BO"/>
        </w:rPr>
        <w:t>fecha_hora TIMESTAMPTZ DEFAULT NOW(),</w:t>
      </w:r>
    </w:p>
    <w:p w14:paraId="673C4A72" w14:textId="77777777" w:rsidR="00CC1501" w:rsidRPr="00FF1907" w:rsidRDefault="00CC1501" w:rsidP="00CC1501">
      <w:pPr>
        <w:jc w:val="left"/>
        <w:rPr>
          <w:rFonts w:eastAsia="Times New Roman" w:cs="Segoe UI"/>
          <w:color w:val="auto"/>
          <w:lang w:val="en-US" w:eastAsia="es-BO"/>
        </w:rPr>
      </w:pPr>
      <w:r w:rsidRPr="00335434">
        <w:rPr>
          <w:rFonts w:eastAsia="Times New Roman" w:cs="Segoe UI"/>
          <w:color w:val="auto"/>
          <w:lang w:val="es-ES" w:eastAsia="es-BO"/>
        </w:rPr>
        <w:t xml:space="preserve">    </w:t>
      </w:r>
      <w:r w:rsidRPr="00FF1907">
        <w:rPr>
          <w:rFonts w:eastAsia="Times New Roman" w:cs="Segoe UI"/>
          <w:color w:val="auto"/>
          <w:lang w:val="en-US" w:eastAsia="es-BO"/>
        </w:rPr>
        <w:t>old_data JSONB,</w:t>
      </w:r>
    </w:p>
    <w:p w14:paraId="0F00F7FF" w14:textId="77777777" w:rsidR="00CC1501" w:rsidRPr="00335434"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w:t>
      </w:r>
      <w:r w:rsidRPr="00335434">
        <w:rPr>
          <w:rFonts w:eastAsia="Times New Roman" w:cs="Segoe UI"/>
          <w:color w:val="auto"/>
          <w:lang w:val="en-US" w:eastAsia="es-BO"/>
        </w:rPr>
        <w:t>new_data JSONB</w:t>
      </w:r>
    </w:p>
    <w:p w14:paraId="3336996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50A8AF62" w14:textId="77777777" w:rsidR="00CC1501" w:rsidRPr="00FF1907" w:rsidRDefault="00CC1501" w:rsidP="00CC1501">
      <w:pPr>
        <w:jc w:val="left"/>
        <w:rPr>
          <w:rFonts w:eastAsia="Times New Roman" w:cs="Segoe UI"/>
          <w:color w:val="auto"/>
          <w:lang w:val="es-ES" w:eastAsia="es-BO"/>
        </w:rPr>
      </w:pPr>
    </w:p>
    <w:p w14:paraId="725D12B2" w14:textId="77777777" w:rsidR="00CC1501" w:rsidRPr="00FF1907" w:rsidRDefault="00CC1501" w:rsidP="00CC1501">
      <w:pPr>
        <w:jc w:val="left"/>
        <w:rPr>
          <w:rFonts w:eastAsia="Times New Roman" w:cs="Segoe UI"/>
          <w:color w:val="auto"/>
          <w:lang w:val="es-ES" w:eastAsia="es-BO"/>
        </w:rPr>
      </w:pPr>
    </w:p>
    <w:p w14:paraId="77A33D8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4C7C88C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B: DATOS MAESTROS — Catálogo, Proveedores, Compras</w:t>
      </w:r>
    </w:p>
    <w:p w14:paraId="6099578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CU08, CU09, CU12, CU13, CU14, CU15, CU16</w:t>
      </w:r>
    </w:p>
    <w:p w14:paraId="75BF7FD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w:t>
      </w:r>
    </w:p>
    <w:p w14:paraId="4E98B5AC" w14:textId="77777777" w:rsidR="00CC1501" w:rsidRPr="00FF1907" w:rsidRDefault="00CC1501" w:rsidP="00CC1501">
      <w:pPr>
        <w:jc w:val="left"/>
        <w:rPr>
          <w:rFonts w:eastAsia="Times New Roman" w:cs="Segoe UI"/>
          <w:color w:val="auto"/>
          <w:lang w:val="en-US" w:eastAsia="es-BO"/>
        </w:rPr>
      </w:pPr>
    </w:p>
    <w:p w14:paraId="537E5B7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catalogo_items (</w:t>
      </w:r>
    </w:p>
    <w:p w14:paraId="318848E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id_item SERIAL PRIMARY KEY,</w:t>
      </w:r>
    </w:p>
    <w:p w14:paraId="5461FA92"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codigo_sku VARCHAR(50) UNIQUE NOT NULL,</w:t>
      </w:r>
    </w:p>
    <w:p w14:paraId="4DD68A68"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nombre_producto VARCHAR(150) NOT NULL,</w:t>
      </w:r>
    </w:p>
    <w:p w14:paraId="3A8889AE"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tipo_item VARCHAR(50) NOT NULL CHECK (</w:t>
      </w:r>
    </w:p>
    <w:p w14:paraId="2316A02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tipo_item IN ('MATERIA_PRIMA','INSUMO','PRODUCTO_TERMINADO','EMPAQUE')</w:t>
      </w:r>
    </w:p>
    <w:p w14:paraId="360A6D4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w:t>
      </w:r>
    </w:p>
    <w:p w14:paraId="4910163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categoria VARCHAR(50),</w:t>
      </w:r>
    </w:p>
    <w:p w14:paraId="0930FD6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unidad_medida VARCHAR(20) NOT NULL,</w:t>
      </w:r>
    </w:p>
    <w:p w14:paraId="3775D51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precio_referencia DECIMAL(10,2) DEFAULT 0,</w:t>
      </w:r>
    </w:p>
    <w:p w14:paraId="3E7DE06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vida_util_dias INT,</w:t>
      </w:r>
    </w:p>
    <w:p w14:paraId="7E16969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stock_minimo DECIMAL(10,2) DEFAULT 0,</w:t>
      </w:r>
    </w:p>
    <w:p w14:paraId="439C5AD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created_at TIMESTAMPTZ DEFAULT NOW(), -- fecha y hora de creación del producto</w:t>
      </w:r>
    </w:p>
    <w:p w14:paraId="60562CF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updated_at TIMESTAMPTZ DEFAULT NOW()  -- fecha y hora de modificación</w:t>
      </w:r>
    </w:p>
    <w:p w14:paraId="6508F74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 todas aquellas tablas que contengan created_at y updated_at son para la bitácora de auditoría</w:t>
      </w:r>
    </w:p>
    <w:p w14:paraId="2402FA98" w14:textId="77777777" w:rsidR="00CC1501" w:rsidRPr="00FF1907" w:rsidRDefault="00CC1501" w:rsidP="00CC1501">
      <w:pPr>
        <w:jc w:val="left"/>
        <w:rPr>
          <w:rFonts w:eastAsia="Times New Roman" w:cs="Segoe UI"/>
          <w:color w:val="auto"/>
          <w:lang w:val="es-ES" w:eastAsia="es-BO"/>
        </w:rPr>
      </w:pPr>
    </w:p>
    <w:p w14:paraId="21545B9B"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proveedores (</w:t>
      </w:r>
    </w:p>
    <w:p w14:paraId="3C4B209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lastRenderedPageBreak/>
        <w:t xml:space="preserve">    id_proveedor SERIAL PRIMARY KEY,</w:t>
      </w:r>
    </w:p>
    <w:p w14:paraId="292E7EE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ci_nit VARCHAR(50) UNIQUE NOT NULL,</w:t>
      </w:r>
    </w:p>
    <w:p w14:paraId="77C6236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razon_social VARCHAR(150) NOT NULL,</w:t>
      </w:r>
    </w:p>
    <w:p w14:paraId="0749F47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tipo_proveedor VARCHAR(30) NOT NULL CHECK (</w:t>
      </w:r>
    </w:p>
    <w:p w14:paraId="3B33B05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tipo_proveedor IN ('GANADERO','INSUMOS','SERVICIOS')</w:t>
      </w:r>
    </w:p>
    <w:p w14:paraId="4900441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2A41A57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telefono VARCHAR(20),</w:t>
      </w:r>
    </w:p>
    <w:p w14:paraId="3376728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direccion VARCHAR(255),</w:t>
      </w:r>
    </w:p>
    <w:p w14:paraId="621518E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colonia_origen VARCHAR(100),</w:t>
      </w:r>
    </w:p>
    <w:p w14:paraId="5E6A6BE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lead_time_dias INT DEFAULT 3,</w:t>
      </w:r>
    </w:p>
    <w:p w14:paraId="33B9758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estado_reputacion VARCHAR(50) DEFAULT 'Activo' CHECK (</w:t>
      </w:r>
    </w:p>
    <w:p w14:paraId="6CDE66E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estado_reputacion IN ('Activo','Observado','Inhabilitado_Bacteriologico','Suspendido')</w:t>
      </w:r>
    </w:p>
    <w:p w14:paraId="2B1E81DD"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w:t>
      </w:r>
    </w:p>
    <w:p w14:paraId="4C68BBF3"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created_at TIMESTAMPTZ DEFAULT NOW(),</w:t>
      </w:r>
    </w:p>
    <w:p w14:paraId="68FF29C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updated_at TIMESTAMPTZ DEFAULT NOW()</w:t>
      </w:r>
    </w:p>
    <w:p w14:paraId="1FF187B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0FF12119" w14:textId="77777777" w:rsidR="00CC1501" w:rsidRPr="00FF1907" w:rsidRDefault="00CC1501" w:rsidP="00CC1501">
      <w:pPr>
        <w:jc w:val="left"/>
        <w:rPr>
          <w:rFonts w:eastAsia="Times New Roman" w:cs="Segoe UI"/>
          <w:color w:val="auto"/>
          <w:lang w:val="es-ES" w:eastAsia="es-BO"/>
        </w:rPr>
      </w:pPr>
    </w:p>
    <w:p w14:paraId="308F81D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CU14: Elaborar Orden de Compra de Insumos</w:t>
      </w:r>
    </w:p>
    <w:p w14:paraId="0C74F312"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compras_insumos (</w:t>
      </w:r>
    </w:p>
    <w:p w14:paraId="7D9DA478"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id_compra SERIAL PRIMARY KEY,</w:t>
      </w:r>
    </w:p>
    <w:p w14:paraId="23BB92DF"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id_proveedor INT NOT NULL REFERENCES proveedores(id_proveedor),</w:t>
      </w:r>
    </w:p>
    <w:p w14:paraId="6DFE317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id_usuario_recibe INT NOT NULL REFERENCES usuarios(id_usuario),</w:t>
      </w:r>
    </w:p>
    <w:p w14:paraId="4BBD059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numero_factura_compra VARCHAR(50),</w:t>
      </w:r>
    </w:p>
    <w:p w14:paraId="2D8B430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estado_compra VARCHAR(30) DEFAULT 'Pendiente' CHECK (</w:t>
      </w:r>
    </w:p>
    <w:p w14:paraId="5298061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estado_compra IN ('Pendiente','Recibida','Parcial','Anulada')</w:t>
      </w:r>
    </w:p>
    <w:p w14:paraId="2D2F6FD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0FE139E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monto_total_bs DECIMAL(10,2),</w:t>
      </w:r>
    </w:p>
    <w:p w14:paraId="4E774DB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fecha_compra TIMESTAMPTZ DEFAULT NOW()</w:t>
      </w:r>
    </w:p>
    <w:p w14:paraId="51EDA73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2535EB16" w14:textId="77777777" w:rsidR="00CC1501" w:rsidRPr="00FF1907" w:rsidRDefault="00CC1501" w:rsidP="00CC1501">
      <w:pPr>
        <w:jc w:val="left"/>
        <w:rPr>
          <w:rFonts w:eastAsia="Times New Roman" w:cs="Segoe UI"/>
          <w:color w:val="auto"/>
          <w:lang w:val="es-ES" w:eastAsia="es-BO"/>
        </w:rPr>
      </w:pPr>
    </w:p>
    <w:p w14:paraId="2088849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CU14 / CU15: Detalle de los ítems de cada orden de compra</w:t>
      </w:r>
    </w:p>
    <w:p w14:paraId="3054117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detalle_compras (</w:t>
      </w:r>
    </w:p>
    <w:p w14:paraId="242DDB7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id_detalle_compra SERIAL PRIMARY KEY,</w:t>
      </w:r>
    </w:p>
    <w:p w14:paraId="0E484B2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id_compra INT NOT NULL REFERENCES compras_insumos(id_compra),</w:t>
      </w:r>
    </w:p>
    <w:p w14:paraId="0677ED7D"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id_item INT NOT NULL REFERENCES catalogo_items(id_item),</w:t>
      </w:r>
    </w:p>
    <w:p w14:paraId="41DE917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cantidad DECIMAL(10,2) NOT NULL,</w:t>
      </w:r>
    </w:p>
    <w:p w14:paraId="127FD09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precio_unitario DECIMAL(10,2) NOT NULL,</w:t>
      </w:r>
    </w:p>
    <w:p w14:paraId="4C71C71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lote_proveedor VARCHAR(50),</w:t>
      </w:r>
    </w:p>
    <w:p w14:paraId="43F054F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fecha_vencimiento DATE</w:t>
      </w:r>
    </w:p>
    <w:p w14:paraId="75F9434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7695EA2E" w14:textId="77777777" w:rsidR="00CC1501" w:rsidRPr="00FF1907" w:rsidRDefault="00CC1501" w:rsidP="00CC1501">
      <w:pPr>
        <w:jc w:val="left"/>
        <w:rPr>
          <w:rFonts w:eastAsia="Times New Roman" w:cs="Segoe UI"/>
          <w:color w:val="auto"/>
          <w:lang w:val="es-ES" w:eastAsia="es-BO"/>
        </w:rPr>
      </w:pPr>
    </w:p>
    <w:p w14:paraId="7045D15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CU16: Registrar Pago a Proveedor</w:t>
      </w:r>
    </w:p>
    <w:p w14:paraId="417C960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pagos_proveedores (</w:t>
      </w:r>
    </w:p>
    <w:p w14:paraId="63935C08"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id_pago SERIAL PRIMARY KEY,</w:t>
      </w:r>
    </w:p>
    <w:p w14:paraId="273E9D89"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id_proveedor INT NOT NULL REFERENCES proveedores(id_proveedor),</w:t>
      </w:r>
    </w:p>
    <w:p w14:paraId="282E699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lastRenderedPageBreak/>
        <w:t xml:space="preserve">    </w:t>
      </w:r>
      <w:r w:rsidRPr="00FF1907">
        <w:rPr>
          <w:rFonts w:eastAsia="Times New Roman" w:cs="Segoe UI"/>
          <w:color w:val="auto"/>
          <w:lang w:val="es-ES" w:eastAsia="es-BO"/>
        </w:rPr>
        <w:t>id_compra INT REFERENCES compras_insumos(id_compra), -- CU16: vincula el pago a la compra específica que se está cancelando</w:t>
      </w:r>
    </w:p>
    <w:p w14:paraId="1794762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id_usuario_registra INT NOT NULL REFERENCES usuarios(id_usuario),</w:t>
      </w:r>
    </w:p>
    <w:p w14:paraId="3585A2E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monto_pagado_bs DECIMAL(10,2) NOT NULL,</w:t>
      </w:r>
    </w:p>
    <w:p w14:paraId="62C6CDC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metodo_pago VARCHAR(30),</w:t>
      </w:r>
    </w:p>
    <w:p w14:paraId="7FD254E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referencia_comprobante VARCHAR(100),</w:t>
      </w:r>
    </w:p>
    <w:p w14:paraId="430F8EB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fecha_pago TIMESTAMPTZ DEFAULT NOW()</w:t>
      </w:r>
    </w:p>
    <w:p w14:paraId="46E3AF5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27C99B48" w14:textId="77777777" w:rsidR="00CC1501" w:rsidRPr="00FF1907" w:rsidRDefault="00CC1501" w:rsidP="00CC1501">
      <w:pPr>
        <w:jc w:val="left"/>
        <w:rPr>
          <w:rFonts w:eastAsia="Times New Roman" w:cs="Segoe UI"/>
          <w:color w:val="auto"/>
          <w:lang w:val="es-ES" w:eastAsia="es-BO"/>
        </w:rPr>
      </w:pPr>
    </w:p>
    <w:p w14:paraId="7C56DF5C" w14:textId="77777777" w:rsidR="00CC1501" w:rsidRPr="00FF1907" w:rsidRDefault="00CC1501" w:rsidP="00CC1501">
      <w:pPr>
        <w:jc w:val="left"/>
        <w:rPr>
          <w:rFonts w:eastAsia="Times New Roman" w:cs="Segoe UI"/>
          <w:color w:val="auto"/>
          <w:lang w:val="es-ES" w:eastAsia="es-BO"/>
        </w:rPr>
      </w:pPr>
    </w:p>
    <w:p w14:paraId="2BC3D43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12B03AB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C: RECEPCIÓN DE LECHE Y MONITOREO AMBIENTAL</w:t>
      </w:r>
    </w:p>
    <w:p w14:paraId="0DCA1D7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CU17, CU18</w:t>
      </w:r>
    </w:p>
    <w:p w14:paraId="1DD8DF3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23F7B598" w14:textId="77777777" w:rsidR="00CC1501" w:rsidRPr="00FF1907" w:rsidRDefault="00CC1501" w:rsidP="00CC1501">
      <w:pPr>
        <w:jc w:val="left"/>
        <w:rPr>
          <w:rFonts w:eastAsia="Times New Roman" w:cs="Segoe UI"/>
          <w:color w:val="auto"/>
          <w:lang w:val="es-ES" w:eastAsia="es-BO"/>
        </w:rPr>
      </w:pPr>
    </w:p>
    <w:p w14:paraId="70FE4AA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zonas_almacen (</w:t>
      </w:r>
    </w:p>
    <w:p w14:paraId="6683D37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id_zona SERIAL PRIMARY KEY,</w:t>
      </w:r>
    </w:p>
    <w:p w14:paraId="6A548FE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nombre_zona VARCHAR(100) NOT NULL,</w:t>
      </w:r>
    </w:p>
    <w:p w14:paraId="4921DE5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tipo_zona VARCHAR(50) CHECK (</w:t>
      </w:r>
    </w:p>
    <w:p w14:paraId="335CBE9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tipo_zona IN ('Camara_Frio','Almacen_Seco','Silo_Leche','Tina_Produccion','Zona_Despacho')</w:t>
      </w:r>
    </w:p>
    <w:p w14:paraId="0808D67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56194A4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temperatura_minima DECIMAL(5,2),</w:t>
      </w:r>
    </w:p>
    <w:p w14:paraId="23429F7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temperatura_maxima DECIMAL(5,2),</w:t>
      </w:r>
    </w:p>
    <w:p w14:paraId="4DEB873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estado_activo BOOLEAN DEFAULT true</w:t>
      </w:r>
    </w:p>
    <w:p w14:paraId="5FB0438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081B11AC" w14:textId="77777777" w:rsidR="00CC1501" w:rsidRPr="00FF1907" w:rsidRDefault="00CC1501" w:rsidP="00CC1501">
      <w:pPr>
        <w:jc w:val="left"/>
        <w:rPr>
          <w:rFonts w:eastAsia="Times New Roman" w:cs="Segoe UI"/>
          <w:color w:val="auto"/>
          <w:lang w:val="es-ES" w:eastAsia="es-BO"/>
        </w:rPr>
      </w:pPr>
    </w:p>
    <w:p w14:paraId="1181AA7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control_temperaturas (</w:t>
      </w:r>
    </w:p>
    <w:p w14:paraId="367616F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id_registro SERIAL PRIMARY KEY,</w:t>
      </w:r>
    </w:p>
    <w:p w14:paraId="6B5BB2E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id_usuario INT NOT NULL REFERENCES usuarios(id_usuario),</w:t>
      </w:r>
    </w:p>
    <w:p w14:paraId="37EA67F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id_zona INT REFERENCES zonas_almacen(id_zona),</w:t>
      </w:r>
    </w:p>
    <w:p w14:paraId="36A221F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zona_monitoreada VARCHAR(100),</w:t>
      </w:r>
    </w:p>
    <w:p w14:paraId="04FD573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temperatura_celsius DECIMAL(5,2) NOT NULL,</w:t>
      </w:r>
    </w:p>
    <w:p w14:paraId="0607E76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fecha_hora TIMESTAMPTZ DEFAULT NOW()</w:t>
      </w:r>
    </w:p>
    <w:p w14:paraId="7845D92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2AA95D01" w14:textId="77777777" w:rsidR="00CC1501" w:rsidRPr="00FF1907" w:rsidRDefault="00CC1501" w:rsidP="00CC1501">
      <w:pPr>
        <w:jc w:val="left"/>
        <w:rPr>
          <w:rFonts w:eastAsia="Times New Roman" w:cs="Segoe UI"/>
          <w:color w:val="auto"/>
          <w:lang w:val="es-ES" w:eastAsia="es-BO"/>
        </w:rPr>
      </w:pPr>
    </w:p>
    <w:p w14:paraId="3E61B81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CU17 + CU18: Ticket de ingreso de cisterna y Triage Bioquímico</w:t>
      </w:r>
    </w:p>
    <w:p w14:paraId="45E13F0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recepciones_leche (</w:t>
      </w:r>
    </w:p>
    <w:p w14:paraId="6D3C9BA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id_recepcion SERIAL PRIMARY KEY,</w:t>
      </w:r>
    </w:p>
    <w:p w14:paraId="492B5B63"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id_proveedor INT NOT NULL REFERENCES proveedores(id_proveedor),</w:t>
      </w:r>
    </w:p>
    <w:p w14:paraId="1F5DAE0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id_laboratorista INT NOT NULL REFERENCES usuarios(id_usuario),</w:t>
      </w:r>
    </w:p>
    <w:p w14:paraId="67E9D37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litros_recibidos DECIMAL(10,2) NOT NULL,</w:t>
      </w:r>
    </w:p>
    <w:p w14:paraId="1062CB1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acidez_dornic DECIMAL(5,2),</w:t>
      </w:r>
    </w:p>
    <w:p w14:paraId="3916B83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acidez_ph DECIMAL(4,2),</w:t>
      </w:r>
    </w:p>
    <w:p w14:paraId="37A5843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temperatura_celsius DECIMAL(5,2),</w:t>
      </w:r>
    </w:p>
    <w:p w14:paraId="63CE56A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celulas_somaticas INT,</w:t>
      </w:r>
    </w:p>
    <w:p w14:paraId="7DDFE7C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antibioticos BOOLEAN DEFAULT false,</w:t>
      </w:r>
    </w:p>
    <w:p w14:paraId="11CB178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porcentaje_grasa DECIMAL(5,2),</w:t>
      </w:r>
    </w:p>
    <w:p w14:paraId="3752814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densidad DECIMAL(5,2),</w:t>
      </w:r>
    </w:p>
    <w:p w14:paraId="7335E4C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porcentaje_agua DECIMAL(5,2),</w:t>
      </w:r>
    </w:p>
    <w:p w14:paraId="759635F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punto_congelamiento DECIMAL(5,2),</w:t>
      </w:r>
    </w:p>
    <w:p w14:paraId="1EA0AA22" w14:textId="77777777" w:rsidR="00CC1501" w:rsidRPr="00335434"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r w:rsidRPr="00335434">
        <w:rPr>
          <w:rFonts w:eastAsia="Times New Roman" w:cs="Segoe UI"/>
          <w:color w:val="auto"/>
          <w:lang w:val="es-ES" w:eastAsia="es-BO"/>
        </w:rPr>
        <w:t>estado_triage VARCHAR(50) NOT NULL DEFAULT 'Pendiente' CHECK (</w:t>
      </w:r>
    </w:p>
    <w:p w14:paraId="14ABA1C3" w14:textId="77777777" w:rsidR="00CC1501" w:rsidRPr="00FF1907" w:rsidRDefault="00CC1501" w:rsidP="00CC1501">
      <w:pPr>
        <w:jc w:val="left"/>
        <w:rPr>
          <w:rFonts w:eastAsia="Times New Roman" w:cs="Segoe UI"/>
          <w:color w:val="auto"/>
          <w:lang w:val="es-ES" w:eastAsia="es-BO"/>
        </w:rPr>
      </w:pPr>
      <w:r w:rsidRPr="00335434">
        <w:rPr>
          <w:rFonts w:eastAsia="Times New Roman" w:cs="Segoe UI"/>
          <w:color w:val="auto"/>
          <w:lang w:val="es-ES" w:eastAsia="es-BO"/>
        </w:rPr>
        <w:t xml:space="preserve">        </w:t>
      </w:r>
      <w:r w:rsidRPr="00FF1907">
        <w:rPr>
          <w:rFonts w:eastAsia="Times New Roman" w:cs="Segoe UI"/>
          <w:color w:val="auto"/>
          <w:lang w:val="es-ES" w:eastAsia="es-BO"/>
        </w:rPr>
        <w:t>estado_triage IN ('Pendiente','Aceptado','Rechazado_Calidad','Rechazado_Antibioticos','Observado')</w:t>
      </w:r>
    </w:p>
    <w:p w14:paraId="17696D4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4292733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 TEXT,</w:t>
      </w:r>
    </w:p>
    <w:p w14:paraId="075BF6A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fecha_registro TIMESTAMPTZ DEFAULT NOW()</w:t>
      </w:r>
    </w:p>
    <w:p w14:paraId="6E132CE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70AF7761" w14:textId="77777777" w:rsidR="00CC1501" w:rsidRPr="00FF1907" w:rsidRDefault="00CC1501" w:rsidP="00CC1501">
      <w:pPr>
        <w:jc w:val="left"/>
        <w:rPr>
          <w:rFonts w:eastAsia="Times New Roman" w:cs="Segoe UI"/>
          <w:color w:val="auto"/>
          <w:lang w:val="es-ES" w:eastAsia="es-BO"/>
        </w:rPr>
      </w:pPr>
    </w:p>
    <w:p w14:paraId="1683CB0A" w14:textId="77777777" w:rsidR="00CC1501" w:rsidRPr="00FF1907" w:rsidRDefault="00CC1501" w:rsidP="00CC1501">
      <w:pPr>
        <w:jc w:val="left"/>
        <w:rPr>
          <w:rFonts w:eastAsia="Times New Roman" w:cs="Segoe UI"/>
          <w:color w:val="auto"/>
          <w:lang w:val="es-ES" w:eastAsia="es-BO"/>
        </w:rPr>
      </w:pPr>
    </w:p>
    <w:p w14:paraId="5910E96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78D77CD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D: INVENTARIO KARDEX</w:t>
      </w:r>
    </w:p>
    <w:p w14:paraId="7DDD558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CU09, CU10, CU11</w:t>
      </w:r>
    </w:p>
    <w:p w14:paraId="2F277EB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w:t>
      </w:r>
    </w:p>
    <w:p w14:paraId="193484B4" w14:textId="77777777" w:rsidR="00CC1501" w:rsidRPr="00FF1907" w:rsidRDefault="00CC1501" w:rsidP="00CC1501">
      <w:pPr>
        <w:jc w:val="left"/>
        <w:rPr>
          <w:rFonts w:eastAsia="Times New Roman" w:cs="Segoe UI"/>
          <w:color w:val="auto"/>
          <w:lang w:val="es-ES" w:eastAsia="es-BO"/>
        </w:rPr>
      </w:pPr>
    </w:p>
    <w:p w14:paraId="0ED3A18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Nota: id_lote e id_orden_asociada se referencian DESPUÉS de crear</w:t>
      </w:r>
    </w:p>
    <w:p w14:paraId="67E9152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lote_produccion y ordenes_produccion (las FKs son deferidas)</w:t>
      </w:r>
    </w:p>
    <w:p w14:paraId="73DD7A3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movimientos_kardex (</w:t>
      </w:r>
    </w:p>
    <w:p w14:paraId="12A5A1C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id_movimiento SERIAL PRIMARY KEY,</w:t>
      </w:r>
    </w:p>
    <w:p w14:paraId="773B885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id_item INT NOT NULL REFERENCES catalogo_items(id_item),</w:t>
      </w:r>
    </w:p>
    <w:p w14:paraId="41EA248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id_lote INT,           -- FK diferida, se agrega con ALTER TABLE al final</w:t>
      </w:r>
    </w:p>
    <w:p w14:paraId="4E89493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id_orden_asociada INT, -- FK diferida → ordenes_produccion (producción)</w:t>
      </w:r>
    </w:p>
    <w:p w14:paraId="03CA462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id_compra_origen INT,  -- FK diferida → compras_insumos (CU15: trazabilidad de recepción de insumos)</w:t>
      </w:r>
    </w:p>
    <w:p w14:paraId="01F12B9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id_usuario INT NOT NULL REFERENCES usuarios(id_usuario),</w:t>
      </w:r>
    </w:p>
    <w:p w14:paraId="1C22244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tipo_operacion VARCHAR(20) NOT NULL CHECK (</w:t>
      </w:r>
    </w:p>
    <w:p w14:paraId="64D5E11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tipo_operacion IN ('IN','OUT','AJUSTE')</w:t>
      </w:r>
    </w:p>
    <w:p w14:paraId="7C298D3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611B70F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cantidad_kilos DECIMAL(10,2) NOT NULL,</w:t>
      </w:r>
    </w:p>
    <w:p w14:paraId="74C9827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concepto_operacion TEXT,</w:t>
      </w:r>
    </w:p>
    <w:p w14:paraId="719F7ED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fecha_hora TIMESTAMPTZ DEFAULT NOW()</w:t>
      </w:r>
    </w:p>
    <w:p w14:paraId="0ED246D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33F47142" w14:textId="77777777" w:rsidR="00CC1501" w:rsidRPr="00FF1907" w:rsidRDefault="00CC1501" w:rsidP="00CC1501">
      <w:pPr>
        <w:jc w:val="left"/>
        <w:rPr>
          <w:rFonts w:eastAsia="Times New Roman" w:cs="Segoe UI"/>
          <w:color w:val="auto"/>
          <w:lang w:val="es-ES" w:eastAsia="es-BO"/>
        </w:rPr>
      </w:pPr>
    </w:p>
    <w:p w14:paraId="43A9D1EF" w14:textId="77777777" w:rsidR="00CC1501" w:rsidRPr="00FF1907" w:rsidRDefault="00CC1501" w:rsidP="00CC1501">
      <w:pPr>
        <w:jc w:val="left"/>
        <w:rPr>
          <w:rFonts w:eastAsia="Times New Roman" w:cs="Segoe UI"/>
          <w:color w:val="auto"/>
          <w:lang w:val="es-ES" w:eastAsia="es-BO"/>
        </w:rPr>
      </w:pPr>
    </w:p>
    <w:p w14:paraId="64E7994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w:t>
      </w:r>
    </w:p>
    <w:p w14:paraId="23F1639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E: PRODUCCIÓN Y CONTROL DE CALIDAD</w:t>
      </w:r>
    </w:p>
    <w:p w14:paraId="7E863CF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CU19, CU20, CU21, CU22, CU23, CU24, CU25</w:t>
      </w:r>
    </w:p>
    <w:p w14:paraId="7EDCE661"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w:t>
      </w:r>
    </w:p>
    <w:p w14:paraId="7B7F08C0" w14:textId="77777777" w:rsidR="00CC1501" w:rsidRPr="00FF1907" w:rsidRDefault="00CC1501" w:rsidP="00CC1501">
      <w:pPr>
        <w:jc w:val="left"/>
        <w:rPr>
          <w:rFonts w:eastAsia="Times New Roman" w:cs="Segoe UI"/>
          <w:color w:val="auto"/>
          <w:lang w:val="en-US" w:eastAsia="es-BO"/>
        </w:rPr>
      </w:pPr>
    </w:p>
    <w:p w14:paraId="537FB52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CU19: Registrar Receta Base BOM</w:t>
      </w:r>
    </w:p>
    <w:p w14:paraId="65552EF8"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recetas_bom (</w:t>
      </w:r>
    </w:p>
    <w:p w14:paraId="0FF7DAD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id_receta SERIAL PRIMARY KEY,</w:t>
      </w:r>
    </w:p>
    <w:p w14:paraId="3292BEB9"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id_item_resultado INT NOT NULL REFERENCES catalogo_items(id_item),</w:t>
      </w:r>
    </w:p>
    <w:p w14:paraId="42AB928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nombre_receta VARCHAR(150) NOT NULL,</w:t>
      </w:r>
    </w:p>
    <w:p w14:paraId="4B211E4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version_receta INT DEFAULT 1,</w:t>
      </w:r>
    </w:p>
    <w:p w14:paraId="509396C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base_litros_leche DECIMAL(10,2),</w:t>
      </w:r>
    </w:p>
    <w:p w14:paraId="490D573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rendimiento_esperado_pct DECIMAL(5,2),</w:t>
      </w:r>
    </w:p>
    <w:p w14:paraId="1FD6E46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estado_activa BOOLEAN DEFAULT true,</w:t>
      </w:r>
    </w:p>
    <w:p w14:paraId="1204B842"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created_at TIMESTAMPTZ DEFAULT NOW(),</w:t>
      </w:r>
    </w:p>
    <w:p w14:paraId="5A1D6CF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updated_at TIMESTAMPTZ DEFAULT NOW()</w:t>
      </w:r>
    </w:p>
    <w:p w14:paraId="35EAAB1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06B20C90" w14:textId="77777777" w:rsidR="00CC1501" w:rsidRPr="00FF1907" w:rsidRDefault="00CC1501" w:rsidP="00CC1501">
      <w:pPr>
        <w:jc w:val="left"/>
        <w:rPr>
          <w:rFonts w:eastAsia="Times New Roman" w:cs="Segoe UI"/>
          <w:color w:val="auto"/>
          <w:lang w:val="es-ES" w:eastAsia="es-BO"/>
        </w:rPr>
      </w:pPr>
    </w:p>
    <w:p w14:paraId="7798B22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CU19: Detalle de ingredientes de cada receta BOM</w:t>
      </w:r>
    </w:p>
    <w:p w14:paraId="37F8353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receta_ingredientes (</w:t>
      </w:r>
    </w:p>
    <w:p w14:paraId="481EB3A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id_detalle_receta SERIAL PRIMARY KEY,</w:t>
      </w:r>
    </w:p>
    <w:p w14:paraId="5CDE253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id_receta INT NOT NULL REFERENCES recetas_bom(id_receta),</w:t>
      </w:r>
    </w:p>
    <w:p w14:paraId="5146A73D"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id_item_ingrediente INT NOT NULL REFERENCES catalogo_items(id_item),</w:t>
      </w:r>
    </w:p>
    <w:p w14:paraId="1E8ABD7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cantidad_por_base DECIMAL(10,4) NOT NULL,</w:t>
      </w:r>
    </w:p>
    <w:p w14:paraId="4B92F35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unidad_medida VARCHAR(20) NOT NULL,</w:t>
      </w:r>
    </w:p>
    <w:p w14:paraId="5F8F2A0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es_obligatorio BOOLEAN DEFAULT true,</w:t>
      </w:r>
    </w:p>
    <w:p w14:paraId="124C0FF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tolerancia_pct DECIMAL(5,2) DEFAULT 5.00,</w:t>
      </w:r>
    </w:p>
    <w:p w14:paraId="0B0CF37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 VARCHAR(255)</w:t>
      </w:r>
    </w:p>
    <w:p w14:paraId="0AE3C37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5ECE7369" w14:textId="77777777" w:rsidR="00CC1501" w:rsidRPr="00FF1907" w:rsidRDefault="00CC1501" w:rsidP="00CC1501">
      <w:pPr>
        <w:jc w:val="left"/>
        <w:rPr>
          <w:rFonts w:eastAsia="Times New Roman" w:cs="Segoe UI"/>
          <w:color w:val="auto"/>
          <w:lang w:val="es-ES" w:eastAsia="es-BO"/>
        </w:rPr>
      </w:pPr>
    </w:p>
    <w:p w14:paraId="312E726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CU20 + CU21: Aperturar y registrar parámetros de una orden de producción</w:t>
      </w:r>
    </w:p>
    <w:p w14:paraId="5DE81C3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ordenes_produccion (</w:t>
      </w:r>
    </w:p>
    <w:p w14:paraId="2C8FE77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id_orden SERIAL PRIMARY KEY,</w:t>
      </w:r>
    </w:p>
    <w:p w14:paraId="27AF868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id_jefe_produccion INT NOT NULL REFERENCES usuarios(id_usuario),</w:t>
      </w:r>
    </w:p>
    <w:p w14:paraId="13C837F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id_receta INT NOT NULL REFERENCES recetas_bom(id_receta),</w:t>
      </w:r>
    </w:p>
    <w:p w14:paraId="0317D98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litros_invertidos DECIMAL(10,2) NOT NULL,</w:t>
      </w:r>
    </w:p>
    <w:p w14:paraId="4501890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kilos_obtenidos_brutos DECIMAL(10,2),</w:t>
      </w:r>
    </w:p>
    <w:p w14:paraId="66F2C21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rendimiento_real_pct DECIMAL(5,2),</w:t>
      </w:r>
    </w:p>
    <w:p w14:paraId="0A0CB01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costo_operativo_bs DECIMAL(10,2),</w:t>
      </w:r>
    </w:p>
    <w:p w14:paraId="23CC43F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estado_lote VARCHAR(50) NOT NULL DEFAULT 'En_Preparacion' CHECK (</w:t>
      </w:r>
    </w:p>
    <w:p w14:paraId="6E590E6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estado_lote IN (</w:t>
      </w:r>
    </w:p>
    <w:p w14:paraId="6989BEC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'En_Preparacion','En_Proceso','Completado_Pendiente_QA',</w:t>
      </w:r>
    </w:p>
    <w:p w14:paraId="64680DB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'Completado','Cuarentena_En_Reproceso','Abortado',</w:t>
      </w:r>
    </w:p>
    <w:p w14:paraId="06E3EFC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'Liberado_Comercial'</w:t>
      </w:r>
    </w:p>
    <w:p w14:paraId="7171FF7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3D61E96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7043A30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fecha_inicio TIMESTAMPTZ DEFAULT NOW(),</w:t>
      </w:r>
    </w:p>
    <w:p w14:paraId="6DD22D7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fecha_cierre TIMESTAMPTZ,</w:t>
      </w:r>
    </w:p>
    <w:p w14:paraId="33280E9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 TEXT</w:t>
      </w:r>
    </w:p>
    <w:p w14:paraId="22C5A72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13A96DC4" w14:textId="77777777" w:rsidR="00CC1501" w:rsidRPr="00FF1907" w:rsidRDefault="00CC1501" w:rsidP="00CC1501">
      <w:pPr>
        <w:jc w:val="left"/>
        <w:rPr>
          <w:rFonts w:eastAsia="Times New Roman" w:cs="Segoe UI"/>
          <w:color w:val="auto"/>
          <w:lang w:val="es-ES" w:eastAsia="es-BO"/>
        </w:rPr>
      </w:pPr>
    </w:p>
    <w:p w14:paraId="65E4A45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CU22: Codificar Lote Físico Terminado</w:t>
      </w:r>
    </w:p>
    <w:p w14:paraId="0F81508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lote_produccion (</w:t>
      </w:r>
    </w:p>
    <w:p w14:paraId="6EFC453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id_lote SERIAL PRIMARY KEY,</w:t>
      </w:r>
    </w:p>
    <w:p w14:paraId="5EF7D22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id_orden INT NOT NULL REFERENCES ordenes_produccion(id_orden),</w:t>
      </w:r>
    </w:p>
    <w:p w14:paraId="644507BD"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id_item INT NOT NULL REFERENCES catalogo_items(id_item),</w:t>
      </w:r>
    </w:p>
    <w:p w14:paraId="4746D00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codigo_lote VARCHAR(50) UNIQUE NOT NULL,</w:t>
      </w:r>
    </w:p>
    <w:p w14:paraId="02A670E3"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cantidad_producida DECIMAL(10,2) NOT NULL,</w:t>
      </w:r>
    </w:p>
    <w:p w14:paraId="4645629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unidad_medida VARCHAR(20) NOT NULL,</w:t>
      </w:r>
    </w:p>
    <w:p w14:paraId="6EE5436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fecha_fabricacion DATE DEFAULT CURRENT_DATE,</w:t>
      </w:r>
    </w:p>
    <w:p w14:paraId="6C57CED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fecha_vencimiento DATE,</w:t>
      </w:r>
    </w:p>
    <w:p w14:paraId="7FA7C54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 VARCHAR(50) NOT NULL DEFAULT 'Pendiente_QA' CHECK (</w:t>
      </w:r>
    </w:p>
    <w:p w14:paraId="624842A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 IN (</w:t>
      </w:r>
    </w:p>
    <w:p w14:paraId="093114D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'Pendiente_QA','Liberado_Comercial','Cuarentena_Rechazado',</w:t>
      </w:r>
    </w:p>
    <w:p w14:paraId="3AF9941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'En_Reproceso','Despachado','Agotado'</w:t>
      </w:r>
    </w:p>
    <w:p w14:paraId="13B1EB6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2B9F993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w:t>
      </w:r>
    </w:p>
    <w:p w14:paraId="24C6B16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 TEXT,</w:t>
      </w:r>
    </w:p>
    <w:p w14:paraId="7591442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created_at TIMESTAMPTZ DEFAULT NOW()</w:t>
      </w:r>
    </w:p>
    <w:p w14:paraId="60F0E77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14ED4D00" w14:textId="77777777" w:rsidR="00CC1501" w:rsidRPr="00FF1907" w:rsidRDefault="00CC1501" w:rsidP="00CC1501">
      <w:pPr>
        <w:jc w:val="left"/>
        <w:rPr>
          <w:rFonts w:eastAsia="Times New Roman" w:cs="Segoe UI"/>
          <w:color w:val="auto"/>
          <w:lang w:val="es-ES" w:eastAsia="es-BO"/>
        </w:rPr>
      </w:pPr>
    </w:p>
    <w:p w14:paraId="6EAFC16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CU23 + CU24 + CU25: Ficha de Control de Calidad QA</w:t>
      </w:r>
    </w:p>
    <w:p w14:paraId="679A91E8"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fichas_calidad (</w:t>
      </w:r>
    </w:p>
    <w:p w14:paraId="2FDC723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id_ficha SERIAL PRIMARY KEY,</w:t>
      </w:r>
    </w:p>
    <w:p w14:paraId="3717326D"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id_orden INT NOT NULL REFERENCES ordenes_produccion(id_orden),</w:t>
      </w:r>
    </w:p>
    <w:p w14:paraId="0FF6562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id_lote INT REFERENCES lote_produccion(id_lote),</w:t>
      </w:r>
    </w:p>
    <w:p w14:paraId="7853750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id_ingeniero_qa INT NOT NULL REFERENCES usuarios(id_usuario),</w:t>
      </w:r>
    </w:p>
    <w:p w14:paraId="34BE42A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dictamen_qa VARCHAR(50) NOT NULL CHECK (</w:t>
      </w:r>
    </w:p>
    <w:p w14:paraId="020EB1F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dictamen_qa IN ('Aprobado','Rechazado','Reprocesar','Cuarentena')</w:t>
      </w:r>
    </w:p>
    <w:p w14:paraId="08CD3EC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44EDEBB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ph_final DECIMAL(4,2),</w:t>
      </w:r>
    </w:p>
    <w:p w14:paraId="7678249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salinidad DECIMAL(4,2),</w:t>
      </w:r>
    </w:p>
    <w:p w14:paraId="7A204EA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grados_brix DECIMAL(5,2),</w:t>
      </w:r>
    </w:p>
    <w:p w14:paraId="447562E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humedad_pct DECIMAL(5,2),</w:t>
      </w:r>
    </w:p>
    <w:p w14:paraId="6660583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temperatura_evaluacion DECIMAL(5,2),</w:t>
      </w:r>
    </w:p>
    <w:p w14:paraId="1924179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observaciones_tecnicas TEXT,</w:t>
      </w:r>
    </w:p>
    <w:p w14:paraId="18A9896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fecha_evaluacion TIMESTAMPTZ DEFAULT NOW()</w:t>
      </w:r>
    </w:p>
    <w:p w14:paraId="3B09A2F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7BBEAAEF" w14:textId="77777777" w:rsidR="00CC1501" w:rsidRPr="00FF1907" w:rsidRDefault="00CC1501" w:rsidP="00CC1501">
      <w:pPr>
        <w:jc w:val="left"/>
        <w:rPr>
          <w:rFonts w:eastAsia="Times New Roman" w:cs="Segoe UI"/>
          <w:color w:val="auto"/>
          <w:lang w:val="es-ES" w:eastAsia="es-BO"/>
        </w:rPr>
      </w:pPr>
    </w:p>
    <w:p w14:paraId="5CB089A9" w14:textId="77777777" w:rsidR="00CC1501" w:rsidRPr="00FF1907" w:rsidRDefault="00CC1501" w:rsidP="00CC1501">
      <w:pPr>
        <w:jc w:val="left"/>
        <w:rPr>
          <w:rFonts w:eastAsia="Times New Roman" w:cs="Segoe UI"/>
          <w:color w:val="auto"/>
          <w:lang w:val="es-ES" w:eastAsia="es-BO"/>
        </w:rPr>
      </w:pPr>
    </w:p>
    <w:p w14:paraId="7B9DF58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75E133C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F: COMERCIAL Y LOGÍSTICA</w:t>
      </w:r>
    </w:p>
    <w:p w14:paraId="5B8C3D5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CU26, CU27, CU28, CU29, CU30</w:t>
      </w:r>
    </w:p>
    <w:p w14:paraId="2E195F83"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w:t>
      </w:r>
    </w:p>
    <w:p w14:paraId="1E71ED93" w14:textId="77777777" w:rsidR="00CC1501" w:rsidRPr="00FF1907" w:rsidRDefault="00CC1501" w:rsidP="00CC1501">
      <w:pPr>
        <w:jc w:val="left"/>
        <w:rPr>
          <w:rFonts w:eastAsia="Times New Roman" w:cs="Segoe UI"/>
          <w:color w:val="auto"/>
          <w:lang w:val="en-US" w:eastAsia="es-BO"/>
        </w:rPr>
      </w:pPr>
    </w:p>
    <w:p w14:paraId="13B3D0B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clientes (</w:t>
      </w:r>
    </w:p>
    <w:p w14:paraId="745B75D7"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id_cliente SERIAL PRIMARY KEY,</w:t>
      </w:r>
    </w:p>
    <w:p w14:paraId="73C4A62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nit_facturacion VARCHAR(50) UNIQUE,</w:t>
      </w:r>
    </w:p>
    <w:p w14:paraId="5A25FE8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razon_social VARCHAR(150) NOT NULL,</w:t>
      </w:r>
    </w:p>
    <w:p w14:paraId="7EA35AD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tipo_cliente VARCHAR(20) DEFAULT 'B2B' CHECK (</w:t>
      </w:r>
    </w:p>
    <w:p w14:paraId="5BE0A7F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tipo_cliente IN ('B2B','B2C')</w:t>
      </w:r>
    </w:p>
    <w:p w14:paraId="5499BCF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28F3866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telefono VARCHAR(20),</w:t>
      </w:r>
    </w:p>
    <w:p w14:paraId="2178177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email VARCHAR(100),</w:t>
      </w:r>
    </w:p>
    <w:p w14:paraId="1729790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direccion VARCHAR(255),</w:t>
      </w:r>
    </w:p>
    <w:p w14:paraId="2D1546AE"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ciudad VARCHAR(100),</w:t>
      </w:r>
    </w:p>
    <w:p w14:paraId="24455715"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created_at TIMESTAMPTZ DEFAULT NOW(),</w:t>
      </w:r>
    </w:p>
    <w:p w14:paraId="132A7A4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updated_at TIMESTAMPTZ DEFAULT NOW()</w:t>
      </w:r>
    </w:p>
    <w:p w14:paraId="5FA0B6E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3394901C" w14:textId="77777777" w:rsidR="00CC1501" w:rsidRPr="00FF1907" w:rsidRDefault="00CC1501" w:rsidP="00CC1501">
      <w:pPr>
        <w:jc w:val="left"/>
        <w:rPr>
          <w:rFonts w:eastAsia="Times New Roman" w:cs="Segoe UI"/>
          <w:color w:val="auto"/>
          <w:lang w:val="es-ES" w:eastAsia="es-BO"/>
        </w:rPr>
      </w:pPr>
    </w:p>
    <w:p w14:paraId="656948C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CU27: Generar Pedido de Venta / Reserva de stock</w:t>
      </w:r>
    </w:p>
    <w:p w14:paraId="1318F20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pedidos_ventas (</w:t>
      </w:r>
    </w:p>
    <w:p w14:paraId="3F08B45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id_pedido SERIAL PRIMARY KEY,</w:t>
      </w:r>
    </w:p>
    <w:p w14:paraId="4BFADB8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id_cliente INT NOT NULL REFERENCES clientes(id_cliente),</w:t>
      </w:r>
    </w:p>
    <w:p w14:paraId="71C56C5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id_vendedor INT NOT NULL REFERENCES usuarios(id_usuario),</w:t>
      </w:r>
    </w:p>
    <w:p w14:paraId="3DD92CD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estado_reserva VARCHAR(50) NOT NULL DEFAULT 'Pendiente' CHECK (</w:t>
      </w:r>
    </w:p>
    <w:p w14:paraId="4F998CEB"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estado_reserva IN (</w:t>
      </w:r>
    </w:p>
    <w:p w14:paraId="50BFED4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'Pendiente','Confirmado','Parcial','Rechazado_Stock',</w:t>
      </w:r>
    </w:p>
    <w:p w14:paraId="6DFEE22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'En_Despacho','Entregado_Completo','Cancelado'</w:t>
      </w:r>
    </w:p>
    <w:p w14:paraId="6637142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6A0D5E0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1DDC48E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monto_total_bs DECIMAL(10,2),</w:t>
      </w:r>
    </w:p>
    <w:p w14:paraId="26E54EB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fecha_reserva TIMESTAMPTZ DEFAULT NOW(),</w:t>
      </w:r>
    </w:p>
    <w:p w14:paraId="4608731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fecha_entrega_programada DATE,</w:t>
      </w:r>
    </w:p>
    <w:p w14:paraId="4D33A87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metodo_pago VARCHAR(30) CHECK (</w:t>
      </w:r>
    </w:p>
    <w:p w14:paraId="51D3EEF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metodo_pago IN ('Efectivo','Transferencia','QR','Credito')</w:t>
      </w:r>
    </w:p>
    <w:p w14:paraId="4A8484D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58E88AD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 TEXT</w:t>
      </w:r>
    </w:p>
    <w:p w14:paraId="6C231B1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19D24786" w14:textId="77777777" w:rsidR="00CC1501" w:rsidRPr="00FF1907" w:rsidRDefault="00CC1501" w:rsidP="00CC1501">
      <w:pPr>
        <w:jc w:val="left"/>
        <w:rPr>
          <w:rFonts w:eastAsia="Times New Roman" w:cs="Segoe UI"/>
          <w:color w:val="auto"/>
          <w:lang w:val="es-ES" w:eastAsia="es-BO"/>
        </w:rPr>
      </w:pPr>
    </w:p>
    <w:p w14:paraId="330EAC5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CU27: Detalle de cada pedido</w:t>
      </w:r>
    </w:p>
    <w:p w14:paraId="54F60BC0"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CREATE TABLE detalle_pedidos (</w:t>
      </w:r>
    </w:p>
    <w:p w14:paraId="7E2D9A8A"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lastRenderedPageBreak/>
        <w:t xml:space="preserve">    id_detalle SERIAL PRIMARY KEY,</w:t>
      </w:r>
    </w:p>
    <w:p w14:paraId="368E9F83"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id_pedido INT NOT NULL REFERENCES pedidos_ventas(id_pedido),</w:t>
      </w:r>
    </w:p>
    <w:p w14:paraId="188A3657"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id_item INT NOT NULL REFERENCES catalogo_items(id_item),</w:t>
      </w:r>
    </w:p>
    <w:p w14:paraId="0953619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cantidad_pedida DECIMAL(10,2) NOT NULL,</w:t>
      </w:r>
    </w:p>
    <w:p w14:paraId="5ED41B0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precio_unitario DECIMAL(10,2) NOT NULL</w:t>
      </w:r>
    </w:p>
    <w:p w14:paraId="0A1E8DD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5134ACA6" w14:textId="77777777" w:rsidR="00CC1501" w:rsidRPr="00FF1907" w:rsidRDefault="00CC1501" w:rsidP="00CC1501">
      <w:pPr>
        <w:jc w:val="left"/>
        <w:rPr>
          <w:rFonts w:eastAsia="Times New Roman" w:cs="Segoe UI"/>
          <w:color w:val="auto"/>
          <w:lang w:val="es-ES" w:eastAsia="es-BO"/>
        </w:rPr>
      </w:pPr>
    </w:p>
    <w:p w14:paraId="6CD04EF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CU28: Emitir Factura Comercial</w:t>
      </w:r>
    </w:p>
    <w:p w14:paraId="0E71704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factura (</w:t>
      </w:r>
    </w:p>
    <w:p w14:paraId="30EE4ACF"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id_factura SERIAL PRIMARY KEY,</w:t>
      </w:r>
    </w:p>
    <w:p w14:paraId="40B8C54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id_pedido INT NOT NULL REFERENCES pedidos_ventas(id_pedido),</w:t>
      </w:r>
    </w:p>
    <w:p w14:paraId="0B7646F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numero_factura VARCHAR(50) UNIQUE NOT NULL,</w:t>
      </w:r>
    </w:p>
    <w:p w14:paraId="538C137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subtotal DECIMAL(10,2) NOT NULL,</w:t>
      </w:r>
    </w:p>
    <w:p w14:paraId="3FD4AC5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impuesto DECIMAL(10,2) DEFAULT 0,</w:t>
      </w:r>
    </w:p>
    <w:p w14:paraId="5CE4E1E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total_factura DECIMAL(10,2) NOT NULL,</w:t>
      </w:r>
    </w:p>
    <w:p w14:paraId="53BAE8E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metodo_pago VARCHAR(50),</w:t>
      </w:r>
    </w:p>
    <w:p w14:paraId="4486CB0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 VARCHAR(50) NOT NULL DEFAULT 'Emitida' CHECK (</w:t>
      </w:r>
    </w:p>
    <w:p w14:paraId="022799D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 IN ('Emitida','Pagado','Parcial','Anulada')</w:t>
      </w:r>
    </w:p>
    <w:p w14:paraId="4445C63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43D10DA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fecha_emision TIMESTAMPTZ DEFAULT NOW()</w:t>
      </w:r>
    </w:p>
    <w:p w14:paraId="4605DE4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6A2DAB2D" w14:textId="77777777" w:rsidR="00CC1501" w:rsidRPr="00FF1907" w:rsidRDefault="00CC1501" w:rsidP="00CC1501">
      <w:pPr>
        <w:jc w:val="left"/>
        <w:rPr>
          <w:rFonts w:eastAsia="Times New Roman" w:cs="Segoe UI"/>
          <w:color w:val="auto"/>
          <w:lang w:val="es-ES" w:eastAsia="es-BO"/>
        </w:rPr>
      </w:pPr>
    </w:p>
    <w:p w14:paraId="750CC59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CU29: Ejecutar Despacho Físico por FEFO</w:t>
      </w:r>
    </w:p>
    <w:p w14:paraId="0604654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CREATE TABLE despachos_logisticos (</w:t>
      </w:r>
    </w:p>
    <w:p w14:paraId="71AE3CB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id_despacho SERIAL PRIMARY KEY,</w:t>
      </w:r>
    </w:p>
    <w:p w14:paraId="445C363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id_pedido INT NOT NULL REFERENCES pedidos_ventas(id_pedido),</w:t>
      </w:r>
    </w:p>
    <w:p w14:paraId="209887A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id_encargado INT NOT NULL REFERENCES usuarios(id_usuario),</w:t>
      </w:r>
    </w:p>
    <w:p w14:paraId="16995AA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placa_camion VARCHAR(20),</w:t>
      </w:r>
    </w:p>
    <w:p w14:paraId="14368C1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nombre_chofer VARCHAR(100),</w:t>
      </w:r>
    </w:p>
    <w:p w14:paraId="0BA9DBC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temperatura_salida DECIMAL(5,2),</w:t>
      </w:r>
    </w:p>
    <w:p w14:paraId="0E6201D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fecha_salida_ruta TIMESTAMPTZ DEFAULT NOW(),</w:t>
      </w:r>
    </w:p>
    <w:p w14:paraId="60ED820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observaciones TEXT</w:t>
      </w:r>
    </w:p>
    <w:p w14:paraId="12A30A9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13DACD01" w14:textId="77777777" w:rsidR="00CC1501" w:rsidRPr="00FF1907" w:rsidRDefault="00CC1501" w:rsidP="00CC1501">
      <w:pPr>
        <w:jc w:val="left"/>
        <w:rPr>
          <w:rFonts w:eastAsia="Times New Roman" w:cs="Segoe UI"/>
          <w:color w:val="auto"/>
          <w:lang w:val="es-ES" w:eastAsia="es-BO"/>
        </w:rPr>
      </w:pPr>
    </w:p>
    <w:p w14:paraId="4BF75A0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CU30: Registrar Devolución de Queso (Logística Inversa)</w:t>
      </w:r>
    </w:p>
    <w:p w14:paraId="6B45C75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devoluciones_qa (</w:t>
      </w:r>
    </w:p>
    <w:p w14:paraId="6EFE082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id_devolucion SERIAL PRIMARY KEY,</w:t>
      </w:r>
    </w:p>
    <w:p w14:paraId="228CE55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id_despacho INT NOT NULL REFERENCES despachos_logisticos(id_despacho),</w:t>
      </w:r>
    </w:p>
    <w:p w14:paraId="12471499"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id_lote INT REFERENCES lote_produccion(id_lote),</w:t>
      </w:r>
    </w:p>
    <w:p w14:paraId="4BEDEAD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id_asesor INT NOT NULL REFERENCES usuarios(id_usuario),</w:t>
      </w:r>
    </w:p>
    <w:p w14:paraId="0156982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motivo_rechazo TEXT NOT NULL,</w:t>
      </w:r>
    </w:p>
    <w:p w14:paraId="7218523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kilos_devueltos DECIMAL(10,2) NOT NULL,</w:t>
      </w:r>
    </w:p>
    <w:p w14:paraId="2A178C8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requiere_reposicion BOOLEAN DEFAULT false,</w:t>
      </w:r>
    </w:p>
    <w:p w14:paraId="64762BF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estado_devolucion VARCHAR(30) DEFAULT 'Registrada' CHECK (</w:t>
      </w:r>
    </w:p>
    <w:p w14:paraId="2481B3A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estado_devolucion IN ('Registrada','Procesada','Cerrada')</w:t>
      </w:r>
    </w:p>
    <w:p w14:paraId="1ED57FA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7F8F2B24"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fecha_registro TIMESTAMPTZ DEFAULT NOW()</w:t>
      </w:r>
    </w:p>
    <w:p w14:paraId="3276FF7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1A34182F" w14:textId="77777777" w:rsidR="00CC1501" w:rsidRPr="00FF1907" w:rsidRDefault="00CC1501" w:rsidP="00CC1501">
      <w:pPr>
        <w:jc w:val="left"/>
        <w:rPr>
          <w:rFonts w:eastAsia="Times New Roman" w:cs="Segoe UI"/>
          <w:color w:val="auto"/>
          <w:lang w:val="es-ES" w:eastAsia="es-BO"/>
        </w:rPr>
      </w:pPr>
    </w:p>
    <w:p w14:paraId="5B907846" w14:textId="77777777" w:rsidR="00CC1501" w:rsidRPr="00FF1907" w:rsidRDefault="00CC1501" w:rsidP="00CC1501">
      <w:pPr>
        <w:jc w:val="left"/>
        <w:rPr>
          <w:rFonts w:eastAsia="Times New Roman" w:cs="Segoe UI"/>
          <w:color w:val="auto"/>
          <w:lang w:val="es-ES" w:eastAsia="es-BO"/>
        </w:rPr>
      </w:pPr>
    </w:p>
    <w:p w14:paraId="5062EDE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7E4E3E1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BLOQUE G: SOPORTE DOCUMENTAL Y ALERTAS</w:t>
      </w:r>
    </w:p>
    <w:p w14:paraId="1AAFE90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CU06, CU07</w:t>
      </w:r>
    </w:p>
    <w:p w14:paraId="698B2C5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w:t>
      </w:r>
    </w:p>
    <w:p w14:paraId="1B322443" w14:textId="77777777" w:rsidR="00CC1501" w:rsidRPr="00FF1907" w:rsidRDefault="00CC1501" w:rsidP="00CC1501">
      <w:pPr>
        <w:jc w:val="left"/>
        <w:rPr>
          <w:rFonts w:eastAsia="Times New Roman" w:cs="Segoe UI"/>
          <w:color w:val="auto"/>
          <w:lang w:val="es-ES" w:eastAsia="es-BO"/>
        </w:rPr>
      </w:pPr>
    </w:p>
    <w:p w14:paraId="6DA5D97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CU07: Respaldar Fichas a Storage Externo</w:t>
      </w:r>
    </w:p>
    <w:p w14:paraId="0E94436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respaldos_documentales (</w:t>
      </w:r>
    </w:p>
    <w:p w14:paraId="68EAC7D1"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id_documento SERIAL PRIMARY KEY,</w:t>
      </w:r>
    </w:p>
    <w:p w14:paraId="1200915E"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entidad_afectada VARCHAR(50) NOT NULL,</w:t>
      </w:r>
    </w:p>
    <w:p w14:paraId="3AD580F7"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id_entidad INT NOT NULL,</w:t>
      </w:r>
    </w:p>
    <w:p w14:paraId="2BC157F4"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url_publica_storage TEXT NOT NULL,</w:t>
      </w:r>
    </w:p>
    <w:p w14:paraId="3357E56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descripcion_archivo VARCHAR(150),</w:t>
      </w:r>
    </w:p>
    <w:p w14:paraId="4E08C8B5"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tipo_archivo VARCHAR(20) CHECK (</w:t>
      </w:r>
    </w:p>
    <w:p w14:paraId="4208A03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tipo_archivo IN ('PDF','IMG','XLSX','OTRO')</w:t>
      </w:r>
    </w:p>
    <w:p w14:paraId="5FF85838"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555D332F"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tamanio_bytes BIGINT,</w:t>
      </w:r>
    </w:p>
    <w:p w14:paraId="73817FE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lastRenderedPageBreak/>
        <w:t xml:space="preserve">    id_usuario_subida INT REFERENCES usuarios(id_usuario),</w:t>
      </w:r>
    </w:p>
    <w:p w14:paraId="4A153F2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fecha_subida TIMESTAMPTZ DEFAULT NOW()</w:t>
      </w:r>
    </w:p>
    <w:p w14:paraId="2C247A7C"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0E7BAD2F" w14:textId="77777777" w:rsidR="00CC1501" w:rsidRPr="00FF1907" w:rsidRDefault="00CC1501" w:rsidP="00CC1501">
      <w:pPr>
        <w:jc w:val="left"/>
        <w:rPr>
          <w:rFonts w:eastAsia="Times New Roman" w:cs="Segoe UI"/>
          <w:color w:val="auto"/>
          <w:lang w:val="es-ES" w:eastAsia="es-BO"/>
        </w:rPr>
      </w:pPr>
    </w:p>
    <w:p w14:paraId="39AF982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CU11: Configurar Alertas de Stock Mínimo y otros eventos</w:t>
      </w:r>
    </w:p>
    <w:p w14:paraId="206CCCDD"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CREATE TABLE config_alertas (</w:t>
      </w:r>
    </w:p>
    <w:p w14:paraId="08FBF2B6"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id_alerta SERIAL PRIMARY KEY,</w:t>
      </w:r>
    </w:p>
    <w:p w14:paraId="449ADAFA"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nombre_alerta VARCHAR(100) NOT NULL,</w:t>
      </w:r>
    </w:p>
    <w:p w14:paraId="03CF7EC4" w14:textId="77777777" w:rsidR="00CC1501" w:rsidRPr="00335434"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r w:rsidRPr="00335434">
        <w:rPr>
          <w:rFonts w:eastAsia="Times New Roman" w:cs="Segoe UI"/>
          <w:color w:val="auto"/>
          <w:lang w:val="es-ES" w:eastAsia="es-BO"/>
        </w:rPr>
        <w:t>tipo_evento VARCHAR(50) NOT NULL CHECK (</w:t>
      </w:r>
    </w:p>
    <w:p w14:paraId="4A3EE5CB" w14:textId="77777777" w:rsidR="00CC1501" w:rsidRPr="00FF1907" w:rsidRDefault="00CC1501" w:rsidP="00CC1501">
      <w:pPr>
        <w:jc w:val="left"/>
        <w:rPr>
          <w:rFonts w:eastAsia="Times New Roman" w:cs="Segoe UI"/>
          <w:color w:val="auto"/>
          <w:lang w:val="es-ES" w:eastAsia="es-BO"/>
        </w:rPr>
      </w:pPr>
      <w:r w:rsidRPr="00335434">
        <w:rPr>
          <w:rFonts w:eastAsia="Times New Roman" w:cs="Segoe UI"/>
          <w:color w:val="auto"/>
          <w:lang w:val="es-ES" w:eastAsia="es-BO"/>
        </w:rPr>
        <w:t xml:space="preserve">        </w:t>
      </w:r>
      <w:r w:rsidRPr="00FF1907">
        <w:rPr>
          <w:rFonts w:eastAsia="Times New Roman" w:cs="Segoe UI"/>
          <w:color w:val="auto"/>
          <w:lang w:val="es-ES" w:eastAsia="es-BO"/>
        </w:rPr>
        <w:t>tipo_evento IN ('STOCK_MINIMO','LOTE_PROXIMO_VENCER','CUARENTENA_ACTIVA','PAGO_VENCIDO','TEMPERATURA_FUERA_RANGO')</w:t>
      </w:r>
    </w:p>
    <w:p w14:paraId="6A026640"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w:t>
      </w:r>
    </w:p>
    <w:p w14:paraId="7919865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umbral_valor DECIMAL(10,2),</w:t>
      </w:r>
    </w:p>
    <w:p w14:paraId="63443A7B"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umbral_dias INT,</w:t>
      </w:r>
    </w:p>
    <w:p w14:paraId="4B847067"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emails_destino TEXT NOT NULL,</w:t>
      </w:r>
    </w:p>
    <w:p w14:paraId="32D8F297"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n-US" w:eastAsia="es-BO"/>
        </w:rPr>
        <w:t xml:space="preserve">    </w:t>
      </w:r>
      <w:r w:rsidRPr="00FF1907">
        <w:rPr>
          <w:rFonts w:eastAsia="Times New Roman" w:cs="Segoe UI"/>
          <w:color w:val="auto"/>
          <w:lang w:val="es-ES" w:eastAsia="es-BO"/>
        </w:rPr>
        <w:t>prioridad VARCHAR(20) DEFAULT 'Media' CHECK (</w:t>
      </w:r>
    </w:p>
    <w:p w14:paraId="47DF5629"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 xml:space="preserve">        prioridad IN ('Alta','Media','Baja')</w:t>
      </w:r>
    </w:p>
    <w:p w14:paraId="5DF92B6C"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s-ES" w:eastAsia="es-BO"/>
        </w:rPr>
        <w:t xml:space="preserve">    </w:t>
      </w:r>
      <w:r w:rsidRPr="00FF1907">
        <w:rPr>
          <w:rFonts w:eastAsia="Times New Roman" w:cs="Segoe UI"/>
          <w:color w:val="auto"/>
          <w:lang w:val="en-US" w:eastAsia="es-BO"/>
        </w:rPr>
        <w:t>),</w:t>
      </w:r>
    </w:p>
    <w:p w14:paraId="3B03C7D8" w14:textId="77777777" w:rsidR="00CC1501" w:rsidRPr="00FF1907"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activa BOOLEAN DEFAULT true,</w:t>
      </w:r>
    </w:p>
    <w:p w14:paraId="1B167BBE" w14:textId="77777777" w:rsidR="00CC1501" w:rsidRPr="00335434" w:rsidRDefault="00CC1501" w:rsidP="00CC1501">
      <w:pPr>
        <w:jc w:val="left"/>
        <w:rPr>
          <w:rFonts w:eastAsia="Times New Roman" w:cs="Segoe UI"/>
          <w:color w:val="auto"/>
          <w:lang w:val="en-US" w:eastAsia="es-BO"/>
        </w:rPr>
      </w:pPr>
      <w:r w:rsidRPr="00FF1907">
        <w:rPr>
          <w:rFonts w:eastAsia="Times New Roman" w:cs="Segoe UI"/>
          <w:color w:val="auto"/>
          <w:lang w:val="en-US" w:eastAsia="es-BO"/>
        </w:rPr>
        <w:t xml:space="preserve">    </w:t>
      </w:r>
      <w:r w:rsidRPr="00335434">
        <w:rPr>
          <w:rFonts w:eastAsia="Times New Roman" w:cs="Segoe UI"/>
          <w:color w:val="auto"/>
          <w:lang w:val="en-US" w:eastAsia="es-BO"/>
        </w:rPr>
        <w:t>cron_expresion VARCHAR(50) DEFAULT '0 7 * * *',</w:t>
      </w:r>
    </w:p>
    <w:p w14:paraId="4895EC6F" w14:textId="77777777" w:rsidR="00CC1501" w:rsidRPr="00FF1907" w:rsidRDefault="00CC1501" w:rsidP="00CC1501">
      <w:pPr>
        <w:jc w:val="left"/>
        <w:rPr>
          <w:rFonts w:eastAsia="Times New Roman" w:cs="Segoe UI"/>
          <w:color w:val="auto"/>
          <w:lang w:val="en-US" w:eastAsia="es-BO"/>
        </w:rPr>
      </w:pPr>
      <w:r w:rsidRPr="00335434">
        <w:rPr>
          <w:rFonts w:eastAsia="Times New Roman" w:cs="Segoe UI"/>
          <w:color w:val="auto"/>
          <w:lang w:val="en-US" w:eastAsia="es-BO"/>
        </w:rPr>
        <w:t xml:space="preserve">    </w:t>
      </w:r>
      <w:r w:rsidRPr="00FF1907">
        <w:rPr>
          <w:rFonts w:eastAsia="Times New Roman" w:cs="Segoe UI"/>
          <w:color w:val="auto"/>
          <w:lang w:val="en-US" w:eastAsia="es-BO"/>
        </w:rPr>
        <w:t>created_at TIMESTAMPTZ DEFAULT NOW()</w:t>
      </w:r>
    </w:p>
    <w:p w14:paraId="3A9C31F2" w14:textId="77777777" w:rsidR="00CC1501" w:rsidRPr="00FF1907" w:rsidRDefault="00CC1501" w:rsidP="00CC1501">
      <w:pPr>
        <w:jc w:val="left"/>
        <w:rPr>
          <w:rFonts w:eastAsia="Times New Roman" w:cs="Segoe UI"/>
          <w:color w:val="auto"/>
          <w:lang w:val="es-ES" w:eastAsia="es-BO"/>
        </w:rPr>
      </w:pPr>
      <w:r w:rsidRPr="00FF1907">
        <w:rPr>
          <w:rFonts w:eastAsia="Times New Roman" w:cs="Segoe UI"/>
          <w:color w:val="auto"/>
          <w:lang w:val="es-ES" w:eastAsia="es-BO"/>
        </w:rPr>
        <w:t>);</w:t>
      </w:r>
    </w:p>
    <w:p w14:paraId="1534DFAB" w14:textId="77777777" w:rsidR="00CC1501" w:rsidRPr="008C45DD" w:rsidRDefault="00CC1501" w:rsidP="00CC1501">
      <w:pPr>
        <w:jc w:val="left"/>
        <w:rPr>
          <w:rFonts w:ascii="Times New Roman" w:eastAsia="Times New Roman" w:hAnsi="Times New Roman" w:cs="Times New Roman"/>
          <w:color w:val="6A9955"/>
          <w:sz w:val="21"/>
          <w:szCs w:val="21"/>
          <w:lang w:val="es-ES" w:eastAsia="es-BO"/>
        </w:rPr>
      </w:pPr>
    </w:p>
    <w:p w14:paraId="287552ED" w14:textId="77777777" w:rsidR="00CC1501" w:rsidRPr="008C45DD" w:rsidRDefault="00CC1501" w:rsidP="00CC1501">
      <w:pPr>
        <w:jc w:val="left"/>
        <w:rPr>
          <w:rFonts w:ascii="Times New Roman" w:hAnsi="Times New Roman" w:cs="Times New Roman"/>
        </w:rPr>
      </w:pPr>
    </w:p>
    <w:p w14:paraId="37FB2397" w14:textId="1AC847AB" w:rsidR="00CC1501" w:rsidRPr="00107416" w:rsidRDefault="00CC1501" w:rsidP="004C48EA">
      <w:pPr>
        <w:pStyle w:val="Prrafodelista"/>
        <w:numPr>
          <w:ilvl w:val="2"/>
          <w:numId w:val="89"/>
        </w:numPr>
        <w:spacing w:before="0" w:after="0"/>
        <w:jc w:val="left"/>
        <w:outlineLvl w:val="2"/>
        <w:rPr>
          <w:rFonts w:ascii="Times New Roman" w:hAnsi="Times New Roman" w:cs="Times New Roman"/>
          <w:b/>
          <w:bCs/>
        </w:rPr>
      </w:pPr>
      <w:bookmarkStart w:id="315" w:name="_Toc231233333"/>
      <w:r w:rsidRPr="00107416">
        <w:rPr>
          <w:rFonts w:ascii="Times New Roman" w:hAnsi="Times New Roman" w:cs="Times New Roman"/>
          <w:b/>
          <w:bCs/>
        </w:rPr>
        <w:t>Población de Datos</w:t>
      </w:r>
      <w:bookmarkEnd w:id="315"/>
    </w:p>
    <w:p w14:paraId="38913B5C" w14:textId="77777777" w:rsidR="00CC1501" w:rsidRPr="008C45DD" w:rsidRDefault="00CC1501" w:rsidP="00CC1501">
      <w:pPr>
        <w:jc w:val="left"/>
        <w:rPr>
          <w:rFonts w:ascii="Times New Roman" w:hAnsi="Times New Roman" w:cs="Times New Roman"/>
        </w:rPr>
      </w:pPr>
    </w:p>
    <w:p w14:paraId="369F1AA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w:t>
      </w:r>
    </w:p>
    <w:p w14:paraId="10CE578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POBLACIÓN DE DATOS CON REGISTROS REALES (EXTRAÍDOS DE FUENTES DOCUMENTALES)</w:t>
      </w:r>
    </w:p>
    <w:p w14:paraId="5700AE3C"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PROYECTO: SISTEMA ERP GRULAC S.R.L.</w:t>
      </w:r>
    </w:p>
    <w:p w14:paraId="5029059E"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FUENTES: 'control de hilado', 'ficha recepción leche', nuevos 25 CU</w:t>
      </w:r>
    </w:p>
    <w:p w14:paraId="50C965B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w:t>
      </w:r>
    </w:p>
    <w:p w14:paraId="5950568D"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A155216"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-- 1. MAESTROS GLOBALES (Roles, Empleados, Proveedores, Clientes, Catálogo)</w:t>
      </w:r>
    </w:p>
    <w:p w14:paraId="1EFB014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E6D51EC"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roles (nombre_rol, permisos_json) VALUES </w:t>
      </w:r>
    </w:p>
    <w:p w14:paraId="62EC7CA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('Control Calidad QA', '{"modulos":["fichas_calidad", "recepcion", "hilado"]}'),</w:t>
      </w:r>
    </w:p>
    <w:p w14:paraId="2576520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('Jefe Produccion', '{"modulos":["ordenes_produccion", "cuajada", "kardex"]}'),</w:t>
      </w:r>
    </w:p>
    <w:p w14:paraId="4734D39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('Administrador', '{"modulos":["ALL"]}');</w:t>
      </w:r>
    </w:p>
    <w:p w14:paraId="50A54E6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0BD680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empleados (ci_documento, nombre_completo, telefono) VALUES </w:t>
      </w:r>
    </w:p>
    <w:p w14:paraId="2D4CF7F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('4532168', 'Ing. Rodrigo Salinas (Laboratorista)', '78901234'),</w:t>
      </w:r>
    </w:p>
    <w:p w14:paraId="7CD1785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8C45DD">
        <w:rPr>
          <w:rFonts w:ascii="Times New Roman" w:eastAsia="Times New Roman" w:hAnsi="Times New Roman" w:cs="Times New Roman"/>
          <w:color w:val="6A9955"/>
          <w:sz w:val="21"/>
          <w:szCs w:val="21"/>
          <w:lang w:val="en-US" w:eastAsia="es-ES"/>
        </w:rPr>
        <w:t>('9821345', 'Lic. Carmen Telles (QA Hilado)', '71023456'),</w:t>
      </w:r>
    </w:p>
    <w:p w14:paraId="0B02E25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('2349081', 'Roberto Suarez (Jefe de Tinas)', '76543210');</w:t>
      </w:r>
    </w:p>
    <w:p w14:paraId="08B14486"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39E8F4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proveedores (ci_nit, razon_social, estado_reputacion) VALUES </w:t>
      </w:r>
    </w:p>
    <w:p w14:paraId="44EADB3A"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('11092837', 'Granja Lechera La Vía Láctea', 'Aprobado'),</w:t>
      </w:r>
    </w:p>
    <w:p w14:paraId="00E90A6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('55908210', 'Acopiadora San Pedro del Norte', 'Aprobado'),</w:t>
      </w:r>
    </w:p>
    <w:p w14:paraId="0740CC1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('88992211', 'Química Industrial BOLIVIA', 'Aprobado');</w:t>
      </w:r>
    </w:p>
    <w:p w14:paraId="5BE24A7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34EF6AF"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lastRenderedPageBreak/>
        <w:t xml:space="preserve">INSERT INTO clientes (nit_facturacion, razon_social, telefono) VALUES </w:t>
      </w:r>
    </w:p>
    <w:p w14:paraId="575A4BB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('449012301', 'Supermercado Hipermaxi S.A.', '33445566'),</w:t>
      </w:r>
    </w:p>
    <w:p w14:paraId="3E17E23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('112233400', 'Agencia Quesera El Buen Gusto', '33669988');</w:t>
      </w:r>
    </w:p>
    <w:p w14:paraId="354ECC1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AF8ACAE"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catalogo_items (codigo_sku, nombre_producto, tipo_item, unidad_medida, stock_minimo) VALUES </w:t>
      </w:r>
    </w:p>
    <w:p w14:paraId="210561A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('RM-LCH-001', 'Leche Cruda Fresca', 'MATERIA_PRIMA', 'Litros', 1000.00),</w:t>
      </w:r>
    </w:p>
    <w:p w14:paraId="667F563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('IN-CUAJ-01', 'Cuajo Líquido Industrial', 'INSUMO', 'Litros', 5.00),</w:t>
      </w:r>
    </w:p>
    <w:p w14:paraId="3E1AADE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('IN-SAL-001', 'Sal Fina Yodada', 'INSUMO', 'Kilogramos', 20.00),</w:t>
      </w:r>
    </w:p>
    <w:p w14:paraId="208E6CC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('IN-FERM-01', 'Fermento Láctico Termófilo', 'INSUMO', 'Unidades', 10.00),</w:t>
      </w:r>
    </w:p>
    <w:p w14:paraId="12F003C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('PT-MOZ-001', 'Queso Mozzarella (Barra 1Kg)', 'PRODUCTO', 'Kilogramos', 100.00),</w:t>
      </w:r>
    </w:p>
    <w:p w14:paraId="1CCDE24E"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('INT-CUA-01', 'Masa Cuajada Fermentada', 'PRODUCTO', 'Kilogramos', 0.00);</w:t>
      </w:r>
    </w:p>
    <w:p w14:paraId="216F8B3A"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F3CEF16"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FACEF9D"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-- 2. USUARIOS Y AUDITORÍA</w:t>
      </w:r>
    </w:p>
    <w:p w14:paraId="587144F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0C6F4CA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usuarios (id_rol, id_empleado, email_corporativo, password_hash, estado_acceso) VALUES </w:t>
      </w:r>
    </w:p>
    <w:p w14:paraId="24DBD6B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8C45DD">
        <w:rPr>
          <w:rFonts w:ascii="Times New Roman" w:eastAsia="Times New Roman" w:hAnsi="Times New Roman" w:cs="Times New Roman"/>
          <w:color w:val="6A9955"/>
          <w:sz w:val="21"/>
          <w:szCs w:val="21"/>
          <w:lang w:val="en-US" w:eastAsia="es-ES"/>
        </w:rPr>
        <w:t>(1, 1, 'rsalinas_lab@grulac.com', '$2a$12$SecureHashLab...', TRUE),</w:t>
      </w:r>
    </w:p>
    <w:p w14:paraId="20C8171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8C45DD">
        <w:rPr>
          <w:rFonts w:ascii="Times New Roman" w:eastAsia="Times New Roman" w:hAnsi="Times New Roman" w:cs="Times New Roman"/>
          <w:color w:val="6A9955"/>
          <w:sz w:val="21"/>
          <w:szCs w:val="21"/>
          <w:lang w:val="en-US" w:eastAsia="es-ES"/>
        </w:rPr>
        <w:t>(1, 2, 'ctelles_qa@grulac.com', '$2a$12$SecureHashQA...', TRUE),</w:t>
      </w:r>
    </w:p>
    <w:p w14:paraId="372AE8E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8C45DD">
        <w:rPr>
          <w:rFonts w:ascii="Times New Roman" w:eastAsia="Times New Roman" w:hAnsi="Times New Roman" w:cs="Times New Roman"/>
          <w:color w:val="6A9955"/>
          <w:sz w:val="21"/>
          <w:szCs w:val="21"/>
          <w:lang w:val="en-US" w:eastAsia="es-ES"/>
        </w:rPr>
        <w:t>(2, 3, 'rsuarez_prod@grulac.com', '$2a$12$SecureHashProd...', TRUE);</w:t>
      </w:r>
    </w:p>
    <w:p w14:paraId="0435E96C"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23487F3F"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bitacora_auditoria (id_usuario, accion_sql, tabla_afectada, fecha_hora) VALUES </w:t>
      </w:r>
    </w:p>
    <w:p w14:paraId="2F46516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(3, 'INSERT', 'catalogo_items', '2026-04-06 05:00:00');</w:t>
      </w:r>
    </w:p>
    <w:p w14:paraId="37ADBB2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EF0AB3F"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1E6439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w:t>
      </w:r>
    </w:p>
    <w:p w14:paraId="49BBB81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FLUJOS DE LOS 25 CASOS DE USO NUEVOS</w:t>
      </w:r>
    </w:p>
    <w:p w14:paraId="4191579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w:t>
      </w:r>
    </w:p>
    <w:p w14:paraId="7FD9250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86E3EB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-- 3A. RECEPCIÓN DE LA LECHE Y QA</w:t>
      </w:r>
    </w:p>
    <w:p w14:paraId="486966F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recepciones_leche (id_proveedor, id_laboratorista, litros_recibidos, temperatura_celsius, acidez_ph, estado_triage, fecha_registro) VALUES </w:t>
      </w:r>
    </w:p>
    <w:p w14:paraId="0EA02C8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1, 3500.00, 3.8, 6.70, 'Aceptado', '2026-04-06 05:30:00'),</w:t>
      </w:r>
    </w:p>
    <w:p w14:paraId="31D94196"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(2, 1, 2100.00, 4.1, 6.65, 'Aceptado', '2026-04-06 06:15:00');</w:t>
      </w:r>
    </w:p>
    <w:p w14:paraId="76B5EBB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C20854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movimientos_kardex (id_item, id_orden_asociada, id_usuario, tipo_operacion, cantidad_kilos, concepto_operacion) VALUES </w:t>
      </w:r>
    </w:p>
    <w:p w14:paraId="46A4C3E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NULL, 1, 'INGRESO', 3500.00, 'Triage Inicial - Cisterna Via Lactea'),</w:t>
      </w:r>
    </w:p>
    <w:p w14:paraId="39FBBAED"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NULL, 1, 'INGRESO', 2100.00, 'Triage Inicial - Cisterna San Pedro');</w:t>
      </w:r>
    </w:p>
    <w:p w14:paraId="093ED95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B2382EA"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-- 3B. COMPRA DE INSUMOS SECUNDARIOS (CU08) Y PAGO (CU25)</w:t>
      </w:r>
    </w:p>
    <w:p w14:paraId="2C62355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compras_insumos (id_proveedor, id_usuario_recibe, monto_total_bs, fecha_compra) VALUES </w:t>
      </w:r>
    </w:p>
    <w:p w14:paraId="4EA4CE0D"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(3, 3, 2500.00, '2026-04-01 10:00:00');</w:t>
      </w:r>
    </w:p>
    <w:p w14:paraId="2381B03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151687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detalle_compras (id_compra, id_item, cantidad, precio_unitario) VALUES </w:t>
      </w:r>
    </w:p>
    <w:p w14:paraId="6B20C80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2, 10.00, 80.00), -- 10Lts Cuajo a 80Bs</w:t>
      </w:r>
    </w:p>
    <w:p w14:paraId="63A6ED5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3, 100.00, 17.00); -- 100Kg Sal a 17Bs</w:t>
      </w:r>
    </w:p>
    <w:p w14:paraId="15EB139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65A850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pagos_proveedores (id_proveedor, id_usuario_registra, monto_pagado_bs, fecha_pago) VALUES </w:t>
      </w:r>
    </w:p>
    <w:p w14:paraId="09AE583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(3, 3, 2500.00, '2026-04-01 11:00:00');</w:t>
      </w:r>
    </w:p>
    <w:p w14:paraId="007A83B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71B6ECC"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-- 3C. CONTROL DE TEMPERATURAS (CU22)</w:t>
      </w:r>
    </w:p>
    <w:p w14:paraId="7276833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control_temperaturas (id_usuario, zona_monitoreada, temperatura_celsius, fecha_hora) VALUES </w:t>
      </w:r>
    </w:p>
    <w:p w14:paraId="4794CB2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'Cuarto Frío A - Maduración', 4.2, '2026-04-06 10:00:00'),</w:t>
      </w:r>
    </w:p>
    <w:p w14:paraId="32420F2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(2, 'Tina de Pasteurización B', 72.0, '2026-04-06 11:30:00');</w:t>
      </w:r>
    </w:p>
    <w:p w14:paraId="2B4C144D"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0B38C3E"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-- 4. FORMULACIÓN BOM PARA MOZZARELLA</w:t>
      </w:r>
    </w:p>
    <w:p w14:paraId="2317D7D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recetas_bom (version_receta, rendimiento_esperado, estado_activa) VALUES </w:t>
      </w:r>
    </w:p>
    <w:p w14:paraId="64BFA76C"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lastRenderedPageBreak/>
        <w:t>(1, 11.50, TRUE);</w:t>
      </w:r>
    </w:p>
    <w:p w14:paraId="2786B80C"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64F67B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receta_ingredientes (id_receta, id_item_ingrediente, cantidad_kgs_necesaria) VALUES </w:t>
      </w:r>
    </w:p>
    <w:p w14:paraId="5F4AE2FF"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1, 1000.00), -- 1000 Litros Leche</w:t>
      </w:r>
    </w:p>
    <w:p w14:paraId="56F332DE"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2, 0.045),   -- 45 ml de Cuajo</w:t>
      </w:r>
    </w:p>
    <w:p w14:paraId="4AF34D8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3, 14.500),  -- 14.5 Kg de Sal</w:t>
      </w:r>
    </w:p>
    <w:p w14:paraId="72F14C6A"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4, 3.000);   -- 3 Unidades Fermento</w:t>
      </w:r>
    </w:p>
    <w:p w14:paraId="2E0D76B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558F4BA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-- 5. ELABORACIÓN Y PRODUCCIÓN</w:t>
      </w:r>
    </w:p>
    <w:p w14:paraId="7555257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ordenes_produccion (id_jefe_produccion, id_receta, costo_operativo_bs, litros_invertidos, kilos_obtenidos_brutos, estado_lote, fecha_inicio, fecha_cierre) VALUES </w:t>
      </w:r>
    </w:p>
    <w:p w14:paraId="5E8B5F7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(3, 1, 450.00, 1500.00, 172.50, 'Completado', '2026-04-06 08:00:00', '2026-04-06 14:00:00');</w:t>
      </w:r>
    </w:p>
    <w:p w14:paraId="23D9F6E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BE0D46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lote_produccion (id_orden, id_item, codigo_lote, cantidad_producida, unidad_medida, estado, observaciones) VALUES </w:t>
      </w:r>
    </w:p>
    <w:p w14:paraId="7B40616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5, 'LOTE-MOZ-060426-A', 172.50, 'Kilogramos', 'Aprobado_QA', 'Procedimiento térmico correcto. Excelente textura.');</w:t>
      </w:r>
    </w:p>
    <w:p w14:paraId="6FE4C5D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686AFD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movimientos_kardex (id_item, id_orden_asociada, id_usuario, tipo_operacion, cantidad_kilos, concepto_operacion) VALUES </w:t>
      </w:r>
    </w:p>
    <w:p w14:paraId="6814596A"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1, 3, 'EGRESO', 1500.00, 'Consumo en Tina para LOTE-MOZ-060426-A'),</w:t>
      </w:r>
    </w:p>
    <w:p w14:paraId="6FB72BF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(5, 1, 3, 'INGRESO', 172.50, 'Ingreso Almacén Final Queso Mozzarella');</w:t>
      </w:r>
    </w:p>
    <w:p w14:paraId="611DC717"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E6BB80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-- 6. CONTROL HILADO / QA FICHAS</w:t>
      </w:r>
    </w:p>
    <w:p w14:paraId="157F323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fichas_calidad (id_orden, id_ingeniero_qa, dictamen_qa, ph_final, salinidad, observaciones_tecnicas, fecha_evaluacion) VALUES </w:t>
      </w:r>
    </w:p>
    <w:p w14:paraId="4BB5593E"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2, 'Aprobado', 5.15, 1.85, 'Prueba de hilado a 75°C superada. Formación de piel brillante.', '2026-04-06 14:15:00');</w:t>
      </w:r>
    </w:p>
    <w:p w14:paraId="072D786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6705823"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Respaldos Nube (CU18)</w:t>
      </w:r>
    </w:p>
    <w:p w14:paraId="4EF21F5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respaldos_documentales (entidad_afectada, id_entidad, url_publica_storage, descripcion_archivo) VALUES </w:t>
      </w:r>
    </w:p>
    <w:p w14:paraId="39A82FC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('fichas_calidad', 1, 'https://supabase.grulac/storage/v1/pdf/acta_qa_lote1.pdf', 'Ficha QA firmada digitalmente');</w:t>
      </w:r>
    </w:p>
    <w:p w14:paraId="043DDED5"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549A365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-- 7. VENTAS Y LOGÍSTICA</w:t>
      </w:r>
    </w:p>
    <w:p w14:paraId="3B22B052"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pedidos_ventas (id_cliente, id_vendedor, estado_reserva, monto_total_bs) VALUES </w:t>
      </w:r>
    </w:p>
    <w:p w14:paraId="3CD30D09"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3, 'Aprobado Despacho', 3850.00);</w:t>
      </w:r>
    </w:p>
    <w:p w14:paraId="07A7E48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EF76CE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detalle_pedidos (id_pedido, id_item, cantidad_pedida, precio_unitario) VALUES </w:t>
      </w:r>
    </w:p>
    <w:p w14:paraId="0519D3E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(1, 5, 50.00, 77.00); </w:t>
      </w:r>
    </w:p>
    <w:p w14:paraId="4AE313A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04765D4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factura (id_pedido, numero_factura, subtotal, impuesto, total_factura, metodo_pago, estado) VALUES </w:t>
      </w:r>
    </w:p>
    <w:p w14:paraId="4BE5B560"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'F-00101-26', 3349.50, 500.50, 3850.00, 'Transferencia', 'Pagado');</w:t>
      </w:r>
    </w:p>
    <w:p w14:paraId="466C0761"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963F678"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despachos_logisticos (id_pedido, id_encargado, placa_camion, fecha_salida_ruta) VALUES </w:t>
      </w:r>
    </w:p>
    <w:p w14:paraId="4AF3387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3, '3322-AAA', '2026-04-06 16:30:00');</w:t>
      </w:r>
    </w:p>
    <w:p w14:paraId="6FC9925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2FF98B4"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Merma Comercial en Transporte (CU16)</w:t>
      </w:r>
    </w:p>
    <w:p w14:paraId="4291F25B"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 xml:space="preserve">INSERT INTO devoluciones_qa (id_despacho, id_asesor, motivo_rechazo, kilos_devueltos, requiere_reposicion_caliente) VALUES </w:t>
      </w:r>
    </w:p>
    <w:p w14:paraId="740B530A" w14:textId="77777777" w:rsidR="00CC1501" w:rsidRPr="008C45DD" w:rsidRDefault="00CC1501" w:rsidP="00CC1501">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8C45DD">
        <w:rPr>
          <w:rFonts w:ascii="Times New Roman" w:eastAsia="Times New Roman" w:hAnsi="Times New Roman" w:cs="Times New Roman"/>
          <w:color w:val="6A9955"/>
          <w:sz w:val="21"/>
          <w:szCs w:val="21"/>
          <w:lang w:val="es-ES" w:eastAsia="es-ES"/>
        </w:rPr>
        <w:t>(1, 3, '1 Barra de mozzarella perdió el vacío por aplastamiento en camión.', 1.00, TRUE);</w:t>
      </w:r>
    </w:p>
    <w:p w14:paraId="717D997F" w14:textId="77777777" w:rsidR="00CC1501" w:rsidRPr="008C45DD" w:rsidRDefault="00CC1501" w:rsidP="00CC1501">
      <w:pPr>
        <w:jc w:val="left"/>
        <w:rPr>
          <w:rFonts w:ascii="Times New Roman" w:hAnsi="Times New Roman" w:cs="Times New Roman"/>
        </w:rPr>
      </w:pPr>
    </w:p>
    <w:p w14:paraId="7A76888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bCs/>
        </w:rPr>
        <w:t>Evidencia de Estructura SQL Implementada:</w:t>
      </w:r>
    </w:p>
    <w:p w14:paraId="305FC84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-- 1. Tabla Perfiles/Roles (Controlador de Permisos)</w:t>
      </w:r>
    </w:p>
    <w:p w14:paraId="65943386"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CREATE TABLE roles (</w:t>
      </w:r>
    </w:p>
    <w:p w14:paraId="018977B2"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id_rol SERIAL PRIMARY KEY,</w:t>
      </w:r>
    </w:p>
    <w:p w14:paraId="11C19D3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lang w:val="en-US"/>
        </w:rPr>
        <w:t xml:space="preserve">    </w:t>
      </w:r>
      <w:r w:rsidRPr="008C45DD">
        <w:rPr>
          <w:rFonts w:ascii="Times New Roman" w:hAnsi="Times New Roman" w:cs="Times New Roman"/>
        </w:rPr>
        <w:t>nombre_rol VARCHAR(100) NOT NULL UNIQUE,</w:t>
      </w:r>
    </w:p>
    <w:p w14:paraId="4BBA022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permisos_json JSONB NOT NULL -- Define qué pantallas puede ver</w:t>
      </w:r>
    </w:p>
    <w:p w14:paraId="39F09095"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w:t>
      </w:r>
    </w:p>
    <w:p w14:paraId="5CE7652A" w14:textId="77777777" w:rsidR="00CC1501" w:rsidRPr="008C45DD" w:rsidRDefault="00CC1501" w:rsidP="00CC1501">
      <w:pPr>
        <w:jc w:val="left"/>
        <w:rPr>
          <w:rFonts w:ascii="Times New Roman" w:hAnsi="Times New Roman" w:cs="Times New Roman"/>
        </w:rPr>
      </w:pPr>
    </w:p>
    <w:p w14:paraId="3420EF9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-- 2. Tabla de Credenciales y Sesión (Administración de Accesos)</w:t>
      </w:r>
    </w:p>
    <w:p w14:paraId="6E93A2C8"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CREATE TABLE usuarios (</w:t>
      </w:r>
    </w:p>
    <w:p w14:paraId="30D8BE54"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lastRenderedPageBreak/>
        <w:t xml:space="preserve">    id_usuario SERIAL PRIMARY KEY,</w:t>
      </w:r>
    </w:p>
    <w:p w14:paraId="060A771C"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id_rol INT NOT NULL REFERENCES roles(id_rol),</w:t>
      </w:r>
    </w:p>
    <w:p w14:paraId="5A881170"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id_empleado INT NOT NULL REFERENCES empleados(id_empleado),</w:t>
      </w:r>
    </w:p>
    <w:p w14:paraId="3111CC3B"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email_corporativo VARCHAR(150) NOT NULL UNIQUE,</w:t>
      </w:r>
    </w:p>
    <w:p w14:paraId="12D4C569"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password_hash VARCHAR(255) NOT NULL,</w:t>
      </w:r>
    </w:p>
    <w:p w14:paraId="07A5F5A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lang w:val="en-US"/>
        </w:rPr>
        <w:t xml:space="preserve">    </w:t>
      </w:r>
      <w:r w:rsidRPr="008C45DD">
        <w:rPr>
          <w:rFonts w:ascii="Times New Roman" w:hAnsi="Times New Roman" w:cs="Times New Roman"/>
        </w:rPr>
        <w:t>estado_acceso BOOLEAN DEFAULT TRUE -- Permite Banear Usuarios sin borrarlos</w:t>
      </w:r>
    </w:p>
    <w:p w14:paraId="04CEF852"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w:t>
      </w:r>
    </w:p>
    <w:p w14:paraId="131908AE" w14:textId="77777777" w:rsidR="00CC1501" w:rsidRPr="008C45DD" w:rsidRDefault="00CC1501" w:rsidP="00CC1501">
      <w:pPr>
        <w:jc w:val="left"/>
        <w:rPr>
          <w:rFonts w:ascii="Times New Roman" w:hAnsi="Times New Roman" w:cs="Times New Roman"/>
          <w:lang w:val="en-US"/>
        </w:rPr>
      </w:pPr>
    </w:p>
    <w:p w14:paraId="426EB91A" w14:textId="77777777" w:rsidR="00CC1501" w:rsidRPr="008C45DD" w:rsidRDefault="00CC1501" w:rsidP="00CC1501">
      <w:pPr>
        <w:jc w:val="left"/>
        <w:rPr>
          <w:rFonts w:ascii="Times New Roman" w:hAnsi="Times New Roman" w:cs="Times New Roman"/>
          <w:lang w:val="en-US"/>
        </w:rPr>
      </w:pPr>
    </w:p>
    <w:p w14:paraId="2CBFF5A2" w14:textId="77777777" w:rsidR="00CC1501" w:rsidRPr="008C45DD" w:rsidRDefault="00CC1501" w:rsidP="00CC1501">
      <w:pPr>
        <w:jc w:val="left"/>
        <w:rPr>
          <w:rFonts w:ascii="Times New Roman" w:hAnsi="Times New Roman" w:cs="Times New Roman"/>
          <w:lang w:val="en-US"/>
        </w:rPr>
      </w:pPr>
    </w:p>
    <w:p w14:paraId="5B3F23DD"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CREATE OR REPLACE PROCEDURE sp_iniciar_produccion_lote(</w:t>
      </w:r>
    </w:p>
    <w:p w14:paraId="204FB13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lang w:val="en-US"/>
        </w:rPr>
        <w:t xml:space="preserve">    </w:t>
      </w:r>
      <w:r w:rsidRPr="008C45DD">
        <w:rPr>
          <w:rFonts w:ascii="Times New Roman" w:hAnsi="Times New Roman" w:cs="Times New Roman"/>
        </w:rPr>
        <w:t xml:space="preserve">p_id_jefe INT, </w:t>
      </w:r>
    </w:p>
    <w:p w14:paraId="2C4EACAD"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p_id_receta INT, </w:t>
      </w:r>
    </w:p>
    <w:p w14:paraId="614341F0"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p_litros_consumo DECIMAL</w:t>
      </w:r>
    </w:p>
    <w:p w14:paraId="6C456CE6"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w:t>
      </w:r>
    </w:p>
    <w:p w14:paraId="3E6FB62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LANGUAGE plpgsql</w:t>
      </w:r>
    </w:p>
    <w:p w14:paraId="5EABE715"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AS $$</w:t>
      </w:r>
    </w:p>
    <w:p w14:paraId="03CD069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BEGIN</w:t>
      </w:r>
    </w:p>
    <w:p w14:paraId="6B81BEC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-- 1. INSERTA una orden de producción bloqueándola en "Preparación"</w:t>
      </w:r>
    </w:p>
    <w:p w14:paraId="6B805A1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INSERT INTO ordenes_produccion (id_jefe_produccion, id_receta, estado_lote, litros_invertidos)</w:t>
      </w:r>
    </w:p>
    <w:p w14:paraId="360D0BF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VALUES (p_id_jefe, p_id_receta, 'En_Preparacion', p_litros_consumo);</w:t>
      </w:r>
    </w:p>
    <w:p w14:paraId="2D917E1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w:t>
      </w:r>
    </w:p>
    <w:p w14:paraId="41A007E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-- 2. INSERTA el descuento legal matemático del Kardex</w:t>
      </w:r>
    </w:p>
    <w:p w14:paraId="335B51C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INSERT INTO movimientos_kardex (id_item, tipo_operacion, cantidad_kilos, concepto_operacion)</w:t>
      </w:r>
    </w:p>
    <w:p w14:paraId="515D0F9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VALUES (1, 'OUT', p_litros_consumo, 'BOM SP: Consumo de Leche Cruda Manda Fábrica');</w:t>
      </w:r>
    </w:p>
    <w:p w14:paraId="7A2CEF7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w:t>
      </w:r>
    </w:p>
    <w:p w14:paraId="28EADA75"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rPr>
        <w:lastRenderedPageBreak/>
        <w:t xml:space="preserve">    </w:t>
      </w:r>
      <w:r w:rsidRPr="008C45DD">
        <w:rPr>
          <w:rFonts w:ascii="Times New Roman" w:hAnsi="Times New Roman" w:cs="Times New Roman"/>
          <w:lang w:val="en-US"/>
        </w:rPr>
        <w:t>COMMIT;</w:t>
      </w:r>
    </w:p>
    <w:p w14:paraId="54CB7FA9"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END;</w:t>
      </w:r>
    </w:p>
    <w:p w14:paraId="1DED6956"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w:t>
      </w:r>
    </w:p>
    <w:p w14:paraId="37EED425" w14:textId="77777777" w:rsidR="00CC1501" w:rsidRPr="008C45DD" w:rsidRDefault="00CC1501" w:rsidP="00CC1501">
      <w:pPr>
        <w:jc w:val="left"/>
        <w:rPr>
          <w:rFonts w:ascii="Times New Roman" w:hAnsi="Times New Roman" w:cs="Times New Roman"/>
          <w:lang w:val="en-US"/>
        </w:rPr>
      </w:pPr>
    </w:p>
    <w:p w14:paraId="604D695B" w14:textId="77777777" w:rsidR="00CC1501" w:rsidRPr="008C45DD" w:rsidRDefault="00CC1501" w:rsidP="00CC1501">
      <w:pPr>
        <w:jc w:val="left"/>
        <w:rPr>
          <w:rFonts w:ascii="Times New Roman" w:hAnsi="Times New Roman" w:cs="Times New Roman"/>
          <w:lang w:val="en-US"/>
        </w:rPr>
      </w:pPr>
    </w:p>
    <w:p w14:paraId="14CFA0B4" w14:textId="77777777" w:rsidR="00CC1501" w:rsidRPr="008C45DD" w:rsidRDefault="00CC1501" w:rsidP="00CC1501">
      <w:pPr>
        <w:jc w:val="left"/>
        <w:rPr>
          <w:rFonts w:ascii="Times New Roman" w:hAnsi="Times New Roman" w:cs="Times New Roman"/>
          <w:lang w:val="en-US"/>
        </w:rPr>
      </w:pPr>
    </w:p>
    <w:p w14:paraId="7C54C84B"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CREATE OR REPLACE PROCEDURE sp_castigar_proveedor(</w:t>
      </w:r>
    </w:p>
    <w:p w14:paraId="5B94DA35"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p_ci_nit VARCHAR</w:t>
      </w:r>
    </w:p>
    <w:p w14:paraId="788411EB"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w:t>
      </w:r>
    </w:p>
    <w:p w14:paraId="7DB06F6F"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LANGUAGE plpgsql</w:t>
      </w:r>
    </w:p>
    <w:p w14:paraId="74AFFA5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AS $$</w:t>
      </w:r>
    </w:p>
    <w:p w14:paraId="1E23058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BEGIN</w:t>
      </w:r>
    </w:p>
    <w:p w14:paraId="409757D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 Actualiza el estado del Proveedor bloqueando futuras compras</w:t>
      </w:r>
    </w:p>
    <w:p w14:paraId="0910D5F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UPDATE proveedores </w:t>
      </w:r>
    </w:p>
    <w:p w14:paraId="65EDA49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SET estado_reputacion = 'Inhabilitado_Bacteriologico'</w:t>
      </w:r>
    </w:p>
    <w:p w14:paraId="68D14891"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rPr>
        <w:t xml:space="preserve">    </w:t>
      </w:r>
      <w:r w:rsidRPr="008C45DD">
        <w:rPr>
          <w:rFonts w:ascii="Times New Roman" w:hAnsi="Times New Roman" w:cs="Times New Roman"/>
          <w:lang w:val="en-US"/>
        </w:rPr>
        <w:t>WHERE ci_nit = p_ci_nit;</w:t>
      </w:r>
    </w:p>
    <w:p w14:paraId="3FD9D69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lang w:val="en-US"/>
        </w:rPr>
        <w:t xml:space="preserve">    </w:t>
      </w:r>
      <w:r w:rsidRPr="008C45DD">
        <w:rPr>
          <w:rFonts w:ascii="Times New Roman" w:hAnsi="Times New Roman" w:cs="Times New Roman"/>
        </w:rPr>
        <w:t>COMMIT;</w:t>
      </w:r>
    </w:p>
    <w:p w14:paraId="230A389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END;</w:t>
      </w:r>
    </w:p>
    <w:p w14:paraId="5A2AF67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w:t>
      </w:r>
    </w:p>
    <w:p w14:paraId="3D3E10BE" w14:textId="77777777" w:rsidR="00CC1501" w:rsidRPr="008C45DD" w:rsidRDefault="00CC1501" w:rsidP="00CC1501">
      <w:pPr>
        <w:jc w:val="left"/>
        <w:rPr>
          <w:rFonts w:ascii="Times New Roman" w:hAnsi="Times New Roman" w:cs="Times New Roman"/>
        </w:rPr>
      </w:pPr>
    </w:p>
    <w:p w14:paraId="111516E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-- 1. Creación de la Función del Disparador</w:t>
      </w:r>
    </w:p>
    <w:p w14:paraId="711B5EA5"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CREATE OR REPLACE FUNCTION fn_trigger_qa_actualiza_produccion()</w:t>
      </w:r>
    </w:p>
    <w:p w14:paraId="420AE6E3"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RETURNS TRIGGER AS $$</w:t>
      </w:r>
    </w:p>
    <w:p w14:paraId="3748718D"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BEGIN</w:t>
      </w:r>
    </w:p>
    <w:p w14:paraId="7138F4F4"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IF NEW.dictamen_qa = 'Aprobado' THEN</w:t>
      </w:r>
    </w:p>
    <w:p w14:paraId="311A207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lang w:val="en-US"/>
        </w:rPr>
        <w:t xml:space="preserve">        </w:t>
      </w:r>
      <w:r w:rsidRPr="008C45DD">
        <w:rPr>
          <w:rFonts w:ascii="Times New Roman" w:hAnsi="Times New Roman" w:cs="Times New Roman"/>
        </w:rPr>
        <w:t>-- El Trigger ejecuta esta actualización por sí solo</w:t>
      </w:r>
    </w:p>
    <w:p w14:paraId="525C376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lastRenderedPageBreak/>
        <w:t xml:space="preserve">        UPDATE ordenes_produccion </w:t>
      </w:r>
    </w:p>
    <w:p w14:paraId="36C5E01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SET estado_lote = 'Liberado_Comercial'</w:t>
      </w:r>
    </w:p>
    <w:p w14:paraId="6032368E"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rPr>
        <w:t xml:space="preserve">        </w:t>
      </w:r>
      <w:r w:rsidRPr="008C45DD">
        <w:rPr>
          <w:rFonts w:ascii="Times New Roman" w:hAnsi="Times New Roman" w:cs="Times New Roman"/>
          <w:lang w:val="en-US"/>
        </w:rPr>
        <w:t>WHERE id_orden = NEW.id_orden;</w:t>
      </w:r>
    </w:p>
    <w:p w14:paraId="0163D6E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lang w:val="en-US"/>
        </w:rPr>
        <w:t xml:space="preserve">    </w:t>
      </w:r>
      <w:r w:rsidRPr="008C45DD">
        <w:rPr>
          <w:rFonts w:ascii="Times New Roman" w:hAnsi="Times New Roman" w:cs="Times New Roman"/>
        </w:rPr>
        <w:t>ELSIF NEW.dictamen_qa = 'Reprocesar' THEN</w:t>
      </w:r>
    </w:p>
    <w:p w14:paraId="6E3741C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 Retorna el lote a las Tinas automáticamente</w:t>
      </w:r>
    </w:p>
    <w:p w14:paraId="58E3CA3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UPDATE ordenes_produccion </w:t>
      </w:r>
    </w:p>
    <w:p w14:paraId="35D23BB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        SET estado_lote = 'Cuarentena_En_Reproceso'</w:t>
      </w:r>
    </w:p>
    <w:p w14:paraId="5D4A7044"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rPr>
        <w:t xml:space="preserve">        </w:t>
      </w:r>
      <w:r w:rsidRPr="008C45DD">
        <w:rPr>
          <w:rFonts w:ascii="Times New Roman" w:hAnsi="Times New Roman" w:cs="Times New Roman"/>
          <w:lang w:val="en-US"/>
        </w:rPr>
        <w:t>WHERE id_orden = NEW.id_orden;</w:t>
      </w:r>
    </w:p>
    <w:p w14:paraId="0BC1B9CC"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END IF;</w:t>
      </w:r>
    </w:p>
    <w:p w14:paraId="22017977"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    RETURN NEW; -- Mantiene el guardado original de QA</w:t>
      </w:r>
    </w:p>
    <w:p w14:paraId="2D9D801B"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END;</w:t>
      </w:r>
    </w:p>
    <w:p w14:paraId="0E48564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LANGUAGE plpgsql;</w:t>
      </w:r>
    </w:p>
    <w:p w14:paraId="08231D7E" w14:textId="77777777" w:rsidR="00CC1501" w:rsidRPr="008C45DD" w:rsidRDefault="00CC1501" w:rsidP="00CC1501">
      <w:pPr>
        <w:jc w:val="left"/>
        <w:rPr>
          <w:rFonts w:ascii="Times New Roman" w:hAnsi="Times New Roman" w:cs="Times New Roman"/>
        </w:rPr>
      </w:pPr>
    </w:p>
    <w:p w14:paraId="462F1EA0"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-- 2. Declaración del Trigger Anclado a Inserciones Acertadas</w:t>
      </w:r>
    </w:p>
    <w:p w14:paraId="18B6AE47"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CREATE TRIGGER trg_qa_automatizador_lotes</w:t>
      </w:r>
    </w:p>
    <w:p w14:paraId="33489E94"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AFTER INSERT ON fichas_calidad</w:t>
      </w:r>
    </w:p>
    <w:p w14:paraId="03F863DE"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FOR EACH ROW EXECUTE PROCEDURE fn_trigger_qa_actualiza_produccion();</w:t>
      </w:r>
    </w:p>
    <w:p w14:paraId="6B1BF5CA" w14:textId="77777777" w:rsidR="00CC1501" w:rsidRPr="008C45DD" w:rsidRDefault="00CC1501" w:rsidP="00CC1501">
      <w:pPr>
        <w:jc w:val="left"/>
        <w:rPr>
          <w:rFonts w:ascii="Times New Roman" w:hAnsi="Times New Roman" w:cs="Times New Roman"/>
          <w:lang w:val="en-US"/>
        </w:rPr>
      </w:pPr>
    </w:p>
    <w:p w14:paraId="2AB144CA" w14:textId="77777777" w:rsidR="00CC1501" w:rsidRPr="008C45DD" w:rsidRDefault="00CC1501" w:rsidP="00CC1501">
      <w:pPr>
        <w:jc w:val="left"/>
        <w:rPr>
          <w:rFonts w:ascii="Times New Roman" w:hAnsi="Times New Roman" w:cs="Times New Roman"/>
          <w:lang w:val="en-US"/>
        </w:rPr>
      </w:pPr>
    </w:p>
    <w:p w14:paraId="6DA8BD57" w14:textId="77777777" w:rsidR="00CC1501" w:rsidRPr="008C45DD" w:rsidRDefault="00CC1501" w:rsidP="00CC1501">
      <w:pPr>
        <w:jc w:val="left"/>
        <w:rPr>
          <w:rFonts w:ascii="Times New Roman" w:hAnsi="Times New Roman" w:cs="Times New Roman"/>
          <w:b/>
          <w:bCs/>
          <w:lang w:val="en-US"/>
        </w:rPr>
      </w:pPr>
    </w:p>
    <w:p w14:paraId="7D74A923" w14:textId="77777777" w:rsidR="00CC1501" w:rsidRPr="008C45DD" w:rsidRDefault="00CC1501" w:rsidP="00CC1501">
      <w:pPr>
        <w:spacing w:after="160" w:line="259" w:lineRule="auto"/>
        <w:jc w:val="left"/>
        <w:rPr>
          <w:rFonts w:ascii="Times New Roman" w:hAnsi="Times New Roman" w:cs="Times New Roman"/>
          <w:b/>
          <w:bCs/>
          <w:lang w:val="en-US"/>
        </w:rPr>
      </w:pPr>
      <w:r w:rsidRPr="008C45DD">
        <w:rPr>
          <w:rFonts w:ascii="Times New Roman" w:hAnsi="Times New Roman" w:cs="Times New Roman"/>
          <w:b/>
          <w:bCs/>
          <w:lang w:val="en-US"/>
        </w:rPr>
        <w:br w:type="page"/>
      </w:r>
    </w:p>
    <w:p w14:paraId="7F89B1B3" w14:textId="77777777" w:rsidR="00CC1501" w:rsidRPr="008C45DD" w:rsidRDefault="00CC1501" w:rsidP="00CC1501">
      <w:pPr>
        <w:jc w:val="left"/>
        <w:rPr>
          <w:rFonts w:ascii="Times New Roman" w:hAnsi="Times New Roman" w:cs="Times New Roman"/>
          <w:b/>
          <w:bCs/>
          <w:lang w:val="en-US"/>
        </w:rPr>
      </w:pPr>
    </w:p>
    <w:p w14:paraId="60732852" w14:textId="77777777" w:rsidR="00CC1501" w:rsidRPr="008C45DD" w:rsidRDefault="00CC1501" w:rsidP="00CC1501">
      <w:pPr>
        <w:jc w:val="left"/>
        <w:rPr>
          <w:rFonts w:ascii="Times New Roman" w:hAnsi="Times New Roman" w:cs="Times New Roman"/>
          <w:b/>
          <w:bCs/>
          <w:lang w:val="en-US"/>
        </w:rPr>
      </w:pPr>
    </w:p>
    <w:p w14:paraId="3CDEBB37" w14:textId="77777777" w:rsidR="00CC1501" w:rsidRPr="008C45DD" w:rsidRDefault="00CC1501" w:rsidP="004C48EA">
      <w:pPr>
        <w:numPr>
          <w:ilvl w:val="2"/>
          <w:numId w:val="89"/>
        </w:numPr>
        <w:spacing w:before="0" w:after="0"/>
        <w:contextualSpacing/>
        <w:jc w:val="left"/>
        <w:outlineLvl w:val="2"/>
        <w:rPr>
          <w:rFonts w:ascii="Times New Roman" w:hAnsi="Times New Roman" w:cs="Times New Roman"/>
          <w:b/>
          <w:bCs/>
          <w:lang w:val="en-US"/>
        </w:rPr>
      </w:pPr>
      <w:bookmarkStart w:id="316" w:name="_Toc231233334"/>
      <w:r w:rsidRPr="008C45DD">
        <w:rPr>
          <w:rFonts w:ascii="Times New Roman" w:hAnsi="Times New Roman" w:cs="Times New Roman"/>
          <w:b/>
          <w:bCs/>
          <w:lang w:val="en-US"/>
        </w:rPr>
        <w:t>Consultas</w:t>
      </w:r>
      <w:bookmarkEnd w:id="316"/>
    </w:p>
    <w:p w14:paraId="47C0F643" w14:textId="77777777" w:rsidR="00CC1501" w:rsidRPr="008C45DD" w:rsidRDefault="00CC1501" w:rsidP="00CC1501">
      <w:pPr>
        <w:jc w:val="left"/>
        <w:rPr>
          <w:rFonts w:ascii="Times New Roman" w:hAnsi="Times New Roman" w:cs="Times New Roman"/>
        </w:rPr>
      </w:pPr>
    </w:p>
    <w:p w14:paraId="50B4348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 ¿Cuáles son todos los proveedores que se encuentran en estado 'Aprobado'?</w:t>
      </w:r>
    </w:p>
    <w:p w14:paraId="2C5087E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ci_nit, razon_social, estado_reputacion </w:t>
      </w:r>
      <w:r w:rsidRPr="008C45DD">
        <w:rPr>
          <w:rFonts w:ascii="Times New Roman" w:hAnsi="Times New Roman" w:cs="Times New Roman"/>
        </w:rPr>
        <w:br/>
        <w:t xml:space="preserve">FROM proveedores </w:t>
      </w:r>
      <w:r w:rsidRPr="008C45DD">
        <w:rPr>
          <w:rFonts w:ascii="Times New Roman" w:hAnsi="Times New Roman" w:cs="Times New Roman"/>
        </w:rPr>
        <w:br/>
        <w:t>WHERE estado_reputacion = 'Aprobado';</w:t>
      </w:r>
    </w:p>
    <w:p w14:paraId="287B30E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64B707E" wp14:editId="57277F18">
            <wp:extent cx="5791835" cy="1433830"/>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91835" cy="1433830"/>
                    </a:xfrm>
                    <a:prstGeom prst="rect">
                      <a:avLst/>
                    </a:prstGeom>
                  </pic:spPr>
                </pic:pic>
              </a:graphicData>
            </a:graphic>
          </wp:inline>
        </w:drawing>
      </w:r>
    </w:p>
    <w:p w14:paraId="190F719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 ¿Qué empleados tienen un documento de identidad (CI) que comienza con '4' o '9'?</w:t>
      </w:r>
    </w:p>
    <w:p w14:paraId="0085BB1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id_empleado, nombre_completo, ci_documento </w:t>
      </w:r>
      <w:r w:rsidRPr="008C45DD">
        <w:rPr>
          <w:rFonts w:ascii="Times New Roman" w:hAnsi="Times New Roman" w:cs="Times New Roman"/>
        </w:rPr>
        <w:br/>
        <w:t xml:space="preserve">FROM empleados </w:t>
      </w:r>
      <w:r w:rsidRPr="008C45DD">
        <w:rPr>
          <w:rFonts w:ascii="Times New Roman" w:hAnsi="Times New Roman" w:cs="Times New Roman"/>
        </w:rPr>
        <w:br/>
        <w:t>WHERE ci_documento LIKE '4%' OR ci_documento LIKE '9%';</w:t>
      </w:r>
    </w:p>
    <w:p w14:paraId="2567709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21439616" wp14:editId="38E17FB7">
            <wp:extent cx="5791835" cy="1309370"/>
            <wp:effectExtent l="0" t="0" r="0" b="5080"/>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91835" cy="1309370"/>
                    </a:xfrm>
                    <a:prstGeom prst="rect">
                      <a:avLst/>
                    </a:prstGeom>
                  </pic:spPr>
                </pic:pic>
              </a:graphicData>
            </a:graphic>
          </wp:inline>
        </w:drawing>
      </w:r>
    </w:p>
    <w:p w14:paraId="0C5842A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3: ¿Cuáles son las recetas activas que tienen un rendimiento estandarizado mayor al 10%?</w:t>
      </w:r>
    </w:p>
    <w:p w14:paraId="3100E8AD"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lastRenderedPageBreak/>
        <w:t xml:space="preserve">SELECT id_receta, version_receta, rendimiento_esperado_pct </w:t>
      </w:r>
      <w:r w:rsidRPr="008C45DD">
        <w:rPr>
          <w:rFonts w:ascii="Times New Roman" w:hAnsi="Times New Roman" w:cs="Times New Roman"/>
        </w:rPr>
        <w:br/>
        <w:t xml:space="preserve">FROM recetas_bom </w:t>
      </w:r>
      <w:r w:rsidRPr="008C45DD">
        <w:rPr>
          <w:rFonts w:ascii="Times New Roman" w:hAnsi="Times New Roman" w:cs="Times New Roman"/>
        </w:rPr>
        <w:br/>
        <w:t>WHERE rendimiento_esperado_pct &gt; 10.00 AND estado_activa = TRUE;</w:t>
      </w:r>
    </w:p>
    <w:p w14:paraId="0AEB104D"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3DED7263" wp14:editId="594A10D0">
            <wp:extent cx="5430008" cy="800212"/>
            <wp:effectExtent l="0" t="0" r="0" b="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30008" cy="800212"/>
                    </a:xfrm>
                    <a:prstGeom prst="rect">
                      <a:avLst/>
                    </a:prstGeom>
                  </pic:spPr>
                </pic:pic>
              </a:graphicData>
            </a:graphic>
          </wp:inline>
        </w:drawing>
      </w:r>
    </w:p>
    <w:p w14:paraId="76DD14D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4: ¿Cuáles fueron las recepciones de leche cruda (Triage) cuya acidez (pH) excedió el nivel de 6.6?</w:t>
      </w:r>
    </w:p>
    <w:p w14:paraId="1A74E9B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id_recepcion, litros_recibidos, acidez_ph </w:t>
      </w:r>
      <w:r w:rsidRPr="008C45DD">
        <w:rPr>
          <w:rFonts w:ascii="Times New Roman" w:hAnsi="Times New Roman" w:cs="Times New Roman"/>
        </w:rPr>
        <w:br/>
        <w:t xml:space="preserve">FROM recepciones_leche </w:t>
      </w:r>
      <w:r w:rsidRPr="008C45DD">
        <w:rPr>
          <w:rFonts w:ascii="Times New Roman" w:hAnsi="Times New Roman" w:cs="Times New Roman"/>
        </w:rPr>
        <w:br/>
        <w:t>WHERE acidez_ph &gt; 6.6;</w:t>
      </w:r>
    </w:p>
    <w:p w14:paraId="1236C18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0973D508" wp14:editId="3BC042BD">
            <wp:extent cx="3667637" cy="1390844"/>
            <wp:effectExtent l="0" t="0" r="9525" b="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667637" cy="1390844"/>
                    </a:xfrm>
                    <a:prstGeom prst="rect">
                      <a:avLst/>
                    </a:prstGeom>
                  </pic:spPr>
                </pic:pic>
              </a:graphicData>
            </a:graphic>
          </wp:inline>
        </w:drawing>
      </w:r>
    </w:p>
    <w:p w14:paraId="59AA82A0"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5: ¿Qué insumos del inventario de catálogo no pertenecen a la categoría de PRODUCTO_TERMINADO ni INTERMEDIO?</w:t>
      </w:r>
    </w:p>
    <w:p w14:paraId="7D620B4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codigo_sku, nombre_producto, stock_minimo </w:t>
      </w:r>
      <w:r w:rsidRPr="008C45DD">
        <w:rPr>
          <w:rFonts w:ascii="Times New Roman" w:hAnsi="Times New Roman" w:cs="Times New Roman"/>
        </w:rPr>
        <w:br/>
        <w:t xml:space="preserve">FROM catalogo_items </w:t>
      </w:r>
      <w:r w:rsidRPr="008C45DD">
        <w:rPr>
          <w:rFonts w:ascii="Times New Roman" w:hAnsi="Times New Roman" w:cs="Times New Roman"/>
        </w:rPr>
        <w:br/>
        <w:t>WHERE tipo_item IN ('MATERIA_PRIMA', 'INSUMO');</w:t>
      </w:r>
    </w:p>
    <w:p w14:paraId="3557130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lastRenderedPageBreak/>
        <w:drawing>
          <wp:inline distT="0" distB="0" distL="0" distR="0" wp14:anchorId="59CD144A" wp14:editId="2B904D99">
            <wp:extent cx="4915586" cy="2133898"/>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915586" cy="2133898"/>
                    </a:xfrm>
                    <a:prstGeom prst="rect">
                      <a:avLst/>
                    </a:prstGeom>
                  </pic:spPr>
                </pic:pic>
              </a:graphicData>
            </a:graphic>
          </wp:inline>
        </w:drawing>
      </w:r>
    </w:p>
    <w:p w14:paraId="6882FAE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6: ¿Qué recepciones (triage químico) fueron efectuadas operativamente durante los últimos 7 días?</w:t>
      </w:r>
    </w:p>
    <w:p w14:paraId="03DFF1D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id_recepcion, fecha_registro, litros_recibidos </w:t>
      </w:r>
      <w:r w:rsidRPr="008C45DD">
        <w:rPr>
          <w:rFonts w:ascii="Times New Roman" w:hAnsi="Times New Roman" w:cs="Times New Roman"/>
        </w:rPr>
        <w:br/>
        <w:t xml:space="preserve">FROM recepciones_leche </w:t>
      </w:r>
      <w:r w:rsidRPr="008C45DD">
        <w:rPr>
          <w:rFonts w:ascii="Times New Roman" w:hAnsi="Times New Roman" w:cs="Times New Roman"/>
        </w:rPr>
        <w:br/>
        <w:t>WHERE fecha_registro &gt;= CURRENT_DATE - INTERVAL '7 days';</w:t>
      </w:r>
    </w:p>
    <w:p w14:paraId="414EA0D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59FDC3F1" wp14:editId="7752DAD3">
            <wp:extent cx="4334480" cy="1381318"/>
            <wp:effectExtent l="0" t="0" r="0" b="952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334480" cy="1381318"/>
                    </a:xfrm>
                    <a:prstGeom prst="rect">
                      <a:avLst/>
                    </a:prstGeom>
                  </pic:spPr>
                </pic:pic>
              </a:graphicData>
            </a:graphic>
          </wp:inline>
        </w:drawing>
      </w:r>
    </w:p>
    <w:p w14:paraId="007D7E7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7: ¿Cuáles son las facturas que fueron pagadas y emitidas durante el año fiscal 2026?</w:t>
      </w:r>
    </w:p>
    <w:p w14:paraId="6968BE8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numero_factura, metodo_pago, total, fecha_emision </w:t>
      </w:r>
      <w:r w:rsidRPr="008C45DD">
        <w:rPr>
          <w:rFonts w:ascii="Times New Roman" w:hAnsi="Times New Roman" w:cs="Times New Roman"/>
        </w:rPr>
        <w:br/>
        <w:t xml:space="preserve">FROM factura </w:t>
      </w:r>
      <w:r w:rsidRPr="008C45DD">
        <w:rPr>
          <w:rFonts w:ascii="Times New Roman" w:hAnsi="Times New Roman" w:cs="Times New Roman"/>
        </w:rPr>
        <w:br/>
        <w:t>WHERE EXTRACT(YEAR FROM fecha_emision) = 2026 AND estado = 'Pagado';</w:t>
      </w:r>
    </w:p>
    <w:p w14:paraId="7262C03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0A1CE88" wp14:editId="1A7D173E">
            <wp:extent cx="5791835" cy="662940"/>
            <wp:effectExtent l="0" t="0" r="0" b="381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91835" cy="662940"/>
                    </a:xfrm>
                    <a:prstGeom prst="rect">
                      <a:avLst/>
                    </a:prstGeom>
                  </pic:spPr>
                </pic:pic>
              </a:graphicData>
            </a:graphic>
          </wp:inline>
        </w:drawing>
      </w:r>
    </w:p>
    <w:p w14:paraId="51762FD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8: ¿Qué supermercado o cliente comercial incluye la palabra 'Maxi' dentro de su razón social?</w:t>
      </w:r>
    </w:p>
    <w:p w14:paraId="3E153360"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lastRenderedPageBreak/>
        <w:t xml:space="preserve">SELECT nit_facturacion, razon_social, telefono </w:t>
      </w:r>
      <w:r w:rsidRPr="008C45DD">
        <w:rPr>
          <w:rFonts w:ascii="Times New Roman" w:hAnsi="Times New Roman" w:cs="Times New Roman"/>
        </w:rPr>
        <w:br/>
        <w:t xml:space="preserve">FROM clientes </w:t>
      </w:r>
      <w:r w:rsidRPr="008C45DD">
        <w:rPr>
          <w:rFonts w:ascii="Times New Roman" w:hAnsi="Times New Roman" w:cs="Times New Roman"/>
        </w:rPr>
        <w:br/>
        <w:t>WHERE razon_social ILIKE '%Maxi%';</w:t>
      </w:r>
    </w:p>
    <w:p w14:paraId="4E60CA8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BF16536" wp14:editId="06C4B198">
            <wp:extent cx="4867954" cy="790685"/>
            <wp:effectExtent l="0" t="0" r="8890" b="9525"/>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867954" cy="790685"/>
                    </a:xfrm>
                    <a:prstGeom prst="rect">
                      <a:avLst/>
                    </a:prstGeom>
                  </pic:spPr>
                </pic:pic>
              </a:graphicData>
            </a:graphic>
          </wp:inline>
        </w:drawing>
      </w:r>
    </w:p>
    <w:p w14:paraId="7246A96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9: ¿Cuáles son los reportes de despacho logístico donde la placa del camión térmico termina con 'AAA'?</w:t>
      </w:r>
    </w:p>
    <w:p w14:paraId="1BDCF69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id_despacho, placa_camion, fecha_salida_ruta </w:t>
      </w:r>
      <w:r w:rsidRPr="008C45DD">
        <w:rPr>
          <w:rFonts w:ascii="Times New Roman" w:hAnsi="Times New Roman" w:cs="Times New Roman"/>
        </w:rPr>
        <w:br/>
        <w:t xml:space="preserve">FROM despachos_logisticos </w:t>
      </w:r>
      <w:r w:rsidRPr="008C45DD">
        <w:rPr>
          <w:rFonts w:ascii="Times New Roman" w:hAnsi="Times New Roman" w:cs="Times New Roman"/>
        </w:rPr>
        <w:br/>
        <w:t>WHERE placa_camion LIKE '%AAA';</w:t>
      </w:r>
    </w:p>
    <w:p w14:paraId="06ED88A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2DDDA0D" wp14:editId="540309A6">
            <wp:extent cx="4305901" cy="905001"/>
            <wp:effectExtent l="0" t="0" r="0" b="9525"/>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305901" cy="905001"/>
                    </a:xfrm>
                    <a:prstGeom prst="rect">
                      <a:avLst/>
                    </a:prstGeom>
                  </pic:spPr>
                </pic:pic>
              </a:graphicData>
            </a:graphic>
          </wp:inline>
        </w:drawing>
      </w:r>
    </w:p>
    <w:p w14:paraId="619F46AD"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10: ¿Qué lotes terminados fueron generados y producidos exactamente en la fecha '2026-04-06'?</w:t>
      </w:r>
    </w:p>
    <w:p w14:paraId="366751E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codigo_lote, cantidad_producida, estado </w:t>
      </w:r>
      <w:r w:rsidRPr="008C45DD">
        <w:rPr>
          <w:rFonts w:ascii="Times New Roman" w:hAnsi="Times New Roman" w:cs="Times New Roman"/>
        </w:rPr>
        <w:br/>
        <w:t xml:space="preserve">FROM lote_produccion </w:t>
      </w:r>
      <w:r w:rsidRPr="008C45DD">
        <w:rPr>
          <w:rFonts w:ascii="Times New Roman" w:hAnsi="Times New Roman" w:cs="Times New Roman"/>
        </w:rPr>
        <w:br/>
        <w:t>WHERE fecha_produccion = '2026-04-06';</w:t>
      </w:r>
    </w:p>
    <w:p w14:paraId="34BE232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139618D9" wp14:editId="0043F3C2">
            <wp:extent cx="4648849" cy="733527"/>
            <wp:effectExtent l="0" t="0" r="0" b="952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648849" cy="733527"/>
                    </a:xfrm>
                    <a:prstGeom prst="rect">
                      <a:avLst/>
                    </a:prstGeom>
                  </pic:spPr>
                </pic:pic>
              </a:graphicData>
            </a:graphic>
          </wp:inline>
        </w:drawing>
      </w:r>
    </w:p>
    <w:p w14:paraId="7D582C6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11: ¿Cuál es el Nombre del Empleado cruzado con el tipo de Rol Informático que se le ha asignado?</w:t>
      </w:r>
    </w:p>
    <w:p w14:paraId="3AACF21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e.nombre_completo, r.nombre_rol, u.email_corporativo </w:t>
      </w:r>
      <w:r w:rsidRPr="008C45DD">
        <w:rPr>
          <w:rFonts w:ascii="Times New Roman" w:hAnsi="Times New Roman" w:cs="Times New Roman"/>
        </w:rPr>
        <w:br/>
        <w:t>FROM usuarios u</w:t>
      </w:r>
      <w:r w:rsidRPr="008C45DD">
        <w:rPr>
          <w:rFonts w:ascii="Times New Roman" w:hAnsi="Times New Roman" w:cs="Times New Roman"/>
        </w:rPr>
        <w:br/>
        <w:t>INNER JOIN empleados e ON u.id_empleado = e.id_empleado</w:t>
      </w:r>
      <w:r w:rsidRPr="008C45DD">
        <w:rPr>
          <w:rFonts w:ascii="Times New Roman" w:hAnsi="Times New Roman" w:cs="Times New Roman"/>
        </w:rPr>
        <w:br/>
        <w:t>INNER JOIN roles r ON u.id_rol = r.id_rol;</w:t>
      </w:r>
    </w:p>
    <w:p w14:paraId="17D13C7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lastRenderedPageBreak/>
        <w:drawing>
          <wp:inline distT="0" distB="0" distL="0" distR="0" wp14:anchorId="49EB126C" wp14:editId="5A2E94DF">
            <wp:extent cx="5791835" cy="1296670"/>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91835" cy="1296670"/>
                    </a:xfrm>
                    <a:prstGeom prst="rect">
                      <a:avLst/>
                    </a:prstGeom>
                  </pic:spPr>
                </pic:pic>
              </a:graphicData>
            </a:graphic>
          </wp:inline>
        </w:drawing>
      </w:r>
    </w:p>
    <w:p w14:paraId="5108A93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12: (Trazabilidad B2B): ¿Qué cliente está atado a cada pedido y cuál fue el ejecutivo vendedor encargado de la transacción?</w:t>
      </w:r>
    </w:p>
    <w:p w14:paraId="544FBD7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pv.id_pedido, c.razon_social AS Cliente, e.nombre_completo AS Asesor, pv.estado_reserva</w:t>
      </w:r>
      <w:r w:rsidRPr="008C45DD">
        <w:rPr>
          <w:rFonts w:ascii="Times New Roman" w:hAnsi="Times New Roman" w:cs="Times New Roman"/>
        </w:rPr>
        <w:br/>
        <w:t>FROM pedidos_ventas pv</w:t>
      </w:r>
      <w:r w:rsidRPr="008C45DD">
        <w:rPr>
          <w:rFonts w:ascii="Times New Roman" w:hAnsi="Times New Roman" w:cs="Times New Roman"/>
        </w:rPr>
        <w:br/>
        <w:t>INNER JOIN clientes c ON pv.id_cliente = c.id_cliente</w:t>
      </w:r>
      <w:r w:rsidRPr="008C45DD">
        <w:rPr>
          <w:rFonts w:ascii="Times New Roman" w:hAnsi="Times New Roman" w:cs="Times New Roman"/>
        </w:rPr>
        <w:br/>
        <w:t>INNER JOIN usuarios u ON pv.id_vendedor = u.id_usuario</w:t>
      </w:r>
      <w:r w:rsidRPr="008C45DD">
        <w:rPr>
          <w:rFonts w:ascii="Times New Roman" w:hAnsi="Times New Roman" w:cs="Times New Roman"/>
        </w:rPr>
        <w:br/>
        <w:t>INNER JOIN empleados e ON u.id_empleado = e.id_empleado;</w:t>
      </w:r>
    </w:p>
    <w:p w14:paraId="1223E04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8121CDB" wp14:editId="79E9E255">
            <wp:extent cx="5791835" cy="766445"/>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91835" cy="766445"/>
                    </a:xfrm>
                    <a:prstGeom prst="rect">
                      <a:avLst/>
                    </a:prstGeom>
                  </pic:spPr>
                </pic:pic>
              </a:graphicData>
            </a:graphic>
          </wp:inline>
        </w:drawing>
      </w:r>
    </w:p>
    <w:p w14:paraId="055F2B02" w14:textId="77777777" w:rsidR="00CC1501" w:rsidRPr="008C45DD" w:rsidRDefault="00CC1501" w:rsidP="00CC1501">
      <w:pPr>
        <w:jc w:val="left"/>
        <w:rPr>
          <w:rFonts w:ascii="Times New Roman" w:hAnsi="Times New Roman" w:cs="Times New Roman"/>
        </w:rPr>
      </w:pPr>
    </w:p>
    <w:p w14:paraId="2F0195D6" w14:textId="77777777" w:rsidR="00CC1501" w:rsidRPr="008C45DD" w:rsidRDefault="00CC1501" w:rsidP="00CC1501">
      <w:pPr>
        <w:jc w:val="left"/>
        <w:rPr>
          <w:rFonts w:ascii="Times New Roman" w:hAnsi="Times New Roman" w:cs="Times New Roman"/>
        </w:rPr>
      </w:pPr>
    </w:p>
    <w:p w14:paraId="6ADE0FB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13: ¿Qué ítems o SKU exigió exactamente el cliente dentro del cuerpo detallado de su pedido?</w:t>
      </w:r>
    </w:p>
    <w:p w14:paraId="640E3C5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dp.id_pedido, c.codigo_sku, c.nombre_producto, dp.cantidad_pedida, dp.precio_unitario</w:t>
      </w:r>
      <w:r w:rsidRPr="008C45DD">
        <w:rPr>
          <w:rFonts w:ascii="Times New Roman" w:hAnsi="Times New Roman" w:cs="Times New Roman"/>
        </w:rPr>
        <w:br/>
        <w:t>FROM detalle_pedidos dp</w:t>
      </w:r>
      <w:r w:rsidRPr="008C45DD">
        <w:rPr>
          <w:rFonts w:ascii="Times New Roman" w:hAnsi="Times New Roman" w:cs="Times New Roman"/>
        </w:rPr>
        <w:br/>
        <w:t>INNER JOIN catalogo_items c ON dp.id_item = c.id_item;</w:t>
      </w:r>
    </w:p>
    <w:p w14:paraId="112ECE46"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1C9CE2D9" wp14:editId="49B75DFF">
            <wp:extent cx="5791835" cy="69405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91835" cy="694055"/>
                    </a:xfrm>
                    <a:prstGeom prst="rect">
                      <a:avLst/>
                    </a:prstGeom>
                  </pic:spPr>
                </pic:pic>
              </a:graphicData>
            </a:graphic>
          </wp:inline>
        </w:drawing>
      </w:r>
    </w:p>
    <w:p w14:paraId="4BAC0B0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14: ¿Cuál es el reporte contable final uniendo la Tabla Factura con sus respectivos Pedidos y Clientes?</w:t>
      </w:r>
    </w:p>
    <w:p w14:paraId="222FDCD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lastRenderedPageBreak/>
        <w:t>SELECT f.numero_factura, cli.nit_facturacion, cli.razon_social, f.total, f.estado</w:t>
      </w:r>
      <w:r w:rsidRPr="008C45DD">
        <w:rPr>
          <w:rFonts w:ascii="Times New Roman" w:hAnsi="Times New Roman" w:cs="Times New Roman"/>
        </w:rPr>
        <w:br/>
        <w:t>FROM factura f</w:t>
      </w:r>
      <w:r w:rsidRPr="008C45DD">
        <w:rPr>
          <w:rFonts w:ascii="Times New Roman" w:hAnsi="Times New Roman" w:cs="Times New Roman"/>
        </w:rPr>
        <w:br/>
        <w:t>INNER JOIN pedidos_ventas pv ON f.id_pedido = pv.id_pedido</w:t>
      </w:r>
      <w:r w:rsidRPr="008C45DD">
        <w:rPr>
          <w:rFonts w:ascii="Times New Roman" w:hAnsi="Times New Roman" w:cs="Times New Roman"/>
        </w:rPr>
        <w:br/>
        <w:t>INNER JOIN clientes cli ON pv.id_cliente = cli.id_cliente;</w:t>
      </w:r>
    </w:p>
    <w:p w14:paraId="21380105"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1A9DDE33" wp14:editId="356206D8">
            <wp:extent cx="5791835" cy="698500"/>
            <wp:effectExtent l="0" t="0" r="0" b="6350"/>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91835" cy="698500"/>
                    </a:xfrm>
                    <a:prstGeom prst="rect">
                      <a:avLst/>
                    </a:prstGeom>
                  </pic:spPr>
                </pic:pic>
              </a:graphicData>
            </a:graphic>
          </wp:inline>
        </w:drawing>
      </w:r>
    </w:p>
    <w:p w14:paraId="7C8BD94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15: (Trazabilidad de Planta): ¿Qué laboratorista o ingeniero fue el encargado de recibir la leche cruda de cada proveedor agropecuario?</w:t>
      </w:r>
    </w:p>
    <w:p w14:paraId="1C1B8F67"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rl.fecha_registro, p.razon_social AS ProveedorGanadero, rl.litros_recibidos, emp.nombre_completo AS Ing_Triage</w:t>
      </w:r>
      <w:r w:rsidRPr="008C45DD">
        <w:rPr>
          <w:rFonts w:ascii="Times New Roman" w:hAnsi="Times New Roman" w:cs="Times New Roman"/>
        </w:rPr>
        <w:br/>
        <w:t>FROM recepciones_leche rl</w:t>
      </w:r>
      <w:r w:rsidRPr="008C45DD">
        <w:rPr>
          <w:rFonts w:ascii="Times New Roman" w:hAnsi="Times New Roman" w:cs="Times New Roman"/>
        </w:rPr>
        <w:br/>
        <w:t>INNER JOIN proveedores p ON rl.id_proveedor = p.id_proveedor</w:t>
      </w:r>
      <w:r w:rsidRPr="008C45DD">
        <w:rPr>
          <w:rFonts w:ascii="Times New Roman" w:hAnsi="Times New Roman" w:cs="Times New Roman"/>
        </w:rPr>
        <w:br/>
        <w:t>INNER JOIN usuarios u ON rl.id_laboratorista = u.id_usuario</w:t>
      </w:r>
      <w:r w:rsidRPr="008C45DD">
        <w:rPr>
          <w:rFonts w:ascii="Times New Roman" w:hAnsi="Times New Roman" w:cs="Times New Roman"/>
        </w:rPr>
        <w:br/>
        <w:t>INNER JOIN empleados emp ON u.id_empleado = emp.id_empleado;</w:t>
      </w:r>
    </w:p>
    <w:p w14:paraId="685919C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0CAD6EC7" wp14:editId="747F87C1">
            <wp:extent cx="5791835" cy="807085"/>
            <wp:effectExtent l="0" t="0" r="0" b="0"/>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91835" cy="807085"/>
                    </a:xfrm>
                    <a:prstGeom prst="rect">
                      <a:avLst/>
                    </a:prstGeom>
                  </pic:spPr>
                </pic:pic>
              </a:graphicData>
            </a:graphic>
          </wp:inline>
        </w:drawing>
      </w:r>
    </w:p>
    <w:p w14:paraId="3D3F3D24" w14:textId="77777777" w:rsidR="00CC1501" w:rsidRPr="008C45DD" w:rsidRDefault="00CC1501" w:rsidP="00CC1501">
      <w:pPr>
        <w:jc w:val="left"/>
        <w:rPr>
          <w:rFonts w:ascii="Times New Roman" w:hAnsi="Times New Roman" w:cs="Times New Roman"/>
        </w:rPr>
      </w:pPr>
    </w:p>
    <w:p w14:paraId="3E1950FD" w14:textId="77777777" w:rsidR="00CC1501" w:rsidRPr="008C45DD" w:rsidRDefault="00CC1501" w:rsidP="00CC1501">
      <w:pPr>
        <w:jc w:val="left"/>
        <w:rPr>
          <w:rFonts w:ascii="Times New Roman" w:hAnsi="Times New Roman" w:cs="Times New Roman"/>
        </w:rPr>
      </w:pPr>
    </w:p>
    <w:p w14:paraId="6C44DB9D" w14:textId="77777777" w:rsidR="00CC1501" w:rsidRPr="008C45DD" w:rsidRDefault="00CC1501" w:rsidP="00CC1501">
      <w:pPr>
        <w:jc w:val="left"/>
        <w:rPr>
          <w:rFonts w:ascii="Times New Roman" w:hAnsi="Times New Roman" w:cs="Times New Roman"/>
        </w:rPr>
      </w:pPr>
    </w:p>
    <w:p w14:paraId="28AA10D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16: ¿A cuánto asciende el número total de cuentas de usuario agrupadas por su estado actual de acceso al sistema?</w:t>
      </w:r>
    </w:p>
    <w:p w14:paraId="1F54FD3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estado_acceso, COUNT(id_usuario) AS Total_Cuentas </w:t>
      </w:r>
      <w:r w:rsidRPr="008C45DD">
        <w:rPr>
          <w:rFonts w:ascii="Times New Roman" w:hAnsi="Times New Roman" w:cs="Times New Roman"/>
        </w:rPr>
        <w:br/>
        <w:t xml:space="preserve">FROM usuarios </w:t>
      </w:r>
      <w:r w:rsidRPr="008C45DD">
        <w:rPr>
          <w:rFonts w:ascii="Times New Roman" w:hAnsi="Times New Roman" w:cs="Times New Roman"/>
        </w:rPr>
        <w:br/>
        <w:t>GROUP BY estado_acceso;</w:t>
      </w:r>
    </w:p>
    <w:p w14:paraId="1A83238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lastRenderedPageBreak/>
        <w:drawing>
          <wp:inline distT="0" distB="0" distL="0" distR="0" wp14:anchorId="5B87F18B" wp14:editId="094A5A36">
            <wp:extent cx="2791215" cy="838317"/>
            <wp:effectExtent l="0" t="0" r="9525"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791215" cy="838317"/>
                    </a:xfrm>
                    <a:prstGeom prst="rect">
                      <a:avLst/>
                    </a:prstGeom>
                  </pic:spPr>
                </pic:pic>
              </a:graphicData>
            </a:graphic>
          </wp:inline>
        </w:drawing>
      </w:r>
    </w:p>
    <w:p w14:paraId="33F62E16"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17: ¿Cuál es el monto de inyección de dinero en Ventas separando su estatus operativo entre reservas liquidadas y pendientes?</w:t>
      </w:r>
    </w:p>
    <w:p w14:paraId="0652BF2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estado_reserva, SUM(monto_total_bs) AS Monto_Generado_BS </w:t>
      </w:r>
      <w:r w:rsidRPr="008C45DD">
        <w:rPr>
          <w:rFonts w:ascii="Times New Roman" w:hAnsi="Times New Roman" w:cs="Times New Roman"/>
        </w:rPr>
        <w:br/>
        <w:t xml:space="preserve">FROM pedidos_ventas </w:t>
      </w:r>
      <w:r w:rsidRPr="008C45DD">
        <w:rPr>
          <w:rFonts w:ascii="Times New Roman" w:hAnsi="Times New Roman" w:cs="Times New Roman"/>
        </w:rPr>
        <w:br/>
        <w:t>GROUP BY estado_reserva;</w:t>
      </w:r>
    </w:p>
    <w:p w14:paraId="2F7B5D95"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04736EA3" wp14:editId="5B680C59">
            <wp:extent cx="2467319" cy="762106"/>
            <wp:effectExtent l="0" t="0" r="9525"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467319" cy="762106"/>
                    </a:xfrm>
                    <a:prstGeom prst="rect">
                      <a:avLst/>
                    </a:prstGeom>
                  </pic:spPr>
                </pic:pic>
              </a:graphicData>
            </a:graphic>
          </wp:inline>
        </w:drawing>
      </w:r>
    </w:p>
    <w:p w14:paraId="2AC1FBFD"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18: (Consolidado Acopiador): ¿Cuántos litros de leche cruda nos ha entregado cada proveedor en total a lo largo del tiempo?</w:t>
      </w:r>
    </w:p>
    <w:p w14:paraId="6EECF11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p.razon_social, SUM(rl.litros_recibidos) AS Total_Litros_Acopiados </w:t>
      </w:r>
      <w:r w:rsidRPr="008C45DD">
        <w:rPr>
          <w:rFonts w:ascii="Times New Roman" w:hAnsi="Times New Roman" w:cs="Times New Roman"/>
        </w:rPr>
        <w:br/>
        <w:t>FROM recepciones_leche rl</w:t>
      </w:r>
      <w:r w:rsidRPr="008C45DD">
        <w:rPr>
          <w:rFonts w:ascii="Times New Roman" w:hAnsi="Times New Roman" w:cs="Times New Roman"/>
        </w:rPr>
        <w:br/>
        <w:t>INNER JOIN proveedores p ON rl.id_proveedor = p.id_proveedor</w:t>
      </w:r>
      <w:r w:rsidRPr="008C45DD">
        <w:rPr>
          <w:rFonts w:ascii="Times New Roman" w:hAnsi="Times New Roman" w:cs="Times New Roman"/>
        </w:rPr>
        <w:br/>
        <w:t>GROUP BY p.razon_social;</w:t>
      </w:r>
    </w:p>
    <w:p w14:paraId="12EA4445"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1AEA7D2" wp14:editId="6468F5EF">
            <wp:extent cx="4134427" cy="1343212"/>
            <wp:effectExtent l="0" t="0" r="0" b="952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134427" cy="1343212"/>
                    </a:xfrm>
                    <a:prstGeom prst="rect">
                      <a:avLst/>
                    </a:prstGeom>
                  </pic:spPr>
                </pic:pic>
              </a:graphicData>
            </a:graphic>
          </wp:inline>
        </w:drawing>
      </w:r>
    </w:p>
    <w:p w14:paraId="4049CC0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19: ¿Cuál es el total general de movimientos volumétricos en el KARDEX separando las Entradas (IN) de las Salidas logísticas (OUT)?</w:t>
      </w:r>
    </w:p>
    <w:p w14:paraId="6A2514E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tipo_operacion, SUM(cantidad_kilos) AS Total_Kg_Movidos, COUNT(*) AS Numero_Registros</w:t>
      </w:r>
      <w:r w:rsidRPr="008C45DD">
        <w:rPr>
          <w:rFonts w:ascii="Times New Roman" w:hAnsi="Times New Roman" w:cs="Times New Roman"/>
        </w:rPr>
        <w:br/>
        <w:t xml:space="preserve">FROM movimientos_kardex </w:t>
      </w:r>
      <w:r w:rsidRPr="008C45DD">
        <w:rPr>
          <w:rFonts w:ascii="Times New Roman" w:hAnsi="Times New Roman" w:cs="Times New Roman"/>
        </w:rPr>
        <w:br/>
        <w:t>GROUP BY tipo_operacion;</w:t>
      </w:r>
    </w:p>
    <w:p w14:paraId="2B9F3B55" w14:textId="77777777" w:rsidR="00CC1501" w:rsidRPr="008C45DD" w:rsidRDefault="00CC1501" w:rsidP="00CC1501">
      <w:pPr>
        <w:jc w:val="left"/>
        <w:rPr>
          <w:rFonts w:ascii="Times New Roman" w:hAnsi="Times New Roman" w:cs="Times New Roman"/>
          <w:lang w:val="es-ES"/>
        </w:rPr>
      </w:pPr>
      <w:r w:rsidRPr="008C45DD">
        <w:rPr>
          <w:rFonts w:ascii="Times New Roman" w:hAnsi="Times New Roman" w:cs="Times New Roman"/>
          <w:noProof/>
          <w:lang w:val="en-US"/>
        </w:rPr>
        <w:lastRenderedPageBreak/>
        <w:drawing>
          <wp:inline distT="0" distB="0" distL="0" distR="0" wp14:anchorId="29AFB914" wp14:editId="555BF348">
            <wp:extent cx="3572374" cy="1286054"/>
            <wp:effectExtent l="0" t="0" r="9525"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572374" cy="1286054"/>
                    </a:xfrm>
                    <a:prstGeom prst="rect">
                      <a:avLst/>
                    </a:prstGeom>
                  </pic:spPr>
                </pic:pic>
              </a:graphicData>
            </a:graphic>
          </wp:inline>
        </w:drawing>
      </w:r>
    </w:p>
    <w:p w14:paraId="16B3F0D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20: ¿A cuánto asciende el ingreso total y los impuestos retenidos de las Facturas clasificadas según su método y forma de pago?</w:t>
      </w:r>
    </w:p>
    <w:p w14:paraId="102A399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metodo_pago, SUM(total) AS Flujo_Caja, SUM(impuesto) AS Impuestos_Deducciones</w:t>
      </w:r>
      <w:r w:rsidRPr="008C45DD">
        <w:rPr>
          <w:rFonts w:ascii="Times New Roman" w:hAnsi="Times New Roman" w:cs="Times New Roman"/>
        </w:rPr>
        <w:br/>
        <w:t xml:space="preserve">FROM factura </w:t>
      </w:r>
      <w:r w:rsidRPr="008C45DD">
        <w:rPr>
          <w:rFonts w:ascii="Times New Roman" w:hAnsi="Times New Roman" w:cs="Times New Roman"/>
        </w:rPr>
        <w:br/>
        <w:t>GROUP BY metodo_pago;</w:t>
      </w:r>
    </w:p>
    <w:p w14:paraId="3EF07AD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390E1C7" wp14:editId="28327A38">
            <wp:extent cx="3686689" cy="838317"/>
            <wp:effectExtent l="0" t="0" r="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686689" cy="838317"/>
                    </a:xfrm>
                    <a:prstGeom prst="rect">
                      <a:avLst/>
                    </a:prstGeom>
                  </pic:spPr>
                </pic:pic>
              </a:graphicData>
            </a:graphic>
          </wp:inline>
        </w:drawing>
      </w:r>
    </w:p>
    <w:p w14:paraId="2AA5AFA0"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21: ¿Quiénes son nuestros Proveedores Estrella agropecuarios que nos han vendido más de 3000 Litros de Leche cruda en el historial?</w:t>
      </w:r>
    </w:p>
    <w:p w14:paraId="314F49F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p.razon_social, SUM(rl.litros_recibidos) AS Total_Leche</w:t>
      </w:r>
      <w:r w:rsidRPr="008C45DD">
        <w:rPr>
          <w:rFonts w:ascii="Times New Roman" w:hAnsi="Times New Roman" w:cs="Times New Roman"/>
        </w:rPr>
        <w:br/>
        <w:t>FROM recepciones_leche rl</w:t>
      </w:r>
      <w:r w:rsidRPr="008C45DD">
        <w:rPr>
          <w:rFonts w:ascii="Times New Roman" w:hAnsi="Times New Roman" w:cs="Times New Roman"/>
        </w:rPr>
        <w:br/>
        <w:t>INNER JOIN proveedores p ON rl.id_proveedor = p.id_proveedor</w:t>
      </w:r>
      <w:r w:rsidRPr="008C45DD">
        <w:rPr>
          <w:rFonts w:ascii="Times New Roman" w:hAnsi="Times New Roman" w:cs="Times New Roman"/>
        </w:rPr>
        <w:br/>
        <w:t>GROUP BY p.razon_social</w:t>
      </w:r>
      <w:r w:rsidRPr="008C45DD">
        <w:rPr>
          <w:rFonts w:ascii="Times New Roman" w:hAnsi="Times New Roman" w:cs="Times New Roman"/>
        </w:rPr>
        <w:br/>
        <w:t>HAVING SUM(rl.litros_recibidos) &gt; 3000.00;</w:t>
      </w:r>
    </w:p>
    <w:p w14:paraId="49D57573"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3387718A" wp14:editId="6E1B81A3">
            <wp:extent cx="3915321" cy="885949"/>
            <wp:effectExtent l="0" t="0" r="0" b="952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915321" cy="885949"/>
                    </a:xfrm>
                    <a:prstGeom prst="rect">
                      <a:avLst/>
                    </a:prstGeom>
                  </pic:spPr>
                </pic:pic>
              </a:graphicData>
            </a:graphic>
          </wp:inline>
        </w:drawing>
      </w:r>
    </w:p>
    <w:p w14:paraId="1D07AC20"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22: ¿Qué órdenes de producción en las tinas de cuajada demandaron y requirieron una inversión de leche superior a los 1000 litros métricos?</w:t>
      </w:r>
    </w:p>
    <w:p w14:paraId="4A62F7F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id_orden, SUM(litros_invertidos) AS Litros_Superiores</w:t>
      </w:r>
      <w:r w:rsidRPr="008C45DD">
        <w:rPr>
          <w:rFonts w:ascii="Times New Roman" w:hAnsi="Times New Roman" w:cs="Times New Roman"/>
        </w:rPr>
        <w:br/>
        <w:t>FROM ordenes_produccion</w:t>
      </w:r>
      <w:r w:rsidRPr="008C45DD">
        <w:rPr>
          <w:rFonts w:ascii="Times New Roman" w:hAnsi="Times New Roman" w:cs="Times New Roman"/>
        </w:rPr>
        <w:br/>
      </w:r>
      <w:r w:rsidRPr="008C45DD">
        <w:rPr>
          <w:rFonts w:ascii="Times New Roman" w:hAnsi="Times New Roman" w:cs="Times New Roman"/>
        </w:rPr>
        <w:lastRenderedPageBreak/>
        <w:t>GROUP BY id_orden</w:t>
      </w:r>
      <w:r w:rsidRPr="008C45DD">
        <w:rPr>
          <w:rFonts w:ascii="Times New Roman" w:hAnsi="Times New Roman" w:cs="Times New Roman"/>
        </w:rPr>
        <w:br/>
        <w:t>HAVING SUM(litros_invertidos) &gt;= 1000;</w:t>
      </w:r>
    </w:p>
    <w:p w14:paraId="51CF2B8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3049477F" wp14:editId="0648A197">
            <wp:extent cx="2429214" cy="933580"/>
            <wp:effectExtent l="0" t="0" r="9525"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429214" cy="933580"/>
                    </a:xfrm>
                    <a:prstGeom prst="rect">
                      <a:avLst/>
                    </a:prstGeom>
                  </pic:spPr>
                </pic:pic>
              </a:graphicData>
            </a:graphic>
          </wp:inline>
        </w:drawing>
      </w:r>
    </w:p>
    <w:p w14:paraId="13C686E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23: ¿Cuáles Ítems del catálogo (Insumos) cuentan con SALIDAS (OUT) sumadas que rebasen los 50 kilos en su desgaste industrial o comercial?</w:t>
      </w:r>
    </w:p>
    <w:p w14:paraId="42314A98"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ci.nombre_producto, SUM(mk.cantidad_kilos) as Total_Desgaste_Kg</w:t>
      </w:r>
      <w:r w:rsidRPr="008C45DD">
        <w:rPr>
          <w:rFonts w:ascii="Times New Roman" w:hAnsi="Times New Roman" w:cs="Times New Roman"/>
        </w:rPr>
        <w:br/>
        <w:t>FROM movimientos_kardex mk</w:t>
      </w:r>
      <w:r w:rsidRPr="008C45DD">
        <w:rPr>
          <w:rFonts w:ascii="Times New Roman" w:hAnsi="Times New Roman" w:cs="Times New Roman"/>
        </w:rPr>
        <w:br/>
        <w:t>INNER JOIN catalogo_items ci ON mk.id_item = ci.id_item</w:t>
      </w:r>
      <w:r w:rsidRPr="008C45DD">
        <w:rPr>
          <w:rFonts w:ascii="Times New Roman" w:hAnsi="Times New Roman" w:cs="Times New Roman"/>
        </w:rPr>
        <w:br/>
        <w:t>WHERE mk.tipo_operacion = 'OUT'</w:t>
      </w:r>
      <w:r w:rsidRPr="008C45DD">
        <w:rPr>
          <w:rFonts w:ascii="Times New Roman" w:hAnsi="Times New Roman" w:cs="Times New Roman"/>
        </w:rPr>
        <w:br/>
        <w:t>GROUP BY ci.nombre_producto</w:t>
      </w:r>
      <w:r w:rsidRPr="008C45DD">
        <w:rPr>
          <w:rFonts w:ascii="Times New Roman" w:hAnsi="Times New Roman" w:cs="Times New Roman"/>
        </w:rPr>
        <w:br/>
        <w:t>HAVING SUM(mk.cantidad_kilos) &gt; 50;</w:t>
      </w:r>
    </w:p>
    <w:p w14:paraId="78076F6C"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2B6BD827" wp14:editId="63500FC8">
            <wp:extent cx="2848373" cy="876422"/>
            <wp:effectExtent l="0" t="0" r="9525"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848373" cy="876422"/>
                    </a:xfrm>
                    <a:prstGeom prst="rect">
                      <a:avLst/>
                    </a:prstGeom>
                  </pic:spPr>
                </pic:pic>
              </a:graphicData>
            </a:graphic>
          </wp:inline>
        </w:drawing>
      </w:r>
    </w:p>
    <w:p w14:paraId="504A8A0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24: (Clientes Leales): ¿Qué cuentas empresariales realizaron al menos un (1) pedido que de forma individual haya superado los 3000 Bs?</w:t>
      </w:r>
    </w:p>
    <w:p w14:paraId="569D274C"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SELECT c.razon_social, COUNT(p.id_pedido) AS Pedidos_Grandes</w:t>
      </w:r>
      <w:r w:rsidRPr="008C45DD">
        <w:rPr>
          <w:rFonts w:ascii="Times New Roman" w:hAnsi="Times New Roman" w:cs="Times New Roman"/>
          <w:lang w:val="en-US"/>
        </w:rPr>
        <w:br/>
        <w:t>FROM clientes c</w:t>
      </w:r>
      <w:r w:rsidRPr="008C45DD">
        <w:rPr>
          <w:rFonts w:ascii="Times New Roman" w:hAnsi="Times New Roman" w:cs="Times New Roman"/>
          <w:lang w:val="en-US"/>
        </w:rPr>
        <w:br/>
        <w:t>INNER JOIN pedidos_ventas p ON c.id_cliente = p.id_cliente</w:t>
      </w:r>
      <w:r w:rsidRPr="008C45DD">
        <w:rPr>
          <w:rFonts w:ascii="Times New Roman" w:hAnsi="Times New Roman" w:cs="Times New Roman"/>
          <w:lang w:val="en-US"/>
        </w:rPr>
        <w:br/>
        <w:t>WHERE p.monto_total_bs &gt; 3000.00</w:t>
      </w:r>
      <w:r w:rsidRPr="008C45DD">
        <w:rPr>
          <w:rFonts w:ascii="Times New Roman" w:hAnsi="Times New Roman" w:cs="Times New Roman"/>
          <w:lang w:val="en-US"/>
        </w:rPr>
        <w:br/>
        <w:t>GROUP BY c.razon_social</w:t>
      </w:r>
      <w:r w:rsidRPr="008C45DD">
        <w:rPr>
          <w:rFonts w:ascii="Times New Roman" w:hAnsi="Times New Roman" w:cs="Times New Roman"/>
          <w:lang w:val="en-US"/>
        </w:rPr>
        <w:br/>
        <w:t>HAVING COUNT(p.id_pedido) &gt;= 1;</w:t>
      </w:r>
    </w:p>
    <w:p w14:paraId="65F96DC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117A4DAA" wp14:editId="1C023CB7">
            <wp:extent cx="3839111" cy="933580"/>
            <wp:effectExtent l="0" t="0" r="9525"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839111" cy="933580"/>
                    </a:xfrm>
                    <a:prstGeom prst="rect">
                      <a:avLst/>
                    </a:prstGeom>
                  </pic:spPr>
                </pic:pic>
              </a:graphicData>
            </a:graphic>
          </wp:inline>
        </w:drawing>
      </w:r>
    </w:p>
    <w:p w14:paraId="2CF4EC45"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lastRenderedPageBreak/>
        <w:t>Consulta 25: ¿Qué recetas y formulaciones BOM de producción estandarizadas exigen de forma activa más de tres (3) sustancias o ingredientes diferentes?</w:t>
      </w:r>
    </w:p>
    <w:p w14:paraId="4B18D467"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SELECT id_receta, COUNT(id_item_ingrediente) AS Sustancias_Formuladas</w:t>
      </w:r>
      <w:r w:rsidRPr="008C45DD">
        <w:rPr>
          <w:rFonts w:ascii="Times New Roman" w:hAnsi="Times New Roman" w:cs="Times New Roman"/>
          <w:lang w:val="en-US"/>
        </w:rPr>
        <w:br/>
        <w:t>FROM receta_ingredientes</w:t>
      </w:r>
      <w:r w:rsidRPr="008C45DD">
        <w:rPr>
          <w:rFonts w:ascii="Times New Roman" w:hAnsi="Times New Roman" w:cs="Times New Roman"/>
          <w:lang w:val="en-US"/>
        </w:rPr>
        <w:br/>
        <w:t>GROUP BY id_receta</w:t>
      </w:r>
      <w:r w:rsidRPr="008C45DD">
        <w:rPr>
          <w:rFonts w:ascii="Times New Roman" w:hAnsi="Times New Roman" w:cs="Times New Roman"/>
          <w:lang w:val="en-US"/>
        </w:rPr>
        <w:br/>
        <w:t>HAVING COUNT(id_item_ingrediente) &gt; 3;</w:t>
      </w:r>
    </w:p>
    <w:p w14:paraId="12995C3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1CDFF6AC" wp14:editId="5706F52E">
            <wp:extent cx="2610214" cy="1019317"/>
            <wp:effectExtent l="0" t="0" r="0" b="952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610214" cy="1019317"/>
                    </a:xfrm>
                    <a:prstGeom prst="rect">
                      <a:avLst/>
                    </a:prstGeom>
                  </pic:spPr>
                </pic:pic>
              </a:graphicData>
            </a:graphic>
          </wp:inline>
        </w:drawing>
      </w:r>
    </w:p>
    <w:p w14:paraId="207494C9"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26: ¿Cuál de todas las órdenes de producción experimentó el máximo consumo de materia prima basándose lógicamente en su mayor inversión?</w:t>
      </w:r>
    </w:p>
    <w:p w14:paraId="337CA9D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id_orden, kilos_obtenidos_brutos, litros_invertidos</w:t>
      </w:r>
      <w:r w:rsidRPr="008C45DD">
        <w:rPr>
          <w:rFonts w:ascii="Times New Roman" w:hAnsi="Times New Roman" w:cs="Times New Roman"/>
        </w:rPr>
        <w:br/>
        <w:t>FROM ordenes_produccion</w:t>
      </w:r>
      <w:r w:rsidRPr="008C45DD">
        <w:rPr>
          <w:rFonts w:ascii="Times New Roman" w:hAnsi="Times New Roman" w:cs="Times New Roman"/>
        </w:rPr>
        <w:br/>
        <w:t>WHERE litros_invertidos = (SELECT MAX(litros_invertidos) FROM ordenes_produccion);</w:t>
      </w:r>
    </w:p>
    <w:p w14:paraId="508BF671"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40F8D79A" wp14:editId="25740C62">
            <wp:extent cx="3667637" cy="981212"/>
            <wp:effectExtent l="0" t="0" r="9525" b="952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667637" cy="981212"/>
                    </a:xfrm>
                    <a:prstGeom prst="rect">
                      <a:avLst/>
                    </a:prstGeom>
                  </pic:spPr>
                </pic:pic>
              </a:graphicData>
            </a:graphic>
          </wp:inline>
        </w:drawing>
      </w:r>
    </w:p>
    <w:p w14:paraId="247A316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27: ¿Qué Empleados de planta NUNCA han generado un apunte o acción dentro de la tabla Bitácora de Auditoría del sistema transaccional (Subconsulta lógica inversa NOT IN)?</w:t>
      </w:r>
    </w:p>
    <w:p w14:paraId="7EC5386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id_empleado, nombre_completo</w:t>
      </w:r>
      <w:r w:rsidRPr="008C45DD">
        <w:rPr>
          <w:rFonts w:ascii="Times New Roman" w:hAnsi="Times New Roman" w:cs="Times New Roman"/>
        </w:rPr>
        <w:br/>
        <w:t>FROM empleados</w:t>
      </w:r>
      <w:r w:rsidRPr="008C45DD">
        <w:rPr>
          <w:rFonts w:ascii="Times New Roman" w:hAnsi="Times New Roman" w:cs="Times New Roman"/>
        </w:rPr>
        <w:br/>
        <w:t>WHERE id_empleado NOT IN (</w:t>
      </w:r>
      <w:r w:rsidRPr="008C45DD">
        <w:rPr>
          <w:rFonts w:ascii="Times New Roman" w:hAnsi="Times New Roman" w:cs="Times New Roman"/>
        </w:rPr>
        <w:br/>
        <w:t xml:space="preserve">  SELECT u.id_empleado FROM usuarios u</w:t>
      </w:r>
      <w:r w:rsidRPr="008C45DD">
        <w:rPr>
          <w:rFonts w:ascii="Times New Roman" w:hAnsi="Times New Roman" w:cs="Times New Roman"/>
        </w:rPr>
        <w:br/>
        <w:t xml:space="preserve">  INNER JOIN bitacora_auditoria b ON u.id_usuario = b.id_usuario</w:t>
      </w:r>
      <w:r w:rsidRPr="008C45DD">
        <w:rPr>
          <w:rFonts w:ascii="Times New Roman" w:hAnsi="Times New Roman" w:cs="Times New Roman"/>
        </w:rPr>
        <w:br/>
        <w:t>);</w:t>
      </w:r>
    </w:p>
    <w:p w14:paraId="6F11529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lastRenderedPageBreak/>
        <w:drawing>
          <wp:inline distT="0" distB="0" distL="0" distR="0" wp14:anchorId="700BD27B" wp14:editId="1096B272">
            <wp:extent cx="4763165" cy="1276528"/>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763165" cy="1276528"/>
                    </a:xfrm>
                    <a:prstGeom prst="rect">
                      <a:avLst/>
                    </a:prstGeom>
                  </pic:spPr>
                </pic:pic>
              </a:graphicData>
            </a:graphic>
          </wp:inline>
        </w:drawing>
      </w:r>
    </w:p>
    <w:p w14:paraId="0699FA85" w14:textId="77777777" w:rsidR="00CC1501" w:rsidRPr="008C45DD" w:rsidRDefault="00CC1501" w:rsidP="00CC1501">
      <w:pPr>
        <w:jc w:val="left"/>
        <w:rPr>
          <w:rFonts w:ascii="Times New Roman" w:hAnsi="Times New Roman" w:cs="Times New Roman"/>
        </w:rPr>
      </w:pPr>
    </w:p>
    <w:p w14:paraId="5C2C7271" w14:textId="77777777" w:rsidR="00CC1501" w:rsidRPr="008C45DD" w:rsidRDefault="00CC1501" w:rsidP="00CC1501">
      <w:pPr>
        <w:jc w:val="left"/>
        <w:rPr>
          <w:rFonts w:ascii="Times New Roman" w:hAnsi="Times New Roman" w:cs="Times New Roman"/>
        </w:rPr>
      </w:pPr>
    </w:p>
    <w:p w14:paraId="302F46BF"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28: (Subquery Sanitaria Láctea): ¿Qué Proveedor despachó la cisterna de leche reportando las temperaturas más elevadas o críticas detectadas durante el Triage?</w:t>
      </w:r>
    </w:p>
    <w:p w14:paraId="20B9E43B" w14:textId="77777777" w:rsidR="00CC1501" w:rsidRPr="008C45DD" w:rsidRDefault="00CC1501" w:rsidP="00CC1501">
      <w:pPr>
        <w:jc w:val="left"/>
        <w:rPr>
          <w:rFonts w:ascii="Times New Roman" w:hAnsi="Times New Roman" w:cs="Times New Roman"/>
          <w:lang w:val="en-US"/>
        </w:rPr>
      </w:pPr>
      <w:r w:rsidRPr="008C45DD">
        <w:rPr>
          <w:rFonts w:ascii="Times New Roman" w:hAnsi="Times New Roman" w:cs="Times New Roman"/>
          <w:lang w:val="en-US"/>
        </w:rPr>
        <w:t xml:space="preserve">SELECT p.ci_nit, p.razon_social </w:t>
      </w:r>
      <w:r w:rsidRPr="008C45DD">
        <w:rPr>
          <w:rFonts w:ascii="Times New Roman" w:hAnsi="Times New Roman" w:cs="Times New Roman"/>
          <w:lang w:val="en-US"/>
        </w:rPr>
        <w:br/>
        <w:t>FROM proveedores p</w:t>
      </w:r>
      <w:r w:rsidRPr="008C45DD">
        <w:rPr>
          <w:rFonts w:ascii="Times New Roman" w:hAnsi="Times New Roman" w:cs="Times New Roman"/>
          <w:lang w:val="en-US"/>
        </w:rPr>
        <w:br/>
        <w:t>WHERE p.id_proveedor = (SELECT id_proveedor FROM recepciones_leche WHERE temperatura_celsius = (SELECT MAX(temperatura_celsius) FROM recepciones_leche) LIMIT 1);</w:t>
      </w:r>
    </w:p>
    <w:p w14:paraId="167572E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00487956" wp14:editId="77639B60">
            <wp:extent cx="4077269" cy="866896"/>
            <wp:effectExtent l="0" t="0" r="0" b="952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077269" cy="866896"/>
                    </a:xfrm>
                    <a:prstGeom prst="rect">
                      <a:avLst/>
                    </a:prstGeom>
                  </pic:spPr>
                </pic:pic>
              </a:graphicData>
            </a:graphic>
          </wp:inline>
        </w:drawing>
      </w:r>
    </w:p>
    <w:p w14:paraId="32C65FC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t>Consulta 29: (Trazabilidad hacia Atrás): ¿Qué Lotes Físicos Empacados derivan rastreablemente de una receta o fórmula industrial que lleve la palabra 'Mozzarella'?</w:t>
      </w:r>
    </w:p>
    <w:p w14:paraId="7F55879E"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SELECT l.codigo_lote, l.fecha_produccion, l.observaciones</w:t>
      </w:r>
      <w:r w:rsidRPr="008C45DD">
        <w:rPr>
          <w:rFonts w:ascii="Times New Roman" w:hAnsi="Times New Roman" w:cs="Times New Roman"/>
        </w:rPr>
        <w:br/>
        <w:t>FROM lote_produccion l</w:t>
      </w:r>
      <w:r w:rsidRPr="008C45DD">
        <w:rPr>
          <w:rFonts w:ascii="Times New Roman" w:hAnsi="Times New Roman" w:cs="Times New Roman"/>
        </w:rPr>
        <w:br/>
        <w:t>WHERE l.id_orden IN (SELECT o.id_orden FROM ordenes_produccion o</w:t>
      </w:r>
      <w:r w:rsidRPr="008C45DD">
        <w:rPr>
          <w:rFonts w:ascii="Times New Roman" w:hAnsi="Times New Roman" w:cs="Times New Roman"/>
        </w:rPr>
        <w:br/>
        <w:t xml:space="preserve">  INNER JOIN recetas_bom rb ON o.id_receta = rb.id_receta</w:t>
      </w:r>
      <w:r w:rsidRPr="008C45DD">
        <w:rPr>
          <w:rFonts w:ascii="Times New Roman" w:hAnsi="Times New Roman" w:cs="Times New Roman"/>
        </w:rPr>
        <w:br/>
        <w:t xml:space="preserve">  INNER JOIN catalogo_items ci ON rb.id_item_resultado = ci.id_item</w:t>
      </w:r>
      <w:r w:rsidRPr="008C45DD">
        <w:rPr>
          <w:rFonts w:ascii="Times New Roman" w:hAnsi="Times New Roman" w:cs="Times New Roman"/>
        </w:rPr>
        <w:br/>
        <w:t xml:space="preserve">  WHERE ci.nombre_producto ILIKE '%Mozzarella%'</w:t>
      </w:r>
      <w:r w:rsidRPr="008C45DD">
        <w:rPr>
          <w:rFonts w:ascii="Times New Roman" w:hAnsi="Times New Roman" w:cs="Times New Roman"/>
        </w:rPr>
        <w:br/>
        <w:t>);</w:t>
      </w:r>
    </w:p>
    <w:p w14:paraId="0F40C44B" w14:textId="77777777" w:rsidR="00CC1501" w:rsidRPr="008C45DD" w:rsidRDefault="00CC1501" w:rsidP="00CC1501">
      <w:pPr>
        <w:jc w:val="left"/>
        <w:rPr>
          <w:rFonts w:ascii="Times New Roman" w:hAnsi="Times New Roman" w:cs="Times New Roman"/>
          <w:lang w:val="es-ES"/>
        </w:rPr>
      </w:pPr>
      <w:r w:rsidRPr="008C45DD">
        <w:rPr>
          <w:rFonts w:ascii="Times New Roman" w:hAnsi="Times New Roman" w:cs="Times New Roman"/>
          <w:noProof/>
          <w:lang w:val="en-US"/>
        </w:rPr>
        <w:drawing>
          <wp:inline distT="0" distB="0" distL="0" distR="0" wp14:anchorId="434CA87D" wp14:editId="6EE899F3">
            <wp:extent cx="5791835" cy="727710"/>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91835" cy="727710"/>
                    </a:xfrm>
                    <a:prstGeom prst="rect">
                      <a:avLst/>
                    </a:prstGeom>
                  </pic:spPr>
                </pic:pic>
              </a:graphicData>
            </a:graphic>
          </wp:inline>
        </w:drawing>
      </w:r>
    </w:p>
    <w:p w14:paraId="42B72984"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b/>
          <w:sz w:val="24"/>
        </w:rPr>
        <w:lastRenderedPageBreak/>
        <w:t>Consulta 30: ¿Cuál es el cálculo neto del Stock Final o Saldo Transaccional en las Bodegas (Entradas IN sumadas, frente a las Salidas OUT restadas) de cada código SKU?</w:t>
      </w:r>
    </w:p>
    <w:p w14:paraId="07C0969B"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 xml:space="preserve">SELECT ci.codigo_sku, ci.nombre_producto, </w:t>
      </w:r>
      <w:r w:rsidRPr="008C45DD">
        <w:rPr>
          <w:rFonts w:ascii="Times New Roman" w:hAnsi="Times New Roman" w:cs="Times New Roman"/>
        </w:rPr>
        <w:br/>
        <w:t>COALESCE((SELECT SUM(cantidad_kilos) FROM movimientos_kardex WHERE id_item = ci.id_item AND tipo_operacion = 'IN'), 0) AS kilos_entrados,</w:t>
      </w:r>
      <w:r w:rsidRPr="008C45DD">
        <w:rPr>
          <w:rFonts w:ascii="Times New Roman" w:hAnsi="Times New Roman" w:cs="Times New Roman"/>
        </w:rPr>
        <w:br/>
        <w:t>COALESCE((SELECT SUM(cantidad_kilos) FROM movimientos_kardex WHERE id_item = ci.id_item AND tipo_operacion = 'OUT'), 0) AS kilos_despachados,</w:t>
      </w:r>
      <w:r w:rsidRPr="008C45DD">
        <w:rPr>
          <w:rFonts w:ascii="Times New Roman" w:hAnsi="Times New Roman" w:cs="Times New Roman"/>
        </w:rPr>
        <w:br/>
        <w:t>(COALESCE((SELECT SUM(cantidad_kilos) FROM movimientos_kardex WHERE id_item = ci.id_item AND tipo_operacion = 'IN'), 0) - COALESCE((SELECT SUM(cantidad_kilos) FROM movimientos_kardex WHERE id_item = ci.id_item AND tipo_operacion = 'OUT'), 0)) AS STOCK_FINAL</w:t>
      </w:r>
      <w:r w:rsidRPr="008C45DD">
        <w:rPr>
          <w:rFonts w:ascii="Times New Roman" w:hAnsi="Times New Roman" w:cs="Times New Roman"/>
        </w:rPr>
        <w:br/>
        <w:t>FROM catalogo_items ci;</w:t>
      </w:r>
    </w:p>
    <w:p w14:paraId="025E7022"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noProof/>
          <w:lang w:val="en-US"/>
        </w:rPr>
        <w:drawing>
          <wp:inline distT="0" distB="0" distL="0" distR="0" wp14:anchorId="6C66F79C" wp14:editId="45361116">
            <wp:extent cx="5791835" cy="2382520"/>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791835" cy="2382520"/>
                    </a:xfrm>
                    <a:prstGeom prst="rect">
                      <a:avLst/>
                    </a:prstGeom>
                  </pic:spPr>
                </pic:pic>
              </a:graphicData>
            </a:graphic>
          </wp:inline>
        </w:drawing>
      </w:r>
    </w:p>
    <w:p w14:paraId="7C008830" w14:textId="77777777" w:rsidR="00CC1501" w:rsidRPr="008C45DD" w:rsidRDefault="00CC1501" w:rsidP="00CC1501">
      <w:pPr>
        <w:jc w:val="left"/>
        <w:rPr>
          <w:rFonts w:ascii="Times New Roman" w:hAnsi="Times New Roman" w:cs="Times New Roman"/>
        </w:rPr>
      </w:pPr>
    </w:p>
    <w:p w14:paraId="3B75905A" w14:textId="77777777" w:rsidR="00CC1501" w:rsidRPr="008C45DD" w:rsidRDefault="00CC1501" w:rsidP="00CC1501">
      <w:pPr>
        <w:jc w:val="left"/>
        <w:rPr>
          <w:rFonts w:ascii="Times New Roman" w:hAnsi="Times New Roman" w:cs="Times New Roman"/>
        </w:rPr>
      </w:pPr>
      <w:r w:rsidRPr="008C45DD">
        <w:rPr>
          <w:rFonts w:ascii="Times New Roman" w:hAnsi="Times New Roman" w:cs="Times New Roman"/>
        </w:rPr>
        <w:t>*Con esta trigésima consulta, el equipo sustentante acredita sin reservas la maestría y comprensión total de su propia estructura de Datos cumpliendo con el índice estipulado.*</w:t>
      </w:r>
    </w:p>
    <w:p w14:paraId="282FA14B" w14:textId="77777777" w:rsidR="00CC1501" w:rsidRPr="008C45DD" w:rsidRDefault="00CC1501" w:rsidP="00CC1501">
      <w:pPr>
        <w:jc w:val="left"/>
        <w:rPr>
          <w:rFonts w:ascii="Times New Roman" w:hAnsi="Times New Roman" w:cs="Times New Roman"/>
          <w:b/>
        </w:rPr>
      </w:pPr>
    </w:p>
    <w:p w14:paraId="4D44ED95" w14:textId="368E1E07" w:rsidR="00CC1501" w:rsidRDefault="00CC1501" w:rsidP="001E5AA5">
      <w:pPr>
        <w:spacing w:before="0" w:after="160" w:line="259" w:lineRule="auto"/>
        <w:jc w:val="left"/>
      </w:pPr>
    </w:p>
    <w:p w14:paraId="4A49C6D8" w14:textId="3074B224" w:rsidR="00A20640" w:rsidRDefault="00A20640" w:rsidP="004C48EA">
      <w:pPr>
        <w:pStyle w:val="Prrafodelista"/>
        <w:numPr>
          <w:ilvl w:val="1"/>
          <w:numId w:val="89"/>
        </w:numPr>
        <w:outlineLvl w:val="1"/>
        <w:rPr>
          <w:b/>
          <w:bCs/>
        </w:rPr>
      </w:pPr>
      <w:bookmarkStart w:id="317" w:name="_Toc231233335"/>
      <w:r>
        <w:rPr>
          <w:b/>
          <w:bCs/>
        </w:rPr>
        <w:t>Diseñar un caso de uso (</w:t>
      </w:r>
      <w:r w:rsidRPr="00A20640">
        <w:rPr>
          <w:b/>
          <w:bCs/>
        </w:rPr>
        <w:t>Diagramas de Secuencia</w:t>
      </w:r>
      <w:r>
        <w:rPr>
          <w:b/>
          <w:bCs/>
        </w:rPr>
        <w:t>)</w:t>
      </w:r>
      <w:bookmarkEnd w:id="317"/>
    </w:p>
    <w:p w14:paraId="57A6DF46" w14:textId="25EE4A66" w:rsidR="00A20640" w:rsidRDefault="00A20640" w:rsidP="00107416">
      <w:pPr>
        <w:pStyle w:val="Ttulo3"/>
        <w:numPr>
          <w:ilvl w:val="0"/>
          <w:numId w:val="0"/>
        </w:numPr>
        <w:ind w:left="1080"/>
      </w:pPr>
      <w:bookmarkStart w:id="318" w:name="_Toc231233336"/>
      <w:r>
        <w:t>Ciclo 1 + Ciclo 2 + Ciclo 3</w:t>
      </w:r>
      <w:bookmarkEnd w:id="318"/>
    </w:p>
    <w:p w14:paraId="27DDBA48" w14:textId="5A1801C6" w:rsidR="00D51818" w:rsidRDefault="00394D25">
      <w:pPr>
        <w:spacing w:before="0" w:after="160" w:line="259" w:lineRule="auto"/>
        <w:jc w:val="left"/>
      </w:pPr>
      <w:r>
        <w:t>CU01</w:t>
      </w:r>
    </w:p>
    <w:p w14:paraId="6609011D" w14:textId="5BCC0F9C" w:rsidR="00394D25" w:rsidRDefault="00394D25">
      <w:pPr>
        <w:spacing w:before="0" w:after="160" w:line="259" w:lineRule="auto"/>
        <w:jc w:val="left"/>
      </w:pPr>
      <w:r w:rsidRPr="00394D25">
        <w:lastRenderedPageBreak/>
        <w:drawing>
          <wp:inline distT="0" distB="0" distL="0" distR="0" wp14:anchorId="29264C1C" wp14:editId="08BD289F">
            <wp:extent cx="5791835" cy="3616960"/>
            <wp:effectExtent l="0" t="0" r="0" b="254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791835" cy="3616960"/>
                    </a:xfrm>
                    <a:prstGeom prst="rect">
                      <a:avLst/>
                    </a:prstGeom>
                  </pic:spPr>
                </pic:pic>
              </a:graphicData>
            </a:graphic>
          </wp:inline>
        </w:drawing>
      </w:r>
    </w:p>
    <w:p w14:paraId="3E7FC830" w14:textId="6404CF9E" w:rsidR="00394D25" w:rsidRDefault="00394D25">
      <w:pPr>
        <w:spacing w:before="0" w:after="160" w:line="259" w:lineRule="auto"/>
        <w:jc w:val="left"/>
      </w:pPr>
      <w:r>
        <w:t>CU02</w:t>
      </w:r>
    </w:p>
    <w:p w14:paraId="279DCF5E" w14:textId="146682ED" w:rsidR="00394D25" w:rsidRDefault="00394D25">
      <w:pPr>
        <w:spacing w:before="0" w:after="160" w:line="259" w:lineRule="auto"/>
        <w:jc w:val="left"/>
      </w:pPr>
      <w:r w:rsidRPr="00394D25">
        <w:drawing>
          <wp:inline distT="0" distB="0" distL="0" distR="0" wp14:anchorId="42124A32" wp14:editId="76D99643">
            <wp:extent cx="5791835" cy="3861435"/>
            <wp:effectExtent l="0" t="0" r="0" b="5715"/>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791835" cy="3861435"/>
                    </a:xfrm>
                    <a:prstGeom prst="rect">
                      <a:avLst/>
                    </a:prstGeom>
                  </pic:spPr>
                </pic:pic>
              </a:graphicData>
            </a:graphic>
          </wp:inline>
        </w:drawing>
      </w:r>
    </w:p>
    <w:p w14:paraId="3BB977DE" w14:textId="2EA85AFC" w:rsidR="00394D25" w:rsidRDefault="00394D25">
      <w:pPr>
        <w:spacing w:before="0" w:after="160" w:line="259" w:lineRule="auto"/>
        <w:jc w:val="left"/>
      </w:pPr>
      <w:r>
        <w:lastRenderedPageBreak/>
        <w:t>CU03</w:t>
      </w:r>
    </w:p>
    <w:p w14:paraId="0BB750F7" w14:textId="564547A8" w:rsidR="00394D25" w:rsidRDefault="00394D25">
      <w:pPr>
        <w:spacing w:before="0" w:after="160" w:line="259" w:lineRule="auto"/>
        <w:jc w:val="left"/>
      </w:pPr>
      <w:r>
        <w:rPr>
          <w:noProof/>
        </w:rPr>
        <w:drawing>
          <wp:inline distT="0" distB="0" distL="0" distR="0" wp14:anchorId="62FE9E45" wp14:editId="38728A76">
            <wp:extent cx="5791200" cy="5888990"/>
            <wp:effectExtent l="0" t="0" r="0" b="0"/>
            <wp:docPr id="469"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91200" cy="5888990"/>
                    </a:xfrm>
                    <a:prstGeom prst="rect">
                      <a:avLst/>
                    </a:prstGeom>
                    <a:noFill/>
                    <a:ln>
                      <a:noFill/>
                    </a:ln>
                  </pic:spPr>
                </pic:pic>
              </a:graphicData>
            </a:graphic>
          </wp:inline>
        </w:drawing>
      </w:r>
    </w:p>
    <w:p w14:paraId="3ADADA0A" w14:textId="013F2A49" w:rsidR="00394D25" w:rsidRDefault="00394D25">
      <w:pPr>
        <w:spacing w:before="0" w:after="160" w:line="259" w:lineRule="auto"/>
        <w:jc w:val="left"/>
      </w:pPr>
      <w:r>
        <w:t>CU04</w:t>
      </w:r>
    </w:p>
    <w:p w14:paraId="6F45D5CF" w14:textId="0390ADDA" w:rsidR="00394D25" w:rsidRDefault="00394D25">
      <w:pPr>
        <w:spacing w:before="0" w:after="160" w:line="259" w:lineRule="auto"/>
        <w:jc w:val="left"/>
      </w:pPr>
      <w:r w:rsidRPr="00394D25">
        <w:lastRenderedPageBreak/>
        <w:drawing>
          <wp:inline distT="0" distB="0" distL="0" distR="0" wp14:anchorId="11FD89A9" wp14:editId="6377BCBE">
            <wp:extent cx="5791835" cy="3223895"/>
            <wp:effectExtent l="0" t="0" r="0" b="0"/>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791835" cy="3223895"/>
                    </a:xfrm>
                    <a:prstGeom prst="rect">
                      <a:avLst/>
                    </a:prstGeom>
                  </pic:spPr>
                </pic:pic>
              </a:graphicData>
            </a:graphic>
          </wp:inline>
        </w:drawing>
      </w:r>
    </w:p>
    <w:p w14:paraId="606A3C17" w14:textId="7C05DDAA" w:rsidR="00394D25" w:rsidRDefault="00394D25">
      <w:pPr>
        <w:spacing w:before="0" w:after="160" w:line="259" w:lineRule="auto"/>
        <w:jc w:val="left"/>
      </w:pPr>
      <w:r>
        <w:t>CU05</w:t>
      </w:r>
    </w:p>
    <w:p w14:paraId="0815C3B7" w14:textId="48D3DB54" w:rsidR="00394D25" w:rsidRDefault="00394D25">
      <w:pPr>
        <w:spacing w:before="0" w:after="160" w:line="259" w:lineRule="auto"/>
        <w:jc w:val="left"/>
      </w:pPr>
      <w:r w:rsidRPr="00394D25">
        <w:drawing>
          <wp:inline distT="0" distB="0" distL="0" distR="0" wp14:anchorId="1D8D0A46" wp14:editId="1A765627">
            <wp:extent cx="5791835" cy="3076575"/>
            <wp:effectExtent l="0" t="0" r="0" b="9525"/>
            <wp:docPr id="471"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791835" cy="3076575"/>
                    </a:xfrm>
                    <a:prstGeom prst="rect">
                      <a:avLst/>
                    </a:prstGeom>
                  </pic:spPr>
                </pic:pic>
              </a:graphicData>
            </a:graphic>
          </wp:inline>
        </w:drawing>
      </w:r>
    </w:p>
    <w:p w14:paraId="0291F219" w14:textId="143F1D57" w:rsidR="00394D25" w:rsidRDefault="00394D25">
      <w:pPr>
        <w:spacing w:before="0" w:after="160" w:line="259" w:lineRule="auto"/>
        <w:jc w:val="left"/>
      </w:pPr>
      <w:r>
        <w:t>CU08</w:t>
      </w:r>
    </w:p>
    <w:p w14:paraId="54555CAC" w14:textId="35C9B4A1" w:rsidR="00394D25" w:rsidRDefault="00394D25">
      <w:pPr>
        <w:spacing w:before="0" w:after="160" w:line="259" w:lineRule="auto"/>
        <w:jc w:val="left"/>
      </w:pPr>
      <w:r w:rsidRPr="00394D25">
        <w:lastRenderedPageBreak/>
        <w:drawing>
          <wp:inline distT="0" distB="0" distL="0" distR="0" wp14:anchorId="2365D8E8" wp14:editId="10C02149">
            <wp:extent cx="5791835" cy="3465830"/>
            <wp:effectExtent l="0" t="0" r="0" b="1270"/>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91835" cy="3465830"/>
                    </a:xfrm>
                    <a:prstGeom prst="rect">
                      <a:avLst/>
                    </a:prstGeom>
                  </pic:spPr>
                </pic:pic>
              </a:graphicData>
            </a:graphic>
          </wp:inline>
        </w:drawing>
      </w:r>
    </w:p>
    <w:p w14:paraId="1623466E" w14:textId="5965F484" w:rsidR="00394D25" w:rsidRDefault="00394D25">
      <w:pPr>
        <w:spacing w:before="0" w:after="160" w:line="259" w:lineRule="auto"/>
        <w:jc w:val="left"/>
      </w:pPr>
      <w:r>
        <w:t>CU09</w:t>
      </w:r>
    </w:p>
    <w:p w14:paraId="376262DD" w14:textId="484A25E2" w:rsidR="00394D25" w:rsidRDefault="00394D25">
      <w:pPr>
        <w:spacing w:before="0" w:after="160" w:line="259" w:lineRule="auto"/>
        <w:jc w:val="left"/>
      </w:pPr>
      <w:r>
        <w:rPr>
          <w:noProof/>
        </w:rPr>
        <w:lastRenderedPageBreak/>
        <w:drawing>
          <wp:inline distT="0" distB="0" distL="0" distR="0" wp14:anchorId="144A619A" wp14:editId="538C82A1">
            <wp:extent cx="5464810" cy="8251190"/>
            <wp:effectExtent l="0" t="0" r="2540" b="0"/>
            <wp:docPr id="47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464810" cy="8251190"/>
                    </a:xfrm>
                    <a:prstGeom prst="rect">
                      <a:avLst/>
                    </a:prstGeom>
                    <a:noFill/>
                    <a:ln>
                      <a:noFill/>
                    </a:ln>
                  </pic:spPr>
                </pic:pic>
              </a:graphicData>
            </a:graphic>
          </wp:inline>
        </w:drawing>
      </w:r>
    </w:p>
    <w:p w14:paraId="47EF15A4" w14:textId="60F045B3" w:rsidR="002E6E88" w:rsidRDefault="002E6E88">
      <w:pPr>
        <w:spacing w:before="0" w:after="160" w:line="259" w:lineRule="auto"/>
        <w:jc w:val="left"/>
      </w:pPr>
      <w:r>
        <w:lastRenderedPageBreak/>
        <w:t>CU10</w:t>
      </w:r>
    </w:p>
    <w:p w14:paraId="7CAEBF36" w14:textId="0466A565" w:rsidR="002E6E88" w:rsidRDefault="002E6E88">
      <w:pPr>
        <w:spacing w:before="0" w:after="160" w:line="259" w:lineRule="auto"/>
        <w:jc w:val="left"/>
      </w:pPr>
      <w:r>
        <w:rPr>
          <w:noProof/>
        </w:rPr>
        <w:lastRenderedPageBreak/>
        <w:drawing>
          <wp:inline distT="0" distB="0" distL="0" distR="0" wp14:anchorId="17CEF801" wp14:editId="581DA598">
            <wp:extent cx="5791200" cy="7896225"/>
            <wp:effectExtent l="0" t="0" r="0" b="9525"/>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791200" cy="7896225"/>
                    </a:xfrm>
                    <a:prstGeom prst="rect">
                      <a:avLst/>
                    </a:prstGeom>
                    <a:noFill/>
                    <a:ln>
                      <a:noFill/>
                    </a:ln>
                  </pic:spPr>
                </pic:pic>
              </a:graphicData>
            </a:graphic>
          </wp:inline>
        </w:drawing>
      </w:r>
    </w:p>
    <w:p w14:paraId="3EC51FC7" w14:textId="2A16C081" w:rsidR="00394D25" w:rsidRDefault="00394D25">
      <w:pPr>
        <w:spacing w:before="0" w:after="160" w:line="259" w:lineRule="auto"/>
        <w:jc w:val="left"/>
      </w:pPr>
      <w:r>
        <w:lastRenderedPageBreak/>
        <w:t>CU11</w:t>
      </w:r>
    </w:p>
    <w:p w14:paraId="45E3EA82" w14:textId="61DD0588" w:rsidR="002E6E88" w:rsidRDefault="00EC32BD">
      <w:pPr>
        <w:spacing w:before="0" w:after="160" w:line="259" w:lineRule="auto"/>
        <w:jc w:val="left"/>
      </w:pPr>
      <w:r>
        <w:rPr>
          <w:noProof/>
        </w:rPr>
        <w:drawing>
          <wp:inline distT="0" distB="0" distL="0" distR="0" wp14:anchorId="377C5219" wp14:editId="34D3D869">
            <wp:extent cx="5791835" cy="7107555"/>
            <wp:effectExtent l="0" t="0" r="0" b="0"/>
            <wp:docPr id="479"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791835" cy="7107555"/>
                    </a:xfrm>
                    <a:prstGeom prst="rect">
                      <a:avLst/>
                    </a:prstGeom>
                    <a:noFill/>
                    <a:ln>
                      <a:noFill/>
                    </a:ln>
                  </pic:spPr>
                </pic:pic>
              </a:graphicData>
            </a:graphic>
          </wp:inline>
        </w:drawing>
      </w:r>
    </w:p>
    <w:p w14:paraId="6268007E" w14:textId="77C65B15" w:rsidR="002E6E88" w:rsidRDefault="002E6E88">
      <w:pPr>
        <w:spacing w:before="0" w:after="160" w:line="259" w:lineRule="auto"/>
        <w:jc w:val="left"/>
      </w:pPr>
      <w:r>
        <w:t>CU12</w:t>
      </w:r>
    </w:p>
    <w:p w14:paraId="0FA12A92" w14:textId="3E21F2C9" w:rsidR="002E6E88" w:rsidRDefault="002E6E88">
      <w:pPr>
        <w:spacing w:before="0" w:after="160" w:line="259" w:lineRule="auto"/>
        <w:jc w:val="left"/>
      </w:pPr>
      <w:r w:rsidRPr="002E6E88">
        <w:lastRenderedPageBreak/>
        <w:drawing>
          <wp:inline distT="0" distB="0" distL="0" distR="0" wp14:anchorId="5933F725" wp14:editId="074ED277">
            <wp:extent cx="5791835" cy="3550920"/>
            <wp:effectExtent l="0" t="0" r="0" b="0"/>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91835" cy="3550920"/>
                    </a:xfrm>
                    <a:prstGeom prst="rect">
                      <a:avLst/>
                    </a:prstGeom>
                  </pic:spPr>
                </pic:pic>
              </a:graphicData>
            </a:graphic>
          </wp:inline>
        </w:drawing>
      </w:r>
    </w:p>
    <w:p w14:paraId="376BDD2A" w14:textId="6401F19B" w:rsidR="00EC32BD" w:rsidRDefault="00EC32BD">
      <w:pPr>
        <w:spacing w:before="0" w:after="160" w:line="259" w:lineRule="auto"/>
        <w:jc w:val="left"/>
      </w:pPr>
      <w:r>
        <w:t>CU13</w:t>
      </w:r>
    </w:p>
    <w:p w14:paraId="399EAE56" w14:textId="332714EA" w:rsidR="00EC32BD" w:rsidRDefault="00EC32BD">
      <w:pPr>
        <w:spacing w:before="0" w:after="160" w:line="259" w:lineRule="auto"/>
        <w:jc w:val="left"/>
      </w:pPr>
      <w:r>
        <w:rPr>
          <w:noProof/>
        </w:rPr>
        <w:lastRenderedPageBreak/>
        <w:drawing>
          <wp:inline distT="0" distB="0" distL="0" distR="0" wp14:anchorId="540039AA" wp14:editId="15492BEE">
            <wp:extent cx="5791835" cy="5981700"/>
            <wp:effectExtent l="0" t="0" r="0" b="0"/>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91835" cy="5981700"/>
                    </a:xfrm>
                    <a:prstGeom prst="rect">
                      <a:avLst/>
                    </a:prstGeom>
                    <a:noFill/>
                    <a:ln>
                      <a:noFill/>
                    </a:ln>
                  </pic:spPr>
                </pic:pic>
              </a:graphicData>
            </a:graphic>
          </wp:inline>
        </w:drawing>
      </w:r>
    </w:p>
    <w:p w14:paraId="7D5A2B79" w14:textId="21C6FE5B" w:rsidR="00EC32BD" w:rsidRDefault="00EC32BD">
      <w:pPr>
        <w:spacing w:before="0" w:after="160" w:line="259" w:lineRule="auto"/>
        <w:jc w:val="left"/>
      </w:pPr>
      <w:r>
        <w:t>CU14</w:t>
      </w:r>
    </w:p>
    <w:p w14:paraId="6A189F87" w14:textId="72A16A81" w:rsidR="00EC32BD" w:rsidRDefault="00EC32BD">
      <w:pPr>
        <w:spacing w:before="0" w:after="160" w:line="259" w:lineRule="auto"/>
        <w:jc w:val="left"/>
      </w:pPr>
      <w:r>
        <w:rPr>
          <w:noProof/>
        </w:rPr>
        <w:lastRenderedPageBreak/>
        <w:drawing>
          <wp:inline distT="0" distB="0" distL="0" distR="0" wp14:anchorId="5C28E04E" wp14:editId="4F545DDB">
            <wp:extent cx="5791835" cy="5981700"/>
            <wp:effectExtent l="0" t="0" r="0" b="0"/>
            <wp:docPr id="481"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91835" cy="5981700"/>
                    </a:xfrm>
                    <a:prstGeom prst="rect">
                      <a:avLst/>
                    </a:prstGeom>
                    <a:noFill/>
                    <a:ln>
                      <a:noFill/>
                    </a:ln>
                  </pic:spPr>
                </pic:pic>
              </a:graphicData>
            </a:graphic>
          </wp:inline>
        </w:drawing>
      </w:r>
    </w:p>
    <w:p w14:paraId="357FCFCC" w14:textId="15EB3C0F" w:rsidR="00EC32BD" w:rsidRDefault="00EC32BD">
      <w:pPr>
        <w:spacing w:before="0" w:after="160" w:line="259" w:lineRule="auto"/>
        <w:jc w:val="left"/>
      </w:pPr>
      <w:r>
        <w:t>CU15</w:t>
      </w:r>
    </w:p>
    <w:p w14:paraId="7C6BD51A" w14:textId="768C10CE" w:rsidR="00EC32BD" w:rsidRDefault="00EC32BD">
      <w:pPr>
        <w:spacing w:before="0" w:after="160" w:line="259" w:lineRule="auto"/>
        <w:jc w:val="left"/>
      </w:pPr>
      <w:r>
        <w:rPr>
          <w:noProof/>
        </w:rPr>
        <w:lastRenderedPageBreak/>
        <w:drawing>
          <wp:inline distT="0" distB="0" distL="0" distR="0" wp14:anchorId="20C26231" wp14:editId="73C20D7B">
            <wp:extent cx="5791835" cy="7559040"/>
            <wp:effectExtent l="0" t="0" r="0" b="3810"/>
            <wp:docPr id="482"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91835" cy="7559040"/>
                    </a:xfrm>
                    <a:prstGeom prst="rect">
                      <a:avLst/>
                    </a:prstGeom>
                    <a:noFill/>
                    <a:ln>
                      <a:noFill/>
                    </a:ln>
                  </pic:spPr>
                </pic:pic>
              </a:graphicData>
            </a:graphic>
          </wp:inline>
        </w:drawing>
      </w:r>
    </w:p>
    <w:p w14:paraId="766DA90A" w14:textId="3199372B" w:rsidR="00EC32BD" w:rsidRDefault="00EC32BD">
      <w:pPr>
        <w:spacing w:before="0" w:after="160" w:line="259" w:lineRule="auto"/>
        <w:jc w:val="left"/>
      </w:pPr>
      <w:r>
        <w:t>CU16</w:t>
      </w:r>
    </w:p>
    <w:p w14:paraId="5DE6409D" w14:textId="4939FB9A" w:rsidR="00EC32BD" w:rsidRDefault="00EC32BD">
      <w:pPr>
        <w:spacing w:before="0" w:after="160" w:line="259" w:lineRule="auto"/>
        <w:jc w:val="left"/>
      </w:pPr>
      <w:r>
        <w:rPr>
          <w:noProof/>
        </w:rPr>
        <w:lastRenderedPageBreak/>
        <w:drawing>
          <wp:inline distT="0" distB="0" distL="0" distR="0" wp14:anchorId="046BB042" wp14:editId="54688819">
            <wp:extent cx="5791835" cy="8018145"/>
            <wp:effectExtent l="0" t="0" r="0" b="1905"/>
            <wp:docPr id="496" name="Imagen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791835" cy="8018145"/>
                    </a:xfrm>
                    <a:prstGeom prst="rect">
                      <a:avLst/>
                    </a:prstGeom>
                    <a:noFill/>
                    <a:ln>
                      <a:noFill/>
                    </a:ln>
                  </pic:spPr>
                </pic:pic>
              </a:graphicData>
            </a:graphic>
          </wp:inline>
        </w:drawing>
      </w:r>
    </w:p>
    <w:p w14:paraId="50761896" w14:textId="352B3228" w:rsidR="00EC32BD" w:rsidRDefault="00EC32BD">
      <w:pPr>
        <w:spacing w:before="0" w:after="160" w:line="259" w:lineRule="auto"/>
        <w:jc w:val="left"/>
      </w:pPr>
      <w:r>
        <w:lastRenderedPageBreak/>
        <w:t>CU17</w:t>
      </w:r>
    </w:p>
    <w:p w14:paraId="55300032" w14:textId="3574D24E" w:rsidR="00EC32BD" w:rsidRDefault="00EC32BD">
      <w:pPr>
        <w:spacing w:before="0" w:after="160" w:line="259" w:lineRule="auto"/>
        <w:jc w:val="left"/>
      </w:pPr>
      <w:r>
        <w:rPr>
          <w:noProof/>
        </w:rPr>
        <w:drawing>
          <wp:inline distT="0" distB="0" distL="0" distR="0" wp14:anchorId="20A2118F" wp14:editId="39D4D825">
            <wp:extent cx="5791835" cy="6097905"/>
            <wp:effectExtent l="0" t="0" r="0" b="0"/>
            <wp:docPr id="497" name="Imagen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91835" cy="6097905"/>
                    </a:xfrm>
                    <a:prstGeom prst="rect">
                      <a:avLst/>
                    </a:prstGeom>
                    <a:noFill/>
                    <a:ln>
                      <a:noFill/>
                    </a:ln>
                  </pic:spPr>
                </pic:pic>
              </a:graphicData>
            </a:graphic>
          </wp:inline>
        </w:drawing>
      </w:r>
    </w:p>
    <w:p w14:paraId="5DB4C7CF" w14:textId="60D579FA" w:rsidR="00EC32BD" w:rsidRDefault="00EC32BD">
      <w:pPr>
        <w:spacing w:before="0" w:after="160" w:line="259" w:lineRule="auto"/>
        <w:jc w:val="left"/>
      </w:pPr>
      <w:r>
        <w:t>CU18</w:t>
      </w:r>
    </w:p>
    <w:p w14:paraId="78B54369" w14:textId="50D70DDB" w:rsidR="00EC32BD" w:rsidRDefault="00EC32BD">
      <w:pPr>
        <w:spacing w:before="0" w:after="160" w:line="259" w:lineRule="auto"/>
        <w:jc w:val="left"/>
      </w:pPr>
      <w:r>
        <w:rPr>
          <w:noProof/>
        </w:rPr>
        <w:lastRenderedPageBreak/>
        <w:drawing>
          <wp:inline distT="0" distB="0" distL="0" distR="0" wp14:anchorId="361FEF9A" wp14:editId="766D0EA0">
            <wp:extent cx="5791835" cy="5595620"/>
            <wp:effectExtent l="0" t="0" r="0" b="5080"/>
            <wp:docPr id="498" name="Imagen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791835" cy="5595620"/>
                    </a:xfrm>
                    <a:prstGeom prst="rect">
                      <a:avLst/>
                    </a:prstGeom>
                    <a:noFill/>
                    <a:ln>
                      <a:noFill/>
                    </a:ln>
                  </pic:spPr>
                </pic:pic>
              </a:graphicData>
            </a:graphic>
          </wp:inline>
        </w:drawing>
      </w:r>
    </w:p>
    <w:p w14:paraId="653B5C9A" w14:textId="10D67D79" w:rsidR="00EC32BD" w:rsidRDefault="00EC32BD">
      <w:pPr>
        <w:spacing w:before="0" w:after="160" w:line="259" w:lineRule="auto"/>
        <w:jc w:val="left"/>
      </w:pPr>
      <w:r>
        <w:t>CU19</w:t>
      </w:r>
    </w:p>
    <w:p w14:paraId="0F9842EF" w14:textId="3F39B1F5" w:rsidR="00EC32BD" w:rsidRDefault="00EC32BD">
      <w:pPr>
        <w:spacing w:before="0" w:after="160" w:line="259" w:lineRule="auto"/>
        <w:jc w:val="left"/>
      </w:pPr>
      <w:r>
        <w:rPr>
          <w:noProof/>
        </w:rPr>
        <w:lastRenderedPageBreak/>
        <w:drawing>
          <wp:inline distT="0" distB="0" distL="0" distR="0" wp14:anchorId="17D06A76" wp14:editId="73A94144">
            <wp:extent cx="5791835" cy="5981700"/>
            <wp:effectExtent l="0" t="0" r="0" b="0"/>
            <wp:docPr id="499" name="Imagen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91835" cy="5981700"/>
                    </a:xfrm>
                    <a:prstGeom prst="rect">
                      <a:avLst/>
                    </a:prstGeom>
                    <a:noFill/>
                    <a:ln>
                      <a:noFill/>
                    </a:ln>
                  </pic:spPr>
                </pic:pic>
              </a:graphicData>
            </a:graphic>
          </wp:inline>
        </w:drawing>
      </w:r>
    </w:p>
    <w:p w14:paraId="236CDF58" w14:textId="400A7D3A" w:rsidR="00EC32BD" w:rsidRDefault="00EC32BD">
      <w:pPr>
        <w:spacing w:before="0" w:after="160" w:line="259" w:lineRule="auto"/>
        <w:jc w:val="left"/>
      </w:pPr>
      <w:r>
        <w:t>CU20</w:t>
      </w:r>
    </w:p>
    <w:p w14:paraId="6D72E0A6" w14:textId="440C722D" w:rsidR="00EC32BD" w:rsidRDefault="00EC32BD">
      <w:pPr>
        <w:spacing w:before="0" w:after="160" w:line="259" w:lineRule="auto"/>
        <w:jc w:val="left"/>
      </w:pPr>
      <w:r>
        <w:rPr>
          <w:noProof/>
        </w:rPr>
        <w:lastRenderedPageBreak/>
        <w:drawing>
          <wp:inline distT="0" distB="0" distL="0" distR="0" wp14:anchorId="4BC142ED" wp14:editId="258A41D6">
            <wp:extent cx="5791835" cy="6583045"/>
            <wp:effectExtent l="0" t="0" r="0" b="8255"/>
            <wp:docPr id="500" name="Imagen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91835" cy="6583045"/>
                    </a:xfrm>
                    <a:prstGeom prst="rect">
                      <a:avLst/>
                    </a:prstGeom>
                    <a:noFill/>
                    <a:ln>
                      <a:noFill/>
                    </a:ln>
                  </pic:spPr>
                </pic:pic>
              </a:graphicData>
            </a:graphic>
          </wp:inline>
        </w:drawing>
      </w:r>
    </w:p>
    <w:p w14:paraId="2C851478" w14:textId="72C78B26" w:rsidR="00EC32BD" w:rsidRDefault="00EC32BD">
      <w:pPr>
        <w:spacing w:before="0" w:after="160" w:line="259" w:lineRule="auto"/>
        <w:jc w:val="left"/>
      </w:pPr>
      <w:r>
        <w:t>CU21</w:t>
      </w:r>
    </w:p>
    <w:p w14:paraId="6C323400" w14:textId="3D56280F" w:rsidR="00EC32BD" w:rsidRDefault="00EC32BD">
      <w:pPr>
        <w:spacing w:before="0" w:after="160" w:line="259" w:lineRule="auto"/>
        <w:jc w:val="left"/>
      </w:pPr>
      <w:r>
        <w:rPr>
          <w:noProof/>
        </w:rPr>
        <w:lastRenderedPageBreak/>
        <w:drawing>
          <wp:inline distT="0" distB="0" distL="0" distR="0" wp14:anchorId="72FA802E" wp14:editId="4326AA0A">
            <wp:extent cx="5791835" cy="6748780"/>
            <wp:effectExtent l="0" t="0" r="0" b="0"/>
            <wp:docPr id="501" name="Imagen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91835" cy="6748780"/>
                    </a:xfrm>
                    <a:prstGeom prst="rect">
                      <a:avLst/>
                    </a:prstGeom>
                    <a:noFill/>
                    <a:ln>
                      <a:noFill/>
                    </a:ln>
                  </pic:spPr>
                </pic:pic>
              </a:graphicData>
            </a:graphic>
          </wp:inline>
        </w:drawing>
      </w:r>
    </w:p>
    <w:p w14:paraId="2D4BACE7" w14:textId="03AAC6A1" w:rsidR="00EC32BD" w:rsidRDefault="00EC32BD">
      <w:pPr>
        <w:spacing w:before="0" w:after="160" w:line="259" w:lineRule="auto"/>
        <w:jc w:val="left"/>
      </w:pPr>
      <w:r>
        <w:t>CU22</w:t>
      </w:r>
    </w:p>
    <w:p w14:paraId="4992D37F" w14:textId="53E2C26A" w:rsidR="00EC32BD" w:rsidRDefault="00EC32BD">
      <w:pPr>
        <w:spacing w:before="0" w:after="160" w:line="259" w:lineRule="auto"/>
        <w:jc w:val="left"/>
      </w:pPr>
      <w:r>
        <w:rPr>
          <w:noProof/>
        </w:rPr>
        <w:lastRenderedPageBreak/>
        <w:drawing>
          <wp:inline distT="0" distB="0" distL="0" distR="0" wp14:anchorId="2E93E6B2" wp14:editId="113C5DAF">
            <wp:extent cx="5791835" cy="6821170"/>
            <wp:effectExtent l="0" t="0" r="0" b="0"/>
            <wp:docPr id="502" name="Imagen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91835" cy="6821170"/>
                    </a:xfrm>
                    <a:prstGeom prst="rect">
                      <a:avLst/>
                    </a:prstGeom>
                    <a:noFill/>
                    <a:ln>
                      <a:noFill/>
                    </a:ln>
                  </pic:spPr>
                </pic:pic>
              </a:graphicData>
            </a:graphic>
          </wp:inline>
        </w:drawing>
      </w:r>
    </w:p>
    <w:p w14:paraId="3D492D0E" w14:textId="1DE2BB78" w:rsidR="00EC32BD" w:rsidRDefault="00EC32BD">
      <w:pPr>
        <w:spacing w:before="0" w:after="160" w:line="259" w:lineRule="auto"/>
        <w:jc w:val="left"/>
      </w:pPr>
      <w:r>
        <w:t>CU23</w:t>
      </w:r>
    </w:p>
    <w:p w14:paraId="1E3EAB2F" w14:textId="20D5BD53" w:rsidR="00EC32BD" w:rsidRDefault="00EC32BD">
      <w:pPr>
        <w:spacing w:before="0" w:after="160" w:line="259" w:lineRule="auto"/>
        <w:jc w:val="left"/>
      </w:pPr>
      <w:r>
        <w:rPr>
          <w:noProof/>
        </w:rPr>
        <w:lastRenderedPageBreak/>
        <w:drawing>
          <wp:inline distT="0" distB="0" distL="0" distR="0" wp14:anchorId="063FD30C" wp14:editId="441CD2F4">
            <wp:extent cx="5791835" cy="7128510"/>
            <wp:effectExtent l="0" t="0" r="0" b="0"/>
            <wp:docPr id="503" name="Imagen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791835" cy="7128510"/>
                    </a:xfrm>
                    <a:prstGeom prst="rect">
                      <a:avLst/>
                    </a:prstGeom>
                    <a:noFill/>
                    <a:ln>
                      <a:noFill/>
                    </a:ln>
                  </pic:spPr>
                </pic:pic>
              </a:graphicData>
            </a:graphic>
          </wp:inline>
        </w:drawing>
      </w:r>
    </w:p>
    <w:p w14:paraId="42CCD518" w14:textId="281A945A" w:rsidR="00EC32BD" w:rsidRDefault="00EC32BD">
      <w:pPr>
        <w:spacing w:before="0" w:after="160" w:line="259" w:lineRule="auto"/>
        <w:jc w:val="left"/>
      </w:pPr>
      <w:r>
        <w:t>CU24</w:t>
      </w:r>
    </w:p>
    <w:p w14:paraId="1EBA1BA9" w14:textId="77716DB0" w:rsidR="00EC32BD" w:rsidRDefault="00EC32BD">
      <w:pPr>
        <w:spacing w:before="0" w:after="160" w:line="259" w:lineRule="auto"/>
        <w:jc w:val="left"/>
      </w:pPr>
      <w:r>
        <w:rPr>
          <w:noProof/>
        </w:rPr>
        <w:lastRenderedPageBreak/>
        <w:drawing>
          <wp:inline distT="0" distB="0" distL="0" distR="0" wp14:anchorId="67FDB614" wp14:editId="64D5C19C">
            <wp:extent cx="5791835" cy="6000750"/>
            <wp:effectExtent l="0" t="0" r="0" b="0"/>
            <wp:docPr id="504" name="Imagen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791835" cy="6000750"/>
                    </a:xfrm>
                    <a:prstGeom prst="rect">
                      <a:avLst/>
                    </a:prstGeom>
                    <a:noFill/>
                    <a:ln>
                      <a:noFill/>
                    </a:ln>
                  </pic:spPr>
                </pic:pic>
              </a:graphicData>
            </a:graphic>
          </wp:inline>
        </w:drawing>
      </w:r>
    </w:p>
    <w:p w14:paraId="5589E7FB" w14:textId="68909E35" w:rsidR="00EC32BD" w:rsidRDefault="00EC32BD">
      <w:pPr>
        <w:spacing w:before="0" w:after="160" w:line="259" w:lineRule="auto"/>
        <w:jc w:val="left"/>
      </w:pPr>
      <w:r>
        <w:t>CU25</w:t>
      </w:r>
    </w:p>
    <w:p w14:paraId="0F123DFC" w14:textId="6B2F18F4" w:rsidR="00EC32BD" w:rsidRDefault="00EC32BD">
      <w:pPr>
        <w:spacing w:before="0" w:after="160" w:line="259" w:lineRule="auto"/>
        <w:jc w:val="left"/>
      </w:pPr>
      <w:r>
        <w:rPr>
          <w:noProof/>
        </w:rPr>
        <w:lastRenderedPageBreak/>
        <w:drawing>
          <wp:inline distT="0" distB="0" distL="0" distR="0" wp14:anchorId="22FFBEC3" wp14:editId="7B3CD663">
            <wp:extent cx="5774690" cy="8257540"/>
            <wp:effectExtent l="0" t="0" r="0" b="0"/>
            <wp:docPr id="505" name="Image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774690" cy="8257540"/>
                    </a:xfrm>
                    <a:prstGeom prst="rect">
                      <a:avLst/>
                    </a:prstGeom>
                    <a:noFill/>
                    <a:ln>
                      <a:noFill/>
                    </a:ln>
                  </pic:spPr>
                </pic:pic>
              </a:graphicData>
            </a:graphic>
          </wp:inline>
        </w:drawing>
      </w:r>
    </w:p>
    <w:p w14:paraId="08DD4061" w14:textId="06E1BEF7" w:rsidR="00EC32BD" w:rsidRDefault="00EC32BD">
      <w:pPr>
        <w:spacing w:before="0" w:after="160" w:line="259" w:lineRule="auto"/>
        <w:jc w:val="left"/>
      </w:pPr>
      <w:r>
        <w:lastRenderedPageBreak/>
        <w:t>CU26</w:t>
      </w:r>
    </w:p>
    <w:p w14:paraId="1D67B005" w14:textId="45C5FEAD" w:rsidR="00EC32BD" w:rsidRDefault="00EC32BD">
      <w:pPr>
        <w:spacing w:before="0" w:after="160" w:line="259" w:lineRule="auto"/>
        <w:jc w:val="left"/>
      </w:pPr>
      <w:r>
        <w:rPr>
          <w:noProof/>
        </w:rPr>
        <w:drawing>
          <wp:inline distT="0" distB="0" distL="0" distR="0" wp14:anchorId="09B20907" wp14:editId="29CD586C">
            <wp:extent cx="5791835" cy="6097905"/>
            <wp:effectExtent l="0" t="0" r="0" b="0"/>
            <wp:docPr id="506" name="Imagen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791835" cy="6097905"/>
                    </a:xfrm>
                    <a:prstGeom prst="rect">
                      <a:avLst/>
                    </a:prstGeom>
                    <a:noFill/>
                    <a:ln>
                      <a:noFill/>
                    </a:ln>
                  </pic:spPr>
                </pic:pic>
              </a:graphicData>
            </a:graphic>
          </wp:inline>
        </w:drawing>
      </w:r>
    </w:p>
    <w:p w14:paraId="3FBBA46F" w14:textId="5BEC0F56" w:rsidR="00EC32BD" w:rsidRDefault="00EC32BD">
      <w:pPr>
        <w:spacing w:before="0" w:after="160" w:line="259" w:lineRule="auto"/>
        <w:jc w:val="left"/>
      </w:pPr>
      <w:r>
        <w:t>CU31</w:t>
      </w:r>
    </w:p>
    <w:p w14:paraId="0A15472A" w14:textId="081FF3E8" w:rsidR="00EC32BD" w:rsidRDefault="00EC32BD">
      <w:pPr>
        <w:spacing w:before="0" w:after="160" w:line="259" w:lineRule="auto"/>
        <w:jc w:val="left"/>
      </w:pPr>
      <w:r>
        <w:rPr>
          <w:noProof/>
        </w:rPr>
        <w:lastRenderedPageBreak/>
        <w:drawing>
          <wp:inline distT="0" distB="0" distL="0" distR="0" wp14:anchorId="609F005D" wp14:editId="42105880">
            <wp:extent cx="5791835" cy="6071870"/>
            <wp:effectExtent l="0" t="0" r="0" b="5080"/>
            <wp:docPr id="507" name="Imagen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791835" cy="6071870"/>
                    </a:xfrm>
                    <a:prstGeom prst="rect">
                      <a:avLst/>
                    </a:prstGeom>
                    <a:noFill/>
                    <a:ln>
                      <a:noFill/>
                    </a:ln>
                  </pic:spPr>
                </pic:pic>
              </a:graphicData>
            </a:graphic>
          </wp:inline>
        </w:drawing>
      </w:r>
    </w:p>
    <w:p w14:paraId="4CDCB0BF" w14:textId="789ABF01" w:rsidR="00EC32BD" w:rsidRDefault="00EC32BD">
      <w:pPr>
        <w:spacing w:before="0" w:after="160" w:line="259" w:lineRule="auto"/>
        <w:jc w:val="left"/>
      </w:pPr>
      <w:r>
        <w:t>CU32</w:t>
      </w:r>
    </w:p>
    <w:p w14:paraId="639E70FD" w14:textId="6AEADC2E" w:rsidR="00EC32BD" w:rsidRDefault="00EC32BD">
      <w:pPr>
        <w:spacing w:before="0" w:after="160" w:line="259" w:lineRule="auto"/>
        <w:jc w:val="left"/>
      </w:pPr>
      <w:r>
        <w:rPr>
          <w:noProof/>
        </w:rPr>
        <w:lastRenderedPageBreak/>
        <w:drawing>
          <wp:inline distT="0" distB="0" distL="0" distR="0" wp14:anchorId="55F4543F" wp14:editId="11D65412">
            <wp:extent cx="5791835" cy="6634480"/>
            <wp:effectExtent l="0" t="0" r="0" b="0"/>
            <wp:docPr id="508" name="Imagen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791835" cy="6634480"/>
                    </a:xfrm>
                    <a:prstGeom prst="rect">
                      <a:avLst/>
                    </a:prstGeom>
                    <a:noFill/>
                    <a:ln>
                      <a:noFill/>
                    </a:ln>
                  </pic:spPr>
                </pic:pic>
              </a:graphicData>
            </a:graphic>
          </wp:inline>
        </w:drawing>
      </w:r>
    </w:p>
    <w:p w14:paraId="0B724C81" w14:textId="6663F7F3" w:rsidR="00EC32BD" w:rsidRDefault="00EC32BD">
      <w:pPr>
        <w:spacing w:before="0" w:after="160" w:line="259" w:lineRule="auto"/>
        <w:jc w:val="left"/>
      </w:pPr>
      <w:r>
        <w:t>CU33</w:t>
      </w:r>
    </w:p>
    <w:p w14:paraId="242C1513" w14:textId="773DA613" w:rsidR="00EC32BD" w:rsidRDefault="00EC32BD">
      <w:pPr>
        <w:spacing w:before="0" w:after="160" w:line="259" w:lineRule="auto"/>
        <w:jc w:val="left"/>
      </w:pPr>
      <w:r>
        <w:rPr>
          <w:noProof/>
        </w:rPr>
        <w:lastRenderedPageBreak/>
        <w:drawing>
          <wp:inline distT="0" distB="0" distL="0" distR="0" wp14:anchorId="34BB274F" wp14:editId="35E397A7">
            <wp:extent cx="5791835" cy="5483860"/>
            <wp:effectExtent l="0" t="0" r="0" b="2540"/>
            <wp:docPr id="509" name="Imagen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791835" cy="5483860"/>
                    </a:xfrm>
                    <a:prstGeom prst="rect">
                      <a:avLst/>
                    </a:prstGeom>
                    <a:noFill/>
                    <a:ln>
                      <a:noFill/>
                    </a:ln>
                  </pic:spPr>
                </pic:pic>
              </a:graphicData>
            </a:graphic>
          </wp:inline>
        </w:drawing>
      </w:r>
    </w:p>
    <w:p w14:paraId="131920E3" w14:textId="77777777" w:rsidR="00EC32BD" w:rsidRDefault="00EC32BD">
      <w:pPr>
        <w:spacing w:before="0" w:after="160" w:line="259" w:lineRule="auto"/>
        <w:jc w:val="left"/>
      </w:pPr>
    </w:p>
    <w:p w14:paraId="11BDA329" w14:textId="2953451E" w:rsidR="00EC32BD" w:rsidRDefault="00EC32BD">
      <w:pPr>
        <w:spacing w:before="0" w:after="160" w:line="259" w:lineRule="auto"/>
        <w:jc w:val="left"/>
      </w:pPr>
      <w:r>
        <w:t>CU34</w:t>
      </w:r>
    </w:p>
    <w:p w14:paraId="7A8F4BC3" w14:textId="5D41B6F2" w:rsidR="00EC32BD" w:rsidRDefault="00EC32BD">
      <w:pPr>
        <w:spacing w:before="0" w:after="160" w:line="259" w:lineRule="auto"/>
        <w:jc w:val="left"/>
      </w:pPr>
      <w:r>
        <w:rPr>
          <w:noProof/>
        </w:rPr>
        <w:lastRenderedPageBreak/>
        <w:drawing>
          <wp:inline distT="0" distB="0" distL="0" distR="0" wp14:anchorId="3250FD2F" wp14:editId="25F1F8FC">
            <wp:extent cx="5791835" cy="5080000"/>
            <wp:effectExtent l="0" t="0" r="0" b="6350"/>
            <wp:docPr id="510" name="Imagen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791835" cy="5080000"/>
                    </a:xfrm>
                    <a:prstGeom prst="rect">
                      <a:avLst/>
                    </a:prstGeom>
                    <a:noFill/>
                    <a:ln>
                      <a:noFill/>
                    </a:ln>
                  </pic:spPr>
                </pic:pic>
              </a:graphicData>
            </a:graphic>
          </wp:inline>
        </w:drawing>
      </w:r>
    </w:p>
    <w:p w14:paraId="0E9B4FD2" w14:textId="035B01A4" w:rsidR="005313D5" w:rsidRPr="005313D5" w:rsidRDefault="005313D5" w:rsidP="005313D5">
      <w:pPr>
        <w:pStyle w:val="Ttulo1"/>
        <w:numPr>
          <w:ilvl w:val="0"/>
          <w:numId w:val="0"/>
        </w:numPr>
        <w:ind w:left="360"/>
        <w:rPr>
          <w:lang w:val="es-ES"/>
        </w:rPr>
      </w:pPr>
      <w:bookmarkStart w:id="319" w:name="_Toc231233337"/>
      <w:r w:rsidRPr="005313D5">
        <w:rPr>
          <w:lang w:val="es-ES"/>
        </w:rPr>
        <w:t xml:space="preserve">CAPÍTULO 5: FLUJO DE TRABAJO </w:t>
      </w:r>
      <w:r>
        <w:rPr>
          <w:lang w:val="es-ES"/>
        </w:rPr>
        <w:t>:</w:t>
      </w:r>
      <w:r w:rsidRPr="005313D5">
        <w:rPr>
          <w:lang w:val="es-ES"/>
        </w:rPr>
        <w:t xml:space="preserve"> IMPLEMENTACIÓN</w:t>
      </w:r>
      <w:bookmarkEnd w:id="319"/>
    </w:p>
    <w:p w14:paraId="69CC9ABD" w14:textId="75328F27" w:rsidR="005313D5" w:rsidRDefault="005313D5" w:rsidP="00187AD9">
      <w:pPr>
        <w:spacing w:before="0" w:after="160" w:line="259" w:lineRule="auto"/>
        <w:jc w:val="left"/>
        <w:rPr>
          <w:lang w:val="es-ES"/>
        </w:rPr>
      </w:pPr>
      <w:r w:rsidRPr="005313D5">
        <w:rPr>
          <w:lang w:val="es-ES"/>
        </w:rPr>
        <w:t>El Flujo de Trabajo de la Implementación detalla la estructura física del proyecto de software, las herramientas del entorno de ingeniería de software utilizadas, el mapeo de la arquitectura física y los diagramas de componentes por subsistemas que gobiernan la lógica de negocio del ERP/CRM de GRULAC S.R.L.</w:t>
      </w:r>
    </w:p>
    <w:p w14:paraId="0AD412C3" w14:textId="24C49685" w:rsidR="005313D5" w:rsidRPr="005313D5" w:rsidRDefault="005313D5" w:rsidP="005313D5">
      <w:pPr>
        <w:pStyle w:val="Ttulo2"/>
        <w:numPr>
          <w:ilvl w:val="1"/>
          <w:numId w:val="64"/>
        </w:numPr>
        <w:rPr>
          <w:lang w:val="es-ES"/>
        </w:rPr>
      </w:pPr>
      <w:r>
        <w:rPr>
          <w:lang w:val="es-ES"/>
        </w:rPr>
        <w:t xml:space="preserve"> </w:t>
      </w:r>
      <w:r w:rsidRPr="005313D5">
        <w:rPr>
          <w:lang w:val="es-ES"/>
        </w:rPr>
        <w:t xml:space="preserve"> </w:t>
      </w:r>
      <w:bookmarkStart w:id="320" w:name="_Toc231233338"/>
      <w:r w:rsidRPr="005313D5">
        <w:rPr>
          <w:lang w:val="es-ES"/>
        </w:rPr>
        <w:t>Herramientas de Desarrollo de la Aplicación WEB</w:t>
      </w:r>
      <w:bookmarkEnd w:id="320"/>
    </w:p>
    <w:p w14:paraId="04E06F34" w14:textId="77777777" w:rsidR="005313D5" w:rsidRPr="005313D5" w:rsidRDefault="005313D5" w:rsidP="005313D5">
      <w:pPr>
        <w:spacing w:before="0" w:after="160" w:line="259" w:lineRule="auto"/>
        <w:jc w:val="left"/>
        <w:rPr>
          <w:lang w:val="es-ES"/>
        </w:rPr>
      </w:pPr>
      <w:r w:rsidRPr="005313D5">
        <w:rPr>
          <w:lang w:val="es-ES"/>
        </w:rPr>
        <w:t>Para la construcción física del Sistema Web de GRULAC S.R.L., se seleccionaron e implementaron las siguientes tecnologías de desarrollo moderno, optimizadas para el patrón BCE y la robustez transaccional:</w:t>
      </w:r>
    </w:p>
    <w:p w14:paraId="3116BF63"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IDE y Workspace (Entorno de Trabajo Físico):</w:t>
      </w:r>
      <w:r w:rsidRPr="005313D5">
        <w:rPr>
          <w:lang w:val="es-ES"/>
        </w:rPr>
        <w:t> </w:t>
      </w:r>
      <w:r w:rsidRPr="005313D5">
        <w:rPr>
          <w:i/>
          <w:iCs/>
          <w:lang w:val="es-ES"/>
        </w:rPr>
        <w:t>Visual Studio Code v1.98</w:t>
      </w:r>
      <w:r w:rsidRPr="005313D5">
        <w:rPr>
          <w:lang w:val="es-ES"/>
        </w:rPr>
        <w:t> configurado como el entorno unificado de desarrollo. Con extensiones como </w:t>
      </w:r>
      <w:r w:rsidRPr="005313D5">
        <w:rPr>
          <w:i/>
          <w:iCs/>
          <w:lang w:val="es-ES"/>
        </w:rPr>
        <w:t>ESLint</w:t>
      </w:r>
      <w:r w:rsidRPr="005313D5">
        <w:rPr>
          <w:lang w:val="es-ES"/>
        </w:rPr>
        <w:t xml:space="preserve"> para análisis </w:t>
      </w:r>
      <w:r w:rsidRPr="005313D5">
        <w:rPr>
          <w:lang w:val="es-ES"/>
        </w:rPr>
        <w:lastRenderedPageBreak/>
        <w:t>estático, </w:t>
      </w:r>
      <w:r w:rsidRPr="005313D5">
        <w:rPr>
          <w:i/>
          <w:iCs/>
          <w:lang w:val="es-ES"/>
        </w:rPr>
        <w:t>Prettier</w:t>
      </w:r>
      <w:r w:rsidRPr="005313D5">
        <w:rPr>
          <w:lang w:val="es-ES"/>
        </w:rPr>
        <w:t> para formateo de código, e integración nativa de sintaxis </w:t>
      </w:r>
      <w:r w:rsidRPr="005313D5">
        <w:rPr>
          <w:i/>
          <w:iCs/>
          <w:lang w:val="es-ES"/>
        </w:rPr>
        <w:t>JSX/React</w:t>
      </w:r>
      <w:r w:rsidRPr="005313D5">
        <w:rPr>
          <w:lang w:val="es-ES"/>
        </w:rPr>
        <w:t> y </w:t>
      </w:r>
      <w:r w:rsidRPr="005313D5">
        <w:rPr>
          <w:i/>
          <w:iCs/>
          <w:lang w:val="es-ES"/>
        </w:rPr>
        <w:t>Next.js</w:t>
      </w:r>
      <w:r w:rsidRPr="005313D5">
        <w:rPr>
          <w:lang w:val="es-ES"/>
        </w:rPr>
        <w:t>. Bajo el enfoque de PUDS, permite la refactorización rápida y el mapeo ágil entre las clases de análisis lógico y sus componentes físicos.</w:t>
      </w:r>
    </w:p>
    <w:p w14:paraId="50B8F3DC"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Entorno de Ejecución Frontend y Backend (Next.js):</w:t>
      </w:r>
      <w:r w:rsidRPr="005313D5">
        <w:rPr>
          <w:lang w:val="es-ES"/>
        </w:rPr>
        <w:t> </w:t>
      </w:r>
      <w:r w:rsidRPr="005313D5">
        <w:rPr>
          <w:i/>
          <w:iCs/>
          <w:lang w:val="es-ES"/>
        </w:rPr>
        <w:t>Next.js 15 (App Router)</w:t>
      </w:r>
      <w:r w:rsidRPr="005313D5">
        <w:rPr>
          <w:lang w:val="es-ES"/>
        </w:rPr>
        <w:t> actuando como la infraestructura unificada de desarrollo. Es el encargado de implementar físicamente el enrutamiento a través del sistema de carpetas físicas, las políticas de protección de rutas y la mediación segura de Server Components. React v19 gobierna las clases de frontera (Boundary), transformándolas en componentes web reactivos y encapsulados.</w:t>
      </w:r>
    </w:p>
    <w:p w14:paraId="62700FEB"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Estilizado UI (Boundary Styling):</w:t>
      </w:r>
      <w:r w:rsidRPr="005313D5">
        <w:rPr>
          <w:lang w:val="es-ES"/>
        </w:rPr>
        <w:t> </w:t>
      </w:r>
      <w:r w:rsidRPr="005313D5">
        <w:rPr>
          <w:i/>
          <w:iCs/>
          <w:lang w:val="es-ES"/>
        </w:rPr>
        <w:t>Tailwind CSS v4</w:t>
      </w:r>
      <w:r w:rsidRPr="005313D5">
        <w:rPr>
          <w:lang w:val="es-ES"/>
        </w:rPr>
        <w:t> con un diseño premium </w:t>
      </w:r>
      <w:r w:rsidRPr="005313D5">
        <w:rPr>
          <w:i/>
          <w:iCs/>
          <w:lang w:val="es-ES"/>
        </w:rPr>
        <w:t>Dark Mode</w:t>
      </w:r>
      <w:r w:rsidRPr="005313D5">
        <w:rPr>
          <w:lang w:val="es-ES"/>
        </w:rPr>
        <w:t> en tonos zinc-950 y emerald-600 para las acciones primarias. Esto garantiza que la interfaz de usuario sea altamente intuitiva y adaptada a la iluminación de la planta de producción y del laboratorio, implementando controles visuales de semáforos (verde/rojo) para la validación fisicoquímica en caliente.</w:t>
      </w:r>
    </w:p>
    <w:p w14:paraId="001F91C7"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Librerías de Componentes Reutilizables:</w:t>
      </w:r>
      <w:r w:rsidRPr="005313D5">
        <w:rPr>
          <w:lang w:val="es-ES"/>
        </w:rPr>
        <w:t> </w:t>
      </w:r>
      <w:r w:rsidRPr="005313D5">
        <w:rPr>
          <w:i/>
          <w:iCs/>
          <w:lang w:val="es-ES"/>
        </w:rPr>
        <w:t>Shadcn UI</w:t>
      </w:r>
      <w:r w:rsidRPr="005313D5">
        <w:rPr>
          <w:lang w:val="es-ES"/>
        </w:rPr>
        <w:t> (grillas editables, diálogos modales, tablas dinámicas y cards), </w:t>
      </w:r>
      <w:r w:rsidRPr="005313D5">
        <w:rPr>
          <w:i/>
          <w:iCs/>
          <w:lang w:val="es-ES"/>
        </w:rPr>
        <w:t>Lucide React</w:t>
      </w:r>
      <w:r w:rsidRPr="005313D5">
        <w:rPr>
          <w:lang w:val="es-ES"/>
        </w:rPr>
        <w:t> (iconografía técnica y comercial) y </w:t>
      </w:r>
      <w:r w:rsidRPr="005313D5">
        <w:rPr>
          <w:i/>
          <w:iCs/>
          <w:lang w:val="es-ES"/>
        </w:rPr>
        <w:t>Sonner</w:t>
      </w:r>
      <w:r w:rsidRPr="005313D5">
        <w:rPr>
          <w:lang w:val="es-ES"/>
        </w:rPr>
        <w:t> (notificaciones de eventos de stock, triage bioquímico y alertas del sistema).</w:t>
      </w:r>
    </w:p>
    <w:p w14:paraId="562825E1"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Backend Serverless y Capa de Control:</w:t>
      </w:r>
      <w:r w:rsidRPr="005313D5">
        <w:rPr>
          <w:lang w:val="es-ES"/>
        </w:rPr>
        <w:t> </w:t>
      </w:r>
      <w:r w:rsidRPr="005313D5">
        <w:rPr>
          <w:i/>
          <w:iCs/>
          <w:lang w:val="es-ES"/>
        </w:rPr>
        <w:t>Supabase Client</w:t>
      </w:r>
      <w:r w:rsidRPr="005313D5">
        <w:rPr>
          <w:lang w:val="es-ES"/>
        </w:rPr>
        <w:t> (@supabase/ssr y @supabase/supabase-js) actuando como la infraestructura intermedia y controladora. Es la encargada de resolver las peticiones físicas del navegador e interactuar con la base de datos a través de peticiones HTTP parametrizadas bajo el enfoque de seguridad JWT (JSON Web Tokens).</w:t>
      </w:r>
    </w:p>
    <w:p w14:paraId="5D42177B"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Motor de Base de Datos y Persistencia (ACID Entities):</w:t>
      </w:r>
      <w:r w:rsidRPr="005313D5">
        <w:rPr>
          <w:lang w:val="es-ES"/>
        </w:rPr>
        <w:t> </w:t>
      </w:r>
      <w:r w:rsidRPr="005313D5">
        <w:rPr>
          <w:i/>
          <w:iCs/>
          <w:lang w:val="es-ES"/>
        </w:rPr>
        <w:t>PostgreSQL 15</w:t>
      </w:r>
      <w:r w:rsidRPr="005313D5">
        <w:rPr>
          <w:lang w:val="es-ES"/>
        </w:rPr>
        <w:t> físico alojado en la infraestructura cloud de AWS (RDS) gestionada por Supabase. Almacena físicamente el modelo relacional mapeado a partir del diagrama de clases de entidad de diseño. Garantiza la persistencia, integridad referencial y transaccionalidad ACID mediante constraints y la inmutabilidad de la bitácora mediante triggers implementados en funciones PL/pgSQL.</w:t>
      </w:r>
    </w:p>
    <w:p w14:paraId="4B8BC3BE"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Gestión de Configuración de Software (SCM):</w:t>
      </w:r>
      <w:r w:rsidRPr="005313D5">
        <w:rPr>
          <w:lang w:val="es-ES"/>
        </w:rPr>
        <w:t> </w:t>
      </w:r>
      <w:r w:rsidRPr="005313D5">
        <w:rPr>
          <w:i/>
          <w:iCs/>
          <w:lang w:val="es-ES"/>
        </w:rPr>
        <w:t>Git v2.45</w:t>
      </w:r>
      <w:r w:rsidRPr="005313D5">
        <w:rPr>
          <w:lang w:val="es-ES"/>
        </w:rPr>
        <w:t> integrado con </w:t>
      </w:r>
      <w:r w:rsidRPr="005313D5">
        <w:rPr>
          <w:i/>
          <w:iCs/>
          <w:lang w:val="es-ES"/>
        </w:rPr>
        <w:t>GitHub</w:t>
      </w:r>
      <w:r w:rsidRPr="005313D5">
        <w:rPr>
          <w:lang w:val="es-ES"/>
        </w:rPr>
        <w:t> para el control riguroso de versiones, la trazabilidad de los cambios físicos (código) respecto a los requisitos funcionales de cada ciclo, y el establecimiento de líneas base (baselines) estables al finalizar cada iteración.</w:t>
      </w:r>
    </w:p>
    <w:p w14:paraId="4BE125BE" w14:textId="77777777" w:rsidR="005313D5" w:rsidRPr="005313D5" w:rsidRDefault="005313D5" w:rsidP="005313D5">
      <w:pPr>
        <w:numPr>
          <w:ilvl w:val="0"/>
          <w:numId w:val="90"/>
        </w:numPr>
        <w:spacing w:before="0" w:after="160" w:line="259" w:lineRule="auto"/>
        <w:jc w:val="left"/>
        <w:rPr>
          <w:lang w:val="es-ES"/>
        </w:rPr>
      </w:pPr>
      <w:r w:rsidRPr="005313D5">
        <w:rPr>
          <w:b/>
          <w:bCs/>
          <w:lang w:val="es-ES"/>
        </w:rPr>
        <w:t>Entorno de Pruebas de APIs:</w:t>
      </w:r>
      <w:r w:rsidRPr="005313D5">
        <w:rPr>
          <w:lang w:val="es-ES"/>
        </w:rPr>
        <w:t> </w:t>
      </w:r>
      <w:r w:rsidRPr="005313D5">
        <w:rPr>
          <w:i/>
          <w:iCs/>
          <w:lang w:val="es-ES"/>
        </w:rPr>
        <w:t>Postman API</w:t>
      </w:r>
      <w:r w:rsidRPr="005313D5">
        <w:rPr>
          <w:lang w:val="es-ES"/>
        </w:rPr>
        <w:t> y la consola interactiva de Supabase para validar los endpoints de autenticación y los flujos DML relacionales antes de su ensamblado final en la interfaz de usuario Next.js.</w:t>
      </w:r>
    </w:p>
    <w:p w14:paraId="1771BC13" w14:textId="5B32E8FA" w:rsidR="005313D5" w:rsidRPr="005313D5" w:rsidRDefault="005313D5" w:rsidP="005313D5">
      <w:pPr>
        <w:spacing w:before="0" w:after="160" w:line="259" w:lineRule="auto"/>
        <w:jc w:val="left"/>
        <w:rPr>
          <w:lang w:val="es-ES"/>
        </w:rPr>
      </w:pPr>
    </w:p>
    <w:p w14:paraId="0148D469" w14:textId="14D74C9E" w:rsidR="005313D5" w:rsidRPr="005313D5" w:rsidRDefault="005313D5" w:rsidP="005313D5">
      <w:pPr>
        <w:pStyle w:val="Ttulo2"/>
        <w:numPr>
          <w:ilvl w:val="0"/>
          <w:numId w:val="0"/>
        </w:numPr>
        <w:ind w:left="720"/>
        <w:rPr>
          <w:lang w:val="es-ES"/>
        </w:rPr>
      </w:pPr>
      <w:bookmarkStart w:id="321" w:name="_Toc231233339"/>
      <w:r>
        <w:rPr>
          <w:lang w:val="es-ES"/>
        </w:rPr>
        <w:lastRenderedPageBreak/>
        <w:t xml:space="preserve">5.2  </w:t>
      </w:r>
      <w:r w:rsidRPr="005313D5">
        <w:rPr>
          <w:lang w:val="es-ES"/>
        </w:rPr>
        <w:t>Implementación de la Arquitectura del Sistema</w:t>
      </w:r>
      <w:bookmarkEnd w:id="321"/>
    </w:p>
    <w:p w14:paraId="620979C3" w14:textId="77777777" w:rsidR="005313D5" w:rsidRPr="005313D5" w:rsidRDefault="005313D5" w:rsidP="005313D5">
      <w:pPr>
        <w:spacing w:before="0" w:after="160" w:line="259" w:lineRule="auto"/>
        <w:jc w:val="left"/>
        <w:rPr>
          <w:lang w:val="es-ES"/>
        </w:rPr>
      </w:pPr>
      <w:r w:rsidRPr="005313D5">
        <w:rPr>
          <w:lang w:val="es-ES"/>
        </w:rPr>
        <w:t>La estructura física del software se organiza bajo una </w:t>
      </w:r>
      <w:r w:rsidRPr="005313D5">
        <w:rPr>
          <w:b/>
          <w:bCs/>
          <w:lang w:val="es-ES"/>
        </w:rPr>
        <w:t>Arquitectura en Capas</w:t>
      </w:r>
      <w:r w:rsidRPr="005313D5">
        <w:rPr>
          <w:lang w:val="es-ES"/>
        </w:rPr>
        <w:t> que distribuye físicamente los componentes de la aplicación de acuerdo con su responsabilidad de negocio. El siguiente diagrama de componentes ilustra la forma en que interactúan las capas físicas desde la interfaz de usuario en Next.js hasta la base de datos PostgreSQL:</w:t>
      </w:r>
    </w:p>
    <w:p w14:paraId="235790DA" w14:textId="117BDBB0" w:rsidR="005313D5" w:rsidRPr="005313D5" w:rsidRDefault="00203855" w:rsidP="005313D5">
      <w:pPr>
        <w:spacing w:before="0" w:after="160" w:line="259" w:lineRule="auto"/>
        <w:jc w:val="left"/>
        <w:rPr>
          <w:lang w:val="es-ES"/>
        </w:rPr>
      </w:pPr>
      <w:r>
        <w:rPr>
          <w:noProof/>
        </w:rPr>
        <w:drawing>
          <wp:inline distT="0" distB="0" distL="0" distR="0" wp14:anchorId="3C826CEF" wp14:editId="3F99FC96">
            <wp:extent cx="5781675" cy="5791200"/>
            <wp:effectExtent l="0" t="0" r="9525" b="0"/>
            <wp:docPr id="511" name="Imagen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81675" cy="5791200"/>
                    </a:xfrm>
                    <a:prstGeom prst="rect">
                      <a:avLst/>
                    </a:prstGeom>
                    <a:noFill/>
                    <a:ln>
                      <a:noFill/>
                    </a:ln>
                  </pic:spPr>
                </pic:pic>
              </a:graphicData>
            </a:graphic>
          </wp:inline>
        </w:drawing>
      </w:r>
    </w:p>
    <w:p w14:paraId="3EA856F8" w14:textId="13965416" w:rsidR="005313D5" w:rsidRPr="005313D5" w:rsidRDefault="005313D5" w:rsidP="005313D5">
      <w:pPr>
        <w:spacing w:before="0" w:after="160" w:line="259" w:lineRule="auto"/>
        <w:jc w:val="left"/>
        <w:rPr>
          <w:b/>
          <w:bCs/>
          <w:lang w:val="es-ES"/>
        </w:rPr>
      </w:pPr>
      <w:r w:rsidRPr="005313D5">
        <w:rPr>
          <w:lang w:val="es-ES"/>
        </w:rPr>
        <w:t xml:space="preserve">' </w:t>
      </w:r>
      <w:r w:rsidRPr="005313D5">
        <w:rPr>
          <w:b/>
          <w:bCs/>
          <w:lang w:val="es-ES"/>
        </w:rPr>
        <w:t>Descripción dinámica de la arquitectura global:</w:t>
      </w:r>
    </w:p>
    <w:p w14:paraId="5B1D2FE0" w14:textId="77777777" w:rsidR="005313D5" w:rsidRPr="005313D5" w:rsidRDefault="005313D5" w:rsidP="005313D5">
      <w:pPr>
        <w:numPr>
          <w:ilvl w:val="0"/>
          <w:numId w:val="91"/>
        </w:numPr>
        <w:spacing w:before="0" w:after="160" w:line="259" w:lineRule="auto"/>
        <w:jc w:val="left"/>
        <w:rPr>
          <w:lang w:val="es-ES"/>
        </w:rPr>
      </w:pPr>
      <w:r w:rsidRPr="005313D5">
        <w:rPr>
          <w:b/>
          <w:bCs/>
          <w:lang w:val="es-ES"/>
        </w:rPr>
        <w:t>React/Next.js SPA (Frontera):</w:t>
      </w:r>
      <w:r w:rsidRPr="005313D5">
        <w:rPr>
          <w:lang w:val="es-ES"/>
        </w:rPr>
        <w:t> Aloja los componentes web reactivos e interactivos de la planta y administración. Los formularios capturan parámetros físicos y semáforos dinámicos en base al estado del cliente React.</w:t>
      </w:r>
    </w:p>
    <w:p w14:paraId="09C27EAB" w14:textId="77777777" w:rsidR="005313D5" w:rsidRPr="005313D5" w:rsidRDefault="005313D5" w:rsidP="005313D5">
      <w:pPr>
        <w:numPr>
          <w:ilvl w:val="0"/>
          <w:numId w:val="91"/>
        </w:numPr>
        <w:spacing w:before="0" w:after="160" w:line="259" w:lineRule="auto"/>
        <w:jc w:val="left"/>
        <w:rPr>
          <w:lang w:val="es-ES"/>
        </w:rPr>
      </w:pPr>
      <w:r w:rsidRPr="005313D5">
        <w:rPr>
          <w:b/>
          <w:bCs/>
          <w:lang w:val="es-ES"/>
        </w:rPr>
        <w:lastRenderedPageBreak/>
        <w:t>Next.js Controllers (Control):</w:t>
      </w:r>
      <w:r w:rsidRPr="005313D5">
        <w:rPr>
          <w:lang w:val="es-ES"/>
        </w:rPr>
        <w:t> Archivos JS modulares en src/lib/controllers/ que implementan las reglas del negocio específicas, validaciones de stock, fórmulas matemáticas de recetas lácteas y rendimientos atómicos de tinas.</w:t>
      </w:r>
    </w:p>
    <w:p w14:paraId="058214E1" w14:textId="77777777" w:rsidR="005313D5" w:rsidRPr="005313D5" w:rsidRDefault="005313D5" w:rsidP="005313D5">
      <w:pPr>
        <w:numPr>
          <w:ilvl w:val="0"/>
          <w:numId w:val="91"/>
        </w:numPr>
        <w:spacing w:before="0" w:after="160" w:line="259" w:lineRule="auto"/>
        <w:jc w:val="left"/>
        <w:rPr>
          <w:lang w:val="es-ES"/>
        </w:rPr>
      </w:pPr>
      <w:r w:rsidRPr="005313D5">
        <w:rPr>
          <w:b/>
          <w:bCs/>
          <w:lang w:val="es-ES"/>
        </w:rPr>
        <w:t>Supabase Client (Bridge):</w:t>
      </w:r>
      <w:r w:rsidRPr="005313D5">
        <w:rPr>
          <w:lang w:val="es-ES"/>
        </w:rPr>
        <w:t> Conector físico que encapsula las credenciales y el túnel HTTPS de comunicación segura. Realiza consultas a la base de datos e inyecta el token de sesión del usuario para cumplir con las políticas RLS.</w:t>
      </w:r>
    </w:p>
    <w:p w14:paraId="6A67BC66" w14:textId="77777777" w:rsidR="005313D5" w:rsidRPr="005313D5" w:rsidRDefault="005313D5" w:rsidP="005313D5">
      <w:pPr>
        <w:numPr>
          <w:ilvl w:val="0"/>
          <w:numId w:val="91"/>
        </w:numPr>
        <w:spacing w:before="0" w:after="160" w:line="259" w:lineRule="auto"/>
        <w:jc w:val="left"/>
        <w:rPr>
          <w:lang w:val="es-ES"/>
        </w:rPr>
      </w:pPr>
      <w:r w:rsidRPr="005313D5">
        <w:rPr>
          <w:b/>
          <w:bCs/>
          <w:lang w:val="es-ES"/>
        </w:rPr>
        <w:t>PostgreSQL 15 Tables (Entidades):</w:t>
      </w:r>
      <w:r w:rsidRPr="005313D5">
        <w:rPr>
          <w:lang w:val="es-ES"/>
        </w:rPr>
        <w:t> Mapeo estricto del modelo relacional físico del ERP. Los disparadores (Triggers) implementados a nivel BD garantizan que cualquier acción DML (insert o update) sobre lotes, Kardex y calidad genere automáticamente una traza inmutable en ce_bitacora_auditoria sin depender del servidor de aplicaciones.</w:t>
      </w:r>
    </w:p>
    <w:p w14:paraId="0B0A86D1" w14:textId="0F318D8B" w:rsidR="005313D5" w:rsidRPr="005313D5" w:rsidRDefault="005313D5" w:rsidP="005313D5">
      <w:pPr>
        <w:pStyle w:val="Ttulo2"/>
        <w:numPr>
          <w:ilvl w:val="1"/>
          <w:numId w:val="66"/>
        </w:numPr>
        <w:rPr>
          <w:lang w:val="es-ES"/>
        </w:rPr>
      </w:pPr>
      <w:r w:rsidRPr="005313D5">
        <w:rPr>
          <w:lang w:val="es-ES"/>
        </w:rPr>
        <w:t xml:space="preserve"> </w:t>
      </w:r>
      <w:bookmarkStart w:id="322" w:name="_Toc231233340"/>
      <w:r w:rsidRPr="005313D5">
        <w:rPr>
          <w:lang w:val="es-ES"/>
        </w:rPr>
        <w:t>Implementación de la Arquitectura de Subsistemas</w:t>
      </w:r>
      <w:bookmarkEnd w:id="322"/>
    </w:p>
    <w:p w14:paraId="2DE2C35D" w14:textId="77777777" w:rsidR="005313D5" w:rsidRPr="005313D5" w:rsidRDefault="005313D5" w:rsidP="005313D5">
      <w:pPr>
        <w:numPr>
          <w:ilvl w:val="0"/>
          <w:numId w:val="90"/>
        </w:numPr>
        <w:spacing w:before="0" w:after="160" w:line="259" w:lineRule="auto"/>
        <w:jc w:val="left"/>
        <w:rPr>
          <w:b/>
          <w:bCs/>
          <w:lang w:val="es-ES"/>
        </w:rPr>
      </w:pPr>
      <w:r w:rsidRPr="005313D5">
        <w:rPr>
          <w:b/>
          <w:bCs/>
          <w:lang w:val="es-ES"/>
        </w:rPr>
        <w:t>Estructura de Directorios Física del Proyecto (Next.js App Router)</w:t>
      </w:r>
    </w:p>
    <w:p w14:paraId="6F6D8C8A" w14:textId="77777777" w:rsidR="005313D5" w:rsidRPr="005313D5" w:rsidRDefault="005313D5" w:rsidP="005313D5">
      <w:pPr>
        <w:spacing w:before="0" w:after="160" w:line="259" w:lineRule="auto"/>
        <w:jc w:val="left"/>
        <w:rPr>
          <w:lang w:val="es-ES"/>
        </w:rPr>
      </w:pPr>
      <w:r w:rsidRPr="005313D5">
        <w:rPr>
          <w:lang w:val="es-ES"/>
        </w:rPr>
        <w:t>Para comprender la distribución de los componentes del software en el sistema de archivos real (PROTOTIPO-GRULAC-CRM), se detalla el árbol físico a continuación:</w:t>
      </w:r>
    </w:p>
    <w:p w14:paraId="53288DAA" w14:textId="20F24318" w:rsidR="005313D5" w:rsidRPr="005313D5" w:rsidRDefault="005313D5" w:rsidP="005313D5">
      <w:pPr>
        <w:spacing w:before="0" w:after="160" w:line="259" w:lineRule="auto"/>
        <w:jc w:val="left"/>
        <w:rPr>
          <w:lang w:val="es-ES"/>
        </w:rPr>
      </w:pPr>
    </w:p>
    <w:p w14:paraId="55CFA792" w14:textId="77777777" w:rsidR="005313D5" w:rsidRPr="005313D5" w:rsidRDefault="005313D5" w:rsidP="005313D5">
      <w:pPr>
        <w:numPr>
          <w:ilvl w:val="0"/>
          <w:numId w:val="90"/>
        </w:numPr>
        <w:spacing w:before="0" w:after="160" w:line="259" w:lineRule="auto"/>
        <w:jc w:val="left"/>
        <w:rPr>
          <w:b/>
          <w:bCs/>
          <w:lang w:val="es-ES"/>
        </w:rPr>
      </w:pPr>
      <w:r w:rsidRPr="005313D5">
        <w:rPr>
          <w:b/>
          <w:bCs/>
          <w:lang w:val="es-ES"/>
        </w:rPr>
        <w:t>Diagramas de Componentes por Subsistema (Mapeo de Paquetes en PUDS)</w:t>
      </w:r>
    </w:p>
    <w:p w14:paraId="1A5C6CB3" w14:textId="77777777" w:rsidR="005313D5" w:rsidRPr="005313D5" w:rsidRDefault="005313D5" w:rsidP="005313D5">
      <w:pPr>
        <w:spacing w:before="0" w:after="160" w:line="259" w:lineRule="auto"/>
        <w:jc w:val="left"/>
        <w:rPr>
          <w:lang w:val="es-ES"/>
        </w:rPr>
      </w:pPr>
      <w:r w:rsidRPr="005313D5">
        <w:rPr>
          <w:lang w:val="es-ES"/>
        </w:rPr>
        <w:t>Siguiendo la metodología rigurosa de PUDS, a continuación se presentan los diagramas de componentes detallados que gobiernan físicamente cada subsistema y paquete de negocio del proyecto lácteo:</w:t>
      </w:r>
    </w:p>
    <w:p w14:paraId="66C2CEA4" w14:textId="77777777" w:rsidR="005313D5" w:rsidRPr="005313D5" w:rsidRDefault="005313D5" w:rsidP="005313D5">
      <w:pPr>
        <w:spacing w:before="0" w:after="160" w:line="259" w:lineRule="auto"/>
        <w:jc w:val="left"/>
        <w:rPr>
          <w:b/>
          <w:bCs/>
          <w:lang w:val="es-ES"/>
        </w:rPr>
      </w:pPr>
      <w:r w:rsidRPr="005313D5">
        <w:rPr>
          <w:b/>
          <w:bCs/>
          <w:lang w:val="es-ES"/>
        </w:rPr>
        <w:t>1. Subsistema de Seguridad, Usuarios y Auditoría Forense (Paquete_Seguridad)</w:t>
      </w:r>
    </w:p>
    <w:p w14:paraId="5A7E4B95" w14:textId="7D3829E2" w:rsidR="005313D5" w:rsidRDefault="005313D5" w:rsidP="005313D5">
      <w:pPr>
        <w:spacing w:before="0" w:after="160" w:line="259" w:lineRule="auto"/>
        <w:jc w:val="left"/>
        <w:rPr>
          <w:lang w:val="es-ES"/>
        </w:rPr>
      </w:pPr>
      <w:r w:rsidRPr="005313D5">
        <w:rPr>
          <w:lang w:val="es-ES"/>
        </w:rPr>
        <w:t>Este subsistema gobierna el control estricto de accesos RBAC y el registro de la bitácora de auditoría forense mediante triggers en base de datos PostgreSQL:</w:t>
      </w:r>
      <w:r w:rsidR="00187AD9">
        <w:rPr>
          <w:lang w:val="es-ES"/>
        </w:rPr>
        <w:t>}</w:t>
      </w:r>
    </w:p>
    <w:p w14:paraId="6EABCCD2" w14:textId="1136CFD3" w:rsidR="00187AD9" w:rsidRPr="005313D5" w:rsidRDefault="00CB0B54" w:rsidP="005313D5">
      <w:pPr>
        <w:spacing w:before="0" w:after="160" w:line="259" w:lineRule="auto"/>
        <w:jc w:val="left"/>
        <w:rPr>
          <w:lang w:val="es-ES"/>
        </w:rPr>
      </w:pPr>
      <w:r w:rsidRPr="00CB0B54">
        <w:rPr>
          <w:lang w:val="es-ES"/>
        </w:rPr>
        <w:lastRenderedPageBreak/>
        <w:drawing>
          <wp:inline distT="0" distB="0" distL="0" distR="0" wp14:anchorId="7ECF8846" wp14:editId="09567B03">
            <wp:extent cx="5791835" cy="514667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791835" cy="5146675"/>
                    </a:xfrm>
                    <a:prstGeom prst="rect">
                      <a:avLst/>
                    </a:prstGeom>
                  </pic:spPr>
                </pic:pic>
              </a:graphicData>
            </a:graphic>
          </wp:inline>
        </w:drawing>
      </w:r>
    </w:p>
    <w:p w14:paraId="5CDA8190" w14:textId="77777777" w:rsidR="005313D5" w:rsidRPr="005313D5" w:rsidRDefault="005313D5" w:rsidP="005313D5">
      <w:pPr>
        <w:spacing w:before="0" w:after="160" w:line="259" w:lineRule="auto"/>
        <w:jc w:val="left"/>
        <w:rPr>
          <w:b/>
          <w:bCs/>
          <w:lang w:val="es-ES"/>
        </w:rPr>
      </w:pPr>
      <w:r w:rsidRPr="005313D5">
        <w:rPr>
          <w:b/>
          <w:bCs/>
          <w:lang w:val="es-ES"/>
        </w:rPr>
        <w:t>2. Subsistema de Inventario de Insumos y Kardex WMS (Paquete_Inventario)</w:t>
      </w:r>
    </w:p>
    <w:p w14:paraId="45A9503F" w14:textId="77777777" w:rsidR="005313D5" w:rsidRPr="005313D5" w:rsidRDefault="005313D5" w:rsidP="005313D5">
      <w:pPr>
        <w:spacing w:before="0" w:after="160" w:line="259" w:lineRule="auto"/>
        <w:jc w:val="left"/>
        <w:rPr>
          <w:lang w:val="es-ES"/>
        </w:rPr>
      </w:pPr>
      <w:r w:rsidRPr="005313D5">
        <w:rPr>
          <w:lang w:val="es-ES"/>
        </w:rPr>
        <w:t>Este subsistema gobierna el control en tiempo real de insumos químicos (cuajo, sal, cloruro) y materias primas, disparando alertas de stock bajo y registrando mermas debidamente justificadas:</w:t>
      </w:r>
    </w:p>
    <w:p w14:paraId="64F2F1BF" w14:textId="28539CC9" w:rsidR="005313D5" w:rsidRPr="005313D5" w:rsidRDefault="00CB0B54" w:rsidP="005313D5">
      <w:pPr>
        <w:spacing w:before="0" w:after="160" w:line="259" w:lineRule="auto"/>
        <w:jc w:val="left"/>
        <w:rPr>
          <w:lang w:val="en-US"/>
        </w:rPr>
      </w:pPr>
      <w:r w:rsidRPr="00CB0B54">
        <w:rPr>
          <w:lang w:val="en-US"/>
        </w:rPr>
        <w:lastRenderedPageBreak/>
        <w:drawing>
          <wp:inline distT="0" distB="0" distL="0" distR="0" wp14:anchorId="2AB28A30" wp14:editId="4E55EAF2">
            <wp:extent cx="5791835" cy="367982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791835" cy="3679825"/>
                    </a:xfrm>
                    <a:prstGeom prst="rect">
                      <a:avLst/>
                    </a:prstGeom>
                  </pic:spPr>
                </pic:pic>
              </a:graphicData>
            </a:graphic>
          </wp:inline>
        </w:drawing>
      </w:r>
    </w:p>
    <w:p w14:paraId="56D747D5" w14:textId="77777777" w:rsidR="005313D5" w:rsidRPr="005313D5" w:rsidRDefault="005313D5" w:rsidP="005313D5">
      <w:pPr>
        <w:spacing w:before="0" w:after="160" w:line="259" w:lineRule="auto"/>
        <w:jc w:val="left"/>
        <w:rPr>
          <w:b/>
          <w:bCs/>
          <w:lang w:val="es-ES"/>
        </w:rPr>
      </w:pPr>
      <w:r w:rsidRPr="005313D5">
        <w:rPr>
          <w:b/>
          <w:bCs/>
          <w:lang w:val="es-ES"/>
        </w:rPr>
        <w:t>3. Subsistema de Producción y Lotes Lácteos BOM (Paquete_Produccion)</w:t>
      </w:r>
    </w:p>
    <w:p w14:paraId="42C83CC9" w14:textId="1F6F41D9" w:rsidR="005313D5" w:rsidRDefault="005313D5" w:rsidP="005313D5">
      <w:pPr>
        <w:spacing w:before="0" w:after="160" w:line="259" w:lineRule="auto"/>
        <w:jc w:val="left"/>
        <w:rPr>
          <w:lang w:val="es-ES"/>
        </w:rPr>
      </w:pPr>
      <w:r w:rsidRPr="005313D5">
        <w:rPr>
          <w:lang w:val="es-ES"/>
        </w:rPr>
        <w:t>Este subsistema administra el caldero y las tinas de hilado/prensado, calculando deducciones de inventario según recetas BOM por cada 100L de leche y registrando el timelining físico</w:t>
      </w:r>
    </w:p>
    <w:p w14:paraId="0A3DDD54" w14:textId="5EDD92E0" w:rsidR="00187AD9" w:rsidRPr="005313D5" w:rsidRDefault="00CB0B54" w:rsidP="005313D5">
      <w:pPr>
        <w:spacing w:before="0" w:after="160" w:line="259" w:lineRule="auto"/>
        <w:jc w:val="left"/>
        <w:rPr>
          <w:lang w:val="es-ES"/>
        </w:rPr>
      </w:pPr>
      <w:r w:rsidRPr="00CB0B54">
        <w:rPr>
          <w:lang w:val="es-ES"/>
        </w:rPr>
        <w:drawing>
          <wp:inline distT="0" distB="0" distL="0" distR="0" wp14:anchorId="75587D6A" wp14:editId="63143C89">
            <wp:extent cx="5791835" cy="2851150"/>
            <wp:effectExtent l="0" t="0" r="0" b="635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791835" cy="2851150"/>
                    </a:xfrm>
                    <a:prstGeom prst="rect">
                      <a:avLst/>
                    </a:prstGeom>
                  </pic:spPr>
                </pic:pic>
              </a:graphicData>
            </a:graphic>
          </wp:inline>
        </w:drawing>
      </w:r>
    </w:p>
    <w:p w14:paraId="16D0B4FA" w14:textId="77777777" w:rsidR="005313D5" w:rsidRPr="005313D5" w:rsidRDefault="005313D5" w:rsidP="005313D5">
      <w:pPr>
        <w:spacing w:before="0" w:after="160" w:line="259" w:lineRule="auto"/>
        <w:jc w:val="left"/>
        <w:rPr>
          <w:b/>
          <w:bCs/>
          <w:lang w:val="es-ES"/>
        </w:rPr>
      </w:pPr>
      <w:r w:rsidRPr="005313D5">
        <w:rPr>
          <w:b/>
          <w:bCs/>
          <w:lang w:val="es-ES"/>
        </w:rPr>
        <w:t>4. Subsistema de Control de Calidad y Liberación QA (Paquete_Calidad)</w:t>
      </w:r>
    </w:p>
    <w:p w14:paraId="5FBB9902" w14:textId="77777777" w:rsidR="005313D5" w:rsidRPr="005313D5" w:rsidRDefault="005313D5" w:rsidP="005313D5">
      <w:pPr>
        <w:spacing w:before="0" w:after="160" w:line="259" w:lineRule="auto"/>
        <w:jc w:val="left"/>
        <w:rPr>
          <w:lang w:val="es-ES"/>
        </w:rPr>
      </w:pPr>
      <w:r w:rsidRPr="005313D5">
        <w:rPr>
          <w:lang w:val="es-ES"/>
        </w:rPr>
        <w:lastRenderedPageBreak/>
        <w:t>Este subsistema implementa la barrera sanitaria digital estricta que dictamina la liberación o retención en cuarentena/reproceso de lotes, impidiendo que productos no conformes ingresen al inventario comercial:</w:t>
      </w:r>
    </w:p>
    <w:p w14:paraId="316CC0F4" w14:textId="256CCAE4" w:rsidR="001B273D" w:rsidRPr="005313D5" w:rsidRDefault="00CB0B54">
      <w:pPr>
        <w:spacing w:before="0" w:after="160" w:line="259" w:lineRule="auto"/>
        <w:jc w:val="left"/>
        <w:rPr>
          <w:lang w:val="es-ES"/>
        </w:rPr>
      </w:pPr>
      <w:r w:rsidRPr="00CB0B54">
        <w:rPr>
          <w:lang w:val="es-ES"/>
        </w:rPr>
        <w:drawing>
          <wp:inline distT="0" distB="0" distL="0" distR="0" wp14:anchorId="59B04F37" wp14:editId="6ADF9ACE">
            <wp:extent cx="5791835" cy="3443605"/>
            <wp:effectExtent l="0" t="0" r="0" b="444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791835" cy="3443605"/>
                    </a:xfrm>
                    <a:prstGeom prst="rect">
                      <a:avLst/>
                    </a:prstGeom>
                  </pic:spPr>
                </pic:pic>
              </a:graphicData>
            </a:graphic>
          </wp:inline>
        </w:drawing>
      </w:r>
    </w:p>
    <w:p w14:paraId="34D0C4C9" w14:textId="211013EC" w:rsidR="00107416" w:rsidRDefault="00107416">
      <w:pPr>
        <w:spacing w:before="0" w:after="160" w:line="259" w:lineRule="auto"/>
        <w:jc w:val="left"/>
      </w:pPr>
    </w:p>
    <w:p w14:paraId="10512EAF" w14:textId="3D4BE592" w:rsidR="00A20640" w:rsidRDefault="00A20640" w:rsidP="00A20640"/>
    <w:p w14:paraId="43B6B553" w14:textId="63187BA2" w:rsidR="001B273D" w:rsidRPr="00A20640" w:rsidRDefault="001B273D" w:rsidP="00A20640"/>
    <w:p w14:paraId="6ADACE01" w14:textId="77777777" w:rsidR="000A5A91" w:rsidRDefault="000A5A91" w:rsidP="00107416">
      <w:pPr>
        <w:pStyle w:val="Ttulo2"/>
        <w:numPr>
          <w:ilvl w:val="0"/>
          <w:numId w:val="0"/>
        </w:numPr>
        <w:ind w:left="720"/>
        <w:rPr>
          <w:color w:val="auto"/>
        </w:rPr>
      </w:pPr>
      <w:bookmarkStart w:id="323" w:name="_Toc231233341"/>
      <w:r>
        <w:rPr>
          <w:color w:val="auto"/>
        </w:rPr>
        <w:t>Enlace del repositorio:</w:t>
      </w:r>
      <w:bookmarkStart w:id="324" w:name="_Toc225974627"/>
      <w:bookmarkEnd w:id="323"/>
    </w:p>
    <w:p w14:paraId="1676EBA2" w14:textId="52FFE9EF" w:rsidR="000A5A91" w:rsidRDefault="00EB560C" w:rsidP="000A5A91">
      <w:pPr>
        <w:rPr>
          <w:noProof/>
          <w:color w:val="auto"/>
        </w:rPr>
      </w:pPr>
      <w:hyperlink r:id="rId229" w:history="1">
        <w:r w:rsidR="00784C24" w:rsidRPr="0024017C">
          <w:rPr>
            <w:rStyle w:val="Hipervnculo"/>
          </w:rPr>
          <w:t>https://github.com/INGvainilla/grulacOFICIAL</w:t>
        </w:r>
      </w:hyperlink>
    </w:p>
    <w:p w14:paraId="7C10B893" w14:textId="7EF1D30F" w:rsidR="00784C24" w:rsidRPr="000A5A91" w:rsidRDefault="00784C24" w:rsidP="000A5A91">
      <w:pPr>
        <w:rPr>
          <w:color w:val="auto"/>
        </w:rPr>
      </w:pPr>
      <w:r w:rsidRPr="00784C24">
        <w:rPr>
          <w:noProof/>
          <w:color w:val="auto"/>
          <w:sz w:val="40"/>
          <w:szCs w:val="40"/>
        </w:rPr>
        <w:fldChar w:fldCharType="begin"/>
      </w:r>
      <w:r w:rsidRPr="00784C24">
        <w:rPr>
          <w:noProof/>
          <w:color w:val="auto"/>
          <w:sz w:val="40"/>
          <w:szCs w:val="40"/>
        </w:rPr>
        <w:instrText xml:space="preserve"> displaybarcode "https://github.com/INGvainilla/grulacOFICIAL" qr \3 </w:instrText>
      </w:r>
      <w:r w:rsidRPr="00784C24">
        <w:rPr>
          <w:noProof/>
          <w:color w:val="auto"/>
          <w:sz w:val="40"/>
          <w:szCs w:val="40"/>
        </w:rPr>
        <w:fldChar w:fldCharType="end"/>
      </w:r>
    </w:p>
    <w:p w14:paraId="4584F8C1" w14:textId="77777777" w:rsidR="00107416" w:rsidRPr="000A5A91" w:rsidRDefault="00107416" w:rsidP="000A5A91"/>
    <w:p w14:paraId="6B3A5966" w14:textId="77777777" w:rsidR="000A5A91" w:rsidRPr="00DA2E80" w:rsidRDefault="000A5A91" w:rsidP="00107416">
      <w:pPr>
        <w:pStyle w:val="Ttulo2"/>
        <w:numPr>
          <w:ilvl w:val="0"/>
          <w:numId w:val="0"/>
        </w:numPr>
        <w:ind w:left="720"/>
        <w:rPr>
          <w:color w:val="auto"/>
          <w:lang w:val="es-ES"/>
        </w:rPr>
      </w:pPr>
      <w:bookmarkStart w:id="325" w:name="_Toc231233342"/>
      <w:r w:rsidRPr="00DA2E80">
        <w:rPr>
          <w:color w:val="auto"/>
          <w:lang w:val="es-ES"/>
        </w:rPr>
        <w:t>Enlace del despliegue:</w:t>
      </w:r>
      <w:bookmarkEnd w:id="325"/>
    </w:p>
    <w:p w14:paraId="4BD218D7" w14:textId="0CE0FDDD" w:rsidR="009D41CA" w:rsidRPr="00DA2E80" w:rsidRDefault="00EB560C" w:rsidP="000A5A91">
      <w:pPr>
        <w:rPr>
          <w:lang w:val="es-ES"/>
        </w:rPr>
      </w:pPr>
      <w:hyperlink r:id="rId230" w:history="1">
        <w:r w:rsidR="009D41CA" w:rsidRPr="00DA2E80">
          <w:rPr>
            <w:rStyle w:val="Hipervnculo"/>
            <w:lang w:val="es-ES"/>
          </w:rPr>
          <w:t>https://grulac-oficial.vercel.app/</w:t>
        </w:r>
      </w:hyperlink>
    </w:p>
    <w:p w14:paraId="0171190E" w14:textId="4DF5B6EA" w:rsidR="000A5A91" w:rsidRPr="00784C24" w:rsidRDefault="009D41CA" w:rsidP="000A5A91">
      <w:pPr>
        <w:rPr>
          <w:noProof/>
          <w:color w:val="auto"/>
        </w:rPr>
      </w:pPr>
      <w:r>
        <w:rPr>
          <w:noProof/>
          <w:color w:val="auto"/>
        </w:rPr>
        <w:fldChar w:fldCharType="begin"/>
      </w:r>
      <w:r>
        <w:rPr>
          <w:noProof/>
          <w:color w:val="auto"/>
        </w:rPr>
        <w:instrText xml:space="preserve"> displaybarcode "</w:instrText>
      </w:r>
      <w:r w:rsidRPr="009D41CA">
        <w:rPr>
          <w:noProof/>
          <w:color w:val="auto"/>
        </w:rPr>
        <w:instrText>https://grulac-oficial.vercel.app/</w:instrText>
      </w:r>
      <w:r>
        <w:rPr>
          <w:noProof/>
          <w:color w:val="auto"/>
        </w:rPr>
        <w:instrText>"</w:instrText>
      </w:r>
      <w:r w:rsidR="00784C24">
        <w:rPr>
          <w:noProof/>
          <w:color w:val="auto"/>
        </w:rPr>
        <w:instrText xml:space="preserve"> qr \3</w:instrText>
      </w:r>
      <w:r>
        <w:rPr>
          <w:noProof/>
          <w:color w:val="auto"/>
        </w:rPr>
        <w:instrText xml:space="preserve"> </w:instrText>
      </w:r>
      <w:r>
        <w:rPr>
          <w:noProof/>
          <w:color w:val="auto"/>
        </w:rPr>
        <w:fldChar w:fldCharType="end"/>
      </w:r>
    </w:p>
    <w:p w14:paraId="765F59FA" w14:textId="7C384F58" w:rsidR="000A5A91" w:rsidRDefault="00D56A24" w:rsidP="000A5A91">
      <w:pPr>
        <w:rPr>
          <w:color w:val="auto"/>
        </w:rPr>
      </w:pPr>
      <w:r>
        <w:rPr>
          <w:color w:val="auto"/>
        </w:rPr>
        <w:t xml:space="preserve">USUARIO: </w:t>
      </w:r>
      <w:hyperlink r:id="rId231" w:history="1">
        <w:r w:rsidRPr="005C76CE">
          <w:rPr>
            <w:rStyle w:val="Hipervnculo"/>
          </w:rPr>
          <w:t>betocalebd@gmail.com</w:t>
        </w:r>
      </w:hyperlink>
    </w:p>
    <w:p w14:paraId="73CCFEEE" w14:textId="7C8D0FE2" w:rsidR="00D56A24" w:rsidRDefault="00D56A24" w:rsidP="000A5A91">
      <w:pPr>
        <w:rPr>
          <w:color w:val="auto"/>
        </w:rPr>
      </w:pPr>
      <w:r>
        <w:rPr>
          <w:color w:val="auto"/>
        </w:rPr>
        <w:t>CONTRASEÑA: ALBERTO34_c</w:t>
      </w:r>
    </w:p>
    <w:p w14:paraId="0FE460F8" w14:textId="77777777" w:rsidR="000A5A91" w:rsidRPr="000A5A91" w:rsidRDefault="000A5A91" w:rsidP="000A5A91">
      <w:pPr>
        <w:rPr>
          <w:color w:val="auto"/>
        </w:rPr>
      </w:pPr>
    </w:p>
    <w:p w14:paraId="608808C0" w14:textId="77777777" w:rsidR="008C45DD" w:rsidRPr="00D56A24" w:rsidRDefault="008C45DD" w:rsidP="008C45DD">
      <w:pPr>
        <w:rPr>
          <w:rFonts w:ascii="Times New Roman" w:hAnsi="Times New Roman" w:cs="Times New Roman"/>
          <w:lang w:val="es-ES"/>
        </w:rPr>
      </w:pPr>
    </w:p>
    <w:p w14:paraId="5DC49EE4" w14:textId="77777777" w:rsidR="008C45DD" w:rsidRPr="008C45DD" w:rsidRDefault="008C45DD" w:rsidP="008C45DD">
      <w:pPr>
        <w:keepNext/>
        <w:keepLines/>
        <w:jc w:val="left"/>
        <w:outlineLvl w:val="0"/>
        <w:rPr>
          <w:rFonts w:ascii="Times New Roman" w:eastAsiaTheme="majorEastAsia" w:hAnsi="Times New Roman" w:cs="Times New Roman"/>
          <w:b/>
          <w:color w:val="362E2E"/>
          <w:sz w:val="28"/>
          <w:szCs w:val="32"/>
        </w:rPr>
      </w:pPr>
      <w:bookmarkStart w:id="326" w:name="_Toc231233343"/>
      <w:r w:rsidRPr="008C45DD">
        <w:rPr>
          <w:rFonts w:ascii="Times New Roman" w:eastAsiaTheme="majorEastAsia" w:hAnsi="Times New Roman" w:cs="Times New Roman"/>
          <w:b/>
          <w:color w:val="362E2E"/>
          <w:sz w:val="28"/>
          <w:szCs w:val="32"/>
        </w:rPr>
        <w:t>ANEXOS</w:t>
      </w:r>
      <w:bookmarkEnd w:id="324"/>
      <w:bookmarkEnd w:id="326"/>
    </w:p>
    <w:p w14:paraId="5B10754E" w14:textId="77777777" w:rsidR="008C45DD" w:rsidRPr="008C45DD" w:rsidRDefault="008C45DD" w:rsidP="008C45DD">
      <w:pPr>
        <w:spacing w:after="160" w:line="259" w:lineRule="auto"/>
        <w:jc w:val="left"/>
        <w:rPr>
          <w:rFonts w:ascii="Times New Roman" w:hAnsi="Times New Roman" w:cs="Times New Roman"/>
          <w:b/>
          <w:bCs/>
        </w:rPr>
      </w:pPr>
      <w:r w:rsidRPr="008C45DD">
        <w:rPr>
          <w:rFonts w:ascii="Times New Roman" w:hAnsi="Times New Roman" w:cs="Times New Roman"/>
          <w:b/>
          <w:bCs/>
        </w:rPr>
        <w:t>CONTROL DE HILADO PARA LA MOZZARELLA</w:t>
      </w:r>
    </w:p>
    <w:tbl>
      <w:tblPr>
        <w:tblStyle w:val="Tablaconcuadrcula4"/>
        <w:tblW w:w="9493" w:type="dxa"/>
        <w:jc w:val="center"/>
        <w:tblLook w:val="04A0" w:firstRow="1" w:lastRow="0" w:firstColumn="1" w:lastColumn="0" w:noHBand="0" w:noVBand="1"/>
      </w:tblPr>
      <w:tblGrid>
        <w:gridCol w:w="1512"/>
        <w:gridCol w:w="1504"/>
        <w:gridCol w:w="512"/>
        <w:gridCol w:w="1006"/>
        <w:gridCol w:w="1497"/>
        <w:gridCol w:w="1006"/>
        <w:gridCol w:w="496"/>
        <w:gridCol w:w="1499"/>
        <w:gridCol w:w="461"/>
      </w:tblGrid>
      <w:tr w:rsidR="008C45DD" w:rsidRPr="008C45DD" w14:paraId="0C1C489D" w14:textId="77777777" w:rsidTr="000C105A">
        <w:trPr>
          <w:jc w:val="center"/>
        </w:trPr>
        <w:tc>
          <w:tcPr>
            <w:tcW w:w="9493" w:type="dxa"/>
            <w:gridSpan w:val="9"/>
            <w:shd w:val="clear" w:color="auto" w:fill="EEEEEE"/>
            <w:vAlign w:val="center"/>
          </w:tcPr>
          <w:p w14:paraId="2171216E" w14:textId="77777777" w:rsidR="008C45DD" w:rsidRPr="008C45DD" w:rsidRDefault="008C45DD" w:rsidP="008C45DD">
            <w:pPr>
              <w:spacing w:line="240" w:lineRule="auto"/>
              <w:jc w:val="left"/>
              <w:rPr>
                <w:rFonts w:ascii="Times New Roman" w:hAnsi="Times New Roman" w:cs="Times New Roman"/>
                <w:sz w:val="10"/>
                <w:szCs w:val="10"/>
              </w:rPr>
            </w:pPr>
            <w:r w:rsidRPr="008C45DD">
              <w:rPr>
                <w:rFonts w:ascii="Times New Roman" w:hAnsi="Times New Roman" w:cs="Times New Roman"/>
                <w:b/>
                <w:bCs/>
                <w:sz w:val="10"/>
                <w:szCs w:val="10"/>
              </w:rPr>
              <w:t>FICHA DE CONTROL DE HILADO</w:t>
            </w:r>
          </w:p>
        </w:tc>
      </w:tr>
      <w:tr w:rsidR="008C45DD" w:rsidRPr="008C45DD" w14:paraId="5B589942" w14:textId="77777777" w:rsidTr="000C105A">
        <w:trPr>
          <w:jc w:val="center"/>
        </w:trPr>
        <w:tc>
          <w:tcPr>
            <w:tcW w:w="1528" w:type="dxa"/>
            <w:vMerge w:val="restart"/>
            <w:shd w:val="clear" w:color="auto" w:fill="D0CECE" w:themeFill="background2" w:themeFillShade="E6"/>
            <w:vAlign w:val="center"/>
          </w:tcPr>
          <w:p w14:paraId="341A65BC"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Fecha</w:t>
            </w:r>
          </w:p>
        </w:tc>
        <w:tc>
          <w:tcPr>
            <w:tcW w:w="1523" w:type="dxa"/>
            <w:vMerge w:val="restart"/>
            <w:shd w:val="clear" w:color="auto" w:fill="D0CECE" w:themeFill="background2" w:themeFillShade="E6"/>
            <w:vAlign w:val="center"/>
          </w:tcPr>
          <w:p w14:paraId="73BDA7B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Cuajada</w:t>
            </w:r>
          </w:p>
          <w:p w14:paraId="4DD76607"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(Kg)</w:t>
            </w:r>
          </w:p>
        </w:tc>
        <w:tc>
          <w:tcPr>
            <w:tcW w:w="1533" w:type="dxa"/>
            <w:gridSpan w:val="2"/>
            <w:vMerge w:val="restart"/>
            <w:shd w:val="clear" w:color="auto" w:fill="D0CECE" w:themeFill="background2" w:themeFillShade="E6"/>
            <w:vAlign w:val="center"/>
          </w:tcPr>
          <w:p w14:paraId="5B71F8E0"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 Cuajada</w:t>
            </w:r>
          </w:p>
        </w:tc>
        <w:tc>
          <w:tcPr>
            <w:tcW w:w="4909" w:type="dxa"/>
            <w:gridSpan w:val="5"/>
            <w:shd w:val="clear" w:color="auto" w:fill="D0CECE" w:themeFill="background2" w:themeFillShade="E6"/>
            <w:vAlign w:val="center"/>
          </w:tcPr>
          <w:p w14:paraId="3E659D84"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HILADO</w:t>
            </w:r>
          </w:p>
        </w:tc>
      </w:tr>
      <w:tr w:rsidR="008C45DD" w:rsidRPr="008C45DD" w14:paraId="43F71AB5" w14:textId="77777777" w:rsidTr="000C105A">
        <w:trPr>
          <w:jc w:val="center"/>
        </w:trPr>
        <w:tc>
          <w:tcPr>
            <w:tcW w:w="1528" w:type="dxa"/>
            <w:vMerge/>
            <w:shd w:val="clear" w:color="auto" w:fill="D0CECE" w:themeFill="background2" w:themeFillShade="E6"/>
            <w:vAlign w:val="center"/>
          </w:tcPr>
          <w:p w14:paraId="70FC5DAD"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23" w:type="dxa"/>
            <w:vMerge/>
            <w:shd w:val="clear" w:color="auto" w:fill="D0CECE" w:themeFill="background2" w:themeFillShade="E6"/>
            <w:vAlign w:val="center"/>
          </w:tcPr>
          <w:p w14:paraId="1CA2BAD9"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33" w:type="dxa"/>
            <w:gridSpan w:val="2"/>
            <w:vMerge/>
            <w:shd w:val="clear" w:color="auto" w:fill="D0CECE" w:themeFill="background2" w:themeFillShade="E6"/>
            <w:vAlign w:val="center"/>
          </w:tcPr>
          <w:p w14:paraId="29E6DA32"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19" w:type="dxa"/>
            <w:shd w:val="clear" w:color="auto" w:fill="D0CECE" w:themeFill="background2" w:themeFillShade="E6"/>
            <w:vAlign w:val="center"/>
          </w:tcPr>
          <w:p w14:paraId="184D6EF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ln.</w:t>
            </w:r>
          </w:p>
        </w:tc>
        <w:tc>
          <w:tcPr>
            <w:tcW w:w="1522" w:type="dxa"/>
            <w:gridSpan w:val="2"/>
            <w:shd w:val="clear" w:color="auto" w:fill="D0CECE" w:themeFill="background2" w:themeFillShade="E6"/>
            <w:vAlign w:val="center"/>
          </w:tcPr>
          <w:p w14:paraId="6DA668B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Almidon (gr)</w:t>
            </w:r>
          </w:p>
        </w:tc>
        <w:tc>
          <w:tcPr>
            <w:tcW w:w="1520" w:type="dxa"/>
            <w:shd w:val="clear" w:color="auto" w:fill="D0CECE" w:themeFill="background2" w:themeFillShade="E6"/>
            <w:vAlign w:val="center"/>
          </w:tcPr>
          <w:p w14:paraId="240C5222"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t. de Hilado</w:t>
            </w:r>
          </w:p>
          <w:p w14:paraId="07B79C6D"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(min)</w:t>
            </w:r>
          </w:p>
        </w:tc>
        <w:tc>
          <w:tcPr>
            <w:tcW w:w="348" w:type="dxa"/>
            <w:shd w:val="clear" w:color="auto" w:fill="D0CECE" w:themeFill="background2" w:themeFillShade="E6"/>
            <w:vAlign w:val="center"/>
          </w:tcPr>
          <w:p w14:paraId="29F8AC4F"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Fin.</w:t>
            </w:r>
          </w:p>
        </w:tc>
      </w:tr>
      <w:tr w:rsidR="008C45DD" w:rsidRPr="008C45DD" w14:paraId="0E14D63D" w14:textId="77777777" w:rsidTr="000C105A">
        <w:trPr>
          <w:jc w:val="center"/>
        </w:trPr>
        <w:tc>
          <w:tcPr>
            <w:tcW w:w="1528" w:type="dxa"/>
            <w:shd w:val="clear" w:color="auto" w:fill="auto"/>
          </w:tcPr>
          <w:p w14:paraId="79C85A9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11/12/25</w:t>
            </w:r>
          </w:p>
        </w:tc>
        <w:tc>
          <w:tcPr>
            <w:tcW w:w="1523" w:type="dxa"/>
            <w:shd w:val="clear" w:color="auto" w:fill="auto"/>
          </w:tcPr>
          <w:p w14:paraId="1647F54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97.85</w:t>
            </w:r>
          </w:p>
        </w:tc>
        <w:tc>
          <w:tcPr>
            <w:tcW w:w="1533" w:type="dxa"/>
            <w:gridSpan w:val="2"/>
            <w:shd w:val="clear" w:color="auto" w:fill="auto"/>
          </w:tcPr>
          <w:p w14:paraId="61985A1C"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091225TM</w:t>
            </w:r>
          </w:p>
        </w:tc>
        <w:tc>
          <w:tcPr>
            <w:tcW w:w="1519" w:type="dxa"/>
            <w:shd w:val="clear" w:color="auto" w:fill="auto"/>
          </w:tcPr>
          <w:p w14:paraId="2CC5D76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5.51</w:t>
            </w:r>
          </w:p>
        </w:tc>
        <w:tc>
          <w:tcPr>
            <w:tcW w:w="1522" w:type="dxa"/>
            <w:gridSpan w:val="2"/>
            <w:shd w:val="clear" w:color="auto" w:fill="auto"/>
          </w:tcPr>
          <w:p w14:paraId="3CE5BEEC"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950</w:t>
            </w:r>
          </w:p>
        </w:tc>
        <w:tc>
          <w:tcPr>
            <w:tcW w:w="1520" w:type="dxa"/>
            <w:shd w:val="clear" w:color="auto" w:fill="auto"/>
          </w:tcPr>
          <w:p w14:paraId="54DA2D2A"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348" w:type="dxa"/>
            <w:shd w:val="clear" w:color="auto" w:fill="auto"/>
          </w:tcPr>
          <w:p w14:paraId="51037E6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4.98</w:t>
            </w:r>
          </w:p>
        </w:tc>
      </w:tr>
      <w:tr w:rsidR="008C45DD" w:rsidRPr="008C45DD" w14:paraId="4D8E7AE6" w14:textId="77777777" w:rsidTr="000C105A">
        <w:trPr>
          <w:jc w:val="center"/>
        </w:trPr>
        <w:tc>
          <w:tcPr>
            <w:tcW w:w="9493" w:type="dxa"/>
            <w:gridSpan w:val="9"/>
            <w:shd w:val="clear" w:color="auto" w:fill="D0CECE" w:themeFill="background2" w:themeFillShade="E6"/>
          </w:tcPr>
          <w:p w14:paraId="506BAB11"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Por Molde (Kg)</w:t>
            </w:r>
          </w:p>
        </w:tc>
      </w:tr>
      <w:tr w:rsidR="008C45DD" w:rsidRPr="008C45DD" w14:paraId="4FAAD0DA" w14:textId="77777777" w:rsidTr="000C105A">
        <w:trPr>
          <w:jc w:val="center"/>
        </w:trPr>
        <w:tc>
          <w:tcPr>
            <w:tcW w:w="1528" w:type="dxa"/>
            <w:shd w:val="clear" w:color="auto" w:fill="auto"/>
          </w:tcPr>
          <w:p w14:paraId="6E0DAD9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6.25</w:t>
            </w:r>
          </w:p>
        </w:tc>
        <w:tc>
          <w:tcPr>
            <w:tcW w:w="1523" w:type="dxa"/>
            <w:shd w:val="clear" w:color="auto" w:fill="auto"/>
          </w:tcPr>
          <w:p w14:paraId="1DC919C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5.30</w:t>
            </w:r>
          </w:p>
        </w:tc>
        <w:tc>
          <w:tcPr>
            <w:tcW w:w="1533" w:type="dxa"/>
            <w:gridSpan w:val="2"/>
            <w:shd w:val="clear" w:color="auto" w:fill="auto"/>
          </w:tcPr>
          <w:p w14:paraId="46EEA974"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5.75</w:t>
            </w:r>
          </w:p>
        </w:tc>
        <w:tc>
          <w:tcPr>
            <w:tcW w:w="1519" w:type="dxa"/>
            <w:shd w:val="clear" w:color="auto" w:fill="auto"/>
          </w:tcPr>
          <w:p w14:paraId="4CE7AFE4"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6.55</w:t>
            </w:r>
          </w:p>
        </w:tc>
        <w:tc>
          <w:tcPr>
            <w:tcW w:w="1522" w:type="dxa"/>
            <w:gridSpan w:val="2"/>
            <w:shd w:val="clear" w:color="auto" w:fill="auto"/>
          </w:tcPr>
          <w:p w14:paraId="6F53951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6.10</w:t>
            </w:r>
          </w:p>
        </w:tc>
        <w:tc>
          <w:tcPr>
            <w:tcW w:w="1868" w:type="dxa"/>
            <w:gridSpan w:val="2"/>
            <w:shd w:val="clear" w:color="auto" w:fill="auto"/>
          </w:tcPr>
          <w:p w14:paraId="748C913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5.95-5.90</w:t>
            </w:r>
          </w:p>
        </w:tc>
      </w:tr>
      <w:tr w:rsidR="008C45DD" w:rsidRPr="008C45DD" w14:paraId="3B79832A" w14:textId="77777777" w:rsidTr="000C105A">
        <w:trPr>
          <w:jc w:val="center"/>
        </w:trPr>
        <w:tc>
          <w:tcPr>
            <w:tcW w:w="1528" w:type="dxa"/>
            <w:shd w:val="clear" w:color="auto" w:fill="auto"/>
          </w:tcPr>
          <w:p w14:paraId="671B231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5.05</w:t>
            </w:r>
          </w:p>
        </w:tc>
        <w:tc>
          <w:tcPr>
            <w:tcW w:w="1523" w:type="dxa"/>
            <w:shd w:val="clear" w:color="auto" w:fill="auto"/>
          </w:tcPr>
          <w:p w14:paraId="171F33A2"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5.65</w:t>
            </w:r>
          </w:p>
        </w:tc>
        <w:tc>
          <w:tcPr>
            <w:tcW w:w="1533" w:type="dxa"/>
            <w:gridSpan w:val="2"/>
            <w:shd w:val="clear" w:color="auto" w:fill="auto"/>
          </w:tcPr>
          <w:p w14:paraId="230C796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6.55</w:t>
            </w:r>
          </w:p>
        </w:tc>
        <w:tc>
          <w:tcPr>
            <w:tcW w:w="1519" w:type="dxa"/>
            <w:shd w:val="clear" w:color="auto" w:fill="auto"/>
          </w:tcPr>
          <w:p w14:paraId="309992E6"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6.20</w:t>
            </w:r>
          </w:p>
        </w:tc>
        <w:tc>
          <w:tcPr>
            <w:tcW w:w="1522" w:type="dxa"/>
            <w:gridSpan w:val="2"/>
            <w:shd w:val="clear" w:color="auto" w:fill="auto"/>
          </w:tcPr>
          <w:p w14:paraId="0EA5436C"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4.90</w:t>
            </w:r>
          </w:p>
        </w:tc>
        <w:tc>
          <w:tcPr>
            <w:tcW w:w="1868" w:type="dxa"/>
            <w:gridSpan w:val="2"/>
            <w:shd w:val="clear" w:color="auto" w:fill="auto"/>
          </w:tcPr>
          <w:p w14:paraId="75182CBF"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6.90-6.45</w:t>
            </w:r>
          </w:p>
        </w:tc>
      </w:tr>
      <w:tr w:rsidR="008C45DD" w:rsidRPr="008C45DD" w14:paraId="151023F7" w14:textId="77777777" w:rsidTr="000C105A">
        <w:trPr>
          <w:jc w:val="center"/>
        </w:trPr>
        <w:tc>
          <w:tcPr>
            <w:tcW w:w="3566" w:type="dxa"/>
            <w:gridSpan w:val="3"/>
            <w:shd w:val="clear" w:color="auto" w:fill="auto"/>
          </w:tcPr>
          <w:p w14:paraId="3FA9ABC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Peso Total (Kg): </w:t>
            </w:r>
            <w:r w:rsidRPr="008C45DD">
              <w:rPr>
                <w:rFonts w:ascii="Times New Roman" w:hAnsi="Times New Roman" w:cs="Times New Roman"/>
                <w:color w:val="002060"/>
                <w:sz w:val="14"/>
                <w:szCs w:val="14"/>
              </w:rPr>
              <w:t>84.5</w:t>
            </w:r>
          </w:p>
        </w:tc>
        <w:tc>
          <w:tcPr>
            <w:tcW w:w="3555" w:type="dxa"/>
            <w:gridSpan w:val="3"/>
            <w:shd w:val="clear" w:color="auto" w:fill="auto"/>
          </w:tcPr>
          <w:p w14:paraId="6B2F38F2"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Rendimiento: </w:t>
            </w:r>
            <w:r w:rsidRPr="008C45DD">
              <w:rPr>
                <w:rFonts w:ascii="Times New Roman" w:hAnsi="Times New Roman" w:cs="Times New Roman"/>
                <w:color w:val="002060"/>
                <w:sz w:val="14"/>
                <w:szCs w:val="14"/>
              </w:rPr>
              <w:t>86.36</w:t>
            </w:r>
          </w:p>
        </w:tc>
        <w:tc>
          <w:tcPr>
            <w:tcW w:w="2372" w:type="dxa"/>
            <w:gridSpan w:val="3"/>
            <w:shd w:val="clear" w:color="auto" w:fill="auto"/>
          </w:tcPr>
          <w:p w14:paraId="0DA88557"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w:t>
            </w:r>
          </w:p>
        </w:tc>
      </w:tr>
    </w:tbl>
    <w:p w14:paraId="2740678A" w14:textId="77777777" w:rsidR="008C45DD" w:rsidRPr="008C45DD" w:rsidRDefault="008C45DD" w:rsidP="008C45DD">
      <w:pPr>
        <w:spacing w:line="240" w:lineRule="auto"/>
        <w:jc w:val="left"/>
        <w:rPr>
          <w:rFonts w:ascii="Times New Roman" w:hAnsi="Times New Roman" w:cs="Times New Roman"/>
          <w:sz w:val="8"/>
          <w:szCs w:val="8"/>
        </w:rPr>
      </w:pPr>
    </w:p>
    <w:tbl>
      <w:tblPr>
        <w:tblStyle w:val="Tablaconcuadrcula4"/>
        <w:tblW w:w="9575" w:type="dxa"/>
        <w:jc w:val="center"/>
        <w:tblLook w:val="04A0" w:firstRow="1" w:lastRow="0" w:firstColumn="1" w:lastColumn="0" w:noHBand="0" w:noVBand="1"/>
      </w:tblPr>
      <w:tblGrid>
        <w:gridCol w:w="1534"/>
        <w:gridCol w:w="1531"/>
        <w:gridCol w:w="515"/>
        <w:gridCol w:w="1022"/>
        <w:gridCol w:w="1528"/>
        <w:gridCol w:w="1022"/>
        <w:gridCol w:w="508"/>
        <w:gridCol w:w="1529"/>
        <w:gridCol w:w="386"/>
      </w:tblGrid>
      <w:tr w:rsidR="008C45DD" w:rsidRPr="008C45DD" w14:paraId="24D86538" w14:textId="77777777" w:rsidTr="000C105A">
        <w:trPr>
          <w:jc w:val="center"/>
        </w:trPr>
        <w:tc>
          <w:tcPr>
            <w:tcW w:w="9573" w:type="dxa"/>
            <w:gridSpan w:val="9"/>
            <w:shd w:val="clear" w:color="auto" w:fill="EEEEEE"/>
            <w:vAlign w:val="center"/>
          </w:tcPr>
          <w:p w14:paraId="6CD0E46F" w14:textId="77777777" w:rsidR="008C45DD" w:rsidRPr="008C45DD" w:rsidRDefault="008C45DD" w:rsidP="008C45DD">
            <w:pPr>
              <w:spacing w:line="240" w:lineRule="auto"/>
              <w:jc w:val="left"/>
              <w:rPr>
                <w:rFonts w:ascii="Times New Roman" w:hAnsi="Times New Roman" w:cs="Times New Roman"/>
                <w:sz w:val="10"/>
                <w:szCs w:val="10"/>
              </w:rPr>
            </w:pPr>
            <w:r w:rsidRPr="008C45DD">
              <w:rPr>
                <w:rFonts w:ascii="Times New Roman" w:hAnsi="Times New Roman" w:cs="Times New Roman"/>
                <w:b/>
                <w:bCs/>
                <w:sz w:val="10"/>
                <w:szCs w:val="10"/>
              </w:rPr>
              <w:t>FECHA DE CONTROL HILADO</w:t>
            </w:r>
          </w:p>
        </w:tc>
      </w:tr>
      <w:tr w:rsidR="008C45DD" w:rsidRPr="008C45DD" w14:paraId="3DADE7C0" w14:textId="77777777" w:rsidTr="000C105A">
        <w:trPr>
          <w:jc w:val="center"/>
        </w:trPr>
        <w:tc>
          <w:tcPr>
            <w:tcW w:w="1556" w:type="dxa"/>
            <w:vMerge w:val="restart"/>
            <w:shd w:val="clear" w:color="auto" w:fill="D0CECE" w:themeFill="background2" w:themeFillShade="E6"/>
            <w:vAlign w:val="center"/>
          </w:tcPr>
          <w:p w14:paraId="1CAFE897"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lastRenderedPageBreak/>
              <w:t>Fecha</w:t>
            </w:r>
          </w:p>
        </w:tc>
        <w:tc>
          <w:tcPr>
            <w:tcW w:w="1557" w:type="dxa"/>
            <w:vMerge w:val="restart"/>
            <w:shd w:val="clear" w:color="auto" w:fill="D0CECE" w:themeFill="background2" w:themeFillShade="E6"/>
            <w:vAlign w:val="center"/>
          </w:tcPr>
          <w:p w14:paraId="237ABB21"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Cuajada</w:t>
            </w:r>
          </w:p>
          <w:p w14:paraId="3669A56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0DFB0DA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 Cuajada</w:t>
            </w:r>
          </w:p>
        </w:tc>
        <w:tc>
          <w:tcPr>
            <w:tcW w:w="4904" w:type="dxa"/>
            <w:gridSpan w:val="5"/>
            <w:shd w:val="clear" w:color="auto" w:fill="D0CECE" w:themeFill="background2" w:themeFillShade="E6"/>
            <w:vAlign w:val="center"/>
          </w:tcPr>
          <w:p w14:paraId="7348749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HILADO</w:t>
            </w:r>
          </w:p>
        </w:tc>
      </w:tr>
      <w:tr w:rsidR="008C45DD" w:rsidRPr="008C45DD" w14:paraId="216A60EA" w14:textId="77777777" w:rsidTr="000C105A">
        <w:trPr>
          <w:jc w:val="center"/>
        </w:trPr>
        <w:tc>
          <w:tcPr>
            <w:tcW w:w="1556" w:type="dxa"/>
            <w:vMerge/>
            <w:shd w:val="clear" w:color="auto" w:fill="D0CECE" w:themeFill="background2" w:themeFillShade="E6"/>
            <w:vAlign w:val="center"/>
          </w:tcPr>
          <w:p w14:paraId="53A08664"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50509BC5"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3F74AE8E"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7A595D31"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ln.</w:t>
            </w:r>
          </w:p>
        </w:tc>
        <w:tc>
          <w:tcPr>
            <w:tcW w:w="1556" w:type="dxa"/>
            <w:gridSpan w:val="2"/>
            <w:shd w:val="clear" w:color="auto" w:fill="D0CECE" w:themeFill="background2" w:themeFillShade="E6"/>
            <w:vAlign w:val="center"/>
          </w:tcPr>
          <w:p w14:paraId="51591850"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Almidon (gr)</w:t>
            </w:r>
          </w:p>
        </w:tc>
        <w:tc>
          <w:tcPr>
            <w:tcW w:w="1557" w:type="dxa"/>
            <w:shd w:val="clear" w:color="auto" w:fill="D0CECE" w:themeFill="background2" w:themeFillShade="E6"/>
            <w:vAlign w:val="center"/>
          </w:tcPr>
          <w:p w14:paraId="6206841C"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t. de Hilado</w:t>
            </w:r>
          </w:p>
          <w:p w14:paraId="2F071837"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(min)</w:t>
            </w:r>
          </w:p>
        </w:tc>
        <w:tc>
          <w:tcPr>
            <w:tcW w:w="236" w:type="dxa"/>
            <w:shd w:val="clear" w:color="auto" w:fill="D0CECE" w:themeFill="background2" w:themeFillShade="E6"/>
            <w:vAlign w:val="center"/>
          </w:tcPr>
          <w:p w14:paraId="3E38BAFD"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Fin.</w:t>
            </w:r>
          </w:p>
        </w:tc>
      </w:tr>
      <w:tr w:rsidR="008C45DD" w:rsidRPr="008C45DD" w14:paraId="6EB74991" w14:textId="77777777" w:rsidTr="000C105A">
        <w:trPr>
          <w:jc w:val="center"/>
        </w:trPr>
        <w:tc>
          <w:tcPr>
            <w:tcW w:w="1556" w:type="dxa"/>
            <w:shd w:val="clear" w:color="auto" w:fill="auto"/>
          </w:tcPr>
          <w:p w14:paraId="0914C528"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11/12/25</w:t>
            </w:r>
          </w:p>
        </w:tc>
        <w:tc>
          <w:tcPr>
            <w:tcW w:w="1557" w:type="dxa"/>
            <w:shd w:val="clear" w:color="auto" w:fill="auto"/>
          </w:tcPr>
          <w:p w14:paraId="7CDC4254"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101.75</w:t>
            </w:r>
          </w:p>
        </w:tc>
        <w:tc>
          <w:tcPr>
            <w:tcW w:w="1556" w:type="dxa"/>
            <w:gridSpan w:val="2"/>
            <w:shd w:val="clear" w:color="auto" w:fill="auto"/>
          </w:tcPr>
          <w:p w14:paraId="28E9969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091225TM</w:t>
            </w:r>
          </w:p>
        </w:tc>
        <w:tc>
          <w:tcPr>
            <w:tcW w:w="1557" w:type="dxa"/>
            <w:shd w:val="clear" w:color="auto" w:fill="auto"/>
          </w:tcPr>
          <w:p w14:paraId="2441EA8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6.5</w:t>
            </w:r>
          </w:p>
        </w:tc>
        <w:tc>
          <w:tcPr>
            <w:tcW w:w="1556" w:type="dxa"/>
            <w:gridSpan w:val="2"/>
            <w:shd w:val="clear" w:color="auto" w:fill="auto"/>
          </w:tcPr>
          <w:p w14:paraId="0FCE28B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1000</w:t>
            </w:r>
          </w:p>
        </w:tc>
        <w:tc>
          <w:tcPr>
            <w:tcW w:w="1557" w:type="dxa"/>
            <w:shd w:val="clear" w:color="auto" w:fill="auto"/>
          </w:tcPr>
          <w:p w14:paraId="72FBA8E6"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236" w:type="dxa"/>
            <w:shd w:val="clear" w:color="auto" w:fill="auto"/>
          </w:tcPr>
          <w:p w14:paraId="3B8B6BE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w:t>
            </w:r>
          </w:p>
        </w:tc>
      </w:tr>
      <w:tr w:rsidR="008C45DD" w:rsidRPr="008C45DD" w14:paraId="532A1896" w14:textId="77777777" w:rsidTr="000C105A">
        <w:trPr>
          <w:jc w:val="center"/>
        </w:trPr>
        <w:tc>
          <w:tcPr>
            <w:tcW w:w="9573" w:type="dxa"/>
            <w:gridSpan w:val="9"/>
            <w:shd w:val="clear" w:color="auto" w:fill="D0CECE" w:themeFill="background2" w:themeFillShade="E6"/>
          </w:tcPr>
          <w:p w14:paraId="088E38EA"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Por Molde (Kg)</w:t>
            </w:r>
          </w:p>
        </w:tc>
      </w:tr>
      <w:tr w:rsidR="008C45DD" w:rsidRPr="008C45DD" w14:paraId="7446119D" w14:textId="77777777" w:rsidTr="000C105A">
        <w:trPr>
          <w:jc w:val="center"/>
        </w:trPr>
        <w:tc>
          <w:tcPr>
            <w:tcW w:w="1556" w:type="dxa"/>
            <w:shd w:val="clear" w:color="auto" w:fill="auto"/>
          </w:tcPr>
          <w:p w14:paraId="10FE1972"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3.40</w:t>
            </w:r>
          </w:p>
        </w:tc>
        <w:tc>
          <w:tcPr>
            <w:tcW w:w="1557" w:type="dxa"/>
            <w:shd w:val="clear" w:color="auto" w:fill="auto"/>
          </w:tcPr>
          <w:p w14:paraId="7F22F3E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6.40</w:t>
            </w:r>
          </w:p>
        </w:tc>
        <w:tc>
          <w:tcPr>
            <w:tcW w:w="1556" w:type="dxa"/>
            <w:gridSpan w:val="2"/>
            <w:shd w:val="clear" w:color="auto" w:fill="auto"/>
          </w:tcPr>
          <w:p w14:paraId="7AF45F7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7.51</w:t>
            </w:r>
          </w:p>
        </w:tc>
        <w:tc>
          <w:tcPr>
            <w:tcW w:w="1557" w:type="dxa"/>
            <w:shd w:val="clear" w:color="auto" w:fill="auto"/>
          </w:tcPr>
          <w:p w14:paraId="0BFFB4BF"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6.15</w:t>
            </w:r>
          </w:p>
        </w:tc>
        <w:tc>
          <w:tcPr>
            <w:tcW w:w="1556" w:type="dxa"/>
            <w:gridSpan w:val="2"/>
            <w:shd w:val="clear" w:color="auto" w:fill="auto"/>
          </w:tcPr>
          <w:p w14:paraId="6BC5CCB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8.15</w:t>
            </w:r>
          </w:p>
        </w:tc>
        <w:tc>
          <w:tcPr>
            <w:tcW w:w="1791" w:type="dxa"/>
            <w:gridSpan w:val="2"/>
            <w:shd w:val="clear" w:color="auto" w:fill="auto"/>
          </w:tcPr>
          <w:p w14:paraId="1E4C6832"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7.25-6</w:t>
            </w:r>
          </w:p>
        </w:tc>
      </w:tr>
      <w:tr w:rsidR="008C45DD" w:rsidRPr="008C45DD" w14:paraId="761BF110" w14:textId="77777777" w:rsidTr="000C105A">
        <w:trPr>
          <w:jc w:val="center"/>
        </w:trPr>
        <w:tc>
          <w:tcPr>
            <w:tcW w:w="1556" w:type="dxa"/>
            <w:shd w:val="clear" w:color="auto" w:fill="auto"/>
          </w:tcPr>
          <w:p w14:paraId="3F1EB0D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6.3</w:t>
            </w:r>
          </w:p>
        </w:tc>
        <w:tc>
          <w:tcPr>
            <w:tcW w:w="1557" w:type="dxa"/>
            <w:shd w:val="clear" w:color="auto" w:fill="auto"/>
          </w:tcPr>
          <w:p w14:paraId="1773FFC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6.8</w:t>
            </w:r>
          </w:p>
        </w:tc>
        <w:tc>
          <w:tcPr>
            <w:tcW w:w="1556" w:type="dxa"/>
            <w:gridSpan w:val="2"/>
            <w:shd w:val="clear" w:color="auto" w:fill="auto"/>
          </w:tcPr>
          <w:p w14:paraId="58293C6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w:t>
            </w:r>
          </w:p>
        </w:tc>
        <w:tc>
          <w:tcPr>
            <w:tcW w:w="1557" w:type="dxa"/>
            <w:shd w:val="clear" w:color="auto" w:fill="auto"/>
          </w:tcPr>
          <w:p w14:paraId="4100237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8.05</w:t>
            </w:r>
          </w:p>
        </w:tc>
        <w:tc>
          <w:tcPr>
            <w:tcW w:w="1556" w:type="dxa"/>
            <w:gridSpan w:val="2"/>
            <w:shd w:val="clear" w:color="auto" w:fill="auto"/>
          </w:tcPr>
          <w:p w14:paraId="3D5CC44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6.90</w:t>
            </w:r>
          </w:p>
        </w:tc>
        <w:tc>
          <w:tcPr>
            <w:tcW w:w="1791" w:type="dxa"/>
            <w:gridSpan w:val="2"/>
            <w:shd w:val="clear" w:color="auto" w:fill="auto"/>
          </w:tcPr>
          <w:p w14:paraId="2AE3896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4.75</w:t>
            </w:r>
          </w:p>
        </w:tc>
      </w:tr>
      <w:tr w:rsidR="008C45DD" w:rsidRPr="008C45DD" w14:paraId="56807C6C" w14:textId="77777777" w:rsidTr="000C105A">
        <w:trPr>
          <w:jc w:val="center"/>
        </w:trPr>
        <w:tc>
          <w:tcPr>
            <w:tcW w:w="3632" w:type="dxa"/>
            <w:gridSpan w:val="3"/>
            <w:shd w:val="clear" w:color="auto" w:fill="auto"/>
          </w:tcPr>
          <w:p w14:paraId="28FBE42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Peso Total (Kg): </w:t>
            </w:r>
            <w:r w:rsidRPr="008C45DD">
              <w:rPr>
                <w:rFonts w:ascii="Times New Roman" w:hAnsi="Times New Roman" w:cs="Times New Roman"/>
                <w:color w:val="002060"/>
                <w:sz w:val="14"/>
                <w:szCs w:val="14"/>
              </w:rPr>
              <w:t>84.8</w:t>
            </w:r>
          </w:p>
        </w:tc>
        <w:tc>
          <w:tcPr>
            <w:tcW w:w="3632" w:type="dxa"/>
            <w:gridSpan w:val="3"/>
            <w:shd w:val="clear" w:color="auto" w:fill="auto"/>
          </w:tcPr>
          <w:p w14:paraId="626D8BC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Rendimiento: </w:t>
            </w:r>
            <w:r w:rsidRPr="008C45DD">
              <w:rPr>
                <w:rFonts w:ascii="Times New Roman" w:hAnsi="Times New Roman" w:cs="Times New Roman"/>
                <w:color w:val="002060"/>
                <w:sz w:val="14"/>
                <w:szCs w:val="14"/>
              </w:rPr>
              <w:t>83.3%</w:t>
            </w:r>
          </w:p>
        </w:tc>
        <w:tc>
          <w:tcPr>
            <w:tcW w:w="2309" w:type="dxa"/>
            <w:gridSpan w:val="3"/>
            <w:shd w:val="clear" w:color="auto" w:fill="auto"/>
          </w:tcPr>
          <w:p w14:paraId="1F994889"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w:t>
            </w:r>
          </w:p>
        </w:tc>
      </w:tr>
    </w:tbl>
    <w:p w14:paraId="1A320E1C" w14:textId="77777777" w:rsidR="008C45DD" w:rsidRPr="008C45DD" w:rsidRDefault="008C45DD" w:rsidP="008C45DD">
      <w:pPr>
        <w:spacing w:line="240" w:lineRule="auto"/>
        <w:jc w:val="left"/>
        <w:rPr>
          <w:rFonts w:ascii="Times New Roman" w:hAnsi="Times New Roman" w:cs="Times New Roman"/>
          <w:sz w:val="8"/>
          <w:szCs w:val="8"/>
        </w:rPr>
      </w:pPr>
    </w:p>
    <w:tbl>
      <w:tblPr>
        <w:tblStyle w:val="Tablaconcuadrcula4"/>
        <w:tblW w:w="9575" w:type="dxa"/>
        <w:jc w:val="center"/>
        <w:tblLook w:val="04A0" w:firstRow="1" w:lastRow="0" w:firstColumn="1" w:lastColumn="0" w:noHBand="0" w:noVBand="1"/>
      </w:tblPr>
      <w:tblGrid>
        <w:gridCol w:w="1521"/>
        <w:gridCol w:w="1519"/>
        <w:gridCol w:w="514"/>
        <w:gridCol w:w="1014"/>
        <w:gridCol w:w="1513"/>
        <w:gridCol w:w="1015"/>
        <w:gridCol w:w="503"/>
        <w:gridCol w:w="1515"/>
        <w:gridCol w:w="461"/>
      </w:tblGrid>
      <w:tr w:rsidR="008C45DD" w:rsidRPr="008C45DD" w14:paraId="694EA7F5" w14:textId="77777777" w:rsidTr="000C105A">
        <w:trPr>
          <w:jc w:val="center"/>
        </w:trPr>
        <w:tc>
          <w:tcPr>
            <w:tcW w:w="9573" w:type="dxa"/>
            <w:gridSpan w:val="9"/>
            <w:shd w:val="clear" w:color="auto" w:fill="EEEEEE"/>
            <w:vAlign w:val="center"/>
          </w:tcPr>
          <w:p w14:paraId="0D53F79B" w14:textId="77777777" w:rsidR="008C45DD" w:rsidRPr="008C45DD" w:rsidRDefault="008C45DD" w:rsidP="008C45DD">
            <w:pPr>
              <w:spacing w:line="240" w:lineRule="auto"/>
              <w:jc w:val="left"/>
              <w:rPr>
                <w:rFonts w:ascii="Times New Roman" w:hAnsi="Times New Roman" w:cs="Times New Roman"/>
                <w:sz w:val="10"/>
                <w:szCs w:val="10"/>
              </w:rPr>
            </w:pPr>
            <w:r w:rsidRPr="008C45DD">
              <w:rPr>
                <w:rFonts w:ascii="Times New Roman" w:hAnsi="Times New Roman" w:cs="Times New Roman"/>
                <w:b/>
                <w:bCs/>
                <w:sz w:val="10"/>
                <w:szCs w:val="10"/>
              </w:rPr>
              <w:t>FECHA DE CONTROL HILADO</w:t>
            </w:r>
          </w:p>
        </w:tc>
      </w:tr>
      <w:tr w:rsidR="008C45DD" w:rsidRPr="008C45DD" w14:paraId="702D922C" w14:textId="77777777" w:rsidTr="000C105A">
        <w:trPr>
          <w:jc w:val="center"/>
        </w:trPr>
        <w:tc>
          <w:tcPr>
            <w:tcW w:w="1556" w:type="dxa"/>
            <w:vMerge w:val="restart"/>
            <w:shd w:val="clear" w:color="auto" w:fill="D0CECE" w:themeFill="background2" w:themeFillShade="E6"/>
            <w:vAlign w:val="center"/>
          </w:tcPr>
          <w:p w14:paraId="098E5A1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3523EAE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Cuajada</w:t>
            </w:r>
          </w:p>
          <w:p w14:paraId="3DF71D4C"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4C2BB8BC"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 Cuajada</w:t>
            </w:r>
          </w:p>
        </w:tc>
        <w:tc>
          <w:tcPr>
            <w:tcW w:w="4904" w:type="dxa"/>
            <w:gridSpan w:val="5"/>
            <w:shd w:val="clear" w:color="auto" w:fill="D0CECE" w:themeFill="background2" w:themeFillShade="E6"/>
            <w:vAlign w:val="center"/>
          </w:tcPr>
          <w:p w14:paraId="445AF31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HILADO</w:t>
            </w:r>
          </w:p>
        </w:tc>
      </w:tr>
      <w:tr w:rsidR="008C45DD" w:rsidRPr="008C45DD" w14:paraId="3BC4A6E9" w14:textId="77777777" w:rsidTr="000C105A">
        <w:trPr>
          <w:jc w:val="center"/>
        </w:trPr>
        <w:tc>
          <w:tcPr>
            <w:tcW w:w="1556" w:type="dxa"/>
            <w:vMerge/>
            <w:shd w:val="clear" w:color="auto" w:fill="D0CECE" w:themeFill="background2" w:themeFillShade="E6"/>
            <w:vAlign w:val="center"/>
          </w:tcPr>
          <w:p w14:paraId="1F4D9EBE"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7FCFA321"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5BB22D76"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5D86E719"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ln.</w:t>
            </w:r>
          </w:p>
        </w:tc>
        <w:tc>
          <w:tcPr>
            <w:tcW w:w="1556" w:type="dxa"/>
            <w:gridSpan w:val="2"/>
            <w:shd w:val="clear" w:color="auto" w:fill="D0CECE" w:themeFill="background2" w:themeFillShade="E6"/>
            <w:vAlign w:val="center"/>
          </w:tcPr>
          <w:p w14:paraId="1B5CA51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Almidon (gr)</w:t>
            </w:r>
          </w:p>
        </w:tc>
        <w:tc>
          <w:tcPr>
            <w:tcW w:w="1557" w:type="dxa"/>
            <w:shd w:val="clear" w:color="auto" w:fill="D0CECE" w:themeFill="background2" w:themeFillShade="E6"/>
            <w:vAlign w:val="center"/>
          </w:tcPr>
          <w:p w14:paraId="4C372D1D"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t. de Hilado</w:t>
            </w:r>
          </w:p>
          <w:p w14:paraId="7BCA9ABB"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(min)</w:t>
            </w:r>
          </w:p>
        </w:tc>
        <w:tc>
          <w:tcPr>
            <w:tcW w:w="236" w:type="dxa"/>
            <w:shd w:val="clear" w:color="auto" w:fill="D0CECE" w:themeFill="background2" w:themeFillShade="E6"/>
            <w:vAlign w:val="center"/>
          </w:tcPr>
          <w:p w14:paraId="269EF909"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Fin.</w:t>
            </w:r>
          </w:p>
        </w:tc>
      </w:tr>
      <w:tr w:rsidR="008C45DD" w:rsidRPr="008C45DD" w14:paraId="634F4EA0" w14:textId="77777777" w:rsidTr="000C105A">
        <w:trPr>
          <w:jc w:val="center"/>
        </w:trPr>
        <w:tc>
          <w:tcPr>
            <w:tcW w:w="1556" w:type="dxa"/>
            <w:shd w:val="clear" w:color="auto" w:fill="auto"/>
          </w:tcPr>
          <w:p w14:paraId="02440DEB"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11/12/25</w:t>
            </w:r>
          </w:p>
        </w:tc>
        <w:tc>
          <w:tcPr>
            <w:tcW w:w="1557" w:type="dxa"/>
            <w:shd w:val="clear" w:color="auto" w:fill="auto"/>
          </w:tcPr>
          <w:p w14:paraId="07D6989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111.10</w:t>
            </w:r>
          </w:p>
        </w:tc>
        <w:tc>
          <w:tcPr>
            <w:tcW w:w="1556" w:type="dxa"/>
            <w:gridSpan w:val="2"/>
            <w:shd w:val="clear" w:color="auto" w:fill="auto"/>
          </w:tcPr>
          <w:p w14:paraId="4EA960E8"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091225TM</w:t>
            </w:r>
          </w:p>
        </w:tc>
        <w:tc>
          <w:tcPr>
            <w:tcW w:w="1557" w:type="dxa"/>
            <w:shd w:val="clear" w:color="auto" w:fill="auto"/>
          </w:tcPr>
          <w:p w14:paraId="52F772A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5.39</w:t>
            </w:r>
          </w:p>
        </w:tc>
        <w:tc>
          <w:tcPr>
            <w:tcW w:w="1556" w:type="dxa"/>
            <w:gridSpan w:val="2"/>
            <w:shd w:val="clear" w:color="auto" w:fill="auto"/>
          </w:tcPr>
          <w:p w14:paraId="79F614B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1111.5</w:t>
            </w:r>
          </w:p>
        </w:tc>
        <w:tc>
          <w:tcPr>
            <w:tcW w:w="1557" w:type="dxa"/>
            <w:shd w:val="clear" w:color="auto" w:fill="auto"/>
          </w:tcPr>
          <w:p w14:paraId="70854BC0"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236" w:type="dxa"/>
            <w:shd w:val="clear" w:color="auto" w:fill="auto"/>
          </w:tcPr>
          <w:p w14:paraId="44B8097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5.03</w:t>
            </w:r>
          </w:p>
        </w:tc>
      </w:tr>
      <w:tr w:rsidR="008C45DD" w:rsidRPr="008C45DD" w14:paraId="2AE92A6D" w14:textId="77777777" w:rsidTr="000C105A">
        <w:trPr>
          <w:jc w:val="center"/>
        </w:trPr>
        <w:tc>
          <w:tcPr>
            <w:tcW w:w="9573" w:type="dxa"/>
            <w:gridSpan w:val="9"/>
            <w:shd w:val="clear" w:color="auto" w:fill="D0CECE" w:themeFill="background2" w:themeFillShade="E6"/>
          </w:tcPr>
          <w:p w14:paraId="748845C2"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Por Molde (Kg)</w:t>
            </w:r>
          </w:p>
        </w:tc>
      </w:tr>
      <w:tr w:rsidR="008C45DD" w:rsidRPr="008C45DD" w14:paraId="563D1201" w14:textId="77777777" w:rsidTr="000C105A">
        <w:trPr>
          <w:jc w:val="center"/>
        </w:trPr>
        <w:tc>
          <w:tcPr>
            <w:tcW w:w="1556" w:type="dxa"/>
            <w:shd w:val="clear" w:color="auto" w:fill="auto"/>
          </w:tcPr>
          <w:p w14:paraId="4E0D505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7.45</w:t>
            </w:r>
          </w:p>
        </w:tc>
        <w:tc>
          <w:tcPr>
            <w:tcW w:w="1557" w:type="dxa"/>
            <w:shd w:val="clear" w:color="auto" w:fill="auto"/>
          </w:tcPr>
          <w:p w14:paraId="6FCF208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7.85</w:t>
            </w:r>
          </w:p>
        </w:tc>
        <w:tc>
          <w:tcPr>
            <w:tcW w:w="1556" w:type="dxa"/>
            <w:gridSpan w:val="2"/>
            <w:shd w:val="clear" w:color="auto" w:fill="auto"/>
          </w:tcPr>
          <w:p w14:paraId="781F7A2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7.95</w:t>
            </w:r>
          </w:p>
        </w:tc>
        <w:tc>
          <w:tcPr>
            <w:tcW w:w="1557" w:type="dxa"/>
            <w:shd w:val="clear" w:color="auto" w:fill="auto"/>
          </w:tcPr>
          <w:p w14:paraId="6A9D793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w:t>
            </w:r>
          </w:p>
        </w:tc>
        <w:tc>
          <w:tcPr>
            <w:tcW w:w="1556" w:type="dxa"/>
            <w:gridSpan w:val="2"/>
            <w:shd w:val="clear" w:color="auto" w:fill="auto"/>
          </w:tcPr>
          <w:p w14:paraId="364101FC"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7.95</w:t>
            </w:r>
          </w:p>
        </w:tc>
        <w:tc>
          <w:tcPr>
            <w:tcW w:w="1791" w:type="dxa"/>
            <w:gridSpan w:val="2"/>
            <w:shd w:val="clear" w:color="auto" w:fill="auto"/>
          </w:tcPr>
          <w:p w14:paraId="76F5FEC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7.90</w:t>
            </w:r>
          </w:p>
        </w:tc>
      </w:tr>
      <w:tr w:rsidR="008C45DD" w:rsidRPr="008C45DD" w14:paraId="48764EB2" w14:textId="77777777" w:rsidTr="000C105A">
        <w:trPr>
          <w:jc w:val="center"/>
        </w:trPr>
        <w:tc>
          <w:tcPr>
            <w:tcW w:w="1556" w:type="dxa"/>
            <w:shd w:val="clear" w:color="auto" w:fill="auto"/>
          </w:tcPr>
          <w:p w14:paraId="7FE8A33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7.85</w:t>
            </w:r>
          </w:p>
        </w:tc>
        <w:tc>
          <w:tcPr>
            <w:tcW w:w="1557" w:type="dxa"/>
            <w:shd w:val="clear" w:color="auto" w:fill="auto"/>
          </w:tcPr>
          <w:p w14:paraId="1ACAD35F"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6.05</w:t>
            </w:r>
          </w:p>
        </w:tc>
        <w:tc>
          <w:tcPr>
            <w:tcW w:w="1556" w:type="dxa"/>
            <w:gridSpan w:val="2"/>
            <w:shd w:val="clear" w:color="auto" w:fill="auto"/>
          </w:tcPr>
          <w:p w14:paraId="721B9B2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7.65</w:t>
            </w:r>
          </w:p>
        </w:tc>
        <w:tc>
          <w:tcPr>
            <w:tcW w:w="1557" w:type="dxa"/>
            <w:shd w:val="clear" w:color="auto" w:fill="auto"/>
          </w:tcPr>
          <w:p w14:paraId="281D325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7.25</w:t>
            </w:r>
          </w:p>
        </w:tc>
        <w:tc>
          <w:tcPr>
            <w:tcW w:w="1556" w:type="dxa"/>
            <w:gridSpan w:val="2"/>
            <w:shd w:val="clear" w:color="auto" w:fill="auto"/>
          </w:tcPr>
          <w:p w14:paraId="03210C8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6.15</w:t>
            </w:r>
          </w:p>
        </w:tc>
        <w:tc>
          <w:tcPr>
            <w:tcW w:w="1791" w:type="dxa"/>
            <w:gridSpan w:val="2"/>
            <w:shd w:val="clear" w:color="auto" w:fill="auto"/>
          </w:tcPr>
          <w:p w14:paraId="25EB21A4"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4.75</w:t>
            </w:r>
          </w:p>
        </w:tc>
      </w:tr>
      <w:tr w:rsidR="008C45DD" w:rsidRPr="008C45DD" w14:paraId="58C4E484" w14:textId="77777777" w:rsidTr="000C105A">
        <w:trPr>
          <w:jc w:val="center"/>
        </w:trPr>
        <w:tc>
          <w:tcPr>
            <w:tcW w:w="3632" w:type="dxa"/>
            <w:gridSpan w:val="3"/>
            <w:shd w:val="clear" w:color="auto" w:fill="auto"/>
          </w:tcPr>
          <w:p w14:paraId="7DB5E36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Peso Total (Kg): </w:t>
            </w:r>
            <w:r w:rsidRPr="008C45DD">
              <w:rPr>
                <w:rFonts w:ascii="Times New Roman" w:hAnsi="Times New Roman" w:cs="Times New Roman"/>
                <w:color w:val="002060"/>
                <w:sz w:val="14"/>
                <w:szCs w:val="14"/>
              </w:rPr>
              <w:t>81.05</w:t>
            </w:r>
          </w:p>
        </w:tc>
        <w:tc>
          <w:tcPr>
            <w:tcW w:w="3632" w:type="dxa"/>
            <w:gridSpan w:val="3"/>
            <w:shd w:val="clear" w:color="auto" w:fill="auto"/>
          </w:tcPr>
          <w:p w14:paraId="45E186A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Rendimiento: </w:t>
            </w:r>
            <w:r w:rsidRPr="008C45DD">
              <w:rPr>
                <w:rFonts w:ascii="Times New Roman" w:hAnsi="Times New Roman" w:cs="Times New Roman"/>
                <w:color w:val="002060"/>
                <w:sz w:val="14"/>
                <w:szCs w:val="14"/>
              </w:rPr>
              <w:t>75.95</w:t>
            </w:r>
          </w:p>
        </w:tc>
        <w:tc>
          <w:tcPr>
            <w:tcW w:w="2309" w:type="dxa"/>
            <w:gridSpan w:val="3"/>
            <w:shd w:val="clear" w:color="auto" w:fill="auto"/>
          </w:tcPr>
          <w:p w14:paraId="77F6F93F"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w:t>
            </w:r>
          </w:p>
        </w:tc>
      </w:tr>
    </w:tbl>
    <w:p w14:paraId="147F74E5" w14:textId="77777777" w:rsidR="008C45DD" w:rsidRPr="008C45DD" w:rsidRDefault="008C45DD" w:rsidP="008C45DD">
      <w:pPr>
        <w:spacing w:line="240" w:lineRule="auto"/>
        <w:jc w:val="left"/>
        <w:rPr>
          <w:rFonts w:ascii="Times New Roman" w:hAnsi="Times New Roman" w:cs="Times New Roman"/>
          <w:sz w:val="8"/>
          <w:szCs w:val="8"/>
        </w:rPr>
      </w:pPr>
    </w:p>
    <w:p w14:paraId="78B43FF7" w14:textId="77777777" w:rsidR="008C45DD" w:rsidRPr="008C45DD" w:rsidRDefault="008C45DD" w:rsidP="008C45DD">
      <w:pPr>
        <w:spacing w:line="240" w:lineRule="auto"/>
        <w:jc w:val="left"/>
        <w:rPr>
          <w:rFonts w:ascii="Times New Roman" w:hAnsi="Times New Roman" w:cs="Times New Roman"/>
          <w:sz w:val="8"/>
          <w:szCs w:val="8"/>
        </w:rPr>
      </w:pPr>
    </w:p>
    <w:tbl>
      <w:tblPr>
        <w:tblStyle w:val="Tablaconcuadrcula4"/>
        <w:tblW w:w="9575" w:type="dxa"/>
        <w:jc w:val="center"/>
        <w:tblLook w:val="04A0" w:firstRow="1" w:lastRow="0" w:firstColumn="1" w:lastColumn="0" w:noHBand="0" w:noVBand="1"/>
      </w:tblPr>
      <w:tblGrid>
        <w:gridCol w:w="1531"/>
        <w:gridCol w:w="1528"/>
        <w:gridCol w:w="519"/>
        <w:gridCol w:w="1024"/>
        <w:gridCol w:w="1533"/>
        <w:gridCol w:w="1021"/>
        <w:gridCol w:w="507"/>
        <w:gridCol w:w="1526"/>
        <w:gridCol w:w="386"/>
      </w:tblGrid>
      <w:tr w:rsidR="008C45DD" w:rsidRPr="008C45DD" w14:paraId="436E5E35" w14:textId="77777777" w:rsidTr="000C105A">
        <w:trPr>
          <w:jc w:val="center"/>
        </w:trPr>
        <w:tc>
          <w:tcPr>
            <w:tcW w:w="9573" w:type="dxa"/>
            <w:gridSpan w:val="9"/>
            <w:shd w:val="clear" w:color="auto" w:fill="EEEEEE"/>
            <w:vAlign w:val="center"/>
          </w:tcPr>
          <w:p w14:paraId="3606F193" w14:textId="77777777" w:rsidR="008C45DD" w:rsidRPr="008C45DD" w:rsidRDefault="008C45DD" w:rsidP="008C45DD">
            <w:pPr>
              <w:spacing w:line="240" w:lineRule="auto"/>
              <w:jc w:val="left"/>
              <w:rPr>
                <w:rFonts w:ascii="Times New Roman" w:hAnsi="Times New Roman" w:cs="Times New Roman"/>
                <w:sz w:val="10"/>
                <w:szCs w:val="10"/>
              </w:rPr>
            </w:pPr>
            <w:r w:rsidRPr="008C45DD">
              <w:rPr>
                <w:rFonts w:ascii="Times New Roman" w:hAnsi="Times New Roman" w:cs="Times New Roman"/>
                <w:b/>
                <w:bCs/>
                <w:sz w:val="10"/>
                <w:szCs w:val="10"/>
              </w:rPr>
              <w:t>FECHA DE CONTROL HILADO</w:t>
            </w:r>
          </w:p>
        </w:tc>
      </w:tr>
      <w:tr w:rsidR="008C45DD" w:rsidRPr="008C45DD" w14:paraId="495D9B31" w14:textId="77777777" w:rsidTr="000C105A">
        <w:trPr>
          <w:jc w:val="center"/>
        </w:trPr>
        <w:tc>
          <w:tcPr>
            <w:tcW w:w="1556" w:type="dxa"/>
            <w:vMerge w:val="restart"/>
            <w:shd w:val="clear" w:color="auto" w:fill="D0CECE" w:themeFill="background2" w:themeFillShade="E6"/>
            <w:vAlign w:val="center"/>
          </w:tcPr>
          <w:p w14:paraId="7C20EDD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16525CF4"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Cuajada</w:t>
            </w:r>
          </w:p>
          <w:p w14:paraId="70C4C77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4826183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 Cuajada</w:t>
            </w:r>
          </w:p>
        </w:tc>
        <w:tc>
          <w:tcPr>
            <w:tcW w:w="4904" w:type="dxa"/>
            <w:gridSpan w:val="5"/>
            <w:shd w:val="clear" w:color="auto" w:fill="D0CECE" w:themeFill="background2" w:themeFillShade="E6"/>
            <w:vAlign w:val="center"/>
          </w:tcPr>
          <w:p w14:paraId="787C087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HILADO</w:t>
            </w:r>
          </w:p>
        </w:tc>
      </w:tr>
      <w:tr w:rsidR="008C45DD" w:rsidRPr="008C45DD" w14:paraId="44BC8235" w14:textId="77777777" w:rsidTr="000C105A">
        <w:trPr>
          <w:jc w:val="center"/>
        </w:trPr>
        <w:tc>
          <w:tcPr>
            <w:tcW w:w="1556" w:type="dxa"/>
            <w:vMerge/>
            <w:shd w:val="clear" w:color="auto" w:fill="D0CECE" w:themeFill="background2" w:themeFillShade="E6"/>
            <w:vAlign w:val="center"/>
          </w:tcPr>
          <w:p w14:paraId="27177840"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4A6CF3BC"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50CF4DE2"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3BEBC81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ln.</w:t>
            </w:r>
          </w:p>
        </w:tc>
        <w:tc>
          <w:tcPr>
            <w:tcW w:w="1556" w:type="dxa"/>
            <w:gridSpan w:val="2"/>
            <w:shd w:val="clear" w:color="auto" w:fill="D0CECE" w:themeFill="background2" w:themeFillShade="E6"/>
            <w:vAlign w:val="center"/>
          </w:tcPr>
          <w:p w14:paraId="5F681742"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Almidon (gr)</w:t>
            </w:r>
          </w:p>
        </w:tc>
        <w:tc>
          <w:tcPr>
            <w:tcW w:w="1557" w:type="dxa"/>
            <w:shd w:val="clear" w:color="auto" w:fill="D0CECE" w:themeFill="background2" w:themeFillShade="E6"/>
            <w:vAlign w:val="center"/>
          </w:tcPr>
          <w:p w14:paraId="37513750"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t. de Hilado</w:t>
            </w:r>
          </w:p>
          <w:p w14:paraId="41C3C6F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(min)</w:t>
            </w:r>
          </w:p>
        </w:tc>
        <w:tc>
          <w:tcPr>
            <w:tcW w:w="236" w:type="dxa"/>
            <w:shd w:val="clear" w:color="auto" w:fill="D0CECE" w:themeFill="background2" w:themeFillShade="E6"/>
            <w:vAlign w:val="center"/>
          </w:tcPr>
          <w:p w14:paraId="0EB4AF7A"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Fin.</w:t>
            </w:r>
          </w:p>
        </w:tc>
      </w:tr>
      <w:tr w:rsidR="008C45DD" w:rsidRPr="008C45DD" w14:paraId="1D11E4B0" w14:textId="77777777" w:rsidTr="000C105A">
        <w:trPr>
          <w:jc w:val="center"/>
        </w:trPr>
        <w:tc>
          <w:tcPr>
            <w:tcW w:w="1556" w:type="dxa"/>
            <w:shd w:val="clear" w:color="auto" w:fill="auto"/>
          </w:tcPr>
          <w:p w14:paraId="0EDC0F8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11/12/25</w:t>
            </w:r>
          </w:p>
        </w:tc>
        <w:tc>
          <w:tcPr>
            <w:tcW w:w="1557" w:type="dxa"/>
            <w:shd w:val="clear" w:color="auto" w:fill="auto"/>
          </w:tcPr>
          <w:p w14:paraId="2B4BC96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96.55</w:t>
            </w:r>
          </w:p>
        </w:tc>
        <w:tc>
          <w:tcPr>
            <w:tcW w:w="1556" w:type="dxa"/>
            <w:gridSpan w:val="2"/>
            <w:shd w:val="clear" w:color="auto" w:fill="auto"/>
          </w:tcPr>
          <w:p w14:paraId="157AC386"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091225/101225</w:t>
            </w:r>
          </w:p>
        </w:tc>
        <w:tc>
          <w:tcPr>
            <w:tcW w:w="1557" w:type="dxa"/>
            <w:shd w:val="clear" w:color="auto" w:fill="auto"/>
          </w:tcPr>
          <w:p w14:paraId="21ABA14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5.44/5.10</w:t>
            </w:r>
          </w:p>
        </w:tc>
        <w:tc>
          <w:tcPr>
            <w:tcW w:w="1556" w:type="dxa"/>
            <w:gridSpan w:val="2"/>
            <w:shd w:val="clear" w:color="auto" w:fill="auto"/>
          </w:tcPr>
          <w:p w14:paraId="50560F9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1000</w:t>
            </w:r>
          </w:p>
        </w:tc>
        <w:tc>
          <w:tcPr>
            <w:tcW w:w="1557" w:type="dxa"/>
            <w:shd w:val="clear" w:color="auto" w:fill="auto"/>
          </w:tcPr>
          <w:p w14:paraId="10A0A039"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236" w:type="dxa"/>
            <w:shd w:val="clear" w:color="auto" w:fill="auto"/>
          </w:tcPr>
          <w:p w14:paraId="7D2F5D0E" w14:textId="77777777" w:rsidR="008C45DD" w:rsidRPr="008C45DD" w:rsidRDefault="008C45DD" w:rsidP="008C45DD">
            <w:pPr>
              <w:spacing w:line="240" w:lineRule="auto"/>
              <w:jc w:val="left"/>
              <w:rPr>
                <w:rFonts w:ascii="Times New Roman" w:hAnsi="Times New Roman" w:cs="Times New Roman"/>
                <w:color w:val="002060"/>
                <w:sz w:val="14"/>
                <w:szCs w:val="14"/>
              </w:rPr>
            </w:pPr>
          </w:p>
        </w:tc>
      </w:tr>
      <w:tr w:rsidR="008C45DD" w:rsidRPr="008C45DD" w14:paraId="6CF5F758" w14:textId="77777777" w:rsidTr="000C105A">
        <w:trPr>
          <w:jc w:val="center"/>
        </w:trPr>
        <w:tc>
          <w:tcPr>
            <w:tcW w:w="9573" w:type="dxa"/>
            <w:gridSpan w:val="9"/>
            <w:shd w:val="clear" w:color="auto" w:fill="D0CECE" w:themeFill="background2" w:themeFillShade="E6"/>
          </w:tcPr>
          <w:p w14:paraId="527EFE7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Por Molde (Kg)</w:t>
            </w:r>
          </w:p>
        </w:tc>
      </w:tr>
      <w:tr w:rsidR="008C45DD" w:rsidRPr="008C45DD" w14:paraId="45207ABA" w14:textId="77777777" w:rsidTr="000C105A">
        <w:trPr>
          <w:jc w:val="center"/>
        </w:trPr>
        <w:tc>
          <w:tcPr>
            <w:tcW w:w="1556" w:type="dxa"/>
            <w:shd w:val="clear" w:color="auto" w:fill="auto"/>
          </w:tcPr>
          <w:p w14:paraId="331EE76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5.90</w:t>
            </w:r>
          </w:p>
        </w:tc>
        <w:tc>
          <w:tcPr>
            <w:tcW w:w="1557" w:type="dxa"/>
            <w:shd w:val="clear" w:color="auto" w:fill="auto"/>
          </w:tcPr>
          <w:p w14:paraId="43A10F3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6.40</w:t>
            </w:r>
          </w:p>
        </w:tc>
        <w:tc>
          <w:tcPr>
            <w:tcW w:w="1556" w:type="dxa"/>
            <w:gridSpan w:val="2"/>
            <w:shd w:val="clear" w:color="auto" w:fill="auto"/>
          </w:tcPr>
          <w:p w14:paraId="14D0DFC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6.25</w:t>
            </w:r>
          </w:p>
        </w:tc>
        <w:tc>
          <w:tcPr>
            <w:tcW w:w="1557" w:type="dxa"/>
            <w:shd w:val="clear" w:color="auto" w:fill="auto"/>
          </w:tcPr>
          <w:p w14:paraId="2C24F33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6.35</w:t>
            </w:r>
          </w:p>
        </w:tc>
        <w:tc>
          <w:tcPr>
            <w:tcW w:w="1556" w:type="dxa"/>
            <w:gridSpan w:val="2"/>
            <w:shd w:val="clear" w:color="auto" w:fill="auto"/>
          </w:tcPr>
          <w:p w14:paraId="2093416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5.15</w:t>
            </w:r>
          </w:p>
        </w:tc>
        <w:tc>
          <w:tcPr>
            <w:tcW w:w="1791" w:type="dxa"/>
            <w:gridSpan w:val="2"/>
            <w:shd w:val="clear" w:color="auto" w:fill="auto"/>
          </w:tcPr>
          <w:p w14:paraId="4C3FC2C9"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6.30</w:t>
            </w:r>
          </w:p>
        </w:tc>
      </w:tr>
      <w:tr w:rsidR="008C45DD" w:rsidRPr="008C45DD" w14:paraId="7C796A60" w14:textId="77777777" w:rsidTr="000C105A">
        <w:trPr>
          <w:jc w:val="center"/>
        </w:trPr>
        <w:tc>
          <w:tcPr>
            <w:tcW w:w="1556" w:type="dxa"/>
            <w:shd w:val="clear" w:color="auto" w:fill="auto"/>
          </w:tcPr>
          <w:p w14:paraId="0A110605"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6.30</w:t>
            </w:r>
          </w:p>
        </w:tc>
        <w:tc>
          <w:tcPr>
            <w:tcW w:w="1557" w:type="dxa"/>
            <w:shd w:val="clear" w:color="auto" w:fill="auto"/>
          </w:tcPr>
          <w:p w14:paraId="4A20962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4.85</w:t>
            </w:r>
          </w:p>
        </w:tc>
        <w:tc>
          <w:tcPr>
            <w:tcW w:w="1556" w:type="dxa"/>
            <w:gridSpan w:val="2"/>
            <w:shd w:val="clear" w:color="auto" w:fill="auto"/>
          </w:tcPr>
          <w:p w14:paraId="5F2C3F3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5.80</w:t>
            </w:r>
          </w:p>
        </w:tc>
        <w:tc>
          <w:tcPr>
            <w:tcW w:w="1557" w:type="dxa"/>
            <w:shd w:val="clear" w:color="auto" w:fill="auto"/>
          </w:tcPr>
          <w:p w14:paraId="3F80EE0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5.85</w:t>
            </w:r>
          </w:p>
        </w:tc>
        <w:tc>
          <w:tcPr>
            <w:tcW w:w="1556" w:type="dxa"/>
            <w:gridSpan w:val="2"/>
            <w:shd w:val="clear" w:color="auto" w:fill="auto"/>
          </w:tcPr>
          <w:p w14:paraId="50394BD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3.10</w:t>
            </w:r>
          </w:p>
        </w:tc>
        <w:tc>
          <w:tcPr>
            <w:tcW w:w="1791" w:type="dxa"/>
            <w:gridSpan w:val="2"/>
            <w:shd w:val="clear" w:color="auto" w:fill="auto"/>
          </w:tcPr>
          <w:p w14:paraId="411FCFF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5.65-6.65</w:t>
            </w:r>
          </w:p>
        </w:tc>
      </w:tr>
      <w:tr w:rsidR="008C45DD" w:rsidRPr="008C45DD" w14:paraId="7A5C9B9B" w14:textId="77777777" w:rsidTr="000C105A">
        <w:trPr>
          <w:jc w:val="center"/>
        </w:trPr>
        <w:tc>
          <w:tcPr>
            <w:tcW w:w="3632" w:type="dxa"/>
            <w:gridSpan w:val="3"/>
            <w:shd w:val="clear" w:color="auto" w:fill="auto"/>
          </w:tcPr>
          <w:p w14:paraId="58F2E18E"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Peso Total (Kg): </w:t>
            </w:r>
            <w:r w:rsidRPr="008C45DD">
              <w:rPr>
                <w:rFonts w:ascii="Times New Roman" w:hAnsi="Times New Roman" w:cs="Times New Roman"/>
                <w:color w:val="002060"/>
                <w:sz w:val="14"/>
                <w:szCs w:val="14"/>
              </w:rPr>
              <w:t>76.55</w:t>
            </w:r>
          </w:p>
        </w:tc>
        <w:tc>
          <w:tcPr>
            <w:tcW w:w="3632" w:type="dxa"/>
            <w:gridSpan w:val="3"/>
            <w:shd w:val="clear" w:color="auto" w:fill="auto"/>
          </w:tcPr>
          <w:p w14:paraId="78C3E80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Rendimiento: </w:t>
            </w:r>
            <w:r w:rsidRPr="008C45DD">
              <w:rPr>
                <w:rFonts w:ascii="Times New Roman" w:hAnsi="Times New Roman" w:cs="Times New Roman"/>
                <w:color w:val="002060"/>
                <w:sz w:val="14"/>
                <w:szCs w:val="14"/>
              </w:rPr>
              <w:t>77.28</w:t>
            </w:r>
          </w:p>
        </w:tc>
        <w:tc>
          <w:tcPr>
            <w:tcW w:w="2309" w:type="dxa"/>
            <w:gridSpan w:val="3"/>
            <w:shd w:val="clear" w:color="auto" w:fill="auto"/>
          </w:tcPr>
          <w:p w14:paraId="0EA8BCB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w:t>
            </w:r>
          </w:p>
        </w:tc>
      </w:tr>
    </w:tbl>
    <w:p w14:paraId="4DCA956D" w14:textId="77777777" w:rsidR="008C45DD" w:rsidRPr="008C45DD" w:rsidRDefault="008C45DD" w:rsidP="008C45DD">
      <w:pPr>
        <w:spacing w:line="240" w:lineRule="auto"/>
        <w:jc w:val="left"/>
        <w:rPr>
          <w:rFonts w:ascii="Times New Roman" w:hAnsi="Times New Roman" w:cs="Times New Roman"/>
          <w:sz w:val="8"/>
          <w:szCs w:val="8"/>
        </w:rPr>
      </w:pPr>
    </w:p>
    <w:tbl>
      <w:tblPr>
        <w:tblStyle w:val="Tablaconcuadrcula4"/>
        <w:tblW w:w="9575" w:type="dxa"/>
        <w:jc w:val="center"/>
        <w:tblLook w:val="04A0" w:firstRow="1" w:lastRow="0" w:firstColumn="1" w:lastColumn="0" w:noHBand="0" w:noVBand="1"/>
      </w:tblPr>
      <w:tblGrid>
        <w:gridCol w:w="1535"/>
        <w:gridCol w:w="1532"/>
        <w:gridCol w:w="513"/>
        <w:gridCol w:w="1019"/>
        <w:gridCol w:w="1529"/>
        <w:gridCol w:w="1023"/>
        <w:gridCol w:w="508"/>
        <w:gridCol w:w="1530"/>
        <w:gridCol w:w="386"/>
      </w:tblGrid>
      <w:tr w:rsidR="008C45DD" w:rsidRPr="008C45DD" w14:paraId="16DEC017" w14:textId="77777777" w:rsidTr="000C105A">
        <w:trPr>
          <w:jc w:val="center"/>
        </w:trPr>
        <w:tc>
          <w:tcPr>
            <w:tcW w:w="9573" w:type="dxa"/>
            <w:gridSpan w:val="9"/>
            <w:shd w:val="clear" w:color="auto" w:fill="EEEEEE"/>
            <w:vAlign w:val="center"/>
          </w:tcPr>
          <w:p w14:paraId="6FD343D9" w14:textId="77777777" w:rsidR="008C45DD" w:rsidRPr="008C45DD" w:rsidRDefault="008C45DD" w:rsidP="008C45DD">
            <w:pPr>
              <w:spacing w:line="240" w:lineRule="auto"/>
              <w:jc w:val="left"/>
              <w:rPr>
                <w:rFonts w:ascii="Times New Roman" w:hAnsi="Times New Roman" w:cs="Times New Roman"/>
                <w:sz w:val="10"/>
                <w:szCs w:val="10"/>
              </w:rPr>
            </w:pPr>
            <w:r w:rsidRPr="008C45DD">
              <w:rPr>
                <w:rFonts w:ascii="Times New Roman" w:hAnsi="Times New Roman" w:cs="Times New Roman"/>
                <w:b/>
                <w:bCs/>
                <w:sz w:val="10"/>
                <w:szCs w:val="10"/>
              </w:rPr>
              <w:t>FECHA DE CONTROL HILADO</w:t>
            </w:r>
          </w:p>
        </w:tc>
      </w:tr>
      <w:tr w:rsidR="008C45DD" w:rsidRPr="008C45DD" w14:paraId="277A6B9F" w14:textId="77777777" w:rsidTr="000C105A">
        <w:trPr>
          <w:jc w:val="center"/>
        </w:trPr>
        <w:tc>
          <w:tcPr>
            <w:tcW w:w="1556" w:type="dxa"/>
            <w:vMerge w:val="restart"/>
            <w:shd w:val="clear" w:color="auto" w:fill="D0CECE" w:themeFill="background2" w:themeFillShade="E6"/>
            <w:vAlign w:val="center"/>
          </w:tcPr>
          <w:p w14:paraId="7A7BE754"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7E666B7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Cuajada</w:t>
            </w:r>
          </w:p>
          <w:p w14:paraId="3A35881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32B224A2"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 Cuajada</w:t>
            </w:r>
          </w:p>
        </w:tc>
        <w:tc>
          <w:tcPr>
            <w:tcW w:w="4904" w:type="dxa"/>
            <w:gridSpan w:val="5"/>
            <w:shd w:val="clear" w:color="auto" w:fill="D0CECE" w:themeFill="background2" w:themeFillShade="E6"/>
            <w:vAlign w:val="center"/>
          </w:tcPr>
          <w:p w14:paraId="77342B9F"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HILADO</w:t>
            </w:r>
          </w:p>
        </w:tc>
      </w:tr>
      <w:tr w:rsidR="008C45DD" w:rsidRPr="008C45DD" w14:paraId="31F88AB4" w14:textId="77777777" w:rsidTr="000C105A">
        <w:trPr>
          <w:jc w:val="center"/>
        </w:trPr>
        <w:tc>
          <w:tcPr>
            <w:tcW w:w="1556" w:type="dxa"/>
            <w:vMerge/>
            <w:shd w:val="clear" w:color="auto" w:fill="D0CECE" w:themeFill="background2" w:themeFillShade="E6"/>
            <w:vAlign w:val="center"/>
          </w:tcPr>
          <w:p w14:paraId="1E7F8C27"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1E308265"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46072872"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1BA7696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ln.</w:t>
            </w:r>
          </w:p>
        </w:tc>
        <w:tc>
          <w:tcPr>
            <w:tcW w:w="1556" w:type="dxa"/>
            <w:gridSpan w:val="2"/>
            <w:shd w:val="clear" w:color="auto" w:fill="D0CECE" w:themeFill="background2" w:themeFillShade="E6"/>
            <w:vAlign w:val="center"/>
          </w:tcPr>
          <w:p w14:paraId="00830237"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Almidon (gr)</w:t>
            </w:r>
          </w:p>
        </w:tc>
        <w:tc>
          <w:tcPr>
            <w:tcW w:w="1557" w:type="dxa"/>
            <w:shd w:val="clear" w:color="auto" w:fill="D0CECE" w:themeFill="background2" w:themeFillShade="E6"/>
            <w:vAlign w:val="center"/>
          </w:tcPr>
          <w:p w14:paraId="3CF8A62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t. de Hilado</w:t>
            </w:r>
          </w:p>
          <w:p w14:paraId="2A0A625C"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(min)</w:t>
            </w:r>
          </w:p>
        </w:tc>
        <w:tc>
          <w:tcPr>
            <w:tcW w:w="236" w:type="dxa"/>
            <w:shd w:val="clear" w:color="auto" w:fill="D0CECE" w:themeFill="background2" w:themeFillShade="E6"/>
            <w:vAlign w:val="center"/>
          </w:tcPr>
          <w:p w14:paraId="6B6C39F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Fin.</w:t>
            </w:r>
          </w:p>
        </w:tc>
      </w:tr>
      <w:tr w:rsidR="008C45DD" w:rsidRPr="008C45DD" w14:paraId="51D13B51" w14:textId="77777777" w:rsidTr="000C105A">
        <w:trPr>
          <w:jc w:val="center"/>
        </w:trPr>
        <w:tc>
          <w:tcPr>
            <w:tcW w:w="1556" w:type="dxa"/>
            <w:shd w:val="clear" w:color="auto" w:fill="auto"/>
          </w:tcPr>
          <w:p w14:paraId="26EDEA7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13/12/25</w:t>
            </w:r>
          </w:p>
        </w:tc>
        <w:tc>
          <w:tcPr>
            <w:tcW w:w="1557" w:type="dxa"/>
            <w:shd w:val="clear" w:color="auto" w:fill="auto"/>
          </w:tcPr>
          <w:p w14:paraId="1047BCBB"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92.05</w:t>
            </w:r>
          </w:p>
        </w:tc>
        <w:tc>
          <w:tcPr>
            <w:tcW w:w="1556" w:type="dxa"/>
            <w:gridSpan w:val="2"/>
            <w:shd w:val="clear" w:color="auto" w:fill="auto"/>
          </w:tcPr>
          <w:p w14:paraId="2B2016F2"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101225</w:t>
            </w:r>
          </w:p>
        </w:tc>
        <w:tc>
          <w:tcPr>
            <w:tcW w:w="1557" w:type="dxa"/>
            <w:shd w:val="clear" w:color="auto" w:fill="auto"/>
          </w:tcPr>
          <w:p w14:paraId="091D008F"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1556" w:type="dxa"/>
            <w:gridSpan w:val="2"/>
            <w:shd w:val="clear" w:color="auto" w:fill="auto"/>
          </w:tcPr>
          <w:p w14:paraId="38AB1BBB"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1000</w:t>
            </w:r>
          </w:p>
        </w:tc>
        <w:tc>
          <w:tcPr>
            <w:tcW w:w="1557" w:type="dxa"/>
            <w:shd w:val="clear" w:color="auto" w:fill="auto"/>
          </w:tcPr>
          <w:p w14:paraId="1753AE1A"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236" w:type="dxa"/>
            <w:shd w:val="clear" w:color="auto" w:fill="auto"/>
          </w:tcPr>
          <w:p w14:paraId="004AD4C5" w14:textId="77777777" w:rsidR="008C45DD" w:rsidRPr="008C45DD" w:rsidRDefault="008C45DD" w:rsidP="008C45DD">
            <w:pPr>
              <w:spacing w:line="240" w:lineRule="auto"/>
              <w:jc w:val="left"/>
              <w:rPr>
                <w:rFonts w:ascii="Times New Roman" w:hAnsi="Times New Roman" w:cs="Times New Roman"/>
                <w:color w:val="002060"/>
                <w:sz w:val="14"/>
                <w:szCs w:val="14"/>
              </w:rPr>
            </w:pPr>
          </w:p>
        </w:tc>
      </w:tr>
      <w:tr w:rsidR="008C45DD" w:rsidRPr="008C45DD" w14:paraId="67102469" w14:textId="77777777" w:rsidTr="000C105A">
        <w:trPr>
          <w:jc w:val="center"/>
        </w:trPr>
        <w:tc>
          <w:tcPr>
            <w:tcW w:w="9573" w:type="dxa"/>
            <w:gridSpan w:val="9"/>
            <w:shd w:val="clear" w:color="auto" w:fill="D0CECE" w:themeFill="background2" w:themeFillShade="E6"/>
          </w:tcPr>
          <w:p w14:paraId="62DD83A4"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lastRenderedPageBreak/>
              <w:t>Peso Por Molde (Kg)</w:t>
            </w:r>
          </w:p>
        </w:tc>
      </w:tr>
      <w:tr w:rsidR="008C45DD" w:rsidRPr="008C45DD" w14:paraId="4B42FD59" w14:textId="77777777" w:rsidTr="000C105A">
        <w:trPr>
          <w:jc w:val="center"/>
        </w:trPr>
        <w:tc>
          <w:tcPr>
            <w:tcW w:w="1556" w:type="dxa"/>
            <w:shd w:val="clear" w:color="auto" w:fill="auto"/>
          </w:tcPr>
          <w:p w14:paraId="7151B75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7.85</w:t>
            </w:r>
          </w:p>
        </w:tc>
        <w:tc>
          <w:tcPr>
            <w:tcW w:w="1557" w:type="dxa"/>
            <w:shd w:val="clear" w:color="auto" w:fill="auto"/>
          </w:tcPr>
          <w:p w14:paraId="66F2A332"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7.10</w:t>
            </w:r>
          </w:p>
        </w:tc>
        <w:tc>
          <w:tcPr>
            <w:tcW w:w="1556" w:type="dxa"/>
            <w:gridSpan w:val="2"/>
            <w:shd w:val="clear" w:color="auto" w:fill="auto"/>
          </w:tcPr>
          <w:p w14:paraId="056BB046"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6.45</w:t>
            </w:r>
          </w:p>
        </w:tc>
        <w:tc>
          <w:tcPr>
            <w:tcW w:w="1557" w:type="dxa"/>
            <w:shd w:val="clear" w:color="auto" w:fill="auto"/>
          </w:tcPr>
          <w:p w14:paraId="0F56319E"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7.25</w:t>
            </w:r>
          </w:p>
        </w:tc>
        <w:tc>
          <w:tcPr>
            <w:tcW w:w="1556" w:type="dxa"/>
            <w:gridSpan w:val="2"/>
            <w:shd w:val="clear" w:color="auto" w:fill="auto"/>
          </w:tcPr>
          <w:p w14:paraId="78BA391C"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7.10</w:t>
            </w:r>
          </w:p>
        </w:tc>
        <w:tc>
          <w:tcPr>
            <w:tcW w:w="1791" w:type="dxa"/>
            <w:gridSpan w:val="2"/>
            <w:shd w:val="clear" w:color="auto" w:fill="auto"/>
          </w:tcPr>
          <w:p w14:paraId="1B2DE8A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6.85</w:t>
            </w:r>
          </w:p>
        </w:tc>
      </w:tr>
      <w:tr w:rsidR="008C45DD" w:rsidRPr="008C45DD" w14:paraId="6FAD8A5C" w14:textId="77777777" w:rsidTr="000C105A">
        <w:trPr>
          <w:jc w:val="center"/>
        </w:trPr>
        <w:tc>
          <w:tcPr>
            <w:tcW w:w="1556" w:type="dxa"/>
            <w:shd w:val="clear" w:color="auto" w:fill="auto"/>
          </w:tcPr>
          <w:p w14:paraId="63FE1F63"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6.60</w:t>
            </w:r>
          </w:p>
        </w:tc>
        <w:tc>
          <w:tcPr>
            <w:tcW w:w="1557" w:type="dxa"/>
            <w:shd w:val="clear" w:color="auto" w:fill="auto"/>
          </w:tcPr>
          <w:p w14:paraId="270713E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5.95</w:t>
            </w:r>
          </w:p>
        </w:tc>
        <w:tc>
          <w:tcPr>
            <w:tcW w:w="1556" w:type="dxa"/>
            <w:gridSpan w:val="2"/>
            <w:shd w:val="clear" w:color="auto" w:fill="auto"/>
          </w:tcPr>
          <w:p w14:paraId="55942158"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6.75</w:t>
            </w:r>
          </w:p>
        </w:tc>
        <w:tc>
          <w:tcPr>
            <w:tcW w:w="1557" w:type="dxa"/>
            <w:shd w:val="clear" w:color="auto" w:fill="auto"/>
          </w:tcPr>
          <w:p w14:paraId="2ED01A4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6.35</w:t>
            </w:r>
          </w:p>
        </w:tc>
        <w:tc>
          <w:tcPr>
            <w:tcW w:w="1556" w:type="dxa"/>
            <w:gridSpan w:val="2"/>
            <w:shd w:val="clear" w:color="auto" w:fill="auto"/>
          </w:tcPr>
          <w:p w14:paraId="008D634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6.35</w:t>
            </w:r>
          </w:p>
        </w:tc>
        <w:tc>
          <w:tcPr>
            <w:tcW w:w="1791" w:type="dxa"/>
            <w:gridSpan w:val="2"/>
            <w:shd w:val="clear" w:color="auto" w:fill="auto"/>
          </w:tcPr>
          <w:p w14:paraId="4B2543F9" w14:textId="77777777" w:rsidR="008C45DD" w:rsidRPr="008C45DD" w:rsidRDefault="008C45DD" w:rsidP="008C45DD">
            <w:pPr>
              <w:spacing w:line="240" w:lineRule="auto"/>
              <w:jc w:val="left"/>
              <w:rPr>
                <w:rFonts w:ascii="Times New Roman" w:hAnsi="Times New Roman" w:cs="Times New Roman"/>
                <w:color w:val="002060"/>
                <w:sz w:val="14"/>
                <w:szCs w:val="14"/>
              </w:rPr>
            </w:pPr>
          </w:p>
        </w:tc>
      </w:tr>
      <w:tr w:rsidR="008C45DD" w:rsidRPr="008C45DD" w14:paraId="26250C4A" w14:textId="77777777" w:rsidTr="000C105A">
        <w:trPr>
          <w:jc w:val="center"/>
        </w:trPr>
        <w:tc>
          <w:tcPr>
            <w:tcW w:w="3632" w:type="dxa"/>
            <w:gridSpan w:val="3"/>
            <w:shd w:val="clear" w:color="auto" w:fill="auto"/>
          </w:tcPr>
          <w:p w14:paraId="6FA1EE1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Peso Total (Kg): </w:t>
            </w:r>
            <w:r w:rsidRPr="008C45DD">
              <w:rPr>
                <w:rFonts w:ascii="Times New Roman" w:hAnsi="Times New Roman" w:cs="Times New Roman"/>
                <w:color w:val="002060"/>
                <w:sz w:val="14"/>
                <w:szCs w:val="14"/>
              </w:rPr>
              <w:t>74.6</w:t>
            </w:r>
          </w:p>
        </w:tc>
        <w:tc>
          <w:tcPr>
            <w:tcW w:w="3632" w:type="dxa"/>
            <w:gridSpan w:val="3"/>
            <w:shd w:val="clear" w:color="auto" w:fill="auto"/>
          </w:tcPr>
          <w:p w14:paraId="3238068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 xml:space="preserve">Rendimiento: </w:t>
            </w:r>
            <w:r w:rsidRPr="008C45DD">
              <w:rPr>
                <w:rFonts w:ascii="Times New Roman" w:hAnsi="Times New Roman" w:cs="Times New Roman"/>
                <w:color w:val="002060"/>
                <w:sz w:val="14"/>
                <w:szCs w:val="14"/>
              </w:rPr>
              <w:t>81</w:t>
            </w:r>
          </w:p>
        </w:tc>
        <w:tc>
          <w:tcPr>
            <w:tcW w:w="2309" w:type="dxa"/>
            <w:gridSpan w:val="3"/>
            <w:shd w:val="clear" w:color="auto" w:fill="auto"/>
          </w:tcPr>
          <w:p w14:paraId="2A5F53F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w:t>
            </w:r>
          </w:p>
        </w:tc>
      </w:tr>
    </w:tbl>
    <w:p w14:paraId="76553963" w14:textId="77777777" w:rsidR="008C45DD" w:rsidRPr="008C45DD" w:rsidRDefault="008C45DD" w:rsidP="008C45DD">
      <w:pPr>
        <w:spacing w:line="240" w:lineRule="auto"/>
        <w:jc w:val="left"/>
        <w:rPr>
          <w:rFonts w:ascii="Times New Roman" w:hAnsi="Times New Roman" w:cs="Times New Roman"/>
          <w:sz w:val="8"/>
          <w:szCs w:val="8"/>
        </w:rPr>
      </w:pPr>
    </w:p>
    <w:tbl>
      <w:tblPr>
        <w:tblStyle w:val="Tablaconcuadrcula4"/>
        <w:tblW w:w="9575" w:type="dxa"/>
        <w:jc w:val="center"/>
        <w:tblLook w:val="04A0" w:firstRow="1" w:lastRow="0" w:firstColumn="1" w:lastColumn="0" w:noHBand="0" w:noVBand="1"/>
      </w:tblPr>
      <w:tblGrid>
        <w:gridCol w:w="1535"/>
        <w:gridCol w:w="1532"/>
        <w:gridCol w:w="513"/>
        <w:gridCol w:w="1019"/>
        <w:gridCol w:w="1529"/>
        <w:gridCol w:w="1023"/>
        <w:gridCol w:w="508"/>
        <w:gridCol w:w="1530"/>
        <w:gridCol w:w="386"/>
      </w:tblGrid>
      <w:tr w:rsidR="008C45DD" w:rsidRPr="008C45DD" w14:paraId="7082A756" w14:textId="77777777" w:rsidTr="000C105A">
        <w:trPr>
          <w:jc w:val="center"/>
        </w:trPr>
        <w:tc>
          <w:tcPr>
            <w:tcW w:w="9573" w:type="dxa"/>
            <w:gridSpan w:val="9"/>
            <w:shd w:val="clear" w:color="auto" w:fill="EEEEEE"/>
            <w:vAlign w:val="center"/>
          </w:tcPr>
          <w:p w14:paraId="3E87883F" w14:textId="77777777" w:rsidR="008C45DD" w:rsidRPr="008C45DD" w:rsidRDefault="008C45DD" w:rsidP="008C45DD">
            <w:pPr>
              <w:spacing w:line="240" w:lineRule="auto"/>
              <w:jc w:val="left"/>
              <w:rPr>
                <w:rFonts w:ascii="Times New Roman" w:hAnsi="Times New Roman" w:cs="Times New Roman"/>
                <w:sz w:val="10"/>
                <w:szCs w:val="10"/>
              </w:rPr>
            </w:pPr>
            <w:r w:rsidRPr="008C45DD">
              <w:rPr>
                <w:rFonts w:ascii="Times New Roman" w:hAnsi="Times New Roman" w:cs="Times New Roman"/>
                <w:b/>
                <w:bCs/>
                <w:sz w:val="10"/>
                <w:szCs w:val="10"/>
              </w:rPr>
              <w:t>FECHA DE CONTROL HILADO</w:t>
            </w:r>
          </w:p>
        </w:tc>
      </w:tr>
      <w:tr w:rsidR="008C45DD" w:rsidRPr="008C45DD" w14:paraId="655F33AB" w14:textId="77777777" w:rsidTr="000C105A">
        <w:trPr>
          <w:jc w:val="center"/>
        </w:trPr>
        <w:tc>
          <w:tcPr>
            <w:tcW w:w="1556" w:type="dxa"/>
            <w:vMerge w:val="restart"/>
            <w:shd w:val="clear" w:color="auto" w:fill="D0CECE" w:themeFill="background2" w:themeFillShade="E6"/>
            <w:vAlign w:val="center"/>
          </w:tcPr>
          <w:p w14:paraId="5F5A6EE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2B5D53AF"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Cuajada</w:t>
            </w:r>
          </w:p>
          <w:p w14:paraId="36602A2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223E023F"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 Cuajada</w:t>
            </w:r>
          </w:p>
        </w:tc>
        <w:tc>
          <w:tcPr>
            <w:tcW w:w="4904" w:type="dxa"/>
            <w:gridSpan w:val="5"/>
            <w:shd w:val="clear" w:color="auto" w:fill="D0CECE" w:themeFill="background2" w:themeFillShade="E6"/>
            <w:vAlign w:val="center"/>
          </w:tcPr>
          <w:p w14:paraId="3FE8E9D4"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HILADO</w:t>
            </w:r>
          </w:p>
        </w:tc>
      </w:tr>
      <w:tr w:rsidR="008C45DD" w:rsidRPr="008C45DD" w14:paraId="0E20F7ED" w14:textId="77777777" w:rsidTr="000C105A">
        <w:trPr>
          <w:jc w:val="center"/>
        </w:trPr>
        <w:tc>
          <w:tcPr>
            <w:tcW w:w="1556" w:type="dxa"/>
            <w:vMerge/>
            <w:shd w:val="clear" w:color="auto" w:fill="D0CECE" w:themeFill="background2" w:themeFillShade="E6"/>
            <w:vAlign w:val="center"/>
          </w:tcPr>
          <w:p w14:paraId="104E162B"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1EB52A71"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2729FB15" w14:textId="77777777" w:rsidR="008C45DD" w:rsidRPr="008C45DD" w:rsidRDefault="008C45DD" w:rsidP="008C45D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109219CA"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ln.</w:t>
            </w:r>
          </w:p>
        </w:tc>
        <w:tc>
          <w:tcPr>
            <w:tcW w:w="1556" w:type="dxa"/>
            <w:gridSpan w:val="2"/>
            <w:shd w:val="clear" w:color="auto" w:fill="D0CECE" w:themeFill="background2" w:themeFillShade="E6"/>
            <w:vAlign w:val="center"/>
          </w:tcPr>
          <w:p w14:paraId="4FF426F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Almidon (gr)</w:t>
            </w:r>
          </w:p>
        </w:tc>
        <w:tc>
          <w:tcPr>
            <w:tcW w:w="1557" w:type="dxa"/>
            <w:shd w:val="clear" w:color="auto" w:fill="D0CECE" w:themeFill="background2" w:themeFillShade="E6"/>
            <w:vAlign w:val="center"/>
          </w:tcPr>
          <w:p w14:paraId="6487774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t. de Hilado</w:t>
            </w:r>
          </w:p>
          <w:p w14:paraId="3BF76BFB"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(min)</w:t>
            </w:r>
          </w:p>
        </w:tc>
        <w:tc>
          <w:tcPr>
            <w:tcW w:w="236" w:type="dxa"/>
            <w:shd w:val="clear" w:color="auto" w:fill="D0CECE" w:themeFill="background2" w:themeFillShade="E6"/>
            <w:vAlign w:val="center"/>
          </w:tcPr>
          <w:p w14:paraId="1DF654D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pH. Fin.</w:t>
            </w:r>
          </w:p>
        </w:tc>
      </w:tr>
      <w:tr w:rsidR="008C45DD" w:rsidRPr="008C45DD" w14:paraId="4FC587E4" w14:textId="77777777" w:rsidTr="000C105A">
        <w:trPr>
          <w:jc w:val="center"/>
        </w:trPr>
        <w:tc>
          <w:tcPr>
            <w:tcW w:w="1556" w:type="dxa"/>
            <w:shd w:val="clear" w:color="auto" w:fill="auto"/>
          </w:tcPr>
          <w:p w14:paraId="21D3E756"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13/12/25</w:t>
            </w:r>
          </w:p>
        </w:tc>
        <w:tc>
          <w:tcPr>
            <w:tcW w:w="1557" w:type="dxa"/>
            <w:shd w:val="clear" w:color="auto" w:fill="auto"/>
          </w:tcPr>
          <w:p w14:paraId="595E9679"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98.40</w:t>
            </w:r>
          </w:p>
        </w:tc>
        <w:tc>
          <w:tcPr>
            <w:tcW w:w="1556" w:type="dxa"/>
            <w:gridSpan w:val="2"/>
            <w:shd w:val="clear" w:color="auto" w:fill="auto"/>
          </w:tcPr>
          <w:p w14:paraId="1CBF7DB2"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101225</w:t>
            </w:r>
          </w:p>
        </w:tc>
        <w:tc>
          <w:tcPr>
            <w:tcW w:w="1557" w:type="dxa"/>
            <w:shd w:val="clear" w:color="auto" w:fill="auto"/>
          </w:tcPr>
          <w:p w14:paraId="7945D20E"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1556" w:type="dxa"/>
            <w:gridSpan w:val="2"/>
            <w:shd w:val="clear" w:color="auto" w:fill="auto"/>
          </w:tcPr>
          <w:p w14:paraId="06984C5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1000</w:t>
            </w:r>
          </w:p>
        </w:tc>
        <w:tc>
          <w:tcPr>
            <w:tcW w:w="1557" w:type="dxa"/>
            <w:shd w:val="clear" w:color="auto" w:fill="auto"/>
          </w:tcPr>
          <w:p w14:paraId="1BB64735" w14:textId="77777777" w:rsidR="008C45DD" w:rsidRPr="008C45DD" w:rsidRDefault="008C45DD" w:rsidP="008C45DD">
            <w:pPr>
              <w:spacing w:line="240" w:lineRule="auto"/>
              <w:jc w:val="left"/>
              <w:rPr>
                <w:rFonts w:ascii="Times New Roman" w:hAnsi="Times New Roman" w:cs="Times New Roman"/>
                <w:color w:val="002060"/>
                <w:sz w:val="14"/>
                <w:szCs w:val="14"/>
              </w:rPr>
            </w:pPr>
          </w:p>
        </w:tc>
        <w:tc>
          <w:tcPr>
            <w:tcW w:w="236" w:type="dxa"/>
            <w:shd w:val="clear" w:color="auto" w:fill="auto"/>
          </w:tcPr>
          <w:p w14:paraId="3AD6714E" w14:textId="77777777" w:rsidR="008C45DD" w:rsidRPr="008C45DD" w:rsidRDefault="008C45DD" w:rsidP="008C45DD">
            <w:pPr>
              <w:spacing w:line="240" w:lineRule="auto"/>
              <w:jc w:val="left"/>
              <w:rPr>
                <w:rFonts w:ascii="Times New Roman" w:hAnsi="Times New Roman" w:cs="Times New Roman"/>
                <w:color w:val="002060"/>
                <w:sz w:val="14"/>
                <w:szCs w:val="14"/>
              </w:rPr>
            </w:pPr>
          </w:p>
        </w:tc>
      </w:tr>
      <w:tr w:rsidR="008C45DD" w:rsidRPr="008C45DD" w14:paraId="240B1683" w14:textId="77777777" w:rsidTr="000C105A">
        <w:trPr>
          <w:jc w:val="center"/>
        </w:trPr>
        <w:tc>
          <w:tcPr>
            <w:tcW w:w="9573" w:type="dxa"/>
            <w:gridSpan w:val="9"/>
            <w:shd w:val="clear" w:color="auto" w:fill="D0CECE" w:themeFill="background2" w:themeFillShade="E6"/>
          </w:tcPr>
          <w:p w14:paraId="67FB0566"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Por Molde (Kg)</w:t>
            </w:r>
          </w:p>
        </w:tc>
      </w:tr>
      <w:tr w:rsidR="008C45DD" w:rsidRPr="008C45DD" w14:paraId="45E3ECAA" w14:textId="77777777" w:rsidTr="000C105A">
        <w:trPr>
          <w:jc w:val="center"/>
        </w:trPr>
        <w:tc>
          <w:tcPr>
            <w:tcW w:w="1556" w:type="dxa"/>
            <w:shd w:val="clear" w:color="auto" w:fill="auto"/>
          </w:tcPr>
          <w:p w14:paraId="586B6E1D"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8.65</w:t>
            </w:r>
          </w:p>
        </w:tc>
        <w:tc>
          <w:tcPr>
            <w:tcW w:w="1557" w:type="dxa"/>
            <w:shd w:val="clear" w:color="auto" w:fill="auto"/>
          </w:tcPr>
          <w:p w14:paraId="2C6C362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8.60</w:t>
            </w:r>
          </w:p>
        </w:tc>
        <w:tc>
          <w:tcPr>
            <w:tcW w:w="1556" w:type="dxa"/>
            <w:gridSpan w:val="2"/>
            <w:shd w:val="clear" w:color="auto" w:fill="auto"/>
          </w:tcPr>
          <w:p w14:paraId="4E66A4C0"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8.55</w:t>
            </w:r>
          </w:p>
        </w:tc>
        <w:tc>
          <w:tcPr>
            <w:tcW w:w="1557" w:type="dxa"/>
            <w:shd w:val="clear" w:color="auto" w:fill="auto"/>
          </w:tcPr>
          <w:p w14:paraId="52CB3C2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9.45</w:t>
            </w:r>
          </w:p>
        </w:tc>
        <w:tc>
          <w:tcPr>
            <w:tcW w:w="1556" w:type="dxa"/>
            <w:gridSpan w:val="2"/>
            <w:shd w:val="clear" w:color="auto" w:fill="auto"/>
          </w:tcPr>
          <w:p w14:paraId="59CEAAC8"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8.30</w:t>
            </w:r>
          </w:p>
        </w:tc>
        <w:tc>
          <w:tcPr>
            <w:tcW w:w="1791" w:type="dxa"/>
            <w:gridSpan w:val="2"/>
            <w:shd w:val="clear" w:color="auto" w:fill="auto"/>
          </w:tcPr>
          <w:p w14:paraId="687AB0F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8.80</w:t>
            </w:r>
          </w:p>
        </w:tc>
      </w:tr>
      <w:tr w:rsidR="008C45DD" w:rsidRPr="008C45DD" w14:paraId="3B796B79" w14:textId="77777777" w:rsidTr="000C105A">
        <w:trPr>
          <w:jc w:val="center"/>
        </w:trPr>
        <w:tc>
          <w:tcPr>
            <w:tcW w:w="1556" w:type="dxa"/>
            <w:shd w:val="clear" w:color="auto" w:fill="auto"/>
          </w:tcPr>
          <w:p w14:paraId="53FB160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9.10</w:t>
            </w:r>
          </w:p>
        </w:tc>
        <w:tc>
          <w:tcPr>
            <w:tcW w:w="1557" w:type="dxa"/>
            <w:shd w:val="clear" w:color="auto" w:fill="auto"/>
          </w:tcPr>
          <w:p w14:paraId="62896721"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8.90</w:t>
            </w:r>
          </w:p>
        </w:tc>
        <w:tc>
          <w:tcPr>
            <w:tcW w:w="1556" w:type="dxa"/>
            <w:gridSpan w:val="2"/>
            <w:shd w:val="clear" w:color="auto" w:fill="auto"/>
          </w:tcPr>
          <w:p w14:paraId="4C465399"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8.25</w:t>
            </w:r>
          </w:p>
        </w:tc>
        <w:tc>
          <w:tcPr>
            <w:tcW w:w="1557" w:type="dxa"/>
            <w:shd w:val="clear" w:color="auto" w:fill="auto"/>
          </w:tcPr>
          <w:p w14:paraId="41020307"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9.35</w:t>
            </w:r>
          </w:p>
        </w:tc>
        <w:tc>
          <w:tcPr>
            <w:tcW w:w="1556" w:type="dxa"/>
            <w:gridSpan w:val="2"/>
            <w:shd w:val="clear" w:color="auto" w:fill="auto"/>
          </w:tcPr>
          <w:p w14:paraId="053AF358"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9.25</w:t>
            </w:r>
          </w:p>
        </w:tc>
        <w:tc>
          <w:tcPr>
            <w:tcW w:w="1791" w:type="dxa"/>
            <w:gridSpan w:val="2"/>
            <w:shd w:val="clear" w:color="auto" w:fill="auto"/>
          </w:tcPr>
          <w:p w14:paraId="41963B9A" w14:textId="77777777" w:rsidR="008C45DD" w:rsidRPr="008C45DD" w:rsidRDefault="008C45DD" w:rsidP="008C45DD">
            <w:pPr>
              <w:spacing w:line="240" w:lineRule="auto"/>
              <w:jc w:val="left"/>
              <w:rPr>
                <w:rFonts w:ascii="Times New Roman" w:hAnsi="Times New Roman" w:cs="Times New Roman"/>
                <w:color w:val="002060"/>
                <w:sz w:val="14"/>
                <w:szCs w:val="14"/>
              </w:rPr>
            </w:pPr>
            <w:r w:rsidRPr="008C45DD">
              <w:rPr>
                <w:rFonts w:ascii="Times New Roman" w:hAnsi="Times New Roman" w:cs="Times New Roman"/>
                <w:color w:val="002060"/>
                <w:sz w:val="14"/>
                <w:szCs w:val="14"/>
              </w:rPr>
              <w:t>5.6</w:t>
            </w:r>
          </w:p>
        </w:tc>
      </w:tr>
      <w:tr w:rsidR="008C45DD" w:rsidRPr="008C45DD" w14:paraId="6B82D21E" w14:textId="77777777" w:rsidTr="000C105A">
        <w:trPr>
          <w:jc w:val="center"/>
        </w:trPr>
        <w:tc>
          <w:tcPr>
            <w:tcW w:w="3632" w:type="dxa"/>
            <w:gridSpan w:val="3"/>
            <w:shd w:val="clear" w:color="auto" w:fill="auto"/>
          </w:tcPr>
          <w:p w14:paraId="3C1CC358"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Peso Total (Kg):</w:t>
            </w:r>
          </w:p>
        </w:tc>
        <w:tc>
          <w:tcPr>
            <w:tcW w:w="3632" w:type="dxa"/>
            <w:gridSpan w:val="3"/>
            <w:shd w:val="clear" w:color="auto" w:fill="auto"/>
          </w:tcPr>
          <w:p w14:paraId="367EDE43"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Rendimiento:</w:t>
            </w:r>
          </w:p>
        </w:tc>
        <w:tc>
          <w:tcPr>
            <w:tcW w:w="2309" w:type="dxa"/>
            <w:gridSpan w:val="3"/>
            <w:shd w:val="clear" w:color="auto" w:fill="auto"/>
          </w:tcPr>
          <w:p w14:paraId="3C217B45" w14:textId="77777777" w:rsidR="008C45DD" w:rsidRPr="008C45DD" w:rsidRDefault="008C45DD" w:rsidP="008C45DD">
            <w:pPr>
              <w:spacing w:line="240" w:lineRule="auto"/>
              <w:jc w:val="left"/>
              <w:rPr>
                <w:rFonts w:ascii="Times New Roman" w:hAnsi="Times New Roman" w:cs="Times New Roman"/>
                <w:b/>
                <w:bCs/>
                <w:sz w:val="10"/>
                <w:szCs w:val="10"/>
              </w:rPr>
            </w:pPr>
            <w:r w:rsidRPr="008C45DD">
              <w:rPr>
                <w:rFonts w:ascii="Times New Roman" w:hAnsi="Times New Roman" w:cs="Times New Roman"/>
                <w:b/>
                <w:bCs/>
                <w:sz w:val="10"/>
                <w:szCs w:val="10"/>
              </w:rPr>
              <w:t>N° Lote:</w:t>
            </w:r>
          </w:p>
        </w:tc>
      </w:tr>
    </w:tbl>
    <w:p w14:paraId="14C3B0C1" w14:textId="77777777" w:rsidR="008C45DD" w:rsidRPr="008C45DD" w:rsidRDefault="008C45DD" w:rsidP="008C45DD">
      <w:pPr>
        <w:spacing w:line="240" w:lineRule="auto"/>
        <w:jc w:val="left"/>
        <w:rPr>
          <w:rFonts w:ascii="Times New Roman" w:hAnsi="Times New Roman" w:cs="Times New Roman"/>
          <w:sz w:val="8"/>
          <w:szCs w:val="8"/>
        </w:rPr>
      </w:pPr>
    </w:p>
    <w:p w14:paraId="3260864D" w14:textId="77777777" w:rsidR="008C45DD" w:rsidRPr="008C45DD" w:rsidRDefault="008C45DD" w:rsidP="008C45DD">
      <w:pPr>
        <w:spacing w:after="160" w:line="259" w:lineRule="auto"/>
        <w:jc w:val="left"/>
        <w:rPr>
          <w:rFonts w:ascii="Times New Roman" w:hAnsi="Times New Roman" w:cs="Times New Roman"/>
        </w:rPr>
      </w:pPr>
    </w:p>
    <w:p w14:paraId="58357AFD" w14:textId="77777777" w:rsidR="008C45DD" w:rsidRPr="008C45DD" w:rsidRDefault="008C45DD" w:rsidP="008C45DD">
      <w:pPr>
        <w:spacing w:after="160" w:line="259" w:lineRule="auto"/>
        <w:jc w:val="left"/>
        <w:rPr>
          <w:rFonts w:ascii="Times New Roman" w:hAnsi="Times New Roman" w:cs="Times New Roman"/>
          <w:b/>
          <w:bCs/>
        </w:rPr>
      </w:pPr>
      <w:r w:rsidRPr="008C45DD">
        <w:rPr>
          <w:rFonts w:ascii="Times New Roman" w:hAnsi="Times New Roman" w:cs="Times New Roman"/>
          <w:b/>
          <w:bCs/>
        </w:rPr>
        <w:t>FICHA RECEPCIÓN DE LA LECHE</w:t>
      </w:r>
    </w:p>
    <w:tbl>
      <w:tblPr>
        <w:tblStyle w:val="Tablaconcuadrcula11"/>
        <w:tblW w:w="9341" w:type="dxa"/>
        <w:jc w:val="center"/>
        <w:tblInd w:w="0" w:type="dxa"/>
        <w:tblLook w:val="04A0" w:firstRow="1" w:lastRow="0" w:firstColumn="1" w:lastColumn="0" w:noHBand="0" w:noVBand="1"/>
      </w:tblPr>
      <w:tblGrid>
        <w:gridCol w:w="767"/>
        <w:gridCol w:w="564"/>
        <w:gridCol w:w="1167"/>
        <w:gridCol w:w="978"/>
        <w:gridCol w:w="751"/>
        <w:gridCol w:w="758"/>
        <w:gridCol w:w="922"/>
        <w:gridCol w:w="1732"/>
        <w:gridCol w:w="1702"/>
      </w:tblGrid>
      <w:tr w:rsidR="008C45DD" w:rsidRPr="008C45DD" w14:paraId="4B66F838" w14:textId="77777777" w:rsidTr="000C105A">
        <w:trPr>
          <w:jc w:val="center"/>
        </w:trPr>
        <w:tc>
          <w:tcPr>
            <w:tcW w:w="9341" w:type="dxa"/>
            <w:gridSpan w:val="9"/>
            <w:shd w:val="clear" w:color="auto" w:fill="EEEEEE"/>
            <w:vAlign w:val="center"/>
          </w:tcPr>
          <w:p w14:paraId="16BC2869"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b/>
                <w:bCs/>
                <w:color w:val="000000"/>
              </w:rPr>
              <w:t>FICHA DE CONTROL DE CALIDAD - RECEPCION DE LECHE CRUDA</w:t>
            </w:r>
          </w:p>
        </w:tc>
      </w:tr>
      <w:tr w:rsidR="008C45DD" w:rsidRPr="008C45DD" w14:paraId="6713CB53" w14:textId="77777777" w:rsidTr="000C105A">
        <w:trPr>
          <w:jc w:val="center"/>
        </w:trPr>
        <w:tc>
          <w:tcPr>
            <w:tcW w:w="845" w:type="dxa"/>
            <w:gridSpan w:val="2"/>
            <w:shd w:val="clear" w:color="auto" w:fill="FFFFFF"/>
            <w:vAlign w:val="center"/>
          </w:tcPr>
          <w:p w14:paraId="484D5F6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Proveedor:</w:t>
            </w:r>
          </w:p>
        </w:tc>
        <w:tc>
          <w:tcPr>
            <w:tcW w:w="8496" w:type="dxa"/>
            <w:gridSpan w:val="7"/>
            <w:shd w:val="clear" w:color="auto" w:fill="FFFFFF"/>
            <w:vAlign w:val="center"/>
          </w:tcPr>
          <w:p w14:paraId="5B51AAD6" w14:textId="77777777" w:rsidR="008C45DD" w:rsidRPr="008C45DD" w:rsidRDefault="008C45DD" w:rsidP="008C45DD">
            <w:pPr>
              <w:spacing w:line="240" w:lineRule="auto"/>
              <w:jc w:val="left"/>
              <w:rPr>
                <w:rFonts w:ascii="Times New Roman" w:hAnsi="Times New Roman" w:cs="Times New Roman"/>
                <w:b/>
                <w:bCs/>
                <w:color w:val="002060"/>
              </w:rPr>
            </w:pPr>
          </w:p>
        </w:tc>
      </w:tr>
      <w:tr w:rsidR="008C45DD" w:rsidRPr="008C45DD" w14:paraId="3175A996" w14:textId="77777777" w:rsidTr="000C105A">
        <w:trPr>
          <w:jc w:val="center"/>
        </w:trPr>
        <w:tc>
          <w:tcPr>
            <w:tcW w:w="845" w:type="dxa"/>
            <w:gridSpan w:val="2"/>
            <w:shd w:val="clear" w:color="auto" w:fill="FFFFFF"/>
            <w:vAlign w:val="center"/>
          </w:tcPr>
          <w:p w14:paraId="7D6C2B7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Fecha Inicio:</w:t>
            </w:r>
          </w:p>
        </w:tc>
        <w:tc>
          <w:tcPr>
            <w:tcW w:w="2273" w:type="dxa"/>
            <w:gridSpan w:val="2"/>
            <w:shd w:val="clear" w:color="auto" w:fill="FFFFFF"/>
            <w:vAlign w:val="center"/>
          </w:tcPr>
          <w:p w14:paraId="39CC0E75"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03/03/26</w:t>
            </w:r>
          </w:p>
        </w:tc>
        <w:tc>
          <w:tcPr>
            <w:tcW w:w="1559" w:type="dxa"/>
            <w:gridSpan w:val="2"/>
            <w:shd w:val="clear" w:color="auto" w:fill="FFFFFF"/>
            <w:vAlign w:val="center"/>
          </w:tcPr>
          <w:p w14:paraId="64536828"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Inicio:</w:t>
            </w:r>
          </w:p>
        </w:tc>
        <w:tc>
          <w:tcPr>
            <w:tcW w:w="4664" w:type="dxa"/>
            <w:gridSpan w:val="3"/>
            <w:shd w:val="clear" w:color="auto" w:fill="FFFFFF"/>
            <w:vAlign w:val="center"/>
          </w:tcPr>
          <w:p w14:paraId="6ECFB593"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color w:val="002060"/>
              </w:rPr>
              <w:t>07:50</w:t>
            </w:r>
          </w:p>
        </w:tc>
      </w:tr>
      <w:tr w:rsidR="008C45DD" w:rsidRPr="008C45DD" w14:paraId="7D321EB5" w14:textId="77777777" w:rsidTr="000C105A">
        <w:trPr>
          <w:jc w:val="center"/>
        </w:trPr>
        <w:tc>
          <w:tcPr>
            <w:tcW w:w="9341" w:type="dxa"/>
            <w:gridSpan w:val="9"/>
            <w:shd w:val="clear" w:color="auto" w:fill="FFFFFF"/>
            <w:vAlign w:val="center"/>
          </w:tcPr>
          <w:p w14:paraId="09F7A99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 xml:space="preserve">Volumen Leche (Litros): </w:t>
            </w:r>
            <w:r w:rsidRPr="008C45DD">
              <w:rPr>
                <w:rFonts w:ascii="Times New Roman" w:hAnsi="Times New Roman" w:cs="Times New Roman"/>
                <w:color w:val="002060"/>
              </w:rPr>
              <w:t>2250</w:t>
            </w:r>
          </w:p>
        </w:tc>
      </w:tr>
      <w:tr w:rsidR="008C45DD" w:rsidRPr="008C45DD" w14:paraId="194377C2" w14:textId="77777777" w:rsidTr="000C105A">
        <w:trPr>
          <w:jc w:val="center"/>
        </w:trPr>
        <w:tc>
          <w:tcPr>
            <w:tcW w:w="9341" w:type="dxa"/>
            <w:gridSpan w:val="9"/>
            <w:shd w:val="clear" w:color="auto" w:fill="EEEEEE"/>
            <w:vAlign w:val="center"/>
          </w:tcPr>
          <w:p w14:paraId="06D0F49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CONTROL CUALITATIVO</w:t>
            </w:r>
          </w:p>
        </w:tc>
      </w:tr>
      <w:tr w:rsidR="008C45DD" w:rsidRPr="008C45DD" w14:paraId="7D08E14F" w14:textId="77777777" w:rsidTr="000C105A">
        <w:trPr>
          <w:jc w:val="center"/>
        </w:trPr>
        <w:tc>
          <w:tcPr>
            <w:tcW w:w="3893" w:type="dxa"/>
            <w:gridSpan w:val="5"/>
            <w:shd w:val="clear" w:color="auto" w:fill="FFFFFF"/>
            <w:vAlign w:val="center"/>
          </w:tcPr>
          <w:p w14:paraId="4C560479"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ALCOHOL</w:t>
            </w:r>
            <w:sdt>
              <w:sdtPr>
                <w:rPr>
                  <w:rFonts w:ascii="Times New Roman" w:hAnsi="Times New Roman" w:cs="Times New Roman"/>
                  <w:b/>
                  <w:bCs/>
                  <w:color w:val="000000"/>
                </w:rPr>
                <w:id w:val="-1993399234"/>
                <w14:checkbox>
                  <w14:checked w14:val="1"/>
                  <w14:checkedState w14:val="0052" w14:font="Wingdings 2"/>
                  <w14:uncheckedState w14:val="2610" w14:font="MS Gothic"/>
                </w14:checkbox>
              </w:sdtPr>
              <w:sdtEndPr/>
              <w:sdtContent>
                <w:r w:rsidRPr="008C45DD">
                  <w:rPr>
                    <w:rFonts w:ascii="Times New Roman" w:hAnsi="Times New Roman" w:cs="Times New Roman"/>
                    <w:b/>
                    <w:bCs/>
                    <w:color w:val="000000"/>
                  </w:rPr>
                  <w:sym w:font="Wingdings 2" w:char="F052"/>
                </w:r>
              </w:sdtContent>
            </w:sdt>
          </w:p>
        </w:tc>
        <w:tc>
          <w:tcPr>
            <w:tcW w:w="5448" w:type="dxa"/>
            <w:gridSpan w:val="4"/>
            <w:shd w:val="clear" w:color="auto" w:fill="FFFFFF"/>
            <w:vAlign w:val="center"/>
          </w:tcPr>
          <w:p w14:paraId="1AF67C3D"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TERMOESTABILIDAD</w:t>
            </w:r>
            <w:sdt>
              <w:sdtPr>
                <w:rPr>
                  <w:rFonts w:ascii="Times New Roman" w:hAnsi="Times New Roman" w:cs="Times New Roman"/>
                  <w:b/>
                  <w:bCs/>
                  <w:color w:val="000000"/>
                </w:rPr>
                <w:id w:val="2093586975"/>
                <w14:checkbox>
                  <w14:checked w14:val="0"/>
                  <w14:checkedState w14:val="0052" w14:font="Wingdings 2"/>
                  <w14:uncheckedState w14:val="2610" w14:font="MS Gothic"/>
                </w14:checkbox>
              </w:sdtPr>
              <w:sdtEndPr/>
              <w:sdtContent>
                <w:r w:rsidRPr="008C45DD">
                  <w:rPr>
                    <w:rFonts w:ascii="Segoe UI Symbol" w:hAnsi="Segoe UI Symbol" w:cs="Segoe UI Symbol"/>
                    <w:b/>
                    <w:bCs/>
                    <w:color w:val="000000"/>
                  </w:rPr>
                  <w:t>☐</w:t>
                </w:r>
              </w:sdtContent>
            </w:sdt>
          </w:p>
        </w:tc>
      </w:tr>
      <w:tr w:rsidR="008C45DD" w:rsidRPr="008C45DD" w14:paraId="3CF4CC52" w14:textId="77777777" w:rsidTr="000C105A">
        <w:trPr>
          <w:jc w:val="center"/>
        </w:trPr>
        <w:tc>
          <w:tcPr>
            <w:tcW w:w="9341" w:type="dxa"/>
            <w:gridSpan w:val="9"/>
            <w:shd w:val="clear" w:color="auto" w:fill="FFFFFF"/>
            <w:vAlign w:val="center"/>
          </w:tcPr>
          <w:p w14:paraId="58B899E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CONTROL CUANTATIVO</w:t>
            </w:r>
          </w:p>
        </w:tc>
      </w:tr>
      <w:tr w:rsidR="008C45DD" w:rsidRPr="008C45DD" w14:paraId="212B2FA7" w14:textId="77777777" w:rsidTr="000C105A">
        <w:trPr>
          <w:jc w:val="center"/>
        </w:trPr>
        <w:tc>
          <w:tcPr>
            <w:tcW w:w="261" w:type="dxa"/>
            <w:shd w:val="clear" w:color="auto" w:fill="FFFFFF"/>
            <w:vAlign w:val="center"/>
          </w:tcPr>
          <w:p w14:paraId="164F2F5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w:t>
            </w:r>
          </w:p>
          <w:p w14:paraId="76D91139" w14:textId="77777777" w:rsidR="008C45DD" w:rsidRPr="008C45DD" w:rsidRDefault="008C45DD" w:rsidP="008C45DD">
            <w:pPr>
              <w:spacing w:line="240" w:lineRule="auto"/>
              <w:jc w:val="left"/>
              <w:rPr>
                <w:rFonts w:ascii="Times New Roman" w:hAnsi="Times New Roman" w:cs="Times New Roman"/>
                <w:i/>
                <w:iCs/>
                <w:color w:val="000000"/>
              </w:rPr>
            </w:pPr>
            <w:r w:rsidRPr="008C45DD">
              <w:rPr>
                <w:rFonts w:ascii="Times New Roman" w:hAnsi="Times New Roman" w:cs="Times New Roman"/>
                <w:i/>
                <w:iCs/>
                <w:color w:val="000000"/>
              </w:rPr>
              <w:t>6.4 – 6.6</w:t>
            </w:r>
          </w:p>
        </w:tc>
        <w:tc>
          <w:tcPr>
            <w:tcW w:w="1816" w:type="dxa"/>
            <w:gridSpan w:val="2"/>
            <w:shd w:val="clear" w:color="auto" w:fill="FFFFFF"/>
            <w:vAlign w:val="center"/>
          </w:tcPr>
          <w:p w14:paraId="00769D0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Acidez (°D)</w:t>
            </w:r>
          </w:p>
          <w:p w14:paraId="617245BE"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(14 - 18)°D</w:t>
            </w:r>
          </w:p>
        </w:tc>
        <w:tc>
          <w:tcPr>
            <w:tcW w:w="1816" w:type="dxa"/>
            <w:gridSpan w:val="2"/>
            <w:shd w:val="clear" w:color="auto" w:fill="FFFFFF"/>
            <w:vAlign w:val="center"/>
          </w:tcPr>
          <w:p w14:paraId="77EA7911"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Temp (°C)</w:t>
            </w:r>
          </w:p>
          <w:p w14:paraId="79336DD2"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(5 - 8)°C</w:t>
            </w:r>
          </w:p>
        </w:tc>
        <w:tc>
          <w:tcPr>
            <w:tcW w:w="1816" w:type="dxa"/>
            <w:gridSpan w:val="2"/>
            <w:shd w:val="clear" w:color="auto" w:fill="FFFFFF"/>
            <w:vAlign w:val="center"/>
          </w:tcPr>
          <w:p w14:paraId="4508F9D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Grasa %</w:t>
            </w:r>
          </w:p>
          <w:p w14:paraId="0464896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c>
          <w:tcPr>
            <w:tcW w:w="1816" w:type="dxa"/>
            <w:shd w:val="clear" w:color="auto" w:fill="FFFFFF"/>
            <w:vAlign w:val="center"/>
          </w:tcPr>
          <w:p w14:paraId="1FF7793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SNG</w:t>
            </w:r>
          </w:p>
          <w:p w14:paraId="73F26CE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&gt;7%</w:t>
            </w:r>
          </w:p>
        </w:tc>
        <w:tc>
          <w:tcPr>
            <w:tcW w:w="1816" w:type="dxa"/>
            <w:shd w:val="clear" w:color="auto" w:fill="FFFFFF"/>
            <w:vAlign w:val="center"/>
          </w:tcPr>
          <w:p w14:paraId="3647C02B"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Densidad (Q)</w:t>
            </w:r>
          </w:p>
          <w:p w14:paraId="79A3EF9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(28 - 40)°Q</w:t>
            </w:r>
          </w:p>
        </w:tc>
      </w:tr>
      <w:tr w:rsidR="008C45DD" w:rsidRPr="008C45DD" w14:paraId="2D131D27" w14:textId="77777777" w:rsidTr="000C105A">
        <w:trPr>
          <w:jc w:val="center"/>
        </w:trPr>
        <w:tc>
          <w:tcPr>
            <w:tcW w:w="261" w:type="dxa"/>
            <w:shd w:val="clear" w:color="auto" w:fill="FFFFFF"/>
            <w:vAlign w:val="center"/>
          </w:tcPr>
          <w:p w14:paraId="10CFCB59"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6.85</w:t>
            </w:r>
          </w:p>
        </w:tc>
        <w:tc>
          <w:tcPr>
            <w:tcW w:w="1816" w:type="dxa"/>
            <w:gridSpan w:val="2"/>
            <w:shd w:val="clear" w:color="auto" w:fill="FFFFFF"/>
            <w:vAlign w:val="center"/>
          </w:tcPr>
          <w:p w14:paraId="0EB8D938"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17</w:t>
            </w:r>
          </w:p>
        </w:tc>
        <w:tc>
          <w:tcPr>
            <w:tcW w:w="1816" w:type="dxa"/>
            <w:gridSpan w:val="2"/>
            <w:shd w:val="clear" w:color="auto" w:fill="FFFFFF"/>
            <w:vAlign w:val="center"/>
          </w:tcPr>
          <w:p w14:paraId="6472028C"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w:t>
            </w:r>
          </w:p>
        </w:tc>
        <w:tc>
          <w:tcPr>
            <w:tcW w:w="1816" w:type="dxa"/>
            <w:gridSpan w:val="2"/>
            <w:shd w:val="clear" w:color="auto" w:fill="FFFFFF"/>
            <w:vAlign w:val="center"/>
          </w:tcPr>
          <w:p w14:paraId="04D8A076"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3.59</w:t>
            </w:r>
          </w:p>
        </w:tc>
        <w:tc>
          <w:tcPr>
            <w:tcW w:w="1816" w:type="dxa"/>
            <w:shd w:val="clear" w:color="auto" w:fill="FFFFFF"/>
            <w:vAlign w:val="center"/>
          </w:tcPr>
          <w:p w14:paraId="05907C0E"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7.81</w:t>
            </w:r>
          </w:p>
        </w:tc>
        <w:tc>
          <w:tcPr>
            <w:tcW w:w="1816" w:type="dxa"/>
            <w:shd w:val="clear" w:color="auto" w:fill="FFFFFF"/>
            <w:vAlign w:val="center"/>
          </w:tcPr>
          <w:p w14:paraId="12F3C682"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27.4</w:t>
            </w:r>
          </w:p>
        </w:tc>
      </w:tr>
      <w:tr w:rsidR="008C45DD" w:rsidRPr="008C45DD" w14:paraId="16ED7D46" w14:textId="77777777" w:rsidTr="000C105A">
        <w:trPr>
          <w:jc w:val="center"/>
        </w:trPr>
        <w:tc>
          <w:tcPr>
            <w:tcW w:w="2077" w:type="dxa"/>
            <w:gridSpan w:val="3"/>
            <w:shd w:val="clear" w:color="auto" w:fill="FFFFFF"/>
            <w:vAlign w:val="center"/>
          </w:tcPr>
          <w:p w14:paraId="51523649"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Celulas Somáticas</w:t>
            </w:r>
          </w:p>
          <w:p w14:paraId="59F9758B" w14:textId="77777777" w:rsidR="008C45DD" w:rsidRPr="008C45DD" w:rsidRDefault="008C45DD" w:rsidP="008C45DD">
            <w:pPr>
              <w:spacing w:line="240" w:lineRule="auto"/>
              <w:jc w:val="left"/>
              <w:rPr>
                <w:rFonts w:ascii="Times New Roman" w:hAnsi="Times New Roman" w:cs="Times New Roman"/>
                <w:i/>
                <w:iCs/>
                <w:color w:val="000000"/>
              </w:rPr>
            </w:pPr>
            <w:r w:rsidRPr="008C45DD">
              <w:rPr>
                <w:rFonts w:ascii="Times New Roman" w:hAnsi="Times New Roman" w:cs="Times New Roman"/>
                <w:i/>
                <w:iCs/>
                <w:color w:val="000000"/>
              </w:rPr>
              <w:t>&lt;400 e3/ml</w:t>
            </w:r>
          </w:p>
        </w:tc>
        <w:tc>
          <w:tcPr>
            <w:tcW w:w="1816" w:type="dxa"/>
            <w:gridSpan w:val="2"/>
            <w:shd w:val="clear" w:color="auto" w:fill="FFFFFF"/>
            <w:vAlign w:val="center"/>
          </w:tcPr>
          <w:p w14:paraId="521F4C5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Antibióticos</w:t>
            </w:r>
          </w:p>
          <w:p w14:paraId="15C035DE"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SI/NO</w:t>
            </w:r>
          </w:p>
        </w:tc>
        <w:tc>
          <w:tcPr>
            <w:tcW w:w="1816" w:type="dxa"/>
            <w:gridSpan w:val="2"/>
            <w:shd w:val="clear" w:color="auto" w:fill="FFFFFF"/>
            <w:vAlign w:val="center"/>
          </w:tcPr>
          <w:p w14:paraId="09DF491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%H2O</w:t>
            </w:r>
          </w:p>
          <w:p w14:paraId="560396C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&lt;8.5%</w:t>
            </w:r>
          </w:p>
        </w:tc>
        <w:tc>
          <w:tcPr>
            <w:tcW w:w="1816" w:type="dxa"/>
            <w:shd w:val="clear" w:color="auto" w:fill="FFFFFF"/>
            <w:vAlign w:val="center"/>
          </w:tcPr>
          <w:p w14:paraId="62BB21B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 Congelación</w:t>
            </w:r>
          </w:p>
          <w:p w14:paraId="4009146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&gt;52</w:t>
            </w:r>
          </w:p>
        </w:tc>
        <w:tc>
          <w:tcPr>
            <w:tcW w:w="1816" w:type="dxa"/>
            <w:shd w:val="clear" w:color="auto" w:fill="FFFFFF"/>
            <w:vAlign w:val="center"/>
          </w:tcPr>
          <w:p w14:paraId="3761036B"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Proteína</w:t>
            </w:r>
          </w:p>
          <w:p w14:paraId="1FCD02B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r>
      <w:tr w:rsidR="008C45DD" w:rsidRPr="008C45DD" w14:paraId="556F4BFF" w14:textId="77777777" w:rsidTr="000C105A">
        <w:trPr>
          <w:jc w:val="center"/>
        </w:trPr>
        <w:tc>
          <w:tcPr>
            <w:tcW w:w="2077" w:type="dxa"/>
            <w:gridSpan w:val="3"/>
            <w:shd w:val="clear" w:color="auto" w:fill="FFFFFF"/>
            <w:vAlign w:val="center"/>
          </w:tcPr>
          <w:p w14:paraId="2FEB9DA7"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1377</w:t>
            </w:r>
          </w:p>
        </w:tc>
        <w:tc>
          <w:tcPr>
            <w:tcW w:w="1816" w:type="dxa"/>
            <w:gridSpan w:val="2"/>
            <w:shd w:val="clear" w:color="auto" w:fill="FFFFFF"/>
            <w:vAlign w:val="center"/>
          </w:tcPr>
          <w:p w14:paraId="7D0BE47C"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4C495A90"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8.76</w:t>
            </w:r>
          </w:p>
        </w:tc>
        <w:tc>
          <w:tcPr>
            <w:tcW w:w="1816" w:type="dxa"/>
            <w:shd w:val="clear" w:color="auto" w:fill="FFFFFF"/>
            <w:vAlign w:val="center"/>
          </w:tcPr>
          <w:p w14:paraId="35242758"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46.3</w:t>
            </w:r>
          </w:p>
        </w:tc>
        <w:tc>
          <w:tcPr>
            <w:tcW w:w="1816" w:type="dxa"/>
            <w:shd w:val="clear" w:color="auto" w:fill="FFFFFF"/>
            <w:vAlign w:val="center"/>
          </w:tcPr>
          <w:p w14:paraId="47063D6D"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3.10</w:t>
            </w:r>
          </w:p>
        </w:tc>
      </w:tr>
      <w:tr w:rsidR="008C45DD" w:rsidRPr="008C45DD" w14:paraId="487302F6" w14:textId="77777777" w:rsidTr="000C105A">
        <w:trPr>
          <w:jc w:val="center"/>
        </w:trPr>
        <w:tc>
          <w:tcPr>
            <w:tcW w:w="9341" w:type="dxa"/>
            <w:gridSpan w:val="9"/>
            <w:shd w:val="clear" w:color="auto" w:fill="FFFFFF"/>
            <w:vAlign w:val="center"/>
          </w:tcPr>
          <w:p w14:paraId="29C367D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lastRenderedPageBreak/>
              <w:t>CONTROL CUANTATIVO</w:t>
            </w:r>
          </w:p>
        </w:tc>
      </w:tr>
      <w:tr w:rsidR="008C45DD" w:rsidRPr="008C45DD" w14:paraId="0EFCDB10" w14:textId="77777777" w:rsidTr="000C105A">
        <w:trPr>
          <w:jc w:val="center"/>
        </w:trPr>
        <w:tc>
          <w:tcPr>
            <w:tcW w:w="261" w:type="dxa"/>
            <w:shd w:val="clear" w:color="auto" w:fill="FFFFFF"/>
            <w:vAlign w:val="center"/>
          </w:tcPr>
          <w:p w14:paraId="7F45742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w:t>
            </w:r>
          </w:p>
          <w:p w14:paraId="2684EAE2" w14:textId="77777777" w:rsidR="008C45DD" w:rsidRPr="008C45DD" w:rsidRDefault="008C45DD" w:rsidP="008C45DD">
            <w:pPr>
              <w:spacing w:line="240" w:lineRule="auto"/>
              <w:jc w:val="left"/>
              <w:rPr>
                <w:rFonts w:ascii="Times New Roman" w:hAnsi="Times New Roman" w:cs="Times New Roman"/>
                <w:i/>
                <w:iCs/>
                <w:color w:val="000000"/>
              </w:rPr>
            </w:pPr>
            <w:r w:rsidRPr="008C45DD">
              <w:rPr>
                <w:rFonts w:ascii="Times New Roman" w:hAnsi="Times New Roman" w:cs="Times New Roman"/>
                <w:i/>
                <w:iCs/>
                <w:color w:val="000000"/>
              </w:rPr>
              <w:t>6.4 – 6.6</w:t>
            </w:r>
          </w:p>
        </w:tc>
        <w:tc>
          <w:tcPr>
            <w:tcW w:w="1816" w:type="dxa"/>
            <w:gridSpan w:val="2"/>
            <w:shd w:val="clear" w:color="auto" w:fill="FFFFFF"/>
            <w:vAlign w:val="center"/>
          </w:tcPr>
          <w:p w14:paraId="5433B24C"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Acidez (°D)</w:t>
            </w:r>
          </w:p>
          <w:p w14:paraId="5E4BF16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(14 - 18)°D</w:t>
            </w:r>
          </w:p>
        </w:tc>
        <w:tc>
          <w:tcPr>
            <w:tcW w:w="1816" w:type="dxa"/>
            <w:gridSpan w:val="2"/>
            <w:shd w:val="clear" w:color="auto" w:fill="FFFFFF"/>
            <w:vAlign w:val="center"/>
          </w:tcPr>
          <w:p w14:paraId="2279474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Temp (°C)</w:t>
            </w:r>
          </w:p>
          <w:p w14:paraId="21AF30A1"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(5 - 8)°C</w:t>
            </w:r>
          </w:p>
        </w:tc>
        <w:tc>
          <w:tcPr>
            <w:tcW w:w="1816" w:type="dxa"/>
            <w:gridSpan w:val="2"/>
            <w:shd w:val="clear" w:color="auto" w:fill="FFFFFF"/>
            <w:vAlign w:val="center"/>
          </w:tcPr>
          <w:p w14:paraId="58E943D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Grasa %</w:t>
            </w:r>
          </w:p>
          <w:p w14:paraId="07DB6CA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c>
          <w:tcPr>
            <w:tcW w:w="1816" w:type="dxa"/>
            <w:shd w:val="clear" w:color="auto" w:fill="FFFFFF"/>
            <w:vAlign w:val="center"/>
          </w:tcPr>
          <w:p w14:paraId="07E47108"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SNG</w:t>
            </w:r>
          </w:p>
          <w:p w14:paraId="61D0E70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&gt;7%</w:t>
            </w:r>
          </w:p>
        </w:tc>
        <w:tc>
          <w:tcPr>
            <w:tcW w:w="1816" w:type="dxa"/>
            <w:shd w:val="clear" w:color="auto" w:fill="FFFFFF"/>
            <w:vAlign w:val="center"/>
          </w:tcPr>
          <w:p w14:paraId="263B7D9D"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Densidad (Q)</w:t>
            </w:r>
          </w:p>
          <w:p w14:paraId="534EBEDC"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(28 - 40)°Q</w:t>
            </w:r>
          </w:p>
        </w:tc>
      </w:tr>
      <w:tr w:rsidR="008C45DD" w:rsidRPr="008C45DD" w14:paraId="5CE5C273" w14:textId="77777777" w:rsidTr="000C105A">
        <w:trPr>
          <w:jc w:val="center"/>
        </w:trPr>
        <w:tc>
          <w:tcPr>
            <w:tcW w:w="261" w:type="dxa"/>
            <w:shd w:val="clear" w:color="auto" w:fill="FFFFFF"/>
            <w:vAlign w:val="center"/>
          </w:tcPr>
          <w:p w14:paraId="156C9FD3"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033C1F2C"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14</w:t>
            </w:r>
          </w:p>
        </w:tc>
        <w:tc>
          <w:tcPr>
            <w:tcW w:w="1816" w:type="dxa"/>
            <w:gridSpan w:val="2"/>
            <w:shd w:val="clear" w:color="auto" w:fill="FFFFFF"/>
            <w:vAlign w:val="center"/>
          </w:tcPr>
          <w:p w14:paraId="34849355"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5D14EE22"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3.22</w:t>
            </w:r>
          </w:p>
        </w:tc>
        <w:tc>
          <w:tcPr>
            <w:tcW w:w="1816" w:type="dxa"/>
            <w:shd w:val="clear" w:color="auto" w:fill="FFFFFF"/>
            <w:vAlign w:val="center"/>
          </w:tcPr>
          <w:p w14:paraId="07007F6C"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7.86</w:t>
            </w:r>
          </w:p>
        </w:tc>
        <w:tc>
          <w:tcPr>
            <w:tcW w:w="1816" w:type="dxa"/>
            <w:shd w:val="clear" w:color="auto" w:fill="FFFFFF"/>
            <w:vAlign w:val="center"/>
          </w:tcPr>
          <w:p w14:paraId="39250962"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27.9</w:t>
            </w:r>
          </w:p>
        </w:tc>
      </w:tr>
      <w:tr w:rsidR="008C45DD" w:rsidRPr="008C45DD" w14:paraId="3C910FDE" w14:textId="77777777" w:rsidTr="000C105A">
        <w:trPr>
          <w:jc w:val="center"/>
        </w:trPr>
        <w:tc>
          <w:tcPr>
            <w:tcW w:w="2077" w:type="dxa"/>
            <w:gridSpan w:val="3"/>
            <w:shd w:val="clear" w:color="auto" w:fill="FFFFFF"/>
            <w:vAlign w:val="center"/>
          </w:tcPr>
          <w:p w14:paraId="7561AB69"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Celulas Somáticas</w:t>
            </w:r>
          </w:p>
          <w:p w14:paraId="3EF9E217" w14:textId="77777777" w:rsidR="008C45DD" w:rsidRPr="008C45DD" w:rsidRDefault="008C45DD" w:rsidP="008C45DD">
            <w:pPr>
              <w:spacing w:line="240" w:lineRule="auto"/>
              <w:jc w:val="left"/>
              <w:rPr>
                <w:rFonts w:ascii="Times New Roman" w:hAnsi="Times New Roman" w:cs="Times New Roman"/>
                <w:i/>
                <w:iCs/>
                <w:color w:val="000000"/>
              </w:rPr>
            </w:pPr>
            <w:r w:rsidRPr="008C45DD">
              <w:rPr>
                <w:rFonts w:ascii="Times New Roman" w:hAnsi="Times New Roman" w:cs="Times New Roman"/>
                <w:i/>
                <w:iCs/>
                <w:color w:val="000000"/>
              </w:rPr>
              <w:t>&lt;400 e3/ml</w:t>
            </w:r>
          </w:p>
        </w:tc>
        <w:tc>
          <w:tcPr>
            <w:tcW w:w="1816" w:type="dxa"/>
            <w:gridSpan w:val="2"/>
            <w:shd w:val="clear" w:color="auto" w:fill="FFFFFF"/>
            <w:vAlign w:val="center"/>
          </w:tcPr>
          <w:p w14:paraId="13636B71"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Antibióticos</w:t>
            </w:r>
          </w:p>
          <w:p w14:paraId="681D94C8"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SI/NO</w:t>
            </w:r>
          </w:p>
        </w:tc>
        <w:tc>
          <w:tcPr>
            <w:tcW w:w="1816" w:type="dxa"/>
            <w:gridSpan w:val="2"/>
            <w:shd w:val="clear" w:color="auto" w:fill="FFFFFF"/>
            <w:vAlign w:val="center"/>
          </w:tcPr>
          <w:p w14:paraId="51E1A87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%H2O</w:t>
            </w:r>
          </w:p>
          <w:p w14:paraId="590938C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&lt;8.5%</w:t>
            </w:r>
          </w:p>
        </w:tc>
        <w:tc>
          <w:tcPr>
            <w:tcW w:w="1816" w:type="dxa"/>
            <w:shd w:val="clear" w:color="auto" w:fill="FFFFFF"/>
            <w:vAlign w:val="center"/>
          </w:tcPr>
          <w:p w14:paraId="51D3BF59"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 Congelación</w:t>
            </w:r>
          </w:p>
          <w:p w14:paraId="436094B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&gt;52</w:t>
            </w:r>
          </w:p>
        </w:tc>
        <w:tc>
          <w:tcPr>
            <w:tcW w:w="1816" w:type="dxa"/>
            <w:shd w:val="clear" w:color="auto" w:fill="FFFFFF"/>
            <w:vAlign w:val="center"/>
          </w:tcPr>
          <w:p w14:paraId="6B372DF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Proteína</w:t>
            </w:r>
          </w:p>
          <w:p w14:paraId="3EEA462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r>
      <w:tr w:rsidR="008C45DD" w:rsidRPr="008C45DD" w14:paraId="52BD9774" w14:textId="77777777" w:rsidTr="000C105A">
        <w:trPr>
          <w:jc w:val="center"/>
        </w:trPr>
        <w:tc>
          <w:tcPr>
            <w:tcW w:w="2077" w:type="dxa"/>
            <w:gridSpan w:val="3"/>
            <w:shd w:val="clear" w:color="auto" w:fill="FFFFFF"/>
            <w:vAlign w:val="center"/>
          </w:tcPr>
          <w:p w14:paraId="241A941D"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2AB0D58F"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5CFD8B31"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8.25</w:t>
            </w:r>
          </w:p>
        </w:tc>
        <w:tc>
          <w:tcPr>
            <w:tcW w:w="1816" w:type="dxa"/>
            <w:shd w:val="clear" w:color="auto" w:fill="FFFFFF"/>
            <w:vAlign w:val="center"/>
          </w:tcPr>
          <w:p w14:paraId="05D1B224"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46.6</w:t>
            </w:r>
          </w:p>
        </w:tc>
        <w:tc>
          <w:tcPr>
            <w:tcW w:w="1816" w:type="dxa"/>
            <w:shd w:val="clear" w:color="auto" w:fill="FFFFFF"/>
            <w:vAlign w:val="center"/>
          </w:tcPr>
          <w:p w14:paraId="58ABD2AA"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3.11</w:t>
            </w:r>
          </w:p>
        </w:tc>
      </w:tr>
      <w:tr w:rsidR="008C45DD" w:rsidRPr="008C45DD" w14:paraId="2FA58B5A" w14:textId="77777777" w:rsidTr="000C105A">
        <w:trPr>
          <w:jc w:val="center"/>
        </w:trPr>
        <w:tc>
          <w:tcPr>
            <w:tcW w:w="9341" w:type="dxa"/>
            <w:gridSpan w:val="9"/>
            <w:shd w:val="clear" w:color="auto" w:fill="FFFFFF"/>
            <w:vAlign w:val="center"/>
          </w:tcPr>
          <w:p w14:paraId="4E6812DC"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OBSERVACIONES</w:t>
            </w:r>
          </w:p>
          <w:p w14:paraId="09A853F9"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Se saco del pasteurizador y la acidez salió más bajo</w:t>
            </w:r>
          </w:p>
          <w:p w14:paraId="19AA26F7" w14:textId="77777777" w:rsidR="008C45DD" w:rsidRPr="008C45DD" w:rsidRDefault="008C45DD" w:rsidP="008C45DD">
            <w:pPr>
              <w:spacing w:line="240" w:lineRule="auto"/>
              <w:jc w:val="left"/>
              <w:rPr>
                <w:rFonts w:ascii="Times New Roman" w:hAnsi="Times New Roman" w:cs="Times New Roman"/>
                <w:b/>
                <w:bCs/>
                <w:color w:val="000000"/>
              </w:rPr>
            </w:pPr>
          </w:p>
        </w:tc>
      </w:tr>
      <w:tr w:rsidR="008C45DD" w:rsidRPr="008C45DD" w14:paraId="699AEE56" w14:textId="77777777" w:rsidTr="000C105A">
        <w:trPr>
          <w:jc w:val="center"/>
        </w:trPr>
        <w:tc>
          <w:tcPr>
            <w:tcW w:w="3893" w:type="dxa"/>
            <w:gridSpan w:val="5"/>
            <w:shd w:val="clear" w:color="auto" w:fill="EEEEEE"/>
            <w:vAlign w:val="center"/>
          </w:tcPr>
          <w:p w14:paraId="7CDFC951"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CONTROL EN LECHE DESCREMADA</w:t>
            </w:r>
          </w:p>
        </w:tc>
        <w:tc>
          <w:tcPr>
            <w:tcW w:w="5448" w:type="dxa"/>
            <w:gridSpan w:val="4"/>
            <w:shd w:val="clear" w:color="auto" w:fill="EEEEEE"/>
            <w:vAlign w:val="center"/>
          </w:tcPr>
          <w:p w14:paraId="303B2F8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CONTROL EN LLENADO FINAL DE TINA</w:t>
            </w:r>
          </w:p>
        </w:tc>
      </w:tr>
      <w:tr w:rsidR="008C45DD" w:rsidRPr="008C45DD" w14:paraId="44F15C44" w14:textId="77777777" w:rsidTr="000C105A">
        <w:trPr>
          <w:jc w:val="center"/>
        </w:trPr>
        <w:tc>
          <w:tcPr>
            <w:tcW w:w="261" w:type="dxa"/>
            <w:shd w:val="clear" w:color="auto" w:fill="FFFFFF"/>
            <w:vAlign w:val="center"/>
          </w:tcPr>
          <w:p w14:paraId="77B63E18"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Grasa %</w:t>
            </w:r>
          </w:p>
          <w:p w14:paraId="25790B4B" w14:textId="77777777" w:rsidR="008C45DD" w:rsidRPr="008C45DD" w:rsidRDefault="008C45DD" w:rsidP="008C45DD">
            <w:pPr>
              <w:spacing w:line="240" w:lineRule="auto"/>
              <w:jc w:val="left"/>
              <w:rPr>
                <w:rFonts w:ascii="Times New Roman" w:hAnsi="Times New Roman" w:cs="Times New Roman"/>
                <w:i/>
                <w:iCs/>
                <w:color w:val="000000"/>
              </w:rPr>
            </w:pPr>
            <w:r w:rsidRPr="008C45DD">
              <w:rPr>
                <w:rFonts w:ascii="Times New Roman" w:hAnsi="Times New Roman" w:cs="Times New Roman"/>
                <w:i/>
                <w:iCs/>
                <w:color w:val="000000"/>
              </w:rPr>
              <w:t>&gt;3%</w:t>
            </w:r>
          </w:p>
        </w:tc>
        <w:tc>
          <w:tcPr>
            <w:tcW w:w="1816" w:type="dxa"/>
            <w:gridSpan w:val="2"/>
            <w:shd w:val="clear" w:color="auto" w:fill="FFFFFF"/>
            <w:vAlign w:val="center"/>
          </w:tcPr>
          <w:p w14:paraId="2FB2F75E"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SNG</w:t>
            </w:r>
          </w:p>
          <w:p w14:paraId="7FC890A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&gt;7%</w:t>
            </w:r>
          </w:p>
        </w:tc>
        <w:tc>
          <w:tcPr>
            <w:tcW w:w="1816" w:type="dxa"/>
            <w:gridSpan w:val="2"/>
            <w:shd w:val="clear" w:color="auto" w:fill="FFFFFF"/>
            <w:vAlign w:val="center"/>
          </w:tcPr>
          <w:p w14:paraId="4C638AF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Densidad (Q)</w:t>
            </w:r>
          </w:p>
          <w:p w14:paraId="21D766F9"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(28 - 40)°Q</w:t>
            </w:r>
          </w:p>
        </w:tc>
        <w:tc>
          <w:tcPr>
            <w:tcW w:w="1816" w:type="dxa"/>
            <w:gridSpan w:val="2"/>
            <w:shd w:val="clear" w:color="auto" w:fill="FFFFFF"/>
            <w:vAlign w:val="center"/>
          </w:tcPr>
          <w:p w14:paraId="5F96233D"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Grasa %</w:t>
            </w:r>
          </w:p>
          <w:p w14:paraId="1DD2D1A0"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c>
          <w:tcPr>
            <w:tcW w:w="1816" w:type="dxa"/>
            <w:shd w:val="clear" w:color="auto" w:fill="FFFFFF"/>
            <w:vAlign w:val="center"/>
          </w:tcPr>
          <w:p w14:paraId="3BC0A14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SNG</w:t>
            </w:r>
          </w:p>
          <w:p w14:paraId="67F7AC1B"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&gt;7%</w:t>
            </w:r>
          </w:p>
        </w:tc>
        <w:tc>
          <w:tcPr>
            <w:tcW w:w="1816" w:type="dxa"/>
            <w:shd w:val="clear" w:color="auto" w:fill="FFFFFF"/>
            <w:vAlign w:val="center"/>
          </w:tcPr>
          <w:p w14:paraId="2392720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Densidad (Q)</w:t>
            </w:r>
          </w:p>
          <w:p w14:paraId="442E72A7"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(28 - 40)°Q</w:t>
            </w:r>
          </w:p>
        </w:tc>
      </w:tr>
      <w:tr w:rsidR="008C45DD" w:rsidRPr="008C45DD" w14:paraId="157E2D96" w14:textId="77777777" w:rsidTr="000C105A">
        <w:trPr>
          <w:jc w:val="center"/>
        </w:trPr>
        <w:tc>
          <w:tcPr>
            <w:tcW w:w="261" w:type="dxa"/>
            <w:shd w:val="clear" w:color="auto" w:fill="FFFFFF"/>
            <w:vAlign w:val="center"/>
          </w:tcPr>
          <w:p w14:paraId="7A6D703F"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53780F08"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3FE58058"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62799306"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3.43</w:t>
            </w:r>
          </w:p>
        </w:tc>
        <w:tc>
          <w:tcPr>
            <w:tcW w:w="1816" w:type="dxa"/>
            <w:shd w:val="clear" w:color="auto" w:fill="FFFFFF"/>
            <w:vAlign w:val="center"/>
          </w:tcPr>
          <w:p w14:paraId="6D0A2BF6"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8.58</w:t>
            </w:r>
          </w:p>
        </w:tc>
        <w:tc>
          <w:tcPr>
            <w:tcW w:w="1816" w:type="dxa"/>
            <w:shd w:val="clear" w:color="auto" w:fill="FFFFFF"/>
            <w:vAlign w:val="center"/>
          </w:tcPr>
          <w:p w14:paraId="3A4573F4"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32.5</w:t>
            </w:r>
          </w:p>
        </w:tc>
      </w:tr>
      <w:tr w:rsidR="008C45DD" w:rsidRPr="008C45DD" w14:paraId="4572266C" w14:textId="77777777" w:rsidTr="000C105A">
        <w:tblPrEx>
          <w:jc w:val="left"/>
        </w:tblPrEx>
        <w:tc>
          <w:tcPr>
            <w:tcW w:w="261" w:type="dxa"/>
            <w:vAlign w:val="center"/>
          </w:tcPr>
          <w:p w14:paraId="24A7941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%H2O</w:t>
            </w:r>
          </w:p>
          <w:p w14:paraId="4BE8B322" w14:textId="77777777" w:rsidR="008C45DD" w:rsidRPr="008C45DD" w:rsidRDefault="008C45DD" w:rsidP="008C45DD">
            <w:pPr>
              <w:spacing w:line="240" w:lineRule="auto"/>
              <w:jc w:val="left"/>
              <w:rPr>
                <w:rFonts w:ascii="Times New Roman" w:hAnsi="Times New Roman" w:cs="Times New Roman"/>
                <w:i/>
                <w:iCs/>
                <w:color w:val="000000"/>
              </w:rPr>
            </w:pPr>
            <w:r w:rsidRPr="008C45DD">
              <w:rPr>
                <w:rFonts w:ascii="Times New Roman" w:hAnsi="Times New Roman" w:cs="Times New Roman"/>
                <w:i/>
                <w:iCs/>
                <w:color w:val="000000"/>
              </w:rPr>
              <w:t>&lt;8.5%</w:t>
            </w:r>
          </w:p>
        </w:tc>
        <w:tc>
          <w:tcPr>
            <w:tcW w:w="1816" w:type="dxa"/>
            <w:gridSpan w:val="2"/>
            <w:vAlign w:val="center"/>
          </w:tcPr>
          <w:p w14:paraId="392D007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 Congelación</w:t>
            </w:r>
          </w:p>
          <w:p w14:paraId="0E7771EE"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&gt;52</w:t>
            </w:r>
          </w:p>
        </w:tc>
        <w:tc>
          <w:tcPr>
            <w:tcW w:w="1816" w:type="dxa"/>
            <w:gridSpan w:val="2"/>
            <w:vAlign w:val="center"/>
          </w:tcPr>
          <w:p w14:paraId="175A80BE"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Proteína</w:t>
            </w:r>
          </w:p>
          <w:p w14:paraId="0609C53B"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c>
          <w:tcPr>
            <w:tcW w:w="1816" w:type="dxa"/>
            <w:gridSpan w:val="2"/>
            <w:vAlign w:val="center"/>
          </w:tcPr>
          <w:p w14:paraId="3FE0117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%H2O</w:t>
            </w:r>
          </w:p>
          <w:p w14:paraId="120BFD4C"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&lt;8.5%</w:t>
            </w:r>
          </w:p>
        </w:tc>
        <w:tc>
          <w:tcPr>
            <w:tcW w:w="1816" w:type="dxa"/>
            <w:vAlign w:val="center"/>
          </w:tcPr>
          <w:p w14:paraId="7100FD03"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 Congelación</w:t>
            </w:r>
          </w:p>
          <w:p w14:paraId="4DF742F7"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&gt;52</w:t>
            </w:r>
          </w:p>
        </w:tc>
        <w:tc>
          <w:tcPr>
            <w:tcW w:w="1816" w:type="dxa"/>
            <w:vAlign w:val="center"/>
          </w:tcPr>
          <w:p w14:paraId="21D0E6B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Proteína</w:t>
            </w:r>
          </w:p>
          <w:p w14:paraId="662F739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i/>
                <w:iCs/>
                <w:color w:val="000000"/>
              </w:rPr>
              <w:t>&gt;3%</w:t>
            </w:r>
          </w:p>
        </w:tc>
      </w:tr>
      <w:tr w:rsidR="008C45DD" w:rsidRPr="008C45DD" w14:paraId="6F4B9F12" w14:textId="77777777" w:rsidTr="000C105A">
        <w:tblPrEx>
          <w:jc w:val="left"/>
        </w:tblPrEx>
        <w:tc>
          <w:tcPr>
            <w:tcW w:w="261" w:type="dxa"/>
          </w:tcPr>
          <w:p w14:paraId="4738CA69"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tcPr>
          <w:p w14:paraId="68B9FB6E"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tcPr>
          <w:p w14:paraId="41EF8A45" w14:textId="77777777" w:rsidR="008C45DD" w:rsidRPr="008C45DD" w:rsidRDefault="008C45DD" w:rsidP="008C45DD">
            <w:pPr>
              <w:spacing w:line="240" w:lineRule="auto"/>
              <w:jc w:val="left"/>
              <w:rPr>
                <w:rFonts w:ascii="Times New Roman" w:hAnsi="Times New Roman" w:cs="Times New Roman"/>
                <w:color w:val="002060"/>
              </w:rPr>
            </w:pPr>
          </w:p>
        </w:tc>
        <w:tc>
          <w:tcPr>
            <w:tcW w:w="1816" w:type="dxa"/>
            <w:gridSpan w:val="2"/>
          </w:tcPr>
          <w:p w14:paraId="1D9854B5"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0.00</w:t>
            </w:r>
          </w:p>
        </w:tc>
        <w:tc>
          <w:tcPr>
            <w:tcW w:w="1816" w:type="dxa"/>
          </w:tcPr>
          <w:p w14:paraId="77F65CD9"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60.2</w:t>
            </w:r>
          </w:p>
        </w:tc>
        <w:tc>
          <w:tcPr>
            <w:tcW w:w="1816" w:type="dxa"/>
          </w:tcPr>
          <w:p w14:paraId="4154DA68"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2.64</w:t>
            </w:r>
          </w:p>
        </w:tc>
      </w:tr>
      <w:tr w:rsidR="008C45DD" w:rsidRPr="008C45DD" w14:paraId="751D9FF5" w14:textId="77777777" w:rsidTr="000C105A">
        <w:trPr>
          <w:jc w:val="center"/>
        </w:trPr>
        <w:tc>
          <w:tcPr>
            <w:tcW w:w="9341" w:type="dxa"/>
            <w:gridSpan w:val="9"/>
            <w:shd w:val="clear" w:color="auto" w:fill="FFFFFF"/>
            <w:vAlign w:val="center"/>
          </w:tcPr>
          <w:p w14:paraId="432266D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OBSERVACIONES</w:t>
            </w:r>
          </w:p>
          <w:p w14:paraId="19CFC56F"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No se descremo</w:t>
            </w:r>
          </w:p>
          <w:p w14:paraId="52D5F4D0" w14:textId="77777777" w:rsidR="008C45DD" w:rsidRPr="008C45DD" w:rsidRDefault="008C45DD" w:rsidP="008C45DD">
            <w:pPr>
              <w:spacing w:line="240" w:lineRule="auto"/>
              <w:jc w:val="left"/>
              <w:rPr>
                <w:rFonts w:ascii="Times New Roman" w:hAnsi="Times New Roman" w:cs="Times New Roman"/>
                <w:b/>
                <w:bCs/>
                <w:color w:val="000000"/>
              </w:rPr>
            </w:pPr>
          </w:p>
        </w:tc>
      </w:tr>
    </w:tbl>
    <w:p w14:paraId="0C8E7663" w14:textId="77777777" w:rsidR="008C45DD" w:rsidRPr="008C45DD" w:rsidRDefault="008C45DD" w:rsidP="008C45DD">
      <w:pPr>
        <w:spacing w:after="160" w:line="259" w:lineRule="auto"/>
        <w:jc w:val="left"/>
        <w:rPr>
          <w:rFonts w:ascii="Times New Roman" w:hAnsi="Times New Roman" w:cs="Times New Roman"/>
        </w:rPr>
      </w:pPr>
    </w:p>
    <w:p w14:paraId="50607B85" w14:textId="77777777" w:rsidR="008C45DD" w:rsidRPr="008C45DD" w:rsidRDefault="008C45DD" w:rsidP="008C45DD">
      <w:pPr>
        <w:spacing w:after="160" w:line="259" w:lineRule="auto"/>
        <w:jc w:val="left"/>
        <w:rPr>
          <w:rFonts w:ascii="Times New Roman" w:hAnsi="Times New Roman" w:cs="Times New Roman"/>
        </w:rPr>
      </w:pPr>
    </w:p>
    <w:p w14:paraId="206F8911" w14:textId="77777777" w:rsidR="008C45DD" w:rsidRPr="008C45DD" w:rsidRDefault="008C45DD" w:rsidP="008C45DD">
      <w:pPr>
        <w:spacing w:after="160" w:line="259" w:lineRule="auto"/>
        <w:jc w:val="left"/>
        <w:rPr>
          <w:rFonts w:ascii="Times New Roman" w:hAnsi="Times New Roman" w:cs="Times New Roman"/>
        </w:rPr>
      </w:pPr>
      <w:r w:rsidRPr="008C45DD">
        <w:rPr>
          <w:rFonts w:ascii="Times New Roman" w:hAnsi="Times New Roman" w:cs="Times New Roman"/>
        </w:rPr>
        <w:br w:type="page"/>
      </w:r>
    </w:p>
    <w:p w14:paraId="71EA0C4B" w14:textId="77777777" w:rsidR="008C45DD" w:rsidRPr="008C45DD" w:rsidRDefault="008C45DD" w:rsidP="008C45DD">
      <w:pPr>
        <w:spacing w:after="160" w:line="259" w:lineRule="auto"/>
        <w:jc w:val="left"/>
        <w:rPr>
          <w:rFonts w:ascii="Times New Roman" w:hAnsi="Times New Roman" w:cs="Times New Roman"/>
          <w:b/>
          <w:bCs/>
        </w:rPr>
      </w:pPr>
      <w:r w:rsidRPr="008C45DD">
        <w:rPr>
          <w:rFonts w:ascii="Times New Roman" w:hAnsi="Times New Roman" w:cs="Times New Roman"/>
          <w:b/>
          <w:bCs/>
        </w:rPr>
        <w:lastRenderedPageBreak/>
        <w:t>PLANILLA DE LA ELABORACION DE LA CUAJADA</w:t>
      </w:r>
    </w:p>
    <w:p w14:paraId="3AE67F26" w14:textId="77777777" w:rsidR="008C45DD" w:rsidRPr="008C45DD" w:rsidRDefault="008C45DD" w:rsidP="008C45DD">
      <w:pPr>
        <w:spacing w:line="240" w:lineRule="auto"/>
        <w:jc w:val="left"/>
        <w:rPr>
          <w:rFonts w:ascii="Times New Roman" w:eastAsia="Arial" w:hAnsi="Times New Roman" w:cs="Times New Roman"/>
          <w:color w:val="auto"/>
          <w:sz w:val="20"/>
          <w:szCs w:val="20"/>
          <w:lang w:eastAsia="es-BO"/>
        </w:rPr>
      </w:pPr>
      <w:r w:rsidRPr="008C45DD">
        <w:rPr>
          <w:rFonts w:ascii="Times New Roman" w:eastAsia="Arial" w:hAnsi="Times New Roman" w:cs="Times New Roman"/>
          <w:color w:val="auto"/>
          <w:sz w:val="20"/>
          <w:szCs w:val="20"/>
          <w:lang w:eastAsia="es-BO"/>
        </w:rPr>
        <w:t xml:space="preserve">LOTE </w:t>
      </w:r>
      <w:r w:rsidRPr="008C45DD">
        <w:rPr>
          <w:rFonts w:ascii="Times New Roman" w:eastAsia="Arial" w:hAnsi="Times New Roman" w:cs="Times New Roman"/>
          <w:b/>
          <w:bCs/>
          <w:color w:val="auto"/>
          <w:sz w:val="20"/>
          <w:szCs w:val="20"/>
          <w:lang w:eastAsia="es-BO"/>
        </w:rPr>
        <w:t>#104</w:t>
      </w:r>
    </w:p>
    <w:p w14:paraId="37A8AFD8" w14:textId="77777777" w:rsidR="008C45DD" w:rsidRPr="008C45DD" w:rsidRDefault="008C45DD" w:rsidP="008C45DD">
      <w:pPr>
        <w:spacing w:line="240" w:lineRule="auto"/>
        <w:jc w:val="left"/>
        <w:rPr>
          <w:rFonts w:ascii="Times New Roman" w:eastAsia="Arial" w:hAnsi="Times New Roman" w:cs="Times New Roman"/>
          <w:b/>
          <w:bCs/>
          <w:color w:val="auto"/>
          <w:sz w:val="20"/>
          <w:szCs w:val="20"/>
          <w:u w:val="single"/>
          <w:lang w:eastAsia="es-BO"/>
        </w:rPr>
      </w:pPr>
      <w:r w:rsidRPr="008C45DD">
        <w:rPr>
          <w:rFonts w:ascii="Times New Roman" w:eastAsia="Arial" w:hAnsi="Times New Roman" w:cs="Times New Roman"/>
          <w:b/>
          <w:bCs/>
          <w:color w:val="auto"/>
          <w:sz w:val="20"/>
          <w:szCs w:val="20"/>
          <w:u w:val="single"/>
          <w:lang w:eastAsia="es-BO"/>
        </w:rPr>
        <w:t>QUESO PRENSADO</w:t>
      </w:r>
    </w:p>
    <w:p w14:paraId="5D6EBF8B" w14:textId="77777777" w:rsidR="008C45DD" w:rsidRPr="008C45DD" w:rsidRDefault="008C45DD" w:rsidP="008C45DD">
      <w:pPr>
        <w:spacing w:line="240" w:lineRule="auto"/>
        <w:jc w:val="left"/>
        <w:rPr>
          <w:rFonts w:ascii="Times New Roman" w:eastAsia="Arial" w:hAnsi="Times New Roman" w:cs="Times New Roman"/>
          <w:color w:val="auto"/>
          <w:sz w:val="20"/>
          <w:szCs w:val="20"/>
          <w:lang w:eastAsia="es-BO"/>
        </w:rPr>
      </w:pPr>
    </w:p>
    <w:tbl>
      <w:tblPr>
        <w:tblStyle w:val="Tablaconcuadrcula21"/>
        <w:tblW w:w="0" w:type="auto"/>
        <w:tblInd w:w="0" w:type="dxa"/>
        <w:tblLook w:val="04A0" w:firstRow="1" w:lastRow="0" w:firstColumn="1" w:lastColumn="0" w:noHBand="0" w:noVBand="1"/>
      </w:tblPr>
      <w:tblGrid>
        <w:gridCol w:w="4642"/>
        <w:gridCol w:w="4469"/>
      </w:tblGrid>
      <w:tr w:rsidR="008C45DD" w:rsidRPr="008C45DD" w14:paraId="787CBC4E" w14:textId="77777777" w:rsidTr="000C105A">
        <w:tc>
          <w:tcPr>
            <w:tcW w:w="5448" w:type="dxa"/>
          </w:tcPr>
          <w:p w14:paraId="7CB71BAC" w14:textId="77777777" w:rsidR="008C45DD" w:rsidRPr="008C45DD" w:rsidRDefault="008C45DD" w:rsidP="008C45DD">
            <w:pPr>
              <w:spacing w:line="240" w:lineRule="auto"/>
              <w:jc w:val="left"/>
              <w:rPr>
                <w:rFonts w:ascii="Times New Roman" w:hAnsi="Times New Roman" w:cs="Times New Roman"/>
                <w:color w:val="auto"/>
                <w:sz w:val="20"/>
                <w:szCs w:val="20"/>
              </w:rPr>
            </w:pPr>
            <w:r w:rsidRPr="008C45DD">
              <w:rPr>
                <w:rFonts w:ascii="Times New Roman" w:hAnsi="Times New Roman" w:cs="Times New Roman"/>
                <w:color w:val="auto"/>
                <w:sz w:val="20"/>
                <w:szCs w:val="20"/>
              </w:rPr>
              <w:t>FECHA</w:t>
            </w:r>
          </w:p>
        </w:tc>
        <w:tc>
          <w:tcPr>
            <w:tcW w:w="5448" w:type="dxa"/>
          </w:tcPr>
          <w:p w14:paraId="17AD9012" w14:textId="77777777" w:rsidR="008C45DD" w:rsidRPr="008C45DD" w:rsidRDefault="008C45DD" w:rsidP="008C45DD">
            <w:pPr>
              <w:spacing w:line="240" w:lineRule="auto"/>
              <w:jc w:val="left"/>
              <w:rPr>
                <w:rFonts w:ascii="Times New Roman" w:hAnsi="Times New Roman" w:cs="Times New Roman"/>
                <w:color w:val="auto"/>
                <w:sz w:val="20"/>
                <w:szCs w:val="20"/>
              </w:rPr>
            </w:pPr>
            <w:r w:rsidRPr="008C45DD">
              <w:rPr>
                <w:rFonts w:ascii="Times New Roman" w:hAnsi="Times New Roman" w:cs="Times New Roman"/>
                <w:color w:val="auto"/>
                <w:sz w:val="20"/>
                <w:szCs w:val="20"/>
              </w:rPr>
              <w:t>12/02</w:t>
            </w:r>
          </w:p>
        </w:tc>
      </w:tr>
      <w:tr w:rsidR="008C45DD" w:rsidRPr="008C45DD" w14:paraId="692BFA73" w14:textId="77777777" w:rsidTr="000C105A">
        <w:tc>
          <w:tcPr>
            <w:tcW w:w="5448" w:type="dxa"/>
          </w:tcPr>
          <w:p w14:paraId="6450FE42" w14:textId="77777777" w:rsidR="008C45DD" w:rsidRPr="008C45DD" w:rsidRDefault="008C45DD" w:rsidP="008C45DD">
            <w:pPr>
              <w:spacing w:line="240" w:lineRule="auto"/>
              <w:jc w:val="left"/>
              <w:rPr>
                <w:rFonts w:ascii="Times New Roman" w:hAnsi="Times New Roman" w:cs="Times New Roman"/>
                <w:color w:val="auto"/>
                <w:sz w:val="20"/>
                <w:szCs w:val="20"/>
              </w:rPr>
            </w:pPr>
            <w:r w:rsidRPr="008C45DD">
              <w:rPr>
                <w:rFonts w:ascii="Times New Roman" w:hAnsi="Times New Roman" w:cs="Times New Roman"/>
                <w:color w:val="auto"/>
                <w:sz w:val="20"/>
                <w:szCs w:val="20"/>
              </w:rPr>
              <w:t>CODIGO DE LOTE</w:t>
            </w:r>
          </w:p>
        </w:tc>
        <w:tc>
          <w:tcPr>
            <w:tcW w:w="5448" w:type="dxa"/>
          </w:tcPr>
          <w:p w14:paraId="123728FC" w14:textId="77777777" w:rsidR="008C45DD" w:rsidRPr="008C45DD" w:rsidRDefault="008C45DD" w:rsidP="008C45DD">
            <w:pPr>
              <w:spacing w:line="240" w:lineRule="auto"/>
              <w:jc w:val="left"/>
              <w:rPr>
                <w:rFonts w:ascii="Times New Roman" w:hAnsi="Times New Roman" w:cs="Times New Roman"/>
                <w:color w:val="auto"/>
                <w:sz w:val="20"/>
                <w:szCs w:val="20"/>
              </w:rPr>
            </w:pPr>
          </w:p>
        </w:tc>
      </w:tr>
      <w:tr w:rsidR="008C45DD" w:rsidRPr="008C45DD" w14:paraId="7408CA59" w14:textId="77777777" w:rsidTr="000C105A">
        <w:tc>
          <w:tcPr>
            <w:tcW w:w="5448" w:type="dxa"/>
          </w:tcPr>
          <w:p w14:paraId="573402BD" w14:textId="77777777" w:rsidR="008C45DD" w:rsidRPr="008C45DD" w:rsidRDefault="008C45DD" w:rsidP="008C45DD">
            <w:pPr>
              <w:spacing w:line="240" w:lineRule="auto"/>
              <w:jc w:val="left"/>
              <w:rPr>
                <w:rFonts w:ascii="Times New Roman" w:hAnsi="Times New Roman" w:cs="Times New Roman"/>
                <w:color w:val="auto"/>
                <w:sz w:val="20"/>
                <w:szCs w:val="20"/>
              </w:rPr>
            </w:pPr>
            <w:r w:rsidRPr="008C45DD">
              <w:rPr>
                <w:rFonts w:ascii="Times New Roman" w:hAnsi="Times New Roman" w:cs="Times New Roman"/>
                <w:color w:val="auto"/>
                <w:sz w:val="20"/>
                <w:szCs w:val="20"/>
              </w:rPr>
              <w:t>RESPONSABLE</w:t>
            </w:r>
          </w:p>
        </w:tc>
        <w:tc>
          <w:tcPr>
            <w:tcW w:w="5448" w:type="dxa"/>
          </w:tcPr>
          <w:p w14:paraId="0159FB42" w14:textId="77777777" w:rsidR="008C45DD" w:rsidRPr="008C45DD" w:rsidRDefault="008C45DD" w:rsidP="008C45DD">
            <w:pPr>
              <w:spacing w:line="240" w:lineRule="auto"/>
              <w:jc w:val="left"/>
              <w:rPr>
                <w:rFonts w:ascii="Times New Roman" w:hAnsi="Times New Roman" w:cs="Times New Roman"/>
                <w:color w:val="auto"/>
                <w:sz w:val="20"/>
                <w:szCs w:val="20"/>
              </w:rPr>
            </w:pPr>
            <w:r w:rsidRPr="008C45DD">
              <w:rPr>
                <w:rFonts w:ascii="Times New Roman" w:hAnsi="Times New Roman" w:cs="Times New Roman"/>
                <w:color w:val="auto"/>
                <w:sz w:val="20"/>
                <w:szCs w:val="20"/>
              </w:rPr>
              <w:t>Miguel Moré</w:t>
            </w:r>
          </w:p>
        </w:tc>
      </w:tr>
    </w:tbl>
    <w:p w14:paraId="10479B18" w14:textId="77777777" w:rsidR="008C45DD" w:rsidRPr="008C45DD" w:rsidRDefault="008C45DD" w:rsidP="008C45DD">
      <w:pPr>
        <w:spacing w:line="240" w:lineRule="auto"/>
        <w:jc w:val="left"/>
        <w:rPr>
          <w:rFonts w:ascii="Times New Roman" w:eastAsia="Arial" w:hAnsi="Times New Roman" w:cs="Times New Roman"/>
          <w:color w:val="auto"/>
          <w:sz w:val="20"/>
          <w:szCs w:val="20"/>
          <w:lang w:eastAsia="es-BO"/>
        </w:rPr>
      </w:pPr>
    </w:p>
    <w:tbl>
      <w:tblPr>
        <w:tblStyle w:val="Tablaconcuadrcula21"/>
        <w:tblW w:w="10896" w:type="dxa"/>
        <w:jc w:val="center"/>
        <w:tblInd w:w="0" w:type="dxa"/>
        <w:tblLook w:val="04A0" w:firstRow="1" w:lastRow="0" w:firstColumn="1" w:lastColumn="0" w:noHBand="0" w:noVBand="1"/>
      </w:tblPr>
      <w:tblGrid>
        <w:gridCol w:w="1412"/>
        <w:gridCol w:w="1939"/>
        <w:gridCol w:w="1487"/>
        <w:gridCol w:w="736"/>
        <w:gridCol w:w="428"/>
        <w:gridCol w:w="1151"/>
        <w:gridCol w:w="1151"/>
        <w:gridCol w:w="1164"/>
        <w:gridCol w:w="1428"/>
      </w:tblGrid>
      <w:tr w:rsidR="008C45DD" w:rsidRPr="008C45DD" w14:paraId="7ADE71BF" w14:textId="77777777" w:rsidTr="000C105A">
        <w:trPr>
          <w:jc w:val="center"/>
        </w:trPr>
        <w:tc>
          <w:tcPr>
            <w:tcW w:w="5574" w:type="dxa"/>
            <w:gridSpan w:val="4"/>
            <w:shd w:val="clear" w:color="auto" w:fill="EEEEEE"/>
            <w:vAlign w:val="center"/>
          </w:tcPr>
          <w:p w14:paraId="26158FCF"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b/>
                <w:bCs/>
                <w:color w:val="000000"/>
              </w:rPr>
              <w:t>LLENADO DE TINA</w:t>
            </w:r>
          </w:p>
        </w:tc>
        <w:tc>
          <w:tcPr>
            <w:tcW w:w="5322" w:type="dxa"/>
            <w:gridSpan w:val="5"/>
            <w:shd w:val="clear" w:color="auto" w:fill="EEEEEE"/>
            <w:vAlign w:val="center"/>
          </w:tcPr>
          <w:p w14:paraId="243AB27F"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b/>
                <w:bCs/>
                <w:color w:val="000000"/>
              </w:rPr>
              <w:t>FERMENTACION DE LECHE</w:t>
            </w:r>
          </w:p>
        </w:tc>
      </w:tr>
      <w:tr w:rsidR="008C45DD" w:rsidRPr="008C45DD" w14:paraId="72A18F5A" w14:textId="77777777" w:rsidTr="000C105A">
        <w:trPr>
          <w:trHeight w:val="700"/>
          <w:jc w:val="center"/>
        </w:trPr>
        <w:tc>
          <w:tcPr>
            <w:tcW w:w="1412" w:type="dxa"/>
            <w:shd w:val="clear" w:color="auto" w:fill="D0CECE"/>
            <w:vAlign w:val="center"/>
          </w:tcPr>
          <w:p w14:paraId="42BEB4C2"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Volumen de leche [L]</w:t>
            </w:r>
          </w:p>
        </w:tc>
        <w:tc>
          <w:tcPr>
            <w:tcW w:w="1939" w:type="dxa"/>
            <w:shd w:val="clear" w:color="auto" w:fill="D0CECE"/>
            <w:vAlign w:val="center"/>
          </w:tcPr>
          <w:p w14:paraId="2929406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 inicial de leche/temperatura</w:t>
            </w:r>
          </w:p>
        </w:tc>
        <w:tc>
          <w:tcPr>
            <w:tcW w:w="1487" w:type="dxa"/>
            <w:shd w:val="clear" w:color="auto" w:fill="D0CECE"/>
            <w:vAlign w:val="center"/>
          </w:tcPr>
          <w:p w14:paraId="2E99A08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inicial de llenado de tanque</w:t>
            </w:r>
          </w:p>
        </w:tc>
        <w:tc>
          <w:tcPr>
            <w:tcW w:w="1164" w:type="dxa"/>
            <w:gridSpan w:val="2"/>
            <w:shd w:val="clear" w:color="auto" w:fill="D0CECE"/>
            <w:vAlign w:val="center"/>
          </w:tcPr>
          <w:p w14:paraId="56AFB8A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de agregado fermento</w:t>
            </w:r>
          </w:p>
        </w:tc>
        <w:tc>
          <w:tcPr>
            <w:tcW w:w="1151" w:type="dxa"/>
            <w:shd w:val="clear" w:color="auto" w:fill="D0CECE"/>
            <w:vAlign w:val="center"/>
          </w:tcPr>
          <w:p w14:paraId="2E4BAA32"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Masa de fermento</w:t>
            </w:r>
          </w:p>
        </w:tc>
        <w:tc>
          <w:tcPr>
            <w:tcW w:w="1151" w:type="dxa"/>
            <w:shd w:val="clear" w:color="auto" w:fill="D0CECE"/>
            <w:vAlign w:val="center"/>
          </w:tcPr>
          <w:p w14:paraId="27CD1D9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 xml:space="preserve">Marca de fermento </w:t>
            </w:r>
          </w:p>
        </w:tc>
        <w:tc>
          <w:tcPr>
            <w:tcW w:w="1164" w:type="dxa"/>
            <w:shd w:val="clear" w:color="auto" w:fill="D0CECE"/>
            <w:vAlign w:val="center"/>
          </w:tcPr>
          <w:p w14:paraId="02F563D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 agregado de fermento</w:t>
            </w:r>
          </w:p>
        </w:tc>
        <w:tc>
          <w:tcPr>
            <w:tcW w:w="1428" w:type="dxa"/>
            <w:shd w:val="clear" w:color="auto" w:fill="D0CECE"/>
            <w:vAlign w:val="center"/>
          </w:tcPr>
          <w:p w14:paraId="1B038F6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Temperatura de agregado</w:t>
            </w:r>
          </w:p>
        </w:tc>
      </w:tr>
      <w:tr w:rsidR="008C45DD" w:rsidRPr="008C45DD" w14:paraId="01A9A9EB" w14:textId="77777777" w:rsidTr="000C105A">
        <w:trPr>
          <w:trHeight w:val="700"/>
          <w:jc w:val="center"/>
        </w:trPr>
        <w:tc>
          <w:tcPr>
            <w:tcW w:w="1412" w:type="dxa"/>
            <w:shd w:val="clear" w:color="auto" w:fill="auto"/>
            <w:vAlign w:val="center"/>
          </w:tcPr>
          <w:p w14:paraId="3B05693B"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2.300 Lt</w:t>
            </w:r>
          </w:p>
        </w:tc>
        <w:tc>
          <w:tcPr>
            <w:tcW w:w="1939" w:type="dxa"/>
            <w:shd w:val="clear" w:color="auto" w:fill="auto"/>
            <w:vAlign w:val="center"/>
          </w:tcPr>
          <w:p w14:paraId="59A2C7E3" w14:textId="77777777" w:rsidR="008C45DD" w:rsidRPr="008C45DD" w:rsidRDefault="008C45DD" w:rsidP="008C45DD">
            <w:pPr>
              <w:spacing w:line="240" w:lineRule="auto"/>
              <w:jc w:val="left"/>
              <w:rPr>
                <w:rFonts w:ascii="Times New Roman" w:hAnsi="Times New Roman" w:cs="Times New Roman"/>
                <w:color w:val="002060"/>
              </w:rPr>
            </w:pPr>
          </w:p>
        </w:tc>
        <w:tc>
          <w:tcPr>
            <w:tcW w:w="1487" w:type="dxa"/>
            <w:shd w:val="clear" w:color="auto" w:fill="auto"/>
            <w:vAlign w:val="center"/>
          </w:tcPr>
          <w:p w14:paraId="54DB25EE"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08.12</w:t>
            </w:r>
          </w:p>
        </w:tc>
        <w:tc>
          <w:tcPr>
            <w:tcW w:w="1164" w:type="dxa"/>
            <w:gridSpan w:val="2"/>
            <w:shd w:val="clear" w:color="auto" w:fill="auto"/>
            <w:vAlign w:val="center"/>
          </w:tcPr>
          <w:p w14:paraId="764B0CD3"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09:32</w:t>
            </w:r>
          </w:p>
        </w:tc>
        <w:tc>
          <w:tcPr>
            <w:tcW w:w="1151" w:type="dxa"/>
            <w:shd w:val="clear" w:color="auto" w:fill="auto"/>
            <w:vAlign w:val="center"/>
          </w:tcPr>
          <w:p w14:paraId="3837F409"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w:t>
            </w:r>
          </w:p>
        </w:tc>
        <w:tc>
          <w:tcPr>
            <w:tcW w:w="1151" w:type="dxa"/>
            <w:shd w:val="clear" w:color="auto" w:fill="auto"/>
            <w:vAlign w:val="center"/>
          </w:tcPr>
          <w:p w14:paraId="5599E100"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Hansen</w:t>
            </w:r>
          </w:p>
        </w:tc>
        <w:tc>
          <w:tcPr>
            <w:tcW w:w="1164" w:type="dxa"/>
            <w:shd w:val="clear" w:color="auto" w:fill="auto"/>
            <w:vAlign w:val="center"/>
          </w:tcPr>
          <w:p w14:paraId="0B598DC7" w14:textId="77777777" w:rsidR="008C45DD" w:rsidRPr="008C45DD" w:rsidRDefault="008C45DD" w:rsidP="008C45DD">
            <w:pPr>
              <w:spacing w:line="240" w:lineRule="auto"/>
              <w:jc w:val="left"/>
              <w:rPr>
                <w:rFonts w:ascii="Times New Roman" w:hAnsi="Times New Roman" w:cs="Times New Roman"/>
                <w:color w:val="002060"/>
              </w:rPr>
            </w:pPr>
          </w:p>
        </w:tc>
        <w:tc>
          <w:tcPr>
            <w:tcW w:w="1428" w:type="dxa"/>
            <w:shd w:val="clear" w:color="auto" w:fill="auto"/>
            <w:vAlign w:val="center"/>
          </w:tcPr>
          <w:p w14:paraId="05A0B76E"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35.2</w:t>
            </w:r>
          </w:p>
        </w:tc>
      </w:tr>
    </w:tbl>
    <w:p w14:paraId="64E83D43" w14:textId="77777777" w:rsidR="008C45DD" w:rsidRPr="008C45DD" w:rsidRDefault="008C45DD" w:rsidP="008C45DD">
      <w:pPr>
        <w:spacing w:line="240" w:lineRule="auto"/>
        <w:jc w:val="left"/>
        <w:rPr>
          <w:rFonts w:ascii="Times New Roman" w:eastAsia="Arial" w:hAnsi="Times New Roman" w:cs="Times New Roman"/>
          <w:color w:val="auto"/>
          <w:sz w:val="16"/>
          <w:szCs w:val="16"/>
          <w:lang w:eastAsia="es-BO"/>
        </w:rPr>
      </w:pPr>
    </w:p>
    <w:tbl>
      <w:tblPr>
        <w:tblStyle w:val="Tablaconcuadrcula21"/>
        <w:tblW w:w="10896" w:type="dxa"/>
        <w:jc w:val="center"/>
        <w:tblInd w:w="0" w:type="dxa"/>
        <w:tblLook w:val="04A0" w:firstRow="1" w:lastRow="0" w:firstColumn="1" w:lastColumn="0" w:noHBand="0" w:noVBand="1"/>
      </w:tblPr>
      <w:tblGrid>
        <w:gridCol w:w="1041"/>
        <w:gridCol w:w="1077"/>
        <w:gridCol w:w="1075"/>
        <w:gridCol w:w="1010"/>
        <w:gridCol w:w="1010"/>
        <w:gridCol w:w="311"/>
        <w:gridCol w:w="996"/>
        <w:gridCol w:w="1045"/>
        <w:gridCol w:w="1307"/>
        <w:gridCol w:w="979"/>
        <w:gridCol w:w="1045"/>
      </w:tblGrid>
      <w:tr w:rsidR="008C45DD" w:rsidRPr="008C45DD" w14:paraId="18BD6CC5" w14:textId="77777777" w:rsidTr="000C105A">
        <w:trPr>
          <w:jc w:val="center"/>
        </w:trPr>
        <w:tc>
          <w:tcPr>
            <w:tcW w:w="5524" w:type="dxa"/>
            <w:gridSpan w:val="6"/>
            <w:shd w:val="clear" w:color="auto" w:fill="EEEEEE"/>
            <w:vAlign w:val="center"/>
          </w:tcPr>
          <w:p w14:paraId="3C832994"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b/>
                <w:bCs/>
                <w:color w:val="000000"/>
              </w:rPr>
              <w:t>AUMENTO DE CALCIO</w:t>
            </w:r>
          </w:p>
        </w:tc>
        <w:tc>
          <w:tcPr>
            <w:tcW w:w="5372" w:type="dxa"/>
            <w:gridSpan w:val="5"/>
            <w:shd w:val="clear" w:color="auto" w:fill="EEEEEE"/>
            <w:vAlign w:val="center"/>
          </w:tcPr>
          <w:p w14:paraId="0EDEE9D6"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b/>
                <w:bCs/>
                <w:color w:val="000000"/>
              </w:rPr>
              <w:t>CUAJADO DE LECHE</w:t>
            </w:r>
          </w:p>
        </w:tc>
      </w:tr>
      <w:tr w:rsidR="008C45DD" w:rsidRPr="008C45DD" w14:paraId="4B77223B" w14:textId="77777777" w:rsidTr="000C105A">
        <w:trPr>
          <w:trHeight w:val="700"/>
          <w:jc w:val="center"/>
        </w:trPr>
        <w:tc>
          <w:tcPr>
            <w:tcW w:w="1041" w:type="dxa"/>
            <w:shd w:val="clear" w:color="auto" w:fill="D0CECE"/>
            <w:vAlign w:val="center"/>
          </w:tcPr>
          <w:p w14:paraId="3602739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Masa Cloruro de calcio</w:t>
            </w:r>
          </w:p>
        </w:tc>
        <w:tc>
          <w:tcPr>
            <w:tcW w:w="1077" w:type="dxa"/>
            <w:shd w:val="clear" w:color="auto" w:fill="D0CECE"/>
            <w:vAlign w:val="center"/>
          </w:tcPr>
          <w:p w14:paraId="171A5B21"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de agregado de cloruro de calcio</w:t>
            </w:r>
          </w:p>
        </w:tc>
        <w:tc>
          <w:tcPr>
            <w:tcW w:w="1075" w:type="dxa"/>
            <w:shd w:val="clear" w:color="auto" w:fill="D0CECE"/>
            <w:vAlign w:val="center"/>
          </w:tcPr>
          <w:p w14:paraId="6926B596"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inicial de agregado de cuajo</w:t>
            </w:r>
          </w:p>
        </w:tc>
        <w:tc>
          <w:tcPr>
            <w:tcW w:w="1010" w:type="dxa"/>
            <w:shd w:val="clear" w:color="auto" w:fill="D0CECE"/>
            <w:vAlign w:val="center"/>
          </w:tcPr>
          <w:p w14:paraId="0D1128F7"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Masa de cuajo</w:t>
            </w:r>
          </w:p>
        </w:tc>
        <w:tc>
          <w:tcPr>
            <w:tcW w:w="1010" w:type="dxa"/>
            <w:shd w:val="clear" w:color="auto" w:fill="D0CECE"/>
            <w:vAlign w:val="center"/>
          </w:tcPr>
          <w:p w14:paraId="665D4DA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 inicial</w:t>
            </w:r>
          </w:p>
        </w:tc>
        <w:tc>
          <w:tcPr>
            <w:tcW w:w="1307" w:type="dxa"/>
            <w:gridSpan w:val="2"/>
            <w:shd w:val="clear" w:color="auto" w:fill="D0CECE"/>
            <w:vAlign w:val="center"/>
          </w:tcPr>
          <w:p w14:paraId="24796CF8"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Temperatura</w:t>
            </w:r>
          </w:p>
        </w:tc>
        <w:tc>
          <w:tcPr>
            <w:tcW w:w="1045" w:type="dxa"/>
            <w:shd w:val="clear" w:color="auto" w:fill="D0CECE"/>
            <w:vAlign w:val="center"/>
          </w:tcPr>
          <w:p w14:paraId="61562362"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corte de cuajada</w:t>
            </w:r>
          </w:p>
        </w:tc>
        <w:tc>
          <w:tcPr>
            <w:tcW w:w="1307" w:type="dxa"/>
            <w:shd w:val="clear" w:color="auto" w:fill="D0CECE"/>
            <w:vAlign w:val="center"/>
          </w:tcPr>
          <w:p w14:paraId="409856C5"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Temperatura final</w:t>
            </w:r>
          </w:p>
        </w:tc>
        <w:tc>
          <w:tcPr>
            <w:tcW w:w="979" w:type="dxa"/>
            <w:shd w:val="clear" w:color="auto" w:fill="D0CECE"/>
            <w:vAlign w:val="center"/>
          </w:tcPr>
          <w:p w14:paraId="2F459A2F"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 final</w:t>
            </w:r>
          </w:p>
        </w:tc>
        <w:tc>
          <w:tcPr>
            <w:tcW w:w="1045" w:type="dxa"/>
            <w:shd w:val="clear" w:color="auto" w:fill="D0CECE"/>
            <w:vAlign w:val="center"/>
          </w:tcPr>
          <w:p w14:paraId="1C38D60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de vaciado</w:t>
            </w:r>
          </w:p>
        </w:tc>
      </w:tr>
      <w:tr w:rsidR="008C45DD" w:rsidRPr="008C45DD" w14:paraId="0EE2EA78" w14:textId="77777777" w:rsidTr="000C105A">
        <w:trPr>
          <w:trHeight w:val="700"/>
          <w:jc w:val="center"/>
        </w:trPr>
        <w:tc>
          <w:tcPr>
            <w:tcW w:w="1041" w:type="dxa"/>
            <w:shd w:val="clear" w:color="auto" w:fill="auto"/>
            <w:vAlign w:val="center"/>
          </w:tcPr>
          <w:p w14:paraId="346915EA"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480 gr</w:t>
            </w:r>
          </w:p>
        </w:tc>
        <w:tc>
          <w:tcPr>
            <w:tcW w:w="1077" w:type="dxa"/>
            <w:shd w:val="clear" w:color="auto" w:fill="auto"/>
            <w:vAlign w:val="center"/>
          </w:tcPr>
          <w:p w14:paraId="3E7A7BBD"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09:33</w:t>
            </w:r>
          </w:p>
        </w:tc>
        <w:tc>
          <w:tcPr>
            <w:tcW w:w="1075" w:type="dxa"/>
            <w:shd w:val="clear" w:color="auto" w:fill="auto"/>
            <w:vAlign w:val="center"/>
          </w:tcPr>
          <w:p w14:paraId="7BE9D14E"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09:40</w:t>
            </w:r>
          </w:p>
        </w:tc>
        <w:tc>
          <w:tcPr>
            <w:tcW w:w="1010" w:type="dxa"/>
            <w:shd w:val="clear" w:color="auto" w:fill="auto"/>
            <w:vAlign w:val="center"/>
          </w:tcPr>
          <w:p w14:paraId="540FA0C2"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17,57-305.5</w:t>
            </w:r>
          </w:p>
        </w:tc>
        <w:tc>
          <w:tcPr>
            <w:tcW w:w="1010" w:type="dxa"/>
            <w:shd w:val="clear" w:color="auto" w:fill="auto"/>
            <w:vAlign w:val="center"/>
          </w:tcPr>
          <w:p w14:paraId="76972364" w14:textId="77777777" w:rsidR="008C45DD" w:rsidRPr="008C45DD" w:rsidRDefault="008C45DD" w:rsidP="008C45DD">
            <w:pPr>
              <w:spacing w:line="240" w:lineRule="auto"/>
              <w:jc w:val="left"/>
              <w:rPr>
                <w:rFonts w:ascii="Times New Roman" w:hAnsi="Times New Roman" w:cs="Times New Roman"/>
                <w:color w:val="002060"/>
              </w:rPr>
            </w:pPr>
          </w:p>
        </w:tc>
        <w:tc>
          <w:tcPr>
            <w:tcW w:w="1307" w:type="dxa"/>
            <w:gridSpan w:val="2"/>
            <w:shd w:val="clear" w:color="auto" w:fill="auto"/>
            <w:vAlign w:val="center"/>
          </w:tcPr>
          <w:p w14:paraId="1F35A945"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36.4</w:t>
            </w:r>
          </w:p>
        </w:tc>
        <w:tc>
          <w:tcPr>
            <w:tcW w:w="1045" w:type="dxa"/>
            <w:shd w:val="clear" w:color="auto" w:fill="auto"/>
            <w:vAlign w:val="center"/>
          </w:tcPr>
          <w:p w14:paraId="68AB6BF2"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10:35</w:t>
            </w:r>
          </w:p>
        </w:tc>
        <w:tc>
          <w:tcPr>
            <w:tcW w:w="1307" w:type="dxa"/>
            <w:shd w:val="clear" w:color="auto" w:fill="auto"/>
            <w:vAlign w:val="center"/>
          </w:tcPr>
          <w:p w14:paraId="1358FF61"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40.2</w:t>
            </w:r>
          </w:p>
        </w:tc>
        <w:tc>
          <w:tcPr>
            <w:tcW w:w="979" w:type="dxa"/>
            <w:shd w:val="clear" w:color="auto" w:fill="auto"/>
            <w:vAlign w:val="center"/>
          </w:tcPr>
          <w:p w14:paraId="5849E542" w14:textId="77777777" w:rsidR="008C45DD" w:rsidRPr="008C45DD" w:rsidRDefault="008C45DD" w:rsidP="008C45DD">
            <w:pPr>
              <w:spacing w:line="240" w:lineRule="auto"/>
              <w:jc w:val="left"/>
              <w:rPr>
                <w:rFonts w:ascii="Times New Roman" w:hAnsi="Times New Roman" w:cs="Times New Roman"/>
                <w:color w:val="002060"/>
              </w:rPr>
            </w:pPr>
          </w:p>
        </w:tc>
        <w:tc>
          <w:tcPr>
            <w:tcW w:w="1045" w:type="dxa"/>
            <w:shd w:val="clear" w:color="auto" w:fill="auto"/>
            <w:vAlign w:val="center"/>
          </w:tcPr>
          <w:p w14:paraId="25ECF796"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10:53</w:t>
            </w:r>
          </w:p>
        </w:tc>
      </w:tr>
    </w:tbl>
    <w:p w14:paraId="3249C12E" w14:textId="77777777" w:rsidR="008C45DD" w:rsidRPr="008C45DD" w:rsidRDefault="008C45DD" w:rsidP="008C45DD">
      <w:pPr>
        <w:spacing w:line="240" w:lineRule="auto"/>
        <w:jc w:val="left"/>
        <w:rPr>
          <w:rFonts w:ascii="Times New Roman" w:eastAsia="Arial" w:hAnsi="Times New Roman" w:cs="Times New Roman"/>
          <w:color w:val="auto"/>
          <w:sz w:val="16"/>
          <w:szCs w:val="16"/>
          <w:lang w:eastAsia="es-BO"/>
        </w:rPr>
      </w:pPr>
    </w:p>
    <w:tbl>
      <w:tblPr>
        <w:tblStyle w:val="Tablaconcuadrcula21"/>
        <w:tblW w:w="10896" w:type="dxa"/>
        <w:jc w:val="center"/>
        <w:tblInd w:w="0" w:type="dxa"/>
        <w:tblLook w:val="04A0" w:firstRow="1" w:lastRow="0" w:firstColumn="1" w:lastColumn="0" w:noHBand="0" w:noVBand="1"/>
      </w:tblPr>
      <w:tblGrid>
        <w:gridCol w:w="2724"/>
        <w:gridCol w:w="2724"/>
        <w:gridCol w:w="2769"/>
        <w:gridCol w:w="2679"/>
      </w:tblGrid>
      <w:tr w:rsidR="008C45DD" w:rsidRPr="008C45DD" w14:paraId="4CFBCC80" w14:textId="77777777" w:rsidTr="000C105A">
        <w:trPr>
          <w:jc w:val="center"/>
        </w:trPr>
        <w:tc>
          <w:tcPr>
            <w:tcW w:w="10896" w:type="dxa"/>
            <w:gridSpan w:val="4"/>
            <w:shd w:val="clear" w:color="auto" w:fill="EEEEEE"/>
            <w:vAlign w:val="center"/>
          </w:tcPr>
          <w:p w14:paraId="5284D568" w14:textId="77777777" w:rsidR="008C45DD" w:rsidRPr="008C45DD" w:rsidRDefault="008C45DD" w:rsidP="008C45DD">
            <w:pPr>
              <w:spacing w:line="240" w:lineRule="auto"/>
              <w:jc w:val="left"/>
              <w:rPr>
                <w:rFonts w:ascii="Times New Roman" w:hAnsi="Times New Roman" w:cs="Times New Roman"/>
                <w:color w:val="000000"/>
              </w:rPr>
            </w:pPr>
            <w:r w:rsidRPr="008C45DD">
              <w:rPr>
                <w:rFonts w:ascii="Times New Roman" w:hAnsi="Times New Roman" w:cs="Times New Roman"/>
                <w:b/>
                <w:bCs/>
                <w:color w:val="000000"/>
              </w:rPr>
              <w:t>PRE PRENSADO DE CUAJADA</w:t>
            </w:r>
          </w:p>
        </w:tc>
      </w:tr>
      <w:tr w:rsidR="008C45DD" w:rsidRPr="008C45DD" w14:paraId="09575022" w14:textId="77777777" w:rsidTr="000C105A">
        <w:trPr>
          <w:trHeight w:val="700"/>
          <w:jc w:val="center"/>
        </w:trPr>
        <w:tc>
          <w:tcPr>
            <w:tcW w:w="2724" w:type="dxa"/>
            <w:shd w:val="clear" w:color="auto" w:fill="D0CECE"/>
            <w:vAlign w:val="center"/>
          </w:tcPr>
          <w:p w14:paraId="72E11C8B"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inicial de PRE prensado</w:t>
            </w:r>
          </w:p>
        </w:tc>
        <w:tc>
          <w:tcPr>
            <w:tcW w:w="2724" w:type="dxa"/>
            <w:shd w:val="clear" w:color="auto" w:fill="D0CECE"/>
            <w:vAlign w:val="center"/>
          </w:tcPr>
          <w:p w14:paraId="4110FCBA"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Hora final de ingreso a cámara</w:t>
            </w:r>
          </w:p>
        </w:tc>
        <w:tc>
          <w:tcPr>
            <w:tcW w:w="2769" w:type="dxa"/>
            <w:shd w:val="clear" w:color="auto" w:fill="D0CECE"/>
            <w:vAlign w:val="center"/>
          </w:tcPr>
          <w:p w14:paraId="43BC4BB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PH final de cuajada al ingreso a cámara</w:t>
            </w:r>
          </w:p>
        </w:tc>
        <w:tc>
          <w:tcPr>
            <w:tcW w:w="2679" w:type="dxa"/>
            <w:shd w:val="clear" w:color="auto" w:fill="D0CECE"/>
            <w:vAlign w:val="center"/>
          </w:tcPr>
          <w:p w14:paraId="29B113F4" w14:textId="77777777" w:rsidR="008C45DD" w:rsidRPr="008C45DD" w:rsidRDefault="008C45DD" w:rsidP="008C45DD">
            <w:pPr>
              <w:spacing w:line="240" w:lineRule="auto"/>
              <w:jc w:val="left"/>
              <w:rPr>
                <w:rFonts w:ascii="Times New Roman" w:hAnsi="Times New Roman" w:cs="Times New Roman"/>
                <w:b/>
                <w:bCs/>
                <w:color w:val="000000"/>
              </w:rPr>
            </w:pPr>
            <w:r w:rsidRPr="008C45DD">
              <w:rPr>
                <w:rFonts w:ascii="Times New Roman" w:hAnsi="Times New Roman" w:cs="Times New Roman"/>
                <w:b/>
                <w:bCs/>
                <w:color w:val="000000"/>
              </w:rPr>
              <w:t>Temperatura</w:t>
            </w:r>
          </w:p>
        </w:tc>
      </w:tr>
      <w:tr w:rsidR="008C45DD" w:rsidRPr="008C45DD" w14:paraId="16B86D9A" w14:textId="77777777" w:rsidTr="000C105A">
        <w:trPr>
          <w:trHeight w:val="700"/>
          <w:jc w:val="center"/>
        </w:trPr>
        <w:tc>
          <w:tcPr>
            <w:tcW w:w="2724" w:type="dxa"/>
            <w:shd w:val="clear" w:color="auto" w:fill="auto"/>
            <w:vAlign w:val="center"/>
          </w:tcPr>
          <w:p w14:paraId="75A9EFAE"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11:30</w:t>
            </w:r>
          </w:p>
        </w:tc>
        <w:tc>
          <w:tcPr>
            <w:tcW w:w="2724" w:type="dxa"/>
            <w:shd w:val="clear" w:color="auto" w:fill="auto"/>
            <w:vAlign w:val="center"/>
          </w:tcPr>
          <w:p w14:paraId="135CE36B"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15,20</w:t>
            </w:r>
          </w:p>
        </w:tc>
        <w:tc>
          <w:tcPr>
            <w:tcW w:w="2769" w:type="dxa"/>
            <w:shd w:val="clear" w:color="auto" w:fill="auto"/>
            <w:vAlign w:val="center"/>
          </w:tcPr>
          <w:p w14:paraId="6D8D476D" w14:textId="77777777" w:rsidR="008C45DD" w:rsidRPr="008C45DD" w:rsidRDefault="008C45DD" w:rsidP="008C45DD">
            <w:pPr>
              <w:spacing w:line="240" w:lineRule="auto"/>
              <w:jc w:val="left"/>
              <w:rPr>
                <w:rFonts w:ascii="Times New Roman" w:hAnsi="Times New Roman" w:cs="Times New Roman"/>
                <w:color w:val="002060"/>
              </w:rPr>
            </w:pPr>
          </w:p>
        </w:tc>
        <w:tc>
          <w:tcPr>
            <w:tcW w:w="2679" w:type="dxa"/>
            <w:shd w:val="clear" w:color="auto" w:fill="auto"/>
            <w:vAlign w:val="center"/>
          </w:tcPr>
          <w:p w14:paraId="5FFA0C58"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34.9 °C</w:t>
            </w:r>
          </w:p>
        </w:tc>
      </w:tr>
      <w:tr w:rsidR="008C45DD" w:rsidRPr="008C45DD" w14:paraId="14516E16" w14:textId="77777777" w:rsidTr="000C105A">
        <w:trPr>
          <w:trHeight w:val="700"/>
          <w:jc w:val="center"/>
        </w:trPr>
        <w:tc>
          <w:tcPr>
            <w:tcW w:w="8217" w:type="dxa"/>
            <w:gridSpan w:val="3"/>
            <w:shd w:val="clear" w:color="auto" w:fill="auto"/>
            <w:vAlign w:val="center"/>
          </w:tcPr>
          <w:p w14:paraId="3C517A6C" w14:textId="77777777" w:rsidR="008C45DD" w:rsidRPr="008C45DD" w:rsidRDefault="008C45DD" w:rsidP="008C45DD">
            <w:pPr>
              <w:spacing w:line="240" w:lineRule="auto"/>
              <w:jc w:val="left"/>
              <w:rPr>
                <w:rFonts w:ascii="Times New Roman" w:hAnsi="Times New Roman" w:cs="Times New Roman"/>
                <w:b/>
                <w:bCs/>
                <w:color w:val="auto"/>
                <w:sz w:val="16"/>
                <w:szCs w:val="16"/>
              </w:rPr>
            </w:pPr>
            <w:r w:rsidRPr="008C45DD">
              <w:rPr>
                <w:rFonts w:ascii="Times New Roman" w:hAnsi="Times New Roman" w:cs="Times New Roman"/>
                <w:b/>
                <w:bCs/>
                <w:color w:val="auto"/>
                <w:sz w:val="16"/>
                <w:szCs w:val="16"/>
              </w:rPr>
              <w:t>Observaciones</w:t>
            </w:r>
          </w:p>
          <w:p w14:paraId="1CD25408" w14:textId="77777777" w:rsidR="008C45DD" w:rsidRPr="008C45DD" w:rsidRDefault="008C45DD" w:rsidP="004C48EA">
            <w:pPr>
              <w:numPr>
                <w:ilvl w:val="0"/>
                <w:numId w:val="77"/>
              </w:numPr>
              <w:spacing w:before="0" w:after="0" w:line="240" w:lineRule="auto"/>
              <w:jc w:val="left"/>
              <w:rPr>
                <w:rFonts w:ascii="Times New Roman" w:hAnsi="Times New Roman" w:cs="Times New Roman"/>
                <w:color w:val="002060"/>
              </w:rPr>
            </w:pPr>
            <w:r w:rsidRPr="008C45DD">
              <w:rPr>
                <w:rFonts w:ascii="Times New Roman" w:hAnsi="Times New Roman" w:cs="Times New Roman"/>
                <w:color w:val="002060"/>
              </w:rPr>
              <w:t>Nuevo bote de Quajo</w:t>
            </w:r>
          </w:p>
          <w:p w14:paraId="4BEE85BB" w14:textId="77777777" w:rsidR="008C45DD" w:rsidRPr="008C45DD" w:rsidRDefault="008C45DD" w:rsidP="004C48EA">
            <w:pPr>
              <w:numPr>
                <w:ilvl w:val="0"/>
                <w:numId w:val="77"/>
              </w:numPr>
              <w:spacing w:before="0" w:after="0" w:line="240" w:lineRule="auto"/>
              <w:jc w:val="left"/>
              <w:rPr>
                <w:rFonts w:ascii="Times New Roman" w:hAnsi="Times New Roman" w:cs="Times New Roman"/>
                <w:color w:val="002060"/>
              </w:rPr>
            </w:pPr>
            <w:r w:rsidRPr="008C45DD">
              <w:rPr>
                <w:rFonts w:ascii="Times New Roman" w:hAnsi="Times New Roman" w:cs="Times New Roman"/>
                <w:color w:val="002060"/>
              </w:rPr>
              <w:t>PH descompuesto</w:t>
            </w:r>
          </w:p>
          <w:p w14:paraId="188D3412" w14:textId="77777777" w:rsidR="008C45DD" w:rsidRPr="008C45DD" w:rsidRDefault="008C45DD" w:rsidP="004C48EA">
            <w:pPr>
              <w:numPr>
                <w:ilvl w:val="0"/>
                <w:numId w:val="77"/>
              </w:numPr>
              <w:spacing w:before="0" w:after="0" w:line="240" w:lineRule="auto"/>
              <w:jc w:val="left"/>
              <w:rPr>
                <w:rFonts w:ascii="Times New Roman" w:hAnsi="Times New Roman" w:cs="Times New Roman"/>
                <w:color w:val="002060"/>
              </w:rPr>
            </w:pPr>
            <w:r w:rsidRPr="008C45DD">
              <w:rPr>
                <w:rFonts w:ascii="Times New Roman" w:hAnsi="Times New Roman" w:cs="Times New Roman"/>
                <w:color w:val="002060"/>
              </w:rPr>
              <w:t>Sal 7.5 Kgs</w:t>
            </w:r>
          </w:p>
          <w:p w14:paraId="7C1367E8" w14:textId="77777777" w:rsidR="008C45DD" w:rsidRPr="008C45DD" w:rsidRDefault="008C45DD" w:rsidP="008C45DD">
            <w:pPr>
              <w:spacing w:line="240" w:lineRule="auto"/>
              <w:jc w:val="left"/>
              <w:rPr>
                <w:rFonts w:ascii="Times New Roman" w:hAnsi="Times New Roman" w:cs="Times New Roman"/>
                <w:color w:val="002060"/>
              </w:rPr>
            </w:pPr>
          </w:p>
          <w:p w14:paraId="0F863987" w14:textId="77777777" w:rsidR="008C45DD" w:rsidRPr="008C45DD" w:rsidRDefault="008C45DD" w:rsidP="008C45DD">
            <w:pPr>
              <w:spacing w:line="240" w:lineRule="auto"/>
              <w:jc w:val="left"/>
              <w:rPr>
                <w:rFonts w:ascii="Times New Roman" w:hAnsi="Times New Roman" w:cs="Times New Roman"/>
                <w:color w:val="002060"/>
              </w:rPr>
            </w:pPr>
          </w:p>
          <w:p w14:paraId="2B59A877" w14:textId="77777777" w:rsidR="008C45DD" w:rsidRPr="008C45DD" w:rsidRDefault="008C45DD" w:rsidP="008C45DD">
            <w:pPr>
              <w:spacing w:line="240" w:lineRule="auto"/>
              <w:jc w:val="left"/>
              <w:rPr>
                <w:rFonts w:ascii="Times New Roman" w:hAnsi="Times New Roman" w:cs="Times New Roman"/>
                <w:color w:val="002060"/>
              </w:rPr>
            </w:pPr>
            <w:r w:rsidRPr="008C45DD">
              <w:rPr>
                <w:rFonts w:ascii="Times New Roman" w:hAnsi="Times New Roman" w:cs="Times New Roman"/>
                <w:color w:val="002060"/>
              </w:rPr>
              <w:t>Todo prensado</w:t>
            </w:r>
          </w:p>
        </w:tc>
        <w:tc>
          <w:tcPr>
            <w:tcW w:w="2679" w:type="dxa"/>
            <w:shd w:val="clear" w:color="auto" w:fill="auto"/>
            <w:vAlign w:val="center"/>
          </w:tcPr>
          <w:p w14:paraId="29A0AE74" w14:textId="77777777" w:rsidR="008C45DD" w:rsidRPr="008C45DD" w:rsidRDefault="008C45DD" w:rsidP="008C45DD">
            <w:pPr>
              <w:spacing w:line="240" w:lineRule="auto"/>
              <w:jc w:val="left"/>
              <w:rPr>
                <w:rFonts w:ascii="Times New Roman" w:hAnsi="Times New Roman" w:cs="Times New Roman"/>
                <w:b/>
                <w:bCs/>
                <w:color w:val="auto"/>
                <w:sz w:val="16"/>
                <w:szCs w:val="16"/>
              </w:rPr>
            </w:pPr>
            <w:r w:rsidRPr="008C45DD">
              <w:rPr>
                <w:rFonts w:ascii="Times New Roman" w:hAnsi="Times New Roman" w:cs="Times New Roman"/>
                <w:b/>
                <w:bCs/>
                <w:color w:val="auto"/>
                <w:sz w:val="16"/>
                <w:szCs w:val="16"/>
              </w:rPr>
              <w:t>Firma:</w:t>
            </w:r>
          </w:p>
        </w:tc>
      </w:tr>
    </w:tbl>
    <w:p w14:paraId="12F90295" w14:textId="77777777" w:rsidR="008C45DD" w:rsidRPr="008C45DD" w:rsidRDefault="008C45DD" w:rsidP="008C45DD">
      <w:pPr>
        <w:spacing w:after="160" w:line="259" w:lineRule="auto"/>
        <w:jc w:val="left"/>
        <w:rPr>
          <w:rFonts w:ascii="Times New Roman" w:hAnsi="Times New Roman" w:cs="Times New Roman"/>
        </w:rPr>
      </w:pPr>
    </w:p>
    <w:p w14:paraId="75E4D7A1" w14:textId="77777777" w:rsidR="008C45DD" w:rsidRPr="008C45DD" w:rsidRDefault="008C45DD" w:rsidP="008C45DD">
      <w:pPr>
        <w:spacing w:after="160" w:line="259" w:lineRule="auto"/>
        <w:jc w:val="left"/>
        <w:rPr>
          <w:rFonts w:ascii="Times New Roman" w:hAnsi="Times New Roman" w:cs="Times New Roman"/>
        </w:rPr>
      </w:pPr>
      <w:r w:rsidRPr="008C45DD">
        <w:rPr>
          <w:rFonts w:ascii="Times New Roman" w:hAnsi="Times New Roman" w:cs="Times New Roman"/>
        </w:rPr>
        <w:br w:type="page"/>
      </w:r>
    </w:p>
    <w:p w14:paraId="673142F5" w14:textId="77777777" w:rsidR="008C45DD" w:rsidRPr="008C45DD" w:rsidRDefault="008C45DD" w:rsidP="008C45DD">
      <w:pPr>
        <w:spacing w:after="160" w:line="259" w:lineRule="auto"/>
        <w:jc w:val="left"/>
        <w:rPr>
          <w:rFonts w:ascii="Times New Roman" w:hAnsi="Times New Roman" w:cs="Times New Roman"/>
          <w:b/>
          <w:bCs/>
        </w:rPr>
      </w:pPr>
      <w:r w:rsidRPr="008C45DD">
        <w:rPr>
          <w:rFonts w:ascii="Times New Roman" w:hAnsi="Times New Roman" w:cs="Times New Roman"/>
          <w:b/>
          <w:bCs/>
        </w:rPr>
        <w:lastRenderedPageBreak/>
        <w:t>PLANILLA</w:t>
      </w:r>
    </w:p>
    <w:tbl>
      <w:tblPr>
        <w:tblStyle w:val="Tablaconcuadrcula31"/>
        <w:tblW w:w="9696" w:type="dxa"/>
        <w:jc w:val="center"/>
        <w:tblInd w:w="0" w:type="dxa"/>
        <w:tblCellMar>
          <w:left w:w="0" w:type="dxa"/>
          <w:right w:w="0" w:type="dxa"/>
        </w:tblCellMar>
        <w:tblLook w:val="04A0" w:firstRow="1" w:lastRow="0" w:firstColumn="1" w:lastColumn="0" w:noHBand="0" w:noVBand="1"/>
      </w:tblPr>
      <w:tblGrid>
        <w:gridCol w:w="2117"/>
        <w:gridCol w:w="279"/>
        <w:gridCol w:w="306"/>
        <w:gridCol w:w="642"/>
        <w:gridCol w:w="601"/>
        <w:gridCol w:w="600"/>
        <w:gridCol w:w="63"/>
        <w:gridCol w:w="800"/>
        <w:gridCol w:w="121"/>
        <w:gridCol w:w="148"/>
        <w:gridCol w:w="909"/>
        <w:gridCol w:w="941"/>
        <w:gridCol w:w="586"/>
        <w:gridCol w:w="253"/>
        <w:gridCol w:w="335"/>
        <w:gridCol w:w="446"/>
        <w:gridCol w:w="549"/>
      </w:tblGrid>
      <w:tr w:rsidR="008C45DD" w:rsidRPr="008C45DD" w14:paraId="181BDC12" w14:textId="77777777" w:rsidTr="000C105A">
        <w:trPr>
          <w:trHeight w:val="227"/>
          <w:jc w:val="center"/>
        </w:trPr>
        <w:tc>
          <w:tcPr>
            <w:tcW w:w="2417" w:type="dxa"/>
            <w:gridSpan w:val="2"/>
            <w:vMerge w:val="restart"/>
            <w:shd w:val="clear" w:color="auto" w:fill="auto"/>
            <w:vAlign w:val="center"/>
          </w:tcPr>
          <w:p w14:paraId="67E29A6D"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&lt;LOGO EMPRESA&gt;</w:t>
            </w:r>
          </w:p>
        </w:tc>
        <w:tc>
          <w:tcPr>
            <w:tcW w:w="6022" w:type="dxa"/>
            <w:gridSpan w:val="12"/>
            <w:shd w:val="clear" w:color="auto" w:fill="auto"/>
            <w:vAlign w:val="center"/>
          </w:tcPr>
          <w:p w14:paraId="7B4B373D"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Manual de Buenas Prácticas de Manufactura</w:t>
            </w:r>
          </w:p>
        </w:tc>
        <w:tc>
          <w:tcPr>
            <w:tcW w:w="1337" w:type="dxa"/>
            <w:gridSpan w:val="3"/>
            <w:shd w:val="clear" w:color="auto" w:fill="auto"/>
            <w:vAlign w:val="center"/>
          </w:tcPr>
          <w:p w14:paraId="0F9311B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Fecha: 03/02/2026</w:t>
            </w:r>
          </w:p>
        </w:tc>
      </w:tr>
      <w:tr w:rsidR="008C45DD" w:rsidRPr="008C45DD" w14:paraId="4FBE705E" w14:textId="77777777" w:rsidTr="000C105A">
        <w:trPr>
          <w:trHeight w:val="227"/>
          <w:jc w:val="center"/>
        </w:trPr>
        <w:tc>
          <w:tcPr>
            <w:tcW w:w="2417" w:type="dxa"/>
            <w:gridSpan w:val="2"/>
            <w:vMerge/>
            <w:shd w:val="clear" w:color="auto" w:fill="auto"/>
            <w:vAlign w:val="center"/>
          </w:tcPr>
          <w:p w14:paraId="7FD66DA9"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022" w:type="dxa"/>
            <w:gridSpan w:val="12"/>
            <w:shd w:val="clear" w:color="auto" w:fill="auto"/>
            <w:vAlign w:val="center"/>
          </w:tcPr>
          <w:p w14:paraId="6039E56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FICHA DE PRODUCCION QUESO CHEDAR</w:t>
            </w:r>
          </w:p>
        </w:tc>
        <w:tc>
          <w:tcPr>
            <w:tcW w:w="1337" w:type="dxa"/>
            <w:gridSpan w:val="3"/>
            <w:shd w:val="clear" w:color="auto" w:fill="auto"/>
            <w:vAlign w:val="center"/>
          </w:tcPr>
          <w:p w14:paraId="282287B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Procedimiento Operativos</w:t>
            </w:r>
          </w:p>
        </w:tc>
      </w:tr>
      <w:tr w:rsidR="008C45DD" w:rsidRPr="008C45DD" w14:paraId="4167B47E" w14:textId="77777777" w:rsidTr="000C105A">
        <w:trPr>
          <w:trHeight w:val="227"/>
          <w:jc w:val="center"/>
        </w:trPr>
        <w:tc>
          <w:tcPr>
            <w:tcW w:w="2417" w:type="dxa"/>
            <w:gridSpan w:val="2"/>
            <w:shd w:val="clear" w:color="auto" w:fill="auto"/>
            <w:vAlign w:val="center"/>
          </w:tcPr>
          <w:p w14:paraId="57E9B90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Lote N°</w:t>
            </w:r>
          </w:p>
        </w:tc>
        <w:tc>
          <w:tcPr>
            <w:tcW w:w="3309" w:type="dxa"/>
            <w:gridSpan w:val="8"/>
            <w:shd w:val="clear" w:color="auto" w:fill="auto"/>
            <w:vAlign w:val="center"/>
          </w:tcPr>
          <w:p w14:paraId="3C6B936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1F3864"/>
                <w:sz w:val="14"/>
                <w:szCs w:val="14"/>
              </w:rPr>
              <w:t>160326</w:t>
            </w:r>
          </w:p>
        </w:tc>
        <w:tc>
          <w:tcPr>
            <w:tcW w:w="2713" w:type="dxa"/>
            <w:gridSpan w:val="4"/>
            <w:shd w:val="clear" w:color="auto" w:fill="auto"/>
            <w:vAlign w:val="center"/>
          </w:tcPr>
          <w:p w14:paraId="06021B0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Responsable:</w:t>
            </w:r>
          </w:p>
        </w:tc>
        <w:tc>
          <w:tcPr>
            <w:tcW w:w="1337" w:type="dxa"/>
            <w:gridSpan w:val="3"/>
            <w:shd w:val="clear" w:color="auto" w:fill="auto"/>
            <w:vAlign w:val="center"/>
          </w:tcPr>
          <w:p w14:paraId="19D2A745"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4D9371FF" w14:textId="77777777" w:rsidTr="000C105A">
        <w:trPr>
          <w:trHeight w:val="227"/>
          <w:jc w:val="center"/>
        </w:trPr>
        <w:tc>
          <w:tcPr>
            <w:tcW w:w="2417" w:type="dxa"/>
            <w:gridSpan w:val="2"/>
            <w:shd w:val="clear" w:color="auto" w:fill="auto"/>
            <w:vAlign w:val="center"/>
          </w:tcPr>
          <w:p w14:paraId="428428F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Fecha Inicio</w:t>
            </w:r>
          </w:p>
        </w:tc>
        <w:tc>
          <w:tcPr>
            <w:tcW w:w="3309" w:type="dxa"/>
            <w:gridSpan w:val="8"/>
            <w:shd w:val="clear" w:color="auto" w:fill="auto"/>
            <w:vAlign w:val="center"/>
          </w:tcPr>
          <w:p w14:paraId="6324EB8A"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1F3864"/>
                <w:sz w:val="14"/>
                <w:szCs w:val="14"/>
              </w:rPr>
              <w:t>16/03/2026</w:t>
            </w:r>
          </w:p>
        </w:tc>
        <w:tc>
          <w:tcPr>
            <w:tcW w:w="2713" w:type="dxa"/>
            <w:gridSpan w:val="4"/>
            <w:shd w:val="clear" w:color="auto" w:fill="auto"/>
            <w:vAlign w:val="center"/>
          </w:tcPr>
          <w:p w14:paraId="1A6CFC7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Hora Inicio:</w:t>
            </w:r>
          </w:p>
        </w:tc>
        <w:tc>
          <w:tcPr>
            <w:tcW w:w="1337" w:type="dxa"/>
            <w:gridSpan w:val="3"/>
            <w:shd w:val="clear" w:color="auto" w:fill="auto"/>
            <w:vAlign w:val="center"/>
          </w:tcPr>
          <w:p w14:paraId="621EAB03"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23C052E5" w14:textId="77777777" w:rsidTr="000C105A">
        <w:trPr>
          <w:trHeight w:val="227"/>
          <w:jc w:val="center"/>
        </w:trPr>
        <w:tc>
          <w:tcPr>
            <w:tcW w:w="3978" w:type="dxa"/>
            <w:gridSpan w:val="5"/>
            <w:shd w:val="clear" w:color="auto" w:fill="auto"/>
            <w:vAlign w:val="center"/>
          </w:tcPr>
          <w:p w14:paraId="2C8930A9"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Fecha Inicio:</w:t>
            </w:r>
          </w:p>
        </w:tc>
        <w:tc>
          <w:tcPr>
            <w:tcW w:w="3614" w:type="dxa"/>
            <w:gridSpan w:val="7"/>
            <w:shd w:val="clear" w:color="auto" w:fill="auto"/>
            <w:vAlign w:val="center"/>
          </w:tcPr>
          <w:p w14:paraId="261C81E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Hr. Inicio:</w:t>
            </w:r>
          </w:p>
        </w:tc>
        <w:tc>
          <w:tcPr>
            <w:tcW w:w="2184" w:type="dxa"/>
            <w:gridSpan w:val="5"/>
            <w:shd w:val="clear" w:color="auto" w:fill="auto"/>
            <w:vAlign w:val="center"/>
          </w:tcPr>
          <w:p w14:paraId="2EAFA7AD"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Hr. Final:</w:t>
            </w:r>
          </w:p>
        </w:tc>
      </w:tr>
      <w:tr w:rsidR="008C45DD" w:rsidRPr="008C45DD" w14:paraId="3320BF00" w14:textId="77777777" w:rsidTr="000C105A">
        <w:trPr>
          <w:trHeight w:val="227"/>
          <w:jc w:val="center"/>
        </w:trPr>
        <w:tc>
          <w:tcPr>
            <w:tcW w:w="9776" w:type="dxa"/>
            <w:gridSpan w:val="17"/>
            <w:shd w:val="clear" w:color="auto" w:fill="FFD966"/>
            <w:vAlign w:val="center"/>
          </w:tcPr>
          <w:p w14:paraId="2438D3C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Pesado Materia Prima, Insumos, Aditivos y Conservantes</w:t>
            </w:r>
          </w:p>
        </w:tc>
      </w:tr>
      <w:tr w:rsidR="008C45DD" w:rsidRPr="008C45DD" w14:paraId="2B451039" w14:textId="77777777" w:rsidTr="000C105A">
        <w:trPr>
          <w:trHeight w:val="227"/>
          <w:jc w:val="center"/>
        </w:trPr>
        <w:tc>
          <w:tcPr>
            <w:tcW w:w="3375" w:type="dxa"/>
            <w:gridSpan w:val="4"/>
            <w:shd w:val="clear" w:color="auto" w:fill="FFE599"/>
            <w:vAlign w:val="center"/>
          </w:tcPr>
          <w:p w14:paraId="0A4C30B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PARAMETROS</w:t>
            </w:r>
          </w:p>
        </w:tc>
        <w:tc>
          <w:tcPr>
            <w:tcW w:w="603" w:type="dxa"/>
            <w:shd w:val="clear" w:color="auto" w:fill="FFE599"/>
            <w:vAlign w:val="center"/>
          </w:tcPr>
          <w:p w14:paraId="27F52AB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Med</w:t>
            </w:r>
          </w:p>
        </w:tc>
        <w:tc>
          <w:tcPr>
            <w:tcW w:w="669" w:type="dxa"/>
            <w:gridSpan w:val="2"/>
            <w:shd w:val="clear" w:color="auto" w:fill="FFE599"/>
            <w:vAlign w:val="center"/>
          </w:tcPr>
          <w:p w14:paraId="03750A6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N°</w:t>
            </w:r>
          </w:p>
        </w:tc>
        <w:tc>
          <w:tcPr>
            <w:tcW w:w="2945" w:type="dxa"/>
            <w:gridSpan w:val="5"/>
            <w:shd w:val="clear" w:color="auto" w:fill="FFE599"/>
            <w:vAlign w:val="center"/>
          </w:tcPr>
          <w:p w14:paraId="3C1CA2F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INGREDIENTES 40 KG</w:t>
            </w:r>
          </w:p>
        </w:tc>
        <w:tc>
          <w:tcPr>
            <w:tcW w:w="1635" w:type="dxa"/>
            <w:gridSpan w:val="4"/>
            <w:shd w:val="clear" w:color="auto" w:fill="FFE599"/>
            <w:vAlign w:val="center"/>
          </w:tcPr>
          <w:p w14:paraId="31A4317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Cantidad Real</w:t>
            </w:r>
          </w:p>
        </w:tc>
        <w:tc>
          <w:tcPr>
            <w:tcW w:w="549" w:type="dxa"/>
            <w:shd w:val="clear" w:color="auto" w:fill="FFE599"/>
            <w:vAlign w:val="center"/>
          </w:tcPr>
          <w:p w14:paraId="0309D535"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Cantidad Pesa</w:t>
            </w:r>
          </w:p>
        </w:tc>
      </w:tr>
      <w:tr w:rsidR="008C45DD" w:rsidRPr="008C45DD" w14:paraId="17E29344" w14:textId="77777777" w:rsidTr="000C105A">
        <w:trPr>
          <w:trHeight w:val="227"/>
          <w:jc w:val="center"/>
        </w:trPr>
        <w:tc>
          <w:tcPr>
            <w:tcW w:w="3375" w:type="dxa"/>
            <w:gridSpan w:val="4"/>
            <w:shd w:val="clear" w:color="auto" w:fill="FFE599"/>
            <w:vAlign w:val="center"/>
          </w:tcPr>
          <w:p w14:paraId="138C168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Humedad Medida de Cuajada</w:t>
            </w:r>
          </w:p>
        </w:tc>
        <w:tc>
          <w:tcPr>
            <w:tcW w:w="603" w:type="dxa"/>
            <w:shd w:val="clear" w:color="auto" w:fill="FFE599"/>
            <w:vAlign w:val="center"/>
          </w:tcPr>
          <w:p w14:paraId="00481B66"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694FC4E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w:t>
            </w:r>
          </w:p>
        </w:tc>
        <w:tc>
          <w:tcPr>
            <w:tcW w:w="2945" w:type="dxa"/>
            <w:gridSpan w:val="5"/>
            <w:shd w:val="clear" w:color="auto" w:fill="auto"/>
            <w:vAlign w:val="center"/>
          </w:tcPr>
          <w:p w14:paraId="3442FD7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Suero (Kg):</w:t>
            </w:r>
          </w:p>
        </w:tc>
        <w:tc>
          <w:tcPr>
            <w:tcW w:w="1635" w:type="dxa"/>
            <w:gridSpan w:val="4"/>
            <w:shd w:val="clear" w:color="auto" w:fill="auto"/>
            <w:vAlign w:val="center"/>
          </w:tcPr>
          <w:p w14:paraId="09026AA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1.143</w:t>
            </w:r>
          </w:p>
        </w:tc>
        <w:tc>
          <w:tcPr>
            <w:tcW w:w="549" w:type="dxa"/>
            <w:shd w:val="clear" w:color="auto" w:fill="auto"/>
            <w:vAlign w:val="center"/>
          </w:tcPr>
          <w:p w14:paraId="3CC2CA95"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1.143</w:t>
            </w:r>
          </w:p>
        </w:tc>
      </w:tr>
      <w:tr w:rsidR="008C45DD" w:rsidRPr="008C45DD" w14:paraId="54A53D5D" w14:textId="77777777" w:rsidTr="000C105A">
        <w:trPr>
          <w:trHeight w:val="227"/>
          <w:jc w:val="center"/>
        </w:trPr>
        <w:tc>
          <w:tcPr>
            <w:tcW w:w="3375" w:type="dxa"/>
            <w:gridSpan w:val="4"/>
            <w:shd w:val="clear" w:color="auto" w:fill="FFE599"/>
            <w:vAlign w:val="center"/>
          </w:tcPr>
          <w:p w14:paraId="6A38691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Ph Medido de cuajada</w:t>
            </w:r>
          </w:p>
        </w:tc>
        <w:tc>
          <w:tcPr>
            <w:tcW w:w="603" w:type="dxa"/>
            <w:shd w:val="clear" w:color="auto" w:fill="FFE599"/>
            <w:vAlign w:val="center"/>
          </w:tcPr>
          <w:p w14:paraId="1123E1C9"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2899945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2</w:t>
            </w:r>
          </w:p>
        </w:tc>
        <w:tc>
          <w:tcPr>
            <w:tcW w:w="2945" w:type="dxa"/>
            <w:gridSpan w:val="5"/>
            <w:shd w:val="clear" w:color="auto" w:fill="auto"/>
            <w:vAlign w:val="center"/>
          </w:tcPr>
          <w:p w14:paraId="26DDA46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Agua (Kg):</w:t>
            </w:r>
          </w:p>
        </w:tc>
        <w:tc>
          <w:tcPr>
            <w:tcW w:w="1635" w:type="dxa"/>
            <w:gridSpan w:val="4"/>
            <w:shd w:val="clear" w:color="auto" w:fill="auto"/>
            <w:vAlign w:val="center"/>
          </w:tcPr>
          <w:p w14:paraId="1FF8DD7C"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29559E43"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6</w:t>
            </w:r>
          </w:p>
        </w:tc>
      </w:tr>
      <w:tr w:rsidR="008C45DD" w:rsidRPr="008C45DD" w14:paraId="1EEDD334" w14:textId="77777777" w:rsidTr="000C105A">
        <w:trPr>
          <w:trHeight w:val="227"/>
          <w:jc w:val="center"/>
        </w:trPr>
        <w:tc>
          <w:tcPr>
            <w:tcW w:w="3375" w:type="dxa"/>
            <w:gridSpan w:val="4"/>
            <w:shd w:val="clear" w:color="auto" w:fill="F7CAAC"/>
            <w:vAlign w:val="center"/>
          </w:tcPr>
          <w:p w14:paraId="62300E7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pH medido de Mantequilla</w:t>
            </w:r>
          </w:p>
        </w:tc>
        <w:tc>
          <w:tcPr>
            <w:tcW w:w="603" w:type="dxa"/>
            <w:shd w:val="clear" w:color="auto" w:fill="F7CAAC"/>
            <w:vAlign w:val="center"/>
          </w:tcPr>
          <w:p w14:paraId="68A905AF"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74C0BD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3</w:t>
            </w:r>
          </w:p>
        </w:tc>
        <w:tc>
          <w:tcPr>
            <w:tcW w:w="2945" w:type="dxa"/>
            <w:gridSpan w:val="5"/>
            <w:shd w:val="clear" w:color="auto" w:fill="auto"/>
            <w:vAlign w:val="center"/>
          </w:tcPr>
          <w:p w14:paraId="7B6E842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Cuajada (Kg):</w:t>
            </w:r>
          </w:p>
        </w:tc>
        <w:tc>
          <w:tcPr>
            <w:tcW w:w="1635" w:type="dxa"/>
            <w:gridSpan w:val="4"/>
            <w:shd w:val="clear" w:color="auto" w:fill="auto"/>
            <w:vAlign w:val="center"/>
          </w:tcPr>
          <w:p w14:paraId="59D0B897"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37464C67"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18</w:t>
            </w:r>
          </w:p>
        </w:tc>
      </w:tr>
      <w:tr w:rsidR="008C45DD" w:rsidRPr="008C45DD" w14:paraId="56718F5A" w14:textId="77777777" w:rsidTr="000C105A">
        <w:trPr>
          <w:trHeight w:val="227"/>
          <w:jc w:val="center"/>
        </w:trPr>
        <w:tc>
          <w:tcPr>
            <w:tcW w:w="3375" w:type="dxa"/>
            <w:gridSpan w:val="4"/>
            <w:shd w:val="clear" w:color="auto" w:fill="F7CAAC"/>
            <w:vAlign w:val="center"/>
          </w:tcPr>
          <w:p w14:paraId="24CC25D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°D mantequilla</w:t>
            </w:r>
          </w:p>
        </w:tc>
        <w:tc>
          <w:tcPr>
            <w:tcW w:w="603" w:type="dxa"/>
            <w:shd w:val="clear" w:color="auto" w:fill="F7CAAC"/>
            <w:vAlign w:val="center"/>
          </w:tcPr>
          <w:p w14:paraId="46D3980B"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E7CC50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4</w:t>
            </w:r>
          </w:p>
        </w:tc>
        <w:tc>
          <w:tcPr>
            <w:tcW w:w="2945" w:type="dxa"/>
            <w:gridSpan w:val="5"/>
            <w:shd w:val="clear" w:color="auto" w:fill="auto"/>
            <w:vAlign w:val="center"/>
          </w:tcPr>
          <w:p w14:paraId="539F47A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Sal ICL (Kg):</w:t>
            </w:r>
          </w:p>
        </w:tc>
        <w:tc>
          <w:tcPr>
            <w:tcW w:w="1635" w:type="dxa"/>
            <w:gridSpan w:val="4"/>
            <w:shd w:val="clear" w:color="auto" w:fill="auto"/>
            <w:vAlign w:val="center"/>
          </w:tcPr>
          <w:p w14:paraId="208CAEA8"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0.595</w:t>
            </w:r>
          </w:p>
        </w:tc>
        <w:tc>
          <w:tcPr>
            <w:tcW w:w="549" w:type="dxa"/>
            <w:shd w:val="clear" w:color="auto" w:fill="auto"/>
            <w:vAlign w:val="center"/>
          </w:tcPr>
          <w:p w14:paraId="50152677"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6CC8CF1E" w14:textId="77777777" w:rsidTr="000C105A">
        <w:trPr>
          <w:trHeight w:val="227"/>
          <w:jc w:val="center"/>
        </w:trPr>
        <w:tc>
          <w:tcPr>
            <w:tcW w:w="3375" w:type="dxa"/>
            <w:gridSpan w:val="4"/>
            <w:shd w:val="clear" w:color="auto" w:fill="E2EFD9"/>
            <w:vAlign w:val="center"/>
          </w:tcPr>
          <w:p w14:paraId="5D954DA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Humedad Ideal Cuajada</w:t>
            </w:r>
          </w:p>
        </w:tc>
        <w:tc>
          <w:tcPr>
            <w:tcW w:w="603" w:type="dxa"/>
            <w:shd w:val="clear" w:color="auto" w:fill="F7CAAC"/>
            <w:vAlign w:val="center"/>
          </w:tcPr>
          <w:p w14:paraId="43D0F75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42AD2E6D"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5</w:t>
            </w:r>
          </w:p>
        </w:tc>
        <w:tc>
          <w:tcPr>
            <w:tcW w:w="2945" w:type="dxa"/>
            <w:gridSpan w:val="5"/>
            <w:shd w:val="clear" w:color="auto" w:fill="auto"/>
            <w:vAlign w:val="center"/>
          </w:tcPr>
          <w:p w14:paraId="08DAEE6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 xml:space="preserve">Mantequilla (Kg) </w:t>
            </w:r>
          </w:p>
        </w:tc>
        <w:tc>
          <w:tcPr>
            <w:tcW w:w="1635" w:type="dxa"/>
            <w:gridSpan w:val="4"/>
            <w:shd w:val="clear" w:color="auto" w:fill="auto"/>
            <w:vAlign w:val="center"/>
          </w:tcPr>
          <w:p w14:paraId="51F9BBD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8.400</w:t>
            </w:r>
          </w:p>
        </w:tc>
        <w:tc>
          <w:tcPr>
            <w:tcW w:w="549" w:type="dxa"/>
            <w:shd w:val="clear" w:color="auto" w:fill="auto"/>
            <w:vAlign w:val="center"/>
          </w:tcPr>
          <w:p w14:paraId="74A804B0"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3FCD88C9" w14:textId="77777777" w:rsidTr="000C105A">
        <w:trPr>
          <w:trHeight w:val="227"/>
          <w:jc w:val="center"/>
        </w:trPr>
        <w:tc>
          <w:tcPr>
            <w:tcW w:w="3375" w:type="dxa"/>
            <w:gridSpan w:val="4"/>
            <w:shd w:val="clear" w:color="auto" w:fill="E2EFD9"/>
            <w:vAlign w:val="center"/>
          </w:tcPr>
          <w:p w14:paraId="6EBEA36A"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Humedad Ideal de Mezcla</w:t>
            </w:r>
          </w:p>
        </w:tc>
        <w:tc>
          <w:tcPr>
            <w:tcW w:w="603" w:type="dxa"/>
            <w:shd w:val="clear" w:color="auto" w:fill="F7CAAC"/>
            <w:vAlign w:val="center"/>
          </w:tcPr>
          <w:p w14:paraId="228FFA8B"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088B62A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6</w:t>
            </w:r>
          </w:p>
        </w:tc>
        <w:tc>
          <w:tcPr>
            <w:tcW w:w="2945" w:type="dxa"/>
            <w:gridSpan w:val="5"/>
            <w:shd w:val="clear" w:color="auto" w:fill="auto"/>
            <w:vAlign w:val="center"/>
          </w:tcPr>
          <w:p w14:paraId="6654E820"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Gelatina sin sabor (Kg)</w:t>
            </w:r>
          </w:p>
        </w:tc>
        <w:tc>
          <w:tcPr>
            <w:tcW w:w="1635" w:type="dxa"/>
            <w:gridSpan w:val="4"/>
            <w:shd w:val="clear" w:color="auto" w:fill="auto"/>
            <w:vAlign w:val="center"/>
          </w:tcPr>
          <w:p w14:paraId="625A01B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0.116</w:t>
            </w:r>
          </w:p>
        </w:tc>
        <w:tc>
          <w:tcPr>
            <w:tcW w:w="549" w:type="dxa"/>
            <w:shd w:val="clear" w:color="auto" w:fill="auto"/>
            <w:vAlign w:val="center"/>
          </w:tcPr>
          <w:p w14:paraId="31FFDCFC"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257B0209" w14:textId="77777777" w:rsidTr="000C105A">
        <w:trPr>
          <w:trHeight w:val="227"/>
          <w:jc w:val="center"/>
        </w:trPr>
        <w:tc>
          <w:tcPr>
            <w:tcW w:w="3375" w:type="dxa"/>
            <w:gridSpan w:val="4"/>
            <w:shd w:val="clear" w:color="auto" w:fill="E2EFD9"/>
            <w:vAlign w:val="center"/>
          </w:tcPr>
          <w:p w14:paraId="4B056DA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pH ideal de Mezcla</w:t>
            </w:r>
          </w:p>
        </w:tc>
        <w:tc>
          <w:tcPr>
            <w:tcW w:w="603" w:type="dxa"/>
            <w:shd w:val="clear" w:color="auto" w:fill="F7CAAC"/>
            <w:vAlign w:val="center"/>
          </w:tcPr>
          <w:p w14:paraId="2A4D337B"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6EBCC0E9"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7</w:t>
            </w:r>
          </w:p>
        </w:tc>
        <w:tc>
          <w:tcPr>
            <w:tcW w:w="2945" w:type="dxa"/>
            <w:gridSpan w:val="5"/>
            <w:shd w:val="clear" w:color="auto" w:fill="auto"/>
            <w:vAlign w:val="center"/>
          </w:tcPr>
          <w:p w14:paraId="5A419292"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Perfectamyl (Kg)</w:t>
            </w:r>
          </w:p>
        </w:tc>
        <w:tc>
          <w:tcPr>
            <w:tcW w:w="1635" w:type="dxa"/>
            <w:gridSpan w:val="4"/>
            <w:shd w:val="clear" w:color="auto" w:fill="auto"/>
            <w:vAlign w:val="center"/>
          </w:tcPr>
          <w:p w14:paraId="20A0C27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1.143</w:t>
            </w:r>
          </w:p>
        </w:tc>
        <w:tc>
          <w:tcPr>
            <w:tcW w:w="549" w:type="dxa"/>
            <w:shd w:val="clear" w:color="auto" w:fill="auto"/>
            <w:vAlign w:val="center"/>
          </w:tcPr>
          <w:p w14:paraId="5251C18C"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1.143</w:t>
            </w:r>
          </w:p>
        </w:tc>
      </w:tr>
      <w:tr w:rsidR="008C45DD" w:rsidRPr="008C45DD" w14:paraId="541656B2" w14:textId="77777777" w:rsidTr="000C105A">
        <w:trPr>
          <w:trHeight w:val="227"/>
          <w:jc w:val="center"/>
        </w:trPr>
        <w:tc>
          <w:tcPr>
            <w:tcW w:w="3375" w:type="dxa"/>
            <w:gridSpan w:val="4"/>
            <w:shd w:val="clear" w:color="auto" w:fill="E2EFD9"/>
            <w:vAlign w:val="center"/>
          </w:tcPr>
          <w:p w14:paraId="7B09D58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Bicarbonato neutralización °D</w:t>
            </w:r>
          </w:p>
        </w:tc>
        <w:tc>
          <w:tcPr>
            <w:tcW w:w="603" w:type="dxa"/>
            <w:shd w:val="clear" w:color="auto" w:fill="F7CAAC"/>
            <w:vAlign w:val="center"/>
          </w:tcPr>
          <w:p w14:paraId="4350A595"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07ED186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8</w:t>
            </w:r>
          </w:p>
        </w:tc>
        <w:tc>
          <w:tcPr>
            <w:tcW w:w="2945" w:type="dxa"/>
            <w:gridSpan w:val="5"/>
            <w:shd w:val="clear" w:color="auto" w:fill="auto"/>
            <w:vAlign w:val="center"/>
          </w:tcPr>
          <w:p w14:paraId="2DCCED2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Acido Lactico 10% (Kg)</w:t>
            </w:r>
          </w:p>
        </w:tc>
        <w:tc>
          <w:tcPr>
            <w:tcW w:w="1635" w:type="dxa"/>
            <w:gridSpan w:val="4"/>
            <w:shd w:val="clear" w:color="auto" w:fill="auto"/>
            <w:vAlign w:val="center"/>
          </w:tcPr>
          <w:p w14:paraId="29B28F37"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422D049A"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1D751514" w14:textId="77777777" w:rsidTr="000C105A">
        <w:trPr>
          <w:trHeight w:val="227"/>
          <w:jc w:val="center"/>
        </w:trPr>
        <w:tc>
          <w:tcPr>
            <w:tcW w:w="3375" w:type="dxa"/>
            <w:gridSpan w:val="4"/>
            <w:shd w:val="clear" w:color="auto" w:fill="E2EFD9"/>
            <w:vAlign w:val="center"/>
          </w:tcPr>
          <w:p w14:paraId="7808C0D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Bicarbonato neutralización pH</w:t>
            </w:r>
          </w:p>
        </w:tc>
        <w:tc>
          <w:tcPr>
            <w:tcW w:w="603" w:type="dxa"/>
            <w:shd w:val="clear" w:color="auto" w:fill="F7CAAC"/>
            <w:vAlign w:val="center"/>
          </w:tcPr>
          <w:p w14:paraId="02DA80E0"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138ECE98"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9</w:t>
            </w:r>
          </w:p>
        </w:tc>
        <w:tc>
          <w:tcPr>
            <w:tcW w:w="2945" w:type="dxa"/>
            <w:gridSpan w:val="5"/>
            <w:shd w:val="clear" w:color="auto" w:fill="auto"/>
            <w:vAlign w:val="center"/>
          </w:tcPr>
          <w:p w14:paraId="6898600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Acido Fosforico 10% (Kg)</w:t>
            </w:r>
          </w:p>
        </w:tc>
        <w:tc>
          <w:tcPr>
            <w:tcW w:w="1635" w:type="dxa"/>
            <w:gridSpan w:val="4"/>
            <w:shd w:val="clear" w:color="auto" w:fill="auto"/>
            <w:vAlign w:val="center"/>
          </w:tcPr>
          <w:p w14:paraId="38A9EAD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69A29683"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3DF7BD0F" w14:textId="77777777" w:rsidTr="000C105A">
        <w:trPr>
          <w:trHeight w:val="227"/>
          <w:jc w:val="center"/>
        </w:trPr>
        <w:tc>
          <w:tcPr>
            <w:tcW w:w="3978" w:type="dxa"/>
            <w:gridSpan w:val="5"/>
            <w:vMerge w:val="restart"/>
            <w:shd w:val="clear" w:color="auto" w:fill="auto"/>
            <w:vAlign w:val="center"/>
          </w:tcPr>
          <w:p w14:paraId="2FB672EA"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b/>
                <w:bCs/>
                <w:color w:val="000000"/>
                <w:sz w:val="14"/>
                <w:szCs w:val="14"/>
              </w:rPr>
              <w:t>OBSERVACIONES:</w:t>
            </w:r>
          </w:p>
        </w:tc>
        <w:tc>
          <w:tcPr>
            <w:tcW w:w="669" w:type="dxa"/>
            <w:gridSpan w:val="2"/>
            <w:shd w:val="clear" w:color="auto" w:fill="auto"/>
            <w:vAlign w:val="center"/>
          </w:tcPr>
          <w:p w14:paraId="05633BE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10</w:t>
            </w:r>
          </w:p>
        </w:tc>
        <w:tc>
          <w:tcPr>
            <w:tcW w:w="2945" w:type="dxa"/>
            <w:gridSpan w:val="5"/>
            <w:shd w:val="clear" w:color="auto" w:fill="auto"/>
            <w:vAlign w:val="center"/>
          </w:tcPr>
          <w:p w14:paraId="4AFDA592"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Acido Citrico 10% (Kg)</w:t>
            </w:r>
          </w:p>
        </w:tc>
        <w:tc>
          <w:tcPr>
            <w:tcW w:w="1635" w:type="dxa"/>
            <w:gridSpan w:val="4"/>
            <w:shd w:val="clear" w:color="auto" w:fill="auto"/>
            <w:vAlign w:val="center"/>
          </w:tcPr>
          <w:p w14:paraId="7FC5A2A9"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5BFE1851"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590FEBD2" w14:textId="77777777" w:rsidTr="000C105A">
        <w:trPr>
          <w:trHeight w:val="227"/>
          <w:jc w:val="center"/>
        </w:trPr>
        <w:tc>
          <w:tcPr>
            <w:tcW w:w="3978" w:type="dxa"/>
            <w:gridSpan w:val="5"/>
            <w:vMerge/>
            <w:shd w:val="clear" w:color="auto" w:fill="auto"/>
            <w:vAlign w:val="center"/>
          </w:tcPr>
          <w:p w14:paraId="641CB5EC"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C7C17E5"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11</w:t>
            </w:r>
          </w:p>
        </w:tc>
        <w:tc>
          <w:tcPr>
            <w:tcW w:w="2945" w:type="dxa"/>
            <w:gridSpan w:val="5"/>
            <w:shd w:val="clear" w:color="auto" w:fill="auto"/>
            <w:vAlign w:val="center"/>
          </w:tcPr>
          <w:p w14:paraId="7FAD7B0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Sorbato de Potacio (Kg)</w:t>
            </w:r>
          </w:p>
        </w:tc>
        <w:tc>
          <w:tcPr>
            <w:tcW w:w="1635" w:type="dxa"/>
            <w:gridSpan w:val="4"/>
            <w:shd w:val="clear" w:color="auto" w:fill="auto"/>
            <w:vAlign w:val="center"/>
          </w:tcPr>
          <w:p w14:paraId="3D55259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0.052</w:t>
            </w:r>
          </w:p>
        </w:tc>
        <w:tc>
          <w:tcPr>
            <w:tcW w:w="549" w:type="dxa"/>
            <w:shd w:val="clear" w:color="auto" w:fill="auto"/>
            <w:vAlign w:val="center"/>
          </w:tcPr>
          <w:p w14:paraId="068FE34E"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0.52</w:t>
            </w:r>
          </w:p>
        </w:tc>
      </w:tr>
      <w:tr w:rsidR="008C45DD" w:rsidRPr="008C45DD" w14:paraId="51A4895C" w14:textId="77777777" w:rsidTr="000C105A">
        <w:trPr>
          <w:trHeight w:val="227"/>
          <w:jc w:val="center"/>
        </w:trPr>
        <w:tc>
          <w:tcPr>
            <w:tcW w:w="3978" w:type="dxa"/>
            <w:gridSpan w:val="5"/>
            <w:vMerge/>
            <w:shd w:val="clear" w:color="auto" w:fill="auto"/>
            <w:vAlign w:val="center"/>
          </w:tcPr>
          <w:p w14:paraId="52D6B1E0"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1172CF5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12</w:t>
            </w:r>
          </w:p>
        </w:tc>
        <w:tc>
          <w:tcPr>
            <w:tcW w:w="2945" w:type="dxa"/>
            <w:gridSpan w:val="5"/>
            <w:shd w:val="clear" w:color="auto" w:fill="auto"/>
            <w:vAlign w:val="center"/>
          </w:tcPr>
          <w:p w14:paraId="7C8A1FB0"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Sabor Cheddar (Kg)</w:t>
            </w:r>
          </w:p>
        </w:tc>
        <w:tc>
          <w:tcPr>
            <w:tcW w:w="1635" w:type="dxa"/>
            <w:gridSpan w:val="4"/>
            <w:shd w:val="clear" w:color="auto" w:fill="auto"/>
            <w:vAlign w:val="center"/>
          </w:tcPr>
          <w:p w14:paraId="59EE9B45"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0.216</w:t>
            </w:r>
          </w:p>
        </w:tc>
        <w:tc>
          <w:tcPr>
            <w:tcW w:w="549" w:type="dxa"/>
            <w:shd w:val="clear" w:color="auto" w:fill="auto"/>
            <w:vAlign w:val="center"/>
          </w:tcPr>
          <w:p w14:paraId="31C79B7B"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0.216</w:t>
            </w:r>
          </w:p>
        </w:tc>
      </w:tr>
      <w:tr w:rsidR="008C45DD" w:rsidRPr="008C45DD" w14:paraId="024ED725" w14:textId="77777777" w:rsidTr="000C105A">
        <w:trPr>
          <w:trHeight w:val="227"/>
          <w:jc w:val="center"/>
        </w:trPr>
        <w:tc>
          <w:tcPr>
            <w:tcW w:w="3978" w:type="dxa"/>
            <w:gridSpan w:val="5"/>
            <w:vMerge/>
            <w:shd w:val="clear" w:color="auto" w:fill="auto"/>
            <w:vAlign w:val="center"/>
          </w:tcPr>
          <w:p w14:paraId="303679CC"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4EB45C0"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13</w:t>
            </w:r>
          </w:p>
        </w:tc>
        <w:tc>
          <w:tcPr>
            <w:tcW w:w="2945" w:type="dxa"/>
            <w:gridSpan w:val="5"/>
            <w:shd w:val="clear" w:color="auto" w:fill="auto"/>
            <w:vAlign w:val="center"/>
          </w:tcPr>
          <w:p w14:paraId="40DFAAE5"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Color (Kg):</w:t>
            </w:r>
          </w:p>
        </w:tc>
        <w:tc>
          <w:tcPr>
            <w:tcW w:w="1635" w:type="dxa"/>
            <w:gridSpan w:val="4"/>
            <w:shd w:val="clear" w:color="auto" w:fill="auto"/>
            <w:vAlign w:val="center"/>
          </w:tcPr>
          <w:p w14:paraId="5FABEC5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0.220</w:t>
            </w:r>
          </w:p>
        </w:tc>
        <w:tc>
          <w:tcPr>
            <w:tcW w:w="549" w:type="dxa"/>
            <w:shd w:val="clear" w:color="auto" w:fill="auto"/>
            <w:vAlign w:val="center"/>
          </w:tcPr>
          <w:p w14:paraId="61973EBE"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2231B087" w14:textId="77777777" w:rsidTr="000C105A">
        <w:trPr>
          <w:trHeight w:val="227"/>
          <w:jc w:val="center"/>
        </w:trPr>
        <w:tc>
          <w:tcPr>
            <w:tcW w:w="3978" w:type="dxa"/>
            <w:gridSpan w:val="5"/>
            <w:vMerge/>
            <w:shd w:val="clear" w:color="auto" w:fill="auto"/>
            <w:vAlign w:val="center"/>
          </w:tcPr>
          <w:p w14:paraId="25A04AEF"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116777EA"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14</w:t>
            </w:r>
          </w:p>
        </w:tc>
        <w:tc>
          <w:tcPr>
            <w:tcW w:w="2945" w:type="dxa"/>
            <w:gridSpan w:val="5"/>
            <w:shd w:val="clear" w:color="auto" w:fill="auto"/>
            <w:vAlign w:val="center"/>
          </w:tcPr>
          <w:p w14:paraId="4970024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Aroma/Escencia (Kg):</w:t>
            </w:r>
          </w:p>
        </w:tc>
        <w:tc>
          <w:tcPr>
            <w:tcW w:w="1635" w:type="dxa"/>
            <w:gridSpan w:val="4"/>
            <w:shd w:val="clear" w:color="auto" w:fill="auto"/>
            <w:vAlign w:val="center"/>
          </w:tcPr>
          <w:p w14:paraId="691364E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0.025</w:t>
            </w:r>
          </w:p>
        </w:tc>
        <w:tc>
          <w:tcPr>
            <w:tcW w:w="549" w:type="dxa"/>
            <w:shd w:val="clear" w:color="auto" w:fill="auto"/>
            <w:vAlign w:val="center"/>
          </w:tcPr>
          <w:p w14:paraId="2813FF31"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6B9841CF" w14:textId="77777777" w:rsidTr="000C105A">
        <w:trPr>
          <w:trHeight w:val="227"/>
          <w:jc w:val="center"/>
        </w:trPr>
        <w:tc>
          <w:tcPr>
            <w:tcW w:w="3978" w:type="dxa"/>
            <w:gridSpan w:val="5"/>
            <w:vMerge/>
            <w:shd w:val="clear" w:color="auto" w:fill="auto"/>
            <w:vAlign w:val="center"/>
          </w:tcPr>
          <w:p w14:paraId="674DE795"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2BA3657"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15</w:t>
            </w:r>
          </w:p>
        </w:tc>
        <w:tc>
          <w:tcPr>
            <w:tcW w:w="2945" w:type="dxa"/>
            <w:gridSpan w:val="5"/>
            <w:shd w:val="clear" w:color="auto" w:fill="auto"/>
            <w:vAlign w:val="center"/>
          </w:tcPr>
          <w:p w14:paraId="2CC38112"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Sal (Kg):</w:t>
            </w:r>
          </w:p>
        </w:tc>
        <w:tc>
          <w:tcPr>
            <w:tcW w:w="1635" w:type="dxa"/>
            <w:gridSpan w:val="4"/>
            <w:shd w:val="clear" w:color="auto" w:fill="auto"/>
            <w:vAlign w:val="center"/>
          </w:tcPr>
          <w:p w14:paraId="633B64B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0.055</w:t>
            </w:r>
          </w:p>
        </w:tc>
        <w:tc>
          <w:tcPr>
            <w:tcW w:w="549" w:type="dxa"/>
            <w:shd w:val="clear" w:color="auto" w:fill="auto"/>
            <w:vAlign w:val="center"/>
          </w:tcPr>
          <w:p w14:paraId="789447ED" w14:textId="77777777" w:rsidR="008C45DD" w:rsidRPr="008C45DD" w:rsidRDefault="008C45DD" w:rsidP="008C45DD">
            <w:pPr>
              <w:spacing w:line="240" w:lineRule="auto"/>
              <w:jc w:val="left"/>
              <w:rPr>
                <w:rFonts w:ascii="Times New Roman" w:hAnsi="Times New Roman" w:cs="Times New Roman"/>
                <w:color w:val="1F3864"/>
                <w:sz w:val="14"/>
                <w:szCs w:val="14"/>
              </w:rPr>
            </w:pPr>
          </w:p>
        </w:tc>
      </w:tr>
      <w:tr w:rsidR="008C45DD" w:rsidRPr="008C45DD" w14:paraId="0332D55F" w14:textId="77777777" w:rsidTr="000C105A">
        <w:trPr>
          <w:trHeight w:val="227"/>
          <w:jc w:val="center"/>
        </w:trPr>
        <w:tc>
          <w:tcPr>
            <w:tcW w:w="5577" w:type="dxa"/>
            <w:gridSpan w:val="9"/>
            <w:shd w:val="clear" w:color="auto" w:fill="FFD966"/>
            <w:vAlign w:val="center"/>
          </w:tcPr>
          <w:p w14:paraId="4B21A5F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PROCEDIMIENTO</w:t>
            </w:r>
          </w:p>
        </w:tc>
        <w:tc>
          <w:tcPr>
            <w:tcW w:w="4199" w:type="dxa"/>
            <w:gridSpan w:val="8"/>
            <w:shd w:val="clear" w:color="auto" w:fill="FFD966"/>
            <w:vAlign w:val="center"/>
          </w:tcPr>
          <w:p w14:paraId="64EA14F5"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Hr. Inicio:</w:t>
            </w:r>
          </w:p>
        </w:tc>
      </w:tr>
      <w:tr w:rsidR="008C45DD" w:rsidRPr="008C45DD" w14:paraId="4F06C0AB" w14:textId="77777777" w:rsidTr="000C105A">
        <w:trPr>
          <w:trHeight w:val="227"/>
          <w:jc w:val="center"/>
        </w:trPr>
        <w:tc>
          <w:tcPr>
            <w:tcW w:w="2135" w:type="dxa"/>
            <w:shd w:val="clear" w:color="auto" w:fill="FFD966"/>
            <w:vAlign w:val="center"/>
          </w:tcPr>
          <w:p w14:paraId="5030533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Etapas</w:t>
            </w:r>
          </w:p>
        </w:tc>
        <w:tc>
          <w:tcPr>
            <w:tcW w:w="2449" w:type="dxa"/>
            <w:gridSpan w:val="5"/>
            <w:shd w:val="clear" w:color="auto" w:fill="FFD966"/>
            <w:vAlign w:val="center"/>
          </w:tcPr>
          <w:p w14:paraId="68F607B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Insumos</w:t>
            </w:r>
          </w:p>
        </w:tc>
        <w:tc>
          <w:tcPr>
            <w:tcW w:w="2058" w:type="dxa"/>
            <w:gridSpan w:val="5"/>
            <w:shd w:val="clear" w:color="auto" w:fill="FFD966"/>
            <w:vAlign w:val="center"/>
          </w:tcPr>
          <w:p w14:paraId="41926C3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Hr. Agregado</w:t>
            </w:r>
          </w:p>
        </w:tc>
        <w:tc>
          <w:tcPr>
            <w:tcW w:w="2135" w:type="dxa"/>
            <w:gridSpan w:val="4"/>
            <w:shd w:val="clear" w:color="auto" w:fill="FFD966"/>
            <w:vAlign w:val="center"/>
          </w:tcPr>
          <w:p w14:paraId="294F56E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Temp. (°C)</w:t>
            </w:r>
          </w:p>
        </w:tc>
        <w:tc>
          <w:tcPr>
            <w:tcW w:w="999" w:type="dxa"/>
            <w:gridSpan w:val="2"/>
            <w:shd w:val="clear" w:color="auto" w:fill="FFD966"/>
            <w:vAlign w:val="center"/>
          </w:tcPr>
          <w:p w14:paraId="63C671C0"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Vel. (rpm)</w:t>
            </w:r>
          </w:p>
        </w:tc>
      </w:tr>
      <w:tr w:rsidR="008C45DD" w:rsidRPr="008C45DD" w14:paraId="27E0BC63" w14:textId="77777777" w:rsidTr="000C105A">
        <w:trPr>
          <w:trHeight w:val="227"/>
          <w:jc w:val="center"/>
        </w:trPr>
        <w:tc>
          <w:tcPr>
            <w:tcW w:w="2135" w:type="dxa"/>
            <w:shd w:val="clear" w:color="auto" w:fill="auto"/>
            <w:vAlign w:val="center"/>
          </w:tcPr>
          <w:p w14:paraId="511A4BD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 Agregado</w:t>
            </w:r>
          </w:p>
        </w:tc>
        <w:tc>
          <w:tcPr>
            <w:tcW w:w="2449" w:type="dxa"/>
            <w:gridSpan w:val="5"/>
            <w:shd w:val="clear" w:color="auto" w:fill="auto"/>
            <w:vAlign w:val="center"/>
          </w:tcPr>
          <w:p w14:paraId="78DD6521"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Suero + Agua</w:t>
            </w:r>
          </w:p>
        </w:tc>
        <w:tc>
          <w:tcPr>
            <w:tcW w:w="2058" w:type="dxa"/>
            <w:gridSpan w:val="5"/>
            <w:shd w:val="clear" w:color="auto" w:fill="auto"/>
            <w:vAlign w:val="center"/>
          </w:tcPr>
          <w:p w14:paraId="607D88E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4AF96DDE"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5DF8ABB9"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0E2610F0" w14:textId="77777777" w:rsidTr="000C105A">
        <w:trPr>
          <w:trHeight w:val="227"/>
          <w:jc w:val="center"/>
        </w:trPr>
        <w:tc>
          <w:tcPr>
            <w:tcW w:w="2135" w:type="dxa"/>
            <w:shd w:val="clear" w:color="auto" w:fill="auto"/>
            <w:vAlign w:val="center"/>
          </w:tcPr>
          <w:p w14:paraId="73A7F62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2° Agregado</w:t>
            </w:r>
          </w:p>
        </w:tc>
        <w:tc>
          <w:tcPr>
            <w:tcW w:w="2449" w:type="dxa"/>
            <w:gridSpan w:val="5"/>
            <w:shd w:val="clear" w:color="auto" w:fill="auto"/>
            <w:vAlign w:val="center"/>
          </w:tcPr>
          <w:p w14:paraId="0D9C493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Cuajada/Sal ICL</w:t>
            </w:r>
          </w:p>
        </w:tc>
        <w:tc>
          <w:tcPr>
            <w:tcW w:w="2058" w:type="dxa"/>
            <w:gridSpan w:val="5"/>
            <w:shd w:val="clear" w:color="auto" w:fill="auto"/>
            <w:vAlign w:val="center"/>
          </w:tcPr>
          <w:p w14:paraId="3FB151E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109F774A"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50B01518"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46E3DBCE" w14:textId="77777777" w:rsidTr="000C105A">
        <w:trPr>
          <w:trHeight w:val="227"/>
          <w:jc w:val="center"/>
        </w:trPr>
        <w:tc>
          <w:tcPr>
            <w:tcW w:w="2135" w:type="dxa"/>
            <w:shd w:val="clear" w:color="auto" w:fill="auto"/>
            <w:vAlign w:val="center"/>
          </w:tcPr>
          <w:p w14:paraId="65648B25"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3° Agregado</w:t>
            </w:r>
          </w:p>
        </w:tc>
        <w:tc>
          <w:tcPr>
            <w:tcW w:w="2449" w:type="dxa"/>
            <w:gridSpan w:val="5"/>
            <w:shd w:val="clear" w:color="auto" w:fill="auto"/>
            <w:vAlign w:val="center"/>
          </w:tcPr>
          <w:p w14:paraId="5D3B00FA"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Mantequilla</w:t>
            </w:r>
          </w:p>
        </w:tc>
        <w:tc>
          <w:tcPr>
            <w:tcW w:w="2058" w:type="dxa"/>
            <w:gridSpan w:val="5"/>
            <w:shd w:val="clear" w:color="auto" w:fill="auto"/>
            <w:vAlign w:val="center"/>
          </w:tcPr>
          <w:p w14:paraId="3BA15E4C"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38AB5D88"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212FEEAB"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290D6DB9" w14:textId="77777777" w:rsidTr="000C105A">
        <w:trPr>
          <w:trHeight w:val="227"/>
          <w:jc w:val="center"/>
        </w:trPr>
        <w:tc>
          <w:tcPr>
            <w:tcW w:w="2135" w:type="dxa"/>
            <w:shd w:val="clear" w:color="auto" w:fill="auto"/>
            <w:vAlign w:val="center"/>
          </w:tcPr>
          <w:p w14:paraId="2E7444D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4° Agregado</w:t>
            </w:r>
          </w:p>
        </w:tc>
        <w:tc>
          <w:tcPr>
            <w:tcW w:w="2449" w:type="dxa"/>
            <w:gridSpan w:val="5"/>
            <w:shd w:val="clear" w:color="auto" w:fill="auto"/>
            <w:vAlign w:val="center"/>
          </w:tcPr>
          <w:p w14:paraId="3D814E6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Gelatina sin sabor</w:t>
            </w:r>
          </w:p>
        </w:tc>
        <w:tc>
          <w:tcPr>
            <w:tcW w:w="2058" w:type="dxa"/>
            <w:gridSpan w:val="5"/>
            <w:shd w:val="clear" w:color="auto" w:fill="auto"/>
            <w:vAlign w:val="center"/>
          </w:tcPr>
          <w:p w14:paraId="24AAD4DD"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48B4E246"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5E5975EA"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4CF7B7CF" w14:textId="77777777" w:rsidTr="000C105A">
        <w:trPr>
          <w:trHeight w:val="227"/>
          <w:jc w:val="center"/>
        </w:trPr>
        <w:tc>
          <w:tcPr>
            <w:tcW w:w="2135" w:type="dxa"/>
            <w:shd w:val="clear" w:color="auto" w:fill="auto"/>
            <w:vAlign w:val="center"/>
          </w:tcPr>
          <w:p w14:paraId="0337124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5° Agregado</w:t>
            </w:r>
          </w:p>
        </w:tc>
        <w:tc>
          <w:tcPr>
            <w:tcW w:w="2449" w:type="dxa"/>
            <w:gridSpan w:val="5"/>
            <w:shd w:val="clear" w:color="auto" w:fill="auto"/>
            <w:vAlign w:val="center"/>
          </w:tcPr>
          <w:p w14:paraId="72C4C68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Perfectamyl</w:t>
            </w:r>
          </w:p>
        </w:tc>
        <w:tc>
          <w:tcPr>
            <w:tcW w:w="2058" w:type="dxa"/>
            <w:gridSpan w:val="5"/>
            <w:shd w:val="clear" w:color="auto" w:fill="auto"/>
            <w:vAlign w:val="center"/>
          </w:tcPr>
          <w:p w14:paraId="0200B3EA"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002C915"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35E929DC"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06F3D374" w14:textId="77777777" w:rsidTr="000C105A">
        <w:trPr>
          <w:trHeight w:val="227"/>
          <w:jc w:val="center"/>
        </w:trPr>
        <w:tc>
          <w:tcPr>
            <w:tcW w:w="2135" w:type="dxa"/>
            <w:shd w:val="clear" w:color="auto" w:fill="auto"/>
            <w:vAlign w:val="center"/>
          </w:tcPr>
          <w:p w14:paraId="565366B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lastRenderedPageBreak/>
              <w:t>6° Agregado</w:t>
            </w:r>
          </w:p>
        </w:tc>
        <w:tc>
          <w:tcPr>
            <w:tcW w:w="2449" w:type="dxa"/>
            <w:gridSpan w:val="5"/>
            <w:shd w:val="clear" w:color="auto" w:fill="auto"/>
            <w:vAlign w:val="center"/>
          </w:tcPr>
          <w:p w14:paraId="5897CD7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Acido Lactico 10%</w:t>
            </w:r>
          </w:p>
        </w:tc>
        <w:tc>
          <w:tcPr>
            <w:tcW w:w="2058" w:type="dxa"/>
            <w:gridSpan w:val="5"/>
            <w:shd w:val="clear" w:color="auto" w:fill="auto"/>
            <w:vAlign w:val="center"/>
          </w:tcPr>
          <w:p w14:paraId="52B1883F"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FC4C00F"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3A090439"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58CDE36A" w14:textId="77777777" w:rsidTr="000C105A">
        <w:trPr>
          <w:trHeight w:val="227"/>
          <w:jc w:val="center"/>
        </w:trPr>
        <w:tc>
          <w:tcPr>
            <w:tcW w:w="2135" w:type="dxa"/>
            <w:shd w:val="clear" w:color="auto" w:fill="auto"/>
            <w:vAlign w:val="center"/>
          </w:tcPr>
          <w:p w14:paraId="5303CD5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7° Agregado</w:t>
            </w:r>
          </w:p>
        </w:tc>
        <w:tc>
          <w:tcPr>
            <w:tcW w:w="2449" w:type="dxa"/>
            <w:gridSpan w:val="5"/>
            <w:shd w:val="clear" w:color="auto" w:fill="auto"/>
            <w:vAlign w:val="center"/>
          </w:tcPr>
          <w:p w14:paraId="53E8CE3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Acido Fosforico 10%</w:t>
            </w:r>
          </w:p>
        </w:tc>
        <w:tc>
          <w:tcPr>
            <w:tcW w:w="2058" w:type="dxa"/>
            <w:gridSpan w:val="5"/>
            <w:shd w:val="clear" w:color="auto" w:fill="auto"/>
            <w:vAlign w:val="center"/>
          </w:tcPr>
          <w:p w14:paraId="253C888C"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1E4F37E8"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602078F9"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0C64D625" w14:textId="77777777" w:rsidTr="000C105A">
        <w:trPr>
          <w:trHeight w:val="227"/>
          <w:jc w:val="center"/>
        </w:trPr>
        <w:tc>
          <w:tcPr>
            <w:tcW w:w="2135" w:type="dxa"/>
            <w:shd w:val="clear" w:color="auto" w:fill="auto"/>
            <w:vAlign w:val="center"/>
          </w:tcPr>
          <w:p w14:paraId="6D9A361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8° Agregado</w:t>
            </w:r>
          </w:p>
        </w:tc>
        <w:tc>
          <w:tcPr>
            <w:tcW w:w="2449" w:type="dxa"/>
            <w:gridSpan w:val="5"/>
            <w:shd w:val="clear" w:color="auto" w:fill="auto"/>
            <w:vAlign w:val="center"/>
          </w:tcPr>
          <w:p w14:paraId="501B0A38"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Acido Citrico 10%</w:t>
            </w:r>
          </w:p>
        </w:tc>
        <w:tc>
          <w:tcPr>
            <w:tcW w:w="2058" w:type="dxa"/>
            <w:gridSpan w:val="5"/>
            <w:shd w:val="clear" w:color="auto" w:fill="auto"/>
            <w:vAlign w:val="center"/>
          </w:tcPr>
          <w:p w14:paraId="3863E0C8"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6AB33BB6"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790693E6"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4D688152" w14:textId="77777777" w:rsidTr="000C105A">
        <w:trPr>
          <w:trHeight w:val="227"/>
          <w:jc w:val="center"/>
        </w:trPr>
        <w:tc>
          <w:tcPr>
            <w:tcW w:w="2135" w:type="dxa"/>
            <w:shd w:val="clear" w:color="auto" w:fill="auto"/>
            <w:vAlign w:val="center"/>
          </w:tcPr>
          <w:p w14:paraId="1377F90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9° Agregado</w:t>
            </w:r>
          </w:p>
        </w:tc>
        <w:tc>
          <w:tcPr>
            <w:tcW w:w="2449" w:type="dxa"/>
            <w:gridSpan w:val="5"/>
            <w:shd w:val="clear" w:color="auto" w:fill="auto"/>
            <w:vAlign w:val="center"/>
          </w:tcPr>
          <w:p w14:paraId="7C991BC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Sabor Cheddar</w:t>
            </w:r>
          </w:p>
        </w:tc>
        <w:tc>
          <w:tcPr>
            <w:tcW w:w="2058" w:type="dxa"/>
            <w:gridSpan w:val="5"/>
            <w:shd w:val="clear" w:color="auto" w:fill="auto"/>
            <w:vAlign w:val="center"/>
          </w:tcPr>
          <w:p w14:paraId="18CB1E13"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434D79B9"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0E43783D"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708A839D" w14:textId="77777777" w:rsidTr="000C105A">
        <w:trPr>
          <w:trHeight w:val="227"/>
          <w:jc w:val="center"/>
        </w:trPr>
        <w:tc>
          <w:tcPr>
            <w:tcW w:w="2135" w:type="dxa"/>
            <w:shd w:val="clear" w:color="auto" w:fill="auto"/>
            <w:vAlign w:val="center"/>
          </w:tcPr>
          <w:p w14:paraId="3D35F35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10° Agregado</w:t>
            </w:r>
          </w:p>
        </w:tc>
        <w:tc>
          <w:tcPr>
            <w:tcW w:w="2449" w:type="dxa"/>
            <w:gridSpan w:val="5"/>
            <w:shd w:val="clear" w:color="auto" w:fill="auto"/>
            <w:vAlign w:val="center"/>
          </w:tcPr>
          <w:p w14:paraId="59C6290D"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Color (Kg):</w:t>
            </w:r>
          </w:p>
        </w:tc>
        <w:tc>
          <w:tcPr>
            <w:tcW w:w="2058" w:type="dxa"/>
            <w:gridSpan w:val="5"/>
            <w:shd w:val="clear" w:color="auto" w:fill="auto"/>
            <w:vAlign w:val="center"/>
          </w:tcPr>
          <w:p w14:paraId="2221B1A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01A892DC"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3B16B0D4"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26CA2885" w14:textId="77777777" w:rsidTr="000C105A">
        <w:trPr>
          <w:trHeight w:val="227"/>
          <w:jc w:val="center"/>
        </w:trPr>
        <w:tc>
          <w:tcPr>
            <w:tcW w:w="2135" w:type="dxa"/>
            <w:shd w:val="clear" w:color="auto" w:fill="auto"/>
            <w:vAlign w:val="center"/>
          </w:tcPr>
          <w:p w14:paraId="0CE81819"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11° Agregado</w:t>
            </w:r>
          </w:p>
        </w:tc>
        <w:tc>
          <w:tcPr>
            <w:tcW w:w="2449" w:type="dxa"/>
            <w:gridSpan w:val="5"/>
            <w:shd w:val="clear" w:color="auto" w:fill="auto"/>
            <w:vAlign w:val="center"/>
          </w:tcPr>
          <w:p w14:paraId="3EF12683"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Aroma/Escencia:</w:t>
            </w:r>
          </w:p>
        </w:tc>
        <w:tc>
          <w:tcPr>
            <w:tcW w:w="2058" w:type="dxa"/>
            <w:gridSpan w:val="5"/>
            <w:shd w:val="clear" w:color="auto" w:fill="auto"/>
            <w:vAlign w:val="center"/>
          </w:tcPr>
          <w:p w14:paraId="445F489B"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1671340F"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0FE6DD72"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5206B628" w14:textId="77777777" w:rsidTr="000C105A">
        <w:trPr>
          <w:trHeight w:val="227"/>
          <w:jc w:val="center"/>
        </w:trPr>
        <w:tc>
          <w:tcPr>
            <w:tcW w:w="2135" w:type="dxa"/>
            <w:shd w:val="clear" w:color="auto" w:fill="auto"/>
            <w:vAlign w:val="center"/>
          </w:tcPr>
          <w:p w14:paraId="34814272"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12° Agregado</w:t>
            </w:r>
          </w:p>
        </w:tc>
        <w:tc>
          <w:tcPr>
            <w:tcW w:w="2449" w:type="dxa"/>
            <w:gridSpan w:val="5"/>
            <w:shd w:val="clear" w:color="auto" w:fill="auto"/>
            <w:vAlign w:val="center"/>
          </w:tcPr>
          <w:p w14:paraId="5DDED7D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Sorbato de Potasio</w:t>
            </w:r>
          </w:p>
        </w:tc>
        <w:tc>
          <w:tcPr>
            <w:tcW w:w="2058" w:type="dxa"/>
            <w:gridSpan w:val="5"/>
            <w:shd w:val="clear" w:color="auto" w:fill="auto"/>
            <w:vAlign w:val="center"/>
          </w:tcPr>
          <w:p w14:paraId="490C524A"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8BDB746"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212CE2D4"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63890038" w14:textId="77777777" w:rsidTr="000C105A">
        <w:trPr>
          <w:trHeight w:val="227"/>
          <w:jc w:val="center"/>
        </w:trPr>
        <w:tc>
          <w:tcPr>
            <w:tcW w:w="2135" w:type="dxa"/>
            <w:shd w:val="clear" w:color="auto" w:fill="auto"/>
            <w:vAlign w:val="center"/>
          </w:tcPr>
          <w:p w14:paraId="6686FFE2"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13° Agregado</w:t>
            </w:r>
          </w:p>
        </w:tc>
        <w:tc>
          <w:tcPr>
            <w:tcW w:w="2449" w:type="dxa"/>
            <w:gridSpan w:val="5"/>
            <w:shd w:val="clear" w:color="auto" w:fill="auto"/>
            <w:vAlign w:val="center"/>
          </w:tcPr>
          <w:p w14:paraId="64137BC2"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058" w:type="dxa"/>
            <w:gridSpan w:val="5"/>
            <w:shd w:val="clear" w:color="auto" w:fill="auto"/>
            <w:vAlign w:val="center"/>
          </w:tcPr>
          <w:p w14:paraId="5A7FA89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6E730D34" w14:textId="77777777" w:rsidR="008C45DD" w:rsidRPr="008C45DD" w:rsidRDefault="008C45DD" w:rsidP="008C45D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4ECE831E"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0D817EE7" w14:textId="77777777" w:rsidTr="000C105A">
        <w:trPr>
          <w:trHeight w:val="227"/>
          <w:jc w:val="center"/>
        </w:trPr>
        <w:tc>
          <w:tcPr>
            <w:tcW w:w="5455" w:type="dxa"/>
            <w:gridSpan w:val="8"/>
            <w:shd w:val="clear" w:color="auto" w:fill="auto"/>
            <w:vAlign w:val="center"/>
          </w:tcPr>
          <w:p w14:paraId="19DA5AE2"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Control de Fluidez:</w:t>
            </w:r>
          </w:p>
        </w:tc>
        <w:tc>
          <w:tcPr>
            <w:tcW w:w="4321" w:type="dxa"/>
            <w:gridSpan w:val="9"/>
            <w:shd w:val="clear" w:color="auto" w:fill="auto"/>
            <w:vAlign w:val="center"/>
          </w:tcPr>
          <w:p w14:paraId="68DD513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Control de Caida:</w:t>
            </w:r>
          </w:p>
        </w:tc>
      </w:tr>
      <w:tr w:rsidR="008C45DD" w:rsidRPr="008C45DD" w14:paraId="171654A1" w14:textId="77777777" w:rsidTr="000C105A">
        <w:trPr>
          <w:trHeight w:val="227"/>
          <w:jc w:val="center"/>
        </w:trPr>
        <w:tc>
          <w:tcPr>
            <w:tcW w:w="9776" w:type="dxa"/>
            <w:gridSpan w:val="17"/>
            <w:shd w:val="clear" w:color="auto" w:fill="auto"/>
            <w:vAlign w:val="center"/>
          </w:tcPr>
          <w:p w14:paraId="3BEE282E"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OBSERVACIONES:</w:t>
            </w:r>
          </w:p>
          <w:p w14:paraId="3A883265" w14:textId="77777777" w:rsidR="008C45DD" w:rsidRPr="008C45DD" w:rsidRDefault="008C45DD" w:rsidP="008C45DD">
            <w:pPr>
              <w:spacing w:line="240" w:lineRule="auto"/>
              <w:jc w:val="left"/>
              <w:rPr>
                <w:rFonts w:ascii="Times New Roman" w:hAnsi="Times New Roman" w:cs="Times New Roman"/>
                <w:color w:val="1F3864"/>
                <w:sz w:val="14"/>
                <w:szCs w:val="14"/>
              </w:rPr>
            </w:pPr>
            <w:r w:rsidRPr="008C45DD">
              <w:rPr>
                <w:rFonts w:ascii="Times New Roman" w:hAnsi="Times New Roman" w:cs="Times New Roman"/>
                <w:color w:val="1F3864"/>
                <w:sz w:val="14"/>
                <w:szCs w:val="14"/>
              </w:rPr>
              <w:t>SE PUSO 3 VECES EL VOLUMEN DE CITRICO</w:t>
            </w:r>
          </w:p>
          <w:p w14:paraId="160223B0" w14:textId="77777777" w:rsidR="008C45DD" w:rsidRPr="008C45DD" w:rsidRDefault="008C45DD" w:rsidP="008C45DD">
            <w:pPr>
              <w:spacing w:line="240" w:lineRule="auto"/>
              <w:jc w:val="left"/>
              <w:rPr>
                <w:rFonts w:ascii="Times New Roman" w:hAnsi="Times New Roman" w:cs="Times New Roman"/>
                <w:color w:val="000000"/>
                <w:sz w:val="14"/>
                <w:szCs w:val="14"/>
              </w:rPr>
            </w:pPr>
          </w:p>
          <w:p w14:paraId="6B1FC5FD" w14:textId="77777777" w:rsidR="008C45DD" w:rsidRPr="008C45DD" w:rsidRDefault="008C45DD" w:rsidP="008C45DD">
            <w:pPr>
              <w:spacing w:line="240" w:lineRule="auto"/>
              <w:jc w:val="left"/>
              <w:rPr>
                <w:rFonts w:ascii="Times New Roman" w:hAnsi="Times New Roman" w:cs="Times New Roman"/>
                <w:color w:val="000000"/>
                <w:sz w:val="14"/>
                <w:szCs w:val="14"/>
              </w:rPr>
            </w:pPr>
          </w:p>
          <w:p w14:paraId="3CFB7DCF" w14:textId="77777777" w:rsidR="008C45DD" w:rsidRPr="008C45DD" w:rsidRDefault="008C45DD" w:rsidP="008C45DD">
            <w:pPr>
              <w:spacing w:line="240" w:lineRule="auto"/>
              <w:jc w:val="left"/>
              <w:rPr>
                <w:rFonts w:ascii="Times New Roman" w:hAnsi="Times New Roman" w:cs="Times New Roman"/>
                <w:color w:val="000000"/>
                <w:sz w:val="14"/>
                <w:szCs w:val="14"/>
              </w:rPr>
            </w:pPr>
          </w:p>
        </w:tc>
      </w:tr>
      <w:tr w:rsidR="008C45DD" w:rsidRPr="008C45DD" w14:paraId="392DFC5C" w14:textId="77777777" w:rsidTr="000C105A">
        <w:trPr>
          <w:trHeight w:val="227"/>
          <w:jc w:val="center"/>
        </w:trPr>
        <w:tc>
          <w:tcPr>
            <w:tcW w:w="9776" w:type="dxa"/>
            <w:gridSpan w:val="17"/>
            <w:shd w:val="clear" w:color="auto" w:fill="FFD966"/>
            <w:vAlign w:val="center"/>
          </w:tcPr>
          <w:p w14:paraId="4EB96394"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ENVASADO</w:t>
            </w:r>
          </w:p>
        </w:tc>
      </w:tr>
      <w:tr w:rsidR="008C45DD" w:rsidRPr="008C45DD" w14:paraId="0048A750" w14:textId="77777777" w:rsidTr="000C105A">
        <w:trPr>
          <w:trHeight w:val="227"/>
          <w:jc w:val="center"/>
        </w:trPr>
        <w:tc>
          <w:tcPr>
            <w:tcW w:w="2726" w:type="dxa"/>
            <w:gridSpan w:val="3"/>
            <w:shd w:val="clear" w:color="auto" w:fill="auto"/>
            <w:vAlign w:val="center"/>
          </w:tcPr>
          <w:p w14:paraId="343715D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Temperatura (°C):</w:t>
            </w:r>
          </w:p>
        </w:tc>
        <w:tc>
          <w:tcPr>
            <w:tcW w:w="2729" w:type="dxa"/>
            <w:gridSpan w:val="5"/>
            <w:shd w:val="clear" w:color="auto" w:fill="auto"/>
            <w:vAlign w:val="center"/>
          </w:tcPr>
          <w:p w14:paraId="404E7ADA"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Ph:</w:t>
            </w:r>
          </w:p>
        </w:tc>
        <w:tc>
          <w:tcPr>
            <w:tcW w:w="2729" w:type="dxa"/>
            <w:gridSpan w:val="5"/>
            <w:shd w:val="clear" w:color="auto" w:fill="auto"/>
            <w:vAlign w:val="center"/>
          </w:tcPr>
          <w:p w14:paraId="1DCBE68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Hr. Inicial:</w:t>
            </w:r>
          </w:p>
        </w:tc>
        <w:tc>
          <w:tcPr>
            <w:tcW w:w="1592" w:type="dxa"/>
            <w:gridSpan w:val="4"/>
            <w:shd w:val="clear" w:color="auto" w:fill="auto"/>
            <w:vAlign w:val="center"/>
          </w:tcPr>
          <w:p w14:paraId="32584B2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Hr. Final:</w:t>
            </w:r>
          </w:p>
        </w:tc>
      </w:tr>
      <w:tr w:rsidR="008C45DD" w:rsidRPr="008C45DD" w14:paraId="10F1A16F" w14:textId="77777777" w:rsidTr="000C105A">
        <w:trPr>
          <w:trHeight w:val="227"/>
          <w:jc w:val="center"/>
        </w:trPr>
        <w:tc>
          <w:tcPr>
            <w:tcW w:w="9776" w:type="dxa"/>
            <w:gridSpan w:val="17"/>
            <w:shd w:val="clear" w:color="auto" w:fill="FFD966"/>
            <w:vAlign w:val="center"/>
          </w:tcPr>
          <w:p w14:paraId="7E4750BF"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CANTIDAD DE PRODUCCION</w:t>
            </w:r>
          </w:p>
        </w:tc>
      </w:tr>
      <w:tr w:rsidR="008C45DD" w:rsidRPr="008C45DD" w14:paraId="1F0E9F45" w14:textId="77777777" w:rsidTr="000C105A">
        <w:trPr>
          <w:trHeight w:val="227"/>
          <w:jc w:val="center"/>
        </w:trPr>
        <w:tc>
          <w:tcPr>
            <w:tcW w:w="9776" w:type="dxa"/>
            <w:gridSpan w:val="17"/>
            <w:shd w:val="clear" w:color="auto" w:fill="auto"/>
            <w:vAlign w:val="center"/>
          </w:tcPr>
          <w:p w14:paraId="20CACC5C"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N° de Lote:</w:t>
            </w:r>
          </w:p>
        </w:tc>
      </w:tr>
      <w:tr w:rsidR="008C45DD" w:rsidRPr="008C45DD" w14:paraId="3ED28954" w14:textId="77777777" w:rsidTr="000C105A">
        <w:trPr>
          <w:trHeight w:val="227"/>
          <w:jc w:val="center"/>
        </w:trPr>
        <w:tc>
          <w:tcPr>
            <w:tcW w:w="5455" w:type="dxa"/>
            <w:gridSpan w:val="8"/>
            <w:shd w:val="clear" w:color="auto" w:fill="auto"/>
            <w:vAlign w:val="center"/>
          </w:tcPr>
          <w:p w14:paraId="0F00D63D"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 xml:space="preserve">Cantidad Bolsas (Unid): </w:t>
            </w:r>
            <w:r w:rsidRPr="008C45DD">
              <w:rPr>
                <w:rFonts w:ascii="Times New Roman" w:hAnsi="Times New Roman" w:cs="Times New Roman"/>
                <w:color w:val="1F3864"/>
                <w:sz w:val="14"/>
                <w:szCs w:val="14"/>
              </w:rPr>
              <w:t>35</w:t>
            </w:r>
          </w:p>
        </w:tc>
        <w:tc>
          <w:tcPr>
            <w:tcW w:w="4321" w:type="dxa"/>
            <w:gridSpan w:val="9"/>
            <w:shd w:val="clear" w:color="auto" w:fill="auto"/>
            <w:vAlign w:val="center"/>
          </w:tcPr>
          <w:p w14:paraId="2E27902B"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 xml:space="preserve">Peso Total (Kg): </w:t>
            </w:r>
            <w:r w:rsidRPr="008C45DD">
              <w:rPr>
                <w:rFonts w:ascii="Times New Roman" w:hAnsi="Times New Roman" w:cs="Times New Roman"/>
                <w:color w:val="1F3864"/>
                <w:sz w:val="14"/>
                <w:szCs w:val="14"/>
              </w:rPr>
              <w:t>37.35</w:t>
            </w:r>
          </w:p>
        </w:tc>
      </w:tr>
      <w:tr w:rsidR="008C45DD" w:rsidRPr="008C45DD" w14:paraId="1C861CBD" w14:textId="77777777" w:rsidTr="000C105A">
        <w:trPr>
          <w:trHeight w:val="227"/>
          <w:jc w:val="center"/>
        </w:trPr>
        <w:tc>
          <w:tcPr>
            <w:tcW w:w="9776" w:type="dxa"/>
            <w:gridSpan w:val="17"/>
            <w:shd w:val="clear" w:color="auto" w:fill="auto"/>
            <w:vAlign w:val="center"/>
          </w:tcPr>
          <w:p w14:paraId="2DEB2ED6" w14:textId="77777777" w:rsidR="008C45DD" w:rsidRPr="008C45DD" w:rsidRDefault="008C45DD" w:rsidP="008C45DD">
            <w:pPr>
              <w:spacing w:line="240" w:lineRule="auto"/>
              <w:jc w:val="left"/>
              <w:rPr>
                <w:rFonts w:ascii="Times New Roman" w:hAnsi="Times New Roman" w:cs="Times New Roman"/>
                <w:color w:val="000000"/>
                <w:sz w:val="14"/>
                <w:szCs w:val="14"/>
              </w:rPr>
            </w:pPr>
            <w:r w:rsidRPr="008C45DD">
              <w:rPr>
                <w:rFonts w:ascii="Times New Roman" w:hAnsi="Times New Roman" w:cs="Times New Roman"/>
                <w:color w:val="000000"/>
                <w:sz w:val="14"/>
                <w:szCs w:val="14"/>
              </w:rPr>
              <w:t>OBSERVACIONES:</w:t>
            </w:r>
          </w:p>
          <w:p w14:paraId="3270A0FC" w14:textId="77777777" w:rsidR="008C45DD" w:rsidRPr="008C45DD" w:rsidRDefault="008C45DD" w:rsidP="008C45DD">
            <w:pPr>
              <w:spacing w:line="240" w:lineRule="auto"/>
              <w:jc w:val="left"/>
              <w:rPr>
                <w:rFonts w:ascii="Times New Roman" w:hAnsi="Times New Roman" w:cs="Times New Roman"/>
                <w:color w:val="000000"/>
                <w:sz w:val="14"/>
                <w:szCs w:val="14"/>
              </w:rPr>
            </w:pPr>
          </w:p>
          <w:p w14:paraId="25DCA3D6" w14:textId="77777777" w:rsidR="008C45DD" w:rsidRPr="008C45DD" w:rsidRDefault="008C45DD" w:rsidP="008C45DD">
            <w:pPr>
              <w:spacing w:line="240" w:lineRule="auto"/>
              <w:jc w:val="left"/>
              <w:rPr>
                <w:rFonts w:ascii="Times New Roman" w:hAnsi="Times New Roman" w:cs="Times New Roman"/>
                <w:color w:val="000000"/>
                <w:sz w:val="14"/>
                <w:szCs w:val="14"/>
              </w:rPr>
            </w:pPr>
          </w:p>
        </w:tc>
      </w:tr>
    </w:tbl>
    <w:p w14:paraId="600949E3" w14:textId="77777777" w:rsidR="008C45DD" w:rsidRPr="008C45DD" w:rsidRDefault="008C45DD" w:rsidP="008C45DD">
      <w:pPr>
        <w:spacing w:after="160" w:line="259" w:lineRule="auto"/>
        <w:jc w:val="left"/>
        <w:rPr>
          <w:rFonts w:ascii="Times New Roman" w:hAnsi="Times New Roman" w:cs="Times New Roman"/>
        </w:rPr>
      </w:pPr>
    </w:p>
    <w:p w14:paraId="5F647164" w14:textId="4F10ADAA" w:rsidR="008C45DD" w:rsidRPr="008C45DD" w:rsidRDefault="008C45DD" w:rsidP="008C45DD">
      <w:pPr>
        <w:spacing w:after="160" w:line="259" w:lineRule="auto"/>
        <w:jc w:val="left"/>
        <w:rPr>
          <w:rFonts w:ascii="Times New Roman" w:hAnsi="Times New Roman" w:cs="Times New Roman"/>
        </w:rPr>
      </w:pPr>
      <w:r w:rsidRPr="008C45DD">
        <w:rPr>
          <w:rFonts w:ascii="Times New Roman" w:hAnsi="Times New Roman" w:cs="Times New Roman"/>
        </w:rPr>
        <w:br w:type="page"/>
      </w:r>
      <w:r w:rsidR="000A5A91">
        <w:rPr>
          <w:rFonts w:ascii="Times New Roman" w:hAnsi="Times New Roman" w:cs="Times New Roman"/>
        </w:rPr>
        <w:lastRenderedPageBreak/>
        <w:t>FIN</w:t>
      </w:r>
    </w:p>
    <w:sectPr w:rsidR="008C45DD" w:rsidRPr="008C45DD" w:rsidSect="00E01486">
      <w:footerReference w:type="default" r:id="rId232"/>
      <w:pgSz w:w="12240" w:h="15840"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142E6" w14:textId="77777777" w:rsidR="00EB560C" w:rsidRDefault="00EB560C" w:rsidP="00E00A30">
      <w:pPr>
        <w:spacing w:line="240" w:lineRule="auto"/>
      </w:pPr>
      <w:r>
        <w:separator/>
      </w:r>
    </w:p>
  </w:endnote>
  <w:endnote w:type="continuationSeparator" w:id="0">
    <w:p w14:paraId="2E1E9C16" w14:textId="77777777" w:rsidR="00EB560C" w:rsidRDefault="00EB560C" w:rsidP="00E00A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Light">
    <w:panose1 w:val="020E0502030303020204"/>
    <w:charset w:val="00"/>
    <w:family w:val="swiss"/>
    <w:pitch w:val="variable"/>
    <w:sig w:usb0="A00002EF" w:usb1="4000A44B" w:usb2="00000000" w:usb3="00000000" w:csb0="0000019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9477885"/>
      <w:docPartObj>
        <w:docPartGallery w:val="Page Numbers (Bottom of Page)"/>
        <w:docPartUnique/>
      </w:docPartObj>
    </w:sdtPr>
    <w:sdtEndPr/>
    <w:sdtContent>
      <w:p w14:paraId="633FAAEE" w14:textId="5AA0F84B" w:rsidR="00E01486" w:rsidRDefault="00E01486">
        <w:pPr>
          <w:pStyle w:val="Piedepgina"/>
          <w:jc w:val="right"/>
        </w:pPr>
        <w:r>
          <w:fldChar w:fldCharType="begin"/>
        </w:r>
        <w:r>
          <w:instrText>PAGE   \* MERGEFORMAT</w:instrText>
        </w:r>
        <w:r>
          <w:fldChar w:fldCharType="separate"/>
        </w:r>
        <w:r w:rsidR="0036367F" w:rsidRPr="0036367F">
          <w:rPr>
            <w:noProof/>
            <w:lang w:val="es-ES"/>
          </w:rPr>
          <w:t>186</w:t>
        </w:r>
        <w:r>
          <w:fldChar w:fldCharType="end"/>
        </w:r>
      </w:p>
    </w:sdtContent>
  </w:sdt>
  <w:p w14:paraId="5E2ED7D9" w14:textId="77777777" w:rsidR="00E01486" w:rsidRDefault="00E014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FBAD3" w14:textId="77777777" w:rsidR="00EB560C" w:rsidRDefault="00EB560C" w:rsidP="00E00A30">
      <w:pPr>
        <w:spacing w:line="240" w:lineRule="auto"/>
      </w:pPr>
      <w:r>
        <w:separator/>
      </w:r>
    </w:p>
  </w:footnote>
  <w:footnote w:type="continuationSeparator" w:id="0">
    <w:p w14:paraId="381A93A3" w14:textId="77777777" w:rsidR="00EB560C" w:rsidRDefault="00EB560C" w:rsidP="00E00A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015B"/>
    <w:multiLevelType w:val="multilevel"/>
    <w:tmpl w:val="5AEEF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AD0"/>
    <w:multiLevelType w:val="multilevel"/>
    <w:tmpl w:val="F61C52F6"/>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57F7B27"/>
    <w:multiLevelType w:val="multilevel"/>
    <w:tmpl w:val="AEA8E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4277"/>
    <w:multiLevelType w:val="multilevel"/>
    <w:tmpl w:val="20E6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C4D77"/>
    <w:multiLevelType w:val="multilevel"/>
    <w:tmpl w:val="3C78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A5663"/>
    <w:multiLevelType w:val="multilevel"/>
    <w:tmpl w:val="BF969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95D69"/>
    <w:multiLevelType w:val="multilevel"/>
    <w:tmpl w:val="A7F4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80371"/>
    <w:multiLevelType w:val="multilevel"/>
    <w:tmpl w:val="0EA412FA"/>
    <w:styleLink w:val="Listaactual1"/>
    <w:lvl w:ilvl="0">
      <w:start w:val="1"/>
      <w:numFmt w:val="decimal"/>
      <w:lvlText w:val="%1."/>
      <w:lvlJc w:val="left"/>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0C8C1B3B"/>
    <w:multiLevelType w:val="hybridMultilevel"/>
    <w:tmpl w:val="086ED57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0CE03173"/>
    <w:multiLevelType w:val="multilevel"/>
    <w:tmpl w:val="80B6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860F1"/>
    <w:multiLevelType w:val="multilevel"/>
    <w:tmpl w:val="CBB8FF1C"/>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b/>
        <w:bCs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0F707659"/>
    <w:multiLevelType w:val="multilevel"/>
    <w:tmpl w:val="2180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A7D3D"/>
    <w:multiLevelType w:val="multilevel"/>
    <w:tmpl w:val="E7B0D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FCE04E5"/>
    <w:multiLevelType w:val="multilevel"/>
    <w:tmpl w:val="D836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D311CB"/>
    <w:multiLevelType w:val="multilevel"/>
    <w:tmpl w:val="7670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A75B34"/>
    <w:multiLevelType w:val="multilevel"/>
    <w:tmpl w:val="4718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00B57"/>
    <w:multiLevelType w:val="multilevel"/>
    <w:tmpl w:val="6924E028"/>
    <w:lvl w:ilvl="0">
      <w:start w:val="1"/>
      <w:numFmt w:val="decimal"/>
      <w:lvlText w:val="%1."/>
      <w:lvlJc w:val="left"/>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134F5FFC"/>
    <w:multiLevelType w:val="multilevel"/>
    <w:tmpl w:val="45BA6A6C"/>
    <w:lvl w:ilvl="0">
      <w:start w:val="4"/>
      <w:numFmt w:val="decimal"/>
      <w:lvlText w:val="%1"/>
      <w:lvlJc w:val="left"/>
      <w:pPr>
        <w:ind w:left="444" w:hanging="444"/>
      </w:pPr>
      <w:rPr>
        <w:rFonts w:hint="default"/>
      </w:rPr>
    </w:lvl>
    <w:lvl w:ilvl="1">
      <w:start w:val="2"/>
      <w:numFmt w:val="decimal"/>
      <w:lvlText w:val="%1.%2"/>
      <w:lvlJc w:val="left"/>
      <w:pPr>
        <w:ind w:left="1164" w:hanging="444"/>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13513FCF"/>
    <w:multiLevelType w:val="multilevel"/>
    <w:tmpl w:val="4B86A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6700C40"/>
    <w:multiLevelType w:val="multilevel"/>
    <w:tmpl w:val="45C2B4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6FE36EB"/>
    <w:multiLevelType w:val="multilevel"/>
    <w:tmpl w:val="4484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D49C1"/>
    <w:multiLevelType w:val="multilevel"/>
    <w:tmpl w:val="49583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B717B"/>
    <w:multiLevelType w:val="multilevel"/>
    <w:tmpl w:val="B1EE9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5A582E"/>
    <w:multiLevelType w:val="multilevel"/>
    <w:tmpl w:val="6A081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F4017"/>
    <w:multiLevelType w:val="multilevel"/>
    <w:tmpl w:val="D8B67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52D95"/>
    <w:multiLevelType w:val="multilevel"/>
    <w:tmpl w:val="5EB6009C"/>
    <w:lvl w:ilvl="0">
      <w:start w:val="1"/>
      <w:numFmt w:val="decimal"/>
      <w:lvlText w:val="%1."/>
      <w:lvlJc w:val="left"/>
      <w:pPr>
        <w:ind w:left="360" w:hanging="360"/>
      </w:pPr>
    </w:lvl>
    <w:lvl w:ilvl="1">
      <w:start w:val="1"/>
      <w:numFmt w:val="decimal"/>
      <w:isLgl/>
      <w:lvlText w:val="%1.%2."/>
      <w:lvlJc w:val="left"/>
      <w:pPr>
        <w:ind w:left="1800" w:hanging="720"/>
      </w:pPr>
      <w:rPr>
        <w:rFonts w:hint="default"/>
      </w:rPr>
    </w:lvl>
    <w:lvl w:ilvl="2">
      <w:start w:val="3"/>
      <w:numFmt w:val="decimal"/>
      <w:isLgl/>
      <w:lvlText w:val="%1.%2.%3."/>
      <w:lvlJc w:val="left"/>
      <w:pPr>
        <w:ind w:left="288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440" w:hanging="1800"/>
      </w:pPr>
      <w:rPr>
        <w:rFonts w:hint="default"/>
      </w:rPr>
    </w:lvl>
  </w:abstractNum>
  <w:abstractNum w:abstractNumId="26" w15:restartNumberingAfterBreak="0">
    <w:nsid w:val="1CF35233"/>
    <w:multiLevelType w:val="hybridMultilevel"/>
    <w:tmpl w:val="8CA8782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7" w15:restartNumberingAfterBreak="0">
    <w:nsid w:val="20533D1E"/>
    <w:multiLevelType w:val="hybridMultilevel"/>
    <w:tmpl w:val="F3F0DBB0"/>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8" w15:restartNumberingAfterBreak="0">
    <w:nsid w:val="20842305"/>
    <w:multiLevelType w:val="multilevel"/>
    <w:tmpl w:val="70C82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A26E8"/>
    <w:multiLevelType w:val="multilevel"/>
    <w:tmpl w:val="A694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81060"/>
    <w:multiLevelType w:val="multilevel"/>
    <w:tmpl w:val="CB54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73FB3"/>
    <w:multiLevelType w:val="multilevel"/>
    <w:tmpl w:val="EA242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D72AC0"/>
    <w:multiLevelType w:val="multilevel"/>
    <w:tmpl w:val="A634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A27113"/>
    <w:multiLevelType w:val="multilevel"/>
    <w:tmpl w:val="88441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29C06ACE"/>
    <w:multiLevelType w:val="multilevel"/>
    <w:tmpl w:val="5722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1C"/>
    <w:multiLevelType w:val="multilevel"/>
    <w:tmpl w:val="A694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85C6E"/>
    <w:multiLevelType w:val="multilevel"/>
    <w:tmpl w:val="647C62B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B30CEA"/>
    <w:multiLevelType w:val="multilevel"/>
    <w:tmpl w:val="249CE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E2500BB"/>
    <w:multiLevelType w:val="multilevel"/>
    <w:tmpl w:val="79BA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07A1A"/>
    <w:multiLevelType w:val="multilevel"/>
    <w:tmpl w:val="0CA0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E09C8"/>
    <w:multiLevelType w:val="multilevel"/>
    <w:tmpl w:val="EE966E3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Symbol" w:hAnsi="Symbol"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33E94124"/>
    <w:multiLevelType w:val="multilevel"/>
    <w:tmpl w:val="9084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C796E"/>
    <w:multiLevelType w:val="multilevel"/>
    <w:tmpl w:val="A27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A75FE"/>
    <w:multiLevelType w:val="multilevel"/>
    <w:tmpl w:val="CEEE3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A78AA"/>
    <w:multiLevelType w:val="multilevel"/>
    <w:tmpl w:val="E862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E1982"/>
    <w:multiLevelType w:val="multilevel"/>
    <w:tmpl w:val="8308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D53D08"/>
    <w:multiLevelType w:val="multilevel"/>
    <w:tmpl w:val="5C965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B16D8B"/>
    <w:multiLevelType w:val="multilevel"/>
    <w:tmpl w:val="886C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95320"/>
    <w:multiLevelType w:val="multilevel"/>
    <w:tmpl w:val="54C0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A77FB8"/>
    <w:multiLevelType w:val="multilevel"/>
    <w:tmpl w:val="FB0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D280E"/>
    <w:multiLevelType w:val="multilevel"/>
    <w:tmpl w:val="04348268"/>
    <w:styleLink w:val="Estilo1"/>
    <w:lvl w:ilvl="0">
      <w:start w:val="1"/>
      <w:numFmt w:val="decimal"/>
      <w:pStyle w:val="Ttulo1"/>
      <w:lvlText w:val="%1"/>
      <w:lvlJc w:val="left"/>
      <w:pPr>
        <w:ind w:left="360" w:hanging="360"/>
      </w:pPr>
      <w:rPr>
        <w:rFonts w:ascii="Arial" w:hAnsi="Arial" w:hint="default"/>
        <w:b/>
      </w:rPr>
    </w:lvl>
    <w:lvl w:ilvl="1">
      <w:start w:val="1"/>
      <w:numFmt w:val="decimal"/>
      <w:pStyle w:val="Ttulo2"/>
      <w:lvlText w:val="%1.%2"/>
      <w:lvlJc w:val="left"/>
      <w:pPr>
        <w:ind w:left="785"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4AC4338"/>
    <w:multiLevelType w:val="multilevel"/>
    <w:tmpl w:val="F320C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E53E10"/>
    <w:multiLevelType w:val="multilevel"/>
    <w:tmpl w:val="5FC0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D676A6"/>
    <w:multiLevelType w:val="multilevel"/>
    <w:tmpl w:val="0DA01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204B9"/>
    <w:multiLevelType w:val="multilevel"/>
    <w:tmpl w:val="B04E3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E6935"/>
    <w:multiLevelType w:val="multilevel"/>
    <w:tmpl w:val="C2AE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EA0604"/>
    <w:multiLevelType w:val="multilevel"/>
    <w:tmpl w:val="DBB2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E54C62"/>
    <w:multiLevelType w:val="multilevel"/>
    <w:tmpl w:val="257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353AB5"/>
    <w:multiLevelType w:val="multilevel"/>
    <w:tmpl w:val="BEE26E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1FD174C"/>
    <w:multiLevelType w:val="multilevel"/>
    <w:tmpl w:val="C41E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8617CE"/>
    <w:multiLevelType w:val="multilevel"/>
    <w:tmpl w:val="CECA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92646C"/>
    <w:multiLevelType w:val="multilevel"/>
    <w:tmpl w:val="499C7B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53C450B7"/>
    <w:multiLevelType w:val="multilevel"/>
    <w:tmpl w:val="8A5A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0E2D78"/>
    <w:multiLevelType w:val="hybridMultilevel"/>
    <w:tmpl w:val="086ED57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4" w15:restartNumberingAfterBreak="0">
    <w:nsid w:val="5B977E21"/>
    <w:multiLevelType w:val="multilevel"/>
    <w:tmpl w:val="FDD6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BE1CC8"/>
    <w:multiLevelType w:val="multilevel"/>
    <w:tmpl w:val="955C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745993"/>
    <w:multiLevelType w:val="multilevel"/>
    <w:tmpl w:val="38DE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60F07"/>
    <w:multiLevelType w:val="hybridMultilevel"/>
    <w:tmpl w:val="71287C62"/>
    <w:lvl w:ilvl="0" w:tplc="ED069730">
      <w:start w:val="34"/>
      <w:numFmt w:val="bullet"/>
      <w:lvlText w:val=""/>
      <w:lvlJc w:val="left"/>
      <w:pPr>
        <w:ind w:left="720" w:hanging="360"/>
      </w:pPr>
      <w:rPr>
        <w:rFonts w:ascii="Wingdings" w:eastAsia="Arial" w:hAnsi="Wingdings"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8" w15:restartNumberingAfterBreak="0">
    <w:nsid w:val="667F5537"/>
    <w:multiLevelType w:val="multilevel"/>
    <w:tmpl w:val="DCA6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864A55"/>
    <w:multiLevelType w:val="multilevel"/>
    <w:tmpl w:val="C842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23327B"/>
    <w:multiLevelType w:val="hybridMultilevel"/>
    <w:tmpl w:val="086ED57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1" w15:restartNumberingAfterBreak="0">
    <w:nsid w:val="6A8C416B"/>
    <w:multiLevelType w:val="multilevel"/>
    <w:tmpl w:val="F4EA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044377"/>
    <w:multiLevelType w:val="multilevel"/>
    <w:tmpl w:val="C204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963E81"/>
    <w:multiLevelType w:val="multilevel"/>
    <w:tmpl w:val="A694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36239D"/>
    <w:multiLevelType w:val="multilevel"/>
    <w:tmpl w:val="8536F854"/>
    <w:lvl w:ilvl="0">
      <w:start w:val="1"/>
      <w:numFmt w:val="decimal"/>
      <w:lvlText w:val="%1."/>
      <w:lvlJc w:val="left"/>
      <w:pPr>
        <w:ind w:left="720" w:hanging="360"/>
      </w:pPr>
    </w:lvl>
    <w:lvl w:ilvl="1">
      <w:start w:val="2"/>
      <w:numFmt w:val="decimal"/>
      <w:isLgl/>
      <w:lvlText w:val="%1.%2"/>
      <w:lvlJc w:val="left"/>
      <w:pPr>
        <w:ind w:left="1050" w:hanging="69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5" w15:restartNumberingAfterBreak="0">
    <w:nsid w:val="71621EDC"/>
    <w:multiLevelType w:val="multilevel"/>
    <w:tmpl w:val="2DE6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A31C3"/>
    <w:multiLevelType w:val="multilevel"/>
    <w:tmpl w:val="8882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3F35CB"/>
    <w:multiLevelType w:val="hybridMultilevel"/>
    <w:tmpl w:val="838C26B0"/>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8" w15:restartNumberingAfterBreak="0">
    <w:nsid w:val="72C23B49"/>
    <w:multiLevelType w:val="multilevel"/>
    <w:tmpl w:val="2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EA3EAC"/>
    <w:multiLevelType w:val="multilevel"/>
    <w:tmpl w:val="941A4952"/>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0" w15:restartNumberingAfterBreak="0">
    <w:nsid w:val="76444F1F"/>
    <w:multiLevelType w:val="multilevel"/>
    <w:tmpl w:val="2C64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327BAD"/>
    <w:multiLevelType w:val="multilevel"/>
    <w:tmpl w:val="C3CC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C041B1"/>
    <w:multiLevelType w:val="multilevel"/>
    <w:tmpl w:val="B7E09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017E32"/>
    <w:multiLevelType w:val="multilevel"/>
    <w:tmpl w:val="3CC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5343BF"/>
    <w:multiLevelType w:val="multilevel"/>
    <w:tmpl w:val="6DCE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D77650"/>
    <w:multiLevelType w:val="hybridMultilevel"/>
    <w:tmpl w:val="2E52449E"/>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86" w15:restartNumberingAfterBreak="0">
    <w:nsid w:val="79EE054D"/>
    <w:multiLevelType w:val="multilevel"/>
    <w:tmpl w:val="19761B5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7" w15:restartNumberingAfterBreak="0">
    <w:nsid w:val="7AEE5C94"/>
    <w:multiLevelType w:val="multilevel"/>
    <w:tmpl w:val="C706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A1087E"/>
    <w:multiLevelType w:val="multilevel"/>
    <w:tmpl w:val="D7FEB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B0AB0"/>
    <w:multiLevelType w:val="multilevel"/>
    <w:tmpl w:val="6358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9"/>
  </w:num>
  <w:num w:numId="4">
    <w:abstractNumId w:val="34"/>
  </w:num>
  <w:num w:numId="5">
    <w:abstractNumId w:val="43"/>
  </w:num>
  <w:num w:numId="6">
    <w:abstractNumId w:val="54"/>
  </w:num>
  <w:num w:numId="7">
    <w:abstractNumId w:val="64"/>
  </w:num>
  <w:num w:numId="8">
    <w:abstractNumId w:val="88"/>
  </w:num>
  <w:num w:numId="9">
    <w:abstractNumId w:val="15"/>
  </w:num>
  <w:num w:numId="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23"/>
  </w:num>
  <w:num w:numId="13">
    <w:abstractNumId w:val="72"/>
  </w:num>
  <w:num w:numId="14">
    <w:abstractNumId w:val="11"/>
  </w:num>
  <w:num w:numId="15">
    <w:abstractNumId w:val="44"/>
  </w:num>
  <w:num w:numId="16">
    <w:abstractNumId w:val="39"/>
  </w:num>
  <w:num w:numId="17">
    <w:abstractNumId w:val="69"/>
  </w:num>
  <w:num w:numId="18">
    <w:abstractNumId w:val="76"/>
  </w:num>
  <w:num w:numId="19">
    <w:abstractNumId w:val="28"/>
  </w:num>
  <w:num w:numId="20">
    <w:abstractNumId w:val="32"/>
  </w:num>
  <w:num w:numId="21">
    <w:abstractNumId w:val="31"/>
  </w:num>
  <w:num w:numId="22">
    <w:abstractNumId w:val="5"/>
  </w:num>
  <w:num w:numId="23">
    <w:abstractNumId w:val="55"/>
  </w:num>
  <w:num w:numId="24">
    <w:abstractNumId w:val="9"/>
  </w:num>
  <w:num w:numId="25">
    <w:abstractNumId w:val="51"/>
  </w:num>
  <w:num w:numId="26">
    <w:abstractNumId w:val="59"/>
  </w:num>
  <w:num w:numId="27">
    <w:abstractNumId w:val="82"/>
  </w:num>
  <w:num w:numId="28">
    <w:abstractNumId w:val="66"/>
  </w:num>
  <w:num w:numId="29">
    <w:abstractNumId w:val="65"/>
  </w:num>
  <w:num w:numId="30">
    <w:abstractNumId w:val="38"/>
  </w:num>
  <w:num w:numId="31">
    <w:abstractNumId w:val="75"/>
  </w:num>
  <w:num w:numId="32">
    <w:abstractNumId w:val="0"/>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3"/>
  </w:num>
  <w:num w:numId="35">
    <w:abstractNumId w:val="2"/>
  </w:num>
  <w:num w:numId="36">
    <w:abstractNumId w:val="81"/>
  </w:num>
  <w:num w:numId="3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5"/>
  </w:num>
  <w:num w:numId="40">
    <w:abstractNumId w:val="20"/>
  </w:num>
  <w:num w:numId="41">
    <w:abstractNumId w:val="35"/>
  </w:num>
  <w:num w:numId="42">
    <w:abstractNumId w:val="40"/>
  </w:num>
  <w:num w:numId="43">
    <w:abstractNumId w:val="27"/>
  </w:num>
  <w:num w:numId="44">
    <w:abstractNumId w:val="26"/>
  </w:num>
  <w:num w:numId="45">
    <w:abstractNumId w:val="85"/>
  </w:num>
  <w:num w:numId="46">
    <w:abstractNumId w:val="73"/>
  </w:num>
  <w:num w:numId="47">
    <w:abstractNumId w:val="29"/>
  </w:num>
  <w:num w:numId="48">
    <w:abstractNumId w:val="6"/>
  </w:num>
  <w:num w:numId="49">
    <w:abstractNumId w:val="30"/>
  </w:num>
  <w:num w:numId="50">
    <w:abstractNumId w:val="47"/>
  </w:num>
  <w:num w:numId="51">
    <w:abstractNumId w:val="78"/>
  </w:num>
  <w:num w:numId="52">
    <w:abstractNumId w:val="21"/>
  </w:num>
  <w:num w:numId="53">
    <w:abstractNumId w:val="41"/>
  </w:num>
  <w:num w:numId="54">
    <w:abstractNumId w:val="80"/>
  </w:num>
  <w:num w:numId="55">
    <w:abstractNumId w:val="3"/>
  </w:num>
  <w:num w:numId="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6"/>
  </w:num>
  <w:num w:numId="59">
    <w:abstractNumId w:val="36"/>
  </w:num>
  <w:num w:numId="60">
    <w:abstractNumId w:val="74"/>
  </w:num>
  <w:num w:numId="61">
    <w:abstractNumId w:val="70"/>
  </w:num>
  <w:num w:numId="62">
    <w:abstractNumId w:val="63"/>
  </w:num>
  <w:num w:numId="63">
    <w:abstractNumId w:val="8"/>
  </w:num>
  <w:num w:numId="64">
    <w:abstractNumId w:val="61"/>
  </w:num>
  <w:num w:numId="65">
    <w:abstractNumId w:val="79"/>
  </w:num>
  <w:num w:numId="66">
    <w:abstractNumId w:val="1"/>
  </w:num>
  <w:num w:numId="67">
    <w:abstractNumId w:val="25"/>
  </w:num>
  <w:num w:numId="68">
    <w:abstractNumId w:val="77"/>
  </w:num>
  <w:num w:numId="69">
    <w:abstractNumId w:val="68"/>
  </w:num>
  <w:num w:numId="70">
    <w:abstractNumId w:val="52"/>
  </w:num>
  <w:num w:numId="71">
    <w:abstractNumId w:val="62"/>
  </w:num>
  <w:num w:numId="72">
    <w:abstractNumId w:val="24"/>
  </w:num>
  <w:num w:numId="73">
    <w:abstractNumId w:val="48"/>
  </w:num>
  <w:num w:numId="74">
    <w:abstractNumId w:val="42"/>
  </w:num>
  <w:num w:numId="75">
    <w:abstractNumId w:val="84"/>
  </w:num>
  <w:num w:numId="76">
    <w:abstractNumId w:val="49"/>
  </w:num>
  <w:num w:numId="77">
    <w:abstractNumId w:val="67"/>
  </w:num>
  <w:num w:numId="78">
    <w:abstractNumId w:val="22"/>
  </w:num>
  <w:num w:numId="79">
    <w:abstractNumId w:val="60"/>
  </w:num>
  <w:num w:numId="80">
    <w:abstractNumId w:val="56"/>
  </w:num>
  <w:num w:numId="81">
    <w:abstractNumId w:val="14"/>
  </w:num>
  <w:num w:numId="82">
    <w:abstractNumId w:val="13"/>
  </w:num>
  <w:num w:numId="83">
    <w:abstractNumId w:val="71"/>
  </w:num>
  <w:num w:numId="84">
    <w:abstractNumId w:val="87"/>
  </w:num>
  <w:num w:numId="85">
    <w:abstractNumId w:val="16"/>
  </w:num>
  <w:num w:numId="86">
    <w:abstractNumId w:val="7"/>
  </w:num>
  <w:num w:numId="87">
    <w:abstractNumId w:val="10"/>
  </w:num>
  <w:num w:numId="88">
    <w:abstractNumId w:val="86"/>
  </w:num>
  <w:num w:numId="89">
    <w:abstractNumId w:val="17"/>
  </w:num>
  <w:num w:numId="90">
    <w:abstractNumId w:val="57"/>
  </w:num>
  <w:num w:numId="91">
    <w:abstractNumId w:val="8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30"/>
    <w:rsid w:val="00001802"/>
    <w:rsid w:val="0000789F"/>
    <w:rsid w:val="00007FB6"/>
    <w:rsid w:val="00011CB6"/>
    <w:rsid w:val="00021856"/>
    <w:rsid w:val="00036BC6"/>
    <w:rsid w:val="00061BCF"/>
    <w:rsid w:val="00063CA1"/>
    <w:rsid w:val="0006662C"/>
    <w:rsid w:val="00075F80"/>
    <w:rsid w:val="00080CD3"/>
    <w:rsid w:val="00085728"/>
    <w:rsid w:val="0009026F"/>
    <w:rsid w:val="000A11A5"/>
    <w:rsid w:val="000A5A91"/>
    <w:rsid w:val="000B0AAF"/>
    <w:rsid w:val="000B17F0"/>
    <w:rsid w:val="000C1674"/>
    <w:rsid w:val="000C50D3"/>
    <w:rsid w:val="000D10C8"/>
    <w:rsid w:val="000D22CF"/>
    <w:rsid w:val="000D39C2"/>
    <w:rsid w:val="000E0466"/>
    <w:rsid w:val="000E2C21"/>
    <w:rsid w:val="000E4DFC"/>
    <w:rsid w:val="000E4EDD"/>
    <w:rsid w:val="000F4B33"/>
    <w:rsid w:val="00102B21"/>
    <w:rsid w:val="00103973"/>
    <w:rsid w:val="00107416"/>
    <w:rsid w:val="0011402B"/>
    <w:rsid w:val="0011592D"/>
    <w:rsid w:val="00121245"/>
    <w:rsid w:val="001228DD"/>
    <w:rsid w:val="0012328B"/>
    <w:rsid w:val="00124AF8"/>
    <w:rsid w:val="00127408"/>
    <w:rsid w:val="0013242B"/>
    <w:rsid w:val="0013572E"/>
    <w:rsid w:val="0013787D"/>
    <w:rsid w:val="001534B3"/>
    <w:rsid w:val="00171C53"/>
    <w:rsid w:val="0017372E"/>
    <w:rsid w:val="00187AD9"/>
    <w:rsid w:val="00193284"/>
    <w:rsid w:val="0019675D"/>
    <w:rsid w:val="001B273D"/>
    <w:rsid w:val="001B4776"/>
    <w:rsid w:val="001B575F"/>
    <w:rsid w:val="001C3427"/>
    <w:rsid w:val="001C499E"/>
    <w:rsid w:val="001C6D7D"/>
    <w:rsid w:val="001E186A"/>
    <w:rsid w:val="001E3668"/>
    <w:rsid w:val="001E5AA5"/>
    <w:rsid w:val="001F2E6C"/>
    <w:rsid w:val="001F5AC3"/>
    <w:rsid w:val="00203855"/>
    <w:rsid w:val="00203B19"/>
    <w:rsid w:val="00207DD1"/>
    <w:rsid w:val="00211E10"/>
    <w:rsid w:val="0021637B"/>
    <w:rsid w:val="0024047E"/>
    <w:rsid w:val="002448CD"/>
    <w:rsid w:val="002516BD"/>
    <w:rsid w:val="00257A62"/>
    <w:rsid w:val="0026302C"/>
    <w:rsid w:val="0027118A"/>
    <w:rsid w:val="002762CE"/>
    <w:rsid w:val="00277AF0"/>
    <w:rsid w:val="00281B3F"/>
    <w:rsid w:val="00287016"/>
    <w:rsid w:val="0029398C"/>
    <w:rsid w:val="002A5777"/>
    <w:rsid w:val="002A7A97"/>
    <w:rsid w:val="002D626D"/>
    <w:rsid w:val="002E5F36"/>
    <w:rsid w:val="002E6E88"/>
    <w:rsid w:val="002F100B"/>
    <w:rsid w:val="002F1F92"/>
    <w:rsid w:val="00305475"/>
    <w:rsid w:val="00305994"/>
    <w:rsid w:val="003102D8"/>
    <w:rsid w:val="00322BAC"/>
    <w:rsid w:val="00325B7C"/>
    <w:rsid w:val="0032691F"/>
    <w:rsid w:val="00331280"/>
    <w:rsid w:val="00335434"/>
    <w:rsid w:val="00340FE2"/>
    <w:rsid w:val="003410E9"/>
    <w:rsid w:val="00342580"/>
    <w:rsid w:val="00351A8F"/>
    <w:rsid w:val="00357A6A"/>
    <w:rsid w:val="0036201B"/>
    <w:rsid w:val="003624DC"/>
    <w:rsid w:val="0036367F"/>
    <w:rsid w:val="00365395"/>
    <w:rsid w:val="00370775"/>
    <w:rsid w:val="0037298A"/>
    <w:rsid w:val="00373800"/>
    <w:rsid w:val="0038098B"/>
    <w:rsid w:val="003875E2"/>
    <w:rsid w:val="00393A4C"/>
    <w:rsid w:val="00394D25"/>
    <w:rsid w:val="003A3D56"/>
    <w:rsid w:val="003B16A9"/>
    <w:rsid w:val="003B7418"/>
    <w:rsid w:val="003C34C6"/>
    <w:rsid w:val="003C6DEB"/>
    <w:rsid w:val="003D4785"/>
    <w:rsid w:val="003D65E7"/>
    <w:rsid w:val="003E10E9"/>
    <w:rsid w:val="003E435E"/>
    <w:rsid w:val="003E4ACB"/>
    <w:rsid w:val="003E59C7"/>
    <w:rsid w:val="003F71AB"/>
    <w:rsid w:val="004015EE"/>
    <w:rsid w:val="00403143"/>
    <w:rsid w:val="00421E6D"/>
    <w:rsid w:val="004276BD"/>
    <w:rsid w:val="0043242D"/>
    <w:rsid w:val="0043329C"/>
    <w:rsid w:val="00436FD0"/>
    <w:rsid w:val="004414D5"/>
    <w:rsid w:val="0044178C"/>
    <w:rsid w:val="00451BE9"/>
    <w:rsid w:val="00452D68"/>
    <w:rsid w:val="00453A55"/>
    <w:rsid w:val="00453DF6"/>
    <w:rsid w:val="0045634D"/>
    <w:rsid w:val="00471722"/>
    <w:rsid w:val="00473F65"/>
    <w:rsid w:val="00475440"/>
    <w:rsid w:val="00480625"/>
    <w:rsid w:val="00481DE8"/>
    <w:rsid w:val="00496C32"/>
    <w:rsid w:val="004A1A1D"/>
    <w:rsid w:val="004A2118"/>
    <w:rsid w:val="004B3CDD"/>
    <w:rsid w:val="004B4200"/>
    <w:rsid w:val="004B43DA"/>
    <w:rsid w:val="004C48EA"/>
    <w:rsid w:val="004C56DC"/>
    <w:rsid w:val="004C64A6"/>
    <w:rsid w:val="004D67E0"/>
    <w:rsid w:val="004E3537"/>
    <w:rsid w:val="004F19B8"/>
    <w:rsid w:val="004F6A31"/>
    <w:rsid w:val="00504EFE"/>
    <w:rsid w:val="0050572F"/>
    <w:rsid w:val="005165F3"/>
    <w:rsid w:val="0052489A"/>
    <w:rsid w:val="005313D5"/>
    <w:rsid w:val="00532E80"/>
    <w:rsid w:val="00536858"/>
    <w:rsid w:val="00546058"/>
    <w:rsid w:val="00553446"/>
    <w:rsid w:val="00556A2B"/>
    <w:rsid w:val="00566DBE"/>
    <w:rsid w:val="00567A97"/>
    <w:rsid w:val="005703E4"/>
    <w:rsid w:val="005746D4"/>
    <w:rsid w:val="0057539B"/>
    <w:rsid w:val="005931D6"/>
    <w:rsid w:val="005936B7"/>
    <w:rsid w:val="005B0681"/>
    <w:rsid w:val="005B41F6"/>
    <w:rsid w:val="005C19B2"/>
    <w:rsid w:val="005E0EB6"/>
    <w:rsid w:val="005F3301"/>
    <w:rsid w:val="00601AC3"/>
    <w:rsid w:val="0060765C"/>
    <w:rsid w:val="00625139"/>
    <w:rsid w:val="00644537"/>
    <w:rsid w:val="00656398"/>
    <w:rsid w:val="00656F9A"/>
    <w:rsid w:val="00661C26"/>
    <w:rsid w:val="00663D30"/>
    <w:rsid w:val="00667991"/>
    <w:rsid w:val="006710C9"/>
    <w:rsid w:val="00674BB8"/>
    <w:rsid w:val="00676833"/>
    <w:rsid w:val="00681C6E"/>
    <w:rsid w:val="00682A65"/>
    <w:rsid w:val="00693367"/>
    <w:rsid w:val="006A7319"/>
    <w:rsid w:val="006B0525"/>
    <w:rsid w:val="006B123B"/>
    <w:rsid w:val="006B58F7"/>
    <w:rsid w:val="006D1AE0"/>
    <w:rsid w:val="006E6AD9"/>
    <w:rsid w:val="006E7417"/>
    <w:rsid w:val="006F1C0B"/>
    <w:rsid w:val="00712367"/>
    <w:rsid w:val="00712B1F"/>
    <w:rsid w:val="00713413"/>
    <w:rsid w:val="007227E0"/>
    <w:rsid w:val="00727D6C"/>
    <w:rsid w:val="00733F29"/>
    <w:rsid w:val="00745FDB"/>
    <w:rsid w:val="00747423"/>
    <w:rsid w:val="00752856"/>
    <w:rsid w:val="00762C6F"/>
    <w:rsid w:val="00762EE8"/>
    <w:rsid w:val="007708A2"/>
    <w:rsid w:val="007719C4"/>
    <w:rsid w:val="00773D10"/>
    <w:rsid w:val="0078077E"/>
    <w:rsid w:val="00784C24"/>
    <w:rsid w:val="007877EB"/>
    <w:rsid w:val="00787C44"/>
    <w:rsid w:val="007A48A1"/>
    <w:rsid w:val="007B3394"/>
    <w:rsid w:val="007D0BA8"/>
    <w:rsid w:val="007D6CD0"/>
    <w:rsid w:val="007E08AB"/>
    <w:rsid w:val="007E0CCA"/>
    <w:rsid w:val="007E1C77"/>
    <w:rsid w:val="007F2537"/>
    <w:rsid w:val="007F46C1"/>
    <w:rsid w:val="007F5B51"/>
    <w:rsid w:val="007F5C71"/>
    <w:rsid w:val="00814E3C"/>
    <w:rsid w:val="008229B6"/>
    <w:rsid w:val="008314C4"/>
    <w:rsid w:val="0083278D"/>
    <w:rsid w:val="00832C46"/>
    <w:rsid w:val="00834072"/>
    <w:rsid w:val="0083693E"/>
    <w:rsid w:val="00846CA2"/>
    <w:rsid w:val="00846D25"/>
    <w:rsid w:val="00847A19"/>
    <w:rsid w:val="00862FF7"/>
    <w:rsid w:val="00867D52"/>
    <w:rsid w:val="0088297A"/>
    <w:rsid w:val="0089443F"/>
    <w:rsid w:val="0089497C"/>
    <w:rsid w:val="008A080B"/>
    <w:rsid w:val="008A1981"/>
    <w:rsid w:val="008A199D"/>
    <w:rsid w:val="008B37C2"/>
    <w:rsid w:val="008B6866"/>
    <w:rsid w:val="008C1B6F"/>
    <w:rsid w:val="008C45DD"/>
    <w:rsid w:val="008D60A6"/>
    <w:rsid w:val="008D6483"/>
    <w:rsid w:val="008F42C2"/>
    <w:rsid w:val="008F5CF8"/>
    <w:rsid w:val="008F7BC1"/>
    <w:rsid w:val="0090696E"/>
    <w:rsid w:val="00912EC2"/>
    <w:rsid w:val="0091585C"/>
    <w:rsid w:val="0092198A"/>
    <w:rsid w:val="009241ED"/>
    <w:rsid w:val="00930673"/>
    <w:rsid w:val="00941D3C"/>
    <w:rsid w:val="00943B64"/>
    <w:rsid w:val="009563BA"/>
    <w:rsid w:val="00984DE6"/>
    <w:rsid w:val="00990C44"/>
    <w:rsid w:val="00992424"/>
    <w:rsid w:val="009A5DBA"/>
    <w:rsid w:val="009B10F3"/>
    <w:rsid w:val="009B174A"/>
    <w:rsid w:val="009B3096"/>
    <w:rsid w:val="009C2670"/>
    <w:rsid w:val="009C2B3A"/>
    <w:rsid w:val="009C529A"/>
    <w:rsid w:val="009C6645"/>
    <w:rsid w:val="009D41CA"/>
    <w:rsid w:val="009D5B5F"/>
    <w:rsid w:val="009E63C8"/>
    <w:rsid w:val="009E6A2E"/>
    <w:rsid w:val="009F05E5"/>
    <w:rsid w:val="009F216D"/>
    <w:rsid w:val="009F5A94"/>
    <w:rsid w:val="009F7217"/>
    <w:rsid w:val="00A12E6F"/>
    <w:rsid w:val="00A17627"/>
    <w:rsid w:val="00A20508"/>
    <w:rsid w:val="00A20640"/>
    <w:rsid w:val="00A27184"/>
    <w:rsid w:val="00A42717"/>
    <w:rsid w:val="00A71E0B"/>
    <w:rsid w:val="00A843E8"/>
    <w:rsid w:val="00A9593B"/>
    <w:rsid w:val="00A963D6"/>
    <w:rsid w:val="00A97974"/>
    <w:rsid w:val="00AA73E9"/>
    <w:rsid w:val="00AB097C"/>
    <w:rsid w:val="00AB3A17"/>
    <w:rsid w:val="00AB775B"/>
    <w:rsid w:val="00AC0143"/>
    <w:rsid w:val="00AC06E9"/>
    <w:rsid w:val="00AD5D9B"/>
    <w:rsid w:val="00AE0843"/>
    <w:rsid w:val="00B04466"/>
    <w:rsid w:val="00B07C19"/>
    <w:rsid w:val="00B144FE"/>
    <w:rsid w:val="00B2459D"/>
    <w:rsid w:val="00B32DF7"/>
    <w:rsid w:val="00B41195"/>
    <w:rsid w:val="00B413D4"/>
    <w:rsid w:val="00B45173"/>
    <w:rsid w:val="00B50F69"/>
    <w:rsid w:val="00B51B55"/>
    <w:rsid w:val="00B61FCE"/>
    <w:rsid w:val="00B62C65"/>
    <w:rsid w:val="00B64EE2"/>
    <w:rsid w:val="00B71E06"/>
    <w:rsid w:val="00B71EE5"/>
    <w:rsid w:val="00B734D9"/>
    <w:rsid w:val="00B77EFE"/>
    <w:rsid w:val="00BB36FB"/>
    <w:rsid w:val="00BD374D"/>
    <w:rsid w:val="00BD76F9"/>
    <w:rsid w:val="00BE1091"/>
    <w:rsid w:val="00BE1F8C"/>
    <w:rsid w:val="00BE387F"/>
    <w:rsid w:val="00BE5062"/>
    <w:rsid w:val="00BF4F21"/>
    <w:rsid w:val="00C00AFA"/>
    <w:rsid w:val="00C06940"/>
    <w:rsid w:val="00C07240"/>
    <w:rsid w:val="00C07E40"/>
    <w:rsid w:val="00C10034"/>
    <w:rsid w:val="00C20FE6"/>
    <w:rsid w:val="00C2262D"/>
    <w:rsid w:val="00C3153B"/>
    <w:rsid w:val="00C3378B"/>
    <w:rsid w:val="00C45A2A"/>
    <w:rsid w:val="00C46C7F"/>
    <w:rsid w:val="00C46D13"/>
    <w:rsid w:val="00C5552B"/>
    <w:rsid w:val="00C62A56"/>
    <w:rsid w:val="00C6320E"/>
    <w:rsid w:val="00C6727E"/>
    <w:rsid w:val="00C70EC0"/>
    <w:rsid w:val="00C7509E"/>
    <w:rsid w:val="00C7595D"/>
    <w:rsid w:val="00C95C50"/>
    <w:rsid w:val="00CA4C65"/>
    <w:rsid w:val="00CB0B54"/>
    <w:rsid w:val="00CB523D"/>
    <w:rsid w:val="00CB61BD"/>
    <w:rsid w:val="00CC1501"/>
    <w:rsid w:val="00CC60F4"/>
    <w:rsid w:val="00CD7B86"/>
    <w:rsid w:val="00CE0BE5"/>
    <w:rsid w:val="00D0490A"/>
    <w:rsid w:val="00D170B5"/>
    <w:rsid w:val="00D2144E"/>
    <w:rsid w:val="00D233F2"/>
    <w:rsid w:val="00D24112"/>
    <w:rsid w:val="00D24431"/>
    <w:rsid w:val="00D26039"/>
    <w:rsid w:val="00D27F72"/>
    <w:rsid w:val="00D318F8"/>
    <w:rsid w:val="00D44AA3"/>
    <w:rsid w:val="00D45EFA"/>
    <w:rsid w:val="00D51818"/>
    <w:rsid w:val="00D53A49"/>
    <w:rsid w:val="00D54D02"/>
    <w:rsid w:val="00D56A24"/>
    <w:rsid w:val="00D572D0"/>
    <w:rsid w:val="00D60F48"/>
    <w:rsid w:val="00D65A9B"/>
    <w:rsid w:val="00D66AAF"/>
    <w:rsid w:val="00D7004B"/>
    <w:rsid w:val="00D746CE"/>
    <w:rsid w:val="00D77B98"/>
    <w:rsid w:val="00DA2E80"/>
    <w:rsid w:val="00DA5696"/>
    <w:rsid w:val="00DB3C2C"/>
    <w:rsid w:val="00DD4C24"/>
    <w:rsid w:val="00DD5404"/>
    <w:rsid w:val="00DD57F4"/>
    <w:rsid w:val="00DD6D3F"/>
    <w:rsid w:val="00DF638A"/>
    <w:rsid w:val="00DF7137"/>
    <w:rsid w:val="00E00A30"/>
    <w:rsid w:val="00E01486"/>
    <w:rsid w:val="00E02AAC"/>
    <w:rsid w:val="00E0512B"/>
    <w:rsid w:val="00E11176"/>
    <w:rsid w:val="00E12484"/>
    <w:rsid w:val="00E12DE3"/>
    <w:rsid w:val="00E13E95"/>
    <w:rsid w:val="00E14811"/>
    <w:rsid w:val="00E1600A"/>
    <w:rsid w:val="00E16397"/>
    <w:rsid w:val="00E2293C"/>
    <w:rsid w:val="00E2610E"/>
    <w:rsid w:val="00E42D18"/>
    <w:rsid w:val="00E53C04"/>
    <w:rsid w:val="00E648BC"/>
    <w:rsid w:val="00E660FE"/>
    <w:rsid w:val="00E75521"/>
    <w:rsid w:val="00E765A1"/>
    <w:rsid w:val="00E85E7A"/>
    <w:rsid w:val="00E9153B"/>
    <w:rsid w:val="00E95375"/>
    <w:rsid w:val="00E95970"/>
    <w:rsid w:val="00E97A26"/>
    <w:rsid w:val="00EA168A"/>
    <w:rsid w:val="00EA2427"/>
    <w:rsid w:val="00EA24C4"/>
    <w:rsid w:val="00EA7A57"/>
    <w:rsid w:val="00EB035E"/>
    <w:rsid w:val="00EB1AE6"/>
    <w:rsid w:val="00EB40D4"/>
    <w:rsid w:val="00EB560C"/>
    <w:rsid w:val="00EB7E72"/>
    <w:rsid w:val="00EC1742"/>
    <w:rsid w:val="00EC21FE"/>
    <w:rsid w:val="00EC32BD"/>
    <w:rsid w:val="00ED0180"/>
    <w:rsid w:val="00ED07DB"/>
    <w:rsid w:val="00ED2279"/>
    <w:rsid w:val="00EF5C33"/>
    <w:rsid w:val="00EF761D"/>
    <w:rsid w:val="00F00FB7"/>
    <w:rsid w:val="00F027D4"/>
    <w:rsid w:val="00F15696"/>
    <w:rsid w:val="00F176F7"/>
    <w:rsid w:val="00F207CC"/>
    <w:rsid w:val="00F3547E"/>
    <w:rsid w:val="00F4514D"/>
    <w:rsid w:val="00F50915"/>
    <w:rsid w:val="00F55876"/>
    <w:rsid w:val="00F642E7"/>
    <w:rsid w:val="00F64CF2"/>
    <w:rsid w:val="00F7551A"/>
    <w:rsid w:val="00F805C2"/>
    <w:rsid w:val="00F8220B"/>
    <w:rsid w:val="00F92F4B"/>
    <w:rsid w:val="00F93A2B"/>
    <w:rsid w:val="00FA03D3"/>
    <w:rsid w:val="00FA09F0"/>
    <w:rsid w:val="00FB1A04"/>
    <w:rsid w:val="00FB280C"/>
    <w:rsid w:val="00FC6F04"/>
    <w:rsid w:val="00FD0EA5"/>
    <w:rsid w:val="00FE10DA"/>
    <w:rsid w:val="00FE2ACE"/>
    <w:rsid w:val="00FE490D"/>
    <w:rsid w:val="00FF06B6"/>
    <w:rsid w:val="00FF1500"/>
    <w:rsid w:val="00FF6724"/>
    <w:rsid w:val="00FF784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E28A3"/>
  <w15:chartTrackingRefBased/>
  <w15:docId w15:val="{6B30EBF9-DBFE-4E9A-88C1-EB8854A2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90D"/>
    <w:pPr>
      <w:spacing w:before="120" w:after="120" w:line="360" w:lineRule="auto"/>
      <w:jc w:val="both"/>
    </w:pPr>
    <w:rPr>
      <w:rFonts w:ascii="Segoe UI" w:hAnsi="Segoe UI"/>
      <w:color w:val="000000" w:themeColor="text1"/>
    </w:rPr>
  </w:style>
  <w:style w:type="paragraph" w:styleId="Ttulo1">
    <w:name w:val="heading 1"/>
    <w:basedOn w:val="Normal"/>
    <w:next w:val="Normal"/>
    <w:link w:val="Ttulo1Car"/>
    <w:uiPriority w:val="9"/>
    <w:qFormat/>
    <w:rsid w:val="00436FD0"/>
    <w:pPr>
      <w:keepNext/>
      <w:keepLines/>
      <w:numPr>
        <w:numId w:val="1"/>
      </w:numPr>
      <w:jc w:val="center"/>
      <w:outlineLvl w:val="0"/>
    </w:pPr>
    <w:rPr>
      <w:rFonts w:eastAsiaTheme="majorEastAsia" w:cstheme="majorBidi"/>
      <w:b/>
      <w:color w:val="362E2E"/>
      <w:sz w:val="28"/>
      <w:szCs w:val="32"/>
    </w:rPr>
  </w:style>
  <w:style w:type="paragraph" w:styleId="Ttulo2">
    <w:name w:val="heading 2"/>
    <w:basedOn w:val="Normal"/>
    <w:next w:val="Normal"/>
    <w:link w:val="Ttulo2Car"/>
    <w:uiPriority w:val="9"/>
    <w:unhideWhenUsed/>
    <w:qFormat/>
    <w:rsid w:val="00436FD0"/>
    <w:pPr>
      <w:keepNext/>
      <w:keepLines/>
      <w:numPr>
        <w:ilvl w:val="1"/>
        <w:numId w:val="1"/>
      </w:numPr>
      <w:ind w:left="720"/>
      <w:outlineLvl w:val="1"/>
    </w:pPr>
    <w:rPr>
      <w:rFonts w:eastAsiaTheme="majorEastAsia" w:cstheme="majorBidi"/>
      <w:b/>
      <w:color w:val="362E2E"/>
      <w:sz w:val="24"/>
      <w:szCs w:val="26"/>
    </w:rPr>
  </w:style>
  <w:style w:type="paragraph" w:styleId="Ttulo3">
    <w:name w:val="heading 3"/>
    <w:basedOn w:val="Normal"/>
    <w:next w:val="Normal"/>
    <w:link w:val="Ttulo3Car"/>
    <w:uiPriority w:val="9"/>
    <w:unhideWhenUsed/>
    <w:qFormat/>
    <w:rsid w:val="00436FD0"/>
    <w:pPr>
      <w:keepNext/>
      <w:keepLines/>
      <w:numPr>
        <w:ilvl w:val="2"/>
        <w:numId w:val="1"/>
      </w:numPr>
      <w:outlineLvl w:val="2"/>
    </w:pPr>
    <w:rPr>
      <w:rFonts w:eastAsiaTheme="majorEastAsia" w:cstheme="majorBidi"/>
      <w:b/>
      <w:color w:val="362E2E"/>
      <w:szCs w:val="24"/>
    </w:rPr>
  </w:style>
  <w:style w:type="paragraph" w:styleId="Ttulo4">
    <w:name w:val="heading 4"/>
    <w:aliases w:val="tabla"/>
    <w:basedOn w:val="Normal"/>
    <w:next w:val="Normal"/>
    <w:link w:val="Ttulo4Car"/>
    <w:uiPriority w:val="9"/>
    <w:unhideWhenUsed/>
    <w:qFormat/>
    <w:rsid w:val="001E186A"/>
    <w:pPr>
      <w:keepNext/>
      <w:keepLines/>
      <w:jc w:val="center"/>
      <w:outlineLvl w:val="3"/>
    </w:pPr>
    <w:rPr>
      <w:rFonts w:eastAsiaTheme="majorEastAsia" w:cstheme="majorBidi"/>
      <w:b/>
      <w:iCs/>
      <w:color w:val="auto"/>
    </w:rPr>
  </w:style>
  <w:style w:type="paragraph" w:styleId="Ttulo5">
    <w:name w:val="heading 5"/>
    <w:basedOn w:val="Normal"/>
    <w:next w:val="Normal"/>
    <w:link w:val="Ttulo5Car"/>
    <w:uiPriority w:val="9"/>
    <w:unhideWhenUsed/>
    <w:qFormat/>
    <w:rsid w:val="00846D25"/>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00A30"/>
    <w:pPr>
      <w:spacing w:after="0" w:line="240" w:lineRule="auto"/>
    </w:pPr>
    <w:rPr>
      <w:i/>
    </w:rPr>
  </w:style>
  <w:style w:type="character" w:customStyle="1" w:styleId="Ttulo2Car">
    <w:name w:val="Título 2 Car"/>
    <w:basedOn w:val="Fuentedeprrafopredeter"/>
    <w:link w:val="Ttulo2"/>
    <w:uiPriority w:val="9"/>
    <w:rsid w:val="00436FD0"/>
    <w:rPr>
      <w:rFonts w:ascii="Segoe UI" w:eastAsiaTheme="majorEastAsia" w:hAnsi="Segoe UI" w:cstheme="majorBidi"/>
      <w:b/>
      <w:color w:val="362E2E"/>
      <w:sz w:val="24"/>
      <w:szCs w:val="26"/>
    </w:rPr>
  </w:style>
  <w:style w:type="character" w:customStyle="1" w:styleId="Ttulo1Car">
    <w:name w:val="Título 1 Car"/>
    <w:basedOn w:val="Fuentedeprrafopredeter"/>
    <w:link w:val="Ttulo1"/>
    <w:uiPriority w:val="9"/>
    <w:rsid w:val="00436FD0"/>
    <w:rPr>
      <w:rFonts w:ascii="Segoe UI" w:eastAsiaTheme="majorEastAsia" w:hAnsi="Segoe UI" w:cstheme="majorBidi"/>
      <w:b/>
      <w:color w:val="362E2E"/>
      <w:sz w:val="28"/>
      <w:szCs w:val="32"/>
    </w:rPr>
  </w:style>
  <w:style w:type="paragraph" w:styleId="Encabezado">
    <w:name w:val="header"/>
    <w:basedOn w:val="Normal"/>
    <w:link w:val="EncabezadoCar"/>
    <w:uiPriority w:val="99"/>
    <w:unhideWhenUsed/>
    <w:rsid w:val="00E00A3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E00A30"/>
    <w:rPr>
      <w:rFonts w:ascii="Arial" w:hAnsi="Arial"/>
      <w:color w:val="000000" w:themeColor="text1"/>
    </w:rPr>
  </w:style>
  <w:style w:type="paragraph" w:styleId="Piedepgina">
    <w:name w:val="footer"/>
    <w:basedOn w:val="Normal"/>
    <w:link w:val="PiedepginaCar"/>
    <w:uiPriority w:val="99"/>
    <w:unhideWhenUsed/>
    <w:rsid w:val="00E00A3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E00A30"/>
    <w:rPr>
      <w:rFonts w:ascii="Arial" w:hAnsi="Arial"/>
      <w:color w:val="000000" w:themeColor="text1"/>
    </w:rPr>
  </w:style>
  <w:style w:type="table" w:styleId="Tablaconcuadrcula">
    <w:name w:val="Table Grid"/>
    <w:basedOn w:val="Tablanormal"/>
    <w:uiPriority w:val="39"/>
    <w:rsid w:val="00365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436FD0"/>
    <w:rPr>
      <w:rFonts w:ascii="Segoe UI" w:eastAsiaTheme="majorEastAsia" w:hAnsi="Segoe UI" w:cstheme="majorBidi"/>
      <w:b/>
      <w:color w:val="362E2E"/>
      <w:szCs w:val="24"/>
    </w:rPr>
  </w:style>
  <w:style w:type="paragraph" w:styleId="TtuloTDC">
    <w:name w:val="TOC Heading"/>
    <w:basedOn w:val="Ttulo1"/>
    <w:next w:val="Normal"/>
    <w:uiPriority w:val="39"/>
    <w:unhideWhenUsed/>
    <w:qFormat/>
    <w:rsid w:val="006B123B"/>
    <w:pPr>
      <w:spacing w:before="240" w:line="259" w:lineRule="auto"/>
      <w:jc w:val="left"/>
      <w:outlineLvl w:val="9"/>
    </w:pPr>
    <w:rPr>
      <w:rFonts w:asciiTheme="majorHAnsi" w:hAnsiTheme="majorHAnsi"/>
      <w:b w:val="0"/>
      <w:color w:val="2F5496" w:themeColor="accent1" w:themeShade="BF"/>
      <w:sz w:val="32"/>
      <w:lang w:eastAsia="es-BO"/>
    </w:rPr>
  </w:style>
  <w:style w:type="character" w:styleId="Hipervnculo">
    <w:name w:val="Hyperlink"/>
    <w:basedOn w:val="Fuentedeprrafopredeter"/>
    <w:uiPriority w:val="99"/>
    <w:unhideWhenUsed/>
    <w:rsid w:val="00E2610E"/>
    <w:rPr>
      <w:color w:val="0000FF"/>
      <w:u w:val="single"/>
    </w:rPr>
  </w:style>
  <w:style w:type="paragraph" w:styleId="Bibliografa">
    <w:name w:val="Bibliography"/>
    <w:basedOn w:val="Normal"/>
    <w:next w:val="Normal"/>
    <w:uiPriority w:val="37"/>
    <w:unhideWhenUsed/>
    <w:rsid w:val="008B6866"/>
  </w:style>
  <w:style w:type="paragraph" w:customStyle="1" w:styleId="ds-markdown-paragraph">
    <w:name w:val="ds-markdown-paragraph"/>
    <w:basedOn w:val="Normal"/>
    <w:rsid w:val="00AC0143"/>
    <w:pPr>
      <w:spacing w:before="100" w:beforeAutospacing="1" w:after="100" w:afterAutospacing="1" w:line="240" w:lineRule="auto"/>
    </w:pPr>
    <w:rPr>
      <w:rFonts w:ascii="Times New Roman" w:eastAsia="Times New Roman" w:hAnsi="Times New Roman" w:cs="Times New Roman"/>
      <w:color w:val="auto"/>
      <w:sz w:val="24"/>
      <w:szCs w:val="24"/>
      <w:lang w:eastAsia="es-BO"/>
    </w:rPr>
  </w:style>
  <w:style w:type="character" w:styleId="Textoennegrita">
    <w:name w:val="Strong"/>
    <w:basedOn w:val="Fuentedeprrafopredeter"/>
    <w:uiPriority w:val="22"/>
    <w:qFormat/>
    <w:rsid w:val="00AC0143"/>
    <w:rPr>
      <w:b/>
      <w:bCs/>
    </w:rPr>
  </w:style>
  <w:style w:type="paragraph" w:styleId="TDC1">
    <w:name w:val="toc 1"/>
    <w:basedOn w:val="Normal"/>
    <w:next w:val="Normal"/>
    <w:link w:val="TDC1Car"/>
    <w:autoRedefine/>
    <w:uiPriority w:val="39"/>
    <w:unhideWhenUsed/>
    <w:rsid w:val="00A71E0B"/>
    <w:pPr>
      <w:tabs>
        <w:tab w:val="left" w:pos="440"/>
        <w:tab w:val="right" w:leader="dot" w:pos="9111"/>
      </w:tabs>
      <w:spacing w:after="100"/>
    </w:pPr>
  </w:style>
  <w:style w:type="character" w:customStyle="1" w:styleId="Ttulo4Car">
    <w:name w:val="Título 4 Car"/>
    <w:aliases w:val="tabla Car"/>
    <w:basedOn w:val="Fuentedeprrafopredeter"/>
    <w:link w:val="Ttulo4"/>
    <w:uiPriority w:val="9"/>
    <w:rsid w:val="001E186A"/>
    <w:rPr>
      <w:rFonts w:ascii="Arial" w:eastAsiaTheme="majorEastAsia" w:hAnsi="Arial" w:cstheme="majorBidi"/>
      <w:b/>
      <w:iCs/>
    </w:rPr>
  </w:style>
  <w:style w:type="paragraph" w:styleId="TDC2">
    <w:name w:val="toc 2"/>
    <w:basedOn w:val="Normal"/>
    <w:next w:val="Normal"/>
    <w:autoRedefine/>
    <w:uiPriority w:val="39"/>
    <w:unhideWhenUsed/>
    <w:rsid w:val="00F64CF2"/>
    <w:pPr>
      <w:spacing w:after="100"/>
      <w:ind w:left="220"/>
    </w:pPr>
  </w:style>
  <w:style w:type="paragraph" w:styleId="TDC3">
    <w:name w:val="toc 3"/>
    <w:basedOn w:val="Normal"/>
    <w:next w:val="Normal"/>
    <w:autoRedefine/>
    <w:uiPriority w:val="39"/>
    <w:unhideWhenUsed/>
    <w:rsid w:val="00DA2E80"/>
    <w:pPr>
      <w:tabs>
        <w:tab w:val="right" w:leader="dot" w:pos="9111"/>
      </w:tabs>
      <w:spacing w:after="100"/>
      <w:ind w:left="440"/>
    </w:pPr>
    <w:rPr>
      <w:noProof/>
    </w:rPr>
  </w:style>
  <w:style w:type="character" w:customStyle="1" w:styleId="Ttulo5Car">
    <w:name w:val="Título 5 Car"/>
    <w:basedOn w:val="Fuentedeprrafopredeter"/>
    <w:link w:val="Ttulo5"/>
    <w:uiPriority w:val="9"/>
    <w:rsid w:val="00846D25"/>
    <w:rPr>
      <w:rFonts w:asciiTheme="majorHAnsi" w:eastAsiaTheme="majorEastAsia" w:hAnsiTheme="majorHAnsi" w:cstheme="majorBidi"/>
      <w:color w:val="2F5496" w:themeColor="accent1" w:themeShade="BF"/>
    </w:rPr>
  </w:style>
  <w:style w:type="paragraph" w:styleId="Prrafodelista">
    <w:name w:val="List Paragraph"/>
    <w:basedOn w:val="Normal"/>
    <w:uiPriority w:val="34"/>
    <w:qFormat/>
    <w:rsid w:val="00AE0843"/>
    <w:pPr>
      <w:ind w:left="720"/>
      <w:contextualSpacing/>
    </w:pPr>
  </w:style>
  <w:style w:type="numbering" w:customStyle="1" w:styleId="Estilo1">
    <w:name w:val="Estilo1"/>
    <w:uiPriority w:val="99"/>
    <w:rsid w:val="00A71E0B"/>
    <w:pPr>
      <w:numPr>
        <w:numId w:val="1"/>
      </w:numPr>
    </w:pPr>
  </w:style>
  <w:style w:type="paragraph" w:styleId="NormalWeb">
    <w:name w:val="Normal (Web)"/>
    <w:basedOn w:val="Normal"/>
    <w:uiPriority w:val="99"/>
    <w:unhideWhenUsed/>
    <w:rsid w:val="009563BA"/>
    <w:pPr>
      <w:spacing w:before="100" w:beforeAutospacing="1" w:after="100" w:afterAutospacing="1" w:line="240" w:lineRule="auto"/>
    </w:pPr>
    <w:rPr>
      <w:rFonts w:ascii="Times New Roman" w:eastAsia="Times New Roman" w:hAnsi="Times New Roman" w:cs="Times New Roman"/>
      <w:color w:val="auto"/>
      <w:sz w:val="24"/>
      <w:szCs w:val="24"/>
      <w:lang w:eastAsia="es-BO"/>
    </w:rPr>
  </w:style>
  <w:style w:type="paragraph" w:styleId="Descripcin">
    <w:name w:val="caption"/>
    <w:basedOn w:val="Normal"/>
    <w:next w:val="Normal"/>
    <w:uiPriority w:val="35"/>
    <w:unhideWhenUsed/>
    <w:qFormat/>
    <w:rsid w:val="0060765C"/>
    <w:pPr>
      <w:spacing w:after="80" w:line="240" w:lineRule="auto"/>
      <w:jc w:val="center"/>
    </w:pPr>
    <w:rPr>
      <w:i/>
      <w:iCs/>
      <w:color w:val="362E2E"/>
      <w:sz w:val="18"/>
      <w:szCs w:val="18"/>
    </w:rPr>
  </w:style>
  <w:style w:type="paragraph" w:styleId="Tabladeilustraciones">
    <w:name w:val="table of figures"/>
    <w:basedOn w:val="Normal"/>
    <w:next w:val="Normal"/>
    <w:uiPriority w:val="99"/>
    <w:unhideWhenUsed/>
    <w:rsid w:val="002D626D"/>
  </w:style>
  <w:style w:type="character" w:customStyle="1" w:styleId="Mencinsinresolver1">
    <w:name w:val="Mención sin resolver1"/>
    <w:basedOn w:val="Fuentedeprrafopredeter"/>
    <w:uiPriority w:val="99"/>
    <w:semiHidden/>
    <w:unhideWhenUsed/>
    <w:rsid w:val="0043329C"/>
    <w:rPr>
      <w:color w:val="605E5C"/>
      <w:shd w:val="clear" w:color="auto" w:fill="E1DFDD"/>
    </w:rPr>
  </w:style>
  <w:style w:type="table" w:styleId="Tablaconcuadrcula5oscura-nfasis5">
    <w:name w:val="Grid Table 5 Dark Accent 5"/>
    <w:basedOn w:val="Tablanormal"/>
    <w:uiPriority w:val="50"/>
    <w:rsid w:val="006D1A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5">
    <w:name w:val="Grid Table 6 Colorful Accent 5"/>
    <w:basedOn w:val="Tablanormal"/>
    <w:uiPriority w:val="51"/>
    <w:rsid w:val="006D1A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08572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08572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Nmerodelnea">
    <w:name w:val="line number"/>
    <w:basedOn w:val="Fuentedeprrafopredeter"/>
    <w:uiPriority w:val="99"/>
    <w:semiHidden/>
    <w:unhideWhenUsed/>
    <w:rsid w:val="00990C44"/>
  </w:style>
  <w:style w:type="character" w:styleId="Textodelmarcadordeposicin">
    <w:name w:val="Placeholder Text"/>
    <w:basedOn w:val="Fuentedeprrafopredeter"/>
    <w:uiPriority w:val="99"/>
    <w:semiHidden/>
    <w:rsid w:val="00990C44"/>
    <w:rPr>
      <w:color w:val="808080"/>
    </w:rPr>
  </w:style>
  <w:style w:type="character" w:styleId="Refdecomentario">
    <w:name w:val="annotation reference"/>
    <w:basedOn w:val="Fuentedeprrafopredeter"/>
    <w:uiPriority w:val="99"/>
    <w:semiHidden/>
    <w:unhideWhenUsed/>
    <w:rsid w:val="00436FD0"/>
    <w:rPr>
      <w:sz w:val="16"/>
      <w:szCs w:val="16"/>
    </w:rPr>
  </w:style>
  <w:style w:type="paragraph" w:styleId="Textocomentario">
    <w:name w:val="annotation text"/>
    <w:basedOn w:val="Normal"/>
    <w:link w:val="TextocomentarioCar"/>
    <w:uiPriority w:val="99"/>
    <w:semiHidden/>
    <w:unhideWhenUsed/>
    <w:rsid w:val="00436F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36FD0"/>
    <w:rPr>
      <w:rFonts w:ascii="Arial" w:hAnsi="Arial"/>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36FD0"/>
    <w:rPr>
      <w:b/>
      <w:bCs/>
    </w:rPr>
  </w:style>
  <w:style w:type="character" w:customStyle="1" w:styleId="AsuntodelcomentarioCar">
    <w:name w:val="Asunto del comentario Car"/>
    <w:basedOn w:val="TextocomentarioCar"/>
    <w:link w:val="Asuntodelcomentario"/>
    <w:uiPriority w:val="99"/>
    <w:semiHidden/>
    <w:rsid w:val="00436FD0"/>
    <w:rPr>
      <w:rFonts w:ascii="Arial" w:hAnsi="Arial"/>
      <w:b/>
      <w:bCs/>
      <w:color w:val="000000" w:themeColor="text1"/>
      <w:sz w:val="20"/>
      <w:szCs w:val="20"/>
    </w:rPr>
  </w:style>
  <w:style w:type="table" w:styleId="Tablanormal1">
    <w:name w:val="Plain Table 1"/>
    <w:basedOn w:val="Tablanormal"/>
    <w:uiPriority w:val="41"/>
    <w:rsid w:val="006076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607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566DBE"/>
    <w:rPr>
      <w:color w:val="954F72" w:themeColor="followedHyperlink"/>
      <w:u w:val="single"/>
    </w:rPr>
  </w:style>
  <w:style w:type="character" w:styleId="CdigoHTML">
    <w:name w:val="HTML Code"/>
    <w:basedOn w:val="Fuentedeprrafopredeter"/>
    <w:uiPriority w:val="99"/>
    <w:semiHidden/>
    <w:unhideWhenUsed/>
    <w:rsid w:val="00566DBE"/>
    <w:rPr>
      <w:rFonts w:ascii="Courier New" w:eastAsia="Times New Roman" w:hAnsi="Courier New" w:cs="Courier New" w:hint="default"/>
      <w:sz w:val="20"/>
      <w:szCs w:val="20"/>
    </w:rPr>
  </w:style>
  <w:style w:type="character" w:customStyle="1" w:styleId="Ttulo4Car1">
    <w:name w:val="Título 4 Car1"/>
    <w:aliases w:val="tabla Car1"/>
    <w:basedOn w:val="Fuentedeprrafopredeter"/>
    <w:uiPriority w:val="9"/>
    <w:semiHidden/>
    <w:rsid w:val="00566DBE"/>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566DBE"/>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character" w:customStyle="1" w:styleId="TDC1Car">
    <w:name w:val="TDC 1 Car"/>
    <w:basedOn w:val="Fuentedeprrafopredeter"/>
    <w:link w:val="TDC1"/>
    <w:uiPriority w:val="39"/>
    <w:locked/>
    <w:rsid w:val="00566DBE"/>
    <w:rPr>
      <w:rFonts w:ascii="Segoe UI" w:hAnsi="Segoe UI"/>
      <w:color w:val="000000" w:themeColor="text1"/>
    </w:rPr>
  </w:style>
  <w:style w:type="paragraph" w:styleId="TDC4">
    <w:name w:val="toc 4"/>
    <w:basedOn w:val="Normal"/>
    <w:next w:val="Normal"/>
    <w:autoRedefine/>
    <w:uiPriority w:val="39"/>
    <w:unhideWhenUsed/>
    <w:rsid w:val="00566DBE"/>
    <w:pPr>
      <w:spacing w:before="0" w:after="100" w:line="256" w:lineRule="auto"/>
      <w:ind w:left="660"/>
      <w:jc w:val="left"/>
    </w:pPr>
    <w:rPr>
      <w:rFonts w:asciiTheme="minorHAnsi" w:eastAsiaTheme="minorEastAsia" w:hAnsiTheme="minorHAnsi"/>
      <w:color w:val="auto"/>
      <w:lang w:eastAsia="es-BO"/>
    </w:rPr>
  </w:style>
  <w:style w:type="paragraph" w:styleId="TDC5">
    <w:name w:val="toc 5"/>
    <w:basedOn w:val="Normal"/>
    <w:next w:val="Normal"/>
    <w:autoRedefine/>
    <w:uiPriority w:val="39"/>
    <w:unhideWhenUsed/>
    <w:rsid w:val="00566DBE"/>
    <w:pPr>
      <w:spacing w:before="0" w:after="100" w:line="256" w:lineRule="auto"/>
      <w:ind w:left="880"/>
      <w:jc w:val="left"/>
    </w:pPr>
    <w:rPr>
      <w:rFonts w:asciiTheme="minorHAnsi" w:eastAsiaTheme="minorEastAsia" w:hAnsiTheme="minorHAnsi"/>
      <w:color w:val="auto"/>
      <w:lang w:eastAsia="es-BO"/>
    </w:rPr>
  </w:style>
  <w:style w:type="paragraph" w:styleId="TDC6">
    <w:name w:val="toc 6"/>
    <w:basedOn w:val="Normal"/>
    <w:next w:val="Normal"/>
    <w:autoRedefine/>
    <w:uiPriority w:val="39"/>
    <w:unhideWhenUsed/>
    <w:rsid w:val="00566DBE"/>
    <w:pPr>
      <w:spacing w:before="0" w:after="100" w:line="256" w:lineRule="auto"/>
      <w:ind w:left="1100"/>
      <w:jc w:val="left"/>
    </w:pPr>
    <w:rPr>
      <w:rFonts w:asciiTheme="minorHAnsi" w:eastAsiaTheme="minorEastAsia" w:hAnsiTheme="minorHAnsi"/>
      <w:color w:val="auto"/>
      <w:lang w:eastAsia="es-BO"/>
    </w:rPr>
  </w:style>
  <w:style w:type="paragraph" w:styleId="TDC7">
    <w:name w:val="toc 7"/>
    <w:basedOn w:val="Normal"/>
    <w:next w:val="Normal"/>
    <w:autoRedefine/>
    <w:uiPriority w:val="39"/>
    <w:unhideWhenUsed/>
    <w:rsid w:val="00566DBE"/>
    <w:pPr>
      <w:spacing w:before="0" w:after="100" w:line="256" w:lineRule="auto"/>
      <w:ind w:left="1320"/>
      <w:jc w:val="left"/>
    </w:pPr>
    <w:rPr>
      <w:rFonts w:asciiTheme="minorHAnsi" w:eastAsiaTheme="minorEastAsia" w:hAnsiTheme="minorHAnsi"/>
      <w:color w:val="auto"/>
      <w:lang w:eastAsia="es-BO"/>
    </w:rPr>
  </w:style>
  <w:style w:type="paragraph" w:styleId="TDC8">
    <w:name w:val="toc 8"/>
    <w:basedOn w:val="Normal"/>
    <w:next w:val="Normal"/>
    <w:autoRedefine/>
    <w:uiPriority w:val="39"/>
    <w:unhideWhenUsed/>
    <w:rsid w:val="00566DBE"/>
    <w:pPr>
      <w:spacing w:before="0" w:after="100" w:line="256" w:lineRule="auto"/>
      <w:ind w:left="1540"/>
      <w:jc w:val="left"/>
    </w:pPr>
    <w:rPr>
      <w:rFonts w:asciiTheme="minorHAnsi" w:eastAsiaTheme="minorEastAsia" w:hAnsiTheme="minorHAnsi"/>
      <w:color w:val="auto"/>
      <w:lang w:eastAsia="es-BO"/>
    </w:rPr>
  </w:style>
  <w:style w:type="paragraph" w:styleId="TDC9">
    <w:name w:val="toc 9"/>
    <w:basedOn w:val="Normal"/>
    <w:next w:val="Normal"/>
    <w:autoRedefine/>
    <w:uiPriority w:val="39"/>
    <w:unhideWhenUsed/>
    <w:rsid w:val="00566DBE"/>
    <w:pPr>
      <w:spacing w:before="0" w:after="100" w:line="256" w:lineRule="auto"/>
      <w:ind w:left="1760"/>
      <w:jc w:val="left"/>
    </w:pPr>
    <w:rPr>
      <w:rFonts w:asciiTheme="minorHAnsi" w:eastAsiaTheme="minorEastAsia" w:hAnsiTheme="minorHAnsi"/>
      <w:color w:val="auto"/>
      <w:lang w:eastAsia="es-BO"/>
    </w:rPr>
  </w:style>
  <w:style w:type="character" w:customStyle="1" w:styleId="indiiceCar">
    <w:name w:val="indiice Car"/>
    <w:basedOn w:val="TDC1Car"/>
    <w:link w:val="indiice"/>
    <w:locked/>
    <w:rsid w:val="00566DBE"/>
    <w:rPr>
      <w:rFonts w:ascii="Segoe UI" w:hAnsi="Segoe UI"/>
      <w:noProof/>
      <w:color w:val="000000" w:themeColor="text1"/>
    </w:rPr>
  </w:style>
  <w:style w:type="paragraph" w:customStyle="1" w:styleId="indiice">
    <w:name w:val="indiice"/>
    <w:basedOn w:val="Normal"/>
    <w:link w:val="indiiceCar"/>
    <w:rsid w:val="00566DBE"/>
    <w:pPr>
      <w:spacing w:before="0" w:after="0" w:line="240" w:lineRule="auto"/>
    </w:pPr>
    <w:rPr>
      <w:noProof/>
    </w:rPr>
  </w:style>
  <w:style w:type="paragraph" w:customStyle="1" w:styleId="code-line">
    <w:name w:val="code-line"/>
    <w:basedOn w:val="Normal"/>
    <w:rsid w:val="00566DBE"/>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table" w:styleId="Sombreadoclaro">
    <w:name w:val="Light Shading"/>
    <w:basedOn w:val="Tablanormal"/>
    <w:uiPriority w:val="60"/>
    <w:semiHidden/>
    <w:unhideWhenUsed/>
    <w:rsid w:val="00566DBE"/>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adelista2-nfasis1">
    <w:name w:val="List Table 2 Accent 1"/>
    <w:basedOn w:val="Tablanormal"/>
    <w:uiPriority w:val="47"/>
    <w:rsid w:val="00566DBE"/>
    <w:pPr>
      <w:spacing w:after="0" w:line="240" w:lineRule="auto"/>
    </w:pPr>
    <w:tblPr>
      <w:tblStyleRowBandSize w:val="1"/>
      <w:tblStyleColBandSize w:val="1"/>
      <w:tblInd w:w="0" w:type="nil"/>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1">
    <w:name w:val="List Table 3 Accent 1"/>
    <w:basedOn w:val="Tablanormal"/>
    <w:uiPriority w:val="48"/>
    <w:rsid w:val="00566DBE"/>
    <w:pPr>
      <w:spacing w:after="0" w:line="240" w:lineRule="auto"/>
    </w:p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566DBE"/>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566DBE"/>
    <w:pPr>
      <w:spacing w:after="0" w:line="240" w:lineRule="auto"/>
    </w:pPr>
    <w:tblPr>
      <w:tblStyleRowBandSize w:val="1"/>
      <w:tblStyleColBandSize w:val="1"/>
      <w:tblInd w:w="0" w:type="nil"/>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3-nfasis5">
    <w:name w:val="List Table 3 Accent 5"/>
    <w:basedOn w:val="Tablanormal"/>
    <w:uiPriority w:val="48"/>
    <w:rsid w:val="00566DBE"/>
    <w:pPr>
      <w:spacing w:after="0" w:line="240" w:lineRule="auto"/>
    </w:pPr>
    <w:tblPr>
      <w:tblStyleRowBandSize w:val="1"/>
      <w:tblStyleColBandSize w:val="1"/>
      <w:tblInd w:w="0" w:type="nil"/>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4-nfasis5">
    <w:name w:val="List Table 4 Accent 5"/>
    <w:basedOn w:val="Tablanormal"/>
    <w:uiPriority w:val="49"/>
    <w:rsid w:val="00566DBE"/>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
    <w:name w:val="TableGrid"/>
    <w:rsid w:val="00566DBE"/>
    <w:pPr>
      <w:spacing w:after="0" w:line="240" w:lineRule="auto"/>
    </w:pPr>
    <w:rPr>
      <w:rFonts w:eastAsiaTheme="minorEastAsia"/>
    </w:rPr>
    <w:tblPr>
      <w:tblCellMar>
        <w:top w:w="0" w:type="dxa"/>
        <w:left w:w="0" w:type="dxa"/>
        <w:bottom w:w="0" w:type="dxa"/>
        <w:right w:w="0" w:type="dxa"/>
      </w:tblCellMar>
    </w:tblPr>
  </w:style>
  <w:style w:type="table" w:customStyle="1" w:styleId="Tablaconcuadrcula1">
    <w:name w:val="Tabla con cuadrícula1"/>
    <w:basedOn w:val="Tablanormal"/>
    <w:uiPriority w:val="39"/>
    <w:rsid w:val="00566DBE"/>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uiPriority w:val="39"/>
    <w:rsid w:val="00566DBE"/>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uiPriority w:val="39"/>
    <w:rsid w:val="00566DBE"/>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566DB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4-nfasis3">
    <w:name w:val="Grid Table 4 Accent 3"/>
    <w:basedOn w:val="Tablanormal"/>
    <w:uiPriority w:val="49"/>
    <w:rsid w:val="00566DB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2">
    <w:name w:val="Plain Table 2"/>
    <w:basedOn w:val="Tablanormal"/>
    <w:uiPriority w:val="42"/>
    <w:rsid w:val="00566D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4">
    <w:name w:val="Grid Table 4 Accent 4"/>
    <w:basedOn w:val="Tablanormal"/>
    <w:uiPriority w:val="49"/>
    <w:rsid w:val="00566DB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tulo">
    <w:name w:val="Title"/>
    <w:basedOn w:val="Normal"/>
    <w:next w:val="Normal"/>
    <w:link w:val="TtuloCar"/>
    <w:uiPriority w:val="10"/>
    <w:qFormat/>
    <w:rsid w:val="00F4514D"/>
    <w:pPr>
      <w:spacing w:before="0" w:after="0"/>
      <w:ind w:left="360" w:hanging="360"/>
      <w:contextualSpacing/>
      <w:jc w:val="center"/>
    </w:pPr>
    <w:rPr>
      <w:rFonts w:ascii="Times New Roman" w:eastAsiaTheme="majorEastAsia" w:hAnsi="Times New Roman" w:cstheme="majorBidi"/>
      <w:b/>
      <w:spacing w:val="-10"/>
      <w:sz w:val="28"/>
      <w:szCs w:val="56"/>
      <w:lang w:val="es-ES" w:eastAsia="es-ES"/>
    </w:rPr>
  </w:style>
  <w:style w:type="character" w:customStyle="1" w:styleId="TtuloCar">
    <w:name w:val="Título Car"/>
    <w:basedOn w:val="Fuentedeprrafopredeter"/>
    <w:link w:val="Ttulo"/>
    <w:uiPriority w:val="10"/>
    <w:rsid w:val="00F4514D"/>
    <w:rPr>
      <w:rFonts w:ascii="Times New Roman" w:eastAsiaTheme="majorEastAsia" w:hAnsi="Times New Roman" w:cstheme="majorBidi"/>
      <w:b/>
      <w:color w:val="000000" w:themeColor="text1"/>
      <w:spacing w:val="-10"/>
      <w:sz w:val="28"/>
      <w:szCs w:val="56"/>
      <w:lang w:val="es-ES" w:eastAsia="es-ES"/>
    </w:rPr>
  </w:style>
  <w:style w:type="character" w:styleId="nfasis">
    <w:name w:val="Emphasis"/>
    <w:basedOn w:val="Fuentedeprrafopredeter"/>
    <w:uiPriority w:val="20"/>
    <w:qFormat/>
    <w:rsid w:val="00712B1F"/>
    <w:rPr>
      <w:i/>
      <w:iCs/>
    </w:rPr>
  </w:style>
  <w:style w:type="numbering" w:customStyle="1" w:styleId="Sinlista1">
    <w:name w:val="Sin lista1"/>
    <w:next w:val="Sinlista"/>
    <w:uiPriority w:val="99"/>
    <w:semiHidden/>
    <w:unhideWhenUsed/>
    <w:rsid w:val="008C45DD"/>
  </w:style>
  <w:style w:type="table" w:customStyle="1" w:styleId="Tablaconcuadrcula4">
    <w:name w:val="Tabla con cuadrícula4"/>
    <w:basedOn w:val="Tablanormal"/>
    <w:next w:val="Tablaconcuadrcula"/>
    <w:uiPriority w:val="39"/>
    <w:rsid w:val="008C4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0">
    <w:name w:val="Mención sin resolver1"/>
    <w:basedOn w:val="Fuentedeprrafopredeter"/>
    <w:uiPriority w:val="99"/>
    <w:semiHidden/>
    <w:unhideWhenUsed/>
    <w:rsid w:val="008C45DD"/>
    <w:rPr>
      <w:color w:val="605E5C"/>
      <w:shd w:val="clear" w:color="auto" w:fill="E1DFDD"/>
    </w:rPr>
  </w:style>
  <w:style w:type="table" w:customStyle="1" w:styleId="Tablaconcuadrcula5oscura-nfasis51">
    <w:name w:val="Tabla con cuadrícula 5 oscura - Énfasis 51"/>
    <w:basedOn w:val="Tablanormal"/>
    <w:next w:val="Tablaconcuadrcula5oscura-nfasis5"/>
    <w:uiPriority w:val="50"/>
    <w:rsid w:val="008C45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aconcuadrcula6concolores-nfasis51">
    <w:name w:val="Tabla con cuadrícula 6 con colores - Énfasis 51"/>
    <w:basedOn w:val="Tablanormal"/>
    <w:next w:val="Tablaconcuadrcula6concolores-nfasis5"/>
    <w:uiPriority w:val="51"/>
    <w:rsid w:val="008C45D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4-nfasis51">
    <w:name w:val="Tabla con cuadrícula 4 - Énfasis 51"/>
    <w:basedOn w:val="Tablanormal"/>
    <w:next w:val="Tablaconcuadrcula4-nfasis5"/>
    <w:uiPriority w:val="49"/>
    <w:rsid w:val="008C45D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4-nfasis11">
    <w:name w:val="Tabla con cuadrícula 4 - Énfasis 11"/>
    <w:basedOn w:val="Tablanormal"/>
    <w:next w:val="Tablaconcuadrcula4-nfasis1"/>
    <w:uiPriority w:val="49"/>
    <w:rsid w:val="008C45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
    <w:name w:val="Tabla normal 11"/>
    <w:basedOn w:val="Tablanormal"/>
    <w:next w:val="Tablanormal1"/>
    <w:uiPriority w:val="41"/>
    <w:rsid w:val="008C45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clara1">
    <w:name w:val="Tabla con cuadrícula clara1"/>
    <w:basedOn w:val="Tablanormal"/>
    <w:next w:val="Tablaconcuadrculaclara"/>
    <w:uiPriority w:val="40"/>
    <w:rsid w:val="008C45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ombreadoclaro1">
    <w:name w:val="Sombreado claro1"/>
    <w:basedOn w:val="Tablanormal"/>
    <w:next w:val="Sombreadoclaro"/>
    <w:uiPriority w:val="60"/>
    <w:unhideWhenUsed/>
    <w:rsid w:val="008C45DD"/>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adelista2-nfasis11">
    <w:name w:val="Tabla de lista 2 - Énfasis 11"/>
    <w:basedOn w:val="Tablanormal"/>
    <w:next w:val="Tabladelista2-nfasis1"/>
    <w:uiPriority w:val="47"/>
    <w:rsid w:val="008C45DD"/>
    <w:pPr>
      <w:spacing w:after="0" w:line="240" w:lineRule="auto"/>
    </w:pPr>
    <w:tblPr>
      <w:tblStyleRowBandSize w:val="1"/>
      <w:tblStyleColBandSize w:val="1"/>
      <w:tblInd w:w="0" w:type="nil"/>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3-nfasis11">
    <w:name w:val="Tabla de lista 3 - Énfasis 11"/>
    <w:basedOn w:val="Tablanormal"/>
    <w:next w:val="Tabladelista3-nfasis1"/>
    <w:uiPriority w:val="48"/>
    <w:rsid w:val="008C45DD"/>
    <w:pPr>
      <w:spacing w:after="0" w:line="240" w:lineRule="auto"/>
    </w:p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Tabladelista4-nfasis11">
    <w:name w:val="Tabla de lista 4 - Énfasis 11"/>
    <w:basedOn w:val="Tablanormal"/>
    <w:next w:val="Tabladelista4-nfasis1"/>
    <w:uiPriority w:val="49"/>
    <w:rsid w:val="008C45DD"/>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2-nfasis51">
    <w:name w:val="Tabla de lista 2 - Énfasis 51"/>
    <w:basedOn w:val="Tablanormal"/>
    <w:next w:val="Tabladelista2-nfasis5"/>
    <w:uiPriority w:val="47"/>
    <w:rsid w:val="008C45DD"/>
    <w:pPr>
      <w:spacing w:after="0" w:line="240" w:lineRule="auto"/>
    </w:pPr>
    <w:tblPr>
      <w:tblStyleRowBandSize w:val="1"/>
      <w:tblStyleColBandSize w:val="1"/>
      <w:tblInd w:w="0" w:type="nil"/>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delista3-nfasis51">
    <w:name w:val="Tabla de lista 3 - Énfasis 51"/>
    <w:basedOn w:val="Tablanormal"/>
    <w:next w:val="Tabladelista3-nfasis5"/>
    <w:uiPriority w:val="48"/>
    <w:rsid w:val="008C45DD"/>
    <w:pPr>
      <w:spacing w:after="0" w:line="240" w:lineRule="auto"/>
    </w:pPr>
    <w:tblPr>
      <w:tblStyleRowBandSize w:val="1"/>
      <w:tblStyleColBandSize w:val="1"/>
      <w:tblInd w:w="0" w:type="nil"/>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4-nfasis51">
    <w:name w:val="Tabla de lista 4 - Énfasis 51"/>
    <w:basedOn w:val="Tablanormal"/>
    <w:next w:val="Tabladelista4-nfasis5"/>
    <w:uiPriority w:val="49"/>
    <w:rsid w:val="008C45DD"/>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Grid1"/>
    <w:rsid w:val="008C45DD"/>
    <w:pPr>
      <w:spacing w:after="0" w:line="240" w:lineRule="auto"/>
    </w:pPr>
    <w:rPr>
      <w:rFonts w:eastAsiaTheme="minorEastAsia"/>
    </w:rPr>
    <w:tblPr>
      <w:tblCellMar>
        <w:top w:w="0" w:type="dxa"/>
        <w:left w:w="0" w:type="dxa"/>
        <w:bottom w:w="0" w:type="dxa"/>
        <w:right w:w="0" w:type="dxa"/>
      </w:tblCellMar>
    </w:tblPr>
  </w:style>
  <w:style w:type="table" w:customStyle="1" w:styleId="Tablaconcuadrcula11">
    <w:name w:val="Tabla con cuadrícula11"/>
    <w:basedOn w:val="Tablanormal"/>
    <w:uiPriority w:val="39"/>
    <w:rsid w:val="008C45DD"/>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uiPriority w:val="39"/>
    <w:rsid w:val="008C45DD"/>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uiPriority w:val="39"/>
    <w:rsid w:val="008C45DD"/>
    <w:pPr>
      <w:spacing w:after="0" w:line="240" w:lineRule="auto"/>
    </w:pPr>
    <w:rPr>
      <w:rFonts w:ascii="Arial" w:eastAsia="Arial" w:hAnsi="Arial" w:cs="Arial"/>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nfasis31">
    <w:name w:val="Tabla con cuadrícula 3 - Énfasis 31"/>
    <w:basedOn w:val="Tablanormal"/>
    <w:next w:val="Tablaconcuadrcula3-nfasis3"/>
    <w:uiPriority w:val="48"/>
    <w:rsid w:val="008C45D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4-nfasis31">
    <w:name w:val="Tabla con cuadrícula 4 - Énfasis 31"/>
    <w:basedOn w:val="Tablanormal"/>
    <w:next w:val="Tablaconcuadrcula4-nfasis3"/>
    <w:uiPriority w:val="49"/>
    <w:rsid w:val="008C45D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normal21">
    <w:name w:val="Tabla normal 21"/>
    <w:basedOn w:val="Tablanormal"/>
    <w:next w:val="Tablanormal2"/>
    <w:uiPriority w:val="42"/>
    <w:rsid w:val="008C45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4-nfasis41">
    <w:name w:val="Tabla con cuadrícula 4 - Énfasis 41"/>
    <w:basedOn w:val="Tablanormal"/>
    <w:next w:val="Tablaconcuadrcula4-nfasis4"/>
    <w:uiPriority w:val="49"/>
    <w:rsid w:val="008C45D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Mencinsinresolver">
    <w:name w:val="Unresolved Mention"/>
    <w:basedOn w:val="Fuentedeprrafopredeter"/>
    <w:uiPriority w:val="99"/>
    <w:semiHidden/>
    <w:unhideWhenUsed/>
    <w:rsid w:val="0083278D"/>
    <w:rPr>
      <w:color w:val="605E5C"/>
      <w:shd w:val="clear" w:color="auto" w:fill="E1DFDD"/>
    </w:rPr>
  </w:style>
  <w:style w:type="numbering" w:customStyle="1" w:styleId="Listaactual1">
    <w:name w:val="Lista actual1"/>
    <w:uiPriority w:val="99"/>
    <w:rsid w:val="00912EC2"/>
    <w:pPr>
      <w:numPr>
        <w:numId w:val="8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376">
      <w:bodyDiv w:val="1"/>
      <w:marLeft w:val="0"/>
      <w:marRight w:val="0"/>
      <w:marTop w:val="0"/>
      <w:marBottom w:val="0"/>
      <w:divBdr>
        <w:top w:val="none" w:sz="0" w:space="0" w:color="auto"/>
        <w:left w:val="none" w:sz="0" w:space="0" w:color="auto"/>
        <w:bottom w:val="none" w:sz="0" w:space="0" w:color="auto"/>
        <w:right w:val="none" w:sz="0" w:space="0" w:color="auto"/>
      </w:divBdr>
    </w:div>
    <w:div w:id="5065439">
      <w:bodyDiv w:val="1"/>
      <w:marLeft w:val="0"/>
      <w:marRight w:val="0"/>
      <w:marTop w:val="0"/>
      <w:marBottom w:val="0"/>
      <w:divBdr>
        <w:top w:val="none" w:sz="0" w:space="0" w:color="auto"/>
        <w:left w:val="none" w:sz="0" w:space="0" w:color="auto"/>
        <w:bottom w:val="none" w:sz="0" w:space="0" w:color="auto"/>
        <w:right w:val="none" w:sz="0" w:space="0" w:color="auto"/>
      </w:divBdr>
    </w:div>
    <w:div w:id="5257839">
      <w:bodyDiv w:val="1"/>
      <w:marLeft w:val="0"/>
      <w:marRight w:val="0"/>
      <w:marTop w:val="0"/>
      <w:marBottom w:val="0"/>
      <w:divBdr>
        <w:top w:val="none" w:sz="0" w:space="0" w:color="auto"/>
        <w:left w:val="none" w:sz="0" w:space="0" w:color="auto"/>
        <w:bottom w:val="none" w:sz="0" w:space="0" w:color="auto"/>
        <w:right w:val="none" w:sz="0" w:space="0" w:color="auto"/>
      </w:divBdr>
    </w:div>
    <w:div w:id="14617661">
      <w:bodyDiv w:val="1"/>
      <w:marLeft w:val="0"/>
      <w:marRight w:val="0"/>
      <w:marTop w:val="0"/>
      <w:marBottom w:val="0"/>
      <w:divBdr>
        <w:top w:val="none" w:sz="0" w:space="0" w:color="auto"/>
        <w:left w:val="none" w:sz="0" w:space="0" w:color="auto"/>
        <w:bottom w:val="none" w:sz="0" w:space="0" w:color="auto"/>
        <w:right w:val="none" w:sz="0" w:space="0" w:color="auto"/>
      </w:divBdr>
    </w:div>
    <w:div w:id="14692320">
      <w:bodyDiv w:val="1"/>
      <w:marLeft w:val="0"/>
      <w:marRight w:val="0"/>
      <w:marTop w:val="0"/>
      <w:marBottom w:val="0"/>
      <w:divBdr>
        <w:top w:val="none" w:sz="0" w:space="0" w:color="auto"/>
        <w:left w:val="none" w:sz="0" w:space="0" w:color="auto"/>
        <w:bottom w:val="none" w:sz="0" w:space="0" w:color="auto"/>
        <w:right w:val="none" w:sz="0" w:space="0" w:color="auto"/>
      </w:divBdr>
    </w:div>
    <w:div w:id="24404822">
      <w:bodyDiv w:val="1"/>
      <w:marLeft w:val="0"/>
      <w:marRight w:val="0"/>
      <w:marTop w:val="0"/>
      <w:marBottom w:val="0"/>
      <w:divBdr>
        <w:top w:val="none" w:sz="0" w:space="0" w:color="auto"/>
        <w:left w:val="none" w:sz="0" w:space="0" w:color="auto"/>
        <w:bottom w:val="none" w:sz="0" w:space="0" w:color="auto"/>
        <w:right w:val="none" w:sz="0" w:space="0" w:color="auto"/>
      </w:divBdr>
    </w:div>
    <w:div w:id="25451825">
      <w:bodyDiv w:val="1"/>
      <w:marLeft w:val="0"/>
      <w:marRight w:val="0"/>
      <w:marTop w:val="0"/>
      <w:marBottom w:val="0"/>
      <w:divBdr>
        <w:top w:val="none" w:sz="0" w:space="0" w:color="auto"/>
        <w:left w:val="none" w:sz="0" w:space="0" w:color="auto"/>
        <w:bottom w:val="none" w:sz="0" w:space="0" w:color="auto"/>
        <w:right w:val="none" w:sz="0" w:space="0" w:color="auto"/>
      </w:divBdr>
    </w:div>
    <w:div w:id="32851697">
      <w:bodyDiv w:val="1"/>
      <w:marLeft w:val="0"/>
      <w:marRight w:val="0"/>
      <w:marTop w:val="0"/>
      <w:marBottom w:val="0"/>
      <w:divBdr>
        <w:top w:val="none" w:sz="0" w:space="0" w:color="auto"/>
        <w:left w:val="none" w:sz="0" w:space="0" w:color="auto"/>
        <w:bottom w:val="none" w:sz="0" w:space="0" w:color="auto"/>
        <w:right w:val="none" w:sz="0" w:space="0" w:color="auto"/>
      </w:divBdr>
      <w:divsChild>
        <w:div w:id="1608733198">
          <w:marLeft w:val="0"/>
          <w:marRight w:val="0"/>
          <w:marTop w:val="180"/>
          <w:marBottom w:val="240"/>
          <w:divBdr>
            <w:top w:val="none" w:sz="0" w:space="0" w:color="auto"/>
            <w:left w:val="none" w:sz="0" w:space="0" w:color="auto"/>
            <w:bottom w:val="none" w:sz="0" w:space="0" w:color="auto"/>
            <w:right w:val="none" w:sz="0" w:space="0" w:color="auto"/>
          </w:divBdr>
        </w:div>
      </w:divsChild>
    </w:div>
    <w:div w:id="33039879">
      <w:bodyDiv w:val="1"/>
      <w:marLeft w:val="0"/>
      <w:marRight w:val="0"/>
      <w:marTop w:val="0"/>
      <w:marBottom w:val="0"/>
      <w:divBdr>
        <w:top w:val="none" w:sz="0" w:space="0" w:color="auto"/>
        <w:left w:val="none" w:sz="0" w:space="0" w:color="auto"/>
        <w:bottom w:val="none" w:sz="0" w:space="0" w:color="auto"/>
        <w:right w:val="none" w:sz="0" w:space="0" w:color="auto"/>
      </w:divBdr>
    </w:div>
    <w:div w:id="34081568">
      <w:bodyDiv w:val="1"/>
      <w:marLeft w:val="0"/>
      <w:marRight w:val="0"/>
      <w:marTop w:val="0"/>
      <w:marBottom w:val="0"/>
      <w:divBdr>
        <w:top w:val="none" w:sz="0" w:space="0" w:color="auto"/>
        <w:left w:val="none" w:sz="0" w:space="0" w:color="auto"/>
        <w:bottom w:val="none" w:sz="0" w:space="0" w:color="auto"/>
        <w:right w:val="none" w:sz="0" w:space="0" w:color="auto"/>
      </w:divBdr>
    </w:div>
    <w:div w:id="34744287">
      <w:bodyDiv w:val="1"/>
      <w:marLeft w:val="0"/>
      <w:marRight w:val="0"/>
      <w:marTop w:val="0"/>
      <w:marBottom w:val="0"/>
      <w:divBdr>
        <w:top w:val="none" w:sz="0" w:space="0" w:color="auto"/>
        <w:left w:val="none" w:sz="0" w:space="0" w:color="auto"/>
        <w:bottom w:val="none" w:sz="0" w:space="0" w:color="auto"/>
        <w:right w:val="none" w:sz="0" w:space="0" w:color="auto"/>
      </w:divBdr>
    </w:div>
    <w:div w:id="42560557">
      <w:bodyDiv w:val="1"/>
      <w:marLeft w:val="0"/>
      <w:marRight w:val="0"/>
      <w:marTop w:val="0"/>
      <w:marBottom w:val="0"/>
      <w:divBdr>
        <w:top w:val="none" w:sz="0" w:space="0" w:color="auto"/>
        <w:left w:val="none" w:sz="0" w:space="0" w:color="auto"/>
        <w:bottom w:val="none" w:sz="0" w:space="0" w:color="auto"/>
        <w:right w:val="none" w:sz="0" w:space="0" w:color="auto"/>
      </w:divBdr>
    </w:div>
    <w:div w:id="53433879">
      <w:bodyDiv w:val="1"/>
      <w:marLeft w:val="0"/>
      <w:marRight w:val="0"/>
      <w:marTop w:val="0"/>
      <w:marBottom w:val="0"/>
      <w:divBdr>
        <w:top w:val="none" w:sz="0" w:space="0" w:color="auto"/>
        <w:left w:val="none" w:sz="0" w:space="0" w:color="auto"/>
        <w:bottom w:val="none" w:sz="0" w:space="0" w:color="auto"/>
        <w:right w:val="none" w:sz="0" w:space="0" w:color="auto"/>
      </w:divBdr>
    </w:div>
    <w:div w:id="54208528">
      <w:bodyDiv w:val="1"/>
      <w:marLeft w:val="0"/>
      <w:marRight w:val="0"/>
      <w:marTop w:val="0"/>
      <w:marBottom w:val="0"/>
      <w:divBdr>
        <w:top w:val="none" w:sz="0" w:space="0" w:color="auto"/>
        <w:left w:val="none" w:sz="0" w:space="0" w:color="auto"/>
        <w:bottom w:val="none" w:sz="0" w:space="0" w:color="auto"/>
        <w:right w:val="none" w:sz="0" w:space="0" w:color="auto"/>
      </w:divBdr>
    </w:div>
    <w:div w:id="56055853">
      <w:bodyDiv w:val="1"/>
      <w:marLeft w:val="0"/>
      <w:marRight w:val="0"/>
      <w:marTop w:val="0"/>
      <w:marBottom w:val="0"/>
      <w:divBdr>
        <w:top w:val="none" w:sz="0" w:space="0" w:color="auto"/>
        <w:left w:val="none" w:sz="0" w:space="0" w:color="auto"/>
        <w:bottom w:val="none" w:sz="0" w:space="0" w:color="auto"/>
        <w:right w:val="none" w:sz="0" w:space="0" w:color="auto"/>
      </w:divBdr>
    </w:div>
    <w:div w:id="56590024">
      <w:bodyDiv w:val="1"/>
      <w:marLeft w:val="0"/>
      <w:marRight w:val="0"/>
      <w:marTop w:val="0"/>
      <w:marBottom w:val="0"/>
      <w:divBdr>
        <w:top w:val="none" w:sz="0" w:space="0" w:color="auto"/>
        <w:left w:val="none" w:sz="0" w:space="0" w:color="auto"/>
        <w:bottom w:val="none" w:sz="0" w:space="0" w:color="auto"/>
        <w:right w:val="none" w:sz="0" w:space="0" w:color="auto"/>
      </w:divBdr>
    </w:div>
    <w:div w:id="58670555">
      <w:bodyDiv w:val="1"/>
      <w:marLeft w:val="0"/>
      <w:marRight w:val="0"/>
      <w:marTop w:val="0"/>
      <w:marBottom w:val="0"/>
      <w:divBdr>
        <w:top w:val="none" w:sz="0" w:space="0" w:color="auto"/>
        <w:left w:val="none" w:sz="0" w:space="0" w:color="auto"/>
        <w:bottom w:val="none" w:sz="0" w:space="0" w:color="auto"/>
        <w:right w:val="none" w:sz="0" w:space="0" w:color="auto"/>
      </w:divBdr>
    </w:div>
    <w:div w:id="68430974">
      <w:bodyDiv w:val="1"/>
      <w:marLeft w:val="0"/>
      <w:marRight w:val="0"/>
      <w:marTop w:val="0"/>
      <w:marBottom w:val="0"/>
      <w:divBdr>
        <w:top w:val="none" w:sz="0" w:space="0" w:color="auto"/>
        <w:left w:val="none" w:sz="0" w:space="0" w:color="auto"/>
        <w:bottom w:val="none" w:sz="0" w:space="0" w:color="auto"/>
        <w:right w:val="none" w:sz="0" w:space="0" w:color="auto"/>
      </w:divBdr>
    </w:div>
    <w:div w:id="71002974">
      <w:bodyDiv w:val="1"/>
      <w:marLeft w:val="0"/>
      <w:marRight w:val="0"/>
      <w:marTop w:val="0"/>
      <w:marBottom w:val="0"/>
      <w:divBdr>
        <w:top w:val="none" w:sz="0" w:space="0" w:color="auto"/>
        <w:left w:val="none" w:sz="0" w:space="0" w:color="auto"/>
        <w:bottom w:val="none" w:sz="0" w:space="0" w:color="auto"/>
        <w:right w:val="none" w:sz="0" w:space="0" w:color="auto"/>
      </w:divBdr>
    </w:div>
    <w:div w:id="74515771">
      <w:bodyDiv w:val="1"/>
      <w:marLeft w:val="0"/>
      <w:marRight w:val="0"/>
      <w:marTop w:val="0"/>
      <w:marBottom w:val="0"/>
      <w:divBdr>
        <w:top w:val="none" w:sz="0" w:space="0" w:color="auto"/>
        <w:left w:val="none" w:sz="0" w:space="0" w:color="auto"/>
        <w:bottom w:val="none" w:sz="0" w:space="0" w:color="auto"/>
        <w:right w:val="none" w:sz="0" w:space="0" w:color="auto"/>
      </w:divBdr>
    </w:div>
    <w:div w:id="74668224">
      <w:bodyDiv w:val="1"/>
      <w:marLeft w:val="0"/>
      <w:marRight w:val="0"/>
      <w:marTop w:val="0"/>
      <w:marBottom w:val="0"/>
      <w:divBdr>
        <w:top w:val="none" w:sz="0" w:space="0" w:color="auto"/>
        <w:left w:val="none" w:sz="0" w:space="0" w:color="auto"/>
        <w:bottom w:val="none" w:sz="0" w:space="0" w:color="auto"/>
        <w:right w:val="none" w:sz="0" w:space="0" w:color="auto"/>
      </w:divBdr>
    </w:div>
    <w:div w:id="75060436">
      <w:bodyDiv w:val="1"/>
      <w:marLeft w:val="0"/>
      <w:marRight w:val="0"/>
      <w:marTop w:val="0"/>
      <w:marBottom w:val="0"/>
      <w:divBdr>
        <w:top w:val="none" w:sz="0" w:space="0" w:color="auto"/>
        <w:left w:val="none" w:sz="0" w:space="0" w:color="auto"/>
        <w:bottom w:val="none" w:sz="0" w:space="0" w:color="auto"/>
        <w:right w:val="none" w:sz="0" w:space="0" w:color="auto"/>
      </w:divBdr>
    </w:div>
    <w:div w:id="81531655">
      <w:bodyDiv w:val="1"/>
      <w:marLeft w:val="0"/>
      <w:marRight w:val="0"/>
      <w:marTop w:val="0"/>
      <w:marBottom w:val="0"/>
      <w:divBdr>
        <w:top w:val="none" w:sz="0" w:space="0" w:color="auto"/>
        <w:left w:val="none" w:sz="0" w:space="0" w:color="auto"/>
        <w:bottom w:val="none" w:sz="0" w:space="0" w:color="auto"/>
        <w:right w:val="none" w:sz="0" w:space="0" w:color="auto"/>
      </w:divBdr>
    </w:div>
    <w:div w:id="82730476">
      <w:bodyDiv w:val="1"/>
      <w:marLeft w:val="0"/>
      <w:marRight w:val="0"/>
      <w:marTop w:val="0"/>
      <w:marBottom w:val="0"/>
      <w:divBdr>
        <w:top w:val="none" w:sz="0" w:space="0" w:color="auto"/>
        <w:left w:val="none" w:sz="0" w:space="0" w:color="auto"/>
        <w:bottom w:val="none" w:sz="0" w:space="0" w:color="auto"/>
        <w:right w:val="none" w:sz="0" w:space="0" w:color="auto"/>
      </w:divBdr>
    </w:div>
    <w:div w:id="83191013">
      <w:bodyDiv w:val="1"/>
      <w:marLeft w:val="0"/>
      <w:marRight w:val="0"/>
      <w:marTop w:val="0"/>
      <w:marBottom w:val="0"/>
      <w:divBdr>
        <w:top w:val="none" w:sz="0" w:space="0" w:color="auto"/>
        <w:left w:val="none" w:sz="0" w:space="0" w:color="auto"/>
        <w:bottom w:val="none" w:sz="0" w:space="0" w:color="auto"/>
        <w:right w:val="none" w:sz="0" w:space="0" w:color="auto"/>
      </w:divBdr>
    </w:div>
    <w:div w:id="86773361">
      <w:bodyDiv w:val="1"/>
      <w:marLeft w:val="0"/>
      <w:marRight w:val="0"/>
      <w:marTop w:val="0"/>
      <w:marBottom w:val="0"/>
      <w:divBdr>
        <w:top w:val="none" w:sz="0" w:space="0" w:color="auto"/>
        <w:left w:val="none" w:sz="0" w:space="0" w:color="auto"/>
        <w:bottom w:val="none" w:sz="0" w:space="0" w:color="auto"/>
        <w:right w:val="none" w:sz="0" w:space="0" w:color="auto"/>
      </w:divBdr>
    </w:div>
    <w:div w:id="87892617">
      <w:bodyDiv w:val="1"/>
      <w:marLeft w:val="0"/>
      <w:marRight w:val="0"/>
      <w:marTop w:val="0"/>
      <w:marBottom w:val="0"/>
      <w:divBdr>
        <w:top w:val="none" w:sz="0" w:space="0" w:color="auto"/>
        <w:left w:val="none" w:sz="0" w:space="0" w:color="auto"/>
        <w:bottom w:val="none" w:sz="0" w:space="0" w:color="auto"/>
        <w:right w:val="none" w:sz="0" w:space="0" w:color="auto"/>
      </w:divBdr>
    </w:div>
    <w:div w:id="89552484">
      <w:bodyDiv w:val="1"/>
      <w:marLeft w:val="0"/>
      <w:marRight w:val="0"/>
      <w:marTop w:val="0"/>
      <w:marBottom w:val="0"/>
      <w:divBdr>
        <w:top w:val="none" w:sz="0" w:space="0" w:color="auto"/>
        <w:left w:val="none" w:sz="0" w:space="0" w:color="auto"/>
        <w:bottom w:val="none" w:sz="0" w:space="0" w:color="auto"/>
        <w:right w:val="none" w:sz="0" w:space="0" w:color="auto"/>
      </w:divBdr>
    </w:div>
    <w:div w:id="100152373">
      <w:bodyDiv w:val="1"/>
      <w:marLeft w:val="0"/>
      <w:marRight w:val="0"/>
      <w:marTop w:val="0"/>
      <w:marBottom w:val="0"/>
      <w:divBdr>
        <w:top w:val="none" w:sz="0" w:space="0" w:color="auto"/>
        <w:left w:val="none" w:sz="0" w:space="0" w:color="auto"/>
        <w:bottom w:val="none" w:sz="0" w:space="0" w:color="auto"/>
        <w:right w:val="none" w:sz="0" w:space="0" w:color="auto"/>
      </w:divBdr>
    </w:div>
    <w:div w:id="105735594">
      <w:bodyDiv w:val="1"/>
      <w:marLeft w:val="0"/>
      <w:marRight w:val="0"/>
      <w:marTop w:val="0"/>
      <w:marBottom w:val="0"/>
      <w:divBdr>
        <w:top w:val="none" w:sz="0" w:space="0" w:color="auto"/>
        <w:left w:val="none" w:sz="0" w:space="0" w:color="auto"/>
        <w:bottom w:val="none" w:sz="0" w:space="0" w:color="auto"/>
        <w:right w:val="none" w:sz="0" w:space="0" w:color="auto"/>
      </w:divBdr>
    </w:div>
    <w:div w:id="105853941">
      <w:bodyDiv w:val="1"/>
      <w:marLeft w:val="0"/>
      <w:marRight w:val="0"/>
      <w:marTop w:val="0"/>
      <w:marBottom w:val="0"/>
      <w:divBdr>
        <w:top w:val="none" w:sz="0" w:space="0" w:color="auto"/>
        <w:left w:val="none" w:sz="0" w:space="0" w:color="auto"/>
        <w:bottom w:val="none" w:sz="0" w:space="0" w:color="auto"/>
        <w:right w:val="none" w:sz="0" w:space="0" w:color="auto"/>
      </w:divBdr>
      <w:divsChild>
        <w:div w:id="1335769255">
          <w:marLeft w:val="0"/>
          <w:marRight w:val="0"/>
          <w:marTop w:val="0"/>
          <w:marBottom w:val="0"/>
          <w:divBdr>
            <w:top w:val="none" w:sz="0" w:space="0" w:color="auto"/>
            <w:left w:val="none" w:sz="0" w:space="0" w:color="auto"/>
            <w:bottom w:val="none" w:sz="0" w:space="0" w:color="auto"/>
            <w:right w:val="none" w:sz="0" w:space="0" w:color="auto"/>
          </w:divBdr>
          <w:divsChild>
            <w:div w:id="20691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708">
      <w:bodyDiv w:val="1"/>
      <w:marLeft w:val="0"/>
      <w:marRight w:val="0"/>
      <w:marTop w:val="0"/>
      <w:marBottom w:val="0"/>
      <w:divBdr>
        <w:top w:val="none" w:sz="0" w:space="0" w:color="auto"/>
        <w:left w:val="none" w:sz="0" w:space="0" w:color="auto"/>
        <w:bottom w:val="none" w:sz="0" w:space="0" w:color="auto"/>
        <w:right w:val="none" w:sz="0" w:space="0" w:color="auto"/>
      </w:divBdr>
    </w:div>
    <w:div w:id="109514643">
      <w:bodyDiv w:val="1"/>
      <w:marLeft w:val="0"/>
      <w:marRight w:val="0"/>
      <w:marTop w:val="0"/>
      <w:marBottom w:val="0"/>
      <w:divBdr>
        <w:top w:val="none" w:sz="0" w:space="0" w:color="auto"/>
        <w:left w:val="none" w:sz="0" w:space="0" w:color="auto"/>
        <w:bottom w:val="none" w:sz="0" w:space="0" w:color="auto"/>
        <w:right w:val="none" w:sz="0" w:space="0" w:color="auto"/>
      </w:divBdr>
    </w:div>
    <w:div w:id="109710766">
      <w:bodyDiv w:val="1"/>
      <w:marLeft w:val="0"/>
      <w:marRight w:val="0"/>
      <w:marTop w:val="0"/>
      <w:marBottom w:val="0"/>
      <w:divBdr>
        <w:top w:val="none" w:sz="0" w:space="0" w:color="auto"/>
        <w:left w:val="none" w:sz="0" w:space="0" w:color="auto"/>
        <w:bottom w:val="none" w:sz="0" w:space="0" w:color="auto"/>
        <w:right w:val="none" w:sz="0" w:space="0" w:color="auto"/>
      </w:divBdr>
    </w:div>
    <w:div w:id="111096493">
      <w:bodyDiv w:val="1"/>
      <w:marLeft w:val="0"/>
      <w:marRight w:val="0"/>
      <w:marTop w:val="0"/>
      <w:marBottom w:val="0"/>
      <w:divBdr>
        <w:top w:val="none" w:sz="0" w:space="0" w:color="auto"/>
        <w:left w:val="none" w:sz="0" w:space="0" w:color="auto"/>
        <w:bottom w:val="none" w:sz="0" w:space="0" w:color="auto"/>
        <w:right w:val="none" w:sz="0" w:space="0" w:color="auto"/>
      </w:divBdr>
    </w:div>
    <w:div w:id="130245278">
      <w:bodyDiv w:val="1"/>
      <w:marLeft w:val="0"/>
      <w:marRight w:val="0"/>
      <w:marTop w:val="0"/>
      <w:marBottom w:val="0"/>
      <w:divBdr>
        <w:top w:val="none" w:sz="0" w:space="0" w:color="auto"/>
        <w:left w:val="none" w:sz="0" w:space="0" w:color="auto"/>
        <w:bottom w:val="none" w:sz="0" w:space="0" w:color="auto"/>
        <w:right w:val="none" w:sz="0" w:space="0" w:color="auto"/>
      </w:divBdr>
    </w:div>
    <w:div w:id="130438271">
      <w:bodyDiv w:val="1"/>
      <w:marLeft w:val="0"/>
      <w:marRight w:val="0"/>
      <w:marTop w:val="0"/>
      <w:marBottom w:val="0"/>
      <w:divBdr>
        <w:top w:val="none" w:sz="0" w:space="0" w:color="auto"/>
        <w:left w:val="none" w:sz="0" w:space="0" w:color="auto"/>
        <w:bottom w:val="none" w:sz="0" w:space="0" w:color="auto"/>
        <w:right w:val="none" w:sz="0" w:space="0" w:color="auto"/>
      </w:divBdr>
    </w:div>
    <w:div w:id="132868737">
      <w:bodyDiv w:val="1"/>
      <w:marLeft w:val="0"/>
      <w:marRight w:val="0"/>
      <w:marTop w:val="0"/>
      <w:marBottom w:val="0"/>
      <w:divBdr>
        <w:top w:val="none" w:sz="0" w:space="0" w:color="auto"/>
        <w:left w:val="none" w:sz="0" w:space="0" w:color="auto"/>
        <w:bottom w:val="none" w:sz="0" w:space="0" w:color="auto"/>
        <w:right w:val="none" w:sz="0" w:space="0" w:color="auto"/>
      </w:divBdr>
    </w:div>
    <w:div w:id="145436395">
      <w:bodyDiv w:val="1"/>
      <w:marLeft w:val="0"/>
      <w:marRight w:val="0"/>
      <w:marTop w:val="0"/>
      <w:marBottom w:val="0"/>
      <w:divBdr>
        <w:top w:val="none" w:sz="0" w:space="0" w:color="auto"/>
        <w:left w:val="none" w:sz="0" w:space="0" w:color="auto"/>
        <w:bottom w:val="none" w:sz="0" w:space="0" w:color="auto"/>
        <w:right w:val="none" w:sz="0" w:space="0" w:color="auto"/>
      </w:divBdr>
    </w:div>
    <w:div w:id="146170232">
      <w:bodyDiv w:val="1"/>
      <w:marLeft w:val="0"/>
      <w:marRight w:val="0"/>
      <w:marTop w:val="0"/>
      <w:marBottom w:val="0"/>
      <w:divBdr>
        <w:top w:val="none" w:sz="0" w:space="0" w:color="auto"/>
        <w:left w:val="none" w:sz="0" w:space="0" w:color="auto"/>
        <w:bottom w:val="none" w:sz="0" w:space="0" w:color="auto"/>
        <w:right w:val="none" w:sz="0" w:space="0" w:color="auto"/>
      </w:divBdr>
    </w:div>
    <w:div w:id="149836532">
      <w:bodyDiv w:val="1"/>
      <w:marLeft w:val="0"/>
      <w:marRight w:val="0"/>
      <w:marTop w:val="0"/>
      <w:marBottom w:val="0"/>
      <w:divBdr>
        <w:top w:val="none" w:sz="0" w:space="0" w:color="auto"/>
        <w:left w:val="none" w:sz="0" w:space="0" w:color="auto"/>
        <w:bottom w:val="none" w:sz="0" w:space="0" w:color="auto"/>
        <w:right w:val="none" w:sz="0" w:space="0" w:color="auto"/>
      </w:divBdr>
    </w:div>
    <w:div w:id="150803704">
      <w:bodyDiv w:val="1"/>
      <w:marLeft w:val="0"/>
      <w:marRight w:val="0"/>
      <w:marTop w:val="0"/>
      <w:marBottom w:val="0"/>
      <w:divBdr>
        <w:top w:val="none" w:sz="0" w:space="0" w:color="auto"/>
        <w:left w:val="none" w:sz="0" w:space="0" w:color="auto"/>
        <w:bottom w:val="none" w:sz="0" w:space="0" w:color="auto"/>
        <w:right w:val="none" w:sz="0" w:space="0" w:color="auto"/>
      </w:divBdr>
    </w:div>
    <w:div w:id="153180134">
      <w:bodyDiv w:val="1"/>
      <w:marLeft w:val="0"/>
      <w:marRight w:val="0"/>
      <w:marTop w:val="0"/>
      <w:marBottom w:val="0"/>
      <w:divBdr>
        <w:top w:val="none" w:sz="0" w:space="0" w:color="auto"/>
        <w:left w:val="none" w:sz="0" w:space="0" w:color="auto"/>
        <w:bottom w:val="none" w:sz="0" w:space="0" w:color="auto"/>
        <w:right w:val="none" w:sz="0" w:space="0" w:color="auto"/>
      </w:divBdr>
    </w:div>
    <w:div w:id="180315014">
      <w:bodyDiv w:val="1"/>
      <w:marLeft w:val="0"/>
      <w:marRight w:val="0"/>
      <w:marTop w:val="0"/>
      <w:marBottom w:val="0"/>
      <w:divBdr>
        <w:top w:val="none" w:sz="0" w:space="0" w:color="auto"/>
        <w:left w:val="none" w:sz="0" w:space="0" w:color="auto"/>
        <w:bottom w:val="none" w:sz="0" w:space="0" w:color="auto"/>
        <w:right w:val="none" w:sz="0" w:space="0" w:color="auto"/>
      </w:divBdr>
    </w:div>
    <w:div w:id="180893973">
      <w:bodyDiv w:val="1"/>
      <w:marLeft w:val="0"/>
      <w:marRight w:val="0"/>
      <w:marTop w:val="0"/>
      <w:marBottom w:val="0"/>
      <w:divBdr>
        <w:top w:val="none" w:sz="0" w:space="0" w:color="auto"/>
        <w:left w:val="none" w:sz="0" w:space="0" w:color="auto"/>
        <w:bottom w:val="none" w:sz="0" w:space="0" w:color="auto"/>
        <w:right w:val="none" w:sz="0" w:space="0" w:color="auto"/>
      </w:divBdr>
    </w:div>
    <w:div w:id="182062789">
      <w:bodyDiv w:val="1"/>
      <w:marLeft w:val="0"/>
      <w:marRight w:val="0"/>
      <w:marTop w:val="0"/>
      <w:marBottom w:val="0"/>
      <w:divBdr>
        <w:top w:val="none" w:sz="0" w:space="0" w:color="auto"/>
        <w:left w:val="none" w:sz="0" w:space="0" w:color="auto"/>
        <w:bottom w:val="none" w:sz="0" w:space="0" w:color="auto"/>
        <w:right w:val="none" w:sz="0" w:space="0" w:color="auto"/>
      </w:divBdr>
      <w:divsChild>
        <w:div w:id="2112696751">
          <w:marLeft w:val="0"/>
          <w:marRight w:val="0"/>
          <w:marTop w:val="0"/>
          <w:marBottom w:val="0"/>
          <w:divBdr>
            <w:top w:val="none" w:sz="0" w:space="0" w:color="auto"/>
            <w:left w:val="none" w:sz="0" w:space="0" w:color="auto"/>
            <w:bottom w:val="none" w:sz="0" w:space="0" w:color="auto"/>
            <w:right w:val="none" w:sz="0" w:space="0" w:color="auto"/>
          </w:divBdr>
          <w:divsChild>
            <w:div w:id="2593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4144">
      <w:bodyDiv w:val="1"/>
      <w:marLeft w:val="0"/>
      <w:marRight w:val="0"/>
      <w:marTop w:val="0"/>
      <w:marBottom w:val="0"/>
      <w:divBdr>
        <w:top w:val="none" w:sz="0" w:space="0" w:color="auto"/>
        <w:left w:val="none" w:sz="0" w:space="0" w:color="auto"/>
        <w:bottom w:val="none" w:sz="0" w:space="0" w:color="auto"/>
        <w:right w:val="none" w:sz="0" w:space="0" w:color="auto"/>
      </w:divBdr>
    </w:div>
    <w:div w:id="185140405">
      <w:bodyDiv w:val="1"/>
      <w:marLeft w:val="0"/>
      <w:marRight w:val="0"/>
      <w:marTop w:val="0"/>
      <w:marBottom w:val="0"/>
      <w:divBdr>
        <w:top w:val="none" w:sz="0" w:space="0" w:color="auto"/>
        <w:left w:val="none" w:sz="0" w:space="0" w:color="auto"/>
        <w:bottom w:val="none" w:sz="0" w:space="0" w:color="auto"/>
        <w:right w:val="none" w:sz="0" w:space="0" w:color="auto"/>
      </w:divBdr>
    </w:div>
    <w:div w:id="196356051">
      <w:bodyDiv w:val="1"/>
      <w:marLeft w:val="0"/>
      <w:marRight w:val="0"/>
      <w:marTop w:val="0"/>
      <w:marBottom w:val="0"/>
      <w:divBdr>
        <w:top w:val="none" w:sz="0" w:space="0" w:color="auto"/>
        <w:left w:val="none" w:sz="0" w:space="0" w:color="auto"/>
        <w:bottom w:val="none" w:sz="0" w:space="0" w:color="auto"/>
        <w:right w:val="none" w:sz="0" w:space="0" w:color="auto"/>
      </w:divBdr>
    </w:div>
    <w:div w:id="196895090">
      <w:bodyDiv w:val="1"/>
      <w:marLeft w:val="0"/>
      <w:marRight w:val="0"/>
      <w:marTop w:val="0"/>
      <w:marBottom w:val="0"/>
      <w:divBdr>
        <w:top w:val="none" w:sz="0" w:space="0" w:color="auto"/>
        <w:left w:val="none" w:sz="0" w:space="0" w:color="auto"/>
        <w:bottom w:val="none" w:sz="0" w:space="0" w:color="auto"/>
        <w:right w:val="none" w:sz="0" w:space="0" w:color="auto"/>
      </w:divBdr>
    </w:div>
    <w:div w:id="197864575">
      <w:bodyDiv w:val="1"/>
      <w:marLeft w:val="0"/>
      <w:marRight w:val="0"/>
      <w:marTop w:val="0"/>
      <w:marBottom w:val="0"/>
      <w:divBdr>
        <w:top w:val="none" w:sz="0" w:space="0" w:color="auto"/>
        <w:left w:val="none" w:sz="0" w:space="0" w:color="auto"/>
        <w:bottom w:val="none" w:sz="0" w:space="0" w:color="auto"/>
        <w:right w:val="none" w:sz="0" w:space="0" w:color="auto"/>
      </w:divBdr>
    </w:div>
    <w:div w:id="199558154">
      <w:bodyDiv w:val="1"/>
      <w:marLeft w:val="0"/>
      <w:marRight w:val="0"/>
      <w:marTop w:val="0"/>
      <w:marBottom w:val="0"/>
      <w:divBdr>
        <w:top w:val="none" w:sz="0" w:space="0" w:color="auto"/>
        <w:left w:val="none" w:sz="0" w:space="0" w:color="auto"/>
        <w:bottom w:val="none" w:sz="0" w:space="0" w:color="auto"/>
        <w:right w:val="none" w:sz="0" w:space="0" w:color="auto"/>
      </w:divBdr>
    </w:div>
    <w:div w:id="200440649">
      <w:bodyDiv w:val="1"/>
      <w:marLeft w:val="0"/>
      <w:marRight w:val="0"/>
      <w:marTop w:val="0"/>
      <w:marBottom w:val="0"/>
      <w:divBdr>
        <w:top w:val="none" w:sz="0" w:space="0" w:color="auto"/>
        <w:left w:val="none" w:sz="0" w:space="0" w:color="auto"/>
        <w:bottom w:val="none" w:sz="0" w:space="0" w:color="auto"/>
        <w:right w:val="none" w:sz="0" w:space="0" w:color="auto"/>
      </w:divBdr>
    </w:div>
    <w:div w:id="203909565">
      <w:bodyDiv w:val="1"/>
      <w:marLeft w:val="0"/>
      <w:marRight w:val="0"/>
      <w:marTop w:val="0"/>
      <w:marBottom w:val="0"/>
      <w:divBdr>
        <w:top w:val="none" w:sz="0" w:space="0" w:color="auto"/>
        <w:left w:val="none" w:sz="0" w:space="0" w:color="auto"/>
        <w:bottom w:val="none" w:sz="0" w:space="0" w:color="auto"/>
        <w:right w:val="none" w:sz="0" w:space="0" w:color="auto"/>
      </w:divBdr>
    </w:div>
    <w:div w:id="215166882">
      <w:bodyDiv w:val="1"/>
      <w:marLeft w:val="0"/>
      <w:marRight w:val="0"/>
      <w:marTop w:val="0"/>
      <w:marBottom w:val="0"/>
      <w:divBdr>
        <w:top w:val="none" w:sz="0" w:space="0" w:color="auto"/>
        <w:left w:val="none" w:sz="0" w:space="0" w:color="auto"/>
        <w:bottom w:val="none" w:sz="0" w:space="0" w:color="auto"/>
        <w:right w:val="none" w:sz="0" w:space="0" w:color="auto"/>
      </w:divBdr>
    </w:div>
    <w:div w:id="216859442">
      <w:bodyDiv w:val="1"/>
      <w:marLeft w:val="0"/>
      <w:marRight w:val="0"/>
      <w:marTop w:val="0"/>
      <w:marBottom w:val="0"/>
      <w:divBdr>
        <w:top w:val="none" w:sz="0" w:space="0" w:color="auto"/>
        <w:left w:val="none" w:sz="0" w:space="0" w:color="auto"/>
        <w:bottom w:val="none" w:sz="0" w:space="0" w:color="auto"/>
        <w:right w:val="none" w:sz="0" w:space="0" w:color="auto"/>
      </w:divBdr>
    </w:div>
    <w:div w:id="216943149">
      <w:bodyDiv w:val="1"/>
      <w:marLeft w:val="0"/>
      <w:marRight w:val="0"/>
      <w:marTop w:val="0"/>
      <w:marBottom w:val="0"/>
      <w:divBdr>
        <w:top w:val="none" w:sz="0" w:space="0" w:color="auto"/>
        <w:left w:val="none" w:sz="0" w:space="0" w:color="auto"/>
        <w:bottom w:val="none" w:sz="0" w:space="0" w:color="auto"/>
        <w:right w:val="none" w:sz="0" w:space="0" w:color="auto"/>
      </w:divBdr>
    </w:div>
    <w:div w:id="218051356">
      <w:bodyDiv w:val="1"/>
      <w:marLeft w:val="0"/>
      <w:marRight w:val="0"/>
      <w:marTop w:val="0"/>
      <w:marBottom w:val="0"/>
      <w:divBdr>
        <w:top w:val="none" w:sz="0" w:space="0" w:color="auto"/>
        <w:left w:val="none" w:sz="0" w:space="0" w:color="auto"/>
        <w:bottom w:val="none" w:sz="0" w:space="0" w:color="auto"/>
        <w:right w:val="none" w:sz="0" w:space="0" w:color="auto"/>
      </w:divBdr>
    </w:div>
    <w:div w:id="218902688">
      <w:bodyDiv w:val="1"/>
      <w:marLeft w:val="0"/>
      <w:marRight w:val="0"/>
      <w:marTop w:val="0"/>
      <w:marBottom w:val="0"/>
      <w:divBdr>
        <w:top w:val="none" w:sz="0" w:space="0" w:color="auto"/>
        <w:left w:val="none" w:sz="0" w:space="0" w:color="auto"/>
        <w:bottom w:val="none" w:sz="0" w:space="0" w:color="auto"/>
        <w:right w:val="none" w:sz="0" w:space="0" w:color="auto"/>
      </w:divBdr>
    </w:div>
    <w:div w:id="225604754">
      <w:bodyDiv w:val="1"/>
      <w:marLeft w:val="0"/>
      <w:marRight w:val="0"/>
      <w:marTop w:val="0"/>
      <w:marBottom w:val="0"/>
      <w:divBdr>
        <w:top w:val="none" w:sz="0" w:space="0" w:color="auto"/>
        <w:left w:val="none" w:sz="0" w:space="0" w:color="auto"/>
        <w:bottom w:val="none" w:sz="0" w:space="0" w:color="auto"/>
        <w:right w:val="none" w:sz="0" w:space="0" w:color="auto"/>
      </w:divBdr>
    </w:div>
    <w:div w:id="229004742">
      <w:bodyDiv w:val="1"/>
      <w:marLeft w:val="0"/>
      <w:marRight w:val="0"/>
      <w:marTop w:val="0"/>
      <w:marBottom w:val="0"/>
      <w:divBdr>
        <w:top w:val="none" w:sz="0" w:space="0" w:color="auto"/>
        <w:left w:val="none" w:sz="0" w:space="0" w:color="auto"/>
        <w:bottom w:val="none" w:sz="0" w:space="0" w:color="auto"/>
        <w:right w:val="none" w:sz="0" w:space="0" w:color="auto"/>
      </w:divBdr>
    </w:div>
    <w:div w:id="233128096">
      <w:bodyDiv w:val="1"/>
      <w:marLeft w:val="0"/>
      <w:marRight w:val="0"/>
      <w:marTop w:val="0"/>
      <w:marBottom w:val="0"/>
      <w:divBdr>
        <w:top w:val="none" w:sz="0" w:space="0" w:color="auto"/>
        <w:left w:val="none" w:sz="0" w:space="0" w:color="auto"/>
        <w:bottom w:val="none" w:sz="0" w:space="0" w:color="auto"/>
        <w:right w:val="none" w:sz="0" w:space="0" w:color="auto"/>
      </w:divBdr>
    </w:div>
    <w:div w:id="241065436">
      <w:bodyDiv w:val="1"/>
      <w:marLeft w:val="0"/>
      <w:marRight w:val="0"/>
      <w:marTop w:val="0"/>
      <w:marBottom w:val="0"/>
      <w:divBdr>
        <w:top w:val="none" w:sz="0" w:space="0" w:color="auto"/>
        <w:left w:val="none" w:sz="0" w:space="0" w:color="auto"/>
        <w:bottom w:val="none" w:sz="0" w:space="0" w:color="auto"/>
        <w:right w:val="none" w:sz="0" w:space="0" w:color="auto"/>
      </w:divBdr>
    </w:div>
    <w:div w:id="243881505">
      <w:bodyDiv w:val="1"/>
      <w:marLeft w:val="0"/>
      <w:marRight w:val="0"/>
      <w:marTop w:val="0"/>
      <w:marBottom w:val="0"/>
      <w:divBdr>
        <w:top w:val="none" w:sz="0" w:space="0" w:color="auto"/>
        <w:left w:val="none" w:sz="0" w:space="0" w:color="auto"/>
        <w:bottom w:val="none" w:sz="0" w:space="0" w:color="auto"/>
        <w:right w:val="none" w:sz="0" w:space="0" w:color="auto"/>
      </w:divBdr>
    </w:div>
    <w:div w:id="256987394">
      <w:bodyDiv w:val="1"/>
      <w:marLeft w:val="0"/>
      <w:marRight w:val="0"/>
      <w:marTop w:val="0"/>
      <w:marBottom w:val="0"/>
      <w:divBdr>
        <w:top w:val="none" w:sz="0" w:space="0" w:color="auto"/>
        <w:left w:val="none" w:sz="0" w:space="0" w:color="auto"/>
        <w:bottom w:val="none" w:sz="0" w:space="0" w:color="auto"/>
        <w:right w:val="none" w:sz="0" w:space="0" w:color="auto"/>
      </w:divBdr>
    </w:div>
    <w:div w:id="261838772">
      <w:bodyDiv w:val="1"/>
      <w:marLeft w:val="0"/>
      <w:marRight w:val="0"/>
      <w:marTop w:val="0"/>
      <w:marBottom w:val="0"/>
      <w:divBdr>
        <w:top w:val="none" w:sz="0" w:space="0" w:color="auto"/>
        <w:left w:val="none" w:sz="0" w:space="0" w:color="auto"/>
        <w:bottom w:val="none" w:sz="0" w:space="0" w:color="auto"/>
        <w:right w:val="none" w:sz="0" w:space="0" w:color="auto"/>
      </w:divBdr>
    </w:div>
    <w:div w:id="270094537">
      <w:bodyDiv w:val="1"/>
      <w:marLeft w:val="0"/>
      <w:marRight w:val="0"/>
      <w:marTop w:val="0"/>
      <w:marBottom w:val="0"/>
      <w:divBdr>
        <w:top w:val="none" w:sz="0" w:space="0" w:color="auto"/>
        <w:left w:val="none" w:sz="0" w:space="0" w:color="auto"/>
        <w:bottom w:val="none" w:sz="0" w:space="0" w:color="auto"/>
        <w:right w:val="none" w:sz="0" w:space="0" w:color="auto"/>
      </w:divBdr>
    </w:div>
    <w:div w:id="271401825">
      <w:bodyDiv w:val="1"/>
      <w:marLeft w:val="0"/>
      <w:marRight w:val="0"/>
      <w:marTop w:val="0"/>
      <w:marBottom w:val="0"/>
      <w:divBdr>
        <w:top w:val="none" w:sz="0" w:space="0" w:color="auto"/>
        <w:left w:val="none" w:sz="0" w:space="0" w:color="auto"/>
        <w:bottom w:val="none" w:sz="0" w:space="0" w:color="auto"/>
        <w:right w:val="none" w:sz="0" w:space="0" w:color="auto"/>
      </w:divBdr>
    </w:div>
    <w:div w:id="281421773">
      <w:bodyDiv w:val="1"/>
      <w:marLeft w:val="0"/>
      <w:marRight w:val="0"/>
      <w:marTop w:val="0"/>
      <w:marBottom w:val="0"/>
      <w:divBdr>
        <w:top w:val="none" w:sz="0" w:space="0" w:color="auto"/>
        <w:left w:val="none" w:sz="0" w:space="0" w:color="auto"/>
        <w:bottom w:val="none" w:sz="0" w:space="0" w:color="auto"/>
        <w:right w:val="none" w:sz="0" w:space="0" w:color="auto"/>
      </w:divBdr>
    </w:div>
    <w:div w:id="283580307">
      <w:bodyDiv w:val="1"/>
      <w:marLeft w:val="0"/>
      <w:marRight w:val="0"/>
      <w:marTop w:val="0"/>
      <w:marBottom w:val="0"/>
      <w:divBdr>
        <w:top w:val="none" w:sz="0" w:space="0" w:color="auto"/>
        <w:left w:val="none" w:sz="0" w:space="0" w:color="auto"/>
        <w:bottom w:val="none" w:sz="0" w:space="0" w:color="auto"/>
        <w:right w:val="none" w:sz="0" w:space="0" w:color="auto"/>
      </w:divBdr>
    </w:div>
    <w:div w:id="286204780">
      <w:bodyDiv w:val="1"/>
      <w:marLeft w:val="0"/>
      <w:marRight w:val="0"/>
      <w:marTop w:val="0"/>
      <w:marBottom w:val="0"/>
      <w:divBdr>
        <w:top w:val="none" w:sz="0" w:space="0" w:color="auto"/>
        <w:left w:val="none" w:sz="0" w:space="0" w:color="auto"/>
        <w:bottom w:val="none" w:sz="0" w:space="0" w:color="auto"/>
        <w:right w:val="none" w:sz="0" w:space="0" w:color="auto"/>
      </w:divBdr>
    </w:div>
    <w:div w:id="295961299">
      <w:bodyDiv w:val="1"/>
      <w:marLeft w:val="0"/>
      <w:marRight w:val="0"/>
      <w:marTop w:val="0"/>
      <w:marBottom w:val="0"/>
      <w:divBdr>
        <w:top w:val="none" w:sz="0" w:space="0" w:color="auto"/>
        <w:left w:val="none" w:sz="0" w:space="0" w:color="auto"/>
        <w:bottom w:val="none" w:sz="0" w:space="0" w:color="auto"/>
        <w:right w:val="none" w:sz="0" w:space="0" w:color="auto"/>
      </w:divBdr>
      <w:divsChild>
        <w:div w:id="2053842987">
          <w:marLeft w:val="0"/>
          <w:marRight w:val="0"/>
          <w:marTop w:val="0"/>
          <w:marBottom w:val="0"/>
          <w:divBdr>
            <w:top w:val="none" w:sz="0" w:space="0" w:color="auto"/>
            <w:left w:val="none" w:sz="0" w:space="0" w:color="auto"/>
            <w:bottom w:val="none" w:sz="0" w:space="0" w:color="auto"/>
            <w:right w:val="none" w:sz="0" w:space="0" w:color="auto"/>
          </w:divBdr>
          <w:divsChild>
            <w:div w:id="1108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1790">
      <w:bodyDiv w:val="1"/>
      <w:marLeft w:val="0"/>
      <w:marRight w:val="0"/>
      <w:marTop w:val="0"/>
      <w:marBottom w:val="0"/>
      <w:divBdr>
        <w:top w:val="none" w:sz="0" w:space="0" w:color="auto"/>
        <w:left w:val="none" w:sz="0" w:space="0" w:color="auto"/>
        <w:bottom w:val="none" w:sz="0" w:space="0" w:color="auto"/>
        <w:right w:val="none" w:sz="0" w:space="0" w:color="auto"/>
      </w:divBdr>
    </w:div>
    <w:div w:id="300384088">
      <w:bodyDiv w:val="1"/>
      <w:marLeft w:val="0"/>
      <w:marRight w:val="0"/>
      <w:marTop w:val="0"/>
      <w:marBottom w:val="0"/>
      <w:divBdr>
        <w:top w:val="none" w:sz="0" w:space="0" w:color="auto"/>
        <w:left w:val="none" w:sz="0" w:space="0" w:color="auto"/>
        <w:bottom w:val="none" w:sz="0" w:space="0" w:color="auto"/>
        <w:right w:val="none" w:sz="0" w:space="0" w:color="auto"/>
      </w:divBdr>
    </w:div>
    <w:div w:id="304895069">
      <w:bodyDiv w:val="1"/>
      <w:marLeft w:val="0"/>
      <w:marRight w:val="0"/>
      <w:marTop w:val="0"/>
      <w:marBottom w:val="0"/>
      <w:divBdr>
        <w:top w:val="none" w:sz="0" w:space="0" w:color="auto"/>
        <w:left w:val="none" w:sz="0" w:space="0" w:color="auto"/>
        <w:bottom w:val="none" w:sz="0" w:space="0" w:color="auto"/>
        <w:right w:val="none" w:sz="0" w:space="0" w:color="auto"/>
      </w:divBdr>
    </w:div>
    <w:div w:id="315568791">
      <w:bodyDiv w:val="1"/>
      <w:marLeft w:val="0"/>
      <w:marRight w:val="0"/>
      <w:marTop w:val="0"/>
      <w:marBottom w:val="0"/>
      <w:divBdr>
        <w:top w:val="none" w:sz="0" w:space="0" w:color="auto"/>
        <w:left w:val="none" w:sz="0" w:space="0" w:color="auto"/>
        <w:bottom w:val="none" w:sz="0" w:space="0" w:color="auto"/>
        <w:right w:val="none" w:sz="0" w:space="0" w:color="auto"/>
      </w:divBdr>
    </w:div>
    <w:div w:id="315763519">
      <w:bodyDiv w:val="1"/>
      <w:marLeft w:val="0"/>
      <w:marRight w:val="0"/>
      <w:marTop w:val="0"/>
      <w:marBottom w:val="0"/>
      <w:divBdr>
        <w:top w:val="none" w:sz="0" w:space="0" w:color="auto"/>
        <w:left w:val="none" w:sz="0" w:space="0" w:color="auto"/>
        <w:bottom w:val="none" w:sz="0" w:space="0" w:color="auto"/>
        <w:right w:val="none" w:sz="0" w:space="0" w:color="auto"/>
      </w:divBdr>
    </w:div>
    <w:div w:id="317422786">
      <w:bodyDiv w:val="1"/>
      <w:marLeft w:val="0"/>
      <w:marRight w:val="0"/>
      <w:marTop w:val="0"/>
      <w:marBottom w:val="0"/>
      <w:divBdr>
        <w:top w:val="none" w:sz="0" w:space="0" w:color="auto"/>
        <w:left w:val="none" w:sz="0" w:space="0" w:color="auto"/>
        <w:bottom w:val="none" w:sz="0" w:space="0" w:color="auto"/>
        <w:right w:val="none" w:sz="0" w:space="0" w:color="auto"/>
      </w:divBdr>
    </w:div>
    <w:div w:id="320544668">
      <w:bodyDiv w:val="1"/>
      <w:marLeft w:val="0"/>
      <w:marRight w:val="0"/>
      <w:marTop w:val="0"/>
      <w:marBottom w:val="0"/>
      <w:divBdr>
        <w:top w:val="none" w:sz="0" w:space="0" w:color="auto"/>
        <w:left w:val="none" w:sz="0" w:space="0" w:color="auto"/>
        <w:bottom w:val="none" w:sz="0" w:space="0" w:color="auto"/>
        <w:right w:val="none" w:sz="0" w:space="0" w:color="auto"/>
      </w:divBdr>
    </w:div>
    <w:div w:id="325864866">
      <w:bodyDiv w:val="1"/>
      <w:marLeft w:val="0"/>
      <w:marRight w:val="0"/>
      <w:marTop w:val="0"/>
      <w:marBottom w:val="0"/>
      <w:divBdr>
        <w:top w:val="none" w:sz="0" w:space="0" w:color="auto"/>
        <w:left w:val="none" w:sz="0" w:space="0" w:color="auto"/>
        <w:bottom w:val="none" w:sz="0" w:space="0" w:color="auto"/>
        <w:right w:val="none" w:sz="0" w:space="0" w:color="auto"/>
      </w:divBdr>
    </w:div>
    <w:div w:id="331298900">
      <w:bodyDiv w:val="1"/>
      <w:marLeft w:val="0"/>
      <w:marRight w:val="0"/>
      <w:marTop w:val="0"/>
      <w:marBottom w:val="0"/>
      <w:divBdr>
        <w:top w:val="none" w:sz="0" w:space="0" w:color="auto"/>
        <w:left w:val="none" w:sz="0" w:space="0" w:color="auto"/>
        <w:bottom w:val="none" w:sz="0" w:space="0" w:color="auto"/>
        <w:right w:val="none" w:sz="0" w:space="0" w:color="auto"/>
      </w:divBdr>
    </w:div>
    <w:div w:id="332726277">
      <w:bodyDiv w:val="1"/>
      <w:marLeft w:val="0"/>
      <w:marRight w:val="0"/>
      <w:marTop w:val="0"/>
      <w:marBottom w:val="0"/>
      <w:divBdr>
        <w:top w:val="none" w:sz="0" w:space="0" w:color="auto"/>
        <w:left w:val="none" w:sz="0" w:space="0" w:color="auto"/>
        <w:bottom w:val="none" w:sz="0" w:space="0" w:color="auto"/>
        <w:right w:val="none" w:sz="0" w:space="0" w:color="auto"/>
      </w:divBdr>
    </w:div>
    <w:div w:id="332756082">
      <w:bodyDiv w:val="1"/>
      <w:marLeft w:val="0"/>
      <w:marRight w:val="0"/>
      <w:marTop w:val="0"/>
      <w:marBottom w:val="0"/>
      <w:divBdr>
        <w:top w:val="none" w:sz="0" w:space="0" w:color="auto"/>
        <w:left w:val="none" w:sz="0" w:space="0" w:color="auto"/>
        <w:bottom w:val="none" w:sz="0" w:space="0" w:color="auto"/>
        <w:right w:val="none" w:sz="0" w:space="0" w:color="auto"/>
      </w:divBdr>
    </w:div>
    <w:div w:id="332807540">
      <w:bodyDiv w:val="1"/>
      <w:marLeft w:val="0"/>
      <w:marRight w:val="0"/>
      <w:marTop w:val="0"/>
      <w:marBottom w:val="0"/>
      <w:divBdr>
        <w:top w:val="none" w:sz="0" w:space="0" w:color="auto"/>
        <w:left w:val="none" w:sz="0" w:space="0" w:color="auto"/>
        <w:bottom w:val="none" w:sz="0" w:space="0" w:color="auto"/>
        <w:right w:val="none" w:sz="0" w:space="0" w:color="auto"/>
      </w:divBdr>
    </w:div>
    <w:div w:id="337460774">
      <w:bodyDiv w:val="1"/>
      <w:marLeft w:val="0"/>
      <w:marRight w:val="0"/>
      <w:marTop w:val="0"/>
      <w:marBottom w:val="0"/>
      <w:divBdr>
        <w:top w:val="none" w:sz="0" w:space="0" w:color="auto"/>
        <w:left w:val="none" w:sz="0" w:space="0" w:color="auto"/>
        <w:bottom w:val="none" w:sz="0" w:space="0" w:color="auto"/>
        <w:right w:val="none" w:sz="0" w:space="0" w:color="auto"/>
      </w:divBdr>
    </w:div>
    <w:div w:id="340739019">
      <w:bodyDiv w:val="1"/>
      <w:marLeft w:val="0"/>
      <w:marRight w:val="0"/>
      <w:marTop w:val="0"/>
      <w:marBottom w:val="0"/>
      <w:divBdr>
        <w:top w:val="none" w:sz="0" w:space="0" w:color="auto"/>
        <w:left w:val="none" w:sz="0" w:space="0" w:color="auto"/>
        <w:bottom w:val="none" w:sz="0" w:space="0" w:color="auto"/>
        <w:right w:val="none" w:sz="0" w:space="0" w:color="auto"/>
      </w:divBdr>
    </w:div>
    <w:div w:id="342126611">
      <w:bodyDiv w:val="1"/>
      <w:marLeft w:val="0"/>
      <w:marRight w:val="0"/>
      <w:marTop w:val="0"/>
      <w:marBottom w:val="0"/>
      <w:divBdr>
        <w:top w:val="none" w:sz="0" w:space="0" w:color="auto"/>
        <w:left w:val="none" w:sz="0" w:space="0" w:color="auto"/>
        <w:bottom w:val="none" w:sz="0" w:space="0" w:color="auto"/>
        <w:right w:val="none" w:sz="0" w:space="0" w:color="auto"/>
      </w:divBdr>
    </w:div>
    <w:div w:id="343634239">
      <w:bodyDiv w:val="1"/>
      <w:marLeft w:val="0"/>
      <w:marRight w:val="0"/>
      <w:marTop w:val="0"/>
      <w:marBottom w:val="0"/>
      <w:divBdr>
        <w:top w:val="none" w:sz="0" w:space="0" w:color="auto"/>
        <w:left w:val="none" w:sz="0" w:space="0" w:color="auto"/>
        <w:bottom w:val="none" w:sz="0" w:space="0" w:color="auto"/>
        <w:right w:val="none" w:sz="0" w:space="0" w:color="auto"/>
      </w:divBdr>
    </w:div>
    <w:div w:id="345712063">
      <w:bodyDiv w:val="1"/>
      <w:marLeft w:val="0"/>
      <w:marRight w:val="0"/>
      <w:marTop w:val="0"/>
      <w:marBottom w:val="0"/>
      <w:divBdr>
        <w:top w:val="none" w:sz="0" w:space="0" w:color="auto"/>
        <w:left w:val="none" w:sz="0" w:space="0" w:color="auto"/>
        <w:bottom w:val="none" w:sz="0" w:space="0" w:color="auto"/>
        <w:right w:val="none" w:sz="0" w:space="0" w:color="auto"/>
      </w:divBdr>
    </w:div>
    <w:div w:id="345862452">
      <w:bodyDiv w:val="1"/>
      <w:marLeft w:val="0"/>
      <w:marRight w:val="0"/>
      <w:marTop w:val="0"/>
      <w:marBottom w:val="0"/>
      <w:divBdr>
        <w:top w:val="none" w:sz="0" w:space="0" w:color="auto"/>
        <w:left w:val="none" w:sz="0" w:space="0" w:color="auto"/>
        <w:bottom w:val="none" w:sz="0" w:space="0" w:color="auto"/>
        <w:right w:val="none" w:sz="0" w:space="0" w:color="auto"/>
      </w:divBdr>
    </w:div>
    <w:div w:id="349647754">
      <w:bodyDiv w:val="1"/>
      <w:marLeft w:val="0"/>
      <w:marRight w:val="0"/>
      <w:marTop w:val="0"/>
      <w:marBottom w:val="0"/>
      <w:divBdr>
        <w:top w:val="none" w:sz="0" w:space="0" w:color="auto"/>
        <w:left w:val="none" w:sz="0" w:space="0" w:color="auto"/>
        <w:bottom w:val="none" w:sz="0" w:space="0" w:color="auto"/>
        <w:right w:val="none" w:sz="0" w:space="0" w:color="auto"/>
      </w:divBdr>
      <w:divsChild>
        <w:div w:id="792553572">
          <w:marLeft w:val="0"/>
          <w:marRight w:val="0"/>
          <w:marTop w:val="0"/>
          <w:marBottom w:val="0"/>
          <w:divBdr>
            <w:top w:val="single" w:sz="2" w:space="0" w:color="E4E4E7"/>
            <w:left w:val="single" w:sz="2" w:space="0" w:color="E4E4E7"/>
            <w:bottom w:val="single" w:sz="2" w:space="0" w:color="E4E4E7"/>
            <w:right w:val="single" w:sz="2" w:space="0" w:color="E4E4E7"/>
          </w:divBdr>
          <w:divsChild>
            <w:div w:id="180559101">
              <w:marLeft w:val="0"/>
              <w:marRight w:val="0"/>
              <w:marTop w:val="0"/>
              <w:marBottom w:val="0"/>
              <w:divBdr>
                <w:top w:val="single" w:sz="2" w:space="0" w:color="E4E4E7"/>
                <w:left w:val="single" w:sz="2" w:space="0" w:color="E4E4E7"/>
                <w:bottom w:val="single" w:sz="2" w:space="0" w:color="E4E4E7"/>
                <w:right w:val="single" w:sz="2" w:space="0" w:color="E4E4E7"/>
              </w:divBdr>
              <w:divsChild>
                <w:div w:id="13978251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350450103">
      <w:bodyDiv w:val="1"/>
      <w:marLeft w:val="0"/>
      <w:marRight w:val="0"/>
      <w:marTop w:val="0"/>
      <w:marBottom w:val="0"/>
      <w:divBdr>
        <w:top w:val="none" w:sz="0" w:space="0" w:color="auto"/>
        <w:left w:val="none" w:sz="0" w:space="0" w:color="auto"/>
        <w:bottom w:val="none" w:sz="0" w:space="0" w:color="auto"/>
        <w:right w:val="none" w:sz="0" w:space="0" w:color="auto"/>
      </w:divBdr>
    </w:div>
    <w:div w:id="351803047">
      <w:bodyDiv w:val="1"/>
      <w:marLeft w:val="0"/>
      <w:marRight w:val="0"/>
      <w:marTop w:val="0"/>
      <w:marBottom w:val="0"/>
      <w:divBdr>
        <w:top w:val="none" w:sz="0" w:space="0" w:color="auto"/>
        <w:left w:val="none" w:sz="0" w:space="0" w:color="auto"/>
        <w:bottom w:val="none" w:sz="0" w:space="0" w:color="auto"/>
        <w:right w:val="none" w:sz="0" w:space="0" w:color="auto"/>
      </w:divBdr>
    </w:div>
    <w:div w:id="353918836">
      <w:bodyDiv w:val="1"/>
      <w:marLeft w:val="0"/>
      <w:marRight w:val="0"/>
      <w:marTop w:val="0"/>
      <w:marBottom w:val="0"/>
      <w:divBdr>
        <w:top w:val="none" w:sz="0" w:space="0" w:color="auto"/>
        <w:left w:val="none" w:sz="0" w:space="0" w:color="auto"/>
        <w:bottom w:val="none" w:sz="0" w:space="0" w:color="auto"/>
        <w:right w:val="none" w:sz="0" w:space="0" w:color="auto"/>
      </w:divBdr>
    </w:div>
    <w:div w:id="357246399">
      <w:bodyDiv w:val="1"/>
      <w:marLeft w:val="0"/>
      <w:marRight w:val="0"/>
      <w:marTop w:val="0"/>
      <w:marBottom w:val="0"/>
      <w:divBdr>
        <w:top w:val="none" w:sz="0" w:space="0" w:color="auto"/>
        <w:left w:val="none" w:sz="0" w:space="0" w:color="auto"/>
        <w:bottom w:val="none" w:sz="0" w:space="0" w:color="auto"/>
        <w:right w:val="none" w:sz="0" w:space="0" w:color="auto"/>
      </w:divBdr>
    </w:div>
    <w:div w:id="357700509">
      <w:bodyDiv w:val="1"/>
      <w:marLeft w:val="0"/>
      <w:marRight w:val="0"/>
      <w:marTop w:val="0"/>
      <w:marBottom w:val="0"/>
      <w:divBdr>
        <w:top w:val="none" w:sz="0" w:space="0" w:color="auto"/>
        <w:left w:val="none" w:sz="0" w:space="0" w:color="auto"/>
        <w:bottom w:val="none" w:sz="0" w:space="0" w:color="auto"/>
        <w:right w:val="none" w:sz="0" w:space="0" w:color="auto"/>
      </w:divBdr>
    </w:div>
    <w:div w:id="366761792">
      <w:bodyDiv w:val="1"/>
      <w:marLeft w:val="0"/>
      <w:marRight w:val="0"/>
      <w:marTop w:val="0"/>
      <w:marBottom w:val="0"/>
      <w:divBdr>
        <w:top w:val="none" w:sz="0" w:space="0" w:color="auto"/>
        <w:left w:val="none" w:sz="0" w:space="0" w:color="auto"/>
        <w:bottom w:val="none" w:sz="0" w:space="0" w:color="auto"/>
        <w:right w:val="none" w:sz="0" w:space="0" w:color="auto"/>
      </w:divBdr>
    </w:div>
    <w:div w:id="368073040">
      <w:bodyDiv w:val="1"/>
      <w:marLeft w:val="0"/>
      <w:marRight w:val="0"/>
      <w:marTop w:val="0"/>
      <w:marBottom w:val="0"/>
      <w:divBdr>
        <w:top w:val="none" w:sz="0" w:space="0" w:color="auto"/>
        <w:left w:val="none" w:sz="0" w:space="0" w:color="auto"/>
        <w:bottom w:val="none" w:sz="0" w:space="0" w:color="auto"/>
        <w:right w:val="none" w:sz="0" w:space="0" w:color="auto"/>
      </w:divBdr>
    </w:div>
    <w:div w:id="370884729">
      <w:bodyDiv w:val="1"/>
      <w:marLeft w:val="0"/>
      <w:marRight w:val="0"/>
      <w:marTop w:val="0"/>
      <w:marBottom w:val="0"/>
      <w:divBdr>
        <w:top w:val="none" w:sz="0" w:space="0" w:color="auto"/>
        <w:left w:val="none" w:sz="0" w:space="0" w:color="auto"/>
        <w:bottom w:val="none" w:sz="0" w:space="0" w:color="auto"/>
        <w:right w:val="none" w:sz="0" w:space="0" w:color="auto"/>
      </w:divBdr>
    </w:div>
    <w:div w:id="375398801">
      <w:bodyDiv w:val="1"/>
      <w:marLeft w:val="0"/>
      <w:marRight w:val="0"/>
      <w:marTop w:val="0"/>
      <w:marBottom w:val="0"/>
      <w:divBdr>
        <w:top w:val="none" w:sz="0" w:space="0" w:color="auto"/>
        <w:left w:val="none" w:sz="0" w:space="0" w:color="auto"/>
        <w:bottom w:val="none" w:sz="0" w:space="0" w:color="auto"/>
        <w:right w:val="none" w:sz="0" w:space="0" w:color="auto"/>
      </w:divBdr>
    </w:div>
    <w:div w:id="375593091">
      <w:bodyDiv w:val="1"/>
      <w:marLeft w:val="0"/>
      <w:marRight w:val="0"/>
      <w:marTop w:val="0"/>
      <w:marBottom w:val="0"/>
      <w:divBdr>
        <w:top w:val="none" w:sz="0" w:space="0" w:color="auto"/>
        <w:left w:val="none" w:sz="0" w:space="0" w:color="auto"/>
        <w:bottom w:val="none" w:sz="0" w:space="0" w:color="auto"/>
        <w:right w:val="none" w:sz="0" w:space="0" w:color="auto"/>
      </w:divBdr>
    </w:div>
    <w:div w:id="376398300">
      <w:bodyDiv w:val="1"/>
      <w:marLeft w:val="0"/>
      <w:marRight w:val="0"/>
      <w:marTop w:val="0"/>
      <w:marBottom w:val="0"/>
      <w:divBdr>
        <w:top w:val="none" w:sz="0" w:space="0" w:color="auto"/>
        <w:left w:val="none" w:sz="0" w:space="0" w:color="auto"/>
        <w:bottom w:val="none" w:sz="0" w:space="0" w:color="auto"/>
        <w:right w:val="none" w:sz="0" w:space="0" w:color="auto"/>
      </w:divBdr>
    </w:div>
    <w:div w:id="383801104">
      <w:bodyDiv w:val="1"/>
      <w:marLeft w:val="0"/>
      <w:marRight w:val="0"/>
      <w:marTop w:val="0"/>
      <w:marBottom w:val="0"/>
      <w:divBdr>
        <w:top w:val="none" w:sz="0" w:space="0" w:color="auto"/>
        <w:left w:val="none" w:sz="0" w:space="0" w:color="auto"/>
        <w:bottom w:val="none" w:sz="0" w:space="0" w:color="auto"/>
        <w:right w:val="none" w:sz="0" w:space="0" w:color="auto"/>
      </w:divBdr>
    </w:div>
    <w:div w:id="387340395">
      <w:bodyDiv w:val="1"/>
      <w:marLeft w:val="0"/>
      <w:marRight w:val="0"/>
      <w:marTop w:val="0"/>
      <w:marBottom w:val="0"/>
      <w:divBdr>
        <w:top w:val="none" w:sz="0" w:space="0" w:color="auto"/>
        <w:left w:val="none" w:sz="0" w:space="0" w:color="auto"/>
        <w:bottom w:val="none" w:sz="0" w:space="0" w:color="auto"/>
        <w:right w:val="none" w:sz="0" w:space="0" w:color="auto"/>
      </w:divBdr>
    </w:div>
    <w:div w:id="395204716">
      <w:bodyDiv w:val="1"/>
      <w:marLeft w:val="0"/>
      <w:marRight w:val="0"/>
      <w:marTop w:val="0"/>
      <w:marBottom w:val="0"/>
      <w:divBdr>
        <w:top w:val="none" w:sz="0" w:space="0" w:color="auto"/>
        <w:left w:val="none" w:sz="0" w:space="0" w:color="auto"/>
        <w:bottom w:val="none" w:sz="0" w:space="0" w:color="auto"/>
        <w:right w:val="none" w:sz="0" w:space="0" w:color="auto"/>
      </w:divBdr>
    </w:div>
    <w:div w:id="395594661">
      <w:bodyDiv w:val="1"/>
      <w:marLeft w:val="0"/>
      <w:marRight w:val="0"/>
      <w:marTop w:val="0"/>
      <w:marBottom w:val="0"/>
      <w:divBdr>
        <w:top w:val="none" w:sz="0" w:space="0" w:color="auto"/>
        <w:left w:val="none" w:sz="0" w:space="0" w:color="auto"/>
        <w:bottom w:val="none" w:sz="0" w:space="0" w:color="auto"/>
        <w:right w:val="none" w:sz="0" w:space="0" w:color="auto"/>
      </w:divBdr>
    </w:div>
    <w:div w:id="399720177">
      <w:bodyDiv w:val="1"/>
      <w:marLeft w:val="0"/>
      <w:marRight w:val="0"/>
      <w:marTop w:val="0"/>
      <w:marBottom w:val="0"/>
      <w:divBdr>
        <w:top w:val="none" w:sz="0" w:space="0" w:color="auto"/>
        <w:left w:val="none" w:sz="0" w:space="0" w:color="auto"/>
        <w:bottom w:val="none" w:sz="0" w:space="0" w:color="auto"/>
        <w:right w:val="none" w:sz="0" w:space="0" w:color="auto"/>
      </w:divBdr>
    </w:div>
    <w:div w:id="405735972">
      <w:bodyDiv w:val="1"/>
      <w:marLeft w:val="0"/>
      <w:marRight w:val="0"/>
      <w:marTop w:val="0"/>
      <w:marBottom w:val="0"/>
      <w:divBdr>
        <w:top w:val="none" w:sz="0" w:space="0" w:color="auto"/>
        <w:left w:val="none" w:sz="0" w:space="0" w:color="auto"/>
        <w:bottom w:val="none" w:sz="0" w:space="0" w:color="auto"/>
        <w:right w:val="none" w:sz="0" w:space="0" w:color="auto"/>
      </w:divBdr>
    </w:div>
    <w:div w:id="408573785">
      <w:bodyDiv w:val="1"/>
      <w:marLeft w:val="0"/>
      <w:marRight w:val="0"/>
      <w:marTop w:val="0"/>
      <w:marBottom w:val="0"/>
      <w:divBdr>
        <w:top w:val="none" w:sz="0" w:space="0" w:color="auto"/>
        <w:left w:val="none" w:sz="0" w:space="0" w:color="auto"/>
        <w:bottom w:val="none" w:sz="0" w:space="0" w:color="auto"/>
        <w:right w:val="none" w:sz="0" w:space="0" w:color="auto"/>
      </w:divBdr>
    </w:div>
    <w:div w:id="413665270">
      <w:bodyDiv w:val="1"/>
      <w:marLeft w:val="0"/>
      <w:marRight w:val="0"/>
      <w:marTop w:val="0"/>
      <w:marBottom w:val="0"/>
      <w:divBdr>
        <w:top w:val="none" w:sz="0" w:space="0" w:color="auto"/>
        <w:left w:val="none" w:sz="0" w:space="0" w:color="auto"/>
        <w:bottom w:val="none" w:sz="0" w:space="0" w:color="auto"/>
        <w:right w:val="none" w:sz="0" w:space="0" w:color="auto"/>
      </w:divBdr>
    </w:div>
    <w:div w:id="414329766">
      <w:bodyDiv w:val="1"/>
      <w:marLeft w:val="0"/>
      <w:marRight w:val="0"/>
      <w:marTop w:val="0"/>
      <w:marBottom w:val="0"/>
      <w:divBdr>
        <w:top w:val="none" w:sz="0" w:space="0" w:color="auto"/>
        <w:left w:val="none" w:sz="0" w:space="0" w:color="auto"/>
        <w:bottom w:val="none" w:sz="0" w:space="0" w:color="auto"/>
        <w:right w:val="none" w:sz="0" w:space="0" w:color="auto"/>
      </w:divBdr>
    </w:div>
    <w:div w:id="414715014">
      <w:bodyDiv w:val="1"/>
      <w:marLeft w:val="0"/>
      <w:marRight w:val="0"/>
      <w:marTop w:val="0"/>
      <w:marBottom w:val="0"/>
      <w:divBdr>
        <w:top w:val="none" w:sz="0" w:space="0" w:color="auto"/>
        <w:left w:val="none" w:sz="0" w:space="0" w:color="auto"/>
        <w:bottom w:val="none" w:sz="0" w:space="0" w:color="auto"/>
        <w:right w:val="none" w:sz="0" w:space="0" w:color="auto"/>
      </w:divBdr>
    </w:div>
    <w:div w:id="434862107">
      <w:bodyDiv w:val="1"/>
      <w:marLeft w:val="0"/>
      <w:marRight w:val="0"/>
      <w:marTop w:val="0"/>
      <w:marBottom w:val="0"/>
      <w:divBdr>
        <w:top w:val="none" w:sz="0" w:space="0" w:color="auto"/>
        <w:left w:val="none" w:sz="0" w:space="0" w:color="auto"/>
        <w:bottom w:val="none" w:sz="0" w:space="0" w:color="auto"/>
        <w:right w:val="none" w:sz="0" w:space="0" w:color="auto"/>
      </w:divBdr>
    </w:div>
    <w:div w:id="435641664">
      <w:bodyDiv w:val="1"/>
      <w:marLeft w:val="0"/>
      <w:marRight w:val="0"/>
      <w:marTop w:val="0"/>
      <w:marBottom w:val="0"/>
      <w:divBdr>
        <w:top w:val="none" w:sz="0" w:space="0" w:color="auto"/>
        <w:left w:val="none" w:sz="0" w:space="0" w:color="auto"/>
        <w:bottom w:val="none" w:sz="0" w:space="0" w:color="auto"/>
        <w:right w:val="none" w:sz="0" w:space="0" w:color="auto"/>
      </w:divBdr>
    </w:div>
    <w:div w:id="439109969">
      <w:bodyDiv w:val="1"/>
      <w:marLeft w:val="0"/>
      <w:marRight w:val="0"/>
      <w:marTop w:val="0"/>
      <w:marBottom w:val="0"/>
      <w:divBdr>
        <w:top w:val="none" w:sz="0" w:space="0" w:color="auto"/>
        <w:left w:val="none" w:sz="0" w:space="0" w:color="auto"/>
        <w:bottom w:val="none" w:sz="0" w:space="0" w:color="auto"/>
        <w:right w:val="none" w:sz="0" w:space="0" w:color="auto"/>
      </w:divBdr>
    </w:div>
    <w:div w:id="443310659">
      <w:bodyDiv w:val="1"/>
      <w:marLeft w:val="0"/>
      <w:marRight w:val="0"/>
      <w:marTop w:val="0"/>
      <w:marBottom w:val="0"/>
      <w:divBdr>
        <w:top w:val="none" w:sz="0" w:space="0" w:color="auto"/>
        <w:left w:val="none" w:sz="0" w:space="0" w:color="auto"/>
        <w:bottom w:val="none" w:sz="0" w:space="0" w:color="auto"/>
        <w:right w:val="none" w:sz="0" w:space="0" w:color="auto"/>
      </w:divBdr>
    </w:div>
    <w:div w:id="444349494">
      <w:bodyDiv w:val="1"/>
      <w:marLeft w:val="0"/>
      <w:marRight w:val="0"/>
      <w:marTop w:val="0"/>
      <w:marBottom w:val="0"/>
      <w:divBdr>
        <w:top w:val="none" w:sz="0" w:space="0" w:color="auto"/>
        <w:left w:val="none" w:sz="0" w:space="0" w:color="auto"/>
        <w:bottom w:val="none" w:sz="0" w:space="0" w:color="auto"/>
        <w:right w:val="none" w:sz="0" w:space="0" w:color="auto"/>
      </w:divBdr>
    </w:div>
    <w:div w:id="447819984">
      <w:bodyDiv w:val="1"/>
      <w:marLeft w:val="0"/>
      <w:marRight w:val="0"/>
      <w:marTop w:val="0"/>
      <w:marBottom w:val="0"/>
      <w:divBdr>
        <w:top w:val="none" w:sz="0" w:space="0" w:color="auto"/>
        <w:left w:val="none" w:sz="0" w:space="0" w:color="auto"/>
        <w:bottom w:val="none" w:sz="0" w:space="0" w:color="auto"/>
        <w:right w:val="none" w:sz="0" w:space="0" w:color="auto"/>
      </w:divBdr>
    </w:div>
    <w:div w:id="459887053">
      <w:bodyDiv w:val="1"/>
      <w:marLeft w:val="0"/>
      <w:marRight w:val="0"/>
      <w:marTop w:val="0"/>
      <w:marBottom w:val="0"/>
      <w:divBdr>
        <w:top w:val="none" w:sz="0" w:space="0" w:color="auto"/>
        <w:left w:val="none" w:sz="0" w:space="0" w:color="auto"/>
        <w:bottom w:val="none" w:sz="0" w:space="0" w:color="auto"/>
        <w:right w:val="none" w:sz="0" w:space="0" w:color="auto"/>
      </w:divBdr>
    </w:div>
    <w:div w:id="462235483">
      <w:bodyDiv w:val="1"/>
      <w:marLeft w:val="0"/>
      <w:marRight w:val="0"/>
      <w:marTop w:val="0"/>
      <w:marBottom w:val="0"/>
      <w:divBdr>
        <w:top w:val="none" w:sz="0" w:space="0" w:color="auto"/>
        <w:left w:val="none" w:sz="0" w:space="0" w:color="auto"/>
        <w:bottom w:val="none" w:sz="0" w:space="0" w:color="auto"/>
        <w:right w:val="none" w:sz="0" w:space="0" w:color="auto"/>
      </w:divBdr>
    </w:div>
    <w:div w:id="467211493">
      <w:bodyDiv w:val="1"/>
      <w:marLeft w:val="0"/>
      <w:marRight w:val="0"/>
      <w:marTop w:val="0"/>
      <w:marBottom w:val="0"/>
      <w:divBdr>
        <w:top w:val="none" w:sz="0" w:space="0" w:color="auto"/>
        <w:left w:val="none" w:sz="0" w:space="0" w:color="auto"/>
        <w:bottom w:val="none" w:sz="0" w:space="0" w:color="auto"/>
        <w:right w:val="none" w:sz="0" w:space="0" w:color="auto"/>
      </w:divBdr>
    </w:div>
    <w:div w:id="482280682">
      <w:bodyDiv w:val="1"/>
      <w:marLeft w:val="0"/>
      <w:marRight w:val="0"/>
      <w:marTop w:val="0"/>
      <w:marBottom w:val="0"/>
      <w:divBdr>
        <w:top w:val="none" w:sz="0" w:space="0" w:color="auto"/>
        <w:left w:val="none" w:sz="0" w:space="0" w:color="auto"/>
        <w:bottom w:val="none" w:sz="0" w:space="0" w:color="auto"/>
        <w:right w:val="none" w:sz="0" w:space="0" w:color="auto"/>
      </w:divBdr>
    </w:div>
    <w:div w:id="483743857">
      <w:bodyDiv w:val="1"/>
      <w:marLeft w:val="0"/>
      <w:marRight w:val="0"/>
      <w:marTop w:val="0"/>
      <w:marBottom w:val="0"/>
      <w:divBdr>
        <w:top w:val="none" w:sz="0" w:space="0" w:color="auto"/>
        <w:left w:val="none" w:sz="0" w:space="0" w:color="auto"/>
        <w:bottom w:val="none" w:sz="0" w:space="0" w:color="auto"/>
        <w:right w:val="none" w:sz="0" w:space="0" w:color="auto"/>
      </w:divBdr>
    </w:div>
    <w:div w:id="484398762">
      <w:bodyDiv w:val="1"/>
      <w:marLeft w:val="0"/>
      <w:marRight w:val="0"/>
      <w:marTop w:val="0"/>
      <w:marBottom w:val="0"/>
      <w:divBdr>
        <w:top w:val="none" w:sz="0" w:space="0" w:color="auto"/>
        <w:left w:val="none" w:sz="0" w:space="0" w:color="auto"/>
        <w:bottom w:val="none" w:sz="0" w:space="0" w:color="auto"/>
        <w:right w:val="none" w:sz="0" w:space="0" w:color="auto"/>
      </w:divBdr>
    </w:div>
    <w:div w:id="492523582">
      <w:bodyDiv w:val="1"/>
      <w:marLeft w:val="0"/>
      <w:marRight w:val="0"/>
      <w:marTop w:val="0"/>
      <w:marBottom w:val="0"/>
      <w:divBdr>
        <w:top w:val="none" w:sz="0" w:space="0" w:color="auto"/>
        <w:left w:val="none" w:sz="0" w:space="0" w:color="auto"/>
        <w:bottom w:val="none" w:sz="0" w:space="0" w:color="auto"/>
        <w:right w:val="none" w:sz="0" w:space="0" w:color="auto"/>
      </w:divBdr>
    </w:div>
    <w:div w:id="494032483">
      <w:bodyDiv w:val="1"/>
      <w:marLeft w:val="0"/>
      <w:marRight w:val="0"/>
      <w:marTop w:val="0"/>
      <w:marBottom w:val="0"/>
      <w:divBdr>
        <w:top w:val="none" w:sz="0" w:space="0" w:color="auto"/>
        <w:left w:val="none" w:sz="0" w:space="0" w:color="auto"/>
        <w:bottom w:val="none" w:sz="0" w:space="0" w:color="auto"/>
        <w:right w:val="none" w:sz="0" w:space="0" w:color="auto"/>
      </w:divBdr>
    </w:div>
    <w:div w:id="497960989">
      <w:bodyDiv w:val="1"/>
      <w:marLeft w:val="0"/>
      <w:marRight w:val="0"/>
      <w:marTop w:val="0"/>
      <w:marBottom w:val="0"/>
      <w:divBdr>
        <w:top w:val="none" w:sz="0" w:space="0" w:color="auto"/>
        <w:left w:val="none" w:sz="0" w:space="0" w:color="auto"/>
        <w:bottom w:val="none" w:sz="0" w:space="0" w:color="auto"/>
        <w:right w:val="none" w:sz="0" w:space="0" w:color="auto"/>
      </w:divBdr>
    </w:div>
    <w:div w:id="499005544">
      <w:bodyDiv w:val="1"/>
      <w:marLeft w:val="0"/>
      <w:marRight w:val="0"/>
      <w:marTop w:val="0"/>
      <w:marBottom w:val="0"/>
      <w:divBdr>
        <w:top w:val="none" w:sz="0" w:space="0" w:color="auto"/>
        <w:left w:val="none" w:sz="0" w:space="0" w:color="auto"/>
        <w:bottom w:val="none" w:sz="0" w:space="0" w:color="auto"/>
        <w:right w:val="none" w:sz="0" w:space="0" w:color="auto"/>
      </w:divBdr>
    </w:div>
    <w:div w:id="504396677">
      <w:bodyDiv w:val="1"/>
      <w:marLeft w:val="0"/>
      <w:marRight w:val="0"/>
      <w:marTop w:val="0"/>
      <w:marBottom w:val="0"/>
      <w:divBdr>
        <w:top w:val="none" w:sz="0" w:space="0" w:color="auto"/>
        <w:left w:val="none" w:sz="0" w:space="0" w:color="auto"/>
        <w:bottom w:val="none" w:sz="0" w:space="0" w:color="auto"/>
        <w:right w:val="none" w:sz="0" w:space="0" w:color="auto"/>
      </w:divBdr>
      <w:divsChild>
        <w:div w:id="1712224499">
          <w:marLeft w:val="0"/>
          <w:marRight w:val="0"/>
          <w:marTop w:val="0"/>
          <w:marBottom w:val="0"/>
          <w:divBdr>
            <w:top w:val="none" w:sz="0" w:space="0" w:color="auto"/>
            <w:left w:val="none" w:sz="0" w:space="0" w:color="auto"/>
            <w:bottom w:val="none" w:sz="0" w:space="0" w:color="auto"/>
            <w:right w:val="none" w:sz="0" w:space="0" w:color="auto"/>
          </w:divBdr>
          <w:divsChild>
            <w:div w:id="20573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4697">
      <w:bodyDiv w:val="1"/>
      <w:marLeft w:val="0"/>
      <w:marRight w:val="0"/>
      <w:marTop w:val="0"/>
      <w:marBottom w:val="0"/>
      <w:divBdr>
        <w:top w:val="none" w:sz="0" w:space="0" w:color="auto"/>
        <w:left w:val="none" w:sz="0" w:space="0" w:color="auto"/>
        <w:bottom w:val="none" w:sz="0" w:space="0" w:color="auto"/>
        <w:right w:val="none" w:sz="0" w:space="0" w:color="auto"/>
      </w:divBdr>
    </w:div>
    <w:div w:id="513030989">
      <w:bodyDiv w:val="1"/>
      <w:marLeft w:val="0"/>
      <w:marRight w:val="0"/>
      <w:marTop w:val="0"/>
      <w:marBottom w:val="0"/>
      <w:divBdr>
        <w:top w:val="none" w:sz="0" w:space="0" w:color="auto"/>
        <w:left w:val="none" w:sz="0" w:space="0" w:color="auto"/>
        <w:bottom w:val="none" w:sz="0" w:space="0" w:color="auto"/>
        <w:right w:val="none" w:sz="0" w:space="0" w:color="auto"/>
      </w:divBdr>
    </w:div>
    <w:div w:id="540868899">
      <w:bodyDiv w:val="1"/>
      <w:marLeft w:val="0"/>
      <w:marRight w:val="0"/>
      <w:marTop w:val="0"/>
      <w:marBottom w:val="0"/>
      <w:divBdr>
        <w:top w:val="none" w:sz="0" w:space="0" w:color="auto"/>
        <w:left w:val="none" w:sz="0" w:space="0" w:color="auto"/>
        <w:bottom w:val="none" w:sz="0" w:space="0" w:color="auto"/>
        <w:right w:val="none" w:sz="0" w:space="0" w:color="auto"/>
      </w:divBdr>
    </w:div>
    <w:div w:id="548302247">
      <w:bodyDiv w:val="1"/>
      <w:marLeft w:val="0"/>
      <w:marRight w:val="0"/>
      <w:marTop w:val="0"/>
      <w:marBottom w:val="0"/>
      <w:divBdr>
        <w:top w:val="none" w:sz="0" w:space="0" w:color="auto"/>
        <w:left w:val="none" w:sz="0" w:space="0" w:color="auto"/>
        <w:bottom w:val="none" w:sz="0" w:space="0" w:color="auto"/>
        <w:right w:val="none" w:sz="0" w:space="0" w:color="auto"/>
      </w:divBdr>
    </w:div>
    <w:div w:id="556166432">
      <w:bodyDiv w:val="1"/>
      <w:marLeft w:val="0"/>
      <w:marRight w:val="0"/>
      <w:marTop w:val="0"/>
      <w:marBottom w:val="0"/>
      <w:divBdr>
        <w:top w:val="none" w:sz="0" w:space="0" w:color="auto"/>
        <w:left w:val="none" w:sz="0" w:space="0" w:color="auto"/>
        <w:bottom w:val="none" w:sz="0" w:space="0" w:color="auto"/>
        <w:right w:val="none" w:sz="0" w:space="0" w:color="auto"/>
      </w:divBdr>
    </w:div>
    <w:div w:id="556860895">
      <w:bodyDiv w:val="1"/>
      <w:marLeft w:val="0"/>
      <w:marRight w:val="0"/>
      <w:marTop w:val="0"/>
      <w:marBottom w:val="0"/>
      <w:divBdr>
        <w:top w:val="none" w:sz="0" w:space="0" w:color="auto"/>
        <w:left w:val="none" w:sz="0" w:space="0" w:color="auto"/>
        <w:bottom w:val="none" w:sz="0" w:space="0" w:color="auto"/>
        <w:right w:val="none" w:sz="0" w:space="0" w:color="auto"/>
      </w:divBdr>
    </w:div>
    <w:div w:id="560482126">
      <w:bodyDiv w:val="1"/>
      <w:marLeft w:val="0"/>
      <w:marRight w:val="0"/>
      <w:marTop w:val="0"/>
      <w:marBottom w:val="0"/>
      <w:divBdr>
        <w:top w:val="none" w:sz="0" w:space="0" w:color="auto"/>
        <w:left w:val="none" w:sz="0" w:space="0" w:color="auto"/>
        <w:bottom w:val="none" w:sz="0" w:space="0" w:color="auto"/>
        <w:right w:val="none" w:sz="0" w:space="0" w:color="auto"/>
      </w:divBdr>
    </w:div>
    <w:div w:id="561140038">
      <w:bodyDiv w:val="1"/>
      <w:marLeft w:val="0"/>
      <w:marRight w:val="0"/>
      <w:marTop w:val="0"/>
      <w:marBottom w:val="0"/>
      <w:divBdr>
        <w:top w:val="none" w:sz="0" w:space="0" w:color="auto"/>
        <w:left w:val="none" w:sz="0" w:space="0" w:color="auto"/>
        <w:bottom w:val="none" w:sz="0" w:space="0" w:color="auto"/>
        <w:right w:val="none" w:sz="0" w:space="0" w:color="auto"/>
      </w:divBdr>
    </w:div>
    <w:div w:id="566108099">
      <w:bodyDiv w:val="1"/>
      <w:marLeft w:val="0"/>
      <w:marRight w:val="0"/>
      <w:marTop w:val="0"/>
      <w:marBottom w:val="0"/>
      <w:divBdr>
        <w:top w:val="none" w:sz="0" w:space="0" w:color="auto"/>
        <w:left w:val="none" w:sz="0" w:space="0" w:color="auto"/>
        <w:bottom w:val="none" w:sz="0" w:space="0" w:color="auto"/>
        <w:right w:val="none" w:sz="0" w:space="0" w:color="auto"/>
      </w:divBdr>
    </w:div>
    <w:div w:id="567424347">
      <w:bodyDiv w:val="1"/>
      <w:marLeft w:val="0"/>
      <w:marRight w:val="0"/>
      <w:marTop w:val="0"/>
      <w:marBottom w:val="0"/>
      <w:divBdr>
        <w:top w:val="none" w:sz="0" w:space="0" w:color="auto"/>
        <w:left w:val="none" w:sz="0" w:space="0" w:color="auto"/>
        <w:bottom w:val="none" w:sz="0" w:space="0" w:color="auto"/>
        <w:right w:val="none" w:sz="0" w:space="0" w:color="auto"/>
      </w:divBdr>
    </w:div>
    <w:div w:id="573854703">
      <w:bodyDiv w:val="1"/>
      <w:marLeft w:val="0"/>
      <w:marRight w:val="0"/>
      <w:marTop w:val="0"/>
      <w:marBottom w:val="0"/>
      <w:divBdr>
        <w:top w:val="none" w:sz="0" w:space="0" w:color="auto"/>
        <w:left w:val="none" w:sz="0" w:space="0" w:color="auto"/>
        <w:bottom w:val="none" w:sz="0" w:space="0" w:color="auto"/>
        <w:right w:val="none" w:sz="0" w:space="0" w:color="auto"/>
      </w:divBdr>
    </w:div>
    <w:div w:id="576355900">
      <w:bodyDiv w:val="1"/>
      <w:marLeft w:val="0"/>
      <w:marRight w:val="0"/>
      <w:marTop w:val="0"/>
      <w:marBottom w:val="0"/>
      <w:divBdr>
        <w:top w:val="none" w:sz="0" w:space="0" w:color="auto"/>
        <w:left w:val="none" w:sz="0" w:space="0" w:color="auto"/>
        <w:bottom w:val="none" w:sz="0" w:space="0" w:color="auto"/>
        <w:right w:val="none" w:sz="0" w:space="0" w:color="auto"/>
      </w:divBdr>
    </w:div>
    <w:div w:id="585575677">
      <w:bodyDiv w:val="1"/>
      <w:marLeft w:val="0"/>
      <w:marRight w:val="0"/>
      <w:marTop w:val="0"/>
      <w:marBottom w:val="0"/>
      <w:divBdr>
        <w:top w:val="none" w:sz="0" w:space="0" w:color="auto"/>
        <w:left w:val="none" w:sz="0" w:space="0" w:color="auto"/>
        <w:bottom w:val="none" w:sz="0" w:space="0" w:color="auto"/>
        <w:right w:val="none" w:sz="0" w:space="0" w:color="auto"/>
      </w:divBdr>
    </w:div>
    <w:div w:id="595407751">
      <w:bodyDiv w:val="1"/>
      <w:marLeft w:val="0"/>
      <w:marRight w:val="0"/>
      <w:marTop w:val="0"/>
      <w:marBottom w:val="0"/>
      <w:divBdr>
        <w:top w:val="none" w:sz="0" w:space="0" w:color="auto"/>
        <w:left w:val="none" w:sz="0" w:space="0" w:color="auto"/>
        <w:bottom w:val="none" w:sz="0" w:space="0" w:color="auto"/>
        <w:right w:val="none" w:sz="0" w:space="0" w:color="auto"/>
      </w:divBdr>
    </w:div>
    <w:div w:id="598878652">
      <w:bodyDiv w:val="1"/>
      <w:marLeft w:val="0"/>
      <w:marRight w:val="0"/>
      <w:marTop w:val="0"/>
      <w:marBottom w:val="0"/>
      <w:divBdr>
        <w:top w:val="none" w:sz="0" w:space="0" w:color="auto"/>
        <w:left w:val="none" w:sz="0" w:space="0" w:color="auto"/>
        <w:bottom w:val="none" w:sz="0" w:space="0" w:color="auto"/>
        <w:right w:val="none" w:sz="0" w:space="0" w:color="auto"/>
      </w:divBdr>
    </w:div>
    <w:div w:id="602108726">
      <w:bodyDiv w:val="1"/>
      <w:marLeft w:val="0"/>
      <w:marRight w:val="0"/>
      <w:marTop w:val="0"/>
      <w:marBottom w:val="0"/>
      <w:divBdr>
        <w:top w:val="none" w:sz="0" w:space="0" w:color="auto"/>
        <w:left w:val="none" w:sz="0" w:space="0" w:color="auto"/>
        <w:bottom w:val="none" w:sz="0" w:space="0" w:color="auto"/>
        <w:right w:val="none" w:sz="0" w:space="0" w:color="auto"/>
      </w:divBdr>
    </w:div>
    <w:div w:id="605846606">
      <w:bodyDiv w:val="1"/>
      <w:marLeft w:val="0"/>
      <w:marRight w:val="0"/>
      <w:marTop w:val="0"/>
      <w:marBottom w:val="0"/>
      <w:divBdr>
        <w:top w:val="none" w:sz="0" w:space="0" w:color="auto"/>
        <w:left w:val="none" w:sz="0" w:space="0" w:color="auto"/>
        <w:bottom w:val="none" w:sz="0" w:space="0" w:color="auto"/>
        <w:right w:val="none" w:sz="0" w:space="0" w:color="auto"/>
      </w:divBdr>
    </w:div>
    <w:div w:id="606888567">
      <w:bodyDiv w:val="1"/>
      <w:marLeft w:val="0"/>
      <w:marRight w:val="0"/>
      <w:marTop w:val="0"/>
      <w:marBottom w:val="0"/>
      <w:divBdr>
        <w:top w:val="none" w:sz="0" w:space="0" w:color="auto"/>
        <w:left w:val="none" w:sz="0" w:space="0" w:color="auto"/>
        <w:bottom w:val="none" w:sz="0" w:space="0" w:color="auto"/>
        <w:right w:val="none" w:sz="0" w:space="0" w:color="auto"/>
      </w:divBdr>
    </w:div>
    <w:div w:id="609749804">
      <w:bodyDiv w:val="1"/>
      <w:marLeft w:val="0"/>
      <w:marRight w:val="0"/>
      <w:marTop w:val="0"/>
      <w:marBottom w:val="0"/>
      <w:divBdr>
        <w:top w:val="none" w:sz="0" w:space="0" w:color="auto"/>
        <w:left w:val="none" w:sz="0" w:space="0" w:color="auto"/>
        <w:bottom w:val="none" w:sz="0" w:space="0" w:color="auto"/>
        <w:right w:val="none" w:sz="0" w:space="0" w:color="auto"/>
      </w:divBdr>
    </w:div>
    <w:div w:id="614757153">
      <w:bodyDiv w:val="1"/>
      <w:marLeft w:val="0"/>
      <w:marRight w:val="0"/>
      <w:marTop w:val="0"/>
      <w:marBottom w:val="0"/>
      <w:divBdr>
        <w:top w:val="none" w:sz="0" w:space="0" w:color="auto"/>
        <w:left w:val="none" w:sz="0" w:space="0" w:color="auto"/>
        <w:bottom w:val="none" w:sz="0" w:space="0" w:color="auto"/>
        <w:right w:val="none" w:sz="0" w:space="0" w:color="auto"/>
      </w:divBdr>
    </w:div>
    <w:div w:id="618072203">
      <w:bodyDiv w:val="1"/>
      <w:marLeft w:val="0"/>
      <w:marRight w:val="0"/>
      <w:marTop w:val="0"/>
      <w:marBottom w:val="0"/>
      <w:divBdr>
        <w:top w:val="none" w:sz="0" w:space="0" w:color="auto"/>
        <w:left w:val="none" w:sz="0" w:space="0" w:color="auto"/>
        <w:bottom w:val="none" w:sz="0" w:space="0" w:color="auto"/>
        <w:right w:val="none" w:sz="0" w:space="0" w:color="auto"/>
      </w:divBdr>
    </w:div>
    <w:div w:id="618149443">
      <w:bodyDiv w:val="1"/>
      <w:marLeft w:val="0"/>
      <w:marRight w:val="0"/>
      <w:marTop w:val="0"/>
      <w:marBottom w:val="0"/>
      <w:divBdr>
        <w:top w:val="none" w:sz="0" w:space="0" w:color="auto"/>
        <w:left w:val="none" w:sz="0" w:space="0" w:color="auto"/>
        <w:bottom w:val="none" w:sz="0" w:space="0" w:color="auto"/>
        <w:right w:val="none" w:sz="0" w:space="0" w:color="auto"/>
      </w:divBdr>
    </w:div>
    <w:div w:id="621305364">
      <w:bodyDiv w:val="1"/>
      <w:marLeft w:val="0"/>
      <w:marRight w:val="0"/>
      <w:marTop w:val="0"/>
      <w:marBottom w:val="0"/>
      <w:divBdr>
        <w:top w:val="none" w:sz="0" w:space="0" w:color="auto"/>
        <w:left w:val="none" w:sz="0" w:space="0" w:color="auto"/>
        <w:bottom w:val="none" w:sz="0" w:space="0" w:color="auto"/>
        <w:right w:val="none" w:sz="0" w:space="0" w:color="auto"/>
      </w:divBdr>
    </w:div>
    <w:div w:id="623968719">
      <w:bodyDiv w:val="1"/>
      <w:marLeft w:val="0"/>
      <w:marRight w:val="0"/>
      <w:marTop w:val="0"/>
      <w:marBottom w:val="0"/>
      <w:divBdr>
        <w:top w:val="none" w:sz="0" w:space="0" w:color="auto"/>
        <w:left w:val="none" w:sz="0" w:space="0" w:color="auto"/>
        <w:bottom w:val="none" w:sz="0" w:space="0" w:color="auto"/>
        <w:right w:val="none" w:sz="0" w:space="0" w:color="auto"/>
      </w:divBdr>
    </w:div>
    <w:div w:id="625084636">
      <w:bodyDiv w:val="1"/>
      <w:marLeft w:val="0"/>
      <w:marRight w:val="0"/>
      <w:marTop w:val="0"/>
      <w:marBottom w:val="0"/>
      <w:divBdr>
        <w:top w:val="none" w:sz="0" w:space="0" w:color="auto"/>
        <w:left w:val="none" w:sz="0" w:space="0" w:color="auto"/>
        <w:bottom w:val="none" w:sz="0" w:space="0" w:color="auto"/>
        <w:right w:val="none" w:sz="0" w:space="0" w:color="auto"/>
      </w:divBdr>
    </w:div>
    <w:div w:id="626356481">
      <w:bodyDiv w:val="1"/>
      <w:marLeft w:val="0"/>
      <w:marRight w:val="0"/>
      <w:marTop w:val="0"/>
      <w:marBottom w:val="0"/>
      <w:divBdr>
        <w:top w:val="none" w:sz="0" w:space="0" w:color="auto"/>
        <w:left w:val="none" w:sz="0" w:space="0" w:color="auto"/>
        <w:bottom w:val="none" w:sz="0" w:space="0" w:color="auto"/>
        <w:right w:val="none" w:sz="0" w:space="0" w:color="auto"/>
      </w:divBdr>
    </w:div>
    <w:div w:id="630669808">
      <w:bodyDiv w:val="1"/>
      <w:marLeft w:val="0"/>
      <w:marRight w:val="0"/>
      <w:marTop w:val="0"/>
      <w:marBottom w:val="0"/>
      <w:divBdr>
        <w:top w:val="none" w:sz="0" w:space="0" w:color="auto"/>
        <w:left w:val="none" w:sz="0" w:space="0" w:color="auto"/>
        <w:bottom w:val="none" w:sz="0" w:space="0" w:color="auto"/>
        <w:right w:val="none" w:sz="0" w:space="0" w:color="auto"/>
      </w:divBdr>
      <w:divsChild>
        <w:div w:id="1259607473">
          <w:marLeft w:val="0"/>
          <w:marRight w:val="0"/>
          <w:marTop w:val="0"/>
          <w:marBottom w:val="0"/>
          <w:divBdr>
            <w:top w:val="none" w:sz="0" w:space="0" w:color="auto"/>
            <w:left w:val="none" w:sz="0" w:space="0" w:color="auto"/>
            <w:bottom w:val="none" w:sz="0" w:space="0" w:color="auto"/>
            <w:right w:val="none" w:sz="0" w:space="0" w:color="auto"/>
          </w:divBdr>
          <w:divsChild>
            <w:div w:id="2097898206">
              <w:marLeft w:val="0"/>
              <w:marRight w:val="0"/>
              <w:marTop w:val="0"/>
              <w:marBottom w:val="0"/>
              <w:divBdr>
                <w:top w:val="none" w:sz="0" w:space="0" w:color="auto"/>
                <w:left w:val="none" w:sz="0" w:space="0" w:color="auto"/>
                <w:bottom w:val="none" w:sz="0" w:space="0" w:color="auto"/>
                <w:right w:val="none" w:sz="0" w:space="0" w:color="auto"/>
              </w:divBdr>
            </w:div>
            <w:div w:id="208079532">
              <w:marLeft w:val="0"/>
              <w:marRight w:val="0"/>
              <w:marTop w:val="0"/>
              <w:marBottom w:val="0"/>
              <w:divBdr>
                <w:top w:val="none" w:sz="0" w:space="0" w:color="auto"/>
                <w:left w:val="none" w:sz="0" w:space="0" w:color="auto"/>
                <w:bottom w:val="none" w:sz="0" w:space="0" w:color="auto"/>
                <w:right w:val="none" w:sz="0" w:space="0" w:color="auto"/>
              </w:divBdr>
            </w:div>
            <w:div w:id="6836631">
              <w:marLeft w:val="0"/>
              <w:marRight w:val="0"/>
              <w:marTop w:val="0"/>
              <w:marBottom w:val="0"/>
              <w:divBdr>
                <w:top w:val="none" w:sz="0" w:space="0" w:color="auto"/>
                <w:left w:val="none" w:sz="0" w:space="0" w:color="auto"/>
                <w:bottom w:val="none" w:sz="0" w:space="0" w:color="auto"/>
                <w:right w:val="none" w:sz="0" w:space="0" w:color="auto"/>
              </w:divBdr>
            </w:div>
            <w:div w:id="950939583">
              <w:marLeft w:val="0"/>
              <w:marRight w:val="0"/>
              <w:marTop w:val="0"/>
              <w:marBottom w:val="0"/>
              <w:divBdr>
                <w:top w:val="none" w:sz="0" w:space="0" w:color="auto"/>
                <w:left w:val="none" w:sz="0" w:space="0" w:color="auto"/>
                <w:bottom w:val="none" w:sz="0" w:space="0" w:color="auto"/>
                <w:right w:val="none" w:sz="0" w:space="0" w:color="auto"/>
              </w:divBdr>
            </w:div>
            <w:div w:id="1127701320">
              <w:marLeft w:val="0"/>
              <w:marRight w:val="0"/>
              <w:marTop w:val="0"/>
              <w:marBottom w:val="0"/>
              <w:divBdr>
                <w:top w:val="none" w:sz="0" w:space="0" w:color="auto"/>
                <w:left w:val="none" w:sz="0" w:space="0" w:color="auto"/>
                <w:bottom w:val="none" w:sz="0" w:space="0" w:color="auto"/>
                <w:right w:val="none" w:sz="0" w:space="0" w:color="auto"/>
              </w:divBdr>
            </w:div>
            <w:div w:id="1850948603">
              <w:marLeft w:val="0"/>
              <w:marRight w:val="0"/>
              <w:marTop w:val="0"/>
              <w:marBottom w:val="0"/>
              <w:divBdr>
                <w:top w:val="none" w:sz="0" w:space="0" w:color="auto"/>
                <w:left w:val="none" w:sz="0" w:space="0" w:color="auto"/>
                <w:bottom w:val="none" w:sz="0" w:space="0" w:color="auto"/>
                <w:right w:val="none" w:sz="0" w:space="0" w:color="auto"/>
              </w:divBdr>
            </w:div>
            <w:div w:id="862474331">
              <w:marLeft w:val="0"/>
              <w:marRight w:val="0"/>
              <w:marTop w:val="0"/>
              <w:marBottom w:val="0"/>
              <w:divBdr>
                <w:top w:val="none" w:sz="0" w:space="0" w:color="auto"/>
                <w:left w:val="none" w:sz="0" w:space="0" w:color="auto"/>
                <w:bottom w:val="none" w:sz="0" w:space="0" w:color="auto"/>
                <w:right w:val="none" w:sz="0" w:space="0" w:color="auto"/>
              </w:divBdr>
            </w:div>
            <w:div w:id="1186945324">
              <w:marLeft w:val="0"/>
              <w:marRight w:val="0"/>
              <w:marTop w:val="0"/>
              <w:marBottom w:val="0"/>
              <w:divBdr>
                <w:top w:val="none" w:sz="0" w:space="0" w:color="auto"/>
                <w:left w:val="none" w:sz="0" w:space="0" w:color="auto"/>
                <w:bottom w:val="none" w:sz="0" w:space="0" w:color="auto"/>
                <w:right w:val="none" w:sz="0" w:space="0" w:color="auto"/>
              </w:divBdr>
            </w:div>
            <w:div w:id="245115801">
              <w:marLeft w:val="0"/>
              <w:marRight w:val="0"/>
              <w:marTop w:val="0"/>
              <w:marBottom w:val="0"/>
              <w:divBdr>
                <w:top w:val="none" w:sz="0" w:space="0" w:color="auto"/>
                <w:left w:val="none" w:sz="0" w:space="0" w:color="auto"/>
                <w:bottom w:val="none" w:sz="0" w:space="0" w:color="auto"/>
                <w:right w:val="none" w:sz="0" w:space="0" w:color="auto"/>
              </w:divBdr>
            </w:div>
            <w:div w:id="406615248">
              <w:marLeft w:val="0"/>
              <w:marRight w:val="0"/>
              <w:marTop w:val="0"/>
              <w:marBottom w:val="0"/>
              <w:divBdr>
                <w:top w:val="none" w:sz="0" w:space="0" w:color="auto"/>
                <w:left w:val="none" w:sz="0" w:space="0" w:color="auto"/>
                <w:bottom w:val="none" w:sz="0" w:space="0" w:color="auto"/>
                <w:right w:val="none" w:sz="0" w:space="0" w:color="auto"/>
              </w:divBdr>
            </w:div>
            <w:div w:id="39060923">
              <w:marLeft w:val="0"/>
              <w:marRight w:val="0"/>
              <w:marTop w:val="0"/>
              <w:marBottom w:val="0"/>
              <w:divBdr>
                <w:top w:val="none" w:sz="0" w:space="0" w:color="auto"/>
                <w:left w:val="none" w:sz="0" w:space="0" w:color="auto"/>
                <w:bottom w:val="none" w:sz="0" w:space="0" w:color="auto"/>
                <w:right w:val="none" w:sz="0" w:space="0" w:color="auto"/>
              </w:divBdr>
            </w:div>
            <w:div w:id="1538079083">
              <w:marLeft w:val="0"/>
              <w:marRight w:val="0"/>
              <w:marTop w:val="0"/>
              <w:marBottom w:val="0"/>
              <w:divBdr>
                <w:top w:val="none" w:sz="0" w:space="0" w:color="auto"/>
                <w:left w:val="none" w:sz="0" w:space="0" w:color="auto"/>
                <w:bottom w:val="none" w:sz="0" w:space="0" w:color="auto"/>
                <w:right w:val="none" w:sz="0" w:space="0" w:color="auto"/>
              </w:divBdr>
            </w:div>
            <w:div w:id="1449276337">
              <w:marLeft w:val="0"/>
              <w:marRight w:val="0"/>
              <w:marTop w:val="0"/>
              <w:marBottom w:val="0"/>
              <w:divBdr>
                <w:top w:val="none" w:sz="0" w:space="0" w:color="auto"/>
                <w:left w:val="none" w:sz="0" w:space="0" w:color="auto"/>
                <w:bottom w:val="none" w:sz="0" w:space="0" w:color="auto"/>
                <w:right w:val="none" w:sz="0" w:space="0" w:color="auto"/>
              </w:divBdr>
            </w:div>
            <w:div w:id="402457778">
              <w:marLeft w:val="0"/>
              <w:marRight w:val="0"/>
              <w:marTop w:val="0"/>
              <w:marBottom w:val="0"/>
              <w:divBdr>
                <w:top w:val="none" w:sz="0" w:space="0" w:color="auto"/>
                <w:left w:val="none" w:sz="0" w:space="0" w:color="auto"/>
                <w:bottom w:val="none" w:sz="0" w:space="0" w:color="auto"/>
                <w:right w:val="none" w:sz="0" w:space="0" w:color="auto"/>
              </w:divBdr>
            </w:div>
            <w:div w:id="940378117">
              <w:marLeft w:val="0"/>
              <w:marRight w:val="0"/>
              <w:marTop w:val="0"/>
              <w:marBottom w:val="0"/>
              <w:divBdr>
                <w:top w:val="none" w:sz="0" w:space="0" w:color="auto"/>
                <w:left w:val="none" w:sz="0" w:space="0" w:color="auto"/>
                <w:bottom w:val="none" w:sz="0" w:space="0" w:color="auto"/>
                <w:right w:val="none" w:sz="0" w:space="0" w:color="auto"/>
              </w:divBdr>
            </w:div>
            <w:div w:id="8359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98613">
      <w:bodyDiv w:val="1"/>
      <w:marLeft w:val="0"/>
      <w:marRight w:val="0"/>
      <w:marTop w:val="0"/>
      <w:marBottom w:val="0"/>
      <w:divBdr>
        <w:top w:val="none" w:sz="0" w:space="0" w:color="auto"/>
        <w:left w:val="none" w:sz="0" w:space="0" w:color="auto"/>
        <w:bottom w:val="none" w:sz="0" w:space="0" w:color="auto"/>
        <w:right w:val="none" w:sz="0" w:space="0" w:color="auto"/>
      </w:divBdr>
      <w:divsChild>
        <w:div w:id="95953143">
          <w:marLeft w:val="0"/>
          <w:marRight w:val="0"/>
          <w:marTop w:val="0"/>
          <w:marBottom w:val="0"/>
          <w:divBdr>
            <w:top w:val="none" w:sz="0" w:space="0" w:color="auto"/>
            <w:left w:val="none" w:sz="0" w:space="0" w:color="auto"/>
            <w:bottom w:val="none" w:sz="0" w:space="0" w:color="auto"/>
            <w:right w:val="none" w:sz="0" w:space="0" w:color="auto"/>
          </w:divBdr>
          <w:divsChild>
            <w:div w:id="14147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5117">
      <w:bodyDiv w:val="1"/>
      <w:marLeft w:val="0"/>
      <w:marRight w:val="0"/>
      <w:marTop w:val="0"/>
      <w:marBottom w:val="0"/>
      <w:divBdr>
        <w:top w:val="none" w:sz="0" w:space="0" w:color="auto"/>
        <w:left w:val="none" w:sz="0" w:space="0" w:color="auto"/>
        <w:bottom w:val="none" w:sz="0" w:space="0" w:color="auto"/>
        <w:right w:val="none" w:sz="0" w:space="0" w:color="auto"/>
      </w:divBdr>
    </w:div>
    <w:div w:id="646712383">
      <w:bodyDiv w:val="1"/>
      <w:marLeft w:val="0"/>
      <w:marRight w:val="0"/>
      <w:marTop w:val="0"/>
      <w:marBottom w:val="0"/>
      <w:divBdr>
        <w:top w:val="none" w:sz="0" w:space="0" w:color="auto"/>
        <w:left w:val="none" w:sz="0" w:space="0" w:color="auto"/>
        <w:bottom w:val="none" w:sz="0" w:space="0" w:color="auto"/>
        <w:right w:val="none" w:sz="0" w:space="0" w:color="auto"/>
      </w:divBdr>
    </w:div>
    <w:div w:id="647049691">
      <w:bodyDiv w:val="1"/>
      <w:marLeft w:val="0"/>
      <w:marRight w:val="0"/>
      <w:marTop w:val="0"/>
      <w:marBottom w:val="0"/>
      <w:divBdr>
        <w:top w:val="none" w:sz="0" w:space="0" w:color="auto"/>
        <w:left w:val="none" w:sz="0" w:space="0" w:color="auto"/>
        <w:bottom w:val="none" w:sz="0" w:space="0" w:color="auto"/>
        <w:right w:val="none" w:sz="0" w:space="0" w:color="auto"/>
      </w:divBdr>
    </w:div>
    <w:div w:id="650211071">
      <w:bodyDiv w:val="1"/>
      <w:marLeft w:val="0"/>
      <w:marRight w:val="0"/>
      <w:marTop w:val="0"/>
      <w:marBottom w:val="0"/>
      <w:divBdr>
        <w:top w:val="none" w:sz="0" w:space="0" w:color="auto"/>
        <w:left w:val="none" w:sz="0" w:space="0" w:color="auto"/>
        <w:bottom w:val="none" w:sz="0" w:space="0" w:color="auto"/>
        <w:right w:val="none" w:sz="0" w:space="0" w:color="auto"/>
      </w:divBdr>
    </w:div>
    <w:div w:id="653685389">
      <w:bodyDiv w:val="1"/>
      <w:marLeft w:val="0"/>
      <w:marRight w:val="0"/>
      <w:marTop w:val="0"/>
      <w:marBottom w:val="0"/>
      <w:divBdr>
        <w:top w:val="none" w:sz="0" w:space="0" w:color="auto"/>
        <w:left w:val="none" w:sz="0" w:space="0" w:color="auto"/>
        <w:bottom w:val="none" w:sz="0" w:space="0" w:color="auto"/>
        <w:right w:val="none" w:sz="0" w:space="0" w:color="auto"/>
      </w:divBdr>
    </w:div>
    <w:div w:id="655038901">
      <w:bodyDiv w:val="1"/>
      <w:marLeft w:val="0"/>
      <w:marRight w:val="0"/>
      <w:marTop w:val="0"/>
      <w:marBottom w:val="0"/>
      <w:divBdr>
        <w:top w:val="none" w:sz="0" w:space="0" w:color="auto"/>
        <w:left w:val="none" w:sz="0" w:space="0" w:color="auto"/>
        <w:bottom w:val="none" w:sz="0" w:space="0" w:color="auto"/>
        <w:right w:val="none" w:sz="0" w:space="0" w:color="auto"/>
      </w:divBdr>
      <w:divsChild>
        <w:div w:id="1937249739">
          <w:marLeft w:val="0"/>
          <w:marRight w:val="0"/>
          <w:marTop w:val="0"/>
          <w:marBottom w:val="0"/>
          <w:divBdr>
            <w:top w:val="none" w:sz="0" w:space="0" w:color="auto"/>
            <w:left w:val="none" w:sz="0" w:space="0" w:color="auto"/>
            <w:bottom w:val="none" w:sz="0" w:space="0" w:color="auto"/>
            <w:right w:val="none" w:sz="0" w:space="0" w:color="auto"/>
          </w:divBdr>
          <w:divsChild>
            <w:div w:id="6805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4807">
      <w:bodyDiv w:val="1"/>
      <w:marLeft w:val="0"/>
      <w:marRight w:val="0"/>
      <w:marTop w:val="0"/>
      <w:marBottom w:val="0"/>
      <w:divBdr>
        <w:top w:val="none" w:sz="0" w:space="0" w:color="auto"/>
        <w:left w:val="none" w:sz="0" w:space="0" w:color="auto"/>
        <w:bottom w:val="none" w:sz="0" w:space="0" w:color="auto"/>
        <w:right w:val="none" w:sz="0" w:space="0" w:color="auto"/>
      </w:divBdr>
    </w:div>
    <w:div w:id="656346747">
      <w:bodyDiv w:val="1"/>
      <w:marLeft w:val="0"/>
      <w:marRight w:val="0"/>
      <w:marTop w:val="0"/>
      <w:marBottom w:val="0"/>
      <w:divBdr>
        <w:top w:val="none" w:sz="0" w:space="0" w:color="auto"/>
        <w:left w:val="none" w:sz="0" w:space="0" w:color="auto"/>
        <w:bottom w:val="none" w:sz="0" w:space="0" w:color="auto"/>
        <w:right w:val="none" w:sz="0" w:space="0" w:color="auto"/>
      </w:divBdr>
    </w:div>
    <w:div w:id="660503899">
      <w:bodyDiv w:val="1"/>
      <w:marLeft w:val="0"/>
      <w:marRight w:val="0"/>
      <w:marTop w:val="0"/>
      <w:marBottom w:val="0"/>
      <w:divBdr>
        <w:top w:val="none" w:sz="0" w:space="0" w:color="auto"/>
        <w:left w:val="none" w:sz="0" w:space="0" w:color="auto"/>
        <w:bottom w:val="none" w:sz="0" w:space="0" w:color="auto"/>
        <w:right w:val="none" w:sz="0" w:space="0" w:color="auto"/>
      </w:divBdr>
    </w:div>
    <w:div w:id="662440613">
      <w:bodyDiv w:val="1"/>
      <w:marLeft w:val="0"/>
      <w:marRight w:val="0"/>
      <w:marTop w:val="0"/>
      <w:marBottom w:val="0"/>
      <w:divBdr>
        <w:top w:val="none" w:sz="0" w:space="0" w:color="auto"/>
        <w:left w:val="none" w:sz="0" w:space="0" w:color="auto"/>
        <w:bottom w:val="none" w:sz="0" w:space="0" w:color="auto"/>
        <w:right w:val="none" w:sz="0" w:space="0" w:color="auto"/>
      </w:divBdr>
    </w:div>
    <w:div w:id="663243017">
      <w:bodyDiv w:val="1"/>
      <w:marLeft w:val="0"/>
      <w:marRight w:val="0"/>
      <w:marTop w:val="0"/>
      <w:marBottom w:val="0"/>
      <w:divBdr>
        <w:top w:val="none" w:sz="0" w:space="0" w:color="auto"/>
        <w:left w:val="none" w:sz="0" w:space="0" w:color="auto"/>
        <w:bottom w:val="none" w:sz="0" w:space="0" w:color="auto"/>
        <w:right w:val="none" w:sz="0" w:space="0" w:color="auto"/>
      </w:divBdr>
    </w:div>
    <w:div w:id="668563589">
      <w:bodyDiv w:val="1"/>
      <w:marLeft w:val="0"/>
      <w:marRight w:val="0"/>
      <w:marTop w:val="0"/>
      <w:marBottom w:val="0"/>
      <w:divBdr>
        <w:top w:val="none" w:sz="0" w:space="0" w:color="auto"/>
        <w:left w:val="none" w:sz="0" w:space="0" w:color="auto"/>
        <w:bottom w:val="none" w:sz="0" w:space="0" w:color="auto"/>
        <w:right w:val="none" w:sz="0" w:space="0" w:color="auto"/>
      </w:divBdr>
    </w:div>
    <w:div w:id="671176757">
      <w:bodyDiv w:val="1"/>
      <w:marLeft w:val="0"/>
      <w:marRight w:val="0"/>
      <w:marTop w:val="0"/>
      <w:marBottom w:val="0"/>
      <w:divBdr>
        <w:top w:val="none" w:sz="0" w:space="0" w:color="auto"/>
        <w:left w:val="none" w:sz="0" w:space="0" w:color="auto"/>
        <w:bottom w:val="none" w:sz="0" w:space="0" w:color="auto"/>
        <w:right w:val="none" w:sz="0" w:space="0" w:color="auto"/>
      </w:divBdr>
    </w:div>
    <w:div w:id="672681446">
      <w:bodyDiv w:val="1"/>
      <w:marLeft w:val="0"/>
      <w:marRight w:val="0"/>
      <w:marTop w:val="0"/>
      <w:marBottom w:val="0"/>
      <w:divBdr>
        <w:top w:val="none" w:sz="0" w:space="0" w:color="auto"/>
        <w:left w:val="none" w:sz="0" w:space="0" w:color="auto"/>
        <w:bottom w:val="none" w:sz="0" w:space="0" w:color="auto"/>
        <w:right w:val="none" w:sz="0" w:space="0" w:color="auto"/>
      </w:divBdr>
    </w:div>
    <w:div w:id="679041680">
      <w:bodyDiv w:val="1"/>
      <w:marLeft w:val="0"/>
      <w:marRight w:val="0"/>
      <w:marTop w:val="0"/>
      <w:marBottom w:val="0"/>
      <w:divBdr>
        <w:top w:val="none" w:sz="0" w:space="0" w:color="auto"/>
        <w:left w:val="none" w:sz="0" w:space="0" w:color="auto"/>
        <w:bottom w:val="none" w:sz="0" w:space="0" w:color="auto"/>
        <w:right w:val="none" w:sz="0" w:space="0" w:color="auto"/>
      </w:divBdr>
    </w:div>
    <w:div w:id="679508484">
      <w:bodyDiv w:val="1"/>
      <w:marLeft w:val="0"/>
      <w:marRight w:val="0"/>
      <w:marTop w:val="0"/>
      <w:marBottom w:val="0"/>
      <w:divBdr>
        <w:top w:val="none" w:sz="0" w:space="0" w:color="auto"/>
        <w:left w:val="none" w:sz="0" w:space="0" w:color="auto"/>
        <w:bottom w:val="none" w:sz="0" w:space="0" w:color="auto"/>
        <w:right w:val="none" w:sz="0" w:space="0" w:color="auto"/>
      </w:divBdr>
    </w:div>
    <w:div w:id="683166724">
      <w:bodyDiv w:val="1"/>
      <w:marLeft w:val="0"/>
      <w:marRight w:val="0"/>
      <w:marTop w:val="0"/>
      <w:marBottom w:val="0"/>
      <w:divBdr>
        <w:top w:val="none" w:sz="0" w:space="0" w:color="auto"/>
        <w:left w:val="none" w:sz="0" w:space="0" w:color="auto"/>
        <w:bottom w:val="none" w:sz="0" w:space="0" w:color="auto"/>
        <w:right w:val="none" w:sz="0" w:space="0" w:color="auto"/>
      </w:divBdr>
    </w:div>
    <w:div w:id="685520226">
      <w:bodyDiv w:val="1"/>
      <w:marLeft w:val="0"/>
      <w:marRight w:val="0"/>
      <w:marTop w:val="0"/>
      <w:marBottom w:val="0"/>
      <w:divBdr>
        <w:top w:val="none" w:sz="0" w:space="0" w:color="auto"/>
        <w:left w:val="none" w:sz="0" w:space="0" w:color="auto"/>
        <w:bottom w:val="none" w:sz="0" w:space="0" w:color="auto"/>
        <w:right w:val="none" w:sz="0" w:space="0" w:color="auto"/>
      </w:divBdr>
    </w:div>
    <w:div w:id="688414276">
      <w:bodyDiv w:val="1"/>
      <w:marLeft w:val="0"/>
      <w:marRight w:val="0"/>
      <w:marTop w:val="0"/>
      <w:marBottom w:val="0"/>
      <w:divBdr>
        <w:top w:val="none" w:sz="0" w:space="0" w:color="auto"/>
        <w:left w:val="none" w:sz="0" w:space="0" w:color="auto"/>
        <w:bottom w:val="none" w:sz="0" w:space="0" w:color="auto"/>
        <w:right w:val="none" w:sz="0" w:space="0" w:color="auto"/>
      </w:divBdr>
    </w:div>
    <w:div w:id="691147942">
      <w:bodyDiv w:val="1"/>
      <w:marLeft w:val="0"/>
      <w:marRight w:val="0"/>
      <w:marTop w:val="0"/>
      <w:marBottom w:val="0"/>
      <w:divBdr>
        <w:top w:val="none" w:sz="0" w:space="0" w:color="auto"/>
        <w:left w:val="none" w:sz="0" w:space="0" w:color="auto"/>
        <w:bottom w:val="none" w:sz="0" w:space="0" w:color="auto"/>
        <w:right w:val="none" w:sz="0" w:space="0" w:color="auto"/>
      </w:divBdr>
    </w:div>
    <w:div w:id="700790836">
      <w:bodyDiv w:val="1"/>
      <w:marLeft w:val="0"/>
      <w:marRight w:val="0"/>
      <w:marTop w:val="0"/>
      <w:marBottom w:val="0"/>
      <w:divBdr>
        <w:top w:val="none" w:sz="0" w:space="0" w:color="auto"/>
        <w:left w:val="none" w:sz="0" w:space="0" w:color="auto"/>
        <w:bottom w:val="none" w:sz="0" w:space="0" w:color="auto"/>
        <w:right w:val="none" w:sz="0" w:space="0" w:color="auto"/>
      </w:divBdr>
    </w:div>
    <w:div w:id="705787594">
      <w:bodyDiv w:val="1"/>
      <w:marLeft w:val="0"/>
      <w:marRight w:val="0"/>
      <w:marTop w:val="0"/>
      <w:marBottom w:val="0"/>
      <w:divBdr>
        <w:top w:val="none" w:sz="0" w:space="0" w:color="auto"/>
        <w:left w:val="none" w:sz="0" w:space="0" w:color="auto"/>
        <w:bottom w:val="none" w:sz="0" w:space="0" w:color="auto"/>
        <w:right w:val="none" w:sz="0" w:space="0" w:color="auto"/>
      </w:divBdr>
    </w:div>
    <w:div w:id="707799458">
      <w:bodyDiv w:val="1"/>
      <w:marLeft w:val="0"/>
      <w:marRight w:val="0"/>
      <w:marTop w:val="0"/>
      <w:marBottom w:val="0"/>
      <w:divBdr>
        <w:top w:val="none" w:sz="0" w:space="0" w:color="auto"/>
        <w:left w:val="none" w:sz="0" w:space="0" w:color="auto"/>
        <w:bottom w:val="none" w:sz="0" w:space="0" w:color="auto"/>
        <w:right w:val="none" w:sz="0" w:space="0" w:color="auto"/>
      </w:divBdr>
    </w:div>
    <w:div w:id="713234051">
      <w:bodyDiv w:val="1"/>
      <w:marLeft w:val="0"/>
      <w:marRight w:val="0"/>
      <w:marTop w:val="0"/>
      <w:marBottom w:val="0"/>
      <w:divBdr>
        <w:top w:val="none" w:sz="0" w:space="0" w:color="auto"/>
        <w:left w:val="none" w:sz="0" w:space="0" w:color="auto"/>
        <w:bottom w:val="none" w:sz="0" w:space="0" w:color="auto"/>
        <w:right w:val="none" w:sz="0" w:space="0" w:color="auto"/>
      </w:divBdr>
    </w:div>
    <w:div w:id="716509096">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798938">
      <w:bodyDiv w:val="1"/>
      <w:marLeft w:val="0"/>
      <w:marRight w:val="0"/>
      <w:marTop w:val="0"/>
      <w:marBottom w:val="0"/>
      <w:divBdr>
        <w:top w:val="none" w:sz="0" w:space="0" w:color="auto"/>
        <w:left w:val="none" w:sz="0" w:space="0" w:color="auto"/>
        <w:bottom w:val="none" w:sz="0" w:space="0" w:color="auto"/>
        <w:right w:val="none" w:sz="0" w:space="0" w:color="auto"/>
      </w:divBdr>
    </w:div>
    <w:div w:id="725185816">
      <w:bodyDiv w:val="1"/>
      <w:marLeft w:val="0"/>
      <w:marRight w:val="0"/>
      <w:marTop w:val="0"/>
      <w:marBottom w:val="0"/>
      <w:divBdr>
        <w:top w:val="none" w:sz="0" w:space="0" w:color="auto"/>
        <w:left w:val="none" w:sz="0" w:space="0" w:color="auto"/>
        <w:bottom w:val="none" w:sz="0" w:space="0" w:color="auto"/>
        <w:right w:val="none" w:sz="0" w:space="0" w:color="auto"/>
      </w:divBdr>
    </w:div>
    <w:div w:id="725639854">
      <w:bodyDiv w:val="1"/>
      <w:marLeft w:val="0"/>
      <w:marRight w:val="0"/>
      <w:marTop w:val="0"/>
      <w:marBottom w:val="0"/>
      <w:divBdr>
        <w:top w:val="none" w:sz="0" w:space="0" w:color="auto"/>
        <w:left w:val="none" w:sz="0" w:space="0" w:color="auto"/>
        <w:bottom w:val="none" w:sz="0" w:space="0" w:color="auto"/>
        <w:right w:val="none" w:sz="0" w:space="0" w:color="auto"/>
      </w:divBdr>
    </w:div>
    <w:div w:id="736902128">
      <w:bodyDiv w:val="1"/>
      <w:marLeft w:val="0"/>
      <w:marRight w:val="0"/>
      <w:marTop w:val="0"/>
      <w:marBottom w:val="0"/>
      <w:divBdr>
        <w:top w:val="none" w:sz="0" w:space="0" w:color="auto"/>
        <w:left w:val="none" w:sz="0" w:space="0" w:color="auto"/>
        <w:bottom w:val="none" w:sz="0" w:space="0" w:color="auto"/>
        <w:right w:val="none" w:sz="0" w:space="0" w:color="auto"/>
      </w:divBdr>
    </w:div>
    <w:div w:id="741440932">
      <w:bodyDiv w:val="1"/>
      <w:marLeft w:val="0"/>
      <w:marRight w:val="0"/>
      <w:marTop w:val="0"/>
      <w:marBottom w:val="0"/>
      <w:divBdr>
        <w:top w:val="none" w:sz="0" w:space="0" w:color="auto"/>
        <w:left w:val="none" w:sz="0" w:space="0" w:color="auto"/>
        <w:bottom w:val="none" w:sz="0" w:space="0" w:color="auto"/>
        <w:right w:val="none" w:sz="0" w:space="0" w:color="auto"/>
      </w:divBdr>
    </w:div>
    <w:div w:id="746613452">
      <w:bodyDiv w:val="1"/>
      <w:marLeft w:val="0"/>
      <w:marRight w:val="0"/>
      <w:marTop w:val="0"/>
      <w:marBottom w:val="0"/>
      <w:divBdr>
        <w:top w:val="none" w:sz="0" w:space="0" w:color="auto"/>
        <w:left w:val="none" w:sz="0" w:space="0" w:color="auto"/>
        <w:bottom w:val="none" w:sz="0" w:space="0" w:color="auto"/>
        <w:right w:val="none" w:sz="0" w:space="0" w:color="auto"/>
      </w:divBdr>
    </w:div>
    <w:div w:id="758984394">
      <w:bodyDiv w:val="1"/>
      <w:marLeft w:val="0"/>
      <w:marRight w:val="0"/>
      <w:marTop w:val="0"/>
      <w:marBottom w:val="0"/>
      <w:divBdr>
        <w:top w:val="none" w:sz="0" w:space="0" w:color="auto"/>
        <w:left w:val="none" w:sz="0" w:space="0" w:color="auto"/>
        <w:bottom w:val="none" w:sz="0" w:space="0" w:color="auto"/>
        <w:right w:val="none" w:sz="0" w:space="0" w:color="auto"/>
      </w:divBdr>
    </w:div>
    <w:div w:id="760679775">
      <w:bodyDiv w:val="1"/>
      <w:marLeft w:val="0"/>
      <w:marRight w:val="0"/>
      <w:marTop w:val="0"/>
      <w:marBottom w:val="0"/>
      <w:divBdr>
        <w:top w:val="none" w:sz="0" w:space="0" w:color="auto"/>
        <w:left w:val="none" w:sz="0" w:space="0" w:color="auto"/>
        <w:bottom w:val="none" w:sz="0" w:space="0" w:color="auto"/>
        <w:right w:val="none" w:sz="0" w:space="0" w:color="auto"/>
      </w:divBdr>
    </w:div>
    <w:div w:id="763116038">
      <w:bodyDiv w:val="1"/>
      <w:marLeft w:val="0"/>
      <w:marRight w:val="0"/>
      <w:marTop w:val="0"/>
      <w:marBottom w:val="0"/>
      <w:divBdr>
        <w:top w:val="none" w:sz="0" w:space="0" w:color="auto"/>
        <w:left w:val="none" w:sz="0" w:space="0" w:color="auto"/>
        <w:bottom w:val="none" w:sz="0" w:space="0" w:color="auto"/>
        <w:right w:val="none" w:sz="0" w:space="0" w:color="auto"/>
      </w:divBdr>
    </w:div>
    <w:div w:id="764306803">
      <w:bodyDiv w:val="1"/>
      <w:marLeft w:val="0"/>
      <w:marRight w:val="0"/>
      <w:marTop w:val="0"/>
      <w:marBottom w:val="0"/>
      <w:divBdr>
        <w:top w:val="none" w:sz="0" w:space="0" w:color="auto"/>
        <w:left w:val="none" w:sz="0" w:space="0" w:color="auto"/>
        <w:bottom w:val="none" w:sz="0" w:space="0" w:color="auto"/>
        <w:right w:val="none" w:sz="0" w:space="0" w:color="auto"/>
      </w:divBdr>
    </w:div>
    <w:div w:id="765998841">
      <w:bodyDiv w:val="1"/>
      <w:marLeft w:val="0"/>
      <w:marRight w:val="0"/>
      <w:marTop w:val="0"/>
      <w:marBottom w:val="0"/>
      <w:divBdr>
        <w:top w:val="none" w:sz="0" w:space="0" w:color="auto"/>
        <w:left w:val="none" w:sz="0" w:space="0" w:color="auto"/>
        <w:bottom w:val="none" w:sz="0" w:space="0" w:color="auto"/>
        <w:right w:val="none" w:sz="0" w:space="0" w:color="auto"/>
      </w:divBdr>
    </w:div>
    <w:div w:id="766267321">
      <w:bodyDiv w:val="1"/>
      <w:marLeft w:val="0"/>
      <w:marRight w:val="0"/>
      <w:marTop w:val="0"/>
      <w:marBottom w:val="0"/>
      <w:divBdr>
        <w:top w:val="none" w:sz="0" w:space="0" w:color="auto"/>
        <w:left w:val="none" w:sz="0" w:space="0" w:color="auto"/>
        <w:bottom w:val="none" w:sz="0" w:space="0" w:color="auto"/>
        <w:right w:val="none" w:sz="0" w:space="0" w:color="auto"/>
      </w:divBdr>
    </w:div>
    <w:div w:id="783233181">
      <w:bodyDiv w:val="1"/>
      <w:marLeft w:val="0"/>
      <w:marRight w:val="0"/>
      <w:marTop w:val="0"/>
      <w:marBottom w:val="0"/>
      <w:divBdr>
        <w:top w:val="none" w:sz="0" w:space="0" w:color="auto"/>
        <w:left w:val="none" w:sz="0" w:space="0" w:color="auto"/>
        <w:bottom w:val="none" w:sz="0" w:space="0" w:color="auto"/>
        <w:right w:val="none" w:sz="0" w:space="0" w:color="auto"/>
      </w:divBdr>
    </w:div>
    <w:div w:id="788552929">
      <w:bodyDiv w:val="1"/>
      <w:marLeft w:val="0"/>
      <w:marRight w:val="0"/>
      <w:marTop w:val="0"/>
      <w:marBottom w:val="0"/>
      <w:divBdr>
        <w:top w:val="none" w:sz="0" w:space="0" w:color="auto"/>
        <w:left w:val="none" w:sz="0" w:space="0" w:color="auto"/>
        <w:bottom w:val="none" w:sz="0" w:space="0" w:color="auto"/>
        <w:right w:val="none" w:sz="0" w:space="0" w:color="auto"/>
      </w:divBdr>
    </w:div>
    <w:div w:id="788742579">
      <w:bodyDiv w:val="1"/>
      <w:marLeft w:val="0"/>
      <w:marRight w:val="0"/>
      <w:marTop w:val="0"/>
      <w:marBottom w:val="0"/>
      <w:divBdr>
        <w:top w:val="none" w:sz="0" w:space="0" w:color="auto"/>
        <w:left w:val="none" w:sz="0" w:space="0" w:color="auto"/>
        <w:bottom w:val="none" w:sz="0" w:space="0" w:color="auto"/>
        <w:right w:val="none" w:sz="0" w:space="0" w:color="auto"/>
      </w:divBdr>
    </w:div>
    <w:div w:id="791242731">
      <w:bodyDiv w:val="1"/>
      <w:marLeft w:val="0"/>
      <w:marRight w:val="0"/>
      <w:marTop w:val="0"/>
      <w:marBottom w:val="0"/>
      <w:divBdr>
        <w:top w:val="none" w:sz="0" w:space="0" w:color="auto"/>
        <w:left w:val="none" w:sz="0" w:space="0" w:color="auto"/>
        <w:bottom w:val="none" w:sz="0" w:space="0" w:color="auto"/>
        <w:right w:val="none" w:sz="0" w:space="0" w:color="auto"/>
      </w:divBdr>
    </w:div>
    <w:div w:id="794248849">
      <w:bodyDiv w:val="1"/>
      <w:marLeft w:val="0"/>
      <w:marRight w:val="0"/>
      <w:marTop w:val="0"/>
      <w:marBottom w:val="0"/>
      <w:divBdr>
        <w:top w:val="none" w:sz="0" w:space="0" w:color="auto"/>
        <w:left w:val="none" w:sz="0" w:space="0" w:color="auto"/>
        <w:bottom w:val="none" w:sz="0" w:space="0" w:color="auto"/>
        <w:right w:val="none" w:sz="0" w:space="0" w:color="auto"/>
      </w:divBdr>
    </w:div>
    <w:div w:id="797533480">
      <w:bodyDiv w:val="1"/>
      <w:marLeft w:val="0"/>
      <w:marRight w:val="0"/>
      <w:marTop w:val="0"/>
      <w:marBottom w:val="0"/>
      <w:divBdr>
        <w:top w:val="none" w:sz="0" w:space="0" w:color="auto"/>
        <w:left w:val="none" w:sz="0" w:space="0" w:color="auto"/>
        <w:bottom w:val="none" w:sz="0" w:space="0" w:color="auto"/>
        <w:right w:val="none" w:sz="0" w:space="0" w:color="auto"/>
      </w:divBdr>
    </w:div>
    <w:div w:id="798180830">
      <w:bodyDiv w:val="1"/>
      <w:marLeft w:val="0"/>
      <w:marRight w:val="0"/>
      <w:marTop w:val="0"/>
      <w:marBottom w:val="0"/>
      <w:divBdr>
        <w:top w:val="none" w:sz="0" w:space="0" w:color="auto"/>
        <w:left w:val="none" w:sz="0" w:space="0" w:color="auto"/>
        <w:bottom w:val="none" w:sz="0" w:space="0" w:color="auto"/>
        <w:right w:val="none" w:sz="0" w:space="0" w:color="auto"/>
      </w:divBdr>
    </w:div>
    <w:div w:id="802576387">
      <w:bodyDiv w:val="1"/>
      <w:marLeft w:val="0"/>
      <w:marRight w:val="0"/>
      <w:marTop w:val="0"/>
      <w:marBottom w:val="0"/>
      <w:divBdr>
        <w:top w:val="none" w:sz="0" w:space="0" w:color="auto"/>
        <w:left w:val="none" w:sz="0" w:space="0" w:color="auto"/>
        <w:bottom w:val="none" w:sz="0" w:space="0" w:color="auto"/>
        <w:right w:val="none" w:sz="0" w:space="0" w:color="auto"/>
      </w:divBdr>
    </w:div>
    <w:div w:id="803233703">
      <w:bodyDiv w:val="1"/>
      <w:marLeft w:val="0"/>
      <w:marRight w:val="0"/>
      <w:marTop w:val="0"/>
      <w:marBottom w:val="0"/>
      <w:divBdr>
        <w:top w:val="none" w:sz="0" w:space="0" w:color="auto"/>
        <w:left w:val="none" w:sz="0" w:space="0" w:color="auto"/>
        <w:bottom w:val="none" w:sz="0" w:space="0" w:color="auto"/>
        <w:right w:val="none" w:sz="0" w:space="0" w:color="auto"/>
      </w:divBdr>
    </w:div>
    <w:div w:id="808130177">
      <w:bodyDiv w:val="1"/>
      <w:marLeft w:val="0"/>
      <w:marRight w:val="0"/>
      <w:marTop w:val="0"/>
      <w:marBottom w:val="0"/>
      <w:divBdr>
        <w:top w:val="none" w:sz="0" w:space="0" w:color="auto"/>
        <w:left w:val="none" w:sz="0" w:space="0" w:color="auto"/>
        <w:bottom w:val="none" w:sz="0" w:space="0" w:color="auto"/>
        <w:right w:val="none" w:sz="0" w:space="0" w:color="auto"/>
      </w:divBdr>
    </w:div>
    <w:div w:id="808205552">
      <w:bodyDiv w:val="1"/>
      <w:marLeft w:val="0"/>
      <w:marRight w:val="0"/>
      <w:marTop w:val="0"/>
      <w:marBottom w:val="0"/>
      <w:divBdr>
        <w:top w:val="none" w:sz="0" w:space="0" w:color="auto"/>
        <w:left w:val="none" w:sz="0" w:space="0" w:color="auto"/>
        <w:bottom w:val="none" w:sz="0" w:space="0" w:color="auto"/>
        <w:right w:val="none" w:sz="0" w:space="0" w:color="auto"/>
      </w:divBdr>
    </w:div>
    <w:div w:id="812914695">
      <w:bodyDiv w:val="1"/>
      <w:marLeft w:val="0"/>
      <w:marRight w:val="0"/>
      <w:marTop w:val="0"/>
      <w:marBottom w:val="0"/>
      <w:divBdr>
        <w:top w:val="none" w:sz="0" w:space="0" w:color="auto"/>
        <w:left w:val="none" w:sz="0" w:space="0" w:color="auto"/>
        <w:bottom w:val="none" w:sz="0" w:space="0" w:color="auto"/>
        <w:right w:val="none" w:sz="0" w:space="0" w:color="auto"/>
      </w:divBdr>
    </w:div>
    <w:div w:id="814495553">
      <w:bodyDiv w:val="1"/>
      <w:marLeft w:val="0"/>
      <w:marRight w:val="0"/>
      <w:marTop w:val="0"/>
      <w:marBottom w:val="0"/>
      <w:divBdr>
        <w:top w:val="none" w:sz="0" w:space="0" w:color="auto"/>
        <w:left w:val="none" w:sz="0" w:space="0" w:color="auto"/>
        <w:bottom w:val="none" w:sz="0" w:space="0" w:color="auto"/>
        <w:right w:val="none" w:sz="0" w:space="0" w:color="auto"/>
      </w:divBdr>
    </w:div>
    <w:div w:id="819272658">
      <w:bodyDiv w:val="1"/>
      <w:marLeft w:val="0"/>
      <w:marRight w:val="0"/>
      <w:marTop w:val="0"/>
      <w:marBottom w:val="0"/>
      <w:divBdr>
        <w:top w:val="none" w:sz="0" w:space="0" w:color="auto"/>
        <w:left w:val="none" w:sz="0" w:space="0" w:color="auto"/>
        <w:bottom w:val="none" w:sz="0" w:space="0" w:color="auto"/>
        <w:right w:val="none" w:sz="0" w:space="0" w:color="auto"/>
      </w:divBdr>
    </w:div>
    <w:div w:id="829910422">
      <w:bodyDiv w:val="1"/>
      <w:marLeft w:val="0"/>
      <w:marRight w:val="0"/>
      <w:marTop w:val="0"/>
      <w:marBottom w:val="0"/>
      <w:divBdr>
        <w:top w:val="none" w:sz="0" w:space="0" w:color="auto"/>
        <w:left w:val="none" w:sz="0" w:space="0" w:color="auto"/>
        <w:bottom w:val="none" w:sz="0" w:space="0" w:color="auto"/>
        <w:right w:val="none" w:sz="0" w:space="0" w:color="auto"/>
      </w:divBdr>
    </w:div>
    <w:div w:id="836388505">
      <w:bodyDiv w:val="1"/>
      <w:marLeft w:val="0"/>
      <w:marRight w:val="0"/>
      <w:marTop w:val="0"/>
      <w:marBottom w:val="0"/>
      <w:divBdr>
        <w:top w:val="none" w:sz="0" w:space="0" w:color="auto"/>
        <w:left w:val="none" w:sz="0" w:space="0" w:color="auto"/>
        <w:bottom w:val="none" w:sz="0" w:space="0" w:color="auto"/>
        <w:right w:val="none" w:sz="0" w:space="0" w:color="auto"/>
      </w:divBdr>
    </w:div>
    <w:div w:id="841313469">
      <w:bodyDiv w:val="1"/>
      <w:marLeft w:val="0"/>
      <w:marRight w:val="0"/>
      <w:marTop w:val="0"/>
      <w:marBottom w:val="0"/>
      <w:divBdr>
        <w:top w:val="none" w:sz="0" w:space="0" w:color="auto"/>
        <w:left w:val="none" w:sz="0" w:space="0" w:color="auto"/>
        <w:bottom w:val="none" w:sz="0" w:space="0" w:color="auto"/>
        <w:right w:val="none" w:sz="0" w:space="0" w:color="auto"/>
      </w:divBdr>
    </w:div>
    <w:div w:id="844591077">
      <w:bodyDiv w:val="1"/>
      <w:marLeft w:val="0"/>
      <w:marRight w:val="0"/>
      <w:marTop w:val="0"/>
      <w:marBottom w:val="0"/>
      <w:divBdr>
        <w:top w:val="none" w:sz="0" w:space="0" w:color="auto"/>
        <w:left w:val="none" w:sz="0" w:space="0" w:color="auto"/>
        <w:bottom w:val="none" w:sz="0" w:space="0" w:color="auto"/>
        <w:right w:val="none" w:sz="0" w:space="0" w:color="auto"/>
      </w:divBdr>
    </w:div>
    <w:div w:id="851918116">
      <w:bodyDiv w:val="1"/>
      <w:marLeft w:val="0"/>
      <w:marRight w:val="0"/>
      <w:marTop w:val="0"/>
      <w:marBottom w:val="0"/>
      <w:divBdr>
        <w:top w:val="none" w:sz="0" w:space="0" w:color="auto"/>
        <w:left w:val="none" w:sz="0" w:space="0" w:color="auto"/>
        <w:bottom w:val="none" w:sz="0" w:space="0" w:color="auto"/>
        <w:right w:val="none" w:sz="0" w:space="0" w:color="auto"/>
      </w:divBdr>
    </w:div>
    <w:div w:id="858394242">
      <w:bodyDiv w:val="1"/>
      <w:marLeft w:val="0"/>
      <w:marRight w:val="0"/>
      <w:marTop w:val="0"/>
      <w:marBottom w:val="0"/>
      <w:divBdr>
        <w:top w:val="none" w:sz="0" w:space="0" w:color="auto"/>
        <w:left w:val="none" w:sz="0" w:space="0" w:color="auto"/>
        <w:bottom w:val="none" w:sz="0" w:space="0" w:color="auto"/>
        <w:right w:val="none" w:sz="0" w:space="0" w:color="auto"/>
      </w:divBdr>
    </w:div>
    <w:div w:id="861894247">
      <w:bodyDiv w:val="1"/>
      <w:marLeft w:val="0"/>
      <w:marRight w:val="0"/>
      <w:marTop w:val="0"/>
      <w:marBottom w:val="0"/>
      <w:divBdr>
        <w:top w:val="none" w:sz="0" w:space="0" w:color="auto"/>
        <w:left w:val="none" w:sz="0" w:space="0" w:color="auto"/>
        <w:bottom w:val="none" w:sz="0" w:space="0" w:color="auto"/>
        <w:right w:val="none" w:sz="0" w:space="0" w:color="auto"/>
      </w:divBdr>
    </w:div>
    <w:div w:id="861940160">
      <w:bodyDiv w:val="1"/>
      <w:marLeft w:val="0"/>
      <w:marRight w:val="0"/>
      <w:marTop w:val="0"/>
      <w:marBottom w:val="0"/>
      <w:divBdr>
        <w:top w:val="none" w:sz="0" w:space="0" w:color="auto"/>
        <w:left w:val="none" w:sz="0" w:space="0" w:color="auto"/>
        <w:bottom w:val="none" w:sz="0" w:space="0" w:color="auto"/>
        <w:right w:val="none" w:sz="0" w:space="0" w:color="auto"/>
      </w:divBdr>
    </w:div>
    <w:div w:id="865406749">
      <w:bodyDiv w:val="1"/>
      <w:marLeft w:val="0"/>
      <w:marRight w:val="0"/>
      <w:marTop w:val="0"/>
      <w:marBottom w:val="0"/>
      <w:divBdr>
        <w:top w:val="none" w:sz="0" w:space="0" w:color="auto"/>
        <w:left w:val="none" w:sz="0" w:space="0" w:color="auto"/>
        <w:bottom w:val="none" w:sz="0" w:space="0" w:color="auto"/>
        <w:right w:val="none" w:sz="0" w:space="0" w:color="auto"/>
      </w:divBdr>
    </w:div>
    <w:div w:id="866988717">
      <w:bodyDiv w:val="1"/>
      <w:marLeft w:val="0"/>
      <w:marRight w:val="0"/>
      <w:marTop w:val="0"/>
      <w:marBottom w:val="0"/>
      <w:divBdr>
        <w:top w:val="none" w:sz="0" w:space="0" w:color="auto"/>
        <w:left w:val="none" w:sz="0" w:space="0" w:color="auto"/>
        <w:bottom w:val="none" w:sz="0" w:space="0" w:color="auto"/>
        <w:right w:val="none" w:sz="0" w:space="0" w:color="auto"/>
      </w:divBdr>
    </w:div>
    <w:div w:id="869954549">
      <w:bodyDiv w:val="1"/>
      <w:marLeft w:val="0"/>
      <w:marRight w:val="0"/>
      <w:marTop w:val="0"/>
      <w:marBottom w:val="0"/>
      <w:divBdr>
        <w:top w:val="none" w:sz="0" w:space="0" w:color="auto"/>
        <w:left w:val="none" w:sz="0" w:space="0" w:color="auto"/>
        <w:bottom w:val="none" w:sz="0" w:space="0" w:color="auto"/>
        <w:right w:val="none" w:sz="0" w:space="0" w:color="auto"/>
      </w:divBdr>
    </w:div>
    <w:div w:id="870190424">
      <w:bodyDiv w:val="1"/>
      <w:marLeft w:val="0"/>
      <w:marRight w:val="0"/>
      <w:marTop w:val="0"/>
      <w:marBottom w:val="0"/>
      <w:divBdr>
        <w:top w:val="none" w:sz="0" w:space="0" w:color="auto"/>
        <w:left w:val="none" w:sz="0" w:space="0" w:color="auto"/>
        <w:bottom w:val="none" w:sz="0" w:space="0" w:color="auto"/>
        <w:right w:val="none" w:sz="0" w:space="0" w:color="auto"/>
      </w:divBdr>
    </w:div>
    <w:div w:id="877595086">
      <w:bodyDiv w:val="1"/>
      <w:marLeft w:val="0"/>
      <w:marRight w:val="0"/>
      <w:marTop w:val="0"/>
      <w:marBottom w:val="0"/>
      <w:divBdr>
        <w:top w:val="none" w:sz="0" w:space="0" w:color="auto"/>
        <w:left w:val="none" w:sz="0" w:space="0" w:color="auto"/>
        <w:bottom w:val="none" w:sz="0" w:space="0" w:color="auto"/>
        <w:right w:val="none" w:sz="0" w:space="0" w:color="auto"/>
      </w:divBdr>
    </w:div>
    <w:div w:id="880822485">
      <w:bodyDiv w:val="1"/>
      <w:marLeft w:val="0"/>
      <w:marRight w:val="0"/>
      <w:marTop w:val="0"/>
      <w:marBottom w:val="0"/>
      <w:divBdr>
        <w:top w:val="none" w:sz="0" w:space="0" w:color="auto"/>
        <w:left w:val="none" w:sz="0" w:space="0" w:color="auto"/>
        <w:bottom w:val="none" w:sz="0" w:space="0" w:color="auto"/>
        <w:right w:val="none" w:sz="0" w:space="0" w:color="auto"/>
      </w:divBdr>
    </w:div>
    <w:div w:id="880940421">
      <w:bodyDiv w:val="1"/>
      <w:marLeft w:val="0"/>
      <w:marRight w:val="0"/>
      <w:marTop w:val="0"/>
      <w:marBottom w:val="0"/>
      <w:divBdr>
        <w:top w:val="none" w:sz="0" w:space="0" w:color="auto"/>
        <w:left w:val="none" w:sz="0" w:space="0" w:color="auto"/>
        <w:bottom w:val="none" w:sz="0" w:space="0" w:color="auto"/>
        <w:right w:val="none" w:sz="0" w:space="0" w:color="auto"/>
      </w:divBdr>
    </w:div>
    <w:div w:id="889151059">
      <w:bodyDiv w:val="1"/>
      <w:marLeft w:val="0"/>
      <w:marRight w:val="0"/>
      <w:marTop w:val="0"/>
      <w:marBottom w:val="0"/>
      <w:divBdr>
        <w:top w:val="none" w:sz="0" w:space="0" w:color="auto"/>
        <w:left w:val="none" w:sz="0" w:space="0" w:color="auto"/>
        <w:bottom w:val="none" w:sz="0" w:space="0" w:color="auto"/>
        <w:right w:val="none" w:sz="0" w:space="0" w:color="auto"/>
      </w:divBdr>
    </w:div>
    <w:div w:id="894123386">
      <w:bodyDiv w:val="1"/>
      <w:marLeft w:val="0"/>
      <w:marRight w:val="0"/>
      <w:marTop w:val="0"/>
      <w:marBottom w:val="0"/>
      <w:divBdr>
        <w:top w:val="none" w:sz="0" w:space="0" w:color="auto"/>
        <w:left w:val="none" w:sz="0" w:space="0" w:color="auto"/>
        <w:bottom w:val="none" w:sz="0" w:space="0" w:color="auto"/>
        <w:right w:val="none" w:sz="0" w:space="0" w:color="auto"/>
      </w:divBdr>
    </w:div>
    <w:div w:id="897087320">
      <w:bodyDiv w:val="1"/>
      <w:marLeft w:val="0"/>
      <w:marRight w:val="0"/>
      <w:marTop w:val="0"/>
      <w:marBottom w:val="0"/>
      <w:divBdr>
        <w:top w:val="none" w:sz="0" w:space="0" w:color="auto"/>
        <w:left w:val="none" w:sz="0" w:space="0" w:color="auto"/>
        <w:bottom w:val="none" w:sz="0" w:space="0" w:color="auto"/>
        <w:right w:val="none" w:sz="0" w:space="0" w:color="auto"/>
      </w:divBdr>
    </w:div>
    <w:div w:id="900553803">
      <w:bodyDiv w:val="1"/>
      <w:marLeft w:val="0"/>
      <w:marRight w:val="0"/>
      <w:marTop w:val="0"/>
      <w:marBottom w:val="0"/>
      <w:divBdr>
        <w:top w:val="none" w:sz="0" w:space="0" w:color="auto"/>
        <w:left w:val="none" w:sz="0" w:space="0" w:color="auto"/>
        <w:bottom w:val="none" w:sz="0" w:space="0" w:color="auto"/>
        <w:right w:val="none" w:sz="0" w:space="0" w:color="auto"/>
      </w:divBdr>
    </w:div>
    <w:div w:id="901217537">
      <w:bodyDiv w:val="1"/>
      <w:marLeft w:val="0"/>
      <w:marRight w:val="0"/>
      <w:marTop w:val="0"/>
      <w:marBottom w:val="0"/>
      <w:divBdr>
        <w:top w:val="none" w:sz="0" w:space="0" w:color="auto"/>
        <w:left w:val="none" w:sz="0" w:space="0" w:color="auto"/>
        <w:bottom w:val="none" w:sz="0" w:space="0" w:color="auto"/>
        <w:right w:val="none" w:sz="0" w:space="0" w:color="auto"/>
      </w:divBdr>
    </w:div>
    <w:div w:id="902643269">
      <w:bodyDiv w:val="1"/>
      <w:marLeft w:val="0"/>
      <w:marRight w:val="0"/>
      <w:marTop w:val="0"/>
      <w:marBottom w:val="0"/>
      <w:divBdr>
        <w:top w:val="none" w:sz="0" w:space="0" w:color="auto"/>
        <w:left w:val="none" w:sz="0" w:space="0" w:color="auto"/>
        <w:bottom w:val="none" w:sz="0" w:space="0" w:color="auto"/>
        <w:right w:val="none" w:sz="0" w:space="0" w:color="auto"/>
      </w:divBdr>
    </w:div>
    <w:div w:id="905988522">
      <w:bodyDiv w:val="1"/>
      <w:marLeft w:val="0"/>
      <w:marRight w:val="0"/>
      <w:marTop w:val="0"/>
      <w:marBottom w:val="0"/>
      <w:divBdr>
        <w:top w:val="none" w:sz="0" w:space="0" w:color="auto"/>
        <w:left w:val="none" w:sz="0" w:space="0" w:color="auto"/>
        <w:bottom w:val="none" w:sz="0" w:space="0" w:color="auto"/>
        <w:right w:val="none" w:sz="0" w:space="0" w:color="auto"/>
      </w:divBdr>
    </w:div>
    <w:div w:id="914898959">
      <w:bodyDiv w:val="1"/>
      <w:marLeft w:val="0"/>
      <w:marRight w:val="0"/>
      <w:marTop w:val="0"/>
      <w:marBottom w:val="0"/>
      <w:divBdr>
        <w:top w:val="none" w:sz="0" w:space="0" w:color="auto"/>
        <w:left w:val="none" w:sz="0" w:space="0" w:color="auto"/>
        <w:bottom w:val="none" w:sz="0" w:space="0" w:color="auto"/>
        <w:right w:val="none" w:sz="0" w:space="0" w:color="auto"/>
      </w:divBdr>
    </w:div>
    <w:div w:id="918564552">
      <w:bodyDiv w:val="1"/>
      <w:marLeft w:val="0"/>
      <w:marRight w:val="0"/>
      <w:marTop w:val="0"/>
      <w:marBottom w:val="0"/>
      <w:divBdr>
        <w:top w:val="none" w:sz="0" w:space="0" w:color="auto"/>
        <w:left w:val="none" w:sz="0" w:space="0" w:color="auto"/>
        <w:bottom w:val="none" w:sz="0" w:space="0" w:color="auto"/>
        <w:right w:val="none" w:sz="0" w:space="0" w:color="auto"/>
      </w:divBdr>
    </w:div>
    <w:div w:id="920482349">
      <w:bodyDiv w:val="1"/>
      <w:marLeft w:val="0"/>
      <w:marRight w:val="0"/>
      <w:marTop w:val="0"/>
      <w:marBottom w:val="0"/>
      <w:divBdr>
        <w:top w:val="none" w:sz="0" w:space="0" w:color="auto"/>
        <w:left w:val="none" w:sz="0" w:space="0" w:color="auto"/>
        <w:bottom w:val="none" w:sz="0" w:space="0" w:color="auto"/>
        <w:right w:val="none" w:sz="0" w:space="0" w:color="auto"/>
      </w:divBdr>
    </w:div>
    <w:div w:id="924344238">
      <w:bodyDiv w:val="1"/>
      <w:marLeft w:val="0"/>
      <w:marRight w:val="0"/>
      <w:marTop w:val="0"/>
      <w:marBottom w:val="0"/>
      <w:divBdr>
        <w:top w:val="none" w:sz="0" w:space="0" w:color="auto"/>
        <w:left w:val="none" w:sz="0" w:space="0" w:color="auto"/>
        <w:bottom w:val="none" w:sz="0" w:space="0" w:color="auto"/>
        <w:right w:val="none" w:sz="0" w:space="0" w:color="auto"/>
      </w:divBdr>
    </w:div>
    <w:div w:id="926696952">
      <w:bodyDiv w:val="1"/>
      <w:marLeft w:val="0"/>
      <w:marRight w:val="0"/>
      <w:marTop w:val="0"/>
      <w:marBottom w:val="0"/>
      <w:divBdr>
        <w:top w:val="none" w:sz="0" w:space="0" w:color="auto"/>
        <w:left w:val="none" w:sz="0" w:space="0" w:color="auto"/>
        <w:bottom w:val="none" w:sz="0" w:space="0" w:color="auto"/>
        <w:right w:val="none" w:sz="0" w:space="0" w:color="auto"/>
      </w:divBdr>
    </w:div>
    <w:div w:id="927730818">
      <w:bodyDiv w:val="1"/>
      <w:marLeft w:val="0"/>
      <w:marRight w:val="0"/>
      <w:marTop w:val="0"/>
      <w:marBottom w:val="0"/>
      <w:divBdr>
        <w:top w:val="none" w:sz="0" w:space="0" w:color="auto"/>
        <w:left w:val="none" w:sz="0" w:space="0" w:color="auto"/>
        <w:bottom w:val="none" w:sz="0" w:space="0" w:color="auto"/>
        <w:right w:val="none" w:sz="0" w:space="0" w:color="auto"/>
      </w:divBdr>
    </w:div>
    <w:div w:id="938952455">
      <w:bodyDiv w:val="1"/>
      <w:marLeft w:val="0"/>
      <w:marRight w:val="0"/>
      <w:marTop w:val="0"/>
      <w:marBottom w:val="0"/>
      <w:divBdr>
        <w:top w:val="none" w:sz="0" w:space="0" w:color="auto"/>
        <w:left w:val="none" w:sz="0" w:space="0" w:color="auto"/>
        <w:bottom w:val="none" w:sz="0" w:space="0" w:color="auto"/>
        <w:right w:val="none" w:sz="0" w:space="0" w:color="auto"/>
      </w:divBdr>
    </w:div>
    <w:div w:id="942613873">
      <w:bodyDiv w:val="1"/>
      <w:marLeft w:val="0"/>
      <w:marRight w:val="0"/>
      <w:marTop w:val="0"/>
      <w:marBottom w:val="0"/>
      <w:divBdr>
        <w:top w:val="none" w:sz="0" w:space="0" w:color="auto"/>
        <w:left w:val="none" w:sz="0" w:space="0" w:color="auto"/>
        <w:bottom w:val="none" w:sz="0" w:space="0" w:color="auto"/>
        <w:right w:val="none" w:sz="0" w:space="0" w:color="auto"/>
      </w:divBdr>
    </w:div>
    <w:div w:id="944850954">
      <w:bodyDiv w:val="1"/>
      <w:marLeft w:val="0"/>
      <w:marRight w:val="0"/>
      <w:marTop w:val="0"/>
      <w:marBottom w:val="0"/>
      <w:divBdr>
        <w:top w:val="none" w:sz="0" w:space="0" w:color="auto"/>
        <w:left w:val="none" w:sz="0" w:space="0" w:color="auto"/>
        <w:bottom w:val="none" w:sz="0" w:space="0" w:color="auto"/>
        <w:right w:val="none" w:sz="0" w:space="0" w:color="auto"/>
      </w:divBdr>
    </w:div>
    <w:div w:id="946355709">
      <w:bodyDiv w:val="1"/>
      <w:marLeft w:val="0"/>
      <w:marRight w:val="0"/>
      <w:marTop w:val="0"/>
      <w:marBottom w:val="0"/>
      <w:divBdr>
        <w:top w:val="none" w:sz="0" w:space="0" w:color="auto"/>
        <w:left w:val="none" w:sz="0" w:space="0" w:color="auto"/>
        <w:bottom w:val="none" w:sz="0" w:space="0" w:color="auto"/>
        <w:right w:val="none" w:sz="0" w:space="0" w:color="auto"/>
      </w:divBdr>
    </w:div>
    <w:div w:id="953753709">
      <w:bodyDiv w:val="1"/>
      <w:marLeft w:val="0"/>
      <w:marRight w:val="0"/>
      <w:marTop w:val="0"/>
      <w:marBottom w:val="0"/>
      <w:divBdr>
        <w:top w:val="none" w:sz="0" w:space="0" w:color="auto"/>
        <w:left w:val="none" w:sz="0" w:space="0" w:color="auto"/>
        <w:bottom w:val="none" w:sz="0" w:space="0" w:color="auto"/>
        <w:right w:val="none" w:sz="0" w:space="0" w:color="auto"/>
      </w:divBdr>
    </w:div>
    <w:div w:id="976492738">
      <w:bodyDiv w:val="1"/>
      <w:marLeft w:val="0"/>
      <w:marRight w:val="0"/>
      <w:marTop w:val="0"/>
      <w:marBottom w:val="0"/>
      <w:divBdr>
        <w:top w:val="none" w:sz="0" w:space="0" w:color="auto"/>
        <w:left w:val="none" w:sz="0" w:space="0" w:color="auto"/>
        <w:bottom w:val="none" w:sz="0" w:space="0" w:color="auto"/>
        <w:right w:val="none" w:sz="0" w:space="0" w:color="auto"/>
      </w:divBdr>
    </w:div>
    <w:div w:id="983855036">
      <w:bodyDiv w:val="1"/>
      <w:marLeft w:val="0"/>
      <w:marRight w:val="0"/>
      <w:marTop w:val="0"/>
      <w:marBottom w:val="0"/>
      <w:divBdr>
        <w:top w:val="none" w:sz="0" w:space="0" w:color="auto"/>
        <w:left w:val="none" w:sz="0" w:space="0" w:color="auto"/>
        <w:bottom w:val="none" w:sz="0" w:space="0" w:color="auto"/>
        <w:right w:val="none" w:sz="0" w:space="0" w:color="auto"/>
      </w:divBdr>
    </w:div>
    <w:div w:id="985013277">
      <w:bodyDiv w:val="1"/>
      <w:marLeft w:val="0"/>
      <w:marRight w:val="0"/>
      <w:marTop w:val="0"/>
      <w:marBottom w:val="0"/>
      <w:divBdr>
        <w:top w:val="none" w:sz="0" w:space="0" w:color="auto"/>
        <w:left w:val="none" w:sz="0" w:space="0" w:color="auto"/>
        <w:bottom w:val="none" w:sz="0" w:space="0" w:color="auto"/>
        <w:right w:val="none" w:sz="0" w:space="0" w:color="auto"/>
      </w:divBdr>
    </w:div>
    <w:div w:id="985089717">
      <w:bodyDiv w:val="1"/>
      <w:marLeft w:val="0"/>
      <w:marRight w:val="0"/>
      <w:marTop w:val="0"/>
      <w:marBottom w:val="0"/>
      <w:divBdr>
        <w:top w:val="none" w:sz="0" w:space="0" w:color="auto"/>
        <w:left w:val="none" w:sz="0" w:space="0" w:color="auto"/>
        <w:bottom w:val="none" w:sz="0" w:space="0" w:color="auto"/>
        <w:right w:val="none" w:sz="0" w:space="0" w:color="auto"/>
      </w:divBdr>
    </w:div>
    <w:div w:id="986591308">
      <w:bodyDiv w:val="1"/>
      <w:marLeft w:val="0"/>
      <w:marRight w:val="0"/>
      <w:marTop w:val="0"/>
      <w:marBottom w:val="0"/>
      <w:divBdr>
        <w:top w:val="none" w:sz="0" w:space="0" w:color="auto"/>
        <w:left w:val="none" w:sz="0" w:space="0" w:color="auto"/>
        <w:bottom w:val="none" w:sz="0" w:space="0" w:color="auto"/>
        <w:right w:val="none" w:sz="0" w:space="0" w:color="auto"/>
      </w:divBdr>
    </w:div>
    <w:div w:id="989098758">
      <w:bodyDiv w:val="1"/>
      <w:marLeft w:val="0"/>
      <w:marRight w:val="0"/>
      <w:marTop w:val="0"/>
      <w:marBottom w:val="0"/>
      <w:divBdr>
        <w:top w:val="none" w:sz="0" w:space="0" w:color="auto"/>
        <w:left w:val="none" w:sz="0" w:space="0" w:color="auto"/>
        <w:bottom w:val="none" w:sz="0" w:space="0" w:color="auto"/>
        <w:right w:val="none" w:sz="0" w:space="0" w:color="auto"/>
      </w:divBdr>
    </w:div>
    <w:div w:id="992215727">
      <w:bodyDiv w:val="1"/>
      <w:marLeft w:val="0"/>
      <w:marRight w:val="0"/>
      <w:marTop w:val="0"/>
      <w:marBottom w:val="0"/>
      <w:divBdr>
        <w:top w:val="none" w:sz="0" w:space="0" w:color="auto"/>
        <w:left w:val="none" w:sz="0" w:space="0" w:color="auto"/>
        <w:bottom w:val="none" w:sz="0" w:space="0" w:color="auto"/>
        <w:right w:val="none" w:sz="0" w:space="0" w:color="auto"/>
      </w:divBdr>
    </w:div>
    <w:div w:id="993947441">
      <w:bodyDiv w:val="1"/>
      <w:marLeft w:val="0"/>
      <w:marRight w:val="0"/>
      <w:marTop w:val="0"/>
      <w:marBottom w:val="0"/>
      <w:divBdr>
        <w:top w:val="none" w:sz="0" w:space="0" w:color="auto"/>
        <w:left w:val="none" w:sz="0" w:space="0" w:color="auto"/>
        <w:bottom w:val="none" w:sz="0" w:space="0" w:color="auto"/>
        <w:right w:val="none" w:sz="0" w:space="0" w:color="auto"/>
      </w:divBdr>
      <w:divsChild>
        <w:div w:id="1550339436">
          <w:marLeft w:val="0"/>
          <w:marRight w:val="0"/>
          <w:marTop w:val="0"/>
          <w:marBottom w:val="0"/>
          <w:divBdr>
            <w:top w:val="none" w:sz="0" w:space="0" w:color="auto"/>
            <w:left w:val="none" w:sz="0" w:space="0" w:color="auto"/>
            <w:bottom w:val="none" w:sz="0" w:space="0" w:color="auto"/>
            <w:right w:val="none" w:sz="0" w:space="0" w:color="auto"/>
          </w:divBdr>
          <w:divsChild>
            <w:div w:id="15171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89582">
      <w:bodyDiv w:val="1"/>
      <w:marLeft w:val="0"/>
      <w:marRight w:val="0"/>
      <w:marTop w:val="0"/>
      <w:marBottom w:val="0"/>
      <w:divBdr>
        <w:top w:val="none" w:sz="0" w:space="0" w:color="auto"/>
        <w:left w:val="none" w:sz="0" w:space="0" w:color="auto"/>
        <w:bottom w:val="none" w:sz="0" w:space="0" w:color="auto"/>
        <w:right w:val="none" w:sz="0" w:space="0" w:color="auto"/>
      </w:divBdr>
    </w:div>
    <w:div w:id="1003244082">
      <w:bodyDiv w:val="1"/>
      <w:marLeft w:val="0"/>
      <w:marRight w:val="0"/>
      <w:marTop w:val="0"/>
      <w:marBottom w:val="0"/>
      <w:divBdr>
        <w:top w:val="none" w:sz="0" w:space="0" w:color="auto"/>
        <w:left w:val="none" w:sz="0" w:space="0" w:color="auto"/>
        <w:bottom w:val="none" w:sz="0" w:space="0" w:color="auto"/>
        <w:right w:val="none" w:sz="0" w:space="0" w:color="auto"/>
      </w:divBdr>
    </w:div>
    <w:div w:id="1007251904">
      <w:bodyDiv w:val="1"/>
      <w:marLeft w:val="0"/>
      <w:marRight w:val="0"/>
      <w:marTop w:val="0"/>
      <w:marBottom w:val="0"/>
      <w:divBdr>
        <w:top w:val="none" w:sz="0" w:space="0" w:color="auto"/>
        <w:left w:val="none" w:sz="0" w:space="0" w:color="auto"/>
        <w:bottom w:val="none" w:sz="0" w:space="0" w:color="auto"/>
        <w:right w:val="none" w:sz="0" w:space="0" w:color="auto"/>
      </w:divBdr>
    </w:div>
    <w:div w:id="1009061772">
      <w:bodyDiv w:val="1"/>
      <w:marLeft w:val="0"/>
      <w:marRight w:val="0"/>
      <w:marTop w:val="0"/>
      <w:marBottom w:val="0"/>
      <w:divBdr>
        <w:top w:val="none" w:sz="0" w:space="0" w:color="auto"/>
        <w:left w:val="none" w:sz="0" w:space="0" w:color="auto"/>
        <w:bottom w:val="none" w:sz="0" w:space="0" w:color="auto"/>
        <w:right w:val="none" w:sz="0" w:space="0" w:color="auto"/>
      </w:divBdr>
    </w:div>
    <w:div w:id="1011374755">
      <w:bodyDiv w:val="1"/>
      <w:marLeft w:val="0"/>
      <w:marRight w:val="0"/>
      <w:marTop w:val="0"/>
      <w:marBottom w:val="0"/>
      <w:divBdr>
        <w:top w:val="none" w:sz="0" w:space="0" w:color="auto"/>
        <w:left w:val="none" w:sz="0" w:space="0" w:color="auto"/>
        <w:bottom w:val="none" w:sz="0" w:space="0" w:color="auto"/>
        <w:right w:val="none" w:sz="0" w:space="0" w:color="auto"/>
      </w:divBdr>
    </w:div>
    <w:div w:id="1016007512">
      <w:bodyDiv w:val="1"/>
      <w:marLeft w:val="0"/>
      <w:marRight w:val="0"/>
      <w:marTop w:val="0"/>
      <w:marBottom w:val="0"/>
      <w:divBdr>
        <w:top w:val="none" w:sz="0" w:space="0" w:color="auto"/>
        <w:left w:val="none" w:sz="0" w:space="0" w:color="auto"/>
        <w:bottom w:val="none" w:sz="0" w:space="0" w:color="auto"/>
        <w:right w:val="none" w:sz="0" w:space="0" w:color="auto"/>
      </w:divBdr>
    </w:div>
    <w:div w:id="1024745026">
      <w:bodyDiv w:val="1"/>
      <w:marLeft w:val="0"/>
      <w:marRight w:val="0"/>
      <w:marTop w:val="0"/>
      <w:marBottom w:val="0"/>
      <w:divBdr>
        <w:top w:val="none" w:sz="0" w:space="0" w:color="auto"/>
        <w:left w:val="none" w:sz="0" w:space="0" w:color="auto"/>
        <w:bottom w:val="none" w:sz="0" w:space="0" w:color="auto"/>
        <w:right w:val="none" w:sz="0" w:space="0" w:color="auto"/>
      </w:divBdr>
    </w:div>
    <w:div w:id="1028993653">
      <w:bodyDiv w:val="1"/>
      <w:marLeft w:val="0"/>
      <w:marRight w:val="0"/>
      <w:marTop w:val="0"/>
      <w:marBottom w:val="0"/>
      <w:divBdr>
        <w:top w:val="none" w:sz="0" w:space="0" w:color="auto"/>
        <w:left w:val="none" w:sz="0" w:space="0" w:color="auto"/>
        <w:bottom w:val="none" w:sz="0" w:space="0" w:color="auto"/>
        <w:right w:val="none" w:sz="0" w:space="0" w:color="auto"/>
      </w:divBdr>
    </w:div>
    <w:div w:id="1033117385">
      <w:bodyDiv w:val="1"/>
      <w:marLeft w:val="0"/>
      <w:marRight w:val="0"/>
      <w:marTop w:val="0"/>
      <w:marBottom w:val="0"/>
      <w:divBdr>
        <w:top w:val="none" w:sz="0" w:space="0" w:color="auto"/>
        <w:left w:val="none" w:sz="0" w:space="0" w:color="auto"/>
        <w:bottom w:val="none" w:sz="0" w:space="0" w:color="auto"/>
        <w:right w:val="none" w:sz="0" w:space="0" w:color="auto"/>
      </w:divBdr>
    </w:div>
    <w:div w:id="1033964053">
      <w:bodyDiv w:val="1"/>
      <w:marLeft w:val="0"/>
      <w:marRight w:val="0"/>
      <w:marTop w:val="0"/>
      <w:marBottom w:val="0"/>
      <w:divBdr>
        <w:top w:val="none" w:sz="0" w:space="0" w:color="auto"/>
        <w:left w:val="none" w:sz="0" w:space="0" w:color="auto"/>
        <w:bottom w:val="none" w:sz="0" w:space="0" w:color="auto"/>
        <w:right w:val="none" w:sz="0" w:space="0" w:color="auto"/>
      </w:divBdr>
    </w:div>
    <w:div w:id="1034110729">
      <w:bodyDiv w:val="1"/>
      <w:marLeft w:val="0"/>
      <w:marRight w:val="0"/>
      <w:marTop w:val="0"/>
      <w:marBottom w:val="0"/>
      <w:divBdr>
        <w:top w:val="none" w:sz="0" w:space="0" w:color="auto"/>
        <w:left w:val="none" w:sz="0" w:space="0" w:color="auto"/>
        <w:bottom w:val="none" w:sz="0" w:space="0" w:color="auto"/>
        <w:right w:val="none" w:sz="0" w:space="0" w:color="auto"/>
      </w:divBdr>
    </w:div>
    <w:div w:id="1039933103">
      <w:bodyDiv w:val="1"/>
      <w:marLeft w:val="0"/>
      <w:marRight w:val="0"/>
      <w:marTop w:val="0"/>
      <w:marBottom w:val="0"/>
      <w:divBdr>
        <w:top w:val="none" w:sz="0" w:space="0" w:color="auto"/>
        <w:left w:val="none" w:sz="0" w:space="0" w:color="auto"/>
        <w:bottom w:val="none" w:sz="0" w:space="0" w:color="auto"/>
        <w:right w:val="none" w:sz="0" w:space="0" w:color="auto"/>
      </w:divBdr>
    </w:div>
    <w:div w:id="1039938690">
      <w:bodyDiv w:val="1"/>
      <w:marLeft w:val="0"/>
      <w:marRight w:val="0"/>
      <w:marTop w:val="0"/>
      <w:marBottom w:val="0"/>
      <w:divBdr>
        <w:top w:val="none" w:sz="0" w:space="0" w:color="auto"/>
        <w:left w:val="none" w:sz="0" w:space="0" w:color="auto"/>
        <w:bottom w:val="none" w:sz="0" w:space="0" w:color="auto"/>
        <w:right w:val="none" w:sz="0" w:space="0" w:color="auto"/>
      </w:divBdr>
    </w:div>
    <w:div w:id="1046180337">
      <w:bodyDiv w:val="1"/>
      <w:marLeft w:val="0"/>
      <w:marRight w:val="0"/>
      <w:marTop w:val="0"/>
      <w:marBottom w:val="0"/>
      <w:divBdr>
        <w:top w:val="none" w:sz="0" w:space="0" w:color="auto"/>
        <w:left w:val="none" w:sz="0" w:space="0" w:color="auto"/>
        <w:bottom w:val="none" w:sz="0" w:space="0" w:color="auto"/>
        <w:right w:val="none" w:sz="0" w:space="0" w:color="auto"/>
      </w:divBdr>
    </w:div>
    <w:div w:id="1047951981">
      <w:bodyDiv w:val="1"/>
      <w:marLeft w:val="0"/>
      <w:marRight w:val="0"/>
      <w:marTop w:val="0"/>
      <w:marBottom w:val="0"/>
      <w:divBdr>
        <w:top w:val="none" w:sz="0" w:space="0" w:color="auto"/>
        <w:left w:val="none" w:sz="0" w:space="0" w:color="auto"/>
        <w:bottom w:val="none" w:sz="0" w:space="0" w:color="auto"/>
        <w:right w:val="none" w:sz="0" w:space="0" w:color="auto"/>
      </w:divBdr>
    </w:div>
    <w:div w:id="1049843832">
      <w:bodyDiv w:val="1"/>
      <w:marLeft w:val="0"/>
      <w:marRight w:val="0"/>
      <w:marTop w:val="0"/>
      <w:marBottom w:val="0"/>
      <w:divBdr>
        <w:top w:val="none" w:sz="0" w:space="0" w:color="auto"/>
        <w:left w:val="none" w:sz="0" w:space="0" w:color="auto"/>
        <w:bottom w:val="none" w:sz="0" w:space="0" w:color="auto"/>
        <w:right w:val="none" w:sz="0" w:space="0" w:color="auto"/>
      </w:divBdr>
    </w:div>
    <w:div w:id="1050306879">
      <w:bodyDiv w:val="1"/>
      <w:marLeft w:val="0"/>
      <w:marRight w:val="0"/>
      <w:marTop w:val="0"/>
      <w:marBottom w:val="0"/>
      <w:divBdr>
        <w:top w:val="none" w:sz="0" w:space="0" w:color="auto"/>
        <w:left w:val="none" w:sz="0" w:space="0" w:color="auto"/>
        <w:bottom w:val="none" w:sz="0" w:space="0" w:color="auto"/>
        <w:right w:val="none" w:sz="0" w:space="0" w:color="auto"/>
      </w:divBdr>
    </w:div>
    <w:div w:id="1056245415">
      <w:bodyDiv w:val="1"/>
      <w:marLeft w:val="0"/>
      <w:marRight w:val="0"/>
      <w:marTop w:val="0"/>
      <w:marBottom w:val="0"/>
      <w:divBdr>
        <w:top w:val="none" w:sz="0" w:space="0" w:color="auto"/>
        <w:left w:val="none" w:sz="0" w:space="0" w:color="auto"/>
        <w:bottom w:val="none" w:sz="0" w:space="0" w:color="auto"/>
        <w:right w:val="none" w:sz="0" w:space="0" w:color="auto"/>
      </w:divBdr>
    </w:div>
    <w:div w:id="1062601814">
      <w:bodyDiv w:val="1"/>
      <w:marLeft w:val="0"/>
      <w:marRight w:val="0"/>
      <w:marTop w:val="0"/>
      <w:marBottom w:val="0"/>
      <w:divBdr>
        <w:top w:val="none" w:sz="0" w:space="0" w:color="auto"/>
        <w:left w:val="none" w:sz="0" w:space="0" w:color="auto"/>
        <w:bottom w:val="none" w:sz="0" w:space="0" w:color="auto"/>
        <w:right w:val="none" w:sz="0" w:space="0" w:color="auto"/>
      </w:divBdr>
    </w:div>
    <w:div w:id="1069308669">
      <w:bodyDiv w:val="1"/>
      <w:marLeft w:val="0"/>
      <w:marRight w:val="0"/>
      <w:marTop w:val="0"/>
      <w:marBottom w:val="0"/>
      <w:divBdr>
        <w:top w:val="none" w:sz="0" w:space="0" w:color="auto"/>
        <w:left w:val="none" w:sz="0" w:space="0" w:color="auto"/>
        <w:bottom w:val="none" w:sz="0" w:space="0" w:color="auto"/>
        <w:right w:val="none" w:sz="0" w:space="0" w:color="auto"/>
      </w:divBdr>
    </w:div>
    <w:div w:id="1073966099">
      <w:bodyDiv w:val="1"/>
      <w:marLeft w:val="0"/>
      <w:marRight w:val="0"/>
      <w:marTop w:val="0"/>
      <w:marBottom w:val="0"/>
      <w:divBdr>
        <w:top w:val="none" w:sz="0" w:space="0" w:color="auto"/>
        <w:left w:val="none" w:sz="0" w:space="0" w:color="auto"/>
        <w:bottom w:val="none" w:sz="0" w:space="0" w:color="auto"/>
        <w:right w:val="none" w:sz="0" w:space="0" w:color="auto"/>
      </w:divBdr>
    </w:div>
    <w:div w:id="1076315873">
      <w:bodyDiv w:val="1"/>
      <w:marLeft w:val="0"/>
      <w:marRight w:val="0"/>
      <w:marTop w:val="0"/>
      <w:marBottom w:val="0"/>
      <w:divBdr>
        <w:top w:val="none" w:sz="0" w:space="0" w:color="auto"/>
        <w:left w:val="none" w:sz="0" w:space="0" w:color="auto"/>
        <w:bottom w:val="none" w:sz="0" w:space="0" w:color="auto"/>
        <w:right w:val="none" w:sz="0" w:space="0" w:color="auto"/>
      </w:divBdr>
    </w:div>
    <w:div w:id="1076780568">
      <w:bodyDiv w:val="1"/>
      <w:marLeft w:val="0"/>
      <w:marRight w:val="0"/>
      <w:marTop w:val="0"/>
      <w:marBottom w:val="0"/>
      <w:divBdr>
        <w:top w:val="none" w:sz="0" w:space="0" w:color="auto"/>
        <w:left w:val="none" w:sz="0" w:space="0" w:color="auto"/>
        <w:bottom w:val="none" w:sz="0" w:space="0" w:color="auto"/>
        <w:right w:val="none" w:sz="0" w:space="0" w:color="auto"/>
      </w:divBdr>
    </w:div>
    <w:div w:id="1085029291">
      <w:bodyDiv w:val="1"/>
      <w:marLeft w:val="0"/>
      <w:marRight w:val="0"/>
      <w:marTop w:val="0"/>
      <w:marBottom w:val="0"/>
      <w:divBdr>
        <w:top w:val="none" w:sz="0" w:space="0" w:color="auto"/>
        <w:left w:val="none" w:sz="0" w:space="0" w:color="auto"/>
        <w:bottom w:val="none" w:sz="0" w:space="0" w:color="auto"/>
        <w:right w:val="none" w:sz="0" w:space="0" w:color="auto"/>
      </w:divBdr>
    </w:div>
    <w:div w:id="1085346004">
      <w:bodyDiv w:val="1"/>
      <w:marLeft w:val="0"/>
      <w:marRight w:val="0"/>
      <w:marTop w:val="0"/>
      <w:marBottom w:val="0"/>
      <w:divBdr>
        <w:top w:val="none" w:sz="0" w:space="0" w:color="auto"/>
        <w:left w:val="none" w:sz="0" w:space="0" w:color="auto"/>
        <w:bottom w:val="none" w:sz="0" w:space="0" w:color="auto"/>
        <w:right w:val="none" w:sz="0" w:space="0" w:color="auto"/>
      </w:divBdr>
    </w:div>
    <w:div w:id="1089543914">
      <w:bodyDiv w:val="1"/>
      <w:marLeft w:val="0"/>
      <w:marRight w:val="0"/>
      <w:marTop w:val="0"/>
      <w:marBottom w:val="0"/>
      <w:divBdr>
        <w:top w:val="none" w:sz="0" w:space="0" w:color="auto"/>
        <w:left w:val="none" w:sz="0" w:space="0" w:color="auto"/>
        <w:bottom w:val="none" w:sz="0" w:space="0" w:color="auto"/>
        <w:right w:val="none" w:sz="0" w:space="0" w:color="auto"/>
      </w:divBdr>
    </w:div>
    <w:div w:id="1092506121">
      <w:bodyDiv w:val="1"/>
      <w:marLeft w:val="0"/>
      <w:marRight w:val="0"/>
      <w:marTop w:val="0"/>
      <w:marBottom w:val="0"/>
      <w:divBdr>
        <w:top w:val="none" w:sz="0" w:space="0" w:color="auto"/>
        <w:left w:val="none" w:sz="0" w:space="0" w:color="auto"/>
        <w:bottom w:val="none" w:sz="0" w:space="0" w:color="auto"/>
        <w:right w:val="none" w:sz="0" w:space="0" w:color="auto"/>
      </w:divBdr>
    </w:div>
    <w:div w:id="1093630983">
      <w:bodyDiv w:val="1"/>
      <w:marLeft w:val="0"/>
      <w:marRight w:val="0"/>
      <w:marTop w:val="0"/>
      <w:marBottom w:val="0"/>
      <w:divBdr>
        <w:top w:val="none" w:sz="0" w:space="0" w:color="auto"/>
        <w:left w:val="none" w:sz="0" w:space="0" w:color="auto"/>
        <w:bottom w:val="none" w:sz="0" w:space="0" w:color="auto"/>
        <w:right w:val="none" w:sz="0" w:space="0" w:color="auto"/>
      </w:divBdr>
    </w:div>
    <w:div w:id="1095439892">
      <w:bodyDiv w:val="1"/>
      <w:marLeft w:val="0"/>
      <w:marRight w:val="0"/>
      <w:marTop w:val="0"/>
      <w:marBottom w:val="0"/>
      <w:divBdr>
        <w:top w:val="none" w:sz="0" w:space="0" w:color="auto"/>
        <w:left w:val="none" w:sz="0" w:space="0" w:color="auto"/>
        <w:bottom w:val="none" w:sz="0" w:space="0" w:color="auto"/>
        <w:right w:val="none" w:sz="0" w:space="0" w:color="auto"/>
      </w:divBdr>
    </w:div>
    <w:div w:id="1096681449">
      <w:bodyDiv w:val="1"/>
      <w:marLeft w:val="0"/>
      <w:marRight w:val="0"/>
      <w:marTop w:val="0"/>
      <w:marBottom w:val="0"/>
      <w:divBdr>
        <w:top w:val="none" w:sz="0" w:space="0" w:color="auto"/>
        <w:left w:val="none" w:sz="0" w:space="0" w:color="auto"/>
        <w:bottom w:val="none" w:sz="0" w:space="0" w:color="auto"/>
        <w:right w:val="none" w:sz="0" w:space="0" w:color="auto"/>
      </w:divBdr>
    </w:div>
    <w:div w:id="1098329872">
      <w:bodyDiv w:val="1"/>
      <w:marLeft w:val="0"/>
      <w:marRight w:val="0"/>
      <w:marTop w:val="0"/>
      <w:marBottom w:val="0"/>
      <w:divBdr>
        <w:top w:val="none" w:sz="0" w:space="0" w:color="auto"/>
        <w:left w:val="none" w:sz="0" w:space="0" w:color="auto"/>
        <w:bottom w:val="none" w:sz="0" w:space="0" w:color="auto"/>
        <w:right w:val="none" w:sz="0" w:space="0" w:color="auto"/>
      </w:divBdr>
      <w:divsChild>
        <w:div w:id="188572814">
          <w:marLeft w:val="0"/>
          <w:marRight w:val="0"/>
          <w:marTop w:val="0"/>
          <w:marBottom w:val="0"/>
          <w:divBdr>
            <w:top w:val="none" w:sz="0" w:space="0" w:color="auto"/>
            <w:left w:val="none" w:sz="0" w:space="0" w:color="auto"/>
            <w:bottom w:val="none" w:sz="0" w:space="0" w:color="auto"/>
            <w:right w:val="none" w:sz="0" w:space="0" w:color="auto"/>
          </w:divBdr>
          <w:divsChild>
            <w:div w:id="10151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330">
      <w:bodyDiv w:val="1"/>
      <w:marLeft w:val="0"/>
      <w:marRight w:val="0"/>
      <w:marTop w:val="0"/>
      <w:marBottom w:val="0"/>
      <w:divBdr>
        <w:top w:val="none" w:sz="0" w:space="0" w:color="auto"/>
        <w:left w:val="none" w:sz="0" w:space="0" w:color="auto"/>
        <w:bottom w:val="none" w:sz="0" w:space="0" w:color="auto"/>
        <w:right w:val="none" w:sz="0" w:space="0" w:color="auto"/>
      </w:divBdr>
    </w:div>
    <w:div w:id="1099832704">
      <w:bodyDiv w:val="1"/>
      <w:marLeft w:val="0"/>
      <w:marRight w:val="0"/>
      <w:marTop w:val="0"/>
      <w:marBottom w:val="0"/>
      <w:divBdr>
        <w:top w:val="none" w:sz="0" w:space="0" w:color="auto"/>
        <w:left w:val="none" w:sz="0" w:space="0" w:color="auto"/>
        <w:bottom w:val="none" w:sz="0" w:space="0" w:color="auto"/>
        <w:right w:val="none" w:sz="0" w:space="0" w:color="auto"/>
      </w:divBdr>
    </w:div>
    <w:div w:id="1101489390">
      <w:bodyDiv w:val="1"/>
      <w:marLeft w:val="0"/>
      <w:marRight w:val="0"/>
      <w:marTop w:val="0"/>
      <w:marBottom w:val="0"/>
      <w:divBdr>
        <w:top w:val="none" w:sz="0" w:space="0" w:color="auto"/>
        <w:left w:val="none" w:sz="0" w:space="0" w:color="auto"/>
        <w:bottom w:val="none" w:sz="0" w:space="0" w:color="auto"/>
        <w:right w:val="none" w:sz="0" w:space="0" w:color="auto"/>
      </w:divBdr>
    </w:div>
    <w:div w:id="1103570254">
      <w:bodyDiv w:val="1"/>
      <w:marLeft w:val="0"/>
      <w:marRight w:val="0"/>
      <w:marTop w:val="0"/>
      <w:marBottom w:val="0"/>
      <w:divBdr>
        <w:top w:val="none" w:sz="0" w:space="0" w:color="auto"/>
        <w:left w:val="none" w:sz="0" w:space="0" w:color="auto"/>
        <w:bottom w:val="none" w:sz="0" w:space="0" w:color="auto"/>
        <w:right w:val="none" w:sz="0" w:space="0" w:color="auto"/>
      </w:divBdr>
    </w:div>
    <w:div w:id="1110197690">
      <w:bodyDiv w:val="1"/>
      <w:marLeft w:val="0"/>
      <w:marRight w:val="0"/>
      <w:marTop w:val="0"/>
      <w:marBottom w:val="0"/>
      <w:divBdr>
        <w:top w:val="none" w:sz="0" w:space="0" w:color="auto"/>
        <w:left w:val="none" w:sz="0" w:space="0" w:color="auto"/>
        <w:bottom w:val="none" w:sz="0" w:space="0" w:color="auto"/>
        <w:right w:val="none" w:sz="0" w:space="0" w:color="auto"/>
      </w:divBdr>
    </w:div>
    <w:div w:id="1113944203">
      <w:bodyDiv w:val="1"/>
      <w:marLeft w:val="0"/>
      <w:marRight w:val="0"/>
      <w:marTop w:val="0"/>
      <w:marBottom w:val="0"/>
      <w:divBdr>
        <w:top w:val="none" w:sz="0" w:space="0" w:color="auto"/>
        <w:left w:val="none" w:sz="0" w:space="0" w:color="auto"/>
        <w:bottom w:val="none" w:sz="0" w:space="0" w:color="auto"/>
        <w:right w:val="none" w:sz="0" w:space="0" w:color="auto"/>
      </w:divBdr>
    </w:div>
    <w:div w:id="1115826768">
      <w:bodyDiv w:val="1"/>
      <w:marLeft w:val="0"/>
      <w:marRight w:val="0"/>
      <w:marTop w:val="0"/>
      <w:marBottom w:val="0"/>
      <w:divBdr>
        <w:top w:val="none" w:sz="0" w:space="0" w:color="auto"/>
        <w:left w:val="none" w:sz="0" w:space="0" w:color="auto"/>
        <w:bottom w:val="none" w:sz="0" w:space="0" w:color="auto"/>
        <w:right w:val="none" w:sz="0" w:space="0" w:color="auto"/>
      </w:divBdr>
    </w:div>
    <w:div w:id="1117601157">
      <w:bodyDiv w:val="1"/>
      <w:marLeft w:val="0"/>
      <w:marRight w:val="0"/>
      <w:marTop w:val="0"/>
      <w:marBottom w:val="0"/>
      <w:divBdr>
        <w:top w:val="none" w:sz="0" w:space="0" w:color="auto"/>
        <w:left w:val="none" w:sz="0" w:space="0" w:color="auto"/>
        <w:bottom w:val="none" w:sz="0" w:space="0" w:color="auto"/>
        <w:right w:val="none" w:sz="0" w:space="0" w:color="auto"/>
      </w:divBdr>
    </w:div>
    <w:div w:id="1117795985">
      <w:bodyDiv w:val="1"/>
      <w:marLeft w:val="0"/>
      <w:marRight w:val="0"/>
      <w:marTop w:val="0"/>
      <w:marBottom w:val="0"/>
      <w:divBdr>
        <w:top w:val="none" w:sz="0" w:space="0" w:color="auto"/>
        <w:left w:val="none" w:sz="0" w:space="0" w:color="auto"/>
        <w:bottom w:val="none" w:sz="0" w:space="0" w:color="auto"/>
        <w:right w:val="none" w:sz="0" w:space="0" w:color="auto"/>
      </w:divBdr>
    </w:div>
    <w:div w:id="1128624789">
      <w:bodyDiv w:val="1"/>
      <w:marLeft w:val="0"/>
      <w:marRight w:val="0"/>
      <w:marTop w:val="0"/>
      <w:marBottom w:val="0"/>
      <w:divBdr>
        <w:top w:val="none" w:sz="0" w:space="0" w:color="auto"/>
        <w:left w:val="none" w:sz="0" w:space="0" w:color="auto"/>
        <w:bottom w:val="none" w:sz="0" w:space="0" w:color="auto"/>
        <w:right w:val="none" w:sz="0" w:space="0" w:color="auto"/>
      </w:divBdr>
    </w:div>
    <w:div w:id="1128741309">
      <w:bodyDiv w:val="1"/>
      <w:marLeft w:val="0"/>
      <w:marRight w:val="0"/>
      <w:marTop w:val="0"/>
      <w:marBottom w:val="0"/>
      <w:divBdr>
        <w:top w:val="none" w:sz="0" w:space="0" w:color="auto"/>
        <w:left w:val="none" w:sz="0" w:space="0" w:color="auto"/>
        <w:bottom w:val="none" w:sz="0" w:space="0" w:color="auto"/>
        <w:right w:val="none" w:sz="0" w:space="0" w:color="auto"/>
      </w:divBdr>
    </w:div>
    <w:div w:id="1130780637">
      <w:bodyDiv w:val="1"/>
      <w:marLeft w:val="0"/>
      <w:marRight w:val="0"/>
      <w:marTop w:val="0"/>
      <w:marBottom w:val="0"/>
      <w:divBdr>
        <w:top w:val="none" w:sz="0" w:space="0" w:color="auto"/>
        <w:left w:val="none" w:sz="0" w:space="0" w:color="auto"/>
        <w:bottom w:val="none" w:sz="0" w:space="0" w:color="auto"/>
        <w:right w:val="none" w:sz="0" w:space="0" w:color="auto"/>
      </w:divBdr>
    </w:div>
    <w:div w:id="1135756169">
      <w:bodyDiv w:val="1"/>
      <w:marLeft w:val="0"/>
      <w:marRight w:val="0"/>
      <w:marTop w:val="0"/>
      <w:marBottom w:val="0"/>
      <w:divBdr>
        <w:top w:val="none" w:sz="0" w:space="0" w:color="auto"/>
        <w:left w:val="none" w:sz="0" w:space="0" w:color="auto"/>
        <w:bottom w:val="none" w:sz="0" w:space="0" w:color="auto"/>
        <w:right w:val="none" w:sz="0" w:space="0" w:color="auto"/>
      </w:divBdr>
    </w:div>
    <w:div w:id="1141074111">
      <w:bodyDiv w:val="1"/>
      <w:marLeft w:val="0"/>
      <w:marRight w:val="0"/>
      <w:marTop w:val="0"/>
      <w:marBottom w:val="0"/>
      <w:divBdr>
        <w:top w:val="none" w:sz="0" w:space="0" w:color="auto"/>
        <w:left w:val="none" w:sz="0" w:space="0" w:color="auto"/>
        <w:bottom w:val="none" w:sz="0" w:space="0" w:color="auto"/>
        <w:right w:val="none" w:sz="0" w:space="0" w:color="auto"/>
      </w:divBdr>
    </w:div>
    <w:div w:id="1141078060">
      <w:bodyDiv w:val="1"/>
      <w:marLeft w:val="0"/>
      <w:marRight w:val="0"/>
      <w:marTop w:val="0"/>
      <w:marBottom w:val="0"/>
      <w:divBdr>
        <w:top w:val="none" w:sz="0" w:space="0" w:color="auto"/>
        <w:left w:val="none" w:sz="0" w:space="0" w:color="auto"/>
        <w:bottom w:val="none" w:sz="0" w:space="0" w:color="auto"/>
        <w:right w:val="none" w:sz="0" w:space="0" w:color="auto"/>
      </w:divBdr>
    </w:div>
    <w:div w:id="1141314629">
      <w:bodyDiv w:val="1"/>
      <w:marLeft w:val="0"/>
      <w:marRight w:val="0"/>
      <w:marTop w:val="0"/>
      <w:marBottom w:val="0"/>
      <w:divBdr>
        <w:top w:val="none" w:sz="0" w:space="0" w:color="auto"/>
        <w:left w:val="none" w:sz="0" w:space="0" w:color="auto"/>
        <w:bottom w:val="none" w:sz="0" w:space="0" w:color="auto"/>
        <w:right w:val="none" w:sz="0" w:space="0" w:color="auto"/>
      </w:divBdr>
    </w:div>
    <w:div w:id="1146750088">
      <w:bodyDiv w:val="1"/>
      <w:marLeft w:val="0"/>
      <w:marRight w:val="0"/>
      <w:marTop w:val="0"/>
      <w:marBottom w:val="0"/>
      <w:divBdr>
        <w:top w:val="none" w:sz="0" w:space="0" w:color="auto"/>
        <w:left w:val="none" w:sz="0" w:space="0" w:color="auto"/>
        <w:bottom w:val="none" w:sz="0" w:space="0" w:color="auto"/>
        <w:right w:val="none" w:sz="0" w:space="0" w:color="auto"/>
      </w:divBdr>
    </w:div>
    <w:div w:id="1146893888">
      <w:bodyDiv w:val="1"/>
      <w:marLeft w:val="0"/>
      <w:marRight w:val="0"/>
      <w:marTop w:val="0"/>
      <w:marBottom w:val="0"/>
      <w:divBdr>
        <w:top w:val="none" w:sz="0" w:space="0" w:color="auto"/>
        <w:left w:val="none" w:sz="0" w:space="0" w:color="auto"/>
        <w:bottom w:val="none" w:sz="0" w:space="0" w:color="auto"/>
        <w:right w:val="none" w:sz="0" w:space="0" w:color="auto"/>
      </w:divBdr>
    </w:div>
    <w:div w:id="1150291689">
      <w:bodyDiv w:val="1"/>
      <w:marLeft w:val="0"/>
      <w:marRight w:val="0"/>
      <w:marTop w:val="0"/>
      <w:marBottom w:val="0"/>
      <w:divBdr>
        <w:top w:val="none" w:sz="0" w:space="0" w:color="auto"/>
        <w:left w:val="none" w:sz="0" w:space="0" w:color="auto"/>
        <w:bottom w:val="none" w:sz="0" w:space="0" w:color="auto"/>
        <w:right w:val="none" w:sz="0" w:space="0" w:color="auto"/>
      </w:divBdr>
    </w:div>
    <w:div w:id="1155103513">
      <w:bodyDiv w:val="1"/>
      <w:marLeft w:val="0"/>
      <w:marRight w:val="0"/>
      <w:marTop w:val="0"/>
      <w:marBottom w:val="0"/>
      <w:divBdr>
        <w:top w:val="none" w:sz="0" w:space="0" w:color="auto"/>
        <w:left w:val="none" w:sz="0" w:space="0" w:color="auto"/>
        <w:bottom w:val="none" w:sz="0" w:space="0" w:color="auto"/>
        <w:right w:val="none" w:sz="0" w:space="0" w:color="auto"/>
      </w:divBdr>
    </w:div>
    <w:div w:id="1156141322">
      <w:bodyDiv w:val="1"/>
      <w:marLeft w:val="0"/>
      <w:marRight w:val="0"/>
      <w:marTop w:val="0"/>
      <w:marBottom w:val="0"/>
      <w:divBdr>
        <w:top w:val="none" w:sz="0" w:space="0" w:color="auto"/>
        <w:left w:val="none" w:sz="0" w:space="0" w:color="auto"/>
        <w:bottom w:val="none" w:sz="0" w:space="0" w:color="auto"/>
        <w:right w:val="none" w:sz="0" w:space="0" w:color="auto"/>
      </w:divBdr>
      <w:divsChild>
        <w:div w:id="1497384633">
          <w:marLeft w:val="0"/>
          <w:marRight w:val="0"/>
          <w:marTop w:val="0"/>
          <w:marBottom w:val="0"/>
          <w:divBdr>
            <w:top w:val="none" w:sz="0" w:space="0" w:color="auto"/>
            <w:left w:val="none" w:sz="0" w:space="0" w:color="auto"/>
            <w:bottom w:val="none" w:sz="0" w:space="0" w:color="auto"/>
            <w:right w:val="none" w:sz="0" w:space="0" w:color="auto"/>
          </w:divBdr>
          <w:divsChild>
            <w:div w:id="3766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8224">
      <w:bodyDiv w:val="1"/>
      <w:marLeft w:val="0"/>
      <w:marRight w:val="0"/>
      <w:marTop w:val="0"/>
      <w:marBottom w:val="0"/>
      <w:divBdr>
        <w:top w:val="none" w:sz="0" w:space="0" w:color="auto"/>
        <w:left w:val="none" w:sz="0" w:space="0" w:color="auto"/>
        <w:bottom w:val="none" w:sz="0" w:space="0" w:color="auto"/>
        <w:right w:val="none" w:sz="0" w:space="0" w:color="auto"/>
      </w:divBdr>
    </w:div>
    <w:div w:id="1157957567">
      <w:bodyDiv w:val="1"/>
      <w:marLeft w:val="0"/>
      <w:marRight w:val="0"/>
      <w:marTop w:val="0"/>
      <w:marBottom w:val="0"/>
      <w:divBdr>
        <w:top w:val="none" w:sz="0" w:space="0" w:color="auto"/>
        <w:left w:val="none" w:sz="0" w:space="0" w:color="auto"/>
        <w:bottom w:val="none" w:sz="0" w:space="0" w:color="auto"/>
        <w:right w:val="none" w:sz="0" w:space="0" w:color="auto"/>
      </w:divBdr>
      <w:divsChild>
        <w:div w:id="1638335039">
          <w:marLeft w:val="0"/>
          <w:marRight w:val="0"/>
          <w:marTop w:val="0"/>
          <w:marBottom w:val="0"/>
          <w:divBdr>
            <w:top w:val="none" w:sz="0" w:space="0" w:color="auto"/>
            <w:left w:val="none" w:sz="0" w:space="0" w:color="auto"/>
            <w:bottom w:val="none" w:sz="0" w:space="0" w:color="auto"/>
            <w:right w:val="none" w:sz="0" w:space="0" w:color="auto"/>
          </w:divBdr>
          <w:divsChild>
            <w:div w:id="1921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4921">
      <w:bodyDiv w:val="1"/>
      <w:marLeft w:val="0"/>
      <w:marRight w:val="0"/>
      <w:marTop w:val="0"/>
      <w:marBottom w:val="0"/>
      <w:divBdr>
        <w:top w:val="none" w:sz="0" w:space="0" w:color="auto"/>
        <w:left w:val="none" w:sz="0" w:space="0" w:color="auto"/>
        <w:bottom w:val="none" w:sz="0" w:space="0" w:color="auto"/>
        <w:right w:val="none" w:sz="0" w:space="0" w:color="auto"/>
      </w:divBdr>
    </w:div>
    <w:div w:id="1161460479">
      <w:bodyDiv w:val="1"/>
      <w:marLeft w:val="0"/>
      <w:marRight w:val="0"/>
      <w:marTop w:val="0"/>
      <w:marBottom w:val="0"/>
      <w:divBdr>
        <w:top w:val="none" w:sz="0" w:space="0" w:color="auto"/>
        <w:left w:val="none" w:sz="0" w:space="0" w:color="auto"/>
        <w:bottom w:val="none" w:sz="0" w:space="0" w:color="auto"/>
        <w:right w:val="none" w:sz="0" w:space="0" w:color="auto"/>
      </w:divBdr>
    </w:div>
    <w:div w:id="1165514158">
      <w:bodyDiv w:val="1"/>
      <w:marLeft w:val="0"/>
      <w:marRight w:val="0"/>
      <w:marTop w:val="0"/>
      <w:marBottom w:val="0"/>
      <w:divBdr>
        <w:top w:val="none" w:sz="0" w:space="0" w:color="auto"/>
        <w:left w:val="none" w:sz="0" w:space="0" w:color="auto"/>
        <w:bottom w:val="none" w:sz="0" w:space="0" w:color="auto"/>
        <w:right w:val="none" w:sz="0" w:space="0" w:color="auto"/>
      </w:divBdr>
    </w:div>
    <w:div w:id="1167018014">
      <w:bodyDiv w:val="1"/>
      <w:marLeft w:val="0"/>
      <w:marRight w:val="0"/>
      <w:marTop w:val="0"/>
      <w:marBottom w:val="0"/>
      <w:divBdr>
        <w:top w:val="none" w:sz="0" w:space="0" w:color="auto"/>
        <w:left w:val="none" w:sz="0" w:space="0" w:color="auto"/>
        <w:bottom w:val="none" w:sz="0" w:space="0" w:color="auto"/>
        <w:right w:val="none" w:sz="0" w:space="0" w:color="auto"/>
      </w:divBdr>
    </w:div>
    <w:div w:id="1180849892">
      <w:bodyDiv w:val="1"/>
      <w:marLeft w:val="0"/>
      <w:marRight w:val="0"/>
      <w:marTop w:val="0"/>
      <w:marBottom w:val="0"/>
      <w:divBdr>
        <w:top w:val="none" w:sz="0" w:space="0" w:color="auto"/>
        <w:left w:val="none" w:sz="0" w:space="0" w:color="auto"/>
        <w:bottom w:val="none" w:sz="0" w:space="0" w:color="auto"/>
        <w:right w:val="none" w:sz="0" w:space="0" w:color="auto"/>
      </w:divBdr>
    </w:div>
    <w:div w:id="1181552921">
      <w:bodyDiv w:val="1"/>
      <w:marLeft w:val="0"/>
      <w:marRight w:val="0"/>
      <w:marTop w:val="0"/>
      <w:marBottom w:val="0"/>
      <w:divBdr>
        <w:top w:val="none" w:sz="0" w:space="0" w:color="auto"/>
        <w:left w:val="none" w:sz="0" w:space="0" w:color="auto"/>
        <w:bottom w:val="none" w:sz="0" w:space="0" w:color="auto"/>
        <w:right w:val="none" w:sz="0" w:space="0" w:color="auto"/>
      </w:divBdr>
    </w:div>
    <w:div w:id="1184512799">
      <w:bodyDiv w:val="1"/>
      <w:marLeft w:val="0"/>
      <w:marRight w:val="0"/>
      <w:marTop w:val="0"/>
      <w:marBottom w:val="0"/>
      <w:divBdr>
        <w:top w:val="none" w:sz="0" w:space="0" w:color="auto"/>
        <w:left w:val="none" w:sz="0" w:space="0" w:color="auto"/>
        <w:bottom w:val="none" w:sz="0" w:space="0" w:color="auto"/>
        <w:right w:val="none" w:sz="0" w:space="0" w:color="auto"/>
      </w:divBdr>
    </w:div>
    <w:div w:id="1188329625">
      <w:bodyDiv w:val="1"/>
      <w:marLeft w:val="0"/>
      <w:marRight w:val="0"/>
      <w:marTop w:val="0"/>
      <w:marBottom w:val="0"/>
      <w:divBdr>
        <w:top w:val="none" w:sz="0" w:space="0" w:color="auto"/>
        <w:left w:val="none" w:sz="0" w:space="0" w:color="auto"/>
        <w:bottom w:val="none" w:sz="0" w:space="0" w:color="auto"/>
        <w:right w:val="none" w:sz="0" w:space="0" w:color="auto"/>
      </w:divBdr>
    </w:div>
    <w:div w:id="1190141709">
      <w:bodyDiv w:val="1"/>
      <w:marLeft w:val="0"/>
      <w:marRight w:val="0"/>
      <w:marTop w:val="0"/>
      <w:marBottom w:val="0"/>
      <w:divBdr>
        <w:top w:val="none" w:sz="0" w:space="0" w:color="auto"/>
        <w:left w:val="none" w:sz="0" w:space="0" w:color="auto"/>
        <w:bottom w:val="none" w:sz="0" w:space="0" w:color="auto"/>
        <w:right w:val="none" w:sz="0" w:space="0" w:color="auto"/>
      </w:divBdr>
    </w:div>
    <w:div w:id="1196770307">
      <w:bodyDiv w:val="1"/>
      <w:marLeft w:val="0"/>
      <w:marRight w:val="0"/>
      <w:marTop w:val="0"/>
      <w:marBottom w:val="0"/>
      <w:divBdr>
        <w:top w:val="none" w:sz="0" w:space="0" w:color="auto"/>
        <w:left w:val="none" w:sz="0" w:space="0" w:color="auto"/>
        <w:bottom w:val="none" w:sz="0" w:space="0" w:color="auto"/>
        <w:right w:val="none" w:sz="0" w:space="0" w:color="auto"/>
      </w:divBdr>
    </w:div>
    <w:div w:id="1197691801">
      <w:bodyDiv w:val="1"/>
      <w:marLeft w:val="0"/>
      <w:marRight w:val="0"/>
      <w:marTop w:val="0"/>
      <w:marBottom w:val="0"/>
      <w:divBdr>
        <w:top w:val="none" w:sz="0" w:space="0" w:color="auto"/>
        <w:left w:val="none" w:sz="0" w:space="0" w:color="auto"/>
        <w:bottom w:val="none" w:sz="0" w:space="0" w:color="auto"/>
        <w:right w:val="none" w:sz="0" w:space="0" w:color="auto"/>
      </w:divBdr>
    </w:div>
    <w:div w:id="1201478022">
      <w:bodyDiv w:val="1"/>
      <w:marLeft w:val="0"/>
      <w:marRight w:val="0"/>
      <w:marTop w:val="0"/>
      <w:marBottom w:val="0"/>
      <w:divBdr>
        <w:top w:val="none" w:sz="0" w:space="0" w:color="auto"/>
        <w:left w:val="none" w:sz="0" w:space="0" w:color="auto"/>
        <w:bottom w:val="none" w:sz="0" w:space="0" w:color="auto"/>
        <w:right w:val="none" w:sz="0" w:space="0" w:color="auto"/>
      </w:divBdr>
    </w:div>
    <w:div w:id="1206403865">
      <w:bodyDiv w:val="1"/>
      <w:marLeft w:val="0"/>
      <w:marRight w:val="0"/>
      <w:marTop w:val="0"/>
      <w:marBottom w:val="0"/>
      <w:divBdr>
        <w:top w:val="none" w:sz="0" w:space="0" w:color="auto"/>
        <w:left w:val="none" w:sz="0" w:space="0" w:color="auto"/>
        <w:bottom w:val="none" w:sz="0" w:space="0" w:color="auto"/>
        <w:right w:val="none" w:sz="0" w:space="0" w:color="auto"/>
      </w:divBdr>
    </w:div>
    <w:div w:id="1206408797">
      <w:bodyDiv w:val="1"/>
      <w:marLeft w:val="0"/>
      <w:marRight w:val="0"/>
      <w:marTop w:val="0"/>
      <w:marBottom w:val="0"/>
      <w:divBdr>
        <w:top w:val="none" w:sz="0" w:space="0" w:color="auto"/>
        <w:left w:val="none" w:sz="0" w:space="0" w:color="auto"/>
        <w:bottom w:val="none" w:sz="0" w:space="0" w:color="auto"/>
        <w:right w:val="none" w:sz="0" w:space="0" w:color="auto"/>
      </w:divBdr>
    </w:div>
    <w:div w:id="1209223451">
      <w:bodyDiv w:val="1"/>
      <w:marLeft w:val="0"/>
      <w:marRight w:val="0"/>
      <w:marTop w:val="0"/>
      <w:marBottom w:val="0"/>
      <w:divBdr>
        <w:top w:val="none" w:sz="0" w:space="0" w:color="auto"/>
        <w:left w:val="none" w:sz="0" w:space="0" w:color="auto"/>
        <w:bottom w:val="none" w:sz="0" w:space="0" w:color="auto"/>
        <w:right w:val="none" w:sz="0" w:space="0" w:color="auto"/>
      </w:divBdr>
    </w:div>
    <w:div w:id="1211576509">
      <w:bodyDiv w:val="1"/>
      <w:marLeft w:val="0"/>
      <w:marRight w:val="0"/>
      <w:marTop w:val="0"/>
      <w:marBottom w:val="0"/>
      <w:divBdr>
        <w:top w:val="none" w:sz="0" w:space="0" w:color="auto"/>
        <w:left w:val="none" w:sz="0" w:space="0" w:color="auto"/>
        <w:bottom w:val="none" w:sz="0" w:space="0" w:color="auto"/>
        <w:right w:val="none" w:sz="0" w:space="0" w:color="auto"/>
      </w:divBdr>
    </w:div>
    <w:div w:id="1217594410">
      <w:bodyDiv w:val="1"/>
      <w:marLeft w:val="0"/>
      <w:marRight w:val="0"/>
      <w:marTop w:val="0"/>
      <w:marBottom w:val="0"/>
      <w:divBdr>
        <w:top w:val="none" w:sz="0" w:space="0" w:color="auto"/>
        <w:left w:val="none" w:sz="0" w:space="0" w:color="auto"/>
        <w:bottom w:val="none" w:sz="0" w:space="0" w:color="auto"/>
        <w:right w:val="none" w:sz="0" w:space="0" w:color="auto"/>
      </w:divBdr>
    </w:div>
    <w:div w:id="1221401859">
      <w:bodyDiv w:val="1"/>
      <w:marLeft w:val="0"/>
      <w:marRight w:val="0"/>
      <w:marTop w:val="0"/>
      <w:marBottom w:val="0"/>
      <w:divBdr>
        <w:top w:val="none" w:sz="0" w:space="0" w:color="auto"/>
        <w:left w:val="none" w:sz="0" w:space="0" w:color="auto"/>
        <w:bottom w:val="none" w:sz="0" w:space="0" w:color="auto"/>
        <w:right w:val="none" w:sz="0" w:space="0" w:color="auto"/>
      </w:divBdr>
    </w:div>
    <w:div w:id="1224487867">
      <w:bodyDiv w:val="1"/>
      <w:marLeft w:val="0"/>
      <w:marRight w:val="0"/>
      <w:marTop w:val="0"/>
      <w:marBottom w:val="0"/>
      <w:divBdr>
        <w:top w:val="none" w:sz="0" w:space="0" w:color="auto"/>
        <w:left w:val="none" w:sz="0" w:space="0" w:color="auto"/>
        <w:bottom w:val="none" w:sz="0" w:space="0" w:color="auto"/>
        <w:right w:val="none" w:sz="0" w:space="0" w:color="auto"/>
      </w:divBdr>
    </w:div>
    <w:div w:id="1230725984">
      <w:bodyDiv w:val="1"/>
      <w:marLeft w:val="0"/>
      <w:marRight w:val="0"/>
      <w:marTop w:val="0"/>
      <w:marBottom w:val="0"/>
      <w:divBdr>
        <w:top w:val="none" w:sz="0" w:space="0" w:color="auto"/>
        <w:left w:val="none" w:sz="0" w:space="0" w:color="auto"/>
        <w:bottom w:val="none" w:sz="0" w:space="0" w:color="auto"/>
        <w:right w:val="none" w:sz="0" w:space="0" w:color="auto"/>
      </w:divBdr>
    </w:div>
    <w:div w:id="1232815301">
      <w:bodyDiv w:val="1"/>
      <w:marLeft w:val="0"/>
      <w:marRight w:val="0"/>
      <w:marTop w:val="0"/>
      <w:marBottom w:val="0"/>
      <w:divBdr>
        <w:top w:val="none" w:sz="0" w:space="0" w:color="auto"/>
        <w:left w:val="none" w:sz="0" w:space="0" w:color="auto"/>
        <w:bottom w:val="none" w:sz="0" w:space="0" w:color="auto"/>
        <w:right w:val="none" w:sz="0" w:space="0" w:color="auto"/>
      </w:divBdr>
    </w:div>
    <w:div w:id="1236546723">
      <w:bodyDiv w:val="1"/>
      <w:marLeft w:val="0"/>
      <w:marRight w:val="0"/>
      <w:marTop w:val="0"/>
      <w:marBottom w:val="0"/>
      <w:divBdr>
        <w:top w:val="none" w:sz="0" w:space="0" w:color="auto"/>
        <w:left w:val="none" w:sz="0" w:space="0" w:color="auto"/>
        <w:bottom w:val="none" w:sz="0" w:space="0" w:color="auto"/>
        <w:right w:val="none" w:sz="0" w:space="0" w:color="auto"/>
      </w:divBdr>
    </w:div>
    <w:div w:id="1240017236">
      <w:bodyDiv w:val="1"/>
      <w:marLeft w:val="0"/>
      <w:marRight w:val="0"/>
      <w:marTop w:val="0"/>
      <w:marBottom w:val="0"/>
      <w:divBdr>
        <w:top w:val="none" w:sz="0" w:space="0" w:color="auto"/>
        <w:left w:val="none" w:sz="0" w:space="0" w:color="auto"/>
        <w:bottom w:val="none" w:sz="0" w:space="0" w:color="auto"/>
        <w:right w:val="none" w:sz="0" w:space="0" w:color="auto"/>
      </w:divBdr>
      <w:divsChild>
        <w:div w:id="727607562">
          <w:marLeft w:val="0"/>
          <w:marRight w:val="0"/>
          <w:marTop w:val="0"/>
          <w:marBottom w:val="0"/>
          <w:divBdr>
            <w:top w:val="none" w:sz="0" w:space="0" w:color="auto"/>
            <w:left w:val="none" w:sz="0" w:space="0" w:color="auto"/>
            <w:bottom w:val="none" w:sz="0" w:space="0" w:color="auto"/>
            <w:right w:val="none" w:sz="0" w:space="0" w:color="auto"/>
          </w:divBdr>
          <w:divsChild>
            <w:div w:id="4824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2826">
      <w:bodyDiv w:val="1"/>
      <w:marLeft w:val="0"/>
      <w:marRight w:val="0"/>
      <w:marTop w:val="0"/>
      <w:marBottom w:val="0"/>
      <w:divBdr>
        <w:top w:val="none" w:sz="0" w:space="0" w:color="auto"/>
        <w:left w:val="none" w:sz="0" w:space="0" w:color="auto"/>
        <w:bottom w:val="none" w:sz="0" w:space="0" w:color="auto"/>
        <w:right w:val="none" w:sz="0" w:space="0" w:color="auto"/>
      </w:divBdr>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
    <w:div w:id="1248153887">
      <w:bodyDiv w:val="1"/>
      <w:marLeft w:val="0"/>
      <w:marRight w:val="0"/>
      <w:marTop w:val="0"/>
      <w:marBottom w:val="0"/>
      <w:divBdr>
        <w:top w:val="none" w:sz="0" w:space="0" w:color="auto"/>
        <w:left w:val="none" w:sz="0" w:space="0" w:color="auto"/>
        <w:bottom w:val="none" w:sz="0" w:space="0" w:color="auto"/>
        <w:right w:val="none" w:sz="0" w:space="0" w:color="auto"/>
      </w:divBdr>
    </w:div>
    <w:div w:id="1249728109">
      <w:bodyDiv w:val="1"/>
      <w:marLeft w:val="0"/>
      <w:marRight w:val="0"/>
      <w:marTop w:val="0"/>
      <w:marBottom w:val="0"/>
      <w:divBdr>
        <w:top w:val="none" w:sz="0" w:space="0" w:color="auto"/>
        <w:left w:val="none" w:sz="0" w:space="0" w:color="auto"/>
        <w:bottom w:val="none" w:sz="0" w:space="0" w:color="auto"/>
        <w:right w:val="none" w:sz="0" w:space="0" w:color="auto"/>
      </w:divBdr>
    </w:div>
    <w:div w:id="1250189425">
      <w:bodyDiv w:val="1"/>
      <w:marLeft w:val="0"/>
      <w:marRight w:val="0"/>
      <w:marTop w:val="0"/>
      <w:marBottom w:val="0"/>
      <w:divBdr>
        <w:top w:val="none" w:sz="0" w:space="0" w:color="auto"/>
        <w:left w:val="none" w:sz="0" w:space="0" w:color="auto"/>
        <w:bottom w:val="none" w:sz="0" w:space="0" w:color="auto"/>
        <w:right w:val="none" w:sz="0" w:space="0" w:color="auto"/>
      </w:divBdr>
    </w:div>
    <w:div w:id="1251232779">
      <w:bodyDiv w:val="1"/>
      <w:marLeft w:val="0"/>
      <w:marRight w:val="0"/>
      <w:marTop w:val="0"/>
      <w:marBottom w:val="0"/>
      <w:divBdr>
        <w:top w:val="none" w:sz="0" w:space="0" w:color="auto"/>
        <w:left w:val="none" w:sz="0" w:space="0" w:color="auto"/>
        <w:bottom w:val="none" w:sz="0" w:space="0" w:color="auto"/>
        <w:right w:val="none" w:sz="0" w:space="0" w:color="auto"/>
      </w:divBdr>
    </w:div>
    <w:div w:id="1256283993">
      <w:bodyDiv w:val="1"/>
      <w:marLeft w:val="0"/>
      <w:marRight w:val="0"/>
      <w:marTop w:val="0"/>
      <w:marBottom w:val="0"/>
      <w:divBdr>
        <w:top w:val="none" w:sz="0" w:space="0" w:color="auto"/>
        <w:left w:val="none" w:sz="0" w:space="0" w:color="auto"/>
        <w:bottom w:val="none" w:sz="0" w:space="0" w:color="auto"/>
        <w:right w:val="none" w:sz="0" w:space="0" w:color="auto"/>
      </w:divBdr>
    </w:div>
    <w:div w:id="1256354316">
      <w:bodyDiv w:val="1"/>
      <w:marLeft w:val="0"/>
      <w:marRight w:val="0"/>
      <w:marTop w:val="0"/>
      <w:marBottom w:val="0"/>
      <w:divBdr>
        <w:top w:val="none" w:sz="0" w:space="0" w:color="auto"/>
        <w:left w:val="none" w:sz="0" w:space="0" w:color="auto"/>
        <w:bottom w:val="none" w:sz="0" w:space="0" w:color="auto"/>
        <w:right w:val="none" w:sz="0" w:space="0" w:color="auto"/>
      </w:divBdr>
    </w:div>
    <w:div w:id="1256549104">
      <w:bodyDiv w:val="1"/>
      <w:marLeft w:val="0"/>
      <w:marRight w:val="0"/>
      <w:marTop w:val="0"/>
      <w:marBottom w:val="0"/>
      <w:divBdr>
        <w:top w:val="none" w:sz="0" w:space="0" w:color="auto"/>
        <w:left w:val="none" w:sz="0" w:space="0" w:color="auto"/>
        <w:bottom w:val="none" w:sz="0" w:space="0" w:color="auto"/>
        <w:right w:val="none" w:sz="0" w:space="0" w:color="auto"/>
      </w:divBdr>
    </w:div>
    <w:div w:id="1257445582">
      <w:bodyDiv w:val="1"/>
      <w:marLeft w:val="0"/>
      <w:marRight w:val="0"/>
      <w:marTop w:val="0"/>
      <w:marBottom w:val="0"/>
      <w:divBdr>
        <w:top w:val="none" w:sz="0" w:space="0" w:color="auto"/>
        <w:left w:val="none" w:sz="0" w:space="0" w:color="auto"/>
        <w:bottom w:val="none" w:sz="0" w:space="0" w:color="auto"/>
        <w:right w:val="none" w:sz="0" w:space="0" w:color="auto"/>
      </w:divBdr>
    </w:div>
    <w:div w:id="1257515701">
      <w:bodyDiv w:val="1"/>
      <w:marLeft w:val="0"/>
      <w:marRight w:val="0"/>
      <w:marTop w:val="0"/>
      <w:marBottom w:val="0"/>
      <w:divBdr>
        <w:top w:val="none" w:sz="0" w:space="0" w:color="auto"/>
        <w:left w:val="none" w:sz="0" w:space="0" w:color="auto"/>
        <w:bottom w:val="none" w:sz="0" w:space="0" w:color="auto"/>
        <w:right w:val="none" w:sz="0" w:space="0" w:color="auto"/>
      </w:divBdr>
    </w:div>
    <w:div w:id="1263538564">
      <w:bodyDiv w:val="1"/>
      <w:marLeft w:val="0"/>
      <w:marRight w:val="0"/>
      <w:marTop w:val="0"/>
      <w:marBottom w:val="0"/>
      <w:divBdr>
        <w:top w:val="none" w:sz="0" w:space="0" w:color="auto"/>
        <w:left w:val="none" w:sz="0" w:space="0" w:color="auto"/>
        <w:bottom w:val="none" w:sz="0" w:space="0" w:color="auto"/>
        <w:right w:val="none" w:sz="0" w:space="0" w:color="auto"/>
      </w:divBdr>
    </w:div>
    <w:div w:id="1265311231">
      <w:bodyDiv w:val="1"/>
      <w:marLeft w:val="0"/>
      <w:marRight w:val="0"/>
      <w:marTop w:val="0"/>
      <w:marBottom w:val="0"/>
      <w:divBdr>
        <w:top w:val="none" w:sz="0" w:space="0" w:color="auto"/>
        <w:left w:val="none" w:sz="0" w:space="0" w:color="auto"/>
        <w:bottom w:val="none" w:sz="0" w:space="0" w:color="auto"/>
        <w:right w:val="none" w:sz="0" w:space="0" w:color="auto"/>
      </w:divBdr>
    </w:div>
    <w:div w:id="1267536780">
      <w:bodyDiv w:val="1"/>
      <w:marLeft w:val="0"/>
      <w:marRight w:val="0"/>
      <w:marTop w:val="0"/>
      <w:marBottom w:val="0"/>
      <w:divBdr>
        <w:top w:val="none" w:sz="0" w:space="0" w:color="auto"/>
        <w:left w:val="none" w:sz="0" w:space="0" w:color="auto"/>
        <w:bottom w:val="none" w:sz="0" w:space="0" w:color="auto"/>
        <w:right w:val="none" w:sz="0" w:space="0" w:color="auto"/>
      </w:divBdr>
    </w:div>
    <w:div w:id="1270315090">
      <w:bodyDiv w:val="1"/>
      <w:marLeft w:val="0"/>
      <w:marRight w:val="0"/>
      <w:marTop w:val="0"/>
      <w:marBottom w:val="0"/>
      <w:divBdr>
        <w:top w:val="none" w:sz="0" w:space="0" w:color="auto"/>
        <w:left w:val="none" w:sz="0" w:space="0" w:color="auto"/>
        <w:bottom w:val="none" w:sz="0" w:space="0" w:color="auto"/>
        <w:right w:val="none" w:sz="0" w:space="0" w:color="auto"/>
      </w:divBdr>
    </w:div>
    <w:div w:id="1272594632">
      <w:bodyDiv w:val="1"/>
      <w:marLeft w:val="0"/>
      <w:marRight w:val="0"/>
      <w:marTop w:val="0"/>
      <w:marBottom w:val="0"/>
      <w:divBdr>
        <w:top w:val="none" w:sz="0" w:space="0" w:color="auto"/>
        <w:left w:val="none" w:sz="0" w:space="0" w:color="auto"/>
        <w:bottom w:val="none" w:sz="0" w:space="0" w:color="auto"/>
        <w:right w:val="none" w:sz="0" w:space="0" w:color="auto"/>
      </w:divBdr>
    </w:div>
    <w:div w:id="1276905210">
      <w:bodyDiv w:val="1"/>
      <w:marLeft w:val="0"/>
      <w:marRight w:val="0"/>
      <w:marTop w:val="0"/>
      <w:marBottom w:val="0"/>
      <w:divBdr>
        <w:top w:val="none" w:sz="0" w:space="0" w:color="auto"/>
        <w:left w:val="none" w:sz="0" w:space="0" w:color="auto"/>
        <w:bottom w:val="none" w:sz="0" w:space="0" w:color="auto"/>
        <w:right w:val="none" w:sz="0" w:space="0" w:color="auto"/>
      </w:divBdr>
    </w:div>
    <w:div w:id="1283809332">
      <w:bodyDiv w:val="1"/>
      <w:marLeft w:val="0"/>
      <w:marRight w:val="0"/>
      <w:marTop w:val="0"/>
      <w:marBottom w:val="0"/>
      <w:divBdr>
        <w:top w:val="none" w:sz="0" w:space="0" w:color="auto"/>
        <w:left w:val="none" w:sz="0" w:space="0" w:color="auto"/>
        <w:bottom w:val="none" w:sz="0" w:space="0" w:color="auto"/>
        <w:right w:val="none" w:sz="0" w:space="0" w:color="auto"/>
      </w:divBdr>
    </w:div>
    <w:div w:id="1289581093">
      <w:bodyDiv w:val="1"/>
      <w:marLeft w:val="0"/>
      <w:marRight w:val="0"/>
      <w:marTop w:val="0"/>
      <w:marBottom w:val="0"/>
      <w:divBdr>
        <w:top w:val="none" w:sz="0" w:space="0" w:color="auto"/>
        <w:left w:val="none" w:sz="0" w:space="0" w:color="auto"/>
        <w:bottom w:val="none" w:sz="0" w:space="0" w:color="auto"/>
        <w:right w:val="none" w:sz="0" w:space="0" w:color="auto"/>
      </w:divBdr>
    </w:div>
    <w:div w:id="1291471465">
      <w:bodyDiv w:val="1"/>
      <w:marLeft w:val="0"/>
      <w:marRight w:val="0"/>
      <w:marTop w:val="0"/>
      <w:marBottom w:val="0"/>
      <w:divBdr>
        <w:top w:val="none" w:sz="0" w:space="0" w:color="auto"/>
        <w:left w:val="none" w:sz="0" w:space="0" w:color="auto"/>
        <w:bottom w:val="none" w:sz="0" w:space="0" w:color="auto"/>
        <w:right w:val="none" w:sz="0" w:space="0" w:color="auto"/>
      </w:divBdr>
    </w:div>
    <w:div w:id="1302805738">
      <w:bodyDiv w:val="1"/>
      <w:marLeft w:val="0"/>
      <w:marRight w:val="0"/>
      <w:marTop w:val="0"/>
      <w:marBottom w:val="0"/>
      <w:divBdr>
        <w:top w:val="none" w:sz="0" w:space="0" w:color="auto"/>
        <w:left w:val="none" w:sz="0" w:space="0" w:color="auto"/>
        <w:bottom w:val="none" w:sz="0" w:space="0" w:color="auto"/>
        <w:right w:val="none" w:sz="0" w:space="0" w:color="auto"/>
      </w:divBdr>
    </w:div>
    <w:div w:id="1306086429">
      <w:bodyDiv w:val="1"/>
      <w:marLeft w:val="0"/>
      <w:marRight w:val="0"/>
      <w:marTop w:val="0"/>
      <w:marBottom w:val="0"/>
      <w:divBdr>
        <w:top w:val="none" w:sz="0" w:space="0" w:color="auto"/>
        <w:left w:val="none" w:sz="0" w:space="0" w:color="auto"/>
        <w:bottom w:val="none" w:sz="0" w:space="0" w:color="auto"/>
        <w:right w:val="none" w:sz="0" w:space="0" w:color="auto"/>
      </w:divBdr>
    </w:div>
    <w:div w:id="1311863197">
      <w:bodyDiv w:val="1"/>
      <w:marLeft w:val="0"/>
      <w:marRight w:val="0"/>
      <w:marTop w:val="0"/>
      <w:marBottom w:val="0"/>
      <w:divBdr>
        <w:top w:val="none" w:sz="0" w:space="0" w:color="auto"/>
        <w:left w:val="none" w:sz="0" w:space="0" w:color="auto"/>
        <w:bottom w:val="none" w:sz="0" w:space="0" w:color="auto"/>
        <w:right w:val="none" w:sz="0" w:space="0" w:color="auto"/>
      </w:divBdr>
    </w:div>
    <w:div w:id="1314025849">
      <w:bodyDiv w:val="1"/>
      <w:marLeft w:val="0"/>
      <w:marRight w:val="0"/>
      <w:marTop w:val="0"/>
      <w:marBottom w:val="0"/>
      <w:divBdr>
        <w:top w:val="none" w:sz="0" w:space="0" w:color="auto"/>
        <w:left w:val="none" w:sz="0" w:space="0" w:color="auto"/>
        <w:bottom w:val="none" w:sz="0" w:space="0" w:color="auto"/>
        <w:right w:val="none" w:sz="0" w:space="0" w:color="auto"/>
      </w:divBdr>
    </w:div>
    <w:div w:id="1316758870">
      <w:bodyDiv w:val="1"/>
      <w:marLeft w:val="0"/>
      <w:marRight w:val="0"/>
      <w:marTop w:val="0"/>
      <w:marBottom w:val="0"/>
      <w:divBdr>
        <w:top w:val="none" w:sz="0" w:space="0" w:color="auto"/>
        <w:left w:val="none" w:sz="0" w:space="0" w:color="auto"/>
        <w:bottom w:val="none" w:sz="0" w:space="0" w:color="auto"/>
        <w:right w:val="none" w:sz="0" w:space="0" w:color="auto"/>
      </w:divBdr>
      <w:divsChild>
        <w:div w:id="811991269">
          <w:marLeft w:val="0"/>
          <w:marRight w:val="0"/>
          <w:marTop w:val="180"/>
          <w:marBottom w:val="240"/>
          <w:divBdr>
            <w:top w:val="none" w:sz="0" w:space="0" w:color="auto"/>
            <w:left w:val="none" w:sz="0" w:space="0" w:color="auto"/>
            <w:bottom w:val="none" w:sz="0" w:space="0" w:color="auto"/>
            <w:right w:val="none" w:sz="0" w:space="0" w:color="auto"/>
          </w:divBdr>
        </w:div>
      </w:divsChild>
    </w:div>
    <w:div w:id="1323848382">
      <w:bodyDiv w:val="1"/>
      <w:marLeft w:val="0"/>
      <w:marRight w:val="0"/>
      <w:marTop w:val="0"/>
      <w:marBottom w:val="0"/>
      <w:divBdr>
        <w:top w:val="none" w:sz="0" w:space="0" w:color="auto"/>
        <w:left w:val="none" w:sz="0" w:space="0" w:color="auto"/>
        <w:bottom w:val="none" w:sz="0" w:space="0" w:color="auto"/>
        <w:right w:val="none" w:sz="0" w:space="0" w:color="auto"/>
      </w:divBdr>
    </w:div>
    <w:div w:id="1337727543">
      <w:bodyDiv w:val="1"/>
      <w:marLeft w:val="0"/>
      <w:marRight w:val="0"/>
      <w:marTop w:val="0"/>
      <w:marBottom w:val="0"/>
      <w:divBdr>
        <w:top w:val="none" w:sz="0" w:space="0" w:color="auto"/>
        <w:left w:val="none" w:sz="0" w:space="0" w:color="auto"/>
        <w:bottom w:val="none" w:sz="0" w:space="0" w:color="auto"/>
        <w:right w:val="none" w:sz="0" w:space="0" w:color="auto"/>
      </w:divBdr>
    </w:div>
    <w:div w:id="1343507859">
      <w:bodyDiv w:val="1"/>
      <w:marLeft w:val="0"/>
      <w:marRight w:val="0"/>
      <w:marTop w:val="0"/>
      <w:marBottom w:val="0"/>
      <w:divBdr>
        <w:top w:val="none" w:sz="0" w:space="0" w:color="auto"/>
        <w:left w:val="none" w:sz="0" w:space="0" w:color="auto"/>
        <w:bottom w:val="none" w:sz="0" w:space="0" w:color="auto"/>
        <w:right w:val="none" w:sz="0" w:space="0" w:color="auto"/>
      </w:divBdr>
    </w:div>
    <w:div w:id="1350795100">
      <w:bodyDiv w:val="1"/>
      <w:marLeft w:val="0"/>
      <w:marRight w:val="0"/>
      <w:marTop w:val="0"/>
      <w:marBottom w:val="0"/>
      <w:divBdr>
        <w:top w:val="none" w:sz="0" w:space="0" w:color="auto"/>
        <w:left w:val="none" w:sz="0" w:space="0" w:color="auto"/>
        <w:bottom w:val="none" w:sz="0" w:space="0" w:color="auto"/>
        <w:right w:val="none" w:sz="0" w:space="0" w:color="auto"/>
      </w:divBdr>
    </w:div>
    <w:div w:id="1352342181">
      <w:bodyDiv w:val="1"/>
      <w:marLeft w:val="0"/>
      <w:marRight w:val="0"/>
      <w:marTop w:val="0"/>
      <w:marBottom w:val="0"/>
      <w:divBdr>
        <w:top w:val="none" w:sz="0" w:space="0" w:color="auto"/>
        <w:left w:val="none" w:sz="0" w:space="0" w:color="auto"/>
        <w:bottom w:val="none" w:sz="0" w:space="0" w:color="auto"/>
        <w:right w:val="none" w:sz="0" w:space="0" w:color="auto"/>
      </w:divBdr>
    </w:div>
    <w:div w:id="1361707665">
      <w:bodyDiv w:val="1"/>
      <w:marLeft w:val="0"/>
      <w:marRight w:val="0"/>
      <w:marTop w:val="0"/>
      <w:marBottom w:val="0"/>
      <w:divBdr>
        <w:top w:val="none" w:sz="0" w:space="0" w:color="auto"/>
        <w:left w:val="none" w:sz="0" w:space="0" w:color="auto"/>
        <w:bottom w:val="none" w:sz="0" w:space="0" w:color="auto"/>
        <w:right w:val="none" w:sz="0" w:space="0" w:color="auto"/>
      </w:divBdr>
    </w:div>
    <w:div w:id="1361780203">
      <w:bodyDiv w:val="1"/>
      <w:marLeft w:val="0"/>
      <w:marRight w:val="0"/>
      <w:marTop w:val="0"/>
      <w:marBottom w:val="0"/>
      <w:divBdr>
        <w:top w:val="none" w:sz="0" w:space="0" w:color="auto"/>
        <w:left w:val="none" w:sz="0" w:space="0" w:color="auto"/>
        <w:bottom w:val="none" w:sz="0" w:space="0" w:color="auto"/>
        <w:right w:val="none" w:sz="0" w:space="0" w:color="auto"/>
      </w:divBdr>
    </w:div>
    <w:div w:id="1371569770">
      <w:bodyDiv w:val="1"/>
      <w:marLeft w:val="0"/>
      <w:marRight w:val="0"/>
      <w:marTop w:val="0"/>
      <w:marBottom w:val="0"/>
      <w:divBdr>
        <w:top w:val="none" w:sz="0" w:space="0" w:color="auto"/>
        <w:left w:val="none" w:sz="0" w:space="0" w:color="auto"/>
        <w:bottom w:val="none" w:sz="0" w:space="0" w:color="auto"/>
        <w:right w:val="none" w:sz="0" w:space="0" w:color="auto"/>
      </w:divBdr>
    </w:div>
    <w:div w:id="1372071643">
      <w:bodyDiv w:val="1"/>
      <w:marLeft w:val="0"/>
      <w:marRight w:val="0"/>
      <w:marTop w:val="0"/>
      <w:marBottom w:val="0"/>
      <w:divBdr>
        <w:top w:val="none" w:sz="0" w:space="0" w:color="auto"/>
        <w:left w:val="none" w:sz="0" w:space="0" w:color="auto"/>
        <w:bottom w:val="none" w:sz="0" w:space="0" w:color="auto"/>
        <w:right w:val="none" w:sz="0" w:space="0" w:color="auto"/>
      </w:divBdr>
    </w:div>
    <w:div w:id="1374573699">
      <w:bodyDiv w:val="1"/>
      <w:marLeft w:val="0"/>
      <w:marRight w:val="0"/>
      <w:marTop w:val="0"/>
      <w:marBottom w:val="0"/>
      <w:divBdr>
        <w:top w:val="none" w:sz="0" w:space="0" w:color="auto"/>
        <w:left w:val="none" w:sz="0" w:space="0" w:color="auto"/>
        <w:bottom w:val="none" w:sz="0" w:space="0" w:color="auto"/>
        <w:right w:val="none" w:sz="0" w:space="0" w:color="auto"/>
      </w:divBdr>
    </w:div>
    <w:div w:id="1375425350">
      <w:bodyDiv w:val="1"/>
      <w:marLeft w:val="0"/>
      <w:marRight w:val="0"/>
      <w:marTop w:val="0"/>
      <w:marBottom w:val="0"/>
      <w:divBdr>
        <w:top w:val="none" w:sz="0" w:space="0" w:color="auto"/>
        <w:left w:val="none" w:sz="0" w:space="0" w:color="auto"/>
        <w:bottom w:val="none" w:sz="0" w:space="0" w:color="auto"/>
        <w:right w:val="none" w:sz="0" w:space="0" w:color="auto"/>
      </w:divBdr>
    </w:div>
    <w:div w:id="1378968837">
      <w:bodyDiv w:val="1"/>
      <w:marLeft w:val="0"/>
      <w:marRight w:val="0"/>
      <w:marTop w:val="0"/>
      <w:marBottom w:val="0"/>
      <w:divBdr>
        <w:top w:val="none" w:sz="0" w:space="0" w:color="auto"/>
        <w:left w:val="none" w:sz="0" w:space="0" w:color="auto"/>
        <w:bottom w:val="none" w:sz="0" w:space="0" w:color="auto"/>
        <w:right w:val="none" w:sz="0" w:space="0" w:color="auto"/>
      </w:divBdr>
    </w:div>
    <w:div w:id="1382100191">
      <w:bodyDiv w:val="1"/>
      <w:marLeft w:val="0"/>
      <w:marRight w:val="0"/>
      <w:marTop w:val="0"/>
      <w:marBottom w:val="0"/>
      <w:divBdr>
        <w:top w:val="none" w:sz="0" w:space="0" w:color="auto"/>
        <w:left w:val="none" w:sz="0" w:space="0" w:color="auto"/>
        <w:bottom w:val="none" w:sz="0" w:space="0" w:color="auto"/>
        <w:right w:val="none" w:sz="0" w:space="0" w:color="auto"/>
      </w:divBdr>
    </w:div>
    <w:div w:id="1392339963">
      <w:bodyDiv w:val="1"/>
      <w:marLeft w:val="0"/>
      <w:marRight w:val="0"/>
      <w:marTop w:val="0"/>
      <w:marBottom w:val="0"/>
      <w:divBdr>
        <w:top w:val="none" w:sz="0" w:space="0" w:color="auto"/>
        <w:left w:val="none" w:sz="0" w:space="0" w:color="auto"/>
        <w:bottom w:val="none" w:sz="0" w:space="0" w:color="auto"/>
        <w:right w:val="none" w:sz="0" w:space="0" w:color="auto"/>
      </w:divBdr>
    </w:div>
    <w:div w:id="1394769199">
      <w:bodyDiv w:val="1"/>
      <w:marLeft w:val="0"/>
      <w:marRight w:val="0"/>
      <w:marTop w:val="0"/>
      <w:marBottom w:val="0"/>
      <w:divBdr>
        <w:top w:val="none" w:sz="0" w:space="0" w:color="auto"/>
        <w:left w:val="none" w:sz="0" w:space="0" w:color="auto"/>
        <w:bottom w:val="none" w:sz="0" w:space="0" w:color="auto"/>
        <w:right w:val="none" w:sz="0" w:space="0" w:color="auto"/>
      </w:divBdr>
    </w:div>
    <w:div w:id="1395852361">
      <w:bodyDiv w:val="1"/>
      <w:marLeft w:val="0"/>
      <w:marRight w:val="0"/>
      <w:marTop w:val="0"/>
      <w:marBottom w:val="0"/>
      <w:divBdr>
        <w:top w:val="none" w:sz="0" w:space="0" w:color="auto"/>
        <w:left w:val="none" w:sz="0" w:space="0" w:color="auto"/>
        <w:bottom w:val="none" w:sz="0" w:space="0" w:color="auto"/>
        <w:right w:val="none" w:sz="0" w:space="0" w:color="auto"/>
      </w:divBdr>
    </w:div>
    <w:div w:id="1397314929">
      <w:bodyDiv w:val="1"/>
      <w:marLeft w:val="0"/>
      <w:marRight w:val="0"/>
      <w:marTop w:val="0"/>
      <w:marBottom w:val="0"/>
      <w:divBdr>
        <w:top w:val="none" w:sz="0" w:space="0" w:color="auto"/>
        <w:left w:val="none" w:sz="0" w:space="0" w:color="auto"/>
        <w:bottom w:val="none" w:sz="0" w:space="0" w:color="auto"/>
        <w:right w:val="none" w:sz="0" w:space="0" w:color="auto"/>
      </w:divBdr>
    </w:div>
    <w:div w:id="1413117132">
      <w:bodyDiv w:val="1"/>
      <w:marLeft w:val="0"/>
      <w:marRight w:val="0"/>
      <w:marTop w:val="0"/>
      <w:marBottom w:val="0"/>
      <w:divBdr>
        <w:top w:val="none" w:sz="0" w:space="0" w:color="auto"/>
        <w:left w:val="none" w:sz="0" w:space="0" w:color="auto"/>
        <w:bottom w:val="none" w:sz="0" w:space="0" w:color="auto"/>
        <w:right w:val="none" w:sz="0" w:space="0" w:color="auto"/>
      </w:divBdr>
    </w:div>
    <w:div w:id="1413311231">
      <w:bodyDiv w:val="1"/>
      <w:marLeft w:val="0"/>
      <w:marRight w:val="0"/>
      <w:marTop w:val="0"/>
      <w:marBottom w:val="0"/>
      <w:divBdr>
        <w:top w:val="none" w:sz="0" w:space="0" w:color="auto"/>
        <w:left w:val="none" w:sz="0" w:space="0" w:color="auto"/>
        <w:bottom w:val="none" w:sz="0" w:space="0" w:color="auto"/>
        <w:right w:val="none" w:sz="0" w:space="0" w:color="auto"/>
      </w:divBdr>
    </w:div>
    <w:div w:id="1431896653">
      <w:bodyDiv w:val="1"/>
      <w:marLeft w:val="0"/>
      <w:marRight w:val="0"/>
      <w:marTop w:val="0"/>
      <w:marBottom w:val="0"/>
      <w:divBdr>
        <w:top w:val="none" w:sz="0" w:space="0" w:color="auto"/>
        <w:left w:val="none" w:sz="0" w:space="0" w:color="auto"/>
        <w:bottom w:val="none" w:sz="0" w:space="0" w:color="auto"/>
        <w:right w:val="none" w:sz="0" w:space="0" w:color="auto"/>
      </w:divBdr>
    </w:div>
    <w:div w:id="1432897926">
      <w:bodyDiv w:val="1"/>
      <w:marLeft w:val="0"/>
      <w:marRight w:val="0"/>
      <w:marTop w:val="0"/>
      <w:marBottom w:val="0"/>
      <w:divBdr>
        <w:top w:val="none" w:sz="0" w:space="0" w:color="auto"/>
        <w:left w:val="none" w:sz="0" w:space="0" w:color="auto"/>
        <w:bottom w:val="none" w:sz="0" w:space="0" w:color="auto"/>
        <w:right w:val="none" w:sz="0" w:space="0" w:color="auto"/>
      </w:divBdr>
    </w:div>
    <w:div w:id="1434201834">
      <w:bodyDiv w:val="1"/>
      <w:marLeft w:val="0"/>
      <w:marRight w:val="0"/>
      <w:marTop w:val="0"/>
      <w:marBottom w:val="0"/>
      <w:divBdr>
        <w:top w:val="none" w:sz="0" w:space="0" w:color="auto"/>
        <w:left w:val="none" w:sz="0" w:space="0" w:color="auto"/>
        <w:bottom w:val="none" w:sz="0" w:space="0" w:color="auto"/>
        <w:right w:val="none" w:sz="0" w:space="0" w:color="auto"/>
      </w:divBdr>
    </w:div>
    <w:div w:id="1434671658">
      <w:bodyDiv w:val="1"/>
      <w:marLeft w:val="0"/>
      <w:marRight w:val="0"/>
      <w:marTop w:val="0"/>
      <w:marBottom w:val="0"/>
      <w:divBdr>
        <w:top w:val="none" w:sz="0" w:space="0" w:color="auto"/>
        <w:left w:val="none" w:sz="0" w:space="0" w:color="auto"/>
        <w:bottom w:val="none" w:sz="0" w:space="0" w:color="auto"/>
        <w:right w:val="none" w:sz="0" w:space="0" w:color="auto"/>
      </w:divBdr>
    </w:div>
    <w:div w:id="1436440615">
      <w:bodyDiv w:val="1"/>
      <w:marLeft w:val="0"/>
      <w:marRight w:val="0"/>
      <w:marTop w:val="0"/>
      <w:marBottom w:val="0"/>
      <w:divBdr>
        <w:top w:val="none" w:sz="0" w:space="0" w:color="auto"/>
        <w:left w:val="none" w:sz="0" w:space="0" w:color="auto"/>
        <w:bottom w:val="none" w:sz="0" w:space="0" w:color="auto"/>
        <w:right w:val="none" w:sz="0" w:space="0" w:color="auto"/>
      </w:divBdr>
      <w:divsChild>
        <w:div w:id="630750245">
          <w:marLeft w:val="0"/>
          <w:marRight w:val="0"/>
          <w:marTop w:val="0"/>
          <w:marBottom w:val="0"/>
          <w:divBdr>
            <w:top w:val="none" w:sz="0" w:space="0" w:color="auto"/>
            <w:left w:val="none" w:sz="0" w:space="0" w:color="auto"/>
            <w:bottom w:val="none" w:sz="0" w:space="0" w:color="auto"/>
            <w:right w:val="none" w:sz="0" w:space="0" w:color="auto"/>
          </w:divBdr>
          <w:divsChild>
            <w:div w:id="14200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5896">
      <w:bodyDiv w:val="1"/>
      <w:marLeft w:val="0"/>
      <w:marRight w:val="0"/>
      <w:marTop w:val="0"/>
      <w:marBottom w:val="0"/>
      <w:divBdr>
        <w:top w:val="none" w:sz="0" w:space="0" w:color="auto"/>
        <w:left w:val="none" w:sz="0" w:space="0" w:color="auto"/>
        <w:bottom w:val="none" w:sz="0" w:space="0" w:color="auto"/>
        <w:right w:val="none" w:sz="0" w:space="0" w:color="auto"/>
      </w:divBdr>
    </w:div>
    <w:div w:id="1437822737">
      <w:bodyDiv w:val="1"/>
      <w:marLeft w:val="0"/>
      <w:marRight w:val="0"/>
      <w:marTop w:val="0"/>
      <w:marBottom w:val="0"/>
      <w:divBdr>
        <w:top w:val="none" w:sz="0" w:space="0" w:color="auto"/>
        <w:left w:val="none" w:sz="0" w:space="0" w:color="auto"/>
        <w:bottom w:val="none" w:sz="0" w:space="0" w:color="auto"/>
        <w:right w:val="none" w:sz="0" w:space="0" w:color="auto"/>
      </w:divBdr>
    </w:div>
    <w:div w:id="1444229125">
      <w:bodyDiv w:val="1"/>
      <w:marLeft w:val="0"/>
      <w:marRight w:val="0"/>
      <w:marTop w:val="0"/>
      <w:marBottom w:val="0"/>
      <w:divBdr>
        <w:top w:val="none" w:sz="0" w:space="0" w:color="auto"/>
        <w:left w:val="none" w:sz="0" w:space="0" w:color="auto"/>
        <w:bottom w:val="none" w:sz="0" w:space="0" w:color="auto"/>
        <w:right w:val="none" w:sz="0" w:space="0" w:color="auto"/>
      </w:divBdr>
    </w:div>
    <w:div w:id="1453554722">
      <w:bodyDiv w:val="1"/>
      <w:marLeft w:val="0"/>
      <w:marRight w:val="0"/>
      <w:marTop w:val="0"/>
      <w:marBottom w:val="0"/>
      <w:divBdr>
        <w:top w:val="none" w:sz="0" w:space="0" w:color="auto"/>
        <w:left w:val="none" w:sz="0" w:space="0" w:color="auto"/>
        <w:bottom w:val="none" w:sz="0" w:space="0" w:color="auto"/>
        <w:right w:val="none" w:sz="0" w:space="0" w:color="auto"/>
      </w:divBdr>
    </w:div>
    <w:div w:id="1461457045">
      <w:bodyDiv w:val="1"/>
      <w:marLeft w:val="0"/>
      <w:marRight w:val="0"/>
      <w:marTop w:val="0"/>
      <w:marBottom w:val="0"/>
      <w:divBdr>
        <w:top w:val="none" w:sz="0" w:space="0" w:color="auto"/>
        <w:left w:val="none" w:sz="0" w:space="0" w:color="auto"/>
        <w:bottom w:val="none" w:sz="0" w:space="0" w:color="auto"/>
        <w:right w:val="none" w:sz="0" w:space="0" w:color="auto"/>
      </w:divBdr>
    </w:div>
    <w:div w:id="1461680460">
      <w:bodyDiv w:val="1"/>
      <w:marLeft w:val="0"/>
      <w:marRight w:val="0"/>
      <w:marTop w:val="0"/>
      <w:marBottom w:val="0"/>
      <w:divBdr>
        <w:top w:val="none" w:sz="0" w:space="0" w:color="auto"/>
        <w:left w:val="none" w:sz="0" w:space="0" w:color="auto"/>
        <w:bottom w:val="none" w:sz="0" w:space="0" w:color="auto"/>
        <w:right w:val="none" w:sz="0" w:space="0" w:color="auto"/>
      </w:divBdr>
    </w:div>
    <w:div w:id="1466895348">
      <w:bodyDiv w:val="1"/>
      <w:marLeft w:val="0"/>
      <w:marRight w:val="0"/>
      <w:marTop w:val="0"/>
      <w:marBottom w:val="0"/>
      <w:divBdr>
        <w:top w:val="none" w:sz="0" w:space="0" w:color="auto"/>
        <w:left w:val="none" w:sz="0" w:space="0" w:color="auto"/>
        <w:bottom w:val="none" w:sz="0" w:space="0" w:color="auto"/>
        <w:right w:val="none" w:sz="0" w:space="0" w:color="auto"/>
      </w:divBdr>
    </w:div>
    <w:div w:id="1472363214">
      <w:bodyDiv w:val="1"/>
      <w:marLeft w:val="0"/>
      <w:marRight w:val="0"/>
      <w:marTop w:val="0"/>
      <w:marBottom w:val="0"/>
      <w:divBdr>
        <w:top w:val="none" w:sz="0" w:space="0" w:color="auto"/>
        <w:left w:val="none" w:sz="0" w:space="0" w:color="auto"/>
        <w:bottom w:val="none" w:sz="0" w:space="0" w:color="auto"/>
        <w:right w:val="none" w:sz="0" w:space="0" w:color="auto"/>
      </w:divBdr>
    </w:div>
    <w:div w:id="1475753374">
      <w:bodyDiv w:val="1"/>
      <w:marLeft w:val="0"/>
      <w:marRight w:val="0"/>
      <w:marTop w:val="0"/>
      <w:marBottom w:val="0"/>
      <w:divBdr>
        <w:top w:val="none" w:sz="0" w:space="0" w:color="auto"/>
        <w:left w:val="none" w:sz="0" w:space="0" w:color="auto"/>
        <w:bottom w:val="none" w:sz="0" w:space="0" w:color="auto"/>
        <w:right w:val="none" w:sz="0" w:space="0" w:color="auto"/>
      </w:divBdr>
    </w:div>
    <w:div w:id="1480727260">
      <w:bodyDiv w:val="1"/>
      <w:marLeft w:val="0"/>
      <w:marRight w:val="0"/>
      <w:marTop w:val="0"/>
      <w:marBottom w:val="0"/>
      <w:divBdr>
        <w:top w:val="none" w:sz="0" w:space="0" w:color="auto"/>
        <w:left w:val="none" w:sz="0" w:space="0" w:color="auto"/>
        <w:bottom w:val="none" w:sz="0" w:space="0" w:color="auto"/>
        <w:right w:val="none" w:sz="0" w:space="0" w:color="auto"/>
      </w:divBdr>
    </w:div>
    <w:div w:id="1483473132">
      <w:bodyDiv w:val="1"/>
      <w:marLeft w:val="0"/>
      <w:marRight w:val="0"/>
      <w:marTop w:val="0"/>
      <w:marBottom w:val="0"/>
      <w:divBdr>
        <w:top w:val="none" w:sz="0" w:space="0" w:color="auto"/>
        <w:left w:val="none" w:sz="0" w:space="0" w:color="auto"/>
        <w:bottom w:val="none" w:sz="0" w:space="0" w:color="auto"/>
        <w:right w:val="none" w:sz="0" w:space="0" w:color="auto"/>
      </w:divBdr>
    </w:div>
    <w:div w:id="1489437849">
      <w:bodyDiv w:val="1"/>
      <w:marLeft w:val="0"/>
      <w:marRight w:val="0"/>
      <w:marTop w:val="0"/>
      <w:marBottom w:val="0"/>
      <w:divBdr>
        <w:top w:val="none" w:sz="0" w:space="0" w:color="auto"/>
        <w:left w:val="none" w:sz="0" w:space="0" w:color="auto"/>
        <w:bottom w:val="none" w:sz="0" w:space="0" w:color="auto"/>
        <w:right w:val="none" w:sz="0" w:space="0" w:color="auto"/>
      </w:divBdr>
    </w:div>
    <w:div w:id="1492402818">
      <w:bodyDiv w:val="1"/>
      <w:marLeft w:val="0"/>
      <w:marRight w:val="0"/>
      <w:marTop w:val="0"/>
      <w:marBottom w:val="0"/>
      <w:divBdr>
        <w:top w:val="none" w:sz="0" w:space="0" w:color="auto"/>
        <w:left w:val="none" w:sz="0" w:space="0" w:color="auto"/>
        <w:bottom w:val="none" w:sz="0" w:space="0" w:color="auto"/>
        <w:right w:val="none" w:sz="0" w:space="0" w:color="auto"/>
      </w:divBdr>
    </w:div>
    <w:div w:id="1493830524">
      <w:bodyDiv w:val="1"/>
      <w:marLeft w:val="0"/>
      <w:marRight w:val="0"/>
      <w:marTop w:val="0"/>
      <w:marBottom w:val="0"/>
      <w:divBdr>
        <w:top w:val="none" w:sz="0" w:space="0" w:color="auto"/>
        <w:left w:val="none" w:sz="0" w:space="0" w:color="auto"/>
        <w:bottom w:val="none" w:sz="0" w:space="0" w:color="auto"/>
        <w:right w:val="none" w:sz="0" w:space="0" w:color="auto"/>
      </w:divBdr>
    </w:div>
    <w:div w:id="1495031424">
      <w:bodyDiv w:val="1"/>
      <w:marLeft w:val="0"/>
      <w:marRight w:val="0"/>
      <w:marTop w:val="0"/>
      <w:marBottom w:val="0"/>
      <w:divBdr>
        <w:top w:val="none" w:sz="0" w:space="0" w:color="auto"/>
        <w:left w:val="none" w:sz="0" w:space="0" w:color="auto"/>
        <w:bottom w:val="none" w:sz="0" w:space="0" w:color="auto"/>
        <w:right w:val="none" w:sz="0" w:space="0" w:color="auto"/>
      </w:divBdr>
    </w:div>
    <w:div w:id="1504198148">
      <w:bodyDiv w:val="1"/>
      <w:marLeft w:val="0"/>
      <w:marRight w:val="0"/>
      <w:marTop w:val="0"/>
      <w:marBottom w:val="0"/>
      <w:divBdr>
        <w:top w:val="none" w:sz="0" w:space="0" w:color="auto"/>
        <w:left w:val="none" w:sz="0" w:space="0" w:color="auto"/>
        <w:bottom w:val="none" w:sz="0" w:space="0" w:color="auto"/>
        <w:right w:val="none" w:sz="0" w:space="0" w:color="auto"/>
      </w:divBdr>
    </w:div>
    <w:div w:id="1504590407">
      <w:bodyDiv w:val="1"/>
      <w:marLeft w:val="0"/>
      <w:marRight w:val="0"/>
      <w:marTop w:val="0"/>
      <w:marBottom w:val="0"/>
      <w:divBdr>
        <w:top w:val="none" w:sz="0" w:space="0" w:color="auto"/>
        <w:left w:val="none" w:sz="0" w:space="0" w:color="auto"/>
        <w:bottom w:val="none" w:sz="0" w:space="0" w:color="auto"/>
        <w:right w:val="none" w:sz="0" w:space="0" w:color="auto"/>
      </w:divBdr>
    </w:div>
    <w:div w:id="1506745249">
      <w:bodyDiv w:val="1"/>
      <w:marLeft w:val="0"/>
      <w:marRight w:val="0"/>
      <w:marTop w:val="0"/>
      <w:marBottom w:val="0"/>
      <w:divBdr>
        <w:top w:val="none" w:sz="0" w:space="0" w:color="auto"/>
        <w:left w:val="none" w:sz="0" w:space="0" w:color="auto"/>
        <w:bottom w:val="none" w:sz="0" w:space="0" w:color="auto"/>
        <w:right w:val="none" w:sz="0" w:space="0" w:color="auto"/>
      </w:divBdr>
    </w:div>
    <w:div w:id="1507591588">
      <w:bodyDiv w:val="1"/>
      <w:marLeft w:val="0"/>
      <w:marRight w:val="0"/>
      <w:marTop w:val="0"/>
      <w:marBottom w:val="0"/>
      <w:divBdr>
        <w:top w:val="none" w:sz="0" w:space="0" w:color="auto"/>
        <w:left w:val="none" w:sz="0" w:space="0" w:color="auto"/>
        <w:bottom w:val="none" w:sz="0" w:space="0" w:color="auto"/>
        <w:right w:val="none" w:sz="0" w:space="0" w:color="auto"/>
      </w:divBdr>
    </w:div>
    <w:div w:id="1507749374">
      <w:bodyDiv w:val="1"/>
      <w:marLeft w:val="0"/>
      <w:marRight w:val="0"/>
      <w:marTop w:val="0"/>
      <w:marBottom w:val="0"/>
      <w:divBdr>
        <w:top w:val="none" w:sz="0" w:space="0" w:color="auto"/>
        <w:left w:val="none" w:sz="0" w:space="0" w:color="auto"/>
        <w:bottom w:val="none" w:sz="0" w:space="0" w:color="auto"/>
        <w:right w:val="none" w:sz="0" w:space="0" w:color="auto"/>
      </w:divBdr>
    </w:div>
    <w:div w:id="1520199683">
      <w:bodyDiv w:val="1"/>
      <w:marLeft w:val="0"/>
      <w:marRight w:val="0"/>
      <w:marTop w:val="0"/>
      <w:marBottom w:val="0"/>
      <w:divBdr>
        <w:top w:val="none" w:sz="0" w:space="0" w:color="auto"/>
        <w:left w:val="none" w:sz="0" w:space="0" w:color="auto"/>
        <w:bottom w:val="none" w:sz="0" w:space="0" w:color="auto"/>
        <w:right w:val="none" w:sz="0" w:space="0" w:color="auto"/>
      </w:divBdr>
    </w:div>
    <w:div w:id="1521814288">
      <w:bodyDiv w:val="1"/>
      <w:marLeft w:val="0"/>
      <w:marRight w:val="0"/>
      <w:marTop w:val="0"/>
      <w:marBottom w:val="0"/>
      <w:divBdr>
        <w:top w:val="none" w:sz="0" w:space="0" w:color="auto"/>
        <w:left w:val="none" w:sz="0" w:space="0" w:color="auto"/>
        <w:bottom w:val="none" w:sz="0" w:space="0" w:color="auto"/>
        <w:right w:val="none" w:sz="0" w:space="0" w:color="auto"/>
      </w:divBdr>
    </w:div>
    <w:div w:id="1521892604">
      <w:bodyDiv w:val="1"/>
      <w:marLeft w:val="0"/>
      <w:marRight w:val="0"/>
      <w:marTop w:val="0"/>
      <w:marBottom w:val="0"/>
      <w:divBdr>
        <w:top w:val="none" w:sz="0" w:space="0" w:color="auto"/>
        <w:left w:val="none" w:sz="0" w:space="0" w:color="auto"/>
        <w:bottom w:val="none" w:sz="0" w:space="0" w:color="auto"/>
        <w:right w:val="none" w:sz="0" w:space="0" w:color="auto"/>
      </w:divBdr>
      <w:divsChild>
        <w:div w:id="1841118321">
          <w:marLeft w:val="0"/>
          <w:marRight w:val="0"/>
          <w:marTop w:val="0"/>
          <w:marBottom w:val="0"/>
          <w:divBdr>
            <w:top w:val="none" w:sz="0" w:space="0" w:color="auto"/>
            <w:left w:val="none" w:sz="0" w:space="0" w:color="auto"/>
            <w:bottom w:val="none" w:sz="0" w:space="0" w:color="auto"/>
            <w:right w:val="none" w:sz="0" w:space="0" w:color="auto"/>
          </w:divBdr>
          <w:divsChild>
            <w:div w:id="157400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3184">
      <w:bodyDiv w:val="1"/>
      <w:marLeft w:val="0"/>
      <w:marRight w:val="0"/>
      <w:marTop w:val="0"/>
      <w:marBottom w:val="0"/>
      <w:divBdr>
        <w:top w:val="none" w:sz="0" w:space="0" w:color="auto"/>
        <w:left w:val="none" w:sz="0" w:space="0" w:color="auto"/>
        <w:bottom w:val="none" w:sz="0" w:space="0" w:color="auto"/>
        <w:right w:val="none" w:sz="0" w:space="0" w:color="auto"/>
      </w:divBdr>
    </w:div>
    <w:div w:id="1527863052">
      <w:bodyDiv w:val="1"/>
      <w:marLeft w:val="0"/>
      <w:marRight w:val="0"/>
      <w:marTop w:val="0"/>
      <w:marBottom w:val="0"/>
      <w:divBdr>
        <w:top w:val="none" w:sz="0" w:space="0" w:color="auto"/>
        <w:left w:val="none" w:sz="0" w:space="0" w:color="auto"/>
        <w:bottom w:val="none" w:sz="0" w:space="0" w:color="auto"/>
        <w:right w:val="none" w:sz="0" w:space="0" w:color="auto"/>
      </w:divBdr>
    </w:div>
    <w:div w:id="1529564342">
      <w:bodyDiv w:val="1"/>
      <w:marLeft w:val="0"/>
      <w:marRight w:val="0"/>
      <w:marTop w:val="0"/>
      <w:marBottom w:val="0"/>
      <w:divBdr>
        <w:top w:val="none" w:sz="0" w:space="0" w:color="auto"/>
        <w:left w:val="none" w:sz="0" w:space="0" w:color="auto"/>
        <w:bottom w:val="none" w:sz="0" w:space="0" w:color="auto"/>
        <w:right w:val="none" w:sz="0" w:space="0" w:color="auto"/>
      </w:divBdr>
    </w:div>
    <w:div w:id="1532038654">
      <w:bodyDiv w:val="1"/>
      <w:marLeft w:val="0"/>
      <w:marRight w:val="0"/>
      <w:marTop w:val="0"/>
      <w:marBottom w:val="0"/>
      <w:divBdr>
        <w:top w:val="none" w:sz="0" w:space="0" w:color="auto"/>
        <w:left w:val="none" w:sz="0" w:space="0" w:color="auto"/>
        <w:bottom w:val="none" w:sz="0" w:space="0" w:color="auto"/>
        <w:right w:val="none" w:sz="0" w:space="0" w:color="auto"/>
      </w:divBdr>
    </w:div>
    <w:div w:id="1536189971">
      <w:bodyDiv w:val="1"/>
      <w:marLeft w:val="0"/>
      <w:marRight w:val="0"/>
      <w:marTop w:val="0"/>
      <w:marBottom w:val="0"/>
      <w:divBdr>
        <w:top w:val="none" w:sz="0" w:space="0" w:color="auto"/>
        <w:left w:val="none" w:sz="0" w:space="0" w:color="auto"/>
        <w:bottom w:val="none" w:sz="0" w:space="0" w:color="auto"/>
        <w:right w:val="none" w:sz="0" w:space="0" w:color="auto"/>
      </w:divBdr>
    </w:div>
    <w:div w:id="1549536863">
      <w:bodyDiv w:val="1"/>
      <w:marLeft w:val="0"/>
      <w:marRight w:val="0"/>
      <w:marTop w:val="0"/>
      <w:marBottom w:val="0"/>
      <w:divBdr>
        <w:top w:val="none" w:sz="0" w:space="0" w:color="auto"/>
        <w:left w:val="none" w:sz="0" w:space="0" w:color="auto"/>
        <w:bottom w:val="none" w:sz="0" w:space="0" w:color="auto"/>
        <w:right w:val="none" w:sz="0" w:space="0" w:color="auto"/>
      </w:divBdr>
    </w:div>
    <w:div w:id="1549995417">
      <w:bodyDiv w:val="1"/>
      <w:marLeft w:val="0"/>
      <w:marRight w:val="0"/>
      <w:marTop w:val="0"/>
      <w:marBottom w:val="0"/>
      <w:divBdr>
        <w:top w:val="none" w:sz="0" w:space="0" w:color="auto"/>
        <w:left w:val="none" w:sz="0" w:space="0" w:color="auto"/>
        <w:bottom w:val="none" w:sz="0" w:space="0" w:color="auto"/>
        <w:right w:val="none" w:sz="0" w:space="0" w:color="auto"/>
      </w:divBdr>
    </w:div>
    <w:div w:id="1563445338">
      <w:bodyDiv w:val="1"/>
      <w:marLeft w:val="0"/>
      <w:marRight w:val="0"/>
      <w:marTop w:val="0"/>
      <w:marBottom w:val="0"/>
      <w:divBdr>
        <w:top w:val="none" w:sz="0" w:space="0" w:color="auto"/>
        <w:left w:val="none" w:sz="0" w:space="0" w:color="auto"/>
        <w:bottom w:val="none" w:sz="0" w:space="0" w:color="auto"/>
        <w:right w:val="none" w:sz="0" w:space="0" w:color="auto"/>
      </w:divBdr>
    </w:div>
    <w:div w:id="1571768022">
      <w:bodyDiv w:val="1"/>
      <w:marLeft w:val="0"/>
      <w:marRight w:val="0"/>
      <w:marTop w:val="0"/>
      <w:marBottom w:val="0"/>
      <w:divBdr>
        <w:top w:val="none" w:sz="0" w:space="0" w:color="auto"/>
        <w:left w:val="none" w:sz="0" w:space="0" w:color="auto"/>
        <w:bottom w:val="none" w:sz="0" w:space="0" w:color="auto"/>
        <w:right w:val="none" w:sz="0" w:space="0" w:color="auto"/>
      </w:divBdr>
    </w:div>
    <w:div w:id="1578058374">
      <w:bodyDiv w:val="1"/>
      <w:marLeft w:val="0"/>
      <w:marRight w:val="0"/>
      <w:marTop w:val="0"/>
      <w:marBottom w:val="0"/>
      <w:divBdr>
        <w:top w:val="none" w:sz="0" w:space="0" w:color="auto"/>
        <w:left w:val="none" w:sz="0" w:space="0" w:color="auto"/>
        <w:bottom w:val="none" w:sz="0" w:space="0" w:color="auto"/>
        <w:right w:val="none" w:sz="0" w:space="0" w:color="auto"/>
      </w:divBdr>
      <w:divsChild>
        <w:div w:id="1630822035">
          <w:marLeft w:val="0"/>
          <w:marRight w:val="0"/>
          <w:marTop w:val="180"/>
          <w:marBottom w:val="240"/>
          <w:divBdr>
            <w:top w:val="none" w:sz="0" w:space="0" w:color="auto"/>
            <w:left w:val="none" w:sz="0" w:space="0" w:color="auto"/>
            <w:bottom w:val="none" w:sz="0" w:space="0" w:color="auto"/>
            <w:right w:val="none" w:sz="0" w:space="0" w:color="auto"/>
          </w:divBdr>
        </w:div>
      </w:divsChild>
    </w:div>
    <w:div w:id="1583836377">
      <w:bodyDiv w:val="1"/>
      <w:marLeft w:val="0"/>
      <w:marRight w:val="0"/>
      <w:marTop w:val="0"/>
      <w:marBottom w:val="0"/>
      <w:divBdr>
        <w:top w:val="none" w:sz="0" w:space="0" w:color="auto"/>
        <w:left w:val="none" w:sz="0" w:space="0" w:color="auto"/>
        <w:bottom w:val="none" w:sz="0" w:space="0" w:color="auto"/>
        <w:right w:val="none" w:sz="0" w:space="0" w:color="auto"/>
      </w:divBdr>
    </w:div>
    <w:div w:id="1587571921">
      <w:bodyDiv w:val="1"/>
      <w:marLeft w:val="0"/>
      <w:marRight w:val="0"/>
      <w:marTop w:val="0"/>
      <w:marBottom w:val="0"/>
      <w:divBdr>
        <w:top w:val="none" w:sz="0" w:space="0" w:color="auto"/>
        <w:left w:val="none" w:sz="0" w:space="0" w:color="auto"/>
        <w:bottom w:val="none" w:sz="0" w:space="0" w:color="auto"/>
        <w:right w:val="none" w:sz="0" w:space="0" w:color="auto"/>
      </w:divBdr>
    </w:div>
    <w:div w:id="1591696824">
      <w:bodyDiv w:val="1"/>
      <w:marLeft w:val="0"/>
      <w:marRight w:val="0"/>
      <w:marTop w:val="0"/>
      <w:marBottom w:val="0"/>
      <w:divBdr>
        <w:top w:val="none" w:sz="0" w:space="0" w:color="auto"/>
        <w:left w:val="none" w:sz="0" w:space="0" w:color="auto"/>
        <w:bottom w:val="none" w:sz="0" w:space="0" w:color="auto"/>
        <w:right w:val="none" w:sz="0" w:space="0" w:color="auto"/>
      </w:divBdr>
    </w:div>
    <w:div w:id="1601179638">
      <w:bodyDiv w:val="1"/>
      <w:marLeft w:val="0"/>
      <w:marRight w:val="0"/>
      <w:marTop w:val="0"/>
      <w:marBottom w:val="0"/>
      <w:divBdr>
        <w:top w:val="none" w:sz="0" w:space="0" w:color="auto"/>
        <w:left w:val="none" w:sz="0" w:space="0" w:color="auto"/>
        <w:bottom w:val="none" w:sz="0" w:space="0" w:color="auto"/>
        <w:right w:val="none" w:sz="0" w:space="0" w:color="auto"/>
      </w:divBdr>
    </w:div>
    <w:div w:id="1602103262">
      <w:bodyDiv w:val="1"/>
      <w:marLeft w:val="0"/>
      <w:marRight w:val="0"/>
      <w:marTop w:val="0"/>
      <w:marBottom w:val="0"/>
      <w:divBdr>
        <w:top w:val="none" w:sz="0" w:space="0" w:color="auto"/>
        <w:left w:val="none" w:sz="0" w:space="0" w:color="auto"/>
        <w:bottom w:val="none" w:sz="0" w:space="0" w:color="auto"/>
        <w:right w:val="none" w:sz="0" w:space="0" w:color="auto"/>
      </w:divBdr>
    </w:div>
    <w:div w:id="1609656341">
      <w:bodyDiv w:val="1"/>
      <w:marLeft w:val="0"/>
      <w:marRight w:val="0"/>
      <w:marTop w:val="0"/>
      <w:marBottom w:val="0"/>
      <w:divBdr>
        <w:top w:val="none" w:sz="0" w:space="0" w:color="auto"/>
        <w:left w:val="none" w:sz="0" w:space="0" w:color="auto"/>
        <w:bottom w:val="none" w:sz="0" w:space="0" w:color="auto"/>
        <w:right w:val="none" w:sz="0" w:space="0" w:color="auto"/>
      </w:divBdr>
    </w:div>
    <w:div w:id="1613508870">
      <w:bodyDiv w:val="1"/>
      <w:marLeft w:val="0"/>
      <w:marRight w:val="0"/>
      <w:marTop w:val="0"/>
      <w:marBottom w:val="0"/>
      <w:divBdr>
        <w:top w:val="none" w:sz="0" w:space="0" w:color="auto"/>
        <w:left w:val="none" w:sz="0" w:space="0" w:color="auto"/>
        <w:bottom w:val="none" w:sz="0" w:space="0" w:color="auto"/>
        <w:right w:val="none" w:sz="0" w:space="0" w:color="auto"/>
      </w:divBdr>
    </w:div>
    <w:div w:id="1623269587">
      <w:bodyDiv w:val="1"/>
      <w:marLeft w:val="0"/>
      <w:marRight w:val="0"/>
      <w:marTop w:val="0"/>
      <w:marBottom w:val="0"/>
      <w:divBdr>
        <w:top w:val="none" w:sz="0" w:space="0" w:color="auto"/>
        <w:left w:val="none" w:sz="0" w:space="0" w:color="auto"/>
        <w:bottom w:val="none" w:sz="0" w:space="0" w:color="auto"/>
        <w:right w:val="none" w:sz="0" w:space="0" w:color="auto"/>
      </w:divBdr>
    </w:div>
    <w:div w:id="1627007568">
      <w:bodyDiv w:val="1"/>
      <w:marLeft w:val="0"/>
      <w:marRight w:val="0"/>
      <w:marTop w:val="0"/>
      <w:marBottom w:val="0"/>
      <w:divBdr>
        <w:top w:val="none" w:sz="0" w:space="0" w:color="auto"/>
        <w:left w:val="none" w:sz="0" w:space="0" w:color="auto"/>
        <w:bottom w:val="none" w:sz="0" w:space="0" w:color="auto"/>
        <w:right w:val="none" w:sz="0" w:space="0" w:color="auto"/>
      </w:divBdr>
    </w:div>
    <w:div w:id="1632127506">
      <w:bodyDiv w:val="1"/>
      <w:marLeft w:val="0"/>
      <w:marRight w:val="0"/>
      <w:marTop w:val="0"/>
      <w:marBottom w:val="0"/>
      <w:divBdr>
        <w:top w:val="none" w:sz="0" w:space="0" w:color="auto"/>
        <w:left w:val="none" w:sz="0" w:space="0" w:color="auto"/>
        <w:bottom w:val="none" w:sz="0" w:space="0" w:color="auto"/>
        <w:right w:val="none" w:sz="0" w:space="0" w:color="auto"/>
      </w:divBdr>
    </w:div>
    <w:div w:id="1633288246">
      <w:bodyDiv w:val="1"/>
      <w:marLeft w:val="0"/>
      <w:marRight w:val="0"/>
      <w:marTop w:val="0"/>
      <w:marBottom w:val="0"/>
      <w:divBdr>
        <w:top w:val="none" w:sz="0" w:space="0" w:color="auto"/>
        <w:left w:val="none" w:sz="0" w:space="0" w:color="auto"/>
        <w:bottom w:val="none" w:sz="0" w:space="0" w:color="auto"/>
        <w:right w:val="none" w:sz="0" w:space="0" w:color="auto"/>
      </w:divBdr>
    </w:div>
    <w:div w:id="1638994555">
      <w:bodyDiv w:val="1"/>
      <w:marLeft w:val="0"/>
      <w:marRight w:val="0"/>
      <w:marTop w:val="0"/>
      <w:marBottom w:val="0"/>
      <w:divBdr>
        <w:top w:val="none" w:sz="0" w:space="0" w:color="auto"/>
        <w:left w:val="none" w:sz="0" w:space="0" w:color="auto"/>
        <w:bottom w:val="none" w:sz="0" w:space="0" w:color="auto"/>
        <w:right w:val="none" w:sz="0" w:space="0" w:color="auto"/>
      </w:divBdr>
    </w:div>
    <w:div w:id="1640527810">
      <w:bodyDiv w:val="1"/>
      <w:marLeft w:val="0"/>
      <w:marRight w:val="0"/>
      <w:marTop w:val="0"/>
      <w:marBottom w:val="0"/>
      <w:divBdr>
        <w:top w:val="none" w:sz="0" w:space="0" w:color="auto"/>
        <w:left w:val="none" w:sz="0" w:space="0" w:color="auto"/>
        <w:bottom w:val="none" w:sz="0" w:space="0" w:color="auto"/>
        <w:right w:val="none" w:sz="0" w:space="0" w:color="auto"/>
      </w:divBdr>
    </w:div>
    <w:div w:id="1641223752">
      <w:bodyDiv w:val="1"/>
      <w:marLeft w:val="0"/>
      <w:marRight w:val="0"/>
      <w:marTop w:val="0"/>
      <w:marBottom w:val="0"/>
      <w:divBdr>
        <w:top w:val="none" w:sz="0" w:space="0" w:color="auto"/>
        <w:left w:val="none" w:sz="0" w:space="0" w:color="auto"/>
        <w:bottom w:val="none" w:sz="0" w:space="0" w:color="auto"/>
        <w:right w:val="none" w:sz="0" w:space="0" w:color="auto"/>
      </w:divBdr>
    </w:div>
    <w:div w:id="1649019863">
      <w:bodyDiv w:val="1"/>
      <w:marLeft w:val="0"/>
      <w:marRight w:val="0"/>
      <w:marTop w:val="0"/>
      <w:marBottom w:val="0"/>
      <w:divBdr>
        <w:top w:val="none" w:sz="0" w:space="0" w:color="auto"/>
        <w:left w:val="none" w:sz="0" w:space="0" w:color="auto"/>
        <w:bottom w:val="none" w:sz="0" w:space="0" w:color="auto"/>
        <w:right w:val="none" w:sz="0" w:space="0" w:color="auto"/>
      </w:divBdr>
    </w:div>
    <w:div w:id="1649169891">
      <w:bodyDiv w:val="1"/>
      <w:marLeft w:val="0"/>
      <w:marRight w:val="0"/>
      <w:marTop w:val="0"/>
      <w:marBottom w:val="0"/>
      <w:divBdr>
        <w:top w:val="none" w:sz="0" w:space="0" w:color="auto"/>
        <w:left w:val="none" w:sz="0" w:space="0" w:color="auto"/>
        <w:bottom w:val="none" w:sz="0" w:space="0" w:color="auto"/>
        <w:right w:val="none" w:sz="0" w:space="0" w:color="auto"/>
      </w:divBdr>
      <w:divsChild>
        <w:div w:id="583757691">
          <w:marLeft w:val="0"/>
          <w:marRight w:val="0"/>
          <w:marTop w:val="0"/>
          <w:marBottom w:val="0"/>
          <w:divBdr>
            <w:top w:val="none" w:sz="0" w:space="0" w:color="auto"/>
            <w:left w:val="none" w:sz="0" w:space="0" w:color="auto"/>
            <w:bottom w:val="none" w:sz="0" w:space="0" w:color="auto"/>
            <w:right w:val="none" w:sz="0" w:space="0" w:color="auto"/>
          </w:divBdr>
          <w:divsChild>
            <w:div w:id="368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602">
      <w:bodyDiv w:val="1"/>
      <w:marLeft w:val="0"/>
      <w:marRight w:val="0"/>
      <w:marTop w:val="0"/>
      <w:marBottom w:val="0"/>
      <w:divBdr>
        <w:top w:val="none" w:sz="0" w:space="0" w:color="auto"/>
        <w:left w:val="none" w:sz="0" w:space="0" w:color="auto"/>
        <w:bottom w:val="none" w:sz="0" w:space="0" w:color="auto"/>
        <w:right w:val="none" w:sz="0" w:space="0" w:color="auto"/>
      </w:divBdr>
    </w:div>
    <w:div w:id="1687361997">
      <w:bodyDiv w:val="1"/>
      <w:marLeft w:val="0"/>
      <w:marRight w:val="0"/>
      <w:marTop w:val="0"/>
      <w:marBottom w:val="0"/>
      <w:divBdr>
        <w:top w:val="none" w:sz="0" w:space="0" w:color="auto"/>
        <w:left w:val="none" w:sz="0" w:space="0" w:color="auto"/>
        <w:bottom w:val="none" w:sz="0" w:space="0" w:color="auto"/>
        <w:right w:val="none" w:sz="0" w:space="0" w:color="auto"/>
      </w:divBdr>
    </w:div>
    <w:div w:id="1691176226">
      <w:bodyDiv w:val="1"/>
      <w:marLeft w:val="0"/>
      <w:marRight w:val="0"/>
      <w:marTop w:val="0"/>
      <w:marBottom w:val="0"/>
      <w:divBdr>
        <w:top w:val="none" w:sz="0" w:space="0" w:color="auto"/>
        <w:left w:val="none" w:sz="0" w:space="0" w:color="auto"/>
        <w:bottom w:val="none" w:sz="0" w:space="0" w:color="auto"/>
        <w:right w:val="none" w:sz="0" w:space="0" w:color="auto"/>
      </w:divBdr>
    </w:div>
    <w:div w:id="1691295079">
      <w:bodyDiv w:val="1"/>
      <w:marLeft w:val="0"/>
      <w:marRight w:val="0"/>
      <w:marTop w:val="0"/>
      <w:marBottom w:val="0"/>
      <w:divBdr>
        <w:top w:val="none" w:sz="0" w:space="0" w:color="auto"/>
        <w:left w:val="none" w:sz="0" w:space="0" w:color="auto"/>
        <w:bottom w:val="none" w:sz="0" w:space="0" w:color="auto"/>
        <w:right w:val="none" w:sz="0" w:space="0" w:color="auto"/>
      </w:divBdr>
    </w:div>
    <w:div w:id="1692028798">
      <w:bodyDiv w:val="1"/>
      <w:marLeft w:val="0"/>
      <w:marRight w:val="0"/>
      <w:marTop w:val="0"/>
      <w:marBottom w:val="0"/>
      <w:divBdr>
        <w:top w:val="none" w:sz="0" w:space="0" w:color="auto"/>
        <w:left w:val="none" w:sz="0" w:space="0" w:color="auto"/>
        <w:bottom w:val="none" w:sz="0" w:space="0" w:color="auto"/>
        <w:right w:val="none" w:sz="0" w:space="0" w:color="auto"/>
      </w:divBdr>
    </w:div>
    <w:div w:id="1692952756">
      <w:bodyDiv w:val="1"/>
      <w:marLeft w:val="0"/>
      <w:marRight w:val="0"/>
      <w:marTop w:val="0"/>
      <w:marBottom w:val="0"/>
      <w:divBdr>
        <w:top w:val="none" w:sz="0" w:space="0" w:color="auto"/>
        <w:left w:val="none" w:sz="0" w:space="0" w:color="auto"/>
        <w:bottom w:val="none" w:sz="0" w:space="0" w:color="auto"/>
        <w:right w:val="none" w:sz="0" w:space="0" w:color="auto"/>
      </w:divBdr>
    </w:div>
    <w:div w:id="1692993018">
      <w:bodyDiv w:val="1"/>
      <w:marLeft w:val="0"/>
      <w:marRight w:val="0"/>
      <w:marTop w:val="0"/>
      <w:marBottom w:val="0"/>
      <w:divBdr>
        <w:top w:val="none" w:sz="0" w:space="0" w:color="auto"/>
        <w:left w:val="none" w:sz="0" w:space="0" w:color="auto"/>
        <w:bottom w:val="none" w:sz="0" w:space="0" w:color="auto"/>
        <w:right w:val="none" w:sz="0" w:space="0" w:color="auto"/>
      </w:divBdr>
    </w:div>
    <w:div w:id="1695688231">
      <w:bodyDiv w:val="1"/>
      <w:marLeft w:val="0"/>
      <w:marRight w:val="0"/>
      <w:marTop w:val="0"/>
      <w:marBottom w:val="0"/>
      <w:divBdr>
        <w:top w:val="none" w:sz="0" w:space="0" w:color="auto"/>
        <w:left w:val="none" w:sz="0" w:space="0" w:color="auto"/>
        <w:bottom w:val="none" w:sz="0" w:space="0" w:color="auto"/>
        <w:right w:val="none" w:sz="0" w:space="0" w:color="auto"/>
      </w:divBdr>
    </w:div>
    <w:div w:id="1696812265">
      <w:bodyDiv w:val="1"/>
      <w:marLeft w:val="0"/>
      <w:marRight w:val="0"/>
      <w:marTop w:val="0"/>
      <w:marBottom w:val="0"/>
      <w:divBdr>
        <w:top w:val="none" w:sz="0" w:space="0" w:color="auto"/>
        <w:left w:val="none" w:sz="0" w:space="0" w:color="auto"/>
        <w:bottom w:val="none" w:sz="0" w:space="0" w:color="auto"/>
        <w:right w:val="none" w:sz="0" w:space="0" w:color="auto"/>
      </w:divBdr>
    </w:div>
    <w:div w:id="1705206845">
      <w:bodyDiv w:val="1"/>
      <w:marLeft w:val="0"/>
      <w:marRight w:val="0"/>
      <w:marTop w:val="0"/>
      <w:marBottom w:val="0"/>
      <w:divBdr>
        <w:top w:val="none" w:sz="0" w:space="0" w:color="auto"/>
        <w:left w:val="none" w:sz="0" w:space="0" w:color="auto"/>
        <w:bottom w:val="none" w:sz="0" w:space="0" w:color="auto"/>
        <w:right w:val="none" w:sz="0" w:space="0" w:color="auto"/>
      </w:divBdr>
    </w:div>
    <w:div w:id="1709331568">
      <w:bodyDiv w:val="1"/>
      <w:marLeft w:val="0"/>
      <w:marRight w:val="0"/>
      <w:marTop w:val="0"/>
      <w:marBottom w:val="0"/>
      <w:divBdr>
        <w:top w:val="none" w:sz="0" w:space="0" w:color="auto"/>
        <w:left w:val="none" w:sz="0" w:space="0" w:color="auto"/>
        <w:bottom w:val="none" w:sz="0" w:space="0" w:color="auto"/>
        <w:right w:val="none" w:sz="0" w:space="0" w:color="auto"/>
      </w:divBdr>
    </w:div>
    <w:div w:id="1713378575">
      <w:bodyDiv w:val="1"/>
      <w:marLeft w:val="0"/>
      <w:marRight w:val="0"/>
      <w:marTop w:val="0"/>
      <w:marBottom w:val="0"/>
      <w:divBdr>
        <w:top w:val="none" w:sz="0" w:space="0" w:color="auto"/>
        <w:left w:val="none" w:sz="0" w:space="0" w:color="auto"/>
        <w:bottom w:val="none" w:sz="0" w:space="0" w:color="auto"/>
        <w:right w:val="none" w:sz="0" w:space="0" w:color="auto"/>
      </w:divBdr>
      <w:divsChild>
        <w:div w:id="1236479117">
          <w:marLeft w:val="0"/>
          <w:marRight w:val="0"/>
          <w:marTop w:val="0"/>
          <w:marBottom w:val="0"/>
          <w:divBdr>
            <w:top w:val="single" w:sz="2" w:space="0" w:color="1F1F1F"/>
            <w:left w:val="single" w:sz="2" w:space="0" w:color="1F1F1F"/>
            <w:bottom w:val="single" w:sz="2" w:space="0" w:color="1F1F1F"/>
            <w:right w:val="single" w:sz="2" w:space="0" w:color="1F1F1F"/>
          </w:divBdr>
          <w:divsChild>
            <w:div w:id="1210730395">
              <w:marLeft w:val="0"/>
              <w:marRight w:val="0"/>
              <w:marTop w:val="0"/>
              <w:marBottom w:val="0"/>
              <w:divBdr>
                <w:top w:val="single" w:sz="2" w:space="0" w:color="1F1F1F"/>
                <w:left w:val="single" w:sz="2" w:space="0" w:color="1F1F1F"/>
                <w:bottom w:val="single" w:sz="2" w:space="0" w:color="1F1F1F"/>
                <w:right w:val="single" w:sz="2" w:space="0" w:color="1F1F1F"/>
              </w:divBdr>
            </w:div>
            <w:div w:id="2090811275">
              <w:marLeft w:val="120"/>
              <w:marRight w:val="120"/>
              <w:marTop w:val="0"/>
              <w:marBottom w:val="0"/>
              <w:divBdr>
                <w:top w:val="single" w:sz="2" w:space="0" w:color="1F1F1F"/>
                <w:left w:val="single" w:sz="2" w:space="0" w:color="1F1F1F"/>
                <w:bottom w:val="single" w:sz="2" w:space="0" w:color="1F1F1F"/>
                <w:right w:val="single" w:sz="2" w:space="0" w:color="1F1F1F"/>
              </w:divBdr>
            </w:div>
          </w:divsChild>
        </w:div>
        <w:div w:id="2102675557">
          <w:marLeft w:val="0"/>
          <w:marRight w:val="0"/>
          <w:marTop w:val="0"/>
          <w:marBottom w:val="0"/>
          <w:divBdr>
            <w:top w:val="single" w:sz="2" w:space="0" w:color="1F1F1F"/>
            <w:left w:val="single" w:sz="2" w:space="0" w:color="1F1F1F"/>
            <w:bottom w:val="single" w:sz="2" w:space="0" w:color="1F1F1F"/>
            <w:right w:val="single" w:sz="2" w:space="0" w:color="1F1F1F"/>
          </w:divBdr>
          <w:divsChild>
            <w:div w:id="2003000123">
              <w:marLeft w:val="0"/>
              <w:marRight w:val="0"/>
              <w:marTop w:val="0"/>
              <w:marBottom w:val="0"/>
              <w:divBdr>
                <w:top w:val="single" w:sz="2" w:space="0" w:color="1F1F1F"/>
                <w:left w:val="single" w:sz="2" w:space="0" w:color="1F1F1F"/>
                <w:bottom w:val="single" w:sz="2" w:space="0" w:color="1F1F1F"/>
                <w:right w:val="single" w:sz="2" w:space="0" w:color="1F1F1F"/>
              </w:divBdr>
              <w:divsChild>
                <w:div w:id="883911590">
                  <w:marLeft w:val="0"/>
                  <w:marRight w:val="0"/>
                  <w:marTop w:val="0"/>
                  <w:marBottom w:val="0"/>
                  <w:divBdr>
                    <w:top w:val="single" w:sz="2" w:space="0" w:color="1F1F1F"/>
                    <w:left w:val="single" w:sz="2" w:space="0" w:color="1F1F1F"/>
                    <w:bottom w:val="single" w:sz="2" w:space="0" w:color="1F1F1F"/>
                    <w:right w:val="single" w:sz="2" w:space="0" w:color="1F1F1F"/>
                  </w:divBdr>
                </w:div>
              </w:divsChild>
            </w:div>
          </w:divsChild>
        </w:div>
      </w:divsChild>
    </w:div>
    <w:div w:id="1714229938">
      <w:bodyDiv w:val="1"/>
      <w:marLeft w:val="0"/>
      <w:marRight w:val="0"/>
      <w:marTop w:val="0"/>
      <w:marBottom w:val="0"/>
      <w:divBdr>
        <w:top w:val="none" w:sz="0" w:space="0" w:color="auto"/>
        <w:left w:val="none" w:sz="0" w:space="0" w:color="auto"/>
        <w:bottom w:val="none" w:sz="0" w:space="0" w:color="auto"/>
        <w:right w:val="none" w:sz="0" w:space="0" w:color="auto"/>
      </w:divBdr>
      <w:divsChild>
        <w:div w:id="1728991791">
          <w:marLeft w:val="0"/>
          <w:marRight w:val="0"/>
          <w:marTop w:val="0"/>
          <w:marBottom w:val="0"/>
          <w:divBdr>
            <w:top w:val="none" w:sz="0" w:space="0" w:color="auto"/>
            <w:left w:val="none" w:sz="0" w:space="0" w:color="auto"/>
            <w:bottom w:val="none" w:sz="0" w:space="0" w:color="auto"/>
            <w:right w:val="none" w:sz="0" w:space="0" w:color="auto"/>
          </w:divBdr>
          <w:divsChild>
            <w:div w:id="17852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01269">
      <w:bodyDiv w:val="1"/>
      <w:marLeft w:val="0"/>
      <w:marRight w:val="0"/>
      <w:marTop w:val="0"/>
      <w:marBottom w:val="0"/>
      <w:divBdr>
        <w:top w:val="none" w:sz="0" w:space="0" w:color="auto"/>
        <w:left w:val="none" w:sz="0" w:space="0" w:color="auto"/>
        <w:bottom w:val="none" w:sz="0" w:space="0" w:color="auto"/>
        <w:right w:val="none" w:sz="0" w:space="0" w:color="auto"/>
      </w:divBdr>
    </w:div>
    <w:div w:id="1732919952">
      <w:bodyDiv w:val="1"/>
      <w:marLeft w:val="0"/>
      <w:marRight w:val="0"/>
      <w:marTop w:val="0"/>
      <w:marBottom w:val="0"/>
      <w:divBdr>
        <w:top w:val="none" w:sz="0" w:space="0" w:color="auto"/>
        <w:left w:val="none" w:sz="0" w:space="0" w:color="auto"/>
        <w:bottom w:val="none" w:sz="0" w:space="0" w:color="auto"/>
        <w:right w:val="none" w:sz="0" w:space="0" w:color="auto"/>
      </w:divBdr>
      <w:divsChild>
        <w:div w:id="621965076">
          <w:marLeft w:val="0"/>
          <w:marRight w:val="0"/>
          <w:marTop w:val="0"/>
          <w:marBottom w:val="0"/>
          <w:divBdr>
            <w:top w:val="single" w:sz="2" w:space="0" w:color="1F1F1F"/>
            <w:left w:val="single" w:sz="2" w:space="0" w:color="1F1F1F"/>
            <w:bottom w:val="single" w:sz="2" w:space="0" w:color="1F1F1F"/>
            <w:right w:val="single" w:sz="2" w:space="0" w:color="1F1F1F"/>
          </w:divBdr>
          <w:divsChild>
            <w:div w:id="1150051221">
              <w:marLeft w:val="0"/>
              <w:marRight w:val="0"/>
              <w:marTop w:val="0"/>
              <w:marBottom w:val="0"/>
              <w:divBdr>
                <w:top w:val="single" w:sz="2" w:space="0" w:color="1F1F1F"/>
                <w:left w:val="single" w:sz="2" w:space="0" w:color="1F1F1F"/>
                <w:bottom w:val="single" w:sz="2" w:space="0" w:color="1F1F1F"/>
                <w:right w:val="single" w:sz="2" w:space="0" w:color="1F1F1F"/>
              </w:divBdr>
            </w:div>
            <w:div w:id="1733844165">
              <w:marLeft w:val="120"/>
              <w:marRight w:val="120"/>
              <w:marTop w:val="0"/>
              <w:marBottom w:val="0"/>
              <w:divBdr>
                <w:top w:val="single" w:sz="2" w:space="0" w:color="1F1F1F"/>
                <w:left w:val="single" w:sz="2" w:space="0" w:color="1F1F1F"/>
                <w:bottom w:val="single" w:sz="2" w:space="0" w:color="1F1F1F"/>
                <w:right w:val="single" w:sz="2" w:space="0" w:color="1F1F1F"/>
              </w:divBdr>
            </w:div>
          </w:divsChild>
        </w:div>
        <w:div w:id="423916438">
          <w:marLeft w:val="0"/>
          <w:marRight w:val="0"/>
          <w:marTop w:val="0"/>
          <w:marBottom w:val="0"/>
          <w:divBdr>
            <w:top w:val="single" w:sz="2" w:space="0" w:color="1F1F1F"/>
            <w:left w:val="single" w:sz="2" w:space="0" w:color="1F1F1F"/>
            <w:bottom w:val="single" w:sz="2" w:space="0" w:color="1F1F1F"/>
            <w:right w:val="single" w:sz="2" w:space="0" w:color="1F1F1F"/>
          </w:divBdr>
          <w:divsChild>
            <w:div w:id="986858808">
              <w:marLeft w:val="0"/>
              <w:marRight w:val="0"/>
              <w:marTop w:val="0"/>
              <w:marBottom w:val="0"/>
              <w:divBdr>
                <w:top w:val="single" w:sz="2" w:space="0" w:color="1F1F1F"/>
                <w:left w:val="single" w:sz="2" w:space="0" w:color="1F1F1F"/>
                <w:bottom w:val="single" w:sz="2" w:space="0" w:color="1F1F1F"/>
                <w:right w:val="single" w:sz="2" w:space="0" w:color="1F1F1F"/>
              </w:divBdr>
              <w:divsChild>
                <w:div w:id="2123957633">
                  <w:marLeft w:val="0"/>
                  <w:marRight w:val="0"/>
                  <w:marTop w:val="0"/>
                  <w:marBottom w:val="0"/>
                  <w:divBdr>
                    <w:top w:val="single" w:sz="2" w:space="0" w:color="1F1F1F"/>
                    <w:left w:val="single" w:sz="2" w:space="0" w:color="1F1F1F"/>
                    <w:bottom w:val="single" w:sz="2" w:space="0" w:color="1F1F1F"/>
                    <w:right w:val="single" w:sz="2" w:space="0" w:color="1F1F1F"/>
                  </w:divBdr>
                </w:div>
              </w:divsChild>
            </w:div>
          </w:divsChild>
        </w:div>
      </w:divsChild>
    </w:div>
    <w:div w:id="1734304646">
      <w:bodyDiv w:val="1"/>
      <w:marLeft w:val="0"/>
      <w:marRight w:val="0"/>
      <w:marTop w:val="0"/>
      <w:marBottom w:val="0"/>
      <w:divBdr>
        <w:top w:val="none" w:sz="0" w:space="0" w:color="auto"/>
        <w:left w:val="none" w:sz="0" w:space="0" w:color="auto"/>
        <w:bottom w:val="none" w:sz="0" w:space="0" w:color="auto"/>
        <w:right w:val="none" w:sz="0" w:space="0" w:color="auto"/>
      </w:divBdr>
    </w:div>
    <w:div w:id="1734573166">
      <w:bodyDiv w:val="1"/>
      <w:marLeft w:val="0"/>
      <w:marRight w:val="0"/>
      <w:marTop w:val="0"/>
      <w:marBottom w:val="0"/>
      <w:divBdr>
        <w:top w:val="none" w:sz="0" w:space="0" w:color="auto"/>
        <w:left w:val="none" w:sz="0" w:space="0" w:color="auto"/>
        <w:bottom w:val="none" w:sz="0" w:space="0" w:color="auto"/>
        <w:right w:val="none" w:sz="0" w:space="0" w:color="auto"/>
      </w:divBdr>
    </w:div>
    <w:div w:id="1735080686">
      <w:bodyDiv w:val="1"/>
      <w:marLeft w:val="0"/>
      <w:marRight w:val="0"/>
      <w:marTop w:val="0"/>
      <w:marBottom w:val="0"/>
      <w:divBdr>
        <w:top w:val="none" w:sz="0" w:space="0" w:color="auto"/>
        <w:left w:val="none" w:sz="0" w:space="0" w:color="auto"/>
        <w:bottom w:val="none" w:sz="0" w:space="0" w:color="auto"/>
        <w:right w:val="none" w:sz="0" w:space="0" w:color="auto"/>
      </w:divBdr>
    </w:div>
    <w:div w:id="1742286428">
      <w:bodyDiv w:val="1"/>
      <w:marLeft w:val="0"/>
      <w:marRight w:val="0"/>
      <w:marTop w:val="0"/>
      <w:marBottom w:val="0"/>
      <w:divBdr>
        <w:top w:val="none" w:sz="0" w:space="0" w:color="auto"/>
        <w:left w:val="none" w:sz="0" w:space="0" w:color="auto"/>
        <w:bottom w:val="none" w:sz="0" w:space="0" w:color="auto"/>
        <w:right w:val="none" w:sz="0" w:space="0" w:color="auto"/>
      </w:divBdr>
    </w:div>
    <w:div w:id="1742949155">
      <w:bodyDiv w:val="1"/>
      <w:marLeft w:val="0"/>
      <w:marRight w:val="0"/>
      <w:marTop w:val="0"/>
      <w:marBottom w:val="0"/>
      <w:divBdr>
        <w:top w:val="none" w:sz="0" w:space="0" w:color="auto"/>
        <w:left w:val="none" w:sz="0" w:space="0" w:color="auto"/>
        <w:bottom w:val="none" w:sz="0" w:space="0" w:color="auto"/>
        <w:right w:val="none" w:sz="0" w:space="0" w:color="auto"/>
      </w:divBdr>
    </w:div>
    <w:div w:id="1744638836">
      <w:bodyDiv w:val="1"/>
      <w:marLeft w:val="0"/>
      <w:marRight w:val="0"/>
      <w:marTop w:val="0"/>
      <w:marBottom w:val="0"/>
      <w:divBdr>
        <w:top w:val="none" w:sz="0" w:space="0" w:color="auto"/>
        <w:left w:val="none" w:sz="0" w:space="0" w:color="auto"/>
        <w:bottom w:val="none" w:sz="0" w:space="0" w:color="auto"/>
        <w:right w:val="none" w:sz="0" w:space="0" w:color="auto"/>
      </w:divBdr>
    </w:div>
    <w:div w:id="1745370044">
      <w:bodyDiv w:val="1"/>
      <w:marLeft w:val="0"/>
      <w:marRight w:val="0"/>
      <w:marTop w:val="0"/>
      <w:marBottom w:val="0"/>
      <w:divBdr>
        <w:top w:val="none" w:sz="0" w:space="0" w:color="auto"/>
        <w:left w:val="none" w:sz="0" w:space="0" w:color="auto"/>
        <w:bottom w:val="none" w:sz="0" w:space="0" w:color="auto"/>
        <w:right w:val="none" w:sz="0" w:space="0" w:color="auto"/>
      </w:divBdr>
    </w:div>
    <w:div w:id="1757438399">
      <w:bodyDiv w:val="1"/>
      <w:marLeft w:val="0"/>
      <w:marRight w:val="0"/>
      <w:marTop w:val="0"/>
      <w:marBottom w:val="0"/>
      <w:divBdr>
        <w:top w:val="none" w:sz="0" w:space="0" w:color="auto"/>
        <w:left w:val="none" w:sz="0" w:space="0" w:color="auto"/>
        <w:bottom w:val="none" w:sz="0" w:space="0" w:color="auto"/>
        <w:right w:val="none" w:sz="0" w:space="0" w:color="auto"/>
      </w:divBdr>
    </w:div>
    <w:div w:id="1757751063">
      <w:bodyDiv w:val="1"/>
      <w:marLeft w:val="0"/>
      <w:marRight w:val="0"/>
      <w:marTop w:val="0"/>
      <w:marBottom w:val="0"/>
      <w:divBdr>
        <w:top w:val="none" w:sz="0" w:space="0" w:color="auto"/>
        <w:left w:val="none" w:sz="0" w:space="0" w:color="auto"/>
        <w:bottom w:val="none" w:sz="0" w:space="0" w:color="auto"/>
        <w:right w:val="none" w:sz="0" w:space="0" w:color="auto"/>
      </w:divBdr>
    </w:div>
    <w:div w:id="1758667530">
      <w:bodyDiv w:val="1"/>
      <w:marLeft w:val="0"/>
      <w:marRight w:val="0"/>
      <w:marTop w:val="0"/>
      <w:marBottom w:val="0"/>
      <w:divBdr>
        <w:top w:val="none" w:sz="0" w:space="0" w:color="auto"/>
        <w:left w:val="none" w:sz="0" w:space="0" w:color="auto"/>
        <w:bottom w:val="none" w:sz="0" w:space="0" w:color="auto"/>
        <w:right w:val="none" w:sz="0" w:space="0" w:color="auto"/>
      </w:divBdr>
    </w:div>
    <w:div w:id="1760953519">
      <w:bodyDiv w:val="1"/>
      <w:marLeft w:val="0"/>
      <w:marRight w:val="0"/>
      <w:marTop w:val="0"/>
      <w:marBottom w:val="0"/>
      <w:divBdr>
        <w:top w:val="none" w:sz="0" w:space="0" w:color="auto"/>
        <w:left w:val="none" w:sz="0" w:space="0" w:color="auto"/>
        <w:bottom w:val="none" w:sz="0" w:space="0" w:color="auto"/>
        <w:right w:val="none" w:sz="0" w:space="0" w:color="auto"/>
      </w:divBdr>
    </w:div>
    <w:div w:id="1764839467">
      <w:bodyDiv w:val="1"/>
      <w:marLeft w:val="0"/>
      <w:marRight w:val="0"/>
      <w:marTop w:val="0"/>
      <w:marBottom w:val="0"/>
      <w:divBdr>
        <w:top w:val="none" w:sz="0" w:space="0" w:color="auto"/>
        <w:left w:val="none" w:sz="0" w:space="0" w:color="auto"/>
        <w:bottom w:val="none" w:sz="0" w:space="0" w:color="auto"/>
        <w:right w:val="none" w:sz="0" w:space="0" w:color="auto"/>
      </w:divBdr>
    </w:div>
    <w:div w:id="1765375701">
      <w:bodyDiv w:val="1"/>
      <w:marLeft w:val="0"/>
      <w:marRight w:val="0"/>
      <w:marTop w:val="0"/>
      <w:marBottom w:val="0"/>
      <w:divBdr>
        <w:top w:val="none" w:sz="0" w:space="0" w:color="auto"/>
        <w:left w:val="none" w:sz="0" w:space="0" w:color="auto"/>
        <w:bottom w:val="none" w:sz="0" w:space="0" w:color="auto"/>
        <w:right w:val="none" w:sz="0" w:space="0" w:color="auto"/>
      </w:divBdr>
    </w:div>
    <w:div w:id="1767655859">
      <w:bodyDiv w:val="1"/>
      <w:marLeft w:val="0"/>
      <w:marRight w:val="0"/>
      <w:marTop w:val="0"/>
      <w:marBottom w:val="0"/>
      <w:divBdr>
        <w:top w:val="none" w:sz="0" w:space="0" w:color="auto"/>
        <w:left w:val="none" w:sz="0" w:space="0" w:color="auto"/>
        <w:bottom w:val="none" w:sz="0" w:space="0" w:color="auto"/>
        <w:right w:val="none" w:sz="0" w:space="0" w:color="auto"/>
      </w:divBdr>
    </w:div>
    <w:div w:id="1767920675">
      <w:bodyDiv w:val="1"/>
      <w:marLeft w:val="0"/>
      <w:marRight w:val="0"/>
      <w:marTop w:val="0"/>
      <w:marBottom w:val="0"/>
      <w:divBdr>
        <w:top w:val="none" w:sz="0" w:space="0" w:color="auto"/>
        <w:left w:val="none" w:sz="0" w:space="0" w:color="auto"/>
        <w:bottom w:val="none" w:sz="0" w:space="0" w:color="auto"/>
        <w:right w:val="none" w:sz="0" w:space="0" w:color="auto"/>
      </w:divBdr>
    </w:div>
    <w:div w:id="1772043263">
      <w:bodyDiv w:val="1"/>
      <w:marLeft w:val="0"/>
      <w:marRight w:val="0"/>
      <w:marTop w:val="0"/>
      <w:marBottom w:val="0"/>
      <w:divBdr>
        <w:top w:val="none" w:sz="0" w:space="0" w:color="auto"/>
        <w:left w:val="none" w:sz="0" w:space="0" w:color="auto"/>
        <w:bottom w:val="none" w:sz="0" w:space="0" w:color="auto"/>
        <w:right w:val="none" w:sz="0" w:space="0" w:color="auto"/>
      </w:divBdr>
    </w:div>
    <w:div w:id="1773013907">
      <w:bodyDiv w:val="1"/>
      <w:marLeft w:val="0"/>
      <w:marRight w:val="0"/>
      <w:marTop w:val="0"/>
      <w:marBottom w:val="0"/>
      <w:divBdr>
        <w:top w:val="none" w:sz="0" w:space="0" w:color="auto"/>
        <w:left w:val="none" w:sz="0" w:space="0" w:color="auto"/>
        <w:bottom w:val="none" w:sz="0" w:space="0" w:color="auto"/>
        <w:right w:val="none" w:sz="0" w:space="0" w:color="auto"/>
      </w:divBdr>
    </w:div>
    <w:div w:id="1776437239">
      <w:bodyDiv w:val="1"/>
      <w:marLeft w:val="0"/>
      <w:marRight w:val="0"/>
      <w:marTop w:val="0"/>
      <w:marBottom w:val="0"/>
      <w:divBdr>
        <w:top w:val="none" w:sz="0" w:space="0" w:color="auto"/>
        <w:left w:val="none" w:sz="0" w:space="0" w:color="auto"/>
        <w:bottom w:val="none" w:sz="0" w:space="0" w:color="auto"/>
        <w:right w:val="none" w:sz="0" w:space="0" w:color="auto"/>
      </w:divBdr>
    </w:div>
    <w:div w:id="1779985592">
      <w:bodyDiv w:val="1"/>
      <w:marLeft w:val="0"/>
      <w:marRight w:val="0"/>
      <w:marTop w:val="0"/>
      <w:marBottom w:val="0"/>
      <w:divBdr>
        <w:top w:val="none" w:sz="0" w:space="0" w:color="auto"/>
        <w:left w:val="none" w:sz="0" w:space="0" w:color="auto"/>
        <w:bottom w:val="none" w:sz="0" w:space="0" w:color="auto"/>
        <w:right w:val="none" w:sz="0" w:space="0" w:color="auto"/>
      </w:divBdr>
      <w:divsChild>
        <w:div w:id="1937249738">
          <w:marLeft w:val="0"/>
          <w:marRight w:val="0"/>
          <w:marTop w:val="0"/>
          <w:marBottom w:val="0"/>
          <w:divBdr>
            <w:top w:val="none" w:sz="0" w:space="0" w:color="auto"/>
            <w:left w:val="none" w:sz="0" w:space="0" w:color="auto"/>
            <w:bottom w:val="none" w:sz="0" w:space="0" w:color="auto"/>
            <w:right w:val="none" w:sz="0" w:space="0" w:color="auto"/>
          </w:divBdr>
          <w:divsChild>
            <w:div w:id="874001532">
              <w:marLeft w:val="0"/>
              <w:marRight w:val="0"/>
              <w:marTop w:val="0"/>
              <w:marBottom w:val="0"/>
              <w:divBdr>
                <w:top w:val="none" w:sz="0" w:space="0" w:color="auto"/>
                <w:left w:val="none" w:sz="0" w:space="0" w:color="auto"/>
                <w:bottom w:val="none" w:sz="0" w:space="0" w:color="auto"/>
                <w:right w:val="none" w:sz="0" w:space="0" w:color="auto"/>
              </w:divBdr>
            </w:div>
            <w:div w:id="1633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8930">
      <w:bodyDiv w:val="1"/>
      <w:marLeft w:val="0"/>
      <w:marRight w:val="0"/>
      <w:marTop w:val="0"/>
      <w:marBottom w:val="0"/>
      <w:divBdr>
        <w:top w:val="none" w:sz="0" w:space="0" w:color="auto"/>
        <w:left w:val="none" w:sz="0" w:space="0" w:color="auto"/>
        <w:bottom w:val="none" w:sz="0" w:space="0" w:color="auto"/>
        <w:right w:val="none" w:sz="0" w:space="0" w:color="auto"/>
      </w:divBdr>
    </w:div>
    <w:div w:id="1799178927">
      <w:bodyDiv w:val="1"/>
      <w:marLeft w:val="0"/>
      <w:marRight w:val="0"/>
      <w:marTop w:val="0"/>
      <w:marBottom w:val="0"/>
      <w:divBdr>
        <w:top w:val="none" w:sz="0" w:space="0" w:color="auto"/>
        <w:left w:val="none" w:sz="0" w:space="0" w:color="auto"/>
        <w:bottom w:val="none" w:sz="0" w:space="0" w:color="auto"/>
        <w:right w:val="none" w:sz="0" w:space="0" w:color="auto"/>
      </w:divBdr>
    </w:div>
    <w:div w:id="1803305255">
      <w:bodyDiv w:val="1"/>
      <w:marLeft w:val="0"/>
      <w:marRight w:val="0"/>
      <w:marTop w:val="0"/>
      <w:marBottom w:val="0"/>
      <w:divBdr>
        <w:top w:val="none" w:sz="0" w:space="0" w:color="auto"/>
        <w:left w:val="none" w:sz="0" w:space="0" w:color="auto"/>
        <w:bottom w:val="none" w:sz="0" w:space="0" w:color="auto"/>
        <w:right w:val="none" w:sz="0" w:space="0" w:color="auto"/>
      </w:divBdr>
      <w:divsChild>
        <w:div w:id="1457332232">
          <w:marLeft w:val="0"/>
          <w:marRight w:val="0"/>
          <w:marTop w:val="0"/>
          <w:marBottom w:val="0"/>
          <w:divBdr>
            <w:top w:val="none" w:sz="0" w:space="0" w:color="auto"/>
            <w:left w:val="none" w:sz="0" w:space="0" w:color="auto"/>
            <w:bottom w:val="none" w:sz="0" w:space="0" w:color="auto"/>
            <w:right w:val="none" w:sz="0" w:space="0" w:color="auto"/>
          </w:divBdr>
          <w:divsChild>
            <w:div w:id="1456829351">
              <w:marLeft w:val="0"/>
              <w:marRight w:val="0"/>
              <w:marTop w:val="0"/>
              <w:marBottom w:val="0"/>
              <w:divBdr>
                <w:top w:val="none" w:sz="0" w:space="0" w:color="auto"/>
                <w:left w:val="none" w:sz="0" w:space="0" w:color="auto"/>
                <w:bottom w:val="none" w:sz="0" w:space="0" w:color="auto"/>
                <w:right w:val="none" w:sz="0" w:space="0" w:color="auto"/>
              </w:divBdr>
            </w:div>
            <w:div w:id="17244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1490">
      <w:bodyDiv w:val="1"/>
      <w:marLeft w:val="0"/>
      <w:marRight w:val="0"/>
      <w:marTop w:val="0"/>
      <w:marBottom w:val="0"/>
      <w:divBdr>
        <w:top w:val="none" w:sz="0" w:space="0" w:color="auto"/>
        <w:left w:val="none" w:sz="0" w:space="0" w:color="auto"/>
        <w:bottom w:val="none" w:sz="0" w:space="0" w:color="auto"/>
        <w:right w:val="none" w:sz="0" w:space="0" w:color="auto"/>
      </w:divBdr>
    </w:div>
    <w:div w:id="1810240076">
      <w:bodyDiv w:val="1"/>
      <w:marLeft w:val="0"/>
      <w:marRight w:val="0"/>
      <w:marTop w:val="0"/>
      <w:marBottom w:val="0"/>
      <w:divBdr>
        <w:top w:val="none" w:sz="0" w:space="0" w:color="auto"/>
        <w:left w:val="none" w:sz="0" w:space="0" w:color="auto"/>
        <w:bottom w:val="none" w:sz="0" w:space="0" w:color="auto"/>
        <w:right w:val="none" w:sz="0" w:space="0" w:color="auto"/>
      </w:divBdr>
    </w:div>
    <w:div w:id="1816557263">
      <w:bodyDiv w:val="1"/>
      <w:marLeft w:val="0"/>
      <w:marRight w:val="0"/>
      <w:marTop w:val="0"/>
      <w:marBottom w:val="0"/>
      <w:divBdr>
        <w:top w:val="none" w:sz="0" w:space="0" w:color="auto"/>
        <w:left w:val="none" w:sz="0" w:space="0" w:color="auto"/>
        <w:bottom w:val="none" w:sz="0" w:space="0" w:color="auto"/>
        <w:right w:val="none" w:sz="0" w:space="0" w:color="auto"/>
      </w:divBdr>
    </w:div>
    <w:div w:id="1820221286">
      <w:bodyDiv w:val="1"/>
      <w:marLeft w:val="0"/>
      <w:marRight w:val="0"/>
      <w:marTop w:val="0"/>
      <w:marBottom w:val="0"/>
      <w:divBdr>
        <w:top w:val="none" w:sz="0" w:space="0" w:color="auto"/>
        <w:left w:val="none" w:sz="0" w:space="0" w:color="auto"/>
        <w:bottom w:val="none" w:sz="0" w:space="0" w:color="auto"/>
        <w:right w:val="none" w:sz="0" w:space="0" w:color="auto"/>
      </w:divBdr>
    </w:div>
    <w:div w:id="1822306096">
      <w:bodyDiv w:val="1"/>
      <w:marLeft w:val="0"/>
      <w:marRight w:val="0"/>
      <w:marTop w:val="0"/>
      <w:marBottom w:val="0"/>
      <w:divBdr>
        <w:top w:val="none" w:sz="0" w:space="0" w:color="auto"/>
        <w:left w:val="none" w:sz="0" w:space="0" w:color="auto"/>
        <w:bottom w:val="none" w:sz="0" w:space="0" w:color="auto"/>
        <w:right w:val="none" w:sz="0" w:space="0" w:color="auto"/>
      </w:divBdr>
    </w:div>
    <w:div w:id="1835994754">
      <w:bodyDiv w:val="1"/>
      <w:marLeft w:val="0"/>
      <w:marRight w:val="0"/>
      <w:marTop w:val="0"/>
      <w:marBottom w:val="0"/>
      <w:divBdr>
        <w:top w:val="none" w:sz="0" w:space="0" w:color="auto"/>
        <w:left w:val="none" w:sz="0" w:space="0" w:color="auto"/>
        <w:bottom w:val="none" w:sz="0" w:space="0" w:color="auto"/>
        <w:right w:val="none" w:sz="0" w:space="0" w:color="auto"/>
      </w:divBdr>
    </w:div>
    <w:div w:id="1837528370">
      <w:bodyDiv w:val="1"/>
      <w:marLeft w:val="0"/>
      <w:marRight w:val="0"/>
      <w:marTop w:val="0"/>
      <w:marBottom w:val="0"/>
      <w:divBdr>
        <w:top w:val="none" w:sz="0" w:space="0" w:color="auto"/>
        <w:left w:val="none" w:sz="0" w:space="0" w:color="auto"/>
        <w:bottom w:val="none" w:sz="0" w:space="0" w:color="auto"/>
        <w:right w:val="none" w:sz="0" w:space="0" w:color="auto"/>
      </w:divBdr>
    </w:div>
    <w:div w:id="1839155683">
      <w:bodyDiv w:val="1"/>
      <w:marLeft w:val="0"/>
      <w:marRight w:val="0"/>
      <w:marTop w:val="0"/>
      <w:marBottom w:val="0"/>
      <w:divBdr>
        <w:top w:val="none" w:sz="0" w:space="0" w:color="auto"/>
        <w:left w:val="none" w:sz="0" w:space="0" w:color="auto"/>
        <w:bottom w:val="none" w:sz="0" w:space="0" w:color="auto"/>
        <w:right w:val="none" w:sz="0" w:space="0" w:color="auto"/>
      </w:divBdr>
    </w:div>
    <w:div w:id="1843470761">
      <w:bodyDiv w:val="1"/>
      <w:marLeft w:val="0"/>
      <w:marRight w:val="0"/>
      <w:marTop w:val="0"/>
      <w:marBottom w:val="0"/>
      <w:divBdr>
        <w:top w:val="none" w:sz="0" w:space="0" w:color="auto"/>
        <w:left w:val="none" w:sz="0" w:space="0" w:color="auto"/>
        <w:bottom w:val="none" w:sz="0" w:space="0" w:color="auto"/>
        <w:right w:val="none" w:sz="0" w:space="0" w:color="auto"/>
      </w:divBdr>
    </w:div>
    <w:div w:id="1844660432">
      <w:bodyDiv w:val="1"/>
      <w:marLeft w:val="0"/>
      <w:marRight w:val="0"/>
      <w:marTop w:val="0"/>
      <w:marBottom w:val="0"/>
      <w:divBdr>
        <w:top w:val="none" w:sz="0" w:space="0" w:color="auto"/>
        <w:left w:val="none" w:sz="0" w:space="0" w:color="auto"/>
        <w:bottom w:val="none" w:sz="0" w:space="0" w:color="auto"/>
        <w:right w:val="none" w:sz="0" w:space="0" w:color="auto"/>
      </w:divBdr>
    </w:div>
    <w:div w:id="1844854418">
      <w:bodyDiv w:val="1"/>
      <w:marLeft w:val="0"/>
      <w:marRight w:val="0"/>
      <w:marTop w:val="0"/>
      <w:marBottom w:val="0"/>
      <w:divBdr>
        <w:top w:val="none" w:sz="0" w:space="0" w:color="auto"/>
        <w:left w:val="none" w:sz="0" w:space="0" w:color="auto"/>
        <w:bottom w:val="none" w:sz="0" w:space="0" w:color="auto"/>
        <w:right w:val="none" w:sz="0" w:space="0" w:color="auto"/>
      </w:divBdr>
    </w:div>
    <w:div w:id="1862430765">
      <w:bodyDiv w:val="1"/>
      <w:marLeft w:val="0"/>
      <w:marRight w:val="0"/>
      <w:marTop w:val="0"/>
      <w:marBottom w:val="0"/>
      <w:divBdr>
        <w:top w:val="none" w:sz="0" w:space="0" w:color="auto"/>
        <w:left w:val="none" w:sz="0" w:space="0" w:color="auto"/>
        <w:bottom w:val="none" w:sz="0" w:space="0" w:color="auto"/>
        <w:right w:val="none" w:sz="0" w:space="0" w:color="auto"/>
      </w:divBdr>
    </w:div>
    <w:div w:id="1864783679">
      <w:bodyDiv w:val="1"/>
      <w:marLeft w:val="0"/>
      <w:marRight w:val="0"/>
      <w:marTop w:val="0"/>
      <w:marBottom w:val="0"/>
      <w:divBdr>
        <w:top w:val="none" w:sz="0" w:space="0" w:color="auto"/>
        <w:left w:val="none" w:sz="0" w:space="0" w:color="auto"/>
        <w:bottom w:val="none" w:sz="0" w:space="0" w:color="auto"/>
        <w:right w:val="none" w:sz="0" w:space="0" w:color="auto"/>
      </w:divBdr>
    </w:div>
    <w:div w:id="1869102205">
      <w:bodyDiv w:val="1"/>
      <w:marLeft w:val="0"/>
      <w:marRight w:val="0"/>
      <w:marTop w:val="0"/>
      <w:marBottom w:val="0"/>
      <w:divBdr>
        <w:top w:val="none" w:sz="0" w:space="0" w:color="auto"/>
        <w:left w:val="none" w:sz="0" w:space="0" w:color="auto"/>
        <w:bottom w:val="none" w:sz="0" w:space="0" w:color="auto"/>
        <w:right w:val="none" w:sz="0" w:space="0" w:color="auto"/>
      </w:divBdr>
    </w:div>
    <w:div w:id="1875194974">
      <w:bodyDiv w:val="1"/>
      <w:marLeft w:val="0"/>
      <w:marRight w:val="0"/>
      <w:marTop w:val="0"/>
      <w:marBottom w:val="0"/>
      <w:divBdr>
        <w:top w:val="none" w:sz="0" w:space="0" w:color="auto"/>
        <w:left w:val="none" w:sz="0" w:space="0" w:color="auto"/>
        <w:bottom w:val="none" w:sz="0" w:space="0" w:color="auto"/>
        <w:right w:val="none" w:sz="0" w:space="0" w:color="auto"/>
      </w:divBdr>
    </w:div>
    <w:div w:id="1877691842">
      <w:bodyDiv w:val="1"/>
      <w:marLeft w:val="0"/>
      <w:marRight w:val="0"/>
      <w:marTop w:val="0"/>
      <w:marBottom w:val="0"/>
      <w:divBdr>
        <w:top w:val="none" w:sz="0" w:space="0" w:color="auto"/>
        <w:left w:val="none" w:sz="0" w:space="0" w:color="auto"/>
        <w:bottom w:val="none" w:sz="0" w:space="0" w:color="auto"/>
        <w:right w:val="none" w:sz="0" w:space="0" w:color="auto"/>
      </w:divBdr>
    </w:div>
    <w:div w:id="1879200170">
      <w:bodyDiv w:val="1"/>
      <w:marLeft w:val="0"/>
      <w:marRight w:val="0"/>
      <w:marTop w:val="0"/>
      <w:marBottom w:val="0"/>
      <w:divBdr>
        <w:top w:val="none" w:sz="0" w:space="0" w:color="auto"/>
        <w:left w:val="none" w:sz="0" w:space="0" w:color="auto"/>
        <w:bottom w:val="none" w:sz="0" w:space="0" w:color="auto"/>
        <w:right w:val="none" w:sz="0" w:space="0" w:color="auto"/>
      </w:divBdr>
    </w:div>
    <w:div w:id="1884056655">
      <w:bodyDiv w:val="1"/>
      <w:marLeft w:val="0"/>
      <w:marRight w:val="0"/>
      <w:marTop w:val="0"/>
      <w:marBottom w:val="0"/>
      <w:divBdr>
        <w:top w:val="none" w:sz="0" w:space="0" w:color="auto"/>
        <w:left w:val="none" w:sz="0" w:space="0" w:color="auto"/>
        <w:bottom w:val="none" w:sz="0" w:space="0" w:color="auto"/>
        <w:right w:val="none" w:sz="0" w:space="0" w:color="auto"/>
      </w:divBdr>
    </w:div>
    <w:div w:id="1894927248">
      <w:bodyDiv w:val="1"/>
      <w:marLeft w:val="0"/>
      <w:marRight w:val="0"/>
      <w:marTop w:val="0"/>
      <w:marBottom w:val="0"/>
      <w:divBdr>
        <w:top w:val="none" w:sz="0" w:space="0" w:color="auto"/>
        <w:left w:val="none" w:sz="0" w:space="0" w:color="auto"/>
        <w:bottom w:val="none" w:sz="0" w:space="0" w:color="auto"/>
        <w:right w:val="none" w:sz="0" w:space="0" w:color="auto"/>
      </w:divBdr>
    </w:div>
    <w:div w:id="1895122287">
      <w:bodyDiv w:val="1"/>
      <w:marLeft w:val="0"/>
      <w:marRight w:val="0"/>
      <w:marTop w:val="0"/>
      <w:marBottom w:val="0"/>
      <w:divBdr>
        <w:top w:val="none" w:sz="0" w:space="0" w:color="auto"/>
        <w:left w:val="none" w:sz="0" w:space="0" w:color="auto"/>
        <w:bottom w:val="none" w:sz="0" w:space="0" w:color="auto"/>
        <w:right w:val="none" w:sz="0" w:space="0" w:color="auto"/>
      </w:divBdr>
    </w:div>
    <w:div w:id="1895771365">
      <w:bodyDiv w:val="1"/>
      <w:marLeft w:val="0"/>
      <w:marRight w:val="0"/>
      <w:marTop w:val="0"/>
      <w:marBottom w:val="0"/>
      <w:divBdr>
        <w:top w:val="none" w:sz="0" w:space="0" w:color="auto"/>
        <w:left w:val="none" w:sz="0" w:space="0" w:color="auto"/>
        <w:bottom w:val="none" w:sz="0" w:space="0" w:color="auto"/>
        <w:right w:val="none" w:sz="0" w:space="0" w:color="auto"/>
      </w:divBdr>
    </w:div>
    <w:div w:id="1895847390">
      <w:bodyDiv w:val="1"/>
      <w:marLeft w:val="0"/>
      <w:marRight w:val="0"/>
      <w:marTop w:val="0"/>
      <w:marBottom w:val="0"/>
      <w:divBdr>
        <w:top w:val="none" w:sz="0" w:space="0" w:color="auto"/>
        <w:left w:val="none" w:sz="0" w:space="0" w:color="auto"/>
        <w:bottom w:val="none" w:sz="0" w:space="0" w:color="auto"/>
        <w:right w:val="none" w:sz="0" w:space="0" w:color="auto"/>
      </w:divBdr>
    </w:div>
    <w:div w:id="1897934108">
      <w:bodyDiv w:val="1"/>
      <w:marLeft w:val="0"/>
      <w:marRight w:val="0"/>
      <w:marTop w:val="0"/>
      <w:marBottom w:val="0"/>
      <w:divBdr>
        <w:top w:val="none" w:sz="0" w:space="0" w:color="auto"/>
        <w:left w:val="none" w:sz="0" w:space="0" w:color="auto"/>
        <w:bottom w:val="none" w:sz="0" w:space="0" w:color="auto"/>
        <w:right w:val="none" w:sz="0" w:space="0" w:color="auto"/>
      </w:divBdr>
    </w:div>
    <w:div w:id="1898007388">
      <w:bodyDiv w:val="1"/>
      <w:marLeft w:val="0"/>
      <w:marRight w:val="0"/>
      <w:marTop w:val="0"/>
      <w:marBottom w:val="0"/>
      <w:divBdr>
        <w:top w:val="none" w:sz="0" w:space="0" w:color="auto"/>
        <w:left w:val="none" w:sz="0" w:space="0" w:color="auto"/>
        <w:bottom w:val="none" w:sz="0" w:space="0" w:color="auto"/>
        <w:right w:val="none" w:sz="0" w:space="0" w:color="auto"/>
      </w:divBdr>
      <w:divsChild>
        <w:div w:id="895121493">
          <w:marLeft w:val="0"/>
          <w:marRight w:val="0"/>
          <w:marTop w:val="0"/>
          <w:marBottom w:val="0"/>
          <w:divBdr>
            <w:top w:val="none" w:sz="0" w:space="0" w:color="auto"/>
            <w:left w:val="none" w:sz="0" w:space="0" w:color="auto"/>
            <w:bottom w:val="none" w:sz="0" w:space="0" w:color="auto"/>
            <w:right w:val="none" w:sz="0" w:space="0" w:color="auto"/>
          </w:divBdr>
          <w:divsChild>
            <w:div w:id="21376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4334">
      <w:bodyDiv w:val="1"/>
      <w:marLeft w:val="0"/>
      <w:marRight w:val="0"/>
      <w:marTop w:val="0"/>
      <w:marBottom w:val="0"/>
      <w:divBdr>
        <w:top w:val="none" w:sz="0" w:space="0" w:color="auto"/>
        <w:left w:val="none" w:sz="0" w:space="0" w:color="auto"/>
        <w:bottom w:val="none" w:sz="0" w:space="0" w:color="auto"/>
        <w:right w:val="none" w:sz="0" w:space="0" w:color="auto"/>
      </w:divBdr>
    </w:div>
    <w:div w:id="1901398511">
      <w:bodyDiv w:val="1"/>
      <w:marLeft w:val="0"/>
      <w:marRight w:val="0"/>
      <w:marTop w:val="0"/>
      <w:marBottom w:val="0"/>
      <w:divBdr>
        <w:top w:val="none" w:sz="0" w:space="0" w:color="auto"/>
        <w:left w:val="none" w:sz="0" w:space="0" w:color="auto"/>
        <w:bottom w:val="none" w:sz="0" w:space="0" w:color="auto"/>
        <w:right w:val="none" w:sz="0" w:space="0" w:color="auto"/>
      </w:divBdr>
    </w:div>
    <w:div w:id="1906335078">
      <w:bodyDiv w:val="1"/>
      <w:marLeft w:val="0"/>
      <w:marRight w:val="0"/>
      <w:marTop w:val="0"/>
      <w:marBottom w:val="0"/>
      <w:divBdr>
        <w:top w:val="none" w:sz="0" w:space="0" w:color="auto"/>
        <w:left w:val="none" w:sz="0" w:space="0" w:color="auto"/>
        <w:bottom w:val="none" w:sz="0" w:space="0" w:color="auto"/>
        <w:right w:val="none" w:sz="0" w:space="0" w:color="auto"/>
      </w:divBdr>
    </w:div>
    <w:div w:id="1907111467">
      <w:bodyDiv w:val="1"/>
      <w:marLeft w:val="0"/>
      <w:marRight w:val="0"/>
      <w:marTop w:val="0"/>
      <w:marBottom w:val="0"/>
      <w:divBdr>
        <w:top w:val="none" w:sz="0" w:space="0" w:color="auto"/>
        <w:left w:val="none" w:sz="0" w:space="0" w:color="auto"/>
        <w:bottom w:val="none" w:sz="0" w:space="0" w:color="auto"/>
        <w:right w:val="none" w:sz="0" w:space="0" w:color="auto"/>
      </w:divBdr>
    </w:div>
    <w:div w:id="1910338644">
      <w:bodyDiv w:val="1"/>
      <w:marLeft w:val="0"/>
      <w:marRight w:val="0"/>
      <w:marTop w:val="0"/>
      <w:marBottom w:val="0"/>
      <w:divBdr>
        <w:top w:val="none" w:sz="0" w:space="0" w:color="auto"/>
        <w:left w:val="none" w:sz="0" w:space="0" w:color="auto"/>
        <w:bottom w:val="none" w:sz="0" w:space="0" w:color="auto"/>
        <w:right w:val="none" w:sz="0" w:space="0" w:color="auto"/>
      </w:divBdr>
    </w:div>
    <w:div w:id="1910726841">
      <w:bodyDiv w:val="1"/>
      <w:marLeft w:val="0"/>
      <w:marRight w:val="0"/>
      <w:marTop w:val="0"/>
      <w:marBottom w:val="0"/>
      <w:divBdr>
        <w:top w:val="none" w:sz="0" w:space="0" w:color="auto"/>
        <w:left w:val="none" w:sz="0" w:space="0" w:color="auto"/>
        <w:bottom w:val="none" w:sz="0" w:space="0" w:color="auto"/>
        <w:right w:val="none" w:sz="0" w:space="0" w:color="auto"/>
      </w:divBdr>
    </w:div>
    <w:div w:id="1913617159">
      <w:bodyDiv w:val="1"/>
      <w:marLeft w:val="0"/>
      <w:marRight w:val="0"/>
      <w:marTop w:val="0"/>
      <w:marBottom w:val="0"/>
      <w:divBdr>
        <w:top w:val="none" w:sz="0" w:space="0" w:color="auto"/>
        <w:left w:val="none" w:sz="0" w:space="0" w:color="auto"/>
        <w:bottom w:val="none" w:sz="0" w:space="0" w:color="auto"/>
        <w:right w:val="none" w:sz="0" w:space="0" w:color="auto"/>
      </w:divBdr>
    </w:div>
    <w:div w:id="1926306719">
      <w:bodyDiv w:val="1"/>
      <w:marLeft w:val="0"/>
      <w:marRight w:val="0"/>
      <w:marTop w:val="0"/>
      <w:marBottom w:val="0"/>
      <w:divBdr>
        <w:top w:val="none" w:sz="0" w:space="0" w:color="auto"/>
        <w:left w:val="none" w:sz="0" w:space="0" w:color="auto"/>
        <w:bottom w:val="none" w:sz="0" w:space="0" w:color="auto"/>
        <w:right w:val="none" w:sz="0" w:space="0" w:color="auto"/>
      </w:divBdr>
    </w:div>
    <w:div w:id="1946958721">
      <w:bodyDiv w:val="1"/>
      <w:marLeft w:val="0"/>
      <w:marRight w:val="0"/>
      <w:marTop w:val="0"/>
      <w:marBottom w:val="0"/>
      <w:divBdr>
        <w:top w:val="none" w:sz="0" w:space="0" w:color="auto"/>
        <w:left w:val="none" w:sz="0" w:space="0" w:color="auto"/>
        <w:bottom w:val="none" w:sz="0" w:space="0" w:color="auto"/>
        <w:right w:val="none" w:sz="0" w:space="0" w:color="auto"/>
      </w:divBdr>
    </w:div>
    <w:div w:id="1948847749">
      <w:bodyDiv w:val="1"/>
      <w:marLeft w:val="0"/>
      <w:marRight w:val="0"/>
      <w:marTop w:val="0"/>
      <w:marBottom w:val="0"/>
      <w:divBdr>
        <w:top w:val="none" w:sz="0" w:space="0" w:color="auto"/>
        <w:left w:val="none" w:sz="0" w:space="0" w:color="auto"/>
        <w:bottom w:val="none" w:sz="0" w:space="0" w:color="auto"/>
        <w:right w:val="none" w:sz="0" w:space="0" w:color="auto"/>
      </w:divBdr>
    </w:div>
    <w:div w:id="1956864804">
      <w:bodyDiv w:val="1"/>
      <w:marLeft w:val="0"/>
      <w:marRight w:val="0"/>
      <w:marTop w:val="0"/>
      <w:marBottom w:val="0"/>
      <w:divBdr>
        <w:top w:val="none" w:sz="0" w:space="0" w:color="auto"/>
        <w:left w:val="none" w:sz="0" w:space="0" w:color="auto"/>
        <w:bottom w:val="none" w:sz="0" w:space="0" w:color="auto"/>
        <w:right w:val="none" w:sz="0" w:space="0" w:color="auto"/>
      </w:divBdr>
    </w:div>
    <w:div w:id="1958873600">
      <w:bodyDiv w:val="1"/>
      <w:marLeft w:val="0"/>
      <w:marRight w:val="0"/>
      <w:marTop w:val="0"/>
      <w:marBottom w:val="0"/>
      <w:divBdr>
        <w:top w:val="none" w:sz="0" w:space="0" w:color="auto"/>
        <w:left w:val="none" w:sz="0" w:space="0" w:color="auto"/>
        <w:bottom w:val="none" w:sz="0" w:space="0" w:color="auto"/>
        <w:right w:val="none" w:sz="0" w:space="0" w:color="auto"/>
      </w:divBdr>
    </w:div>
    <w:div w:id="1965115955">
      <w:bodyDiv w:val="1"/>
      <w:marLeft w:val="0"/>
      <w:marRight w:val="0"/>
      <w:marTop w:val="0"/>
      <w:marBottom w:val="0"/>
      <w:divBdr>
        <w:top w:val="none" w:sz="0" w:space="0" w:color="auto"/>
        <w:left w:val="none" w:sz="0" w:space="0" w:color="auto"/>
        <w:bottom w:val="none" w:sz="0" w:space="0" w:color="auto"/>
        <w:right w:val="none" w:sz="0" w:space="0" w:color="auto"/>
      </w:divBdr>
    </w:div>
    <w:div w:id="1967466887">
      <w:bodyDiv w:val="1"/>
      <w:marLeft w:val="0"/>
      <w:marRight w:val="0"/>
      <w:marTop w:val="0"/>
      <w:marBottom w:val="0"/>
      <w:divBdr>
        <w:top w:val="none" w:sz="0" w:space="0" w:color="auto"/>
        <w:left w:val="none" w:sz="0" w:space="0" w:color="auto"/>
        <w:bottom w:val="none" w:sz="0" w:space="0" w:color="auto"/>
        <w:right w:val="none" w:sz="0" w:space="0" w:color="auto"/>
      </w:divBdr>
    </w:div>
    <w:div w:id="1973317032">
      <w:bodyDiv w:val="1"/>
      <w:marLeft w:val="0"/>
      <w:marRight w:val="0"/>
      <w:marTop w:val="0"/>
      <w:marBottom w:val="0"/>
      <w:divBdr>
        <w:top w:val="none" w:sz="0" w:space="0" w:color="auto"/>
        <w:left w:val="none" w:sz="0" w:space="0" w:color="auto"/>
        <w:bottom w:val="none" w:sz="0" w:space="0" w:color="auto"/>
        <w:right w:val="none" w:sz="0" w:space="0" w:color="auto"/>
      </w:divBdr>
    </w:div>
    <w:div w:id="1974214243">
      <w:bodyDiv w:val="1"/>
      <w:marLeft w:val="0"/>
      <w:marRight w:val="0"/>
      <w:marTop w:val="0"/>
      <w:marBottom w:val="0"/>
      <w:divBdr>
        <w:top w:val="none" w:sz="0" w:space="0" w:color="auto"/>
        <w:left w:val="none" w:sz="0" w:space="0" w:color="auto"/>
        <w:bottom w:val="none" w:sz="0" w:space="0" w:color="auto"/>
        <w:right w:val="none" w:sz="0" w:space="0" w:color="auto"/>
      </w:divBdr>
    </w:div>
    <w:div w:id="1979067234">
      <w:bodyDiv w:val="1"/>
      <w:marLeft w:val="0"/>
      <w:marRight w:val="0"/>
      <w:marTop w:val="0"/>
      <w:marBottom w:val="0"/>
      <w:divBdr>
        <w:top w:val="none" w:sz="0" w:space="0" w:color="auto"/>
        <w:left w:val="none" w:sz="0" w:space="0" w:color="auto"/>
        <w:bottom w:val="none" w:sz="0" w:space="0" w:color="auto"/>
        <w:right w:val="none" w:sz="0" w:space="0" w:color="auto"/>
      </w:divBdr>
    </w:div>
    <w:div w:id="1981301204">
      <w:bodyDiv w:val="1"/>
      <w:marLeft w:val="0"/>
      <w:marRight w:val="0"/>
      <w:marTop w:val="0"/>
      <w:marBottom w:val="0"/>
      <w:divBdr>
        <w:top w:val="none" w:sz="0" w:space="0" w:color="auto"/>
        <w:left w:val="none" w:sz="0" w:space="0" w:color="auto"/>
        <w:bottom w:val="none" w:sz="0" w:space="0" w:color="auto"/>
        <w:right w:val="none" w:sz="0" w:space="0" w:color="auto"/>
      </w:divBdr>
    </w:div>
    <w:div w:id="1984265065">
      <w:bodyDiv w:val="1"/>
      <w:marLeft w:val="0"/>
      <w:marRight w:val="0"/>
      <w:marTop w:val="0"/>
      <w:marBottom w:val="0"/>
      <w:divBdr>
        <w:top w:val="none" w:sz="0" w:space="0" w:color="auto"/>
        <w:left w:val="none" w:sz="0" w:space="0" w:color="auto"/>
        <w:bottom w:val="none" w:sz="0" w:space="0" w:color="auto"/>
        <w:right w:val="none" w:sz="0" w:space="0" w:color="auto"/>
      </w:divBdr>
    </w:div>
    <w:div w:id="1993556061">
      <w:bodyDiv w:val="1"/>
      <w:marLeft w:val="0"/>
      <w:marRight w:val="0"/>
      <w:marTop w:val="0"/>
      <w:marBottom w:val="0"/>
      <w:divBdr>
        <w:top w:val="none" w:sz="0" w:space="0" w:color="auto"/>
        <w:left w:val="none" w:sz="0" w:space="0" w:color="auto"/>
        <w:bottom w:val="none" w:sz="0" w:space="0" w:color="auto"/>
        <w:right w:val="none" w:sz="0" w:space="0" w:color="auto"/>
      </w:divBdr>
    </w:div>
    <w:div w:id="1998335896">
      <w:bodyDiv w:val="1"/>
      <w:marLeft w:val="0"/>
      <w:marRight w:val="0"/>
      <w:marTop w:val="0"/>
      <w:marBottom w:val="0"/>
      <w:divBdr>
        <w:top w:val="none" w:sz="0" w:space="0" w:color="auto"/>
        <w:left w:val="none" w:sz="0" w:space="0" w:color="auto"/>
        <w:bottom w:val="none" w:sz="0" w:space="0" w:color="auto"/>
        <w:right w:val="none" w:sz="0" w:space="0" w:color="auto"/>
      </w:divBdr>
    </w:div>
    <w:div w:id="2002461021">
      <w:bodyDiv w:val="1"/>
      <w:marLeft w:val="0"/>
      <w:marRight w:val="0"/>
      <w:marTop w:val="0"/>
      <w:marBottom w:val="0"/>
      <w:divBdr>
        <w:top w:val="none" w:sz="0" w:space="0" w:color="auto"/>
        <w:left w:val="none" w:sz="0" w:space="0" w:color="auto"/>
        <w:bottom w:val="none" w:sz="0" w:space="0" w:color="auto"/>
        <w:right w:val="none" w:sz="0" w:space="0" w:color="auto"/>
      </w:divBdr>
    </w:div>
    <w:div w:id="2002806303">
      <w:bodyDiv w:val="1"/>
      <w:marLeft w:val="0"/>
      <w:marRight w:val="0"/>
      <w:marTop w:val="0"/>
      <w:marBottom w:val="0"/>
      <w:divBdr>
        <w:top w:val="none" w:sz="0" w:space="0" w:color="auto"/>
        <w:left w:val="none" w:sz="0" w:space="0" w:color="auto"/>
        <w:bottom w:val="none" w:sz="0" w:space="0" w:color="auto"/>
        <w:right w:val="none" w:sz="0" w:space="0" w:color="auto"/>
      </w:divBdr>
    </w:div>
    <w:div w:id="2008634429">
      <w:bodyDiv w:val="1"/>
      <w:marLeft w:val="0"/>
      <w:marRight w:val="0"/>
      <w:marTop w:val="0"/>
      <w:marBottom w:val="0"/>
      <w:divBdr>
        <w:top w:val="none" w:sz="0" w:space="0" w:color="auto"/>
        <w:left w:val="none" w:sz="0" w:space="0" w:color="auto"/>
        <w:bottom w:val="none" w:sz="0" w:space="0" w:color="auto"/>
        <w:right w:val="none" w:sz="0" w:space="0" w:color="auto"/>
      </w:divBdr>
    </w:div>
    <w:div w:id="2016616607">
      <w:bodyDiv w:val="1"/>
      <w:marLeft w:val="0"/>
      <w:marRight w:val="0"/>
      <w:marTop w:val="0"/>
      <w:marBottom w:val="0"/>
      <w:divBdr>
        <w:top w:val="none" w:sz="0" w:space="0" w:color="auto"/>
        <w:left w:val="none" w:sz="0" w:space="0" w:color="auto"/>
        <w:bottom w:val="none" w:sz="0" w:space="0" w:color="auto"/>
        <w:right w:val="none" w:sz="0" w:space="0" w:color="auto"/>
      </w:divBdr>
    </w:div>
    <w:div w:id="2019233645">
      <w:bodyDiv w:val="1"/>
      <w:marLeft w:val="0"/>
      <w:marRight w:val="0"/>
      <w:marTop w:val="0"/>
      <w:marBottom w:val="0"/>
      <w:divBdr>
        <w:top w:val="none" w:sz="0" w:space="0" w:color="auto"/>
        <w:left w:val="none" w:sz="0" w:space="0" w:color="auto"/>
        <w:bottom w:val="none" w:sz="0" w:space="0" w:color="auto"/>
        <w:right w:val="none" w:sz="0" w:space="0" w:color="auto"/>
      </w:divBdr>
    </w:div>
    <w:div w:id="2020039910">
      <w:bodyDiv w:val="1"/>
      <w:marLeft w:val="0"/>
      <w:marRight w:val="0"/>
      <w:marTop w:val="0"/>
      <w:marBottom w:val="0"/>
      <w:divBdr>
        <w:top w:val="none" w:sz="0" w:space="0" w:color="auto"/>
        <w:left w:val="none" w:sz="0" w:space="0" w:color="auto"/>
        <w:bottom w:val="none" w:sz="0" w:space="0" w:color="auto"/>
        <w:right w:val="none" w:sz="0" w:space="0" w:color="auto"/>
      </w:divBdr>
      <w:divsChild>
        <w:div w:id="808668325">
          <w:marLeft w:val="0"/>
          <w:marRight w:val="0"/>
          <w:marTop w:val="0"/>
          <w:marBottom w:val="0"/>
          <w:divBdr>
            <w:top w:val="none" w:sz="0" w:space="0" w:color="auto"/>
            <w:left w:val="none" w:sz="0" w:space="0" w:color="auto"/>
            <w:bottom w:val="none" w:sz="0" w:space="0" w:color="auto"/>
            <w:right w:val="none" w:sz="0" w:space="0" w:color="auto"/>
          </w:divBdr>
          <w:divsChild>
            <w:div w:id="15200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6276">
      <w:bodyDiv w:val="1"/>
      <w:marLeft w:val="0"/>
      <w:marRight w:val="0"/>
      <w:marTop w:val="0"/>
      <w:marBottom w:val="0"/>
      <w:divBdr>
        <w:top w:val="none" w:sz="0" w:space="0" w:color="auto"/>
        <w:left w:val="none" w:sz="0" w:space="0" w:color="auto"/>
        <w:bottom w:val="none" w:sz="0" w:space="0" w:color="auto"/>
        <w:right w:val="none" w:sz="0" w:space="0" w:color="auto"/>
      </w:divBdr>
    </w:div>
    <w:div w:id="2031300809">
      <w:bodyDiv w:val="1"/>
      <w:marLeft w:val="0"/>
      <w:marRight w:val="0"/>
      <w:marTop w:val="0"/>
      <w:marBottom w:val="0"/>
      <w:divBdr>
        <w:top w:val="none" w:sz="0" w:space="0" w:color="auto"/>
        <w:left w:val="none" w:sz="0" w:space="0" w:color="auto"/>
        <w:bottom w:val="none" w:sz="0" w:space="0" w:color="auto"/>
        <w:right w:val="none" w:sz="0" w:space="0" w:color="auto"/>
      </w:divBdr>
    </w:div>
    <w:div w:id="2033534363">
      <w:bodyDiv w:val="1"/>
      <w:marLeft w:val="0"/>
      <w:marRight w:val="0"/>
      <w:marTop w:val="0"/>
      <w:marBottom w:val="0"/>
      <w:divBdr>
        <w:top w:val="none" w:sz="0" w:space="0" w:color="auto"/>
        <w:left w:val="none" w:sz="0" w:space="0" w:color="auto"/>
        <w:bottom w:val="none" w:sz="0" w:space="0" w:color="auto"/>
        <w:right w:val="none" w:sz="0" w:space="0" w:color="auto"/>
      </w:divBdr>
    </w:div>
    <w:div w:id="2045251197">
      <w:bodyDiv w:val="1"/>
      <w:marLeft w:val="0"/>
      <w:marRight w:val="0"/>
      <w:marTop w:val="0"/>
      <w:marBottom w:val="0"/>
      <w:divBdr>
        <w:top w:val="none" w:sz="0" w:space="0" w:color="auto"/>
        <w:left w:val="none" w:sz="0" w:space="0" w:color="auto"/>
        <w:bottom w:val="none" w:sz="0" w:space="0" w:color="auto"/>
        <w:right w:val="none" w:sz="0" w:space="0" w:color="auto"/>
      </w:divBdr>
    </w:div>
    <w:div w:id="2049377794">
      <w:bodyDiv w:val="1"/>
      <w:marLeft w:val="0"/>
      <w:marRight w:val="0"/>
      <w:marTop w:val="0"/>
      <w:marBottom w:val="0"/>
      <w:divBdr>
        <w:top w:val="none" w:sz="0" w:space="0" w:color="auto"/>
        <w:left w:val="none" w:sz="0" w:space="0" w:color="auto"/>
        <w:bottom w:val="none" w:sz="0" w:space="0" w:color="auto"/>
        <w:right w:val="none" w:sz="0" w:space="0" w:color="auto"/>
      </w:divBdr>
    </w:div>
    <w:div w:id="2070493586">
      <w:bodyDiv w:val="1"/>
      <w:marLeft w:val="0"/>
      <w:marRight w:val="0"/>
      <w:marTop w:val="0"/>
      <w:marBottom w:val="0"/>
      <w:divBdr>
        <w:top w:val="none" w:sz="0" w:space="0" w:color="auto"/>
        <w:left w:val="none" w:sz="0" w:space="0" w:color="auto"/>
        <w:bottom w:val="none" w:sz="0" w:space="0" w:color="auto"/>
        <w:right w:val="none" w:sz="0" w:space="0" w:color="auto"/>
      </w:divBdr>
    </w:div>
    <w:div w:id="2071149146">
      <w:bodyDiv w:val="1"/>
      <w:marLeft w:val="0"/>
      <w:marRight w:val="0"/>
      <w:marTop w:val="0"/>
      <w:marBottom w:val="0"/>
      <w:divBdr>
        <w:top w:val="none" w:sz="0" w:space="0" w:color="auto"/>
        <w:left w:val="none" w:sz="0" w:space="0" w:color="auto"/>
        <w:bottom w:val="none" w:sz="0" w:space="0" w:color="auto"/>
        <w:right w:val="none" w:sz="0" w:space="0" w:color="auto"/>
      </w:divBdr>
    </w:div>
    <w:div w:id="2076121039">
      <w:bodyDiv w:val="1"/>
      <w:marLeft w:val="0"/>
      <w:marRight w:val="0"/>
      <w:marTop w:val="0"/>
      <w:marBottom w:val="0"/>
      <w:divBdr>
        <w:top w:val="none" w:sz="0" w:space="0" w:color="auto"/>
        <w:left w:val="none" w:sz="0" w:space="0" w:color="auto"/>
        <w:bottom w:val="none" w:sz="0" w:space="0" w:color="auto"/>
        <w:right w:val="none" w:sz="0" w:space="0" w:color="auto"/>
      </w:divBdr>
    </w:div>
    <w:div w:id="2079327111">
      <w:bodyDiv w:val="1"/>
      <w:marLeft w:val="0"/>
      <w:marRight w:val="0"/>
      <w:marTop w:val="0"/>
      <w:marBottom w:val="0"/>
      <w:divBdr>
        <w:top w:val="none" w:sz="0" w:space="0" w:color="auto"/>
        <w:left w:val="none" w:sz="0" w:space="0" w:color="auto"/>
        <w:bottom w:val="none" w:sz="0" w:space="0" w:color="auto"/>
        <w:right w:val="none" w:sz="0" w:space="0" w:color="auto"/>
      </w:divBdr>
    </w:div>
    <w:div w:id="2080516368">
      <w:bodyDiv w:val="1"/>
      <w:marLeft w:val="0"/>
      <w:marRight w:val="0"/>
      <w:marTop w:val="0"/>
      <w:marBottom w:val="0"/>
      <w:divBdr>
        <w:top w:val="none" w:sz="0" w:space="0" w:color="auto"/>
        <w:left w:val="none" w:sz="0" w:space="0" w:color="auto"/>
        <w:bottom w:val="none" w:sz="0" w:space="0" w:color="auto"/>
        <w:right w:val="none" w:sz="0" w:space="0" w:color="auto"/>
      </w:divBdr>
    </w:div>
    <w:div w:id="2082485000">
      <w:bodyDiv w:val="1"/>
      <w:marLeft w:val="0"/>
      <w:marRight w:val="0"/>
      <w:marTop w:val="0"/>
      <w:marBottom w:val="0"/>
      <w:divBdr>
        <w:top w:val="none" w:sz="0" w:space="0" w:color="auto"/>
        <w:left w:val="none" w:sz="0" w:space="0" w:color="auto"/>
        <w:bottom w:val="none" w:sz="0" w:space="0" w:color="auto"/>
        <w:right w:val="none" w:sz="0" w:space="0" w:color="auto"/>
      </w:divBdr>
    </w:div>
    <w:div w:id="2084448825">
      <w:bodyDiv w:val="1"/>
      <w:marLeft w:val="0"/>
      <w:marRight w:val="0"/>
      <w:marTop w:val="0"/>
      <w:marBottom w:val="0"/>
      <w:divBdr>
        <w:top w:val="none" w:sz="0" w:space="0" w:color="auto"/>
        <w:left w:val="none" w:sz="0" w:space="0" w:color="auto"/>
        <w:bottom w:val="none" w:sz="0" w:space="0" w:color="auto"/>
        <w:right w:val="none" w:sz="0" w:space="0" w:color="auto"/>
      </w:divBdr>
      <w:divsChild>
        <w:div w:id="124206351">
          <w:marLeft w:val="0"/>
          <w:marRight w:val="0"/>
          <w:marTop w:val="0"/>
          <w:marBottom w:val="0"/>
          <w:divBdr>
            <w:top w:val="none" w:sz="0" w:space="0" w:color="auto"/>
            <w:left w:val="none" w:sz="0" w:space="0" w:color="auto"/>
            <w:bottom w:val="none" w:sz="0" w:space="0" w:color="auto"/>
            <w:right w:val="none" w:sz="0" w:space="0" w:color="auto"/>
          </w:divBdr>
          <w:divsChild>
            <w:div w:id="903494548">
              <w:marLeft w:val="0"/>
              <w:marRight w:val="0"/>
              <w:marTop w:val="0"/>
              <w:marBottom w:val="0"/>
              <w:divBdr>
                <w:top w:val="none" w:sz="0" w:space="0" w:color="auto"/>
                <w:left w:val="none" w:sz="0" w:space="0" w:color="auto"/>
                <w:bottom w:val="none" w:sz="0" w:space="0" w:color="auto"/>
                <w:right w:val="none" w:sz="0" w:space="0" w:color="auto"/>
              </w:divBdr>
            </w:div>
            <w:div w:id="1013383557">
              <w:marLeft w:val="0"/>
              <w:marRight w:val="0"/>
              <w:marTop w:val="0"/>
              <w:marBottom w:val="0"/>
              <w:divBdr>
                <w:top w:val="none" w:sz="0" w:space="0" w:color="auto"/>
                <w:left w:val="none" w:sz="0" w:space="0" w:color="auto"/>
                <w:bottom w:val="none" w:sz="0" w:space="0" w:color="auto"/>
                <w:right w:val="none" w:sz="0" w:space="0" w:color="auto"/>
              </w:divBdr>
            </w:div>
            <w:div w:id="1303925529">
              <w:marLeft w:val="0"/>
              <w:marRight w:val="0"/>
              <w:marTop w:val="0"/>
              <w:marBottom w:val="0"/>
              <w:divBdr>
                <w:top w:val="none" w:sz="0" w:space="0" w:color="auto"/>
                <w:left w:val="none" w:sz="0" w:space="0" w:color="auto"/>
                <w:bottom w:val="none" w:sz="0" w:space="0" w:color="auto"/>
                <w:right w:val="none" w:sz="0" w:space="0" w:color="auto"/>
              </w:divBdr>
            </w:div>
            <w:div w:id="279343263">
              <w:marLeft w:val="0"/>
              <w:marRight w:val="0"/>
              <w:marTop w:val="0"/>
              <w:marBottom w:val="0"/>
              <w:divBdr>
                <w:top w:val="none" w:sz="0" w:space="0" w:color="auto"/>
                <w:left w:val="none" w:sz="0" w:space="0" w:color="auto"/>
                <w:bottom w:val="none" w:sz="0" w:space="0" w:color="auto"/>
                <w:right w:val="none" w:sz="0" w:space="0" w:color="auto"/>
              </w:divBdr>
            </w:div>
            <w:div w:id="940261051">
              <w:marLeft w:val="0"/>
              <w:marRight w:val="0"/>
              <w:marTop w:val="0"/>
              <w:marBottom w:val="0"/>
              <w:divBdr>
                <w:top w:val="none" w:sz="0" w:space="0" w:color="auto"/>
                <w:left w:val="none" w:sz="0" w:space="0" w:color="auto"/>
                <w:bottom w:val="none" w:sz="0" w:space="0" w:color="auto"/>
                <w:right w:val="none" w:sz="0" w:space="0" w:color="auto"/>
              </w:divBdr>
            </w:div>
            <w:div w:id="550583175">
              <w:marLeft w:val="0"/>
              <w:marRight w:val="0"/>
              <w:marTop w:val="0"/>
              <w:marBottom w:val="0"/>
              <w:divBdr>
                <w:top w:val="none" w:sz="0" w:space="0" w:color="auto"/>
                <w:left w:val="none" w:sz="0" w:space="0" w:color="auto"/>
                <w:bottom w:val="none" w:sz="0" w:space="0" w:color="auto"/>
                <w:right w:val="none" w:sz="0" w:space="0" w:color="auto"/>
              </w:divBdr>
            </w:div>
            <w:div w:id="831063341">
              <w:marLeft w:val="0"/>
              <w:marRight w:val="0"/>
              <w:marTop w:val="0"/>
              <w:marBottom w:val="0"/>
              <w:divBdr>
                <w:top w:val="none" w:sz="0" w:space="0" w:color="auto"/>
                <w:left w:val="none" w:sz="0" w:space="0" w:color="auto"/>
                <w:bottom w:val="none" w:sz="0" w:space="0" w:color="auto"/>
                <w:right w:val="none" w:sz="0" w:space="0" w:color="auto"/>
              </w:divBdr>
            </w:div>
            <w:div w:id="122892307">
              <w:marLeft w:val="0"/>
              <w:marRight w:val="0"/>
              <w:marTop w:val="0"/>
              <w:marBottom w:val="0"/>
              <w:divBdr>
                <w:top w:val="none" w:sz="0" w:space="0" w:color="auto"/>
                <w:left w:val="none" w:sz="0" w:space="0" w:color="auto"/>
                <w:bottom w:val="none" w:sz="0" w:space="0" w:color="auto"/>
                <w:right w:val="none" w:sz="0" w:space="0" w:color="auto"/>
              </w:divBdr>
            </w:div>
            <w:div w:id="1860848731">
              <w:marLeft w:val="0"/>
              <w:marRight w:val="0"/>
              <w:marTop w:val="0"/>
              <w:marBottom w:val="0"/>
              <w:divBdr>
                <w:top w:val="none" w:sz="0" w:space="0" w:color="auto"/>
                <w:left w:val="none" w:sz="0" w:space="0" w:color="auto"/>
                <w:bottom w:val="none" w:sz="0" w:space="0" w:color="auto"/>
                <w:right w:val="none" w:sz="0" w:space="0" w:color="auto"/>
              </w:divBdr>
            </w:div>
            <w:div w:id="1796177284">
              <w:marLeft w:val="0"/>
              <w:marRight w:val="0"/>
              <w:marTop w:val="0"/>
              <w:marBottom w:val="0"/>
              <w:divBdr>
                <w:top w:val="none" w:sz="0" w:space="0" w:color="auto"/>
                <w:left w:val="none" w:sz="0" w:space="0" w:color="auto"/>
                <w:bottom w:val="none" w:sz="0" w:space="0" w:color="auto"/>
                <w:right w:val="none" w:sz="0" w:space="0" w:color="auto"/>
              </w:divBdr>
            </w:div>
            <w:div w:id="1892301011">
              <w:marLeft w:val="0"/>
              <w:marRight w:val="0"/>
              <w:marTop w:val="0"/>
              <w:marBottom w:val="0"/>
              <w:divBdr>
                <w:top w:val="none" w:sz="0" w:space="0" w:color="auto"/>
                <w:left w:val="none" w:sz="0" w:space="0" w:color="auto"/>
                <w:bottom w:val="none" w:sz="0" w:space="0" w:color="auto"/>
                <w:right w:val="none" w:sz="0" w:space="0" w:color="auto"/>
              </w:divBdr>
            </w:div>
            <w:div w:id="360060705">
              <w:marLeft w:val="0"/>
              <w:marRight w:val="0"/>
              <w:marTop w:val="0"/>
              <w:marBottom w:val="0"/>
              <w:divBdr>
                <w:top w:val="none" w:sz="0" w:space="0" w:color="auto"/>
                <w:left w:val="none" w:sz="0" w:space="0" w:color="auto"/>
                <w:bottom w:val="none" w:sz="0" w:space="0" w:color="auto"/>
                <w:right w:val="none" w:sz="0" w:space="0" w:color="auto"/>
              </w:divBdr>
            </w:div>
            <w:div w:id="1241134237">
              <w:marLeft w:val="0"/>
              <w:marRight w:val="0"/>
              <w:marTop w:val="0"/>
              <w:marBottom w:val="0"/>
              <w:divBdr>
                <w:top w:val="none" w:sz="0" w:space="0" w:color="auto"/>
                <w:left w:val="none" w:sz="0" w:space="0" w:color="auto"/>
                <w:bottom w:val="none" w:sz="0" w:space="0" w:color="auto"/>
                <w:right w:val="none" w:sz="0" w:space="0" w:color="auto"/>
              </w:divBdr>
            </w:div>
            <w:div w:id="285281251">
              <w:marLeft w:val="0"/>
              <w:marRight w:val="0"/>
              <w:marTop w:val="0"/>
              <w:marBottom w:val="0"/>
              <w:divBdr>
                <w:top w:val="none" w:sz="0" w:space="0" w:color="auto"/>
                <w:left w:val="none" w:sz="0" w:space="0" w:color="auto"/>
                <w:bottom w:val="none" w:sz="0" w:space="0" w:color="auto"/>
                <w:right w:val="none" w:sz="0" w:space="0" w:color="auto"/>
              </w:divBdr>
            </w:div>
            <w:div w:id="273830220">
              <w:marLeft w:val="0"/>
              <w:marRight w:val="0"/>
              <w:marTop w:val="0"/>
              <w:marBottom w:val="0"/>
              <w:divBdr>
                <w:top w:val="none" w:sz="0" w:space="0" w:color="auto"/>
                <w:left w:val="none" w:sz="0" w:space="0" w:color="auto"/>
                <w:bottom w:val="none" w:sz="0" w:space="0" w:color="auto"/>
                <w:right w:val="none" w:sz="0" w:space="0" w:color="auto"/>
              </w:divBdr>
            </w:div>
            <w:div w:id="1709404660">
              <w:marLeft w:val="0"/>
              <w:marRight w:val="0"/>
              <w:marTop w:val="0"/>
              <w:marBottom w:val="0"/>
              <w:divBdr>
                <w:top w:val="none" w:sz="0" w:space="0" w:color="auto"/>
                <w:left w:val="none" w:sz="0" w:space="0" w:color="auto"/>
                <w:bottom w:val="none" w:sz="0" w:space="0" w:color="auto"/>
                <w:right w:val="none" w:sz="0" w:space="0" w:color="auto"/>
              </w:divBdr>
            </w:div>
            <w:div w:id="1034496617">
              <w:marLeft w:val="0"/>
              <w:marRight w:val="0"/>
              <w:marTop w:val="0"/>
              <w:marBottom w:val="0"/>
              <w:divBdr>
                <w:top w:val="none" w:sz="0" w:space="0" w:color="auto"/>
                <w:left w:val="none" w:sz="0" w:space="0" w:color="auto"/>
                <w:bottom w:val="none" w:sz="0" w:space="0" w:color="auto"/>
                <w:right w:val="none" w:sz="0" w:space="0" w:color="auto"/>
              </w:divBdr>
            </w:div>
            <w:div w:id="450906074">
              <w:marLeft w:val="0"/>
              <w:marRight w:val="0"/>
              <w:marTop w:val="0"/>
              <w:marBottom w:val="0"/>
              <w:divBdr>
                <w:top w:val="none" w:sz="0" w:space="0" w:color="auto"/>
                <w:left w:val="none" w:sz="0" w:space="0" w:color="auto"/>
                <w:bottom w:val="none" w:sz="0" w:space="0" w:color="auto"/>
                <w:right w:val="none" w:sz="0" w:space="0" w:color="auto"/>
              </w:divBdr>
            </w:div>
            <w:div w:id="576401800">
              <w:marLeft w:val="0"/>
              <w:marRight w:val="0"/>
              <w:marTop w:val="0"/>
              <w:marBottom w:val="0"/>
              <w:divBdr>
                <w:top w:val="none" w:sz="0" w:space="0" w:color="auto"/>
                <w:left w:val="none" w:sz="0" w:space="0" w:color="auto"/>
                <w:bottom w:val="none" w:sz="0" w:space="0" w:color="auto"/>
                <w:right w:val="none" w:sz="0" w:space="0" w:color="auto"/>
              </w:divBdr>
            </w:div>
            <w:div w:id="1383363706">
              <w:marLeft w:val="0"/>
              <w:marRight w:val="0"/>
              <w:marTop w:val="0"/>
              <w:marBottom w:val="0"/>
              <w:divBdr>
                <w:top w:val="none" w:sz="0" w:space="0" w:color="auto"/>
                <w:left w:val="none" w:sz="0" w:space="0" w:color="auto"/>
                <w:bottom w:val="none" w:sz="0" w:space="0" w:color="auto"/>
                <w:right w:val="none" w:sz="0" w:space="0" w:color="auto"/>
              </w:divBdr>
            </w:div>
            <w:div w:id="112870050">
              <w:marLeft w:val="0"/>
              <w:marRight w:val="0"/>
              <w:marTop w:val="0"/>
              <w:marBottom w:val="0"/>
              <w:divBdr>
                <w:top w:val="none" w:sz="0" w:space="0" w:color="auto"/>
                <w:left w:val="none" w:sz="0" w:space="0" w:color="auto"/>
                <w:bottom w:val="none" w:sz="0" w:space="0" w:color="auto"/>
                <w:right w:val="none" w:sz="0" w:space="0" w:color="auto"/>
              </w:divBdr>
            </w:div>
            <w:div w:id="1771779964">
              <w:marLeft w:val="0"/>
              <w:marRight w:val="0"/>
              <w:marTop w:val="0"/>
              <w:marBottom w:val="0"/>
              <w:divBdr>
                <w:top w:val="none" w:sz="0" w:space="0" w:color="auto"/>
                <w:left w:val="none" w:sz="0" w:space="0" w:color="auto"/>
                <w:bottom w:val="none" w:sz="0" w:space="0" w:color="auto"/>
                <w:right w:val="none" w:sz="0" w:space="0" w:color="auto"/>
              </w:divBdr>
            </w:div>
            <w:div w:id="527566623">
              <w:marLeft w:val="0"/>
              <w:marRight w:val="0"/>
              <w:marTop w:val="0"/>
              <w:marBottom w:val="0"/>
              <w:divBdr>
                <w:top w:val="none" w:sz="0" w:space="0" w:color="auto"/>
                <w:left w:val="none" w:sz="0" w:space="0" w:color="auto"/>
                <w:bottom w:val="none" w:sz="0" w:space="0" w:color="auto"/>
                <w:right w:val="none" w:sz="0" w:space="0" w:color="auto"/>
              </w:divBdr>
            </w:div>
            <w:div w:id="1101030806">
              <w:marLeft w:val="0"/>
              <w:marRight w:val="0"/>
              <w:marTop w:val="0"/>
              <w:marBottom w:val="0"/>
              <w:divBdr>
                <w:top w:val="none" w:sz="0" w:space="0" w:color="auto"/>
                <w:left w:val="none" w:sz="0" w:space="0" w:color="auto"/>
                <w:bottom w:val="none" w:sz="0" w:space="0" w:color="auto"/>
                <w:right w:val="none" w:sz="0" w:space="0" w:color="auto"/>
              </w:divBdr>
            </w:div>
            <w:div w:id="1114790239">
              <w:marLeft w:val="0"/>
              <w:marRight w:val="0"/>
              <w:marTop w:val="0"/>
              <w:marBottom w:val="0"/>
              <w:divBdr>
                <w:top w:val="none" w:sz="0" w:space="0" w:color="auto"/>
                <w:left w:val="none" w:sz="0" w:space="0" w:color="auto"/>
                <w:bottom w:val="none" w:sz="0" w:space="0" w:color="auto"/>
                <w:right w:val="none" w:sz="0" w:space="0" w:color="auto"/>
              </w:divBdr>
            </w:div>
            <w:div w:id="713237302">
              <w:marLeft w:val="0"/>
              <w:marRight w:val="0"/>
              <w:marTop w:val="0"/>
              <w:marBottom w:val="0"/>
              <w:divBdr>
                <w:top w:val="none" w:sz="0" w:space="0" w:color="auto"/>
                <w:left w:val="none" w:sz="0" w:space="0" w:color="auto"/>
                <w:bottom w:val="none" w:sz="0" w:space="0" w:color="auto"/>
                <w:right w:val="none" w:sz="0" w:space="0" w:color="auto"/>
              </w:divBdr>
            </w:div>
            <w:div w:id="1605530300">
              <w:marLeft w:val="0"/>
              <w:marRight w:val="0"/>
              <w:marTop w:val="0"/>
              <w:marBottom w:val="0"/>
              <w:divBdr>
                <w:top w:val="none" w:sz="0" w:space="0" w:color="auto"/>
                <w:left w:val="none" w:sz="0" w:space="0" w:color="auto"/>
                <w:bottom w:val="none" w:sz="0" w:space="0" w:color="auto"/>
                <w:right w:val="none" w:sz="0" w:space="0" w:color="auto"/>
              </w:divBdr>
            </w:div>
            <w:div w:id="1248345973">
              <w:marLeft w:val="0"/>
              <w:marRight w:val="0"/>
              <w:marTop w:val="0"/>
              <w:marBottom w:val="0"/>
              <w:divBdr>
                <w:top w:val="none" w:sz="0" w:space="0" w:color="auto"/>
                <w:left w:val="none" w:sz="0" w:space="0" w:color="auto"/>
                <w:bottom w:val="none" w:sz="0" w:space="0" w:color="auto"/>
                <w:right w:val="none" w:sz="0" w:space="0" w:color="auto"/>
              </w:divBdr>
            </w:div>
            <w:div w:id="412900156">
              <w:marLeft w:val="0"/>
              <w:marRight w:val="0"/>
              <w:marTop w:val="0"/>
              <w:marBottom w:val="0"/>
              <w:divBdr>
                <w:top w:val="none" w:sz="0" w:space="0" w:color="auto"/>
                <w:left w:val="none" w:sz="0" w:space="0" w:color="auto"/>
                <w:bottom w:val="none" w:sz="0" w:space="0" w:color="auto"/>
                <w:right w:val="none" w:sz="0" w:space="0" w:color="auto"/>
              </w:divBdr>
            </w:div>
            <w:div w:id="610479690">
              <w:marLeft w:val="0"/>
              <w:marRight w:val="0"/>
              <w:marTop w:val="0"/>
              <w:marBottom w:val="0"/>
              <w:divBdr>
                <w:top w:val="none" w:sz="0" w:space="0" w:color="auto"/>
                <w:left w:val="none" w:sz="0" w:space="0" w:color="auto"/>
                <w:bottom w:val="none" w:sz="0" w:space="0" w:color="auto"/>
                <w:right w:val="none" w:sz="0" w:space="0" w:color="auto"/>
              </w:divBdr>
            </w:div>
            <w:div w:id="1333607705">
              <w:marLeft w:val="0"/>
              <w:marRight w:val="0"/>
              <w:marTop w:val="0"/>
              <w:marBottom w:val="0"/>
              <w:divBdr>
                <w:top w:val="none" w:sz="0" w:space="0" w:color="auto"/>
                <w:left w:val="none" w:sz="0" w:space="0" w:color="auto"/>
                <w:bottom w:val="none" w:sz="0" w:space="0" w:color="auto"/>
                <w:right w:val="none" w:sz="0" w:space="0" w:color="auto"/>
              </w:divBdr>
            </w:div>
            <w:div w:id="2002658357">
              <w:marLeft w:val="0"/>
              <w:marRight w:val="0"/>
              <w:marTop w:val="0"/>
              <w:marBottom w:val="0"/>
              <w:divBdr>
                <w:top w:val="none" w:sz="0" w:space="0" w:color="auto"/>
                <w:left w:val="none" w:sz="0" w:space="0" w:color="auto"/>
                <w:bottom w:val="none" w:sz="0" w:space="0" w:color="auto"/>
                <w:right w:val="none" w:sz="0" w:space="0" w:color="auto"/>
              </w:divBdr>
            </w:div>
            <w:div w:id="326983370">
              <w:marLeft w:val="0"/>
              <w:marRight w:val="0"/>
              <w:marTop w:val="0"/>
              <w:marBottom w:val="0"/>
              <w:divBdr>
                <w:top w:val="none" w:sz="0" w:space="0" w:color="auto"/>
                <w:left w:val="none" w:sz="0" w:space="0" w:color="auto"/>
                <w:bottom w:val="none" w:sz="0" w:space="0" w:color="auto"/>
                <w:right w:val="none" w:sz="0" w:space="0" w:color="auto"/>
              </w:divBdr>
            </w:div>
            <w:div w:id="496651087">
              <w:marLeft w:val="0"/>
              <w:marRight w:val="0"/>
              <w:marTop w:val="0"/>
              <w:marBottom w:val="0"/>
              <w:divBdr>
                <w:top w:val="none" w:sz="0" w:space="0" w:color="auto"/>
                <w:left w:val="none" w:sz="0" w:space="0" w:color="auto"/>
                <w:bottom w:val="none" w:sz="0" w:space="0" w:color="auto"/>
                <w:right w:val="none" w:sz="0" w:space="0" w:color="auto"/>
              </w:divBdr>
            </w:div>
            <w:div w:id="892351128">
              <w:marLeft w:val="0"/>
              <w:marRight w:val="0"/>
              <w:marTop w:val="0"/>
              <w:marBottom w:val="0"/>
              <w:divBdr>
                <w:top w:val="none" w:sz="0" w:space="0" w:color="auto"/>
                <w:left w:val="none" w:sz="0" w:space="0" w:color="auto"/>
                <w:bottom w:val="none" w:sz="0" w:space="0" w:color="auto"/>
                <w:right w:val="none" w:sz="0" w:space="0" w:color="auto"/>
              </w:divBdr>
            </w:div>
            <w:div w:id="342782875">
              <w:marLeft w:val="0"/>
              <w:marRight w:val="0"/>
              <w:marTop w:val="0"/>
              <w:marBottom w:val="0"/>
              <w:divBdr>
                <w:top w:val="none" w:sz="0" w:space="0" w:color="auto"/>
                <w:left w:val="none" w:sz="0" w:space="0" w:color="auto"/>
                <w:bottom w:val="none" w:sz="0" w:space="0" w:color="auto"/>
                <w:right w:val="none" w:sz="0" w:space="0" w:color="auto"/>
              </w:divBdr>
            </w:div>
            <w:div w:id="895434437">
              <w:marLeft w:val="0"/>
              <w:marRight w:val="0"/>
              <w:marTop w:val="0"/>
              <w:marBottom w:val="0"/>
              <w:divBdr>
                <w:top w:val="none" w:sz="0" w:space="0" w:color="auto"/>
                <w:left w:val="none" w:sz="0" w:space="0" w:color="auto"/>
                <w:bottom w:val="none" w:sz="0" w:space="0" w:color="auto"/>
                <w:right w:val="none" w:sz="0" w:space="0" w:color="auto"/>
              </w:divBdr>
            </w:div>
            <w:div w:id="548883137">
              <w:marLeft w:val="0"/>
              <w:marRight w:val="0"/>
              <w:marTop w:val="0"/>
              <w:marBottom w:val="0"/>
              <w:divBdr>
                <w:top w:val="none" w:sz="0" w:space="0" w:color="auto"/>
                <w:left w:val="none" w:sz="0" w:space="0" w:color="auto"/>
                <w:bottom w:val="none" w:sz="0" w:space="0" w:color="auto"/>
                <w:right w:val="none" w:sz="0" w:space="0" w:color="auto"/>
              </w:divBdr>
            </w:div>
            <w:div w:id="1527527309">
              <w:marLeft w:val="0"/>
              <w:marRight w:val="0"/>
              <w:marTop w:val="0"/>
              <w:marBottom w:val="0"/>
              <w:divBdr>
                <w:top w:val="none" w:sz="0" w:space="0" w:color="auto"/>
                <w:left w:val="none" w:sz="0" w:space="0" w:color="auto"/>
                <w:bottom w:val="none" w:sz="0" w:space="0" w:color="auto"/>
                <w:right w:val="none" w:sz="0" w:space="0" w:color="auto"/>
              </w:divBdr>
            </w:div>
            <w:div w:id="801309638">
              <w:marLeft w:val="0"/>
              <w:marRight w:val="0"/>
              <w:marTop w:val="0"/>
              <w:marBottom w:val="0"/>
              <w:divBdr>
                <w:top w:val="none" w:sz="0" w:space="0" w:color="auto"/>
                <w:left w:val="none" w:sz="0" w:space="0" w:color="auto"/>
                <w:bottom w:val="none" w:sz="0" w:space="0" w:color="auto"/>
                <w:right w:val="none" w:sz="0" w:space="0" w:color="auto"/>
              </w:divBdr>
            </w:div>
            <w:div w:id="1272585962">
              <w:marLeft w:val="0"/>
              <w:marRight w:val="0"/>
              <w:marTop w:val="0"/>
              <w:marBottom w:val="0"/>
              <w:divBdr>
                <w:top w:val="none" w:sz="0" w:space="0" w:color="auto"/>
                <w:left w:val="none" w:sz="0" w:space="0" w:color="auto"/>
                <w:bottom w:val="none" w:sz="0" w:space="0" w:color="auto"/>
                <w:right w:val="none" w:sz="0" w:space="0" w:color="auto"/>
              </w:divBdr>
            </w:div>
            <w:div w:id="952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7249">
      <w:bodyDiv w:val="1"/>
      <w:marLeft w:val="0"/>
      <w:marRight w:val="0"/>
      <w:marTop w:val="0"/>
      <w:marBottom w:val="0"/>
      <w:divBdr>
        <w:top w:val="none" w:sz="0" w:space="0" w:color="auto"/>
        <w:left w:val="none" w:sz="0" w:space="0" w:color="auto"/>
        <w:bottom w:val="none" w:sz="0" w:space="0" w:color="auto"/>
        <w:right w:val="none" w:sz="0" w:space="0" w:color="auto"/>
      </w:divBdr>
    </w:div>
    <w:div w:id="2090074820">
      <w:bodyDiv w:val="1"/>
      <w:marLeft w:val="0"/>
      <w:marRight w:val="0"/>
      <w:marTop w:val="0"/>
      <w:marBottom w:val="0"/>
      <w:divBdr>
        <w:top w:val="none" w:sz="0" w:space="0" w:color="auto"/>
        <w:left w:val="none" w:sz="0" w:space="0" w:color="auto"/>
        <w:bottom w:val="none" w:sz="0" w:space="0" w:color="auto"/>
        <w:right w:val="none" w:sz="0" w:space="0" w:color="auto"/>
      </w:divBdr>
    </w:div>
    <w:div w:id="2094157520">
      <w:bodyDiv w:val="1"/>
      <w:marLeft w:val="0"/>
      <w:marRight w:val="0"/>
      <w:marTop w:val="0"/>
      <w:marBottom w:val="0"/>
      <w:divBdr>
        <w:top w:val="none" w:sz="0" w:space="0" w:color="auto"/>
        <w:left w:val="none" w:sz="0" w:space="0" w:color="auto"/>
        <w:bottom w:val="none" w:sz="0" w:space="0" w:color="auto"/>
        <w:right w:val="none" w:sz="0" w:space="0" w:color="auto"/>
      </w:divBdr>
    </w:div>
    <w:div w:id="2094816718">
      <w:bodyDiv w:val="1"/>
      <w:marLeft w:val="0"/>
      <w:marRight w:val="0"/>
      <w:marTop w:val="0"/>
      <w:marBottom w:val="0"/>
      <w:divBdr>
        <w:top w:val="none" w:sz="0" w:space="0" w:color="auto"/>
        <w:left w:val="none" w:sz="0" w:space="0" w:color="auto"/>
        <w:bottom w:val="none" w:sz="0" w:space="0" w:color="auto"/>
        <w:right w:val="none" w:sz="0" w:space="0" w:color="auto"/>
      </w:divBdr>
    </w:div>
    <w:div w:id="2100444118">
      <w:bodyDiv w:val="1"/>
      <w:marLeft w:val="0"/>
      <w:marRight w:val="0"/>
      <w:marTop w:val="0"/>
      <w:marBottom w:val="0"/>
      <w:divBdr>
        <w:top w:val="none" w:sz="0" w:space="0" w:color="auto"/>
        <w:left w:val="none" w:sz="0" w:space="0" w:color="auto"/>
        <w:bottom w:val="none" w:sz="0" w:space="0" w:color="auto"/>
        <w:right w:val="none" w:sz="0" w:space="0" w:color="auto"/>
      </w:divBdr>
    </w:div>
    <w:div w:id="2102749966">
      <w:bodyDiv w:val="1"/>
      <w:marLeft w:val="0"/>
      <w:marRight w:val="0"/>
      <w:marTop w:val="0"/>
      <w:marBottom w:val="0"/>
      <w:divBdr>
        <w:top w:val="none" w:sz="0" w:space="0" w:color="auto"/>
        <w:left w:val="none" w:sz="0" w:space="0" w:color="auto"/>
        <w:bottom w:val="none" w:sz="0" w:space="0" w:color="auto"/>
        <w:right w:val="none" w:sz="0" w:space="0" w:color="auto"/>
      </w:divBdr>
    </w:div>
    <w:div w:id="2109538465">
      <w:bodyDiv w:val="1"/>
      <w:marLeft w:val="0"/>
      <w:marRight w:val="0"/>
      <w:marTop w:val="0"/>
      <w:marBottom w:val="0"/>
      <w:divBdr>
        <w:top w:val="none" w:sz="0" w:space="0" w:color="auto"/>
        <w:left w:val="none" w:sz="0" w:space="0" w:color="auto"/>
        <w:bottom w:val="none" w:sz="0" w:space="0" w:color="auto"/>
        <w:right w:val="none" w:sz="0" w:space="0" w:color="auto"/>
      </w:divBdr>
    </w:div>
    <w:div w:id="2112435764">
      <w:bodyDiv w:val="1"/>
      <w:marLeft w:val="0"/>
      <w:marRight w:val="0"/>
      <w:marTop w:val="0"/>
      <w:marBottom w:val="0"/>
      <w:divBdr>
        <w:top w:val="none" w:sz="0" w:space="0" w:color="auto"/>
        <w:left w:val="none" w:sz="0" w:space="0" w:color="auto"/>
        <w:bottom w:val="none" w:sz="0" w:space="0" w:color="auto"/>
        <w:right w:val="none" w:sz="0" w:space="0" w:color="auto"/>
      </w:divBdr>
    </w:div>
    <w:div w:id="2114129245">
      <w:bodyDiv w:val="1"/>
      <w:marLeft w:val="0"/>
      <w:marRight w:val="0"/>
      <w:marTop w:val="0"/>
      <w:marBottom w:val="0"/>
      <w:divBdr>
        <w:top w:val="none" w:sz="0" w:space="0" w:color="auto"/>
        <w:left w:val="none" w:sz="0" w:space="0" w:color="auto"/>
        <w:bottom w:val="none" w:sz="0" w:space="0" w:color="auto"/>
        <w:right w:val="none" w:sz="0" w:space="0" w:color="auto"/>
      </w:divBdr>
    </w:div>
    <w:div w:id="2116904027">
      <w:bodyDiv w:val="1"/>
      <w:marLeft w:val="0"/>
      <w:marRight w:val="0"/>
      <w:marTop w:val="0"/>
      <w:marBottom w:val="0"/>
      <w:divBdr>
        <w:top w:val="none" w:sz="0" w:space="0" w:color="auto"/>
        <w:left w:val="none" w:sz="0" w:space="0" w:color="auto"/>
        <w:bottom w:val="none" w:sz="0" w:space="0" w:color="auto"/>
        <w:right w:val="none" w:sz="0" w:space="0" w:color="auto"/>
      </w:divBdr>
    </w:div>
    <w:div w:id="2120759930">
      <w:bodyDiv w:val="1"/>
      <w:marLeft w:val="0"/>
      <w:marRight w:val="0"/>
      <w:marTop w:val="0"/>
      <w:marBottom w:val="0"/>
      <w:divBdr>
        <w:top w:val="none" w:sz="0" w:space="0" w:color="auto"/>
        <w:left w:val="none" w:sz="0" w:space="0" w:color="auto"/>
        <w:bottom w:val="none" w:sz="0" w:space="0" w:color="auto"/>
        <w:right w:val="none" w:sz="0" w:space="0" w:color="auto"/>
      </w:divBdr>
    </w:div>
    <w:div w:id="2122675570">
      <w:bodyDiv w:val="1"/>
      <w:marLeft w:val="0"/>
      <w:marRight w:val="0"/>
      <w:marTop w:val="0"/>
      <w:marBottom w:val="0"/>
      <w:divBdr>
        <w:top w:val="none" w:sz="0" w:space="0" w:color="auto"/>
        <w:left w:val="none" w:sz="0" w:space="0" w:color="auto"/>
        <w:bottom w:val="none" w:sz="0" w:space="0" w:color="auto"/>
        <w:right w:val="none" w:sz="0" w:space="0" w:color="auto"/>
      </w:divBdr>
    </w:div>
    <w:div w:id="2127188839">
      <w:bodyDiv w:val="1"/>
      <w:marLeft w:val="0"/>
      <w:marRight w:val="0"/>
      <w:marTop w:val="0"/>
      <w:marBottom w:val="0"/>
      <w:divBdr>
        <w:top w:val="none" w:sz="0" w:space="0" w:color="auto"/>
        <w:left w:val="none" w:sz="0" w:space="0" w:color="auto"/>
        <w:bottom w:val="none" w:sz="0" w:space="0" w:color="auto"/>
        <w:right w:val="none" w:sz="0" w:space="0" w:color="auto"/>
      </w:divBdr>
    </w:div>
    <w:div w:id="2136754013">
      <w:bodyDiv w:val="1"/>
      <w:marLeft w:val="0"/>
      <w:marRight w:val="0"/>
      <w:marTop w:val="0"/>
      <w:marBottom w:val="0"/>
      <w:divBdr>
        <w:top w:val="none" w:sz="0" w:space="0" w:color="auto"/>
        <w:left w:val="none" w:sz="0" w:space="0" w:color="auto"/>
        <w:bottom w:val="none" w:sz="0" w:space="0" w:color="auto"/>
        <w:right w:val="none" w:sz="0" w:space="0" w:color="auto"/>
      </w:divBdr>
    </w:div>
    <w:div w:id="2139638691">
      <w:bodyDiv w:val="1"/>
      <w:marLeft w:val="0"/>
      <w:marRight w:val="0"/>
      <w:marTop w:val="0"/>
      <w:marBottom w:val="0"/>
      <w:divBdr>
        <w:top w:val="none" w:sz="0" w:space="0" w:color="auto"/>
        <w:left w:val="none" w:sz="0" w:space="0" w:color="auto"/>
        <w:bottom w:val="none" w:sz="0" w:space="0" w:color="auto"/>
        <w:right w:val="none" w:sz="0" w:space="0" w:color="auto"/>
      </w:divBdr>
    </w:div>
    <w:div w:id="2140031334">
      <w:bodyDiv w:val="1"/>
      <w:marLeft w:val="0"/>
      <w:marRight w:val="0"/>
      <w:marTop w:val="0"/>
      <w:marBottom w:val="0"/>
      <w:divBdr>
        <w:top w:val="none" w:sz="0" w:space="0" w:color="auto"/>
        <w:left w:val="none" w:sz="0" w:space="0" w:color="auto"/>
        <w:bottom w:val="none" w:sz="0" w:space="0" w:color="auto"/>
        <w:right w:val="none" w:sz="0" w:space="0" w:color="auto"/>
      </w:divBdr>
    </w:div>
    <w:div w:id="2140606036">
      <w:bodyDiv w:val="1"/>
      <w:marLeft w:val="0"/>
      <w:marRight w:val="0"/>
      <w:marTop w:val="0"/>
      <w:marBottom w:val="0"/>
      <w:divBdr>
        <w:top w:val="none" w:sz="0" w:space="0" w:color="auto"/>
        <w:left w:val="none" w:sz="0" w:space="0" w:color="auto"/>
        <w:bottom w:val="none" w:sz="0" w:space="0" w:color="auto"/>
        <w:right w:val="none" w:sz="0" w:space="0" w:color="auto"/>
      </w:divBdr>
      <w:divsChild>
        <w:div w:id="101345615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214337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hyperlink" Target="https://github.com/INGvainilla/grulacOFICIAL" TargetMode="Externa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hyperlink" Target="https://grulac-oficial.vercel.app/"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6" Type="http://schemas.openxmlformats.org/officeDocument/2006/relationships/image" Target="media/image19.png"/><Relationship Id="rId231" Type="http://schemas.openxmlformats.org/officeDocument/2006/relationships/hyperlink" Target="mailto:betocalebd@gmail.com" TargetMode="Externa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footer" Target="footer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fontTable" Target="fontTable.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Tug21</b:Tag>
    <b:SourceType>InternetSite</b:SourceType>
    <b:Guid>{F09549F6-CD6C-40BE-8455-E1AB3AF5ED82}</b:Guid>
    <b:Author>
      <b:Author>
        <b:Corporate>Wikipedia contributors. (s. f.-a)</b:Corporate>
      </b:Author>
    </b:Author>
    <b:Title>E-commerce. En Wikipedia</b:Title>
    <b:InternetSiteTitle>Wikimedia Foundation</b:InternetSiteTitle>
    <b:Year>2025</b:Year>
    <b:Month>agosto</b:Month>
    <b:Day>13</b:Day>
    <b:URL>https://en.wikipedia.org/wiki/E-commerce</b:URL>
    <b:RefOrder>1</b:RefOrder>
  </b:Source>
  <b:Source>
    <b:Tag>Vog24</b:Tag>
    <b:SourceType>InternetSite</b:SourceType>
    <b:Guid>{70D2F439-B825-4CBC-A903-9C3DFA09B3A9}</b:Guid>
    <b:Author>
      <b:Author>
        <b:Corporate>Vogue Business</b:Corporate>
      </b:Author>
    </b:Author>
    <b:Title>TikTok Shop specialist retail and Amazon’s ascent: Navigating the new beauty landscape</b:Title>
    <b:InternetSiteTitle>Condé Nast International</b:InternetSiteTitle>
    <b:Year>2023</b:Year>
    <b:Month>diciembre</b:Month>
    <b:Day>30</b:Day>
    <b:URL>https://www.voguebusiness.com/story/advanced/tiktok-shop-specialist-retail-and-amazons-ascent-navigating-the-new-beauty-landscape</b:URL>
    <b:RefOrder>2</b:RefOrder>
  </b:Source>
  <b:Source>
    <b:Tag>The25</b:Tag>
    <b:SourceType>InternetSite</b:SourceType>
    <b:Guid>{50B9EAEC-3B90-4202-9640-964E0A746E23}</b:Guid>
    <b:Author>
      <b:Author>
        <b:Corporate>The Times</b:Corporate>
      </b:Author>
    </b:Author>
    <b:Title>Why TikTok is the new face of the £30bn UK cosmetics industry</b:Title>
    <b:InternetSiteTitle>Times Newspapers Ltd</b:InternetSiteTitle>
    <b:Year>2025</b:Year>
    <b:Month>enero</b:Month>
    <b:Day>25</b:Day>
    <b:URL>https://www.thetimes.co.uk/article/why-tiktok-is-the-new-face-of-the-30bn-uk-cosmetics-industry-2q2xmrpkn</b:URL>
    <b:RefOrder>3</b:RefOrder>
  </b:Source>
  <b:Source>
    <b:Tag>Wik25</b:Tag>
    <b:SourceType>InternetSite</b:SourceType>
    <b:Guid>{9C510FD9-F347-4697-8A96-AD7D503239B2}</b:Guid>
    <b:Author>
      <b:Author>
        <b:Corporate>Wikipedia contributors. (s. f.-b)</b:Corporate>
      </b:Author>
    </b:Author>
    <b:Title>Electronic business. En Wikipedia</b:Title>
    <b:InternetSiteTitle>Wikimedia Foundation</b:InternetSiteTitle>
    <b:Year>2025</b:Year>
    <b:Month>agosto</b:Month>
    <b:Day>13</b:Day>
    <b:URL>https://en.wikipedia.org/wiki/Electronic_business</b:URL>
    <b:RefOrder>4</b:RefOrder>
  </b:Source>
  <b:Source>
    <b:Tag>The</b:Tag>
    <b:SourceType>InternetSite</b:SourceType>
    <b:Guid>{20DF09E1-0A89-4E46-B2E9-C655396D5206}</b:Guid>
    <b:Author>
      <b:Author>
        <b:Corporate>The Retail Exec. (s. f.)</b:Corporate>
      </b:Author>
    </b:Author>
    <b:Title>Benefits of inventory management software</b:Title>
    <b:InternetSiteTitle>The Retail Exec</b:InternetSiteTitle>
    <b:URL>https://theretailexec.com/logistics/benefits-of-inventory-management-software</b:URL>
    <b:Year>2025</b:Year>
    <b:Month>agosto</b:Month>
    <b:Day>14</b:Day>
    <b:RefOrder>5</b:RefOrder>
  </b:Source>
  <b:Source>
    <b:Tag>Xby25</b:Tag>
    <b:SourceType>InternetSite</b:SourceType>
    <b:Guid>{C7A9A3F3-BFAE-431E-86BC-F302D8387A6D}</b:Guid>
    <b:Author>
      <b:Author>
        <b:Corporate>Xbyte Solutions. (s. f.)</b:Corporate>
      </b:Author>
    </b:Author>
    <b:Title>commerce inventory management software: Top features &amp; benefits</b:Title>
    <b:InternetSiteTitle>Xbyte Solutions LLC</b:InternetSiteTitle>
    <b:Year>2025</b:Year>
    <b:Month>agosto</b:Month>
    <b:Day>14</b:Day>
    <b:URL>https://www.xbytesolutions.com/blog/ecommerce-inventory-management-software-top-features-benefits.php</b:URL>
    <b:RefOrder>6</b:RefOrder>
  </b:Source>
  <b:Source>
    <b:Tag>The251</b:Tag>
    <b:SourceType>InternetSite</b:SourceType>
    <b:Guid>{A58279A3-E60E-4CB9-BBBC-E0E9245F0497}</b:Guid>
    <b:Author>
      <b:Author>
        <b:Corporate>The Retail Exec. (s. f.)</b:Corporate>
      </b:Author>
    </b:Author>
    <b:Title>Benefits of inventory management software</b:Title>
    <b:InternetSiteTitle>The Retail Exec</b:InternetSiteTitle>
    <b:Year>2024</b:Year>
    <b:Month>agosto</b:Month>
    <b:Day>14</b:Day>
    <b:URL>https://theretailexec.com/logistics/benefits-of-inventory-management-software</b:URL>
    <b:RefOrder>8</b:RefOrder>
  </b:Source>
  <b:Source>
    <b:Tag>Vin24</b:Tag>
    <b:SourceType>InternetSite</b:SourceType>
    <b:Guid>{2DA3D0E0-AA73-49A8-B932-204D0AB49AAD}</b:Guid>
    <b:Author>
      <b:Author>
        <b:Corporate>Vinculum Group. (s. f.)</b:Corporate>
      </b:Author>
    </b:Author>
    <b:Title>mportance of inventory management system for your eCommerce business</b:Title>
    <b:InternetSiteTitle>Vinculum Solutions Pvt. Ltd</b:InternetSiteTitle>
    <b:Year>2024</b:Year>
    <b:URL>https://www.vinculumgroup.com/importance-of-inventory-management-system-for-your-ecommerce-business</b:URL>
    <b:RefOrder>9</b:RefOrder>
  </b:Source>
  <b:Source>
    <b:Tag>Vin25</b:Tag>
    <b:SourceType>InternetSite</b:SourceType>
    <b:Guid>{1F1524D5-FAF5-4052-8A4D-D38B2E80D3A5}</b:Guid>
    <b:Author>
      <b:Author>
        <b:Corporate>Vinculum Group. (s. f.)</b:Corporate>
      </b:Author>
    </b:Author>
    <b:Title>Importance of inventory management system for your eCommerce business</b:Title>
    <b:InternetSiteTitle>Vinculum Solutions Pvt. Ltd</b:InternetSiteTitle>
    <b:Year>2025</b:Year>
    <b:Month>agosto</b:Month>
    <b:Day>14</b:Day>
    <b:URL>https://www.vinculumgroup.com/importance-of-inventory-management-system-for-your-ecommerce-business</b:URL>
    <b:RefOrder>7</b:RefOrder>
  </b:Source>
  <b:Source>
    <b:Tag>Lin24</b:Tag>
    <b:SourceType>InternetSite</b:SourceType>
    <b:Guid>{74FDA3BC-949F-4748-85F1-022BF8504956}</b:Guid>
    <b:Author>
      <b:Author>
        <b:Corporate>Linnworks. (s. f.)</b:Corporate>
      </b:Author>
    </b:Author>
    <b:Title>How to manage eCommerce inventory</b:Title>
    <b:InternetSiteTitle>Linnworks Ltd</b:InternetSiteTitle>
    <b:Year>2024</b:Year>
    <b:Month>agosto</b:Month>
    <b:Day>14</b:Day>
    <b:URL>https://www.linnworks.com/blog/manage-ecommerce-inventory</b:URL>
    <b:RefOrder>10</b:RefOrder>
  </b:Source>
  <b:Source>
    <b:Tag>Web25</b:Tag>
    <b:SourceType>InternetSite</b:SourceType>
    <b:Guid>{314EA0B5-A9F1-4819-9914-BB95FA4EB9F1}</b:Guid>
    <b:Author>
      <b:Author>
        <b:Corporate>Webgility. (s. f.)</b:Corporate>
      </b:Author>
    </b:Author>
    <b:Title>How does eCommerce inventory management save money?</b:Title>
    <b:InternetSiteTitle>Webgility Inc</b:InternetSiteTitle>
    <b:Year>2025</b:Year>
    <b:Month>agosto</b:Month>
    <b:Day>14</b:Day>
    <b:URL>https://www.webgility.com/blog/how-does-ecommerce-inventory-management-save-money</b:URL>
    <b:RefOrder>11</b:RefOrder>
  </b:Source>
  <b:Source>
    <b:Tag>Bus25</b:Tag>
    <b:SourceType>InternetSite</b:SourceType>
    <b:Guid>{BC74F2C3-F6A9-4437-BF6A-553F3566A4D8}</b:Guid>
    <b:Author>
      <b:Author>
        <b:Corporate>Business Insider</b:Corporate>
      </b:Author>
    </b:Author>
    <b:Title>Walmart and Target are using AI to prevent inventory shortages</b:Title>
    <b:InternetSiteTitle>Business Insider Inc</b:InternetSiteTitle>
    <b:Year>2025</b:Year>
    <b:Month>junio</b:Month>
    <b:Day>14</b:Day>
    <b:URL>https://www.businessinsider.com/walmart-target-use-ai-to-prevent-inventory-shortages-2025-6</b:URL>
    <b:RefOrder>12</b:RefOrder>
  </b:Source>
</b:Sources>
</file>

<file path=customXml/itemProps1.xml><?xml version="1.0" encoding="utf-8"?>
<ds:datastoreItem xmlns:ds="http://schemas.openxmlformats.org/officeDocument/2006/customXml" ds:itemID="{231F2C59-46E7-43EF-96F3-6FD90858E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327</Pages>
  <Words>45793</Words>
  <Characters>251864</Characters>
  <Application>Microsoft Office Word</Application>
  <DocSecurity>0</DocSecurity>
  <Lines>2098</Lines>
  <Paragraphs>594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Olivera Flores</dc:creator>
  <cp:keywords/>
  <dc:description/>
  <cp:lastModifiedBy>betocalebd@gmail.com</cp:lastModifiedBy>
  <cp:revision>27</cp:revision>
  <cp:lastPrinted>2026-06-01T02:39:00Z</cp:lastPrinted>
  <dcterms:created xsi:type="dcterms:W3CDTF">2026-05-10T20:53:00Z</dcterms:created>
  <dcterms:modified xsi:type="dcterms:W3CDTF">2026-06-01T23:06:00Z</dcterms:modified>
</cp:coreProperties>
</file>